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</w:t>
      </w: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высшего профессионального образования </w:t>
      </w: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«Якутская государственная сельскохозяйственная академия»</w:t>
      </w: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Агротехнологический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факультет</w:t>
      </w: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/>
          <w:sz w:val="28"/>
          <w:szCs w:val="28"/>
        </w:rPr>
        <w:t>агробиохимии</w:t>
      </w:r>
      <w:proofErr w:type="spellEnd"/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Утверждаю:</w:t>
      </w:r>
    </w:p>
    <w:p w:rsidR="009B5445" w:rsidRDefault="009B5445" w:rsidP="009B544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Проректор по </w:t>
      </w:r>
      <w:proofErr w:type="gramStart"/>
      <w:r>
        <w:rPr>
          <w:rFonts w:ascii="Times New Roman" w:hAnsi="Times New Roman"/>
          <w:sz w:val="28"/>
          <w:szCs w:val="28"/>
        </w:rPr>
        <w:t>учебной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</w:p>
    <w:p w:rsidR="009B5445" w:rsidRDefault="009B5445" w:rsidP="009B544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воспитательной работе</w:t>
      </w:r>
    </w:p>
    <w:p w:rsidR="009B5445" w:rsidRDefault="009B5445" w:rsidP="009B54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номер_____                 _______________ </w:t>
      </w:r>
      <w:proofErr w:type="spellStart"/>
      <w:r>
        <w:rPr>
          <w:rFonts w:ascii="Times New Roman" w:hAnsi="Times New Roman"/>
          <w:sz w:val="28"/>
          <w:szCs w:val="28"/>
        </w:rPr>
        <w:t>Мурукучаева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Н.П.</w:t>
      </w:r>
    </w:p>
    <w:p w:rsidR="009B5445" w:rsidRDefault="009B5445" w:rsidP="009B544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«________»______________2012 г.</w:t>
      </w:r>
    </w:p>
    <w:p w:rsidR="009B5445" w:rsidRDefault="009B5445" w:rsidP="009B54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9B5445" w:rsidRDefault="009B5445" w:rsidP="009B54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445" w:rsidRDefault="009B5445" w:rsidP="009B544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Б.3.Б.3.03 Молекулярная биология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                    .</w:t>
      </w:r>
      <w:proofErr w:type="gramEnd"/>
    </w:p>
    <w:p w:rsidR="009B5445" w:rsidRDefault="009B5445" w:rsidP="009B5445">
      <w:pPr>
        <w:spacing w:after="0"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>
        <w:rPr>
          <w:rFonts w:ascii="Times New Roman" w:hAnsi="Times New Roman"/>
          <w:sz w:val="28"/>
          <w:szCs w:val="28"/>
          <w:u w:val="single"/>
        </w:rPr>
        <w:t xml:space="preserve">          020400  Биология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                              .</w:t>
      </w:r>
      <w:proofErr w:type="gramEnd"/>
    </w:p>
    <w:p w:rsidR="009B5445" w:rsidRDefault="009B5445" w:rsidP="009B5445">
      <w:pPr>
        <w:spacing w:after="0"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150A1E">
        <w:rPr>
          <w:rFonts w:ascii="Times New Roman" w:hAnsi="Times New Roman"/>
          <w:sz w:val="28"/>
          <w:szCs w:val="28"/>
        </w:rPr>
        <w:t>Профиль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Охотоведение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.</w:t>
      </w:r>
      <w:proofErr w:type="gramEnd"/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Якутск – 2012 г.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Разработчик РП учебной дисциплины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доцент,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к.б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.н.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Сивцева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С.С.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разработчика РП __________________________/</w:t>
      </w:r>
      <w:proofErr w:type="spellStart"/>
      <w:r>
        <w:rPr>
          <w:rFonts w:ascii="Times New Roman" w:hAnsi="Times New Roman"/>
          <w:sz w:val="28"/>
          <w:szCs w:val="28"/>
        </w:rPr>
        <w:t>Дранаева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А.Г./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кафедры №</w:t>
      </w:r>
      <w:proofErr w:type="spellStart"/>
      <w:r>
        <w:rPr>
          <w:rFonts w:ascii="Times New Roman" w:hAnsi="Times New Roman"/>
          <w:sz w:val="28"/>
          <w:szCs w:val="28"/>
        </w:rPr>
        <w:t>________от</w:t>
      </w:r>
      <w:proofErr w:type="spellEnd"/>
      <w:r>
        <w:rPr>
          <w:rFonts w:ascii="Times New Roman" w:hAnsi="Times New Roman"/>
          <w:sz w:val="28"/>
          <w:szCs w:val="28"/>
        </w:rPr>
        <w:t xml:space="preserve"> «_____»____________201_____г.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Pr="00A46ED1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профилирующей кафедрой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</w:t>
      </w:r>
      <w:r w:rsidRPr="00A46ED1">
        <w:rPr>
          <w:rFonts w:ascii="Times New Roman" w:hAnsi="Times New Roman"/>
          <w:sz w:val="28"/>
          <w:szCs w:val="28"/>
        </w:rPr>
        <w:t>/Корякина Л.П. /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кафедры №</w:t>
      </w:r>
      <w:proofErr w:type="spellStart"/>
      <w:r>
        <w:rPr>
          <w:rFonts w:ascii="Times New Roman" w:hAnsi="Times New Roman"/>
          <w:sz w:val="28"/>
          <w:szCs w:val="28"/>
        </w:rPr>
        <w:t>________от</w:t>
      </w:r>
      <w:proofErr w:type="spellEnd"/>
      <w:r>
        <w:rPr>
          <w:rFonts w:ascii="Times New Roman" w:hAnsi="Times New Roman"/>
          <w:sz w:val="28"/>
          <w:szCs w:val="28"/>
        </w:rPr>
        <w:t xml:space="preserve"> «_____» ___________201_____г.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методической комиссии факультета __________/Васильев С.С./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методической комиссии факультета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proofErr w:type="spellStart"/>
      <w:r>
        <w:rPr>
          <w:rFonts w:ascii="Times New Roman" w:hAnsi="Times New Roman"/>
          <w:sz w:val="28"/>
          <w:szCs w:val="28"/>
        </w:rPr>
        <w:t>___________от</w:t>
      </w:r>
      <w:proofErr w:type="spellEnd"/>
      <w:r>
        <w:rPr>
          <w:rFonts w:ascii="Times New Roman" w:hAnsi="Times New Roman"/>
          <w:sz w:val="28"/>
          <w:szCs w:val="28"/>
        </w:rPr>
        <w:t xml:space="preserve">  «______»___________201___г.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факультета__________________</w:t>
      </w:r>
      <w:proofErr w:type="spellEnd"/>
      <w:r>
        <w:rPr>
          <w:rFonts w:ascii="Times New Roman" w:hAnsi="Times New Roman"/>
          <w:sz w:val="28"/>
          <w:szCs w:val="28"/>
        </w:rPr>
        <w:t>/Степанов Н.П./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«_____»____________________________201____г.</w:t>
      </w: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МС ЯГСХА___________________________/</w:t>
      </w:r>
      <w:proofErr w:type="spellStart"/>
      <w:r>
        <w:rPr>
          <w:rFonts w:ascii="Times New Roman" w:hAnsi="Times New Roman"/>
          <w:sz w:val="28"/>
          <w:szCs w:val="28"/>
        </w:rPr>
        <w:t>Мурукучаева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Н.П./</w:t>
      </w:r>
    </w:p>
    <w:p w:rsidR="009B5445" w:rsidRDefault="009B5445" w:rsidP="009B5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МС №</w:t>
      </w:r>
      <w:proofErr w:type="spellStart"/>
      <w:r>
        <w:rPr>
          <w:rFonts w:ascii="Times New Roman" w:hAnsi="Times New Roman"/>
          <w:sz w:val="28"/>
          <w:szCs w:val="28"/>
        </w:rPr>
        <w:t>__________от</w:t>
      </w:r>
      <w:proofErr w:type="spellEnd"/>
      <w:r>
        <w:rPr>
          <w:rFonts w:ascii="Times New Roman" w:hAnsi="Times New Roman"/>
          <w:sz w:val="28"/>
          <w:szCs w:val="28"/>
        </w:rPr>
        <w:t xml:space="preserve"> «_____»______________201____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 г.</w:t>
      </w: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445" w:rsidRDefault="009B5445" w:rsidP="009B5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Default="009B5445" w:rsidP="009B54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5445" w:rsidRPr="00E301DD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445" w:rsidRPr="00E301DD" w:rsidRDefault="009B5445" w:rsidP="009B5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sz w:val="24"/>
          <w:szCs w:val="24"/>
          <w:u w:val="single"/>
        </w:rPr>
        <w:t>1. Цели и задачи изучения дисциплины</w:t>
      </w:r>
    </w:p>
    <w:p w:rsidR="009B5445" w:rsidRPr="00E301DD" w:rsidRDefault="009B5445" w:rsidP="009B544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E301DD">
        <w:rPr>
          <w:rFonts w:ascii="Times New Roman" w:hAnsi="Times New Roman"/>
          <w:sz w:val="24"/>
          <w:szCs w:val="24"/>
        </w:rPr>
        <w:t xml:space="preserve">Данная программа по дисциплине «Молекулярная биология» предназначена для подготовки </w:t>
      </w:r>
      <w:proofErr w:type="spellStart"/>
      <w:r w:rsidRPr="00E301DD">
        <w:rPr>
          <w:rFonts w:ascii="Times New Roman" w:hAnsi="Times New Roman"/>
          <w:sz w:val="24"/>
          <w:szCs w:val="24"/>
        </w:rPr>
        <w:t>студентовпо</w:t>
      </w:r>
      <w:proofErr w:type="spellEnd"/>
      <w:r w:rsidRPr="00E301DD">
        <w:rPr>
          <w:rFonts w:ascii="Times New Roman" w:hAnsi="Times New Roman"/>
          <w:sz w:val="24"/>
          <w:szCs w:val="24"/>
        </w:rPr>
        <w:t xml:space="preserve"> направлению 020400 «Биология» профилю «Охотоведение» квалификации (степени) бакалавр</w:t>
      </w:r>
      <w:r w:rsidRPr="00E301DD">
        <w:rPr>
          <w:rFonts w:ascii="Times New Roman" w:hAnsi="Times New Roman"/>
          <w:bCs/>
          <w:iCs/>
          <w:sz w:val="24"/>
          <w:szCs w:val="24"/>
        </w:rPr>
        <w:t>.</w:t>
      </w:r>
    </w:p>
    <w:p w:rsidR="009B5445" w:rsidRPr="00E301DD" w:rsidRDefault="009B5445" w:rsidP="009B54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sz w:val="24"/>
          <w:szCs w:val="24"/>
        </w:rPr>
        <w:t>Рабочая программа составлена на основании Федерального государственного образовательного стандарта высшего профессионального образования от 4февраля 2010 г № 101 по направлению подготовки 020400 «Биология» профиль «Охотоведение» (квалификация (степень) бакалавр) и типовой (примерной) программы по дисциплине «Молекулярная биология».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  <w:u w:val="single"/>
        </w:rPr>
        <w:t>Целью</w:t>
      </w:r>
      <w:r w:rsidRPr="00E301DD">
        <w:rPr>
          <w:rFonts w:ascii="Times New Roman" w:hAnsi="Times New Roman"/>
          <w:color w:val="000000"/>
          <w:sz w:val="24"/>
          <w:szCs w:val="24"/>
        </w:rPr>
        <w:t xml:space="preserve"> изучения курса молекулярной биологии студентами нехимических специальностей является формирование современного естественнонаучного мировоззрения, овладение базовыми знаниями в области клеточной инженерии, теории молекулярных механизмов жизнедеятельности организма и методов их анализа, развитие навыков самостоятельной работы, необходимых для применения полученных знаний при изучении специальных дисциплин и дальнейшей практической деятельности.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  <w:u w:val="single"/>
        </w:rPr>
        <w:t>Задачи</w:t>
      </w:r>
      <w:r w:rsidRPr="00E301DD">
        <w:rPr>
          <w:rFonts w:ascii="Times New Roman" w:hAnsi="Times New Roman"/>
          <w:color w:val="000000"/>
          <w:sz w:val="24"/>
          <w:szCs w:val="24"/>
        </w:rPr>
        <w:t xml:space="preserve"> изучения дисциплины: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- повышение уровня теоретической подготовки по молекулярной биологии студентов, обучающихся по данной программе;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- раскрытие </w:t>
      </w:r>
      <w:proofErr w:type="spellStart"/>
      <w:r w:rsidRPr="00E301DD">
        <w:rPr>
          <w:rFonts w:ascii="Times New Roman" w:hAnsi="Times New Roman"/>
          <w:color w:val="000000"/>
          <w:sz w:val="24"/>
          <w:szCs w:val="24"/>
        </w:rPr>
        <w:t>сущностибиохимических</w:t>
      </w:r>
      <w:proofErr w:type="spellEnd"/>
      <w:r w:rsidRPr="00E301DD">
        <w:rPr>
          <w:rFonts w:ascii="Times New Roman" w:hAnsi="Times New Roman"/>
          <w:color w:val="000000"/>
          <w:sz w:val="24"/>
          <w:szCs w:val="24"/>
        </w:rPr>
        <w:t xml:space="preserve"> процессов, происходящих на молекулярном уровне;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- необходимо указать практическое значение и применение в области научных </w:t>
      </w:r>
      <w:proofErr w:type="spellStart"/>
      <w:r w:rsidRPr="00E301DD">
        <w:rPr>
          <w:rFonts w:ascii="Times New Roman" w:hAnsi="Times New Roman"/>
          <w:color w:val="000000"/>
          <w:sz w:val="24"/>
          <w:szCs w:val="24"/>
        </w:rPr>
        <w:t>исследованийсложнейших</w:t>
      </w:r>
      <w:proofErr w:type="spellEnd"/>
      <w:r w:rsidRPr="00E301DD">
        <w:rPr>
          <w:rFonts w:ascii="Times New Roman" w:hAnsi="Times New Roman"/>
          <w:color w:val="000000"/>
          <w:sz w:val="24"/>
          <w:szCs w:val="24"/>
        </w:rPr>
        <w:t xml:space="preserve"> внутриклеточных процессов полученных знаний;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- показать многообразие достижений в области генетических исследований, полученных за последний период.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Настоящий курс призван раскрыть сущность рассматриваемых теоретических положений, указать их практическое значение и применение в области сложнейших молекулярных исследований, показать многообразие биохимических методов исследования и их информативность</w:t>
      </w:r>
    </w:p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color w:val="000000"/>
          <w:sz w:val="24"/>
          <w:szCs w:val="24"/>
          <w:u w:val="single"/>
        </w:rPr>
        <w:t>2. Связь с другими дисциплинами</w:t>
      </w:r>
    </w:p>
    <w:p w:rsidR="009B5445" w:rsidRPr="00E301DD" w:rsidRDefault="009B5445" w:rsidP="009B54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301DD">
        <w:rPr>
          <w:rFonts w:ascii="Times New Roman" w:hAnsi="Times New Roman"/>
          <w:color w:val="000000"/>
          <w:sz w:val="24"/>
          <w:szCs w:val="24"/>
          <w:u w:val="single"/>
        </w:rPr>
        <w:t>2.1 Место дисциплины в структуре ООП</w:t>
      </w:r>
    </w:p>
    <w:p w:rsidR="009B5445" w:rsidRPr="00E301DD" w:rsidRDefault="009B5445" w:rsidP="009B54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Данная учебная дисциплина входит в базовую часть раздела Б.3 «Профессиональный цикл». Дисциплина осваивается по разделам, преподаваемым в 6 семестре.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Для изучения дисциплины необходимы компетенции, сформированные у обучающихся в результате обучения в средней общеобразовательной школе и в результате освоения дисциплин ООП подготовки бакалавра по циклам Б.2 «Математический и естественнонаучный цикл» и Б.3 «Профессиональный цикл». Для изучения дисциплины необходимы б</w:t>
      </w:r>
      <w:r w:rsidRPr="00E301DD">
        <w:rPr>
          <w:rFonts w:ascii="Times New Roman" w:eastAsia="Calibri" w:hAnsi="Times New Roman"/>
          <w:sz w:val="24"/>
          <w:szCs w:val="24"/>
        </w:rPr>
        <w:t xml:space="preserve">азовые знания по курсам «Неорганическая химия», «Органическая химия», «Общая биология», «Цитология», «Гистология», </w:t>
      </w:r>
      <w:r w:rsidRPr="00E301DD">
        <w:rPr>
          <w:rFonts w:ascii="Times New Roman" w:eastAsia="Calibri" w:hAnsi="Times New Roman"/>
          <w:noProof/>
          <w:sz w:val="24"/>
          <w:szCs w:val="24"/>
        </w:rPr>
        <w:t>«Физколлоидная химия», «Биохимия».</w:t>
      </w:r>
      <w:r w:rsidRPr="00E301DD">
        <w:rPr>
          <w:rFonts w:ascii="Times New Roman" w:eastAsia="Calibri" w:hAnsi="Times New Roman"/>
          <w:sz w:val="24"/>
          <w:szCs w:val="24"/>
        </w:rPr>
        <w:t xml:space="preserve"> Параллельное изучение курсов «Физиология растений», «Генетика и эволюция», «Биология человека», «Биология и разведение промысловых животных», «Звероводство», «Рыболовство в Якутии».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В результате изучения базовой части цикла студент должен: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– знать: современные основы биологии клетки (цитологии, гистологии, биофизики, биохимии, </w:t>
      </w:r>
      <w:proofErr w:type="spellStart"/>
      <w:r w:rsidRPr="00E301DD">
        <w:rPr>
          <w:rFonts w:ascii="Times New Roman" w:hAnsi="Times New Roman"/>
          <w:color w:val="000000"/>
          <w:sz w:val="24"/>
          <w:szCs w:val="24"/>
        </w:rPr>
        <w:t>мембранологии</w:t>
      </w:r>
      <w:proofErr w:type="spellEnd"/>
      <w:r w:rsidRPr="00E301DD">
        <w:rPr>
          <w:rFonts w:ascii="Times New Roman" w:hAnsi="Times New Roman"/>
          <w:color w:val="000000"/>
          <w:sz w:val="24"/>
          <w:szCs w:val="24"/>
        </w:rPr>
        <w:t>, молекулярной биологии);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– знать: излагать и критически анализировать базовую </w:t>
      </w:r>
      <w:proofErr w:type="spellStart"/>
      <w:r w:rsidRPr="00E301DD">
        <w:rPr>
          <w:rFonts w:ascii="Times New Roman" w:hAnsi="Times New Roman"/>
          <w:color w:val="000000"/>
          <w:sz w:val="24"/>
          <w:szCs w:val="24"/>
        </w:rPr>
        <w:t>общепрофессиональную</w:t>
      </w:r>
      <w:proofErr w:type="spellEnd"/>
      <w:r w:rsidRPr="00E301DD">
        <w:rPr>
          <w:rFonts w:ascii="Times New Roman" w:hAnsi="Times New Roman"/>
          <w:color w:val="000000"/>
          <w:sz w:val="24"/>
          <w:szCs w:val="24"/>
        </w:rPr>
        <w:t xml:space="preserve"> информацию; 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– владеть: комплексом лабораторных и полевых методов исследований;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lastRenderedPageBreak/>
        <w:t>– знать: основные понятия, терминологию дисциплины молекулярной биологии и закономерности протекания биохимических процессов в живых системах;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– уметь: использовать: основные положения и законы молекулярной биологии, знания о внутриклеточных метаболических процессах, о строении веществ на молекулярном уровне, для объяснения и прогнозирования процессов, протекающих в организме живых систем;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– овладеть навыками самостоятельной работы в химической лаборатории,  освоить практически важные экспериментальные методы изучения химических свойств высокомолекулярных соединений.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noProof/>
          <w:sz w:val="24"/>
          <w:szCs w:val="24"/>
        </w:rPr>
        <w:t>М</w:t>
      </w:r>
      <w:proofErr w:type="spellStart"/>
      <w:r w:rsidRPr="00E301DD">
        <w:rPr>
          <w:rFonts w:ascii="Times New Roman" w:hAnsi="Times New Roman"/>
          <w:color w:val="000000"/>
          <w:sz w:val="24"/>
          <w:szCs w:val="24"/>
        </w:rPr>
        <w:t>атериал</w:t>
      </w:r>
      <w:proofErr w:type="spellEnd"/>
      <w:r w:rsidRPr="00E301DD">
        <w:rPr>
          <w:rFonts w:ascii="Times New Roman" w:hAnsi="Times New Roman"/>
          <w:color w:val="000000"/>
          <w:sz w:val="24"/>
          <w:szCs w:val="24"/>
        </w:rPr>
        <w:t>, излагаемый в курсе, может быть полезен для более углубленного изучения дисциплин, таких как «Биохимия», «Введение в биотехнологию», «Физиология растений», «Генетика  и эволюция», «Зоология», «Ботаника», «Биология человека» где рассматриваются органические вещества как источники жизнеобеспечения и жизнедеятельности организмов. Также знания, полученные в ходе изучения курса, могут использоваться для усвоения таких специальных дисциплин как «Биология и разведение промысловых животных», «Экологическая физиология животных».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E301DD">
        <w:rPr>
          <w:rFonts w:ascii="Times New Roman" w:eastAsia="Calibri" w:hAnsi="Times New Roman"/>
          <w:noProof/>
          <w:sz w:val="24"/>
          <w:szCs w:val="24"/>
        </w:rPr>
        <w:t>Теоретические знания и практические навыки, полученные после прохождения данного курса,  необходимы для правильной организации практических работ по профилю специальности, а также для работы в научно-исследовательских лабораториях биологического, химического профиля для химического анализа биологических объектов в соотвествии с современными требованиями.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301DD">
        <w:rPr>
          <w:rFonts w:ascii="Times New Roman" w:eastAsia="Calibri" w:hAnsi="Times New Roman"/>
          <w:noProof/>
          <w:sz w:val="24"/>
          <w:szCs w:val="24"/>
        </w:rPr>
        <w:t xml:space="preserve">2.2    </w:t>
      </w:r>
      <w:r w:rsidRPr="00E301DD">
        <w:rPr>
          <w:rFonts w:ascii="Times New Roman" w:hAnsi="Times New Roman"/>
          <w:sz w:val="24"/>
          <w:szCs w:val="24"/>
          <w:u w:val="single"/>
        </w:rPr>
        <w:t>Разделы учебной дисциплины (модуля) и междисциплинарные связи с обеспечиваемыми (последующими) учебными дисциплинами (модулями)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321"/>
        <w:gridCol w:w="632"/>
        <w:gridCol w:w="632"/>
        <w:gridCol w:w="633"/>
        <w:gridCol w:w="632"/>
        <w:gridCol w:w="632"/>
        <w:gridCol w:w="633"/>
        <w:gridCol w:w="632"/>
        <w:gridCol w:w="632"/>
        <w:gridCol w:w="633"/>
      </w:tblGrid>
      <w:tr w:rsidR="009B5445" w:rsidRPr="00AE68BF" w:rsidTr="00642243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обеспечиваемых (последующих) учебных дисциплин</w:t>
            </w:r>
          </w:p>
        </w:tc>
        <w:tc>
          <w:tcPr>
            <w:tcW w:w="56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№ разделов данной учебной дисциплины необходимых для изучения обеспечиваемых (последующих) учебных дисциплин</w:t>
            </w:r>
          </w:p>
        </w:tc>
      </w:tr>
      <w:tr w:rsidR="009B5445" w:rsidRPr="00AE68BF" w:rsidTr="00642243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9B5445" w:rsidRPr="00AE68BF" w:rsidTr="006422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Физиология растений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B5445" w:rsidRPr="00AE68BF" w:rsidTr="006422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Генетика  и эволюция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9B5445" w:rsidRPr="00AE68BF" w:rsidTr="006422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Биология человека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9B5445" w:rsidRPr="00AE68BF" w:rsidTr="006422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биотехнологию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9B5445" w:rsidRPr="00AE68BF" w:rsidTr="006422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Биология и разведение промысловых животных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B5445" w:rsidRPr="00AE68BF" w:rsidTr="006422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физиология животных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sz w:val="24"/>
          <w:szCs w:val="24"/>
          <w:u w:val="single"/>
        </w:rPr>
        <w:t>3. Требования к уровню освоения дисциплины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В результате изучения данного курса студент должен: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- иметь представление: об основах строения вещества, об объектах биохимии и биохимических процессах; об основах нуклеотидного и белкового обмена, и роли последних в процессах жизнеобеспечения клеточных систем;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- следовать этическим и  правовым нормам в отношении других людей и в отношении природы (принципы биоэтики), иметь четкую ценностную ориентацию на сохранение природы и охрану прав и здоровья человека; 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- овладеть базовыми представлениями о разнообразии биологических объектов, понимать значение </w:t>
      </w:r>
      <w:proofErr w:type="spellStart"/>
      <w:r w:rsidRPr="00E301DD">
        <w:rPr>
          <w:rFonts w:ascii="Times New Roman" w:hAnsi="Times New Roman"/>
          <w:color w:val="000000"/>
          <w:sz w:val="24"/>
          <w:szCs w:val="24"/>
        </w:rPr>
        <w:t>биоразнообразия</w:t>
      </w:r>
      <w:proofErr w:type="spellEnd"/>
      <w:r w:rsidRPr="00E301DD">
        <w:rPr>
          <w:rFonts w:ascii="Times New Roman" w:hAnsi="Times New Roman"/>
          <w:color w:val="000000"/>
          <w:sz w:val="24"/>
          <w:szCs w:val="24"/>
        </w:rPr>
        <w:t xml:space="preserve"> для устойчивости биосферы;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- использовать методы наблюдения, описания, идентификации, классификации, культивирования биологических объектов;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- демонстрировать знание принципов структурной и функциональной организации биологических объектов и механизмов гомеостатической регуляции; применять основные физиологические методы анализа и оценки состояния живых систем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lastRenderedPageBreak/>
        <w:t>- демонстрировать знания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- применять современные экспериментальные методы работы с биологическими объектами в полевых и лабораторных условиях, навыки работы с современной аппаратурой;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- демонстрировать базовые представления об основных закономерностях и современных достижениях генетики, о </w:t>
      </w:r>
      <w:proofErr w:type="spellStart"/>
      <w:r w:rsidRPr="00E301DD">
        <w:rPr>
          <w:rFonts w:ascii="Times New Roman" w:hAnsi="Times New Roman"/>
          <w:color w:val="000000"/>
          <w:sz w:val="24"/>
          <w:szCs w:val="24"/>
        </w:rPr>
        <w:t>геномике</w:t>
      </w:r>
      <w:proofErr w:type="spellEnd"/>
      <w:r w:rsidRPr="00E301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301DD">
        <w:rPr>
          <w:rFonts w:ascii="Times New Roman" w:hAnsi="Times New Roman"/>
          <w:color w:val="000000"/>
          <w:sz w:val="24"/>
          <w:szCs w:val="24"/>
        </w:rPr>
        <w:t>протеомике</w:t>
      </w:r>
      <w:proofErr w:type="spellEnd"/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- демонстрировать современные представления об основах биотехнологии и генной инженерии, </w:t>
      </w:r>
      <w:proofErr w:type="spellStart"/>
      <w:r w:rsidRPr="00E301DD">
        <w:rPr>
          <w:rFonts w:ascii="Times New Roman" w:hAnsi="Times New Roman"/>
          <w:color w:val="000000"/>
          <w:sz w:val="24"/>
          <w:szCs w:val="24"/>
        </w:rPr>
        <w:t>нанобиотехнологии</w:t>
      </w:r>
      <w:proofErr w:type="spellEnd"/>
      <w:r w:rsidRPr="00E301DD">
        <w:rPr>
          <w:rFonts w:ascii="Times New Roman" w:hAnsi="Times New Roman"/>
          <w:color w:val="000000"/>
          <w:sz w:val="24"/>
          <w:szCs w:val="24"/>
        </w:rPr>
        <w:t>, молекулярного моделирования.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>Совокупность указанных представлений, знаний, умений и навыков обеспечивает студентам необходимый научный базис, позволяющий ориентироваться в частных вопросах при последующем изучении специальных дисциплин и курсов, предусмотренных Государственным образовательным стандартом высшего профессионального образования для подготовки  бакалавров, магистров и дипломированных специалистов.</w:t>
      </w:r>
    </w:p>
    <w:p w:rsidR="009B5445" w:rsidRPr="00E301DD" w:rsidRDefault="009B5445" w:rsidP="009B54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В процессе освоения дисциплины формируются следующие общекультурные и профессиональные компетенции: ОК-1, ПК-1, ПК-2, ПК-3, ПК-4, ПК-5, ПК-11. </w:t>
      </w:r>
    </w:p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sz w:val="24"/>
          <w:szCs w:val="24"/>
          <w:u w:val="single"/>
        </w:rPr>
        <w:t>4. Объем дисциплины и виды учебной работы</w:t>
      </w:r>
    </w:p>
    <w:p w:rsidR="009B5445" w:rsidRPr="00E301DD" w:rsidRDefault="009B5445" w:rsidP="009B54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Для подготовки студентов по </w:t>
      </w:r>
      <w:r w:rsidRPr="00E301DD">
        <w:rPr>
          <w:rFonts w:ascii="Times New Roman" w:hAnsi="Times New Roman"/>
          <w:sz w:val="24"/>
          <w:szCs w:val="24"/>
        </w:rPr>
        <w:t>направлению 020400 «Биология» профиль «Охотоведение» (квалификация (степень) бакалавр) распределение часов по видам учебной программы производится вузом с учетом объема часов по дисциплине, указанных в государственных образовательных стандартах.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color w:val="000000"/>
          <w:sz w:val="24"/>
          <w:szCs w:val="24"/>
        </w:rPr>
        <w:t xml:space="preserve">Курс «Молекулярная биология» изучается в течение одного семестра. </w:t>
      </w:r>
      <w:r w:rsidRPr="00E301DD">
        <w:rPr>
          <w:rFonts w:ascii="Times New Roman" w:hAnsi="Times New Roman"/>
          <w:sz w:val="24"/>
          <w:szCs w:val="24"/>
        </w:rPr>
        <w:t>Виды учебных занятий и количество часов, отведенных на их освоение, представлены в таблице.</w:t>
      </w:r>
    </w:p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E301DD">
        <w:rPr>
          <w:rFonts w:ascii="Times New Roman" w:hAnsi="Times New Roman"/>
          <w:sz w:val="24"/>
          <w:szCs w:val="24"/>
          <w:u w:val="single"/>
        </w:rPr>
        <w:t>Объем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964"/>
        <w:gridCol w:w="2112"/>
        <w:gridCol w:w="2112"/>
      </w:tblGrid>
      <w:tr w:rsidR="009B5445" w:rsidRPr="00AE68BF" w:rsidTr="00642243">
        <w:trPr>
          <w:trHeight w:val="53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п\</w:t>
            </w:r>
            <w:proofErr w:type="gram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Виды учебных занятий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 часов/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  <w:proofErr w:type="gram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.е</w:t>
            </w:r>
            <w:proofErr w:type="gram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proofErr w:type="spellEnd"/>
          </w:p>
        </w:tc>
      </w:tr>
      <w:tr w:rsidR="009B5445" w:rsidRPr="00AE68BF" w:rsidTr="00642243">
        <w:trPr>
          <w:trHeight w:val="3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Очная форма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Заочная форма</w:t>
            </w:r>
          </w:p>
        </w:tc>
      </w:tr>
      <w:tr w:rsidR="009B5445" w:rsidRPr="00AE68BF" w:rsidTr="00642243">
        <w:trPr>
          <w:trHeight w:val="36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сем</w:t>
            </w:r>
          </w:p>
        </w:tc>
        <w:tc>
          <w:tcPr>
            <w:tcW w:w="2112" w:type="dxa"/>
            <w:tcBorders>
              <w:left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сем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Аудиторные занятия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Лекции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Семинарские занятия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Реферат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Курсовая работа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Итоговый контроль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B5445" w:rsidRPr="00AE68BF" w:rsidTr="006422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Общая трудоемкость дисциплины (</w:t>
            </w:r>
            <w:proofErr w:type="gram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</w:t>
            </w:r>
            <w:proofErr w:type="gram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/ЗЕТ)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/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72/2</w:t>
            </w:r>
          </w:p>
        </w:tc>
      </w:tr>
    </w:tbl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sz w:val="24"/>
          <w:szCs w:val="24"/>
          <w:u w:val="single"/>
        </w:rPr>
        <w:t>5. Разделы дисциплины (модуля) и виды занятий (тематический план)</w:t>
      </w:r>
    </w:p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E301DD">
        <w:rPr>
          <w:rFonts w:ascii="Times New Roman" w:hAnsi="Times New Roman"/>
          <w:sz w:val="24"/>
          <w:szCs w:val="24"/>
          <w:u w:val="single"/>
        </w:rPr>
        <w:t>Разделы дисциплины и виды занятий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69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9B5445" w:rsidRPr="00AE68BF" w:rsidTr="00642243">
        <w:trPr>
          <w:trHeight w:val="17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AE68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Темы учебной дисциплины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B5445" w:rsidRPr="00AE68BF" w:rsidTr="00642243">
        <w:trPr>
          <w:trHeight w:val="176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очная форма обучения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заочная форма обучения</w:t>
            </w:r>
          </w:p>
        </w:tc>
      </w:tr>
      <w:tr w:rsidR="009B5445" w:rsidRPr="00AE68BF" w:rsidTr="00642243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Лекц</w:t>
            </w: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Лаб</w:t>
            </w:r>
            <w:proofErr w:type="gramStart"/>
            <w:r w:rsidRPr="00AE68B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аб., сем.</w:t>
            </w:r>
          </w:p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AE68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Сам</w:t>
            </w:r>
            <w:proofErr w:type="gramStart"/>
            <w:r w:rsidRPr="00AE68B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аб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часов по теме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Лекц</w:t>
            </w: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Лаб</w:t>
            </w:r>
            <w:proofErr w:type="gramStart"/>
            <w:r w:rsidRPr="00AE68B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аб., сем.</w:t>
            </w:r>
          </w:p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AE68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Сам</w:t>
            </w:r>
            <w:proofErr w:type="gramStart"/>
            <w:r w:rsidRPr="00AE68B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аб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часов по теме</w:t>
            </w:r>
          </w:p>
        </w:tc>
      </w:tr>
      <w:tr w:rsidR="009B5445" w:rsidRPr="00AE68BF" w:rsidTr="00642243">
        <w:trPr>
          <w:trHeight w:val="9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lastRenderedPageBreak/>
              <w:t>1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Введение в предмет молекулярной биологии.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5445" w:rsidRPr="00AE68BF" w:rsidTr="006422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Белки: строение, классификация, функции, особенности обмена, роль в метаболизме клеток.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5445" w:rsidRPr="00AE68BF" w:rsidTr="006422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Ферменты. Строение, сущность катализа, роль ферментов в обменных процессах.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5445" w:rsidRPr="00AE68BF" w:rsidTr="006422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Нуклеиновые кислоты: строение, биологическая роль, основы метаболизма,классификация.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5445" w:rsidRPr="00AE68BF" w:rsidTr="006422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Транскрипция – процесс синтеза РНК. Особенности, механизм, роль в метаболизме.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5445" w:rsidRPr="00AE68BF" w:rsidTr="006422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Трансляция – процесс синтеза белковых молекул. Механизм процесса, роль во внутриклеточном обмене.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5445" w:rsidRPr="00AE68BF" w:rsidTr="006422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Репликация ДНК. Механизм, значение.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5445" w:rsidRPr="00AE68BF" w:rsidTr="006422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Мутации и репарация ДНК: виды мутации и механизмы восстановления структуры ДНК.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445" w:rsidRPr="00AE68BF" w:rsidTr="006422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Генная инженерия. Достижения, перспективы, значение. 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445" w:rsidRPr="00AE68BF" w:rsidTr="006422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sz w:val="24"/>
          <w:szCs w:val="24"/>
          <w:u w:val="single"/>
        </w:rPr>
        <w:t>6. Содержание разделов дисциплины</w:t>
      </w:r>
    </w:p>
    <w:p w:rsidR="009B5445" w:rsidRPr="00E301DD" w:rsidRDefault="009B5445" w:rsidP="009B544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301DD">
        <w:rPr>
          <w:rFonts w:ascii="Times New Roman" w:hAnsi="Times New Roman"/>
          <w:b/>
          <w:i/>
          <w:noProof/>
          <w:sz w:val="24"/>
          <w:szCs w:val="24"/>
        </w:rPr>
        <w:t>Введение в предмет молекулярной биологии</w:t>
      </w:r>
    </w:p>
    <w:p w:rsidR="009B5445" w:rsidRPr="00E301DD" w:rsidRDefault="009B5445" w:rsidP="009B5445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hAnsi="Times New Roman"/>
          <w:sz w:val="24"/>
          <w:szCs w:val="24"/>
        </w:rPr>
        <w:t>Молекулярная биология</w:t>
      </w:r>
      <w:r w:rsidRPr="00E301DD">
        <w:rPr>
          <w:rFonts w:ascii="Times New Roman" w:eastAsia="Calibri" w:hAnsi="Times New Roman"/>
          <w:sz w:val="24"/>
          <w:szCs w:val="24"/>
        </w:rPr>
        <w:t xml:space="preserve"> как наука о веществах, входящих в состав живой природы, и их превращениях, лежащих в основе жизненных явлений. Роль и место </w:t>
      </w:r>
      <w:r w:rsidRPr="00E301DD">
        <w:rPr>
          <w:rFonts w:ascii="Times New Roman" w:hAnsi="Times New Roman"/>
          <w:sz w:val="24"/>
          <w:szCs w:val="24"/>
        </w:rPr>
        <w:t>молекулярной биологии</w:t>
      </w:r>
      <w:r w:rsidRPr="00E301DD">
        <w:rPr>
          <w:rFonts w:ascii="Times New Roman" w:eastAsia="Calibri" w:hAnsi="Times New Roman"/>
          <w:sz w:val="24"/>
          <w:szCs w:val="24"/>
        </w:rPr>
        <w:t xml:space="preserve"> в систе</w:t>
      </w:r>
      <w:r w:rsidRPr="00E301DD">
        <w:rPr>
          <w:rFonts w:ascii="Times New Roman" w:hAnsi="Times New Roman"/>
          <w:sz w:val="24"/>
          <w:szCs w:val="24"/>
        </w:rPr>
        <w:t xml:space="preserve">ме естественных наук. Значение </w:t>
      </w:r>
      <w:r w:rsidRPr="00E301DD">
        <w:rPr>
          <w:rFonts w:ascii="Times New Roman" w:eastAsia="Calibri" w:hAnsi="Times New Roman"/>
          <w:sz w:val="24"/>
          <w:szCs w:val="24"/>
        </w:rPr>
        <w:t>для промыш</w:t>
      </w:r>
      <w:r w:rsidRPr="00E301DD">
        <w:rPr>
          <w:rFonts w:ascii="Times New Roman" w:eastAsia="Calibri" w:hAnsi="Times New Roman"/>
          <w:sz w:val="24"/>
          <w:szCs w:val="24"/>
        </w:rPr>
        <w:softHyphen/>
        <w:t>ленности, сельского хозяйства и ме</w:t>
      </w:r>
      <w:r w:rsidRPr="00E301DD">
        <w:rPr>
          <w:rFonts w:ascii="Times New Roman" w:hAnsi="Times New Roman"/>
          <w:sz w:val="24"/>
          <w:szCs w:val="24"/>
        </w:rPr>
        <w:t xml:space="preserve">дицины. Краткая история </w:t>
      </w:r>
      <w:proofErr w:type="spellStart"/>
      <w:r w:rsidRPr="00E301DD">
        <w:rPr>
          <w:rFonts w:ascii="Times New Roman" w:hAnsi="Times New Roman"/>
          <w:sz w:val="24"/>
          <w:szCs w:val="24"/>
        </w:rPr>
        <w:t>предмета</w:t>
      </w:r>
      <w:proofErr w:type="gramStart"/>
      <w:r w:rsidRPr="00E301DD">
        <w:rPr>
          <w:rFonts w:ascii="Times New Roman" w:eastAsia="Calibri" w:hAnsi="Times New Roman"/>
          <w:sz w:val="24"/>
          <w:szCs w:val="24"/>
        </w:rPr>
        <w:t>.Б</w:t>
      </w:r>
      <w:proofErr w:type="gramEnd"/>
      <w:r w:rsidRPr="00E301DD">
        <w:rPr>
          <w:rFonts w:ascii="Times New Roman" w:eastAsia="Calibri" w:hAnsi="Times New Roman"/>
          <w:sz w:val="24"/>
          <w:szCs w:val="24"/>
        </w:rPr>
        <w:t>иохимические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основы важнейших биологических явлений. Обмен веществ как важнейшая особенность живой материи. </w:t>
      </w:r>
      <w:r w:rsidRPr="00E301DD">
        <w:rPr>
          <w:rFonts w:ascii="Times New Roman" w:eastAsia="Calibri" w:hAnsi="Times New Roman"/>
          <w:sz w:val="24"/>
          <w:szCs w:val="24"/>
        </w:rPr>
        <w:lastRenderedPageBreak/>
        <w:t>Структура клетки и биохимическая характеристика отдельных субклеточных компонентов.</w:t>
      </w:r>
    </w:p>
    <w:p w:rsidR="009B5445" w:rsidRPr="00E301DD" w:rsidRDefault="009B5445" w:rsidP="009B544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301DD">
        <w:rPr>
          <w:rFonts w:ascii="Times New Roman" w:hAnsi="Times New Roman"/>
          <w:b/>
          <w:i/>
          <w:noProof/>
          <w:sz w:val="24"/>
          <w:szCs w:val="24"/>
        </w:rPr>
        <w:t>Белки: строение, классификация, функции, особенности обмена, роль в метаболизме клеток.</w:t>
      </w:r>
    </w:p>
    <w:p w:rsidR="009B5445" w:rsidRPr="00E301DD" w:rsidRDefault="009B5445" w:rsidP="009B5445">
      <w:pPr>
        <w:spacing w:after="0" w:line="240" w:lineRule="auto"/>
        <w:ind w:firstLine="980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>Белки, их биологическая роль, значение в построении живой материи и в процессах жизнедеятельности. Аминокислоты, их физико-химические свойства и классификация. Заменимые и незаменимые аминокислоты. Спо</w:t>
      </w:r>
      <w:r w:rsidRPr="00E301DD">
        <w:rPr>
          <w:rFonts w:ascii="Times New Roman" w:eastAsia="Calibri" w:hAnsi="Times New Roman"/>
          <w:sz w:val="24"/>
          <w:szCs w:val="24"/>
        </w:rPr>
        <w:softHyphen/>
        <w:t xml:space="preserve">собы связи аминокислот в белке. Пептидные,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дисульфидные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>, ионные, гид</w:t>
      </w:r>
      <w:r w:rsidRPr="00E301DD">
        <w:rPr>
          <w:rFonts w:ascii="Times New Roman" w:eastAsia="Calibri" w:hAnsi="Times New Roman"/>
          <w:sz w:val="24"/>
          <w:szCs w:val="24"/>
        </w:rPr>
        <w:softHyphen/>
        <w:t>рофобные взаимодействия и водородные связи. Первичная, вторичная, тре</w:t>
      </w:r>
      <w:r w:rsidRPr="00E301DD">
        <w:rPr>
          <w:rFonts w:ascii="Times New Roman" w:eastAsia="Calibri" w:hAnsi="Times New Roman"/>
          <w:sz w:val="24"/>
          <w:szCs w:val="24"/>
        </w:rPr>
        <w:softHyphen/>
        <w:t>тичная и четвертичная структура белков. Структура пептидной связи. Эле</w:t>
      </w:r>
      <w:r w:rsidRPr="00E301DD">
        <w:rPr>
          <w:rFonts w:ascii="Times New Roman" w:eastAsia="Calibri" w:hAnsi="Times New Roman"/>
          <w:sz w:val="24"/>
          <w:szCs w:val="24"/>
        </w:rPr>
        <w:softHyphen/>
        <w:t xml:space="preserve">менты вторичной структуры: </w:t>
      </w:r>
      <w:proofErr w:type="gramStart"/>
      <w:r w:rsidRPr="00E301DD">
        <w:rPr>
          <w:rFonts w:ascii="Times New Roman" w:eastAsia="Calibri" w:hAnsi="Times New Roman"/>
          <w:sz w:val="24"/>
          <w:szCs w:val="24"/>
        </w:rPr>
        <w:t>α-</w:t>
      </w:r>
      <w:proofErr w:type="gramEnd"/>
      <w:r w:rsidRPr="00E301DD">
        <w:rPr>
          <w:rFonts w:ascii="Times New Roman" w:eastAsia="Calibri" w:hAnsi="Times New Roman"/>
          <w:sz w:val="24"/>
          <w:szCs w:val="24"/>
        </w:rPr>
        <w:t>спираль и β-структура. Домены в структуре белка. Физико-химические свойства белков. Методы оценки раз</w:t>
      </w:r>
      <w:r w:rsidRPr="00E301DD">
        <w:rPr>
          <w:rFonts w:ascii="Times New Roman" w:eastAsia="Calibri" w:hAnsi="Times New Roman"/>
          <w:sz w:val="24"/>
          <w:szCs w:val="24"/>
        </w:rPr>
        <w:softHyphen/>
        <w:t xml:space="preserve">меров и формы белковых молекул. Денатурация белков. </w:t>
      </w:r>
    </w:p>
    <w:p w:rsidR="009B5445" w:rsidRPr="00E301DD" w:rsidRDefault="009B5445" w:rsidP="009B5445">
      <w:pPr>
        <w:spacing w:after="0" w:line="240" w:lineRule="auto"/>
        <w:ind w:firstLine="980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>Принципы класси</w:t>
      </w:r>
      <w:r w:rsidRPr="00E301DD">
        <w:rPr>
          <w:rFonts w:ascii="Times New Roman" w:eastAsia="Calibri" w:hAnsi="Times New Roman"/>
          <w:sz w:val="24"/>
          <w:szCs w:val="24"/>
        </w:rPr>
        <w:softHyphen/>
        <w:t>фикации белков. Глобулярные и фибриллярные белки. Классификация бел</w:t>
      </w:r>
      <w:r w:rsidRPr="00E301DD">
        <w:rPr>
          <w:rFonts w:ascii="Times New Roman" w:eastAsia="Calibri" w:hAnsi="Times New Roman"/>
          <w:sz w:val="24"/>
          <w:szCs w:val="24"/>
        </w:rPr>
        <w:softHyphen/>
        <w:t xml:space="preserve">ков по третичной структуре. Простые и сложные белки. Функциональная классификация белков. </w:t>
      </w:r>
    </w:p>
    <w:p w:rsidR="009B5445" w:rsidRPr="00E301DD" w:rsidRDefault="009B5445" w:rsidP="009B5445">
      <w:pPr>
        <w:spacing w:after="0" w:line="240" w:lineRule="auto"/>
        <w:ind w:firstLine="980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>Методы выделения белков. Выделение индивидуаль</w:t>
      </w:r>
      <w:r w:rsidRPr="00E301DD">
        <w:rPr>
          <w:rFonts w:ascii="Times New Roman" w:eastAsia="Calibri" w:hAnsi="Times New Roman"/>
          <w:sz w:val="24"/>
          <w:szCs w:val="24"/>
        </w:rPr>
        <w:softHyphen/>
        <w:t xml:space="preserve">ных белков. Выделение и свойства некоторых пептидов и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белков</w:t>
      </w:r>
      <w:proofErr w:type="gramStart"/>
      <w:r w:rsidRPr="00E301DD">
        <w:rPr>
          <w:rFonts w:ascii="Times New Roman" w:eastAsia="Calibri" w:hAnsi="Times New Roman"/>
          <w:sz w:val="24"/>
          <w:szCs w:val="24"/>
        </w:rPr>
        <w:t>.Ф</w:t>
      </w:r>
      <w:proofErr w:type="gramEnd"/>
      <w:r w:rsidRPr="00E301DD">
        <w:rPr>
          <w:rFonts w:ascii="Times New Roman" w:eastAsia="Calibri" w:hAnsi="Times New Roman"/>
          <w:sz w:val="24"/>
          <w:szCs w:val="24"/>
        </w:rPr>
        <w:t>ерментативный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гидролиз белков. Протеолитические ферменты, их специфичность, активация. Ограниченный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протеолиз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. </w:t>
      </w:r>
    </w:p>
    <w:p w:rsidR="009B5445" w:rsidRPr="00E301DD" w:rsidRDefault="009B5445" w:rsidP="009B5445">
      <w:pPr>
        <w:spacing w:after="0" w:line="240" w:lineRule="auto"/>
        <w:ind w:firstLine="98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Пути образования и распада аминокислот в организме.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Переаминирование</w:t>
      </w:r>
      <w:proofErr w:type="spellEnd"/>
      <w:r w:rsidRPr="00E301DD">
        <w:rPr>
          <w:rFonts w:ascii="Times New Roman" w:eastAsia="Calibri" w:hAnsi="Times New Roman"/>
          <w:noProof/>
          <w:sz w:val="24"/>
          <w:szCs w:val="24"/>
        </w:rPr>
        <w:t>,</w:t>
      </w:r>
      <w:r w:rsidRPr="00E301DD">
        <w:rPr>
          <w:rFonts w:ascii="Times New Roman" w:eastAsia="Calibri" w:hAnsi="Times New Roman"/>
          <w:sz w:val="24"/>
          <w:szCs w:val="24"/>
        </w:rPr>
        <w:t xml:space="preserve"> его механизм, био</w:t>
      </w:r>
      <w:r w:rsidRPr="00E301DD">
        <w:rPr>
          <w:rFonts w:ascii="Times New Roman" w:eastAsia="Calibri" w:hAnsi="Times New Roman"/>
          <w:sz w:val="24"/>
          <w:szCs w:val="24"/>
        </w:rPr>
        <w:softHyphen/>
        <w:t xml:space="preserve">логическое значение. Процессы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дезаминирования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декарбоксилирования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аминокислот. Образование аммиака. Транспорт аммиака. Восстановительное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аминирование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>. Амиды и их физиологическое значение. Особенности обмена отдельных аминокислот и их роль в образовании ряда важнейших биологически активных веществ. Биосинтез мочевины. Азотистые небелковые веще</w:t>
      </w:r>
      <w:r w:rsidRPr="00E301DD">
        <w:rPr>
          <w:rFonts w:ascii="Times New Roman" w:eastAsia="Calibri" w:hAnsi="Times New Roman"/>
          <w:sz w:val="24"/>
          <w:szCs w:val="24"/>
        </w:rPr>
        <w:softHyphen/>
        <w:t>ства, их синтез, распад и биологическая роль.</w:t>
      </w:r>
    </w:p>
    <w:p w:rsidR="009B5445" w:rsidRPr="00E301DD" w:rsidRDefault="009B5445" w:rsidP="009B544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301DD">
        <w:rPr>
          <w:rFonts w:ascii="Times New Roman" w:hAnsi="Times New Roman"/>
          <w:b/>
          <w:i/>
          <w:noProof/>
          <w:sz w:val="24"/>
          <w:szCs w:val="24"/>
        </w:rPr>
        <w:t>Ферменты. Строение, сущность катализа, роль ферментов в обменных процессах.</w:t>
      </w:r>
    </w:p>
    <w:p w:rsidR="009B5445" w:rsidRPr="00E301DD" w:rsidRDefault="009B5445" w:rsidP="009B5445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>Сущность явлений катализа. Скорость химических реакций. Особен</w:t>
      </w:r>
      <w:r w:rsidRPr="00E301DD">
        <w:rPr>
          <w:rFonts w:ascii="Times New Roman" w:eastAsia="Calibri" w:hAnsi="Times New Roman"/>
          <w:sz w:val="24"/>
          <w:szCs w:val="24"/>
        </w:rPr>
        <w:softHyphen/>
        <w:t>ности ферментативного катализа. Термодинамические и кинетические ха</w:t>
      </w:r>
      <w:r w:rsidRPr="00E301DD">
        <w:rPr>
          <w:rFonts w:ascii="Times New Roman" w:eastAsia="Calibri" w:hAnsi="Times New Roman"/>
          <w:sz w:val="24"/>
          <w:szCs w:val="24"/>
        </w:rPr>
        <w:softHyphen/>
        <w:t xml:space="preserve">рактеристики ферментативного катализа. Классификация и номенклатура ферментов. Химическая природа ферментов, их функциональные группы. </w:t>
      </w:r>
      <w:proofErr w:type="gramStart"/>
      <w:r w:rsidRPr="00E301DD">
        <w:rPr>
          <w:rFonts w:ascii="Times New Roman" w:eastAsia="Calibri" w:hAnsi="Times New Roman"/>
          <w:sz w:val="24"/>
          <w:szCs w:val="24"/>
        </w:rPr>
        <w:t>Активный</w:t>
      </w:r>
      <w:proofErr w:type="gramEnd"/>
      <w:r w:rsidRPr="00E301DD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аллостерические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центры. Коферменты,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простетические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группы. Роль витаминов, металлов и других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кофакторов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в функционировании фер</w:t>
      </w:r>
      <w:r w:rsidRPr="00E301DD">
        <w:rPr>
          <w:rFonts w:ascii="Times New Roman" w:eastAsia="Calibri" w:hAnsi="Times New Roman"/>
          <w:sz w:val="24"/>
          <w:szCs w:val="24"/>
        </w:rPr>
        <w:softHyphen/>
        <w:t>ментов.</w:t>
      </w:r>
    </w:p>
    <w:p w:rsidR="009B5445" w:rsidRPr="00E301DD" w:rsidRDefault="009B5445" w:rsidP="009B5445">
      <w:pPr>
        <w:spacing w:after="0" w:line="240" w:lineRule="auto"/>
        <w:ind w:firstLine="90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>Основные представления о кинетике ферментативных процессов. Специфичность действия ферментов. Влияние различных факторов среды на ферментативные процессы (температуры, концентрации водородных ионов и др.). Влияние ингибиторов на ферментативную активность. Множественные формы ферментов.</w:t>
      </w:r>
    </w:p>
    <w:p w:rsidR="009B5445" w:rsidRPr="00E301DD" w:rsidRDefault="009B5445" w:rsidP="009B5445">
      <w:pPr>
        <w:spacing w:after="0" w:line="240" w:lineRule="auto"/>
        <w:ind w:firstLine="90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>Изоферменты. Общие представления о механизме ферментативного катализа. Принципы регуляции ферментативных процессов в клетке и регу</w:t>
      </w:r>
      <w:r w:rsidRPr="00E301DD">
        <w:rPr>
          <w:rFonts w:ascii="Times New Roman" w:eastAsia="Calibri" w:hAnsi="Times New Roman"/>
          <w:sz w:val="24"/>
          <w:szCs w:val="24"/>
        </w:rPr>
        <w:softHyphen/>
        <w:t>ляция метаболизма. Локализация ферментов в клетке.</w:t>
      </w:r>
    </w:p>
    <w:p w:rsidR="009B5445" w:rsidRPr="00E301DD" w:rsidRDefault="009B5445" w:rsidP="009B5445">
      <w:pPr>
        <w:spacing w:after="0" w:line="240" w:lineRule="auto"/>
        <w:ind w:firstLine="720"/>
        <w:jc w:val="both"/>
        <w:rPr>
          <w:rFonts w:ascii="Times New Roman" w:eastAsia="Calibri" w:hAnsi="Times New Roman"/>
          <w:i/>
          <w:sz w:val="24"/>
          <w:szCs w:val="24"/>
        </w:rPr>
      </w:pPr>
      <w:r w:rsidRPr="00E301DD">
        <w:rPr>
          <w:rFonts w:ascii="Times New Roman" w:hAnsi="Times New Roman"/>
          <w:b/>
          <w:i/>
          <w:noProof/>
          <w:sz w:val="24"/>
          <w:szCs w:val="24"/>
        </w:rPr>
        <w:t xml:space="preserve">  4.</w:t>
      </w:r>
      <w:r w:rsidRPr="00E301DD">
        <w:rPr>
          <w:rFonts w:ascii="Times New Roman" w:eastAsia="Calibri" w:hAnsi="Times New Roman"/>
          <w:b/>
          <w:i/>
          <w:noProof/>
          <w:sz w:val="24"/>
          <w:szCs w:val="24"/>
        </w:rPr>
        <w:t xml:space="preserve"> Нуклеиновые кислоты</w:t>
      </w:r>
      <w:r w:rsidRPr="00E301DD">
        <w:rPr>
          <w:rFonts w:ascii="Times New Roman" w:hAnsi="Times New Roman"/>
          <w:b/>
          <w:i/>
          <w:noProof/>
          <w:sz w:val="24"/>
          <w:szCs w:val="24"/>
        </w:rPr>
        <w:t>: строение, биологическая роль, основы метаболизма, классификация.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Роль нуклеиновых кислот в формировании свойств живой материи. Строение нуклеиновых кислот. Пуриновые и пиримидиновые кислоты. Углеводные компоненты. Нуклеозиды и нуклеотиды. Первичная, вторичная, третичная структуры ДНК, связи их стабилизирующие. Принцип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комплементарности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и особенности укладки двойной спирали ДНК. Образование сложноэфирной связи,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спирализация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суперспирализация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молекулы ДНК. Роль этого явления в процессе передачи и хранения наследственной информации. Структура РНК, типы РНК – информационная,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рибосомальная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>, транспортная РНК. Особенности строения, функции</w:t>
      </w:r>
      <w:proofErr w:type="gramStart"/>
      <w:r w:rsidRPr="00E301DD">
        <w:rPr>
          <w:rFonts w:ascii="Times New Roman" w:eastAsia="Calibri" w:hAnsi="Times New Roman"/>
          <w:sz w:val="24"/>
          <w:szCs w:val="24"/>
        </w:rPr>
        <w:t xml:space="preserve">.. </w:t>
      </w:r>
      <w:proofErr w:type="gramEnd"/>
    </w:p>
    <w:p w:rsidR="009B5445" w:rsidRPr="00E301DD" w:rsidRDefault="009B5445" w:rsidP="009B544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E301DD">
        <w:rPr>
          <w:rFonts w:ascii="Times New Roman" w:hAnsi="Times New Roman"/>
          <w:b/>
          <w:i/>
          <w:sz w:val="24"/>
          <w:szCs w:val="24"/>
        </w:rPr>
        <w:t xml:space="preserve">Транскрипция – процесс синтеза РНК. Особенности, механизм, роль в метаболизме. 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Механизм транскрипции. Основные этапы процесса. Роль ферментов в процессе транскрипции. Локализация процесса в клетке. Понятие об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экзонах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интронах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, механизм </w:t>
      </w:r>
      <w:r w:rsidRPr="00E301DD">
        <w:rPr>
          <w:rFonts w:ascii="Times New Roman" w:eastAsia="Calibri" w:hAnsi="Times New Roman"/>
          <w:sz w:val="24"/>
          <w:szCs w:val="24"/>
        </w:rPr>
        <w:lastRenderedPageBreak/>
        <w:t xml:space="preserve">дозревания РНК, биологическая роль этого процесса. Особенности строения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и-РНК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. Теория оперона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Жакоба-Моно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. Понятие об обратной транскрипции, роль обратной транскриптазы. Виды мутаций, факторы их вызывающие. </w:t>
      </w:r>
    </w:p>
    <w:p w:rsidR="009B5445" w:rsidRPr="00E301DD" w:rsidRDefault="009B5445" w:rsidP="009B544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E301DD">
        <w:rPr>
          <w:rFonts w:ascii="Times New Roman" w:hAnsi="Times New Roman"/>
          <w:b/>
          <w:i/>
          <w:sz w:val="24"/>
          <w:szCs w:val="24"/>
        </w:rPr>
        <w:t>Трансляция – процесс синтеза белковых молекул. Механизм процесса, роль во внутриклеточном обмене.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Понятие трансляции. Этапы процесса - инициация, элонгация,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терминация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>, локализация в клетке. Ферментные системы, роль в процессе жизнеобеспечения клетки и синтезе белковых молекул. Понятие о генетическом коде, принципах считывания информации с нуклеотидов на аминокислотную последовательность.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Роль рибосом в данном процессе. Образование белково-синтетического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рибосомального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аппарата, виды рибосом, их строение, функции.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Значение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т-РНК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в процессе трансляции, особенности строения –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антикодоновая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, </w:t>
      </w:r>
      <w:proofErr w:type="gramStart"/>
      <w:r w:rsidRPr="00E301DD">
        <w:rPr>
          <w:rFonts w:ascii="Times New Roman" w:eastAsia="Calibri" w:hAnsi="Times New Roman"/>
          <w:sz w:val="24"/>
          <w:szCs w:val="24"/>
        </w:rPr>
        <w:t>акцепторная</w:t>
      </w:r>
      <w:proofErr w:type="gramEnd"/>
      <w:r w:rsidRPr="00E301DD">
        <w:rPr>
          <w:rFonts w:ascii="Times New Roman" w:eastAsia="Calibri" w:hAnsi="Times New Roman"/>
          <w:sz w:val="24"/>
          <w:szCs w:val="24"/>
        </w:rPr>
        <w:t xml:space="preserve">, регуляторные зоны. Механизм переноса аминокислот к рибосомам. Процесс роста цепи аминокислот, образование пептидной связи. Понятие о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самоукладке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и самоорганизации белковой молекулы. Биологическая роль этого явления.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Заключительный этап трансляции –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терминация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. Распад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рибосомального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аппарата. Понятие о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полисомах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>.</w:t>
      </w:r>
    </w:p>
    <w:p w:rsidR="009B5445" w:rsidRPr="00E301DD" w:rsidRDefault="009B5445" w:rsidP="009B544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E301DD">
        <w:rPr>
          <w:rFonts w:ascii="Times New Roman" w:hAnsi="Times New Roman"/>
          <w:b/>
          <w:i/>
          <w:sz w:val="24"/>
          <w:szCs w:val="24"/>
        </w:rPr>
        <w:t>Репликация ДНК. Механизм, значение.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Синтез ДНК – основной механизм передачи наследственной информации. Механизм процесса. Основные этапы и биологическая роль. Участие ферментативных систем. 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Образование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репликативной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вилки, понятие о фрагментах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Оказаки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. Принципы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комплементарности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, как основа сборки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двухцепочечной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молекулы ДНК. Механизм роста цепи и образование сложноэфирных мостиков. Завершение синтеза ДНК, </w:t>
      </w:r>
      <w:proofErr w:type="gramStart"/>
      <w:r w:rsidRPr="00E301DD">
        <w:rPr>
          <w:rFonts w:ascii="Times New Roman" w:eastAsia="Calibri" w:hAnsi="Times New Roman"/>
          <w:sz w:val="24"/>
          <w:szCs w:val="24"/>
        </w:rPr>
        <w:t>ферменты</w:t>
      </w:r>
      <w:proofErr w:type="gramEnd"/>
      <w:r w:rsidRPr="00E301DD">
        <w:rPr>
          <w:rFonts w:ascii="Times New Roman" w:eastAsia="Calibri" w:hAnsi="Times New Roman"/>
          <w:sz w:val="24"/>
          <w:szCs w:val="24"/>
        </w:rPr>
        <w:t xml:space="preserve"> регулирующие данный процесс, роль механизма в жизнеобеспечении и делении клеток.  </w:t>
      </w:r>
    </w:p>
    <w:p w:rsidR="009B5445" w:rsidRPr="00E301DD" w:rsidRDefault="009B5445" w:rsidP="009B544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E301DD">
        <w:rPr>
          <w:rFonts w:ascii="Times New Roman" w:hAnsi="Times New Roman"/>
          <w:b/>
          <w:i/>
          <w:sz w:val="24"/>
          <w:szCs w:val="24"/>
        </w:rPr>
        <w:t>Мутации и репарация ДНК: виды мутации и механизмы восстановления структуры ДНК.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Понятие о мутациях – определение, терминология, причины возникновения. Факторы, вызывающие мутации их классификация. Виды мутаций и механизма возникновения. Способы устранения повреждений ДНК – репарация ДНК, механизм процесса, участие ферментных систем, возможности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репаративного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аппарата.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Значение мутаций в процессе становления и распространения отдельных видов живых организмов. Приобретение новых свойств у живых систем, роль мутаций в формировании видов и приспособительных реакциях к изменяющимся условиям среды. Зависимость выживаемости видов от мутационных процессов. Негативные и положительные особенности последствий мутаций для живых организмов.   </w:t>
      </w:r>
    </w:p>
    <w:p w:rsidR="009B5445" w:rsidRPr="00E301DD" w:rsidRDefault="009B5445" w:rsidP="009B544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E301DD">
        <w:rPr>
          <w:rFonts w:ascii="Times New Roman" w:hAnsi="Times New Roman"/>
          <w:b/>
          <w:i/>
          <w:sz w:val="24"/>
          <w:szCs w:val="24"/>
        </w:rPr>
        <w:t xml:space="preserve">Генная инженерия. Достижения, перспективы, значение.  </w:t>
      </w:r>
    </w:p>
    <w:p w:rsidR="009B5445" w:rsidRPr="00E301DD" w:rsidRDefault="009B5445" w:rsidP="009B544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4"/>
          <w:szCs w:val="24"/>
        </w:rPr>
      </w:pPr>
      <w:r w:rsidRPr="00E301DD">
        <w:rPr>
          <w:rFonts w:ascii="Times New Roman" w:eastAsia="Calibri" w:hAnsi="Times New Roman"/>
          <w:sz w:val="24"/>
          <w:szCs w:val="24"/>
        </w:rPr>
        <w:t xml:space="preserve">Понятие о генной инженерии. Ее роль в различных отраслях человеческой деятельности. Изученность направления. Основные достижения генной инженерии. Применение результатов исследований в медицине, пищевой, фармакологической промышленности. Развитие и перспективы данного направления. Положительная роль генной инженерии в развитии жизнеобеспечения человечества, участие в решении проблем нехватки продовольственных товаров. Возможные негативные последствия в применении </w:t>
      </w:r>
      <w:proofErr w:type="spellStart"/>
      <w:r w:rsidRPr="00E301DD">
        <w:rPr>
          <w:rFonts w:ascii="Times New Roman" w:eastAsia="Calibri" w:hAnsi="Times New Roman"/>
          <w:sz w:val="24"/>
          <w:szCs w:val="24"/>
        </w:rPr>
        <w:t>генномодифицированных</w:t>
      </w:r>
      <w:proofErr w:type="spellEnd"/>
      <w:r w:rsidRPr="00E301DD">
        <w:rPr>
          <w:rFonts w:ascii="Times New Roman" w:eastAsia="Calibri" w:hAnsi="Times New Roman"/>
          <w:sz w:val="24"/>
          <w:szCs w:val="24"/>
        </w:rPr>
        <w:t xml:space="preserve"> продуктов, результаты исследований и способы их устранения.</w:t>
      </w:r>
    </w:p>
    <w:p w:rsidR="009B5445" w:rsidRPr="00E301DD" w:rsidRDefault="009B5445" w:rsidP="009B54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5445" w:rsidRPr="00E301DD" w:rsidRDefault="009B5445" w:rsidP="009B544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bCs/>
          <w:sz w:val="24"/>
          <w:szCs w:val="24"/>
          <w:u w:val="single"/>
        </w:rPr>
        <w:t>7. Лабораторно-практические занятия и семинары</w:t>
      </w:r>
    </w:p>
    <w:p w:rsidR="009B5445" w:rsidRPr="00E301DD" w:rsidRDefault="009B5445" w:rsidP="009B5445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4"/>
          <w:szCs w:val="24"/>
          <w:u w:val="single"/>
        </w:rPr>
      </w:pPr>
      <w:r w:rsidRPr="00E301DD">
        <w:rPr>
          <w:rFonts w:ascii="Times New Roman" w:hAnsi="Times New Roman"/>
          <w:bCs/>
          <w:sz w:val="24"/>
          <w:szCs w:val="24"/>
          <w:u w:val="single"/>
        </w:rPr>
        <w:t>7.1 Лабораторные 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0"/>
        <w:gridCol w:w="5705"/>
        <w:gridCol w:w="2156"/>
      </w:tblGrid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№ раздела дисциплины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Работа 1. Осаждение белков: солями тяжелых металлов, органическими кислотами, минеральными 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кислотами, органическими растворителями.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2. Цветные реакции на белки и аминокис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лоты: 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биуретовая</w:t>
            </w:r>
            <w:proofErr w:type="spell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реакция, 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нингидриновая</w:t>
            </w:r>
            <w:proofErr w:type="spell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реакция на аминокислоты, ксантопротеиновая реакция на циклические аминокислоты, реакция 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Фоля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Семинар по теме: Белки, строение, свойства.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Работа 3. Свойства ферментов. 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Термолабильность</w:t>
            </w:r>
            <w:proofErr w:type="spell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ферментов. Специфичность ферментов Влияние реакции среды /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рН</w:t>
            </w:r>
            <w:proofErr w:type="spell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на действие ферментов. Влияние активаторов и ингибиторов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Семинар по теме: Ферменты.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Работа 4. Выделение 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дезоксирибонуклеопротеина</w:t>
            </w:r>
            <w:proofErr w:type="spell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 ткани зобной железы или селезенки.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5. Качественные реакции на компоненты ДНК.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Семинар по теме: Строение, свойства нуклеиновых кислот.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5,6,7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Семинар по теме: Синтез белка, репликация.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 xml:space="preserve">Семинар по теме: 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Мутации и репарация. Генная инженерия.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5445" w:rsidRPr="00AE68BF" w:rsidTr="00642243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</w:tr>
    </w:tbl>
    <w:p w:rsidR="009B5445" w:rsidRPr="00E301DD" w:rsidRDefault="009B5445" w:rsidP="009B544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bCs/>
          <w:sz w:val="24"/>
          <w:szCs w:val="24"/>
          <w:u w:val="single"/>
        </w:rPr>
        <w:t>8. Учебно-методическое и информационное обеспечение дисциплины</w:t>
      </w:r>
    </w:p>
    <w:p w:rsidR="009B5445" w:rsidRPr="00E301DD" w:rsidRDefault="009B5445" w:rsidP="009B5445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4"/>
          <w:szCs w:val="24"/>
          <w:u w:val="single"/>
        </w:rPr>
      </w:pPr>
      <w:r w:rsidRPr="00E301DD">
        <w:rPr>
          <w:rFonts w:ascii="Times New Roman" w:hAnsi="Times New Roman"/>
          <w:bCs/>
          <w:sz w:val="24"/>
          <w:szCs w:val="24"/>
          <w:u w:val="single"/>
        </w:rPr>
        <w:t>8.1 Основная литература</w:t>
      </w:r>
    </w:p>
    <w:p w:rsidR="009B5445" w:rsidRPr="00E301DD" w:rsidRDefault="009B5445" w:rsidP="009B54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hAnsi="Times New Roman"/>
          <w:color w:val="000000"/>
          <w:kern w:val="36"/>
          <w:sz w:val="24"/>
          <w:szCs w:val="24"/>
        </w:rPr>
      </w:pPr>
      <w:proofErr w:type="spellStart"/>
      <w:r w:rsidRPr="00E301DD">
        <w:rPr>
          <w:rFonts w:ascii="Times New Roman" w:hAnsi="Times New Roman"/>
          <w:color w:val="000000"/>
          <w:kern w:val="36"/>
          <w:sz w:val="24"/>
          <w:szCs w:val="24"/>
        </w:rPr>
        <w:t>Фаллер</w:t>
      </w:r>
      <w:proofErr w:type="spellEnd"/>
      <w:r w:rsidRPr="00E301DD">
        <w:rPr>
          <w:rFonts w:ascii="Times New Roman" w:hAnsi="Times New Roman"/>
          <w:color w:val="000000"/>
          <w:kern w:val="36"/>
          <w:sz w:val="24"/>
          <w:szCs w:val="24"/>
        </w:rPr>
        <w:t xml:space="preserve"> Дж. М. Молекулярная биология клетки. М.: Бином, 2011. – 256 </w:t>
      </w:r>
      <w:proofErr w:type="gramStart"/>
      <w:r w:rsidRPr="00E301DD">
        <w:rPr>
          <w:rFonts w:ascii="Times New Roman" w:hAnsi="Times New Roman"/>
          <w:color w:val="000000"/>
          <w:kern w:val="36"/>
          <w:sz w:val="24"/>
          <w:szCs w:val="24"/>
        </w:rPr>
        <w:t>с</w:t>
      </w:r>
      <w:proofErr w:type="gramEnd"/>
      <w:r w:rsidRPr="00E301DD">
        <w:rPr>
          <w:rFonts w:ascii="Times New Roman" w:hAnsi="Times New Roman"/>
          <w:color w:val="000000"/>
          <w:kern w:val="36"/>
          <w:sz w:val="24"/>
          <w:szCs w:val="24"/>
        </w:rPr>
        <w:t>.</w:t>
      </w:r>
    </w:p>
    <w:p w:rsidR="009B5445" w:rsidRPr="00E301DD" w:rsidRDefault="009B5445" w:rsidP="009B5445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Ашмарин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И.П. </w:t>
      </w:r>
      <w:hyperlink r:id="rId5" w:history="1">
        <w:r w:rsidRPr="00E301DD">
          <w:rPr>
            <w:rStyle w:val="a3"/>
            <w:rFonts w:ascii="Times New Roman" w:hAnsi="Times New Roman"/>
            <w:color w:val="auto"/>
            <w:sz w:val="24"/>
            <w:szCs w:val="24"/>
          </w:rPr>
          <w:t>Молекулярная биология, избранные разделы</w:t>
        </w:r>
      </w:hyperlink>
      <w:r w:rsidRPr="00E301DD">
        <w:rPr>
          <w:rFonts w:ascii="Times New Roman" w:hAnsi="Times New Roman"/>
          <w:sz w:val="24"/>
          <w:szCs w:val="24"/>
        </w:rPr>
        <w:t xml:space="preserve">. М.: Дрофа, 2000. - 360 </w:t>
      </w:r>
      <w:proofErr w:type="gramStart"/>
      <w:r w:rsidRPr="00E301DD">
        <w:rPr>
          <w:rFonts w:ascii="Times New Roman" w:hAnsi="Times New Roman"/>
          <w:sz w:val="24"/>
          <w:szCs w:val="24"/>
        </w:rPr>
        <w:t>с</w:t>
      </w:r>
      <w:proofErr w:type="gramEnd"/>
      <w:r w:rsidRPr="00E301DD">
        <w:rPr>
          <w:rFonts w:ascii="Times New Roman" w:hAnsi="Times New Roman"/>
          <w:sz w:val="24"/>
          <w:szCs w:val="24"/>
        </w:rPr>
        <w:t xml:space="preserve">. </w:t>
      </w:r>
    </w:p>
    <w:p w:rsidR="009B5445" w:rsidRPr="00E301DD" w:rsidRDefault="009B5445" w:rsidP="009B544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proofErr w:type="spellStart"/>
      <w:r w:rsidRPr="00E301DD">
        <w:rPr>
          <w:bCs/>
        </w:rPr>
        <w:t>Мушкамбаров</w:t>
      </w:r>
      <w:proofErr w:type="spellEnd"/>
      <w:r w:rsidRPr="00E301DD">
        <w:rPr>
          <w:bCs/>
        </w:rPr>
        <w:t xml:space="preserve"> Н.Н., Кузнецов С.Л. </w:t>
      </w:r>
      <w:r w:rsidRPr="00E301DD">
        <w:rPr>
          <w:color w:val="000000"/>
          <w:kern w:val="36"/>
        </w:rPr>
        <w:t>Молекулярная биология. М.: Медицинское информационное агентство,</w:t>
      </w:r>
      <w:r w:rsidRPr="00E301DD">
        <w:rPr>
          <w:color w:val="000000"/>
        </w:rPr>
        <w:t xml:space="preserve"> 2007 г. - 536 </w:t>
      </w:r>
      <w:proofErr w:type="gramStart"/>
      <w:r w:rsidRPr="00E301DD">
        <w:rPr>
          <w:color w:val="000000"/>
        </w:rPr>
        <w:t>с</w:t>
      </w:r>
      <w:proofErr w:type="gramEnd"/>
      <w:r w:rsidRPr="00E301DD">
        <w:rPr>
          <w:color w:val="000000"/>
        </w:rPr>
        <w:t>.</w:t>
      </w:r>
    </w:p>
    <w:p w:rsidR="009B5445" w:rsidRPr="00E301DD" w:rsidRDefault="009B5445" w:rsidP="009B5445">
      <w:pPr>
        <w:pStyle w:val="a5"/>
        <w:numPr>
          <w:ilvl w:val="0"/>
          <w:numId w:val="3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Северин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Е.С. Биохимия. М.: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Гэотар-Медиа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2004. - 779 с.  </w:t>
      </w:r>
    </w:p>
    <w:p w:rsidR="009B5445" w:rsidRPr="00E301DD" w:rsidRDefault="009B5445" w:rsidP="009B5445">
      <w:pPr>
        <w:pStyle w:val="a5"/>
        <w:numPr>
          <w:ilvl w:val="0"/>
          <w:numId w:val="3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Рогожин В.В. Биохимия животных. </w:t>
      </w:r>
      <w:proofErr w:type="spellStart"/>
      <w:proofErr w:type="gram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С-Пб</w:t>
      </w:r>
      <w:proofErr w:type="spellEnd"/>
      <w:proofErr w:type="gram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.: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Гиорд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, 2009. – 435 с.</w:t>
      </w:r>
    </w:p>
    <w:p w:rsidR="009B5445" w:rsidRPr="00E301DD" w:rsidRDefault="009B5445" w:rsidP="009B5445">
      <w:pPr>
        <w:pStyle w:val="a5"/>
        <w:numPr>
          <w:ilvl w:val="0"/>
          <w:numId w:val="3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Рогожин В.В. Практикум по биологической химии.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С-Пб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.: Лань, 2006. – 255 </w:t>
      </w:r>
      <w:proofErr w:type="gram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9B5445" w:rsidRPr="00E301DD" w:rsidRDefault="009B5445" w:rsidP="009B5445">
      <w:pPr>
        <w:pStyle w:val="a5"/>
        <w:numPr>
          <w:ilvl w:val="0"/>
          <w:numId w:val="3"/>
        </w:numPr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hyperlink r:id="rId6" w:history="1">
        <w:proofErr w:type="spellStart"/>
        <w:r w:rsidRPr="00E301DD">
          <w:rPr>
            <w:rStyle w:val="a3"/>
            <w:rFonts w:ascii="Times New Roman" w:hAnsi="Times New Roman"/>
            <w:color w:val="auto"/>
            <w:sz w:val="24"/>
            <w:szCs w:val="24"/>
          </w:rPr>
          <w:t>Комов</w:t>
        </w:r>
        <w:proofErr w:type="spellEnd"/>
        <w:r w:rsidRPr="00E301DD">
          <w:rPr>
            <w:rStyle w:val="a3"/>
            <w:rFonts w:ascii="Times New Roman" w:hAnsi="Times New Roman"/>
            <w:color w:val="auto"/>
            <w:sz w:val="24"/>
            <w:szCs w:val="24"/>
          </w:rPr>
          <w:t xml:space="preserve"> В.П.</w:t>
        </w:r>
      </w:hyperlink>
      <w:r w:rsidRPr="00E301DD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E301DD">
          <w:rPr>
            <w:rStyle w:val="a3"/>
            <w:rFonts w:ascii="Times New Roman" w:hAnsi="Times New Roman"/>
            <w:color w:val="auto"/>
            <w:sz w:val="24"/>
            <w:szCs w:val="24"/>
          </w:rPr>
          <w:t>Шведова В.Н.</w:t>
        </w:r>
      </w:hyperlink>
      <w:r w:rsidRPr="00E301DD">
        <w:rPr>
          <w:rFonts w:ascii="Times New Roman" w:hAnsi="Times New Roman"/>
          <w:sz w:val="24"/>
          <w:szCs w:val="24"/>
        </w:rPr>
        <w:t xml:space="preserve"> Биохимия. М.: Дрофа, 2008. - 640 </w:t>
      </w:r>
      <w:proofErr w:type="gramStart"/>
      <w:r w:rsidRPr="00E301DD">
        <w:rPr>
          <w:rFonts w:ascii="Times New Roman" w:hAnsi="Times New Roman"/>
          <w:sz w:val="24"/>
          <w:szCs w:val="24"/>
        </w:rPr>
        <w:t>с</w:t>
      </w:r>
      <w:proofErr w:type="gramEnd"/>
      <w:r w:rsidRPr="00E301DD">
        <w:rPr>
          <w:rFonts w:ascii="Times New Roman" w:hAnsi="Times New Roman"/>
          <w:sz w:val="24"/>
          <w:szCs w:val="24"/>
        </w:rPr>
        <w:t>.</w:t>
      </w:r>
    </w:p>
    <w:p w:rsidR="009B5445" w:rsidRPr="00E301DD" w:rsidRDefault="009B5445" w:rsidP="009B5445">
      <w:pPr>
        <w:pStyle w:val="a5"/>
        <w:numPr>
          <w:ilvl w:val="0"/>
          <w:numId w:val="3"/>
        </w:numPr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sz w:val="24"/>
          <w:szCs w:val="24"/>
        </w:rPr>
        <w:t xml:space="preserve">Коровин Б.Ф. Биологическая химия. М.: Наука, 2004. – 536 </w:t>
      </w:r>
      <w:proofErr w:type="gramStart"/>
      <w:r w:rsidRPr="00E301DD">
        <w:rPr>
          <w:rFonts w:ascii="Times New Roman" w:hAnsi="Times New Roman"/>
          <w:sz w:val="24"/>
          <w:szCs w:val="24"/>
        </w:rPr>
        <w:t>с</w:t>
      </w:r>
      <w:proofErr w:type="gramEnd"/>
      <w:r w:rsidRPr="00E301DD">
        <w:rPr>
          <w:rFonts w:ascii="Times New Roman" w:hAnsi="Times New Roman"/>
          <w:sz w:val="24"/>
          <w:szCs w:val="24"/>
        </w:rPr>
        <w:t xml:space="preserve">.  </w:t>
      </w:r>
    </w:p>
    <w:p w:rsidR="009B5445" w:rsidRPr="00E301DD" w:rsidRDefault="009B5445" w:rsidP="009B5445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4"/>
          <w:szCs w:val="24"/>
          <w:u w:val="single"/>
        </w:rPr>
      </w:pPr>
      <w:r w:rsidRPr="00E301DD">
        <w:rPr>
          <w:rFonts w:ascii="Times New Roman" w:hAnsi="Times New Roman"/>
          <w:bCs/>
          <w:sz w:val="24"/>
          <w:szCs w:val="24"/>
          <w:u w:val="single"/>
        </w:rPr>
        <w:t>8.2 Дополнительная литература</w:t>
      </w:r>
    </w:p>
    <w:p w:rsidR="009B5445" w:rsidRPr="00E301DD" w:rsidRDefault="009B5445" w:rsidP="009B5445">
      <w:pPr>
        <w:pStyle w:val="a5"/>
        <w:numPr>
          <w:ilvl w:val="0"/>
          <w:numId w:val="4"/>
        </w:numPr>
        <w:spacing w:after="0" w:line="240" w:lineRule="auto"/>
        <w:ind w:left="0"/>
        <w:jc w:val="both"/>
        <w:outlineLvl w:val="2"/>
        <w:rPr>
          <w:rStyle w:val="info2"/>
          <w:bCs/>
          <w:color w:val="auto"/>
          <w:sz w:val="24"/>
          <w:szCs w:val="24"/>
          <w:lang w:eastAsia="ru-RU"/>
        </w:rPr>
      </w:pPr>
      <w:r w:rsidRPr="00E301DD">
        <w:rPr>
          <w:rFonts w:ascii="Times New Roman" w:hAnsi="Times New Roman"/>
          <w:iCs/>
          <w:sz w:val="24"/>
          <w:szCs w:val="24"/>
        </w:rPr>
        <w:t xml:space="preserve">Рис Э., </w:t>
      </w:r>
      <w:proofErr w:type="spellStart"/>
      <w:r w:rsidRPr="00E301DD">
        <w:rPr>
          <w:rFonts w:ascii="Times New Roman" w:hAnsi="Times New Roman"/>
          <w:iCs/>
          <w:sz w:val="24"/>
          <w:szCs w:val="24"/>
        </w:rPr>
        <w:t>Стернберг</w:t>
      </w:r>
      <w:proofErr w:type="spellEnd"/>
      <w:r w:rsidRPr="00E301DD">
        <w:rPr>
          <w:rFonts w:ascii="Times New Roman" w:hAnsi="Times New Roman"/>
          <w:iCs/>
          <w:sz w:val="24"/>
          <w:szCs w:val="24"/>
        </w:rPr>
        <w:t xml:space="preserve"> М. </w:t>
      </w:r>
      <w:hyperlink r:id="rId8" w:tooltip="Информация / Заказ" w:history="1">
        <w:r w:rsidRPr="00E301DD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>Введение в молекулярную биологию. От клеток к атомам</w:t>
        </w:r>
      </w:hyperlink>
      <w:r w:rsidRPr="00E301DD">
        <w:rPr>
          <w:rFonts w:ascii="Times New Roman" w:hAnsi="Times New Roman"/>
          <w:bCs/>
          <w:sz w:val="24"/>
          <w:szCs w:val="24"/>
        </w:rPr>
        <w:t xml:space="preserve">. М.: Дрофа, </w:t>
      </w:r>
      <w:r w:rsidRPr="00E301DD">
        <w:rPr>
          <w:rStyle w:val="info2"/>
          <w:color w:val="auto"/>
          <w:sz w:val="24"/>
          <w:szCs w:val="24"/>
        </w:rPr>
        <w:t>2002. - 144 </w:t>
      </w:r>
      <w:proofErr w:type="gramStart"/>
      <w:r w:rsidRPr="00E301DD">
        <w:rPr>
          <w:rStyle w:val="info2"/>
          <w:color w:val="auto"/>
          <w:sz w:val="24"/>
          <w:szCs w:val="24"/>
        </w:rPr>
        <w:t>с</w:t>
      </w:r>
      <w:proofErr w:type="gramEnd"/>
      <w:r w:rsidRPr="00E301DD">
        <w:rPr>
          <w:rStyle w:val="info2"/>
          <w:color w:val="auto"/>
          <w:sz w:val="24"/>
          <w:szCs w:val="24"/>
        </w:rPr>
        <w:t xml:space="preserve">. </w:t>
      </w:r>
    </w:p>
    <w:p w:rsidR="009B5445" w:rsidRPr="00E301DD" w:rsidRDefault="009B5445" w:rsidP="009B5445">
      <w:pPr>
        <w:pStyle w:val="a5"/>
        <w:numPr>
          <w:ilvl w:val="0"/>
          <w:numId w:val="4"/>
        </w:numPr>
        <w:spacing w:after="0" w:line="240" w:lineRule="auto"/>
        <w:ind w:left="0"/>
        <w:jc w:val="both"/>
        <w:outlineLvl w:val="2"/>
        <w:rPr>
          <w:rStyle w:val="info2"/>
          <w:bCs/>
          <w:color w:val="auto"/>
          <w:sz w:val="24"/>
          <w:szCs w:val="24"/>
          <w:lang w:eastAsia="ru-RU"/>
        </w:rPr>
      </w:pPr>
      <w:r w:rsidRPr="00E301DD">
        <w:rPr>
          <w:rStyle w:val="info2"/>
          <w:color w:val="auto"/>
          <w:sz w:val="24"/>
          <w:szCs w:val="24"/>
        </w:rPr>
        <w:t xml:space="preserve"> </w:t>
      </w:r>
      <w:r w:rsidRPr="00E301DD">
        <w:rPr>
          <w:rFonts w:ascii="Times New Roman" w:hAnsi="Times New Roman"/>
          <w:iCs/>
          <w:sz w:val="24"/>
          <w:szCs w:val="24"/>
        </w:rPr>
        <w:t xml:space="preserve">Степанов В.М. </w:t>
      </w:r>
      <w:hyperlink r:id="rId9" w:tooltip="Информация / Заказ" w:history="1">
        <w:r w:rsidRPr="00E301DD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 xml:space="preserve">Молекулярная биология. Структура и функции белков. М.: Дрофа, </w:t>
        </w:r>
      </w:hyperlink>
      <w:r w:rsidRPr="00E301DD">
        <w:rPr>
          <w:rStyle w:val="info2"/>
          <w:color w:val="auto"/>
          <w:sz w:val="24"/>
          <w:szCs w:val="24"/>
        </w:rPr>
        <w:t>2005. - 336 </w:t>
      </w:r>
      <w:proofErr w:type="gramStart"/>
      <w:r w:rsidRPr="00E301DD">
        <w:rPr>
          <w:rStyle w:val="info2"/>
          <w:color w:val="auto"/>
          <w:sz w:val="24"/>
          <w:szCs w:val="24"/>
        </w:rPr>
        <w:t>с</w:t>
      </w:r>
      <w:proofErr w:type="gramEnd"/>
      <w:r w:rsidRPr="00E301DD">
        <w:rPr>
          <w:rStyle w:val="info2"/>
          <w:color w:val="auto"/>
          <w:sz w:val="24"/>
          <w:szCs w:val="24"/>
        </w:rPr>
        <w:t xml:space="preserve">.  </w:t>
      </w:r>
    </w:p>
    <w:p w:rsidR="009B5445" w:rsidRPr="00E301DD" w:rsidRDefault="009B5445" w:rsidP="009B5445">
      <w:pPr>
        <w:pStyle w:val="a5"/>
        <w:numPr>
          <w:ilvl w:val="0"/>
          <w:numId w:val="4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hAnsi="Times New Roman"/>
          <w:iCs/>
          <w:sz w:val="24"/>
          <w:szCs w:val="24"/>
        </w:rPr>
        <w:t>Алексеев В.И., Каминский В.А.</w:t>
      </w:r>
      <w:r w:rsidRPr="00E301DD">
        <w:rPr>
          <w:sz w:val="24"/>
          <w:szCs w:val="24"/>
        </w:rPr>
        <w:t xml:space="preserve"> </w:t>
      </w:r>
      <w:r w:rsidRPr="00E301DD">
        <w:rPr>
          <w:rFonts w:ascii="Times New Roman" w:hAnsi="Times New Roman"/>
          <w:iCs/>
          <w:sz w:val="24"/>
          <w:szCs w:val="24"/>
        </w:rPr>
        <w:t xml:space="preserve">Прикладная молекулярная биология. М.: </w:t>
      </w:r>
      <w:proofErr w:type="spellStart"/>
      <w:r w:rsidRPr="00E301DD">
        <w:rPr>
          <w:rFonts w:ascii="Times New Roman" w:hAnsi="Times New Roman"/>
          <w:iCs/>
          <w:sz w:val="24"/>
          <w:szCs w:val="24"/>
        </w:rPr>
        <w:t>Гиорд</w:t>
      </w:r>
      <w:proofErr w:type="spellEnd"/>
      <w:r w:rsidRPr="00E301DD">
        <w:rPr>
          <w:rFonts w:ascii="Times New Roman" w:hAnsi="Times New Roman"/>
          <w:iCs/>
          <w:sz w:val="24"/>
          <w:szCs w:val="24"/>
        </w:rPr>
        <w:t>, 2005. – 200 с.</w:t>
      </w:r>
    </w:p>
    <w:p w:rsidR="009B5445" w:rsidRPr="00E301DD" w:rsidRDefault="009B5445" w:rsidP="009B5445">
      <w:pPr>
        <w:pStyle w:val="a5"/>
        <w:numPr>
          <w:ilvl w:val="0"/>
          <w:numId w:val="4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hAnsi="Times New Roman"/>
          <w:iCs/>
          <w:sz w:val="24"/>
          <w:szCs w:val="24"/>
        </w:rPr>
        <w:t>Свердлов Е.Д.</w:t>
      </w:r>
      <w:r w:rsidRPr="00E301DD">
        <w:rPr>
          <w:sz w:val="24"/>
          <w:szCs w:val="24"/>
        </w:rPr>
        <w:t xml:space="preserve"> </w:t>
      </w:r>
      <w:r w:rsidRPr="00E301DD">
        <w:rPr>
          <w:rFonts w:ascii="Times New Roman" w:hAnsi="Times New Roman"/>
          <w:iCs/>
          <w:sz w:val="24"/>
          <w:szCs w:val="24"/>
        </w:rPr>
        <w:t xml:space="preserve">Проблемы и перспективы молекулярной генетики. </w:t>
      </w:r>
      <w:proofErr w:type="spellStart"/>
      <w:r w:rsidRPr="00E301DD">
        <w:rPr>
          <w:rFonts w:ascii="Times New Roman" w:hAnsi="Times New Roman"/>
          <w:iCs/>
          <w:sz w:val="24"/>
          <w:szCs w:val="24"/>
        </w:rPr>
        <w:t>С-Пб</w:t>
      </w:r>
      <w:proofErr w:type="spellEnd"/>
      <w:r w:rsidRPr="00E301DD">
        <w:rPr>
          <w:rFonts w:ascii="Times New Roman" w:hAnsi="Times New Roman"/>
          <w:iCs/>
          <w:sz w:val="24"/>
          <w:szCs w:val="24"/>
        </w:rPr>
        <w:t xml:space="preserve">.: Наука, 2004. – 330 </w:t>
      </w:r>
      <w:proofErr w:type="gramStart"/>
      <w:r w:rsidRPr="00E301DD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301DD">
        <w:rPr>
          <w:rFonts w:ascii="Times New Roman" w:hAnsi="Times New Roman"/>
          <w:iCs/>
          <w:sz w:val="24"/>
          <w:szCs w:val="24"/>
        </w:rPr>
        <w:t>.</w:t>
      </w:r>
    </w:p>
    <w:p w:rsidR="009B5445" w:rsidRPr="00E301DD" w:rsidRDefault="009B5445" w:rsidP="009B5445">
      <w:pPr>
        <w:pStyle w:val="a5"/>
        <w:numPr>
          <w:ilvl w:val="0"/>
          <w:numId w:val="4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hyperlink r:id="rId10" w:history="1">
        <w:proofErr w:type="spellStart"/>
        <w:r w:rsidRPr="00E301DD">
          <w:rPr>
            <w:rStyle w:val="a3"/>
            <w:rFonts w:ascii="Times New Roman" w:eastAsia="Times New Roman" w:hAnsi="Times New Roman"/>
            <w:color w:val="auto"/>
            <w:sz w:val="24"/>
            <w:szCs w:val="24"/>
          </w:rPr>
          <w:t>Греннер</w:t>
        </w:r>
        <w:proofErr w:type="spellEnd"/>
        <w:r w:rsidRPr="00E301DD">
          <w:rPr>
            <w:rStyle w:val="a3"/>
            <w:rFonts w:ascii="Times New Roman" w:eastAsia="Times New Roman" w:hAnsi="Times New Roman"/>
            <w:color w:val="auto"/>
            <w:sz w:val="24"/>
            <w:szCs w:val="24"/>
          </w:rPr>
          <w:t xml:space="preserve"> Д.</w:t>
        </w:r>
      </w:hyperlink>
      <w:r w:rsidRPr="00E301DD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proofErr w:type="spellStart"/>
        <w:r w:rsidRPr="00E301DD">
          <w:rPr>
            <w:rStyle w:val="a3"/>
            <w:rFonts w:ascii="Times New Roman" w:eastAsia="Times New Roman" w:hAnsi="Times New Roman"/>
            <w:color w:val="auto"/>
            <w:sz w:val="24"/>
            <w:szCs w:val="24"/>
          </w:rPr>
          <w:t>Марри</w:t>
        </w:r>
        <w:proofErr w:type="spellEnd"/>
        <w:r w:rsidRPr="00E301DD">
          <w:rPr>
            <w:rStyle w:val="a3"/>
            <w:rFonts w:ascii="Times New Roman" w:eastAsia="Times New Roman" w:hAnsi="Times New Roman"/>
            <w:color w:val="auto"/>
            <w:sz w:val="24"/>
            <w:szCs w:val="24"/>
          </w:rPr>
          <w:t xml:space="preserve"> Р.</w:t>
        </w:r>
      </w:hyperlink>
      <w:r w:rsidRPr="00E301DD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E301DD">
          <w:rPr>
            <w:rStyle w:val="a3"/>
            <w:rFonts w:ascii="Times New Roman" w:eastAsia="Times New Roman" w:hAnsi="Times New Roman"/>
            <w:color w:val="auto"/>
            <w:sz w:val="24"/>
            <w:szCs w:val="24"/>
          </w:rPr>
          <w:t>Мейес</w:t>
        </w:r>
        <w:proofErr w:type="spellEnd"/>
        <w:r w:rsidRPr="00E301DD">
          <w:rPr>
            <w:rStyle w:val="a3"/>
            <w:rFonts w:ascii="Times New Roman" w:eastAsia="Times New Roman" w:hAnsi="Times New Roman"/>
            <w:color w:val="auto"/>
            <w:sz w:val="24"/>
            <w:szCs w:val="24"/>
          </w:rPr>
          <w:t xml:space="preserve"> П.</w:t>
        </w:r>
      </w:hyperlink>
      <w:r w:rsidRPr="00E301DD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proofErr w:type="spellStart"/>
        <w:r w:rsidRPr="00E301DD">
          <w:rPr>
            <w:rStyle w:val="a3"/>
            <w:rFonts w:ascii="Times New Roman" w:eastAsia="Times New Roman" w:hAnsi="Times New Roman"/>
            <w:color w:val="auto"/>
            <w:sz w:val="24"/>
            <w:szCs w:val="24"/>
          </w:rPr>
          <w:t>Родуэлл</w:t>
        </w:r>
        <w:proofErr w:type="spellEnd"/>
        <w:r w:rsidRPr="00E301DD">
          <w:rPr>
            <w:rStyle w:val="a3"/>
            <w:rFonts w:ascii="Times New Roman" w:eastAsia="Times New Roman" w:hAnsi="Times New Roman"/>
            <w:color w:val="auto"/>
            <w:sz w:val="24"/>
            <w:szCs w:val="24"/>
          </w:rPr>
          <w:t xml:space="preserve"> В.</w:t>
        </w:r>
      </w:hyperlink>
      <w:r w:rsidRPr="00E301DD">
        <w:rPr>
          <w:sz w:val="24"/>
          <w:szCs w:val="24"/>
        </w:rPr>
        <w:t xml:space="preserve"> </w:t>
      </w:r>
      <w:hyperlink r:id="rId14" w:history="1">
        <w:r w:rsidRPr="00E301DD"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</w:rPr>
          <w:t>Биохимия человека</w:t>
        </w:r>
      </w:hyperlink>
      <w:r w:rsidRPr="00E301DD">
        <w:rPr>
          <w:rStyle w:val="a6"/>
          <w:b w:val="0"/>
          <w:sz w:val="24"/>
          <w:szCs w:val="24"/>
        </w:rPr>
        <w:t xml:space="preserve">. М.: </w:t>
      </w:r>
      <w:proofErr w:type="spellStart"/>
      <w:r w:rsidRPr="00E301DD">
        <w:rPr>
          <w:rStyle w:val="a6"/>
          <w:b w:val="0"/>
          <w:sz w:val="24"/>
          <w:szCs w:val="24"/>
        </w:rPr>
        <w:t>Геотар</w:t>
      </w:r>
      <w:proofErr w:type="spellEnd"/>
      <w:r w:rsidRPr="00E301DD">
        <w:rPr>
          <w:rStyle w:val="a6"/>
          <w:b w:val="0"/>
          <w:sz w:val="24"/>
          <w:szCs w:val="24"/>
        </w:rPr>
        <w:t xml:space="preserve">, 2009. – 634 </w:t>
      </w:r>
      <w:proofErr w:type="gramStart"/>
      <w:r w:rsidRPr="00E301DD">
        <w:rPr>
          <w:rStyle w:val="a6"/>
          <w:b w:val="0"/>
          <w:sz w:val="24"/>
          <w:szCs w:val="24"/>
        </w:rPr>
        <w:t>с</w:t>
      </w:r>
      <w:proofErr w:type="gramEnd"/>
      <w:r w:rsidRPr="00E301DD">
        <w:rPr>
          <w:rStyle w:val="a6"/>
          <w:b w:val="0"/>
          <w:sz w:val="24"/>
          <w:szCs w:val="24"/>
        </w:rPr>
        <w:t>.</w:t>
      </w:r>
    </w:p>
    <w:p w:rsidR="009B5445" w:rsidRPr="00E301DD" w:rsidRDefault="009B5445" w:rsidP="009B5445">
      <w:pPr>
        <w:pStyle w:val="originalname"/>
        <w:numPr>
          <w:ilvl w:val="0"/>
          <w:numId w:val="4"/>
        </w:numPr>
        <w:spacing w:before="0" w:beforeAutospacing="0" w:after="0" w:afterAutospacing="0"/>
        <w:ind w:left="0"/>
        <w:jc w:val="both"/>
      </w:pPr>
      <w:hyperlink r:id="rId15" w:anchor="tab_person" w:tooltip="А. С. Коничев, Г. А. Севастьянова" w:history="1">
        <w:proofErr w:type="spellStart"/>
        <w:r w:rsidRPr="00E301DD">
          <w:rPr>
            <w:rStyle w:val="a3"/>
            <w:color w:val="auto"/>
          </w:rPr>
          <w:t>Коничев</w:t>
        </w:r>
        <w:proofErr w:type="spellEnd"/>
        <w:r w:rsidRPr="00E301DD">
          <w:rPr>
            <w:rStyle w:val="a3"/>
            <w:color w:val="auto"/>
          </w:rPr>
          <w:t xml:space="preserve"> А.С., Севастьянова</w:t>
        </w:r>
      </w:hyperlink>
      <w:r w:rsidRPr="00E301DD">
        <w:t xml:space="preserve"> Г.А. </w:t>
      </w:r>
      <w:r w:rsidRPr="00E301DD">
        <w:rPr>
          <w:kern w:val="36"/>
        </w:rPr>
        <w:t xml:space="preserve">Биохимия и молекулярная биология. Словарь терминов. М.: Дрофа, 2008. – 236 </w:t>
      </w:r>
      <w:proofErr w:type="gramStart"/>
      <w:r w:rsidRPr="00E301DD">
        <w:rPr>
          <w:kern w:val="36"/>
        </w:rPr>
        <w:t>с</w:t>
      </w:r>
      <w:proofErr w:type="gramEnd"/>
      <w:r w:rsidRPr="00E301DD">
        <w:rPr>
          <w:kern w:val="36"/>
        </w:rPr>
        <w:t>.</w:t>
      </w:r>
    </w:p>
    <w:p w:rsidR="009B5445" w:rsidRPr="00E301DD" w:rsidRDefault="009B5445" w:rsidP="009B5445">
      <w:pPr>
        <w:pStyle w:val="originalname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E301DD">
        <w:rPr>
          <w:kern w:val="36"/>
        </w:rPr>
        <w:t xml:space="preserve">Рогожин В.В. Методы биохимических исследований. М.: Лань, 2000. – 234 </w:t>
      </w:r>
      <w:proofErr w:type="gramStart"/>
      <w:r w:rsidRPr="00E301DD">
        <w:rPr>
          <w:kern w:val="36"/>
        </w:rPr>
        <w:t>с</w:t>
      </w:r>
      <w:proofErr w:type="gramEnd"/>
      <w:r w:rsidRPr="00E301DD">
        <w:rPr>
          <w:kern w:val="36"/>
        </w:rPr>
        <w:t>.</w:t>
      </w:r>
    </w:p>
    <w:p w:rsidR="009B5445" w:rsidRPr="00E301DD" w:rsidRDefault="009B5445" w:rsidP="009B5445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kern w:val="36"/>
          <w:sz w:val="24"/>
          <w:szCs w:val="24"/>
        </w:rPr>
        <w:t xml:space="preserve">Рогожин В.В. </w:t>
      </w:r>
      <w:r w:rsidRPr="00E301DD">
        <w:rPr>
          <w:rFonts w:ascii="Times New Roman" w:hAnsi="Times New Roman"/>
          <w:sz w:val="24"/>
          <w:szCs w:val="24"/>
        </w:rPr>
        <w:t xml:space="preserve">Биохимия молока и молочных продуктов. </w:t>
      </w:r>
      <w:proofErr w:type="spellStart"/>
      <w:proofErr w:type="gramStart"/>
      <w:r w:rsidRPr="00E301DD">
        <w:rPr>
          <w:rFonts w:ascii="Times New Roman" w:hAnsi="Times New Roman"/>
          <w:sz w:val="24"/>
          <w:szCs w:val="24"/>
        </w:rPr>
        <w:t>С-Пб</w:t>
      </w:r>
      <w:proofErr w:type="spellEnd"/>
      <w:proofErr w:type="gramEnd"/>
      <w:r w:rsidRPr="00E301DD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E301DD">
        <w:rPr>
          <w:rFonts w:ascii="Times New Roman" w:hAnsi="Times New Roman"/>
          <w:sz w:val="24"/>
          <w:szCs w:val="24"/>
        </w:rPr>
        <w:t>Гиорд</w:t>
      </w:r>
      <w:proofErr w:type="spellEnd"/>
      <w:r w:rsidRPr="00E301DD">
        <w:rPr>
          <w:rFonts w:ascii="Times New Roman" w:hAnsi="Times New Roman"/>
          <w:sz w:val="24"/>
          <w:szCs w:val="24"/>
        </w:rPr>
        <w:t xml:space="preserve">, 2006. – 448 с. </w:t>
      </w:r>
    </w:p>
    <w:p w:rsidR="009B5445" w:rsidRPr="00E301DD" w:rsidRDefault="009B5445" w:rsidP="009B5445">
      <w:pPr>
        <w:pStyle w:val="originalname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E301DD">
        <w:rPr>
          <w:kern w:val="36"/>
        </w:rPr>
        <w:t>Рогожин В.В.</w:t>
      </w:r>
      <w:r w:rsidRPr="00E301DD">
        <w:t xml:space="preserve"> Биохимия мышц и мяса. </w:t>
      </w:r>
      <w:proofErr w:type="spellStart"/>
      <w:proofErr w:type="gramStart"/>
      <w:r w:rsidRPr="00E301DD">
        <w:t>С-Пб</w:t>
      </w:r>
      <w:proofErr w:type="spellEnd"/>
      <w:proofErr w:type="gramEnd"/>
      <w:r w:rsidRPr="00E301DD">
        <w:t xml:space="preserve">.: </w:t>
      </w:r>
      <w:proofErr w:type="spellStart"/>
      <w:r w:rsidRPr="00E301DD">
        <w:t>Гиорд</w:t>
      </w:r>
      <w:proofErr w:type="spellEnd"/>
      <w:r w:rsidRPr="00E301DD">
        <w:t xml:space="preserve">, 2006. – 238 с. </w:t>
      </w:r>
    </w:p>
    <w:p w:rsidR="009B5445" w:rsidRPr="00E301DD" w:rsidRDefault="009B5445" w:rsidP="009B5445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4"/>
          <w:szCs w:val="24"/>
        </w:rPr>
      </w:pPr>
    </w:p>
    <w:p w:rsidR="009B5445" w:rsidRPr="00E301DD" w:rsidRDefault="009B5445" w:rsidP="009B5445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  <w:u w:val="single"/>
        </w:rPr>
      </w:pPr>
      <w:r w:rsidRPr="00E301DD">
        <w:rPr>
          <w:rFonts w:ascii="Times New Roman" w:hAnsi="Times New Roman"/>
          <w:bCs/>
          <w:sz w:val="24"/>
          <w:szCs w:val="24"/>
        </w:rPr>
        <w:tab/>
      </w:r>
      <w:r w:rsidRPr="00E301DD">
        <w:rPr>
          <w:rFonts w:ascii="Times New Roman" w:hAnsi="Times New Roman"/>
          <w:bCs/>
          <w:sz w:val="24"/>
          <w:szCs w:val="24"/>
          <w:u w:val="single"/>
        </w:rPr>
        <w:t>8.3 Периодическая литература</w:t>
      </w:r>
    </w:p>
    <w:p w:rsidR="009B5445" w:rsidRPr="00E301DD" w:rsidRDefault="009B5445" w:rsidP="009B5445">
      <w:pPr>
        <w:pStyle w:val="a5"/>
        <w:numPr>
          <w:ilvl w:val="0"/>
          <w:numId w:val="5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Молекулярная биология / Гл</w:t>
      </w:r>
      <w:proofErr w:type="gram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.р</w:t>
      </w:r>
      <w:proofErr w:type="gram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ед. Макаров А.А. М.: Наука, 2000-2011. </w:t>
      </w:r>
    </w:p>
    <w:p w:rsidR="009B5445" w:rsidRPr="00E301DD" w:rsidRDefault="009B5445" w:rsidP="009B5445">
      <w:pPr>
        <w:pStyle w:val="a5"/>
        <w:numPr>
          <w:ilvl w:val="0"/>
          <w:numId w:val="5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Биохимия /Гл</w:t>
      </w:r>
      <w:proofErr w:type="gram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.р</w:t>
      </w:r>
      <w:proofErr w:type="gram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ед. Скулачев В.П. М.: Наука, 2000-2011.</w:t>
      </w:r>
    </w:p>
    <w:p w:rsidR="009B5445" w:rsidRPr="00E301DD" w:rsidRDefault="009B5445" w:rsidP="009B5445">
      <w:pPr>
        <w:pStyle w:val="a5"/>
        <w:numPr>
          <w:ilvl w:val="0"/>
          <w:numId w:val="5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Генетика / Георгиев Г.П. М.: Наука, 2000-2011.</w:t>
      </w:r>
    </w:p>
    <w:p w:rsidR="009B5445" w:rsidRPr="00E301DD" w:rsidRDefault="009B5445" w:rsidP="009B5445">
      <w:pPr>
        <w:pStyle w:val="a5"/>
        <w:numPr>
          <w:ilvl w:val="0"/>
          <w:numId w:val="5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hAnsi="Times New Roman"/>
          <w:bCs/>
          <w:sz w:val="24"/>
          <w:szCs w:val="24"/>
        </w:rPr>
        <w:t>Генетика и селекция сельскохозяйственных животных / Гл</w:t>
      </w:r>
      <w:proofErr w:type="gramStart"/>
      <w:r w:rsidRPr="00E301DD">
        <w:rPr>
          <w:rFonts w:ascii="Times New Roman" w:hAnsi="Times New Roman"/>
          <w:bCs/>
          <w:sz w:val="24"/>
          <w:szCs w:val="24"/>
        </w:rPr>
        <w:t>.р</w:t>
      </w:r>
      <w:proofErr w:type="gramEnd"/>
      <w:r w:rsidRPr="00E301DD">
        <w:rPr>
          <w:rFonts w:ascii="Times New Roman" w:hAnsi="Times New Roman"/>
          <w:bCs/>
          <w:sz w:val="24"/>
          <w:szCs w:val="24"/>
        </w:rPr>
        <w:t xml:space="preserve">ед. Георгиевич И.С. М.: </w:t>
      </w:r>
      <w:proofErr w:type="spellStart"/>
      <w:r w:rsidRPr="00E301DD">
        <w:rPr>
          <w:rFonts w:ascii="Times New Roman" w:hAnsi="Times New Roman"/>
          <w:bCs/>
          <w:sz w:val="24"/>
          <w:szCs w:val="24"/>
        </w:rPr>
        <w:t>Всеросс</w:t>
      </w:r>
      <w:proofErr w:type="spellEnd"/>
      <w:r w:rsidRPr="00E301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01DD">
        <w:rPr>
          <w:rFonts w:ascii="Times New Roman" w:hAnsi="Times New Roman"/>
          <w:bCs/>
          <w:sz w:val="24"/>
          <w:szCs w:val="24"/>
        </w:rPr>
        <w:t>инст-т</w:t>
      </w:r>
      <w:proofErr w:type="spellEnd"/>
      <w:r w:rsidRPr="00E301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01DD">
        <w:rPr>
          <w:rFonts w:ascii="Times New Roman" w:hAnsi="Times New Roman"/>
          <w:bCs/>
          <w:sz w:val="24"/>
          <w:szCs w:val="24"/>
        </w:rPr>
        <w:t>науч</w:t>
      </w:r>
      <w:proofErr w:type="spellEnd"/>
      <w:r w:rsidRPr="00E301DD">
        <w:rPr>
          <w:rFonts w:ascii="Times New Roman" w:hAnsi="Times New Roman"/>
          <w:bCs/>
          <w:sz w:val="24"/>
          <w:szCs w:val="24"/>
        </w:rPr>
        <w:t xml:space="preserve">. и </w:t>
      </w:r>
      <w:proofErr w:type="spellStart"/>
      <w:r w:rsidRPr="00E301DD">
        <w:rPr>
          <w:rFonts w:ascii="Times New Roman" w:hAnsi="Times New Roman"/>
          <w:bCs/>
          <w:sz w:val="24"/>
          <w:szCs w:val="24"/>
        </w:rPr>
        <w:t>техн</w:t>
      </w:r>
      <w:proofErr w:type="spellEnd"/>
      <w:r w:rsidRPr="00E301DD">
        <w:rPr>
          <w:rFonts w:ascii="Times New Roman" w:hAnsi="Times New Roman"/>
          <w:bCs/>
          <w:sz w:val="24"/>
          <w:szCs w:val="24"/>
        </w:rPr>
        <w:t>. информации РАН, 2000-2011.</w:t>
      </w:r>
    </w:p>
    <w:p w:rsidR="009B5445" w:rsidRPr="00E301DD" w:rsidRDefault="009B5445" w:rsidP="009B5445">
      <w:pPr>
        <w:pStyle w:val="a5"/>
        <w:numPr>
          <w:ilvl w:val="0"/>
          <w:numId w:val="5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hAnsi="Times New Roman"/>
          <w:bCs/>
          <w:sz w:val="24"/>
          <w:szCs w:val="24"/>
        </w:rPr>
        <w:t xml:space="preserve">Физиология и биохимия культурных растений/ </w:t>
      </w:r>
      <w:proofErr w:type="spellStart"/>
      <w:r w:rsidRPr="00E301DD">
        <w:rPr>
          <w:rFonts w:ascii="Times New Roman" w:hAnsi="Times New Roman"/>
          <w:bCs/>
          <w:sz w:val="24"/>
          <w:szCs w:val="24"/>
        </w:rPr>
        <w:t>Гл</w:t>
      </w:r>
      <w:proofErr w:type="gramStart"/>
      <w:r w:rsidRPr="00E301DD">
        <w:rPr>
          <w:rFonts w:ascii="Times New Roman" w:hAnsi="Times New Roman"/>
          <w:bCs/>
          <w:sz w:val="24"/>
          <w:szCs w:val="24"/>
        </w:rPr>
        <w:t>.р</w:t>
      </w:r>
      <w:proofErr w:type="gramEnd"/>
      <w:r w:rsidRPr="00E301DD">
        <w:rPr>
          <w:rFonts w:ascii="Times New Roman" w:hAnsi="Times New Roman"/>
          <w:bCs/>
          <w:sz w:val="24"/>
          <w:szCs w:val="24"/>
        </w:rPr>
        <w:t>ед</w:t>
      </w:r>
      <w:proofErr w:type="spellEnd"/>
      <w:r w:rsidRPr="00E301DD">
        <w:rPr>
          <w:rFonts w:ascii="Times New Roman" w:hAnsi="Times New Roman"/>
          <w:bCs/>
          <w:sz w:val="24"/>
          <w:szCs w:val="24"/>
        </w:rPr>
        <w:t xml:space="preserve"> Моргун В.В. М.: </w:t>
      </w:r>
      <w:proofErr w:type="spellStart"/>
      <w:r w:rsidRPr="00E301DD">
        <w:rPr>
          <w:rFonts w:ascii="Times New Roman" w:hAnsi="Times New Roman"/>
          <w:bCs/>
          <w:sz w:val="24"/>
          <w:szCs w:val="24"/>
        </w:rPr>
        <w:t>Инст-т</w:t>
      </w:r>
      <w:proofErr w:type="spellEnd"/>
      <w:r w:rsidRPr="00E301DD">
        <w:rPr>
          <w:rFonts w:ascii="Times New Roman" w:hAnsi="Times New Roman"/>
          <w:bCs/>
          <w:sz w:val="24"/>
          <w:szCs w:val="24"/>
        </w:rPr>
        <w:t xml:space="preserve"> физиол. </w:t>
      </w:r>
      <w:proofErr w:type="spellStart"/>
      <w:r w:rsidRPr="00E301DD">
        <w:rPr>
          <w:rFonts w:ascii="Times New Roman" w:hAnsi="Times New Roman"/>
          <w:bCs/>
          <w:sz w:val="24"/>
          <w:szCs w:val="24"/>
        </w:rPr>
        <w:t>раст</w:t>
      </w:r>
      <w:proofErr w:type="spellEnd"/>
      <w:r w:rsidRPr="00E301DD">
        <w:rPr>
          <w:rFonts w:ascii="Times New Roman" w:hAnsi="Times New Roman"/>
          <w:bCs/>
          <w:sz w:val="24"/>
          <w:szCs w:val="24"/>
        </w:rPr>
        <w:t xml:space="preserve">. и </w:t>
      </w:r>
      <w:proofErr w:type="spellStart"/>
      <w:r w:rsidRPr="00E301DD">
        <w:rPr>
          <w:rFonts w:ascii="Times New Roman" w:hAnsi="Times New Roman"/>
          <w:bCs/>
          <w:sz w:val="24"/>
          <w:szCs w:val="24"/>
        </w:rPr>
        <w:t>генет</w:t>
      </w:r>
      <w:proofErr w:type="spellEnd"/>
      <w:r w:rsidRPr="00E301DD">
        <w:rPr>
          <w:rFonts w:ascii="Times New Roman" w:hAnsi="Times New Roman"/>
          <w:bCs/>
          <w:sz w:val="24"/>
          <w:szCs w:val="24"/>
        </w:rPr>
        <w:t>. РАН, 2000-2011.</w:t>
      </w:r>
    </w:p>
    <w:p w:rsidR="009B5445" w:rsidRPr="00E301DD" w:rsidRDefault="009B5445" w:rsidP="009B5445">
      <w:pPr>
        <w:pStyle w:val="a5"/>
        <w:numPr>
          <w:ilvl w:val="0"/>
          <w:numId w:val="5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E301DD">
        <w:rPr>
          <w:rFonts w:ascii="Times New Roman" w:hAnsi="Times New Roman"/>
          <w:sz w:val="24"/>
          <w:szCs w:val="24"/>
          <w:lang w:val="en-US"/>
        </w:rPr>
        <w:t xml:space="preserve">Journal of Biological Chemistry </w:t>
      </w: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/</w:t>
      </w: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Гл</w:t>
      </w: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Федур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Амер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общ</w:t>
      </w: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биох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. </w:t>
      </w: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мол</w:t>
      </w: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биол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 2000-2011.</w:t>
      </w:r>
    </w:p>
    <w:p w:rsidR="009B5445" w:rsidRPr="00E301DD" w:rsidRDefault="009B5445" w:rsidP="009B5445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  <w:u w:val="single"/>
        </w:rPr>
      </w:pPr>
      <w:r w:rsidRPr="00E301DD">
        <w:rPr>
          <w:rFonts w:ascii="Times New Roman" w:hAnsi="Times New Roman"/>
          <w:bCs/>
          <w:sz w:val="24"/>
          <w:szCs w:val="24"/>
          <w:lang w:val="en-US"/>
        </w:rPr>
        <w:tab/>
      </w:r>
      <w:r w:rsidRPr="00E301DD">
        <w:rPr>
          <w:rFonts w:ascii="Times New Roman" w:hAnsi="Times New Roman"/>
          <w:bCs/>
          <w:sz w:val="24"/>
          <w:szCs w:val="24"/>
          <w:u w:val="single"/>
        </w:rPr>
        <w:t>8.4 Программное обеспечение</w:t>
      </w:r>
    </w:p>
    <w:p w:rsidR="009B5445" w:rsidRPr="00E301DD" w:rsidRDefault="009B5445" w:rsidP="009B5445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sz w:val="24"/>
          <w:szCs w:val="24"/>
          <w:lang w:val="en-US"/>
        </w:rPr>
        <w:t>Microsoft</w:t>
      </w:r>
      <w:r w:rsidRPr="00E301DD">
        <w:rPr>
          <w:rFonts w:ascii="Times New Roman" w:hAnsi="Times New Roman"/>
          <w:sz w:val="24"/>
          <w:szCs w:val="24"/>
        </w:rPr>
        <w:t xml:space="preserve"> </w:t>
      </w:r>
      <w:r w:rsidRPr="00E301DD">
        <w:rPr>
          <w:rFonts w:ascii="Times New Roman" w:hAnsi="Times New Roman"/>
          <w:sz w:val="24"/>
          <w:szCs w:val="24"/>
          <w:lang w:val="en-US"/>
        </w:rPr>
        <w:t>Office</w:t>
      </w:r>
      <w:r w:rsidRPr="00E301DD">
        <w:rPr>
          <w:rFonts w:ascii="Times New Roman" w:hAnsi="Times New Roman"/>
          <w:sz w:val="24"/>
          <w:szCs w:val="24"/>
        </w:rPr>
        <w:t xml:space="preserve"> </w:t>
      </w:r>
      <w:r w:rsidRPr="00E301DD">
        <w:rPr>
          <w:rFonts w:ascii="Times New Roman" w:hAnsi="Times New Roman"/>
          <w:sz w:val="24"/>
          <w:szCs w:val="24"/>
          <w:lang w:val="en-US"/>
        </w:rPr>
        <w:t>Power</w:t>
      </w:r>
      <w:r w:rsidRPr="00E301DD">
        <w:rPr>
          <w:rFonts w:ascii="Times New Roman" w:hAnsi="Times New Roman"/>
          <w:sz w:val="24"/>
          <w:szCs w:val="24"/>
        </w:rPr>
        <w:t xml:space="preserve"> </w:t>
      </w:r>
      <w:r w:rsidRPr="00E301DD">
        <w:rPr>
          <w:rFonts w:ascii="Times New Roman" w:hAnsi="Times New Roman"/>
          <w:sz w:val="24"/>
          <w:szCs w:val="24"/>
          <w:lang w:val="en-US"/>
        </w:rPr>
        <w:t>Point</w:t>
      </w:r>
      <w:r w:rsidRPr="00E301DD">
        <w:rPr>
          <w:rFonts w:ascii="Times New Roman" w:hAnsi="Times New Roman"/>
          <w:sz w:val="24"/>
          <w:szCs w:val="24"/>
        </w:rPr>
        <w:t xml:space="preserve"> 2010. – программное обеспечение для демонстрации лекционного материала.</w:t>
      </w:r>
    </w:p>
    <w:p w:rsidR="009B5445" w:rsidRPr="00E301DD" w:rsidRDefault="009B5445" w:rsidP="009B5445">
      <w:pPr>
        <w:pStyle w:val="a5"/>
        <w:numPr>
          <w:ilvl w:val="0"/>
          <w:numId w:val="6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Project</w:t>
      </w: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Expert</w:t>
      </w: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программное средство для подготовки, обучения и контроля.</w:t>
      </w:r>
    </w:p>
    <w:p w:rsidR="009B5445" w:rsidRPr="00E301DD" w:rsidRDefault="009B5445" w:rsidP="009B5445">
      <w:pPr>
        <w:pStyle w:val="a5"/>
        <w:numPr>
          <w:ilvl w:val="0"/>
          <w:numId w:val="6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Moodle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программное средство электронного контроля знаний.</w:t>
      </w:r>
    </w:p>
    <w:p w:rsidR="009B5445" w:rsidRPr="00E301DD" w:rsidRDefault="009B5445" w:rsidP="009B5445">
      <w:pPr>
        <w:pStyle w:val="a5"/>
        <w:numPr>
          <w:ilvl w:val="0"/>
          <w:numId w:val="6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Hot</w:t>
      </w: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01D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Potatoes</w:t>
      </w: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обучающий интерактивный курс.</w:t>
      </w:r>
    </w:p>
    <w:p w:rsidR="009B5445" w:rsidRPr="00E301DD" w:rsidRDefault="009B5445" w:rsidP="009B5445">
      <w:pPr>
        <w:pStyle w:val="a5"/>
        <w:numPr>
          <w:ilvl w:val="0"/>
          <w:numId w:val="6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Интернет-сайты сайты ведущих государственных ВУЗов и научных организаций РФ: МГУ, СПбГУ, РХТУ, НГУ, РАН РФ и др.</w:t>
      </w:r>
    </w:p>
    <w:p w:rsidR="009B5445" w:rsidRPr="00E301DD" w:rsidRDefault="009B5445" w:rsidP="009B5445">
      <w:pPr>
        <w:pStyle w:val="a5"/>
        <w:numPr>
          <w:ilvl w:val="0"/>
          <w:numId w:val="6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Зарубежные ведущие научные и учебные центры: NBS USA, MTI UK,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Ch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Lab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Japan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NSRDS и др.  </w:t>
      </w:r>
    </w:p>
    <w:p w:rsidR="009B5445" w:rsidRPr="00E301DD" w:rsidRDefault="009B5445" w:rsidP="009B5445">
      <w:pPr>
        <w:pStyle w:val="a5"/>
        <w:numPr>
          <w:ilvl w:val="0"/>
          <w:numId w:val="6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Интерактивная база данных книг и журналов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Springer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Link</w:t>
      </w:r>
      <w:proofErr w:type="spellEnd"/>
      <w:r w:rsidRPr="00E301D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9B5445" w:rsidRPr="00E301DD" w:rsidRDefault="009B5445" w:rsidP="009B5445">
      <w:pPr>
        <w:pStyle w:val="a5"/>
        <w:spacing w:after="0" w:line="240" w:lineRule="auto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B5445" w:rsidRPr="00E301DD" w:rsidRDefault="009B5445" w:rsidP="009B544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301DD">
        <w:rPr>
          <w:rFonts w:ascii="Times New Roman" w:hAnsi="Times New Roman"/>
          <w:sz w:val="24"/>
          <w:szCs w:val="24"/>
          <w:u w:val="single"/>
        </w:rPr>
        <w:t>Карта обеспеченности учебно-методической литературой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685"/>
        <w:gridCol w:w="2268"/>
        <w:gridCol w:w="1418"/>
        <w:gridCol w:w="1241"/>
      </w:tblGrid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</w:t>
            </w:r>
            <w:proofErr w:type="gram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р(</w:t>
            </w:r>
            <w:proofErr w:type="spellStart"/>
            <w:proofErr w:type="gram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</w:t>
            </w:r>
            <w:proofErr w:type="spell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 выпуска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экземп</w:t>
            </w:r>
            <w:proofErr w:type="spellEnd"/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Методы биохимических исследований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Рогожин В.В.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Биохимия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Северин</w:t>
            </w:r>
            <w:proofErr w:type="spellEnd"/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Биохимия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Щербаков В.Г.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2003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Биохимия животных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Зайцев С.Ю.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Биохимия. Краткий курс с упражнениями и задачами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2002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Биологическая химия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Коровин Б.Ф.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Практикум по биологической химии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Рогожин В.В.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2006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Биохимия животных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Рогожин В.В.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175</w:t>
            </w:r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Биохимия молока и молочных продуктов 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Рогожин В.В.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2006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9B5445" w:rsidRPr="00AE68BF" w:rsidTr="00642243">
        <w:tc>
          <w:tcPr>
            <w:tcW w:w="959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Биохимия мышц и мяса</w:t>
            </w:r>
          </w:p>
        </w:tc>
        <w:tc>
          <w:tcPr>
            <w:tcW w:w="2268" w:type="dxa"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Рогожин В.В.</w:t>
            </w:r>
          </w:p>
        </w:tc>
        <w:tc>
          <w:tcPr>
            <w:tcW w:w="1418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2006</w:t>
            </w:r>
          </w:p>
        </w:tc>
        <w:tc>
          <w:tcPr>
            <w:tcW w:w="1241" w:type="dxa"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</w:tr>
    </w:tbl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5445" w:rsidRPr="00E301DD" w:rsidRDefault="009B5445" w:rsidP="009B54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sz w:val="24"/>
          <w:szCs w:val="24"/>
          <w:u w:val="single"/>
        </w:rPr>
        <w:t>9. Материально-техническое обеспечение дисциплины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sz w:val="24"/>
          <w:szCs w:val="24"/>
        </w:rPr>
        <w:t xml:space="preserve">Лабораторные работы проводятся в специальных аудиториях, оборудованных для работы с химическими реактивами и наличием приспособлений: вытяжные шкафы, столы с подсветкой и специальным покрытием, устойчивым к действию химических веществ, специально оборудованные раковины со сливным отделом, прибор для дистилляции воды. Практикум оснащен приборами: фотоколориметр, весы аналитические, микроскопы, </w:t>
      </w:r>
      <w:proofErr w:type="spellStart"/>
      <w:r w:rsidRPr="00E301DD">
        <w:rPr>
          <w:rFonts w:ascii="Times New Roman" w:hAnsi="Times New Roman"/>
          <w:sz w:val="24"/>
          <w:szCs w:val="24"/>
        </w:rPr>
        <w:t>рН-метры</w:t>
      </w:r>
      <w:proofErr w:type="spellEnd"/>
      <w:r w:rsidRPr="00E301DD">
        <w:rPr>
          <w:rFonts w:ascii="Times New Roman" w:hAnsi="Times New Roman"/>
          <w:sz w:val="24"/>
          <w:szCs w:val="24"/>
        </w:rPr>
        <w:t>, термостат, водяная баня, химические реактивы, стандартный набор химической посуды.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sz w:val="24"/>
          <w:szCs w:val="24"/>
        </w:rPr>
        <w:t xml:space="preserve">Лекционные занятия сопровождаются наглядным демонстративным материалом в электронной форме с использованием программы </w:t>
      </w:r>
      <w:r w:rsidRPr="00E301DD">
        <w:rPr>
          <w:rFonts w:ascii="Times New Roman" w:hAnsi="Times New Roman"/>
          <w:sz w:val="24"/>
          <w:szCs w:val="24"/>
          <w:lang w:val="en-US"/>
        </w:rPr>
        <w:t>Microsoft</w:t>
      </w:r>
      <w:r w:rsidRPr="00E301DD">
        <w:rPr>
          <w:rFonts w:ascii="Times New Roman" w:hAnsi="Times New Roman"/>
          <w:sz w:val="24"/>
          <w:szCs w:val="24"/>
        </w:rPr>
        <w:t xml:space="preserve"> </w:t>
      </w:r>
      <w:r w:rsidRPr="00E301DD">
        <w:rPr>
          <w:rFonts w:ascii="Times New Roman" w:hAnsi="Times New Roman"/>
          <w:sz w:val="24"/>
          <w:szCs w:val="24"/>
          <w:lang w:val="en-US"/>
        </w:rPr>
        <w:t>Office</w:t>
      </w:r>
      <w:r w:rsidRPr="00E301DD">
        <w:rPr>
          <w:rFonts w:ascii="Times New Roman" w:hAnsi="Times New Roman"/>
          <w:sz w:val="24"/>
          <w:szCs w:val="24"/>
        </w:rPr>
        <w:t xml:space="preserve"> </w:t>
      </w:r>
      <w:r w:rsidRPr="00E301DD">
        <w:rPr>
          <w:rFonts w:ascii="Times New Roman" w:hAnsi="Times New Roman"/>
          <w:sz w:val="24"/>
          <w:szCs w:val="24"/>
          <w:lang w:val="en-US"/>
        </w:rPr>
        <w:t>Power</w:t>
      </w:r>
      <w:r w:rsidRPr="00E301DD">
        <w:rPr>
          <w:rFonts w:ascii="Times New Roman" w:hAnsi="Times New Roman"/>
          <w:sz w:val="24"/>
          <w:szCs w:val="24"/>
        </w:rPr>
        <w:t xml:space="preserve"> </w:t>
      </w:r>
      <w:r w:rsidRPr="00E301DD">
        <w:rPr>
          <w:rFonts w:ascii="Times New Roman" w:hAnsi="Times New Roman"/>
          <w:sz w:val="24"/>
          <w:szCs w:val="24"/>
          <w:lang w:val="en-US"/>
        </w:rPr>
        <w:t>Point</w:t>
      </w:r>
      <w:r w:rsidRPr="00E301DD">
        <w:rPr>
          <w:rFonts w:ascii="Times New Roman" w:hAnsi="Times New Roman"/>
          <w:sz w:val="24"/>
          <w:szCs w:val="24"/>
        </w:rPr>
        <w:t xml:space="preserve">. </w:t>
      </w:r>
    </w:p>
    <w:p w:rsidR="009B5445" w:rsidRDefault="009B5445" w:rsidP="009B5445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u w:val="single"/>
        </w:rPr>
      </w:pPr>
      <w:r w:rsidRPr="00E301DD">
        <w:rPr>
          <w:rFonts w:ascii="Times New Roman" w:hAnsi="Times New Roman"/>
          <w:sz w:val="24"/>
          <w:szCs w:val="24"/>
          <w:u w:val="single"/>
        </w:rPr>
        <w:t>Материально-техническое обеспечение</w:t>
      </w:r>
    </w:p>
    <w:p w:rsidR="009B5445" w:rsidRDefault="009B5445" w:rsidP="009B5445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3685"/>
        <w:gridCol w:w="4840"/>
      </w:tblGrid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642243">
            <w:pPr>
              <w:pStyle w:val="a5"/>
              <w:ind w:left="0"/>
              <w:jc w:val="center"/>
              <w:rPr>
                <w:b/>
              </w:rPr>
            </w:pPr>
            <w:r w:rsidRPr="00AE68BF">
              <w:rPr>
                <w:b/>
              </w:rPr>
              <w:lastRenderedPageBreak/>
              <w:t>№</w:t>
            </w:r>
          </w:p>
        </w:tc>
        <w:tc>
          <w:tcPr>
            <w:tcW w:w="3685" w:type="dxa"/>
            <w:vAlign w:val="center"/>
          </w:tcPr>
          <w:p w:rsidR="009B5445" w:rsidRPr="00AE68BF" w:rsidRDefault="009B5445" w:rsidP="00642243">
            <w:pPr>
              <w:pStyle w:val="a5"/>
              <w:ind w:left="0"/>
              <w:jc w:val="center"/>
              <w:rPr>
                <w:b/>
              </w:rPr>
            </w:pPr>
            <w:r w:rsidRPr="00AE68BF">
              <w:rPr>
                <w:b/>
              </w:rPr>
              <w:t>Наименование</w:t>
            </w:r>
          </w:p>
        </w:tc>
        <w:tc>
          <w:tcPr>
            <w:tcW w:w="4840" w:type="dxa"/>
            <w:vAlign w:val="center"/>
          </w:tcPr>
          <w:p w:rsidR="009B5445" w:rsidRPr="00AE68BF" w:rsidRDefault="009B5445" w:rsidP="00642243">
            <w:pPr>
              <w:pStyle w:val="a5"/>
              <w:ind w:left="0"/>
              <w:jc w:val="center"/>
              <w:rPr>
                <w:b/>
              </w:rPr>
            </w:pPr>
            <w:r w:rsidRPr="00AE68BF">
              <w:rPr>
                <w:b/>
              </w:rPr>
              <w:t>Техническая документация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Шкаф вытяжной 1200*740*2250мм (3 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Материал столешницы - цельная бесшовная керамическая плита толщиной 20 мм. Фланец для подключения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вентеляции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200 мм, три вытяжки в рабочем боксе, регулируемые опоры (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О-бОмм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) светильник люминесцентный,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противовзрывчатые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клапаны, брызгозащитные розетки, автомат аварийного отключения питания, подъемный экран.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Шкаф для посуды 600*500*1950 мм (2шт.)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Рамное основание на регулируемых опорах и корпуса из металла. 2 двери, 5 полок.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Шкаф общелабораторный 600*500*1950 мм (1шт.)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Рамное основание на регулируемых опорах. 2 двери, 5 полок, замок в нижней двери.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Стол островной 1500*1500*750 мм (5шт.)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Сборно-разборный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металлокаркас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11- образного вида из стального профиля прямоугольного сечения. Регулируемые опоры, цельная бесшовная керамическая столешница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глазурированная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плита. Стеллаж (2 полки, 2 светильника, 4 розетки). Сливная раковина, кран лабораторный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д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>/воды.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Стол для титрования 1200*650*1650 мм (4 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Сборно-разборный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металлокаркас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11- образного вида из стального профиля прямоугольного сечения. Алюминиевый стеллаж с полками, подсветка, штанги для крепления бюреток. Цельная бесшовная керамическая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глазурированная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столешница.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Стол лабораторный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пристенный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1200*850*900 мм (1шт.)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Столешница цельная бесшовная керамическая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глазурированная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плита. Основание 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>сборно-разборный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металло-каркас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П-образного вида из стального профиля. Регулируемые опоры. Сливная раковина, стеллаж (2 полки, 1 светильник, выключатель, 2 розетки). Кран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д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>/воды угловой.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Стол-мойка 1200*700*900 мм (1шт.)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2 чаши, столешница - единый модуль из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н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/ж стали. 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>Изготовлена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из металла, окрашенного порошкового краской, дверки из влагостойкой ламинированной фанеры. Навесной сушильный стенд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д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>/посуды.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Тумба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подкатная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500*500*670 мм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Металлическая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с дверцей к низким столам, имеет одну полку.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Тумба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подкатная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500*500*670 мм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 3 ящиками к низким столам, имеет центральный замок.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Табурет винтовой СМ-29 (21шт.)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Основание железное, сиденье мягкое кожаное белого цвета.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Стол рабочий СФ 21</w:t>
            </w:r>
            <w:r w:rsidRPr="001F14DA">
              <w:rPr>
                <w:rStyle w:val="1"/>
                <w:sz w:val="24"/>
                <w:szCs w:val="24"/>
                <w:lang w:bidi="en-US"/>
              </w:rPr>
              <w:t>1</w:t>
            </w:r>
            <w:r w:rsidRPr="001F14DA">
              <w:rPr>
                <w:rStyle w:val="1"/>
                <w:sz w:val="24"/>
                <w:szCs w:val="24"/>
                <w:lang w:val="en-US" w:bidi="en-US"/>
              </w:rPr>
              <w:t>C</w:t>
            </w:r>
            <w:r w:rsidRPr="001F14D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1F14DA">
              <w:rPr>
                <w:rStyle w:val="1"/>
                <w:sz w:val="24"/>
                <w:szCs w:val="24"/>
              </w:rPr>
              <w:t>(1шт.)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Основание из ДСП П-образного сечения.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Стул полумягкий 400*840 мм (1шт.)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Каркас хром, цвет ткани серый.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Тумба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подкатная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ТФ-210 (1шт.)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С 3 ящиками к рабочему столу. Имеет </w:t>
            </w:r>
            <w:r w:rsidRPr="001F14DA">
              <w:rPr>
                <w:rStyle w:val="1"/>
                <w:sz w:val="24"/>
                <w:szCs w:val="24"/>
              </w:rPr>
              <w:lastRenderedPageBreak/>
              <w:t>центральный замок.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Микроскоп </w:t>
            </w:r>
            <w:proofErr w:type="spellStart"/>
            <w:r w:rsidRPr="001F14DA">
              <w:rPr>
                <w:rStyle w:val="1"/>
                <w:sz w:val="24"/>
                <w:szCs w:val="24"/>
                <w:lang w:val="en-US" w:bidi="en-US"/>
              </w:rPr>
              <w:t>Motic</w:t>
            </w:r>
            <w:proofErr w:type="spellEnd"/>
            <w:r w:rsidRPr="001F14DA">
              <w:rPr>
                <w:rStyle w:val="1"/>
                <w:sz w:val="24"/>
                <w:szCs w:val="24"/>
                <w:lang w:val="en-US" w:bidi="en-US"/>
              </w:rPr>
              <w:t xml:space="preserve"> Images Plus </w:t>
            </w:r>
            <w:r w:rsidRPr="001F14DA">
              <w:rPr>
                <w:rStyle w:val="1"/>
                <w:sz w:val="24"/>
                <w:szCs w:val="24"/>
              </w:rPr>
              <w:t>2.0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Стереомикроскоп, лабораторный, электронный с подключением к компьютеру.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  <w:lang w:val="en-US" w:bidi="en-US"/>
              </w:rPr>
              <w:t>pH</w:t>
            </w:r>
            <w:r w:rsidRPr="001F14DA">
              <w:rPr>
                <w:rStyle w:val="1"/>
                <w:sz w:val="24"/>
                <w:szCs w:val="24"/>
              </w:rPr>
              <w:t>-метр 15 ОМ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Предназначен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для измерения активности ионов водорода,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окислительно</w:t>
            </w:r>
            <w:r w:rsidRPr="001F14DA">
              <w:rPr>
                <w:rStyle w:val="1"/>
                <w:sz w:val="24"/>
                <w:szCs w:val="24"/>
              </w:rPr>
              <w:softHyphen/>
              <w:t>восстановительных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потенциалов и температуры водных растворов.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Весы электронные лабораторные </w:t>
            </w:r>
            <w:r w:rsidRPr="001F14DA">
              <w:rPr>
                <w:rStyle w:val="1"/>
                <w:sz w:val="24"/>
                <w:szCs w:val="24"/>
                <w:lang w:val="en-US" w:bidi="en-US"/>
              </w:rPr>
              <w:t xml:space="preserve">AW </w:t>
            </w:r>
            <w:r w:rsidRPr="001F14DA">
              <w:rPr>
                <w:rStyle w:val="1"/>
                <w:sz w:val="24"/>
                <w:szCs w:val="24"/>
              </w:rPr>
              <w:t>320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Устанавливает методику операций 38.4.1, 38.4.2, 38.4.3. Погрешность взвешивания 10 мг:</w:t>
            </w:r>
          </w:p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1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 xml:space="preserve"> ;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>2;5; 10;20;50; 100; 150;200.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Комплект моделей атомов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Лабораторный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>, для составления моделей молекул.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Таблицы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Химические наглядные таблицы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ФЭК-24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Предназначен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для выполнения химических и клинических анализов растворов.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Сушилка ЛП-931/3 (1шт.)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Для проведения работ, связанных с сушкой. Т°С - 400. Материал - сталь. Размеры камеры 120*120 мм.</w:t>
            </w:r>
          </w:p>
        </w:tc>
      </w:tr>
      <w:tr w:rsidR="009B5445" w:rsidRPr="00AE68BF" w:rsidTr="00642243">
        <w:tc>
          <w:tcPr>
            <w:tcW w:w="599" w:type="dxa"/>
            <w:vAlign w:val="center"/>
          </w:tcPr>
          <w:p w:rsidR="009B5445" w:rsidRPr="00AE68BF" w:rsidRDefault="009B5445" w:rsidP="009B544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F14DA">
              <w:rPr>
                <w:rStyle w:val="1"/>
                <w:sz w:val="24"/>
                <w:szCs w:val="24"/>
              </w:rPr>
              <w:t>Аквадистиллятор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АЭ-10 (1шт.)</w:t>
            </w:r>
          </w:p>
        </w:tc>
        <w:tc>
          <w:tcPr>
            <w:tcW w:w="4840" w:type="dxa"/>
            <w:vAlign w:val="center"/>
          </w:tcPr>
          <w:p w:rsidR="009B5445" w:rsidRPr="001F14DA" w:rsidRDefault="009B5445" w:rsidP="00642243">
            <w:pPr>
              <w:pStyle w:val="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Производительность 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>л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/ч - 10. Габаритные размеры 460*382*630. Мощность кВ А - 9, 50 Гц. Масса, 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>кг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- 17,5 кг.</w:t>
            </w:r>
          </w:p>
        </w:tc>
      </w:tr>
    </w:tbl>
    <w:p w:rsidR="009B5445" w:rsidRDefault="009B5445" w:rsidP="009B5445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u w:val="single"/>
        </w:rPr>
      </w:pPr>
    </w:p>
    <w:p w:rsidR="009B5445" w:rsidRDefault="009B5445" w:rsidP="009B5445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6662"/>
      </w:tblGrid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Техническая характеристика</w:t>
            </w:r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 xml:space="preserve">Шкаф вытяжной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Материал столешницы – цельная бесшовная керамическая плита толщиной 20 мм. Фланец для подключения венти</w:t>
            </w:r>
            <w:bookmarkStart w:id="0" w:name="_GoBack"/>
            <w:bookmarkEnd w:id="0"/>
            <w:r w:rsidRPr="00AE68BF">
              <w:rPr>
                <w:rFonts w:ascii="Times New Roman" w:hAnsi="Times New Roman"/>
                <w:sz w:val="24"/>
                <w:szCs w:val="24"/>
              </w:rPr>
              <w:t xml:space="preserve">ляции 200 мм, три вытяжки в рабочем боксе, регулируемые опоры (0-60мм) светильник люминесцентный, </w:t>
            </w: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t>противовзрывчатые</w:t>
            </w:r>
            <w:proofErr w:type="spellEnd"/>
            <w:r w:rsidRPr="00AE68BF">
              <w:rPr>
                <w:rFonts w:ascii="Times New Roman" w:hAnsi="Times New Roman"/>
                <w:sz w:val="24"/>
                <w:szCs w:val="24"/>
              </w:rPr>
              <w:t xml:space="preserve"> клапаны, брызгозащитные розетки, автомат аварийного отключения питания, подъемный экран.</w:t>
            </w:r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Стол для титрования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 xml:space="preserve">Алюминиевый стеллаж с полками, подсветка, штанги для крепления бюреток. Цельная бесшовная керамическая </w:t>
            </w: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t>глазурированная</w:t>
            </w:r>
            <w:proofErr w:type="spellEnd"/>
            <w:r w:rsidRPr="00AE68BF">
              <w:rPr>
                <w:rFonts w:ascii="Times New Roman" w:hAnsi="Times New Roman"/>
                <w:sz w:val="24"/>
                <w:szCs w:val="24"/>
              </w:rPr>
              <w:t xml:space="preserve"> столешница.</w:t>
            </w:r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 xml:space="preserve">Стол лабораторный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 xml:space="preserve">Сливная раковина, стеллаж (2 полки, 1 светильник, выключатель, 2 розетки). Кран </w:t>
            </w: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E68BF">
              <w:rPr>
                <w:rFonts w:ascii="Times New Roman" w:hAnsi="Times New Roman"/>
                <w:sz w:val="24"/>
                <w:szCs w:val="24"/>
              </w:rPr>
              <w:t>/воды угловой.</w:t>
            </w:r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 xml:space="preserve">Стол-мойка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2 чаши, навесной сушильный стенд для посуды.</w:t>
            </w:r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Комплект наглядных пособий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Демонстрационный материал к занятиям по изучаемым темам</w:t>
            </w:r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 xml:space="preserve">Микроскоп электронный (2 </w:t>
            </w:r>
            <w:proofErr w:type="spellStart"/>
            <w:proofErr w:type="gramStart"/>
            <w:r w:rsidRPr="00AE68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E68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Стандартный набор для работы с микроскопом: предметные стекла, сменные окуляры, пластиковые контейнеры для сбора исследуемого материала, пинцеты</w:t>
            </w:r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t>рН-метры</w:t>
            </w:r>
            <w:proofErr w:type="spellEnd"/>
            <w:r w:rsidRPr="00AE68BF">
              <w:rPr>
                <w:rFonts w:ascii="Times New Roman" w:hAnsi="Times New Roman"/>
                <w:sz w:val="24"/>
                <w:szCs w:val="24"/>
              </w:rPr>
              <w:t xml:space="preserve"> (3 </w:t>
            </w:r>
            <w:proofErr w:type="spellStart"/>
            <w:proofErr w:type="gramStart"/>
            <w:r w:rsidRPr="00AE68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E68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68BF">
              <w:rPr>
                <w:rFonts w:ascii="Times New Roman" w:hAnsi="Times New Roman"/>
                <w:sz w:val="24"/>
                <w:szCs w:val="24"/>
              </w:rPr>
              <w:t>Набор</w:t>
            </w:r>
            <w:proofErr w:type="gramEnd"/>
            <w:r w:rsidRPr="00AE68BF">
              <w:rPr>
                <w:rFonts w:ascii="Times New Roman" w:hAnsi="Times New Roman"/>
                <w:sz w:val="24"/>
                <w:szCs w:val="24"/>
              </w:rPr>
              <w:t xml:space="preserve"> прилагаемый для измерения </w:t>
            </w:r>
            <w:proofErr w:type="spellStart"/>
            <w:r w:rsidRPr="00AE68BF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AE68BF">
              <w:rPr>
                <w:rFonts w:ascii="Times New Roman" w:hAnsi="Times New Roman"/>
                <w:sz w:val="24"/>
                <w:szCs w:val="24"/>
              </w:rPr>
              <w:t xml:space="preserve"> с физиологическим раствором для хранения и очистки </w:t>
            </w:r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Весы аналитические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 xml:space="preserve">Стандартный набор для работы с аналитическими весами </w:t>
            </w:r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Химические реактивы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68BF">
              <w:rPr>
                <w:rFonts w:ascii="Times New Roman" w:hAnsi="Times New Roman"/>
                <w:sz w:val="24"/>
                <w:szCs w:val="24"/>
              </w:rPr>
              <w:t xml:space="preserve">Набор химических реактивов для работы на лабораторных занятиях (минеральные кислоты, соли, органические кислоты, щелочи, индикаторы, металлические порошки, эфиры, спирты, кристаллогидраты и т.д.) </w:t>
            </w:r>
            <w:proofErr w:type="gramEnd"/>
          </w:p>
        </w:tc>
      </w:tr>
      <w:tr w:rsidR="009B5445" w:rsidRPr="00AE68BF" w:rsidTr="006422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lastRenderedPageBreak/>
              <w:t>Химическая посуда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sz w:val="24"/>
                <w:szCs w:val="24"/>
              </w:rPr>
              <w:t>Пробирки, бюретки, колбы, стаканы, воронки, штативы, пипетки и.т.д.</w:t>
            </w:r>
          </w:p>
        </w:tc>
      </w:tr>
    </w:tbl>
    <w:p w:rsidR="009B5445" w:rsidRPr="00E301DD" w:rsidRDefault="009B5445" w:rsidP="009B54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445" w:rsidRPr="00E301DD" w:rsidRDefault="009B5445" w:rsidP="009B54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445" w:rsidRPr="00E301DD" w:rsidRDefault="009B5445" w:rsidP="009B544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301DD">
        <w:rPr>
          <w:rFonts w:ascii="Times New Roman" w:hAnsi="Times New Roman"/>
          <w:bCs/>
          <w:sz w:val="24"/>
          <w:szCs w:val="24"/>
          <w:u w:val="single"/>
        </w:rPr>
        <w:t>9.1 Образовательные технологии</w:t>
      </w:r>
    </w:p>
    <w:p w:rsidR="009B5445" w:rsidRPr="00E301DD" w:rsidRDefault="009B5445" w:rsidP="009B544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9B5445" w:rsidRPr="00E301DD" w:rsidRDefault="009B5445" w:rsidP="009B54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01DD">
        <w:rPr>
          <w:rFonts w:ascii="Times New Roman" w:hAnsi="Times New Roman"/>
          <w:bCs/>
          <w:sz w:val="24"/>
          <w:szCs w:val="24"/>
        </w:rPr>
        <w:t>35 % - интерактивных занятий от объема аудиторных занятий</w:t>
      </w:r>
    </w:p>
    <w:p w:rsidR="009B5445" w:rsidRPr="00E301DD" w:rsidRDefault="009B5445" w:rsidP="009B5445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"/>
        <w:gridCol w:w="1551"/>
        <w:gridCol w:w="3077"/>
        <w:gridCol w:w="2339"/>
        <w:gridCol w:w="2001"/>
      </w:tblGrid>
      <w:tr w:rsidR="009B5445" w:rsidRPr="00AE68BF" w:rsidTr="00642243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Образовательные технологии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Особенности проведения занятий</w:t>
            </w:r>
          </w:p>
        </w:tc>
      </w:tr>
      <w:tr w:rsidR="009B5445" w:rsidRPr="00AE68BF" w:rsidTr="00642243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Лекционные занятия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Microsoft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Office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Power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E68B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Point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Групповые</w:t>
            </w:r>
          </w:p>
        </w:tc>
      </w:tr>
      <w:tr w:rsidR="009B5445" w:rsidRPr="00AE68BF" w:rsidTr="00642243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Лабораторные занятия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AE68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Project</w:t>
            </w:r>
            <w:r w:rsidRPr="00AE68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68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Expert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Групповые</w:t>
            </w:r>
          </w:p>
        </w:tc>
      </w:tr>
      <w:tr w:rsidR="009B5445" w:rsidRPr="00AE68BF" w:rsidTr="00642243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Семинарские занятия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AE68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45" w:rsidRPr="00AE68BF" w:rsidRDefault="009B5445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E68B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Групповые</w:t>
            </w:r>
          </w:p>
        </w:tc>
      </w:tr>
    </w:tbl>
    <w:p w:rsidR="009B5445" w:rsidRPr="00E301DD" w:rsidRDefault="009B5445" w:rsidP="009B54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445" w:rsidRPr="00E301DD" w:rsidRDefault="009B5445" w:rsidP="009B5445">
      <w:pPr>
        <w:pStyle w:val="a5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301DD">
        <w:rPr>
          <w:rFonts w:ascii="Times New Roman" w:hAnsi="Times New Roman"/>
          <w:bCs/>
          <w:sz w:val="24"/>
          <w:szCs w:val="24"/>
          <w:u w:val="single"/>
        </w:rPr>
        <w:t xml:space="preserve">Примеры интерактивных форм </w:t>
      </w:r>
      <w:proofErr w:type="gramStart"/>
      <w:r w:rsidRPr="00E301DD">
        <w:rPr>
          <w:rFonts w:ascii="Times New Roman" w:hAnsi="Times New Roman"/>
          <w:bCs/>
          <w:sz w:val="24"/>
          <w:szCs w:val="24"/>
          <w:u w:val="single"/>
        </w:rPr>
        <w:t>м</w:t>
      </w:r>
      <w:proofErr w:type="gramEnd"/>
      <w:r w:rsidRPr="00E301DD">
        <w:rPr>
          <w:rFonts w:ascii="Times New Roman" w:hAnsi="Times New Roman"/>
          <w:bCs/>
          <w:sz w:val="24"/>
          <w:szCs w:val="24"/>
          <w:u w:val="single"/>
        </w:rPr>
        <w:t xml:space="preserve"> методов проведения занятий</w:t>
      </w:r>
    </w:p>
    <w:p w:rsidR="009B5445" w:rsidRPr="00E301DD" w:rsidRDefault="009B5445" w:rsidP="009B544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301DD">
        <w:rPr>
          <w:rFonts w:ascii="Times New Roman" w:hAnsi="Times New Roman"/>
          <w:bCs/>
          <w:sz w:val="24"/>
          <w:szCs w:val="24"/>
        </w:rPr>
        <w:t>Неимитационные</w:t>
      </w:r>
      <w:proofErr w:type="spellEnd"/>
      <w:r w:rsidRPr="00E301DD">
        <w:rPr>
          <w:rFonts w:ascii="Times New Roman" w:hAnsi="Times New Roman"/>
          <w:bCs/>
          <w:sz w:val="24"/>
          <w:szCs w:val="24"/>
        </w:rPr>
        <w:t xml:space="preserve"> технологии – лекции (демонстрационный материал к проблемным и сложным для восприятия темам), интернет-тестирование контроля знаний </w:t>
      </w:r>
      <w:r w:rsidRPr="00E301DD">
        <w:rPr>
          <w:rFonts w:ascii="Times New Roman" w:hAnsi="Times New Roman"/>
          <w:bCs/>
          <w:sz w:val="24"/>
          <w:szCs w:val="24"/>
          <w:lang w:val="en-US"/>
        </w:rPr>
        <w:t>on</w:t>
      </w:r>
      <w:r w:rsidRPr="00E301DD">
        <w:rPr>
          <w:rFonts w:ascii="Times New Roman" w:hAnsi="Times New Roman"/>
          <w:bCs/>
          <w:sz w:val="24"/>
          <w:szCs w:val="24"/>
        </w:rPr>
        <w:t>-</w:t>
      </w:r>
      <w:r w:rsidRPr="00E301DD">
        <w:rPr>
          <w:rFonts w:ascii="Times New Roman" w:hAnsi="Times New Roman"/>
          <w:bCs/>
          <w:sz w:val="24"/>
          <w:szCs w:val="24"/>
          <w:lang w:val="en-US"/>
        </w:rPr>
        <w:t>line</w:t>
      </w:r>
      <w:r w:rsidRPr="00E301DD">
        <w:rPr>
          <w:rFonts w:ascii="Times New Roman" w:hAnsi="Times New Roman"/>
          <w:bCs/>
          <w:sz w:val="24"/>
          <w:szCs w:val="24"/>
        </w:rPr>
        <w:t xml:space="preserve"> (текущий, итоговый контроль, контроль остаточных знаний).  </w:t>
      </w:r>
    </w:p>
    <w:p w:rsidR="009B5445" w:rsidRPr="00E301DD" w:rsidRDefault="009B5445" w:rsidP="009B54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5445" w:rsidRPr="00E301DD" w:rsidRDefault="009B5445" w:rsidP="009B5445">
      <w:pPr>
        <w:pStyle w:val="a5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01DD">
        <w:rPr>
          <w:rFonts w:ascii="Times New Roman" w:hAnsi="Times New Roman"/>
          <w:b/>
          <w:sz w:val="24"/>
          <w:szCs w:val="24"/>
          <w:u w:val="single"/>
        </w:rPr>
        <w:t xml:space="preserve"> Рейтинговая система оценки знаний обучающихся</w:t>
      </w:r>
    </w:p>
    <w:p w:rsidR="009B5445" w:rsidRPr="00E301DD" w:rsidRDefault="009B5445" w:rsidP="009B5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sz w:val="24"/>
          <w:szCs w:val="24"/>
        </w:rPr>
        <w:t>Рейтинговая система оценки знаний разрабатывается.</w:t>
      </w:r>
    </w:p>
    <w:p w:rsidR="009B5445" w:rsidRPr="00E301DD" w:rsidRDefault="009B5445" w:rsidP="009B5445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Pr="00E301DD">
        <w:rPr>
          <w:rFonts w:ascii="Times New Roman" w:hAnsi="Times New Roman"/>
          <w:sz w:val="24"/>
          <w:szCs w:val="24"/>
        </w:rPr>
        <w:t>Приложение 1</w:t>
      </w:r>
    </w:p>
    <w:p w:rsidR="009B5445" w:rsidRPr="00D226B5" w:rsidRDefault="009B5445" w:rsidP="009B54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D75">
        <w:rPr>
          <w:rFonts w:ascii="Times New Roman" w:hAnsi="Times New Roman"/>
          <w:color w:val="000000"/>
          <w:sz w:val="24"/>
          <w:szCs w:val="24"/>
          <w:lang w:bidi="ru-RU"/>
        </w:rPr>
        <w:t>Таблица рейтинговой оценки знаний обучающихся</w:t>
      </w:r>
      <w:r w:rsidRPr="00D226B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(очная форма обучения)</w:t>
      </w:r>
    </w:p>
    <w:p w:rsidR="009B5445" w:rsidRPr="00942D75" w:rsidRDefault="009B5445" w:rsidP="009B54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D75">
        <w:rPr>
          <w:rFonts w:ascii="Times New Roman" w:hAnsi="Times New Roman"/>
          <w:color w:val="000000"/>
          <w:sz w:val="24"/>
          <w:szCs w:val="24"/>
          <w:lang w:bidi="ru-RU"/>
        </w:rPr>
        <w:t xml:space="preserve">в </w:t>
      </w:r>
      <w:r>
        <w:rPr>
          <w:rStyle w:val="30"/>
          <w:b w:val="0"/>
          <w:sz w:val="24"/>
          <w:szCs w:val="24"/>
          <w:lang w:val="en-US"/>
        </w:rPr>
        <w:t>V</w:t>
      </w:r>
      <w:r w:rsidRPr="00942D75">
        <w:rPr>
          <w:rStyle w:val="30"/>
          <w:b w:val="0"/>
          <w:sz w:val="24"/>
          <w:szCs w:val="24"/>
          <w:lang w:val="en-US"/>
        </w:rPr>
        <w:t>I</w:t>
      </w:r>
      <w:r w:rsidRPr="00942D75"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семестре</w:t>
      </w:r>
    </w:p>
    <w:p w:rsidR="009B5445" w:rsidRPr="00942D75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942D75">
        <w:rPr>
          <w:color w:val="000000"/>
          <w:sz w:val="24"/>
          <w:szCs w:val="24"/>
          <w:lang w:bidi="ru-RU"/>
        </w:rPr>
        <w:t xml:space="preserve">по учебной дисциплине (модулю) </w:t>
      </w:r>
      <w:r w:rsidRPr="00942D75">
        <w:rPr>
          <w:rStyle w:val="a8"/>
          <w:sz w:val="24"/>
          <w:szCs w:val="24"/>
        </w:rPr>
        <w:t>Физическая и коллоидная химия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 xml:space="preserve">Число недель - </w:t>
      </w:r>
      <w:r w:rsidRPr="00D01C99">
        <w:rPr>
          <w:rStyle w:val="3"/>
          <w:sz w:val="24"/>
          <w:szCs w:val="24"/>
        </w:rPr>
        <w:t>15.</w:t>
      </w:r>
      <w:r w:rsidRPr="00D01C99">
        <w:rPr>
          <w:color w:val="000000"/>
          <w:sz w:val="24"/>
          <w:szCs w:val="24"/>
          <w:lang w:bidi="ru-RU"/>
        </w:rPr>
        <w:t xml:space="preserve"> 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 xml:space="preserve">Всего аудиторных занятий - </w:t>
      </w:r>
      <w:r w:rsidRPr="00B620E6">
        <w:rPr>
          <w:rStyle w:val="3"/>
          <w:sz w:val="24"/>
          <w:szCs w:val="24"/>
        </w:rPr>
        <w:t>42</w:t>
      </w:r>
      <w:r w:rsidRPr="00D01C99">
        <w:rPr>
          <w:rStyle w:val="3"/>
          <w:sz w:val="24"/>
          <w:szCs w:val="24"/>
        </w:rPr>
        <w:t xml:space="preserve"> часов</w:t>
      </w:r>
      <w:r w:rsidRPr="00D01C99">
        <w:rPr>
          <w:color w:val="000000"/>
          <w:sz w:val="24"/>
          <w:szCs w:val="24"/>
          <w:lang w:bidi="ru-RU"/>
        </w:rPr>
        <w:t xml:space="preserve">; 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 xml:space="preserve">Самостоятельная работа студента - </w:t>
      </w:r>
      <w:r w:rsidRPr="00B620E6">
        <w:rPr>
          <w:rStyle w:val="3"/>
          <w:sz w:val="24"/>
          <w:szCs w:val="24"/>
        </w:rPr>
        <w:t>30</w:t>
      </w:r>
      <w:r w:rsidRPr="00D01C99">
        <w:rPr>
          <w:rStyle w:val="3"/>
          <w:sz w:val="24"/>
          <w:szCs w:val="24"/>
        </w:rPr>
        <w:t xml:space="preserve"> час</w:t>
      </w:r>
      <w:r w:rsidRPr="00D01C99">
        <w:rPr>
          <w:color w:val="000000"/>
          <w:sz w:val="24"/>
          <w:szCs w:val="24"/>
          <w:lang w:bidi="ru-RU"/>
        </w:rPr>
        <w:t xml:space="preserve">; 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rStyle w:val="3"/>
          <w:sz w:val="24"/>
          <w:szCs w:val="24"/>
        </w:rPr>
      </w:pPr>
      <w:r w:rsidRPr="00D01C99">
        <w:rPr>
          <w:color w:val="000000"/>
          <w:sz w:val="24"/>
          <w:szCs w:val="24"/>
          <w:lang w:bidi="en-US"/>
        </w:rPr>
        <w:t xml:space="preserve">Лабораторных работ - </w:t>
      </w:r>
      <w:r w:rsidRPr="005B709E">
        <w:rPr>
          <w:rStyle w:val="3"/>
          <w:sz w:val="24"/>
          <w:szCs w:val="24"/>
        </w:rPr>
        <w:t>10</w:t>
      </w:r>
      <w:r w:rsidRPr="00D01C99">
        <w:rPr>
          <w:rStyle w:val="3"/>
          <w:sz w:val="24"/>
          <w:szCs w:val="24"/>
        </w:rPr>
        <w:t xml:space="preserve"> час; </w:t>
      </w:r>
    </w:p>
    <w:p w:rsidR="009B5445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rStyle w:val="3"/>
          <w:sz w:val="24"/>
          <w:szCs w:val="24"/>
        </w:rPr>
        <w:t>Лекционных занятий</w:t>
      </w:r>
      <w:r w:rsidRPr="00D01C99">
        <w:rPr>
          <w:color w:val="000000"/>
          <w:sz w:val="24"/>
          <w:szCs w:val="24"/>
          <w:lang w:bidi="ru-RU"/>
        </w:rPr>
        <w:t xml:space="preserve"> -</w:t>
      </w:r>
      <w:r w:rsidRPr="005B709E">
        <w:rPr>
          <w:color w:val="000000"/>
          <w:sz w:val="24"/>
          <w:szCs w:val="24"/>
          <w:lang w:bidi="ru-RU"/>
        </w:rPr>
        <w:t>14</w:t>
      </w:r>
      <w:r>
        <w:rPr>
          <w:color w:val="000000"/>
          <w:sz w:val="24"/>
          <w:szCs w:val="24"/>
          <w:lang w:bidi="ru-RU"/>
        </w:rPr>
        <w:t xml:space="preserve"> час;</w:t>
      </w:r>
    </w:p>
    <w:p w:rsidR="009B5445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Семинарские занятия – 18.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7"/>
        <w:gridCol w:w="1957"/>
        <w:gridCol w:w="1192"/>
        <w:gridCol w:w="2165"/>
        <w:gridCol w:w="1493"/>
        <w:gridCol w:w="1493"/>
      </w:tblGrid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Типы работ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Число балов 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Виды и качество выполнения работ 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Кол-во занятий или выполнения работ 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Бал за единицу выполнения работ 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Лабораторные работы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50/25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Протоколы опытов защита опытов по опытам: 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качественно удовлетворительно 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Самостоятельная работа студента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90/45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Выполнение домашних заданий.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Защита домашних письменных работ: 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качественно 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удовлетворительно 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9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Лекционные занятия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90/45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Текстовый контроль (ТК)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«5»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«4»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lastRenderedPageBreak/>
              <w:t>На «3»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lastRenderedPageBreak/>
              <w:t>9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8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lastRenderedPageBreak/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lastRenderedPageBreak/>
              <w:t>4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Текущий контроль знаний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40/20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Тестовый контроль 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знаний (ТКЗ)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«5»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«4»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«3»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4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8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957" w:type="dxa"/>
          </w:tcPr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Семинарские занятия</w:t>
            </w:r>
          </w:p>
        </w:tc>
        <w:tc>
          <w:tcPr>
            <w:tcW w:w="1192" w:type="dxa"/>
          </w:tcPr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50/25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«5»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«4»</w:t>
            </w:r>
          </w:p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«3»</w:t>
            </w:r>
          </w:p>
        </w:tc>
        <w:tc>
          <w:tcPr>
            <w:tcW w:w="1493" w:type="dxa"/>
          </w:tcPr>
          <w:p w:rsidR="009B5445" w:rsidRPr="00E864DD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864D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8</w:t>
            </w:r>
          </w:p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Зачет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320/160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Протокол согласования рабочей программы учебной дисциплины (модуля) с другими дисциплинами специальности на 2013 – 2014 учебный год.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Преподаватель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разработчик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согласовано: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предшествующей </w:t>
      </w:r>
    </w:p>
    <w:p w:rsidR="009B5445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дисциплины  ________________________________   /___________________/</w:t>
      </w: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Pr="00E301DD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Pr="00E301DD" w:rsidRDefault="009B5445" w:rsidP="009B5445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E301DD">
        <w:rPr>
          <w:rFonts w:ascii="Times New Roman" w:hAnsi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Приложение 2</w:t>
      </w:r>
    </w:p>
    <w:p w:rsidR="009B5445" w:rsidRPr="00D226B5" w:rsidRDefault="009B5445" w:rsidP="009B54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D75">
        <w:rPr>
          <w:rFonts w:ascii="Times New Roman" w:hAnsi="Times New Roman"/>
          <w:color w:val="000000"/>
          <w:sz w:val="24"/>
          <w:szCs w:val="24"/>
          <w:lang w:bidi="ru-RU"/>
        </w:rPr>
        <w:t>Таблица рейтинговой оценки знаний обучающихся</w:t>
      </w:r>
      <w:r w:rsidRPr="00D226B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(заочная форма обучения)</w:t>
      </w:r>
    </w:p>
    <w:p w:rsidR="009B5445" w:rsidRPr="00942D75" w:rsidRDefault="009B5445" w:rsidP="009B54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D75">
        <w:rPr>
          <w:rFonts w:ascii="Times New Roman" w:hAnsi="Times New Roman"/>
          <w:color w:val="000000"/>
          <w:sz w:val="24"/>
          <w:szCs w:val="24"/>
          <w:lang w:bidi="ru-RU"/>
        </w:rPr>
        <w:t xml:space="preserve">в </w:t>
      </w:r>
      <w:r>
        <w:rPr>
          <w:rStyle w:val="30"/>
          <w:b w:val="0"/>
          <w:sz w:val="24"/>
          <w:szCs w:val="24"/>
          <w:lang w:val="en-US"/>
        </w:rPr>
        <w:t>V</w:t>
      </w:r>
      <w:r w:rsidRPr="00942D75">
        <w:rPr>
          <w:rStyle w:val="30"/>
          <w:b w:val="0"/>
          <w:sz w:val="24"/>
          <w:szCs w:val="24"/>
          <w:lang w:val="en-US"/>
        </w:rPr>
        <w:t>I</w:t>
      </w:r>
      <w:r w:rsidRPr="00942D75"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семестре</w:t>
      </w:r>
    </w:p>
    <w:p w:rsidR="009B5445" w:rsidRPr="00942D75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942D75">
        <w:rPr>
          <w:color w:val="000000"/>
          <w:sz w:val="24"/>
          <w:szCs w:val="24"/>
          <w:lang w:bidi="ru-RU"/>
        </w:rPr>
        <w:t xml:space="preserve">по учебной дисциплине (модулю) </w:t>
      </w:r>
      <w:r w:rsidRPr="00942D75">
        <w:rPr>
          <w:rStyle w:val="a8"/>
          <w:sz w:val="24"/>
          <w:szCs w:val="24"/>
        </w:rPr>
        <w:t>Физическая и коллоидная химия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 xml:space="preserve">Число недель - </w:t>
      </w:r>
      <w:r w:rsidRPr="00D01C99">
        <w:rPr>
          <w:rStyle w:val="3"/>
          <w:sz w:val="24"/>
          <w:szCs w:val="24"/>
        </w:rPr>
        <w:t>15.</w:t>
      </w:r>
      <w:r w:rsidRPr="00D01C99">
        <w:rPr>
          <w:color w:val="000000"/>
          <w:sz w:val="24"/>
          <w:szCs w:val="24"/>
          <w:lang w:bidi="ru-RU"/>
        </w:rPr>
        <w:t xml:space="preserve"> 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 xml:space="preserve">Всего аудиторных занятий - </w:t>
      </w:r>
      <w:r>
        <w:rPr>
          <w:rStyle w:val="3"/>
          <w:sz w:val="24"/>
          <w:szCs w:val="24"/>
        </w:rPr>
        <w:t>16</w:t>
      </w:r>
      <w:r w:rsidRPr="00D01C99">
        <w:rPr>
          <w:rStyle w:val="3"/>
          <w:sz w:val="24"/>
          <w:szCs w:val="24"/>
        </w:rPr>
        <w:t xml:space="preserve"> часов</w:t>
      </w:r>
      <w:r w:rsidRPr="00D01C99">
        <w:rPr>
          <w:color w:val="000000"/>
          <w:sz w:val="24"/>
          <w:szCs w:val="24"/>
          <w:lang w:bidi="ru-RU"/>
        </w:rPr>
        <w:t xml:space="preserve">; 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 xml:space="preserve">Самостоятельная работа студента - </w:t>
      </w:r>
      <w:r>
        <w:rPr>
          <w:rStyle w:val="3"/>
          <w:sz w:val="24"/>
          <w:szCs w:val="24"/>
        </w:rPr>
        <w:t>60</w:t>
      </w:r>
      <w:r w:rsidRPr="00D01C99">
        <w:rPr>
          <w:rStyle w:val="3"/>
          <w:sz w:val="24"/>
          <w:szCs w:val="24"/>
        </w:rPr>
        <w:t xml:space="preserve"> час</w:t>
      </w:r>
      <w:r w:rsidRPr="00D01C99">
        <w:rPr>
          <w:color w:val="000000"/>
          <w:sz w:val="24"/>
          <w:szCs w:val="24"/>
          <w:lang w:bidi="ru-RU"/>
        </w:rPr>
        <w:t xml:space="preserve">; 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rStyle w:val="3"/>
          <w:sz w:val="24"/>
          <w:szCs w:val="24"/>
        </w:rPr>
      </w:pPr>
      <w:r w:rsidRPr="00D01C99">
        <w:rPr>
          <w:color w:val="000000"/>
          <w:sz w:val="24"/>
          <w:szCs w:val="24"/>
          <w:lang w:bidi="en-US"/>
        </w:rPr>
        <w:t xml:space="preserve">Лабораторных работ - </w:t>
      </w:r>
      <w:r>
        <w:rPr>
          <w:rStyle w:val="3"/>
          <w:sz w:val="24"/>
          <w:szCs w:val="24"/>
        </w:rPr>
        <w:t>3</w:t>
      </w:r>
      <w:r w:rsidRPr="00D01C99">
        <w:rPr>
          <w:rStyle w:val="3"/>
          <w:sz w:val="24"/>
          <w:szCs w:val="24"/>
        </w:rPr>
        <w:t xml:space="preserve"> час; </w:t>
      </w:r>
    </w:p>
    <w:p w:rsidR="009B5445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rStyle w:val="3"/>
          <w:sz w:val="24"/>
          <w:szCs w:val="24"/>
        </w:rPr>
        <w:t>Лекционных занятий</w:t>
      </w:r>
      <w:r w:rsidRPr="00D01C99">
        <w:rPr>
          <w:color w:val="000000"/>
          <w:sz w:val="24"/>
          <w:szCs w:val="24"/>
          <w:lang w:bidi="ru-RU"/>
        </w:rPr>
        <w:t xml:space="preserve"> -</w:t>
      </w:r>
      <w:r>
        <w:rPr>
          <w:color w:val="000000"/>
          <w:sz w:val="24"/>
          <w:szCs w:val="24"/>
          <w:lang w:bidi="ru-RU"/>
        </w:rPr>
        <w:t>6</w:t>
      </w:r>
      <w:r w:rsidRPr="00D01C99">
        <w:rPr>
          <w:color w:val="000000"/>
          <w:sz w:val="24"/>
          <w:szCs w:val="24"/>
          <w:lang w:bidi="ru-RU"/>
        </w:rPr>
        <w:t xml:space="preserve"> час</w:t>
      </w:r>
      <w:r>
        <w:rPr>
          <w:color w:val="000000"/>
          <w:sz w:val="24"/>
          <w:szCs w:val="24"/>
          <w:lang w:bidi="ru-RU"/>
        </w:rPr>
        <w:t>;</w:t>
      </w:r>
    </w:p>
    <w:p w:rsidR="009B5445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Семинарские занятия – 3.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7"/>
        <w:gridCol w:w="1957"/>
        <w:gridCol w:w="1192"/>
        <w:gridCol w:w="2165"/>
        <w:gridCol w:w="1493"/>
        <w:gridCol w:w="1493"/>
      </w:tblGrid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Типы работ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Число балов 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Виды и качество выполнения работ 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Кол-во занятий или выполнения работ 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Бал за единицу выполнения работ 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Лабораторные работы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30/15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Протоколы опытов защита опытов по опытам: 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качественно удовлетворительно 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Самостоятельная работа студента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90/45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Выполнение домашних заданий.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Защита домашних письменных работ: 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качественно 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удовлетворительно 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lastRenderedPageBreak/>
              <w:t>3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Лекционные занятия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40/20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Текстовый контроль (ТК)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«5»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«4»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«3»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8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Текущий контроль знаний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30/15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Тестовый контроль 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знаний (ТКЗ)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«5»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«4»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«3»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8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68B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Семинарские занятия</w:t>
            </w:r>
          </w:p>
        </w:tc>
        <w:tc>
          <w:tcPr>
            <w:tcW w:w="1192" w:type="dxa"/>
          </w:tcPr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30/15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«5»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На «4»</w:t>
            </w:r>
          </w:p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68BF">
              <w:rPr>
                <w:rFonts w:ascii="Times New Roman" w:eastAsia="Calibri" w:hAnsi="Times New Roman"/>
              </w:rPr>
              <w:t>На «3»</w:t>
            </w:r>
          </w:p>
        </w:tc>
        <w:tc>
          <w:tcPr>
            <w:tcW w:w="1493" w:type="dxa"/>
          </w:tcPr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10</w:t>
            </w:r>
          </w:p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8</w:t>
            </w:r>
          </w:p>
          <w:p w:rsidR="009B5445" w:rsidRPr="005B709E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5</w:t>
            </w:r>
          </w:p>
        </w:tc>
      </w:tr>
      <w:tr w:rsidR="009B5445" w:rsidRPr="00AE68BF" w:rsidTr="00642243">
        <w:tc>
          <w:tcPr>
            <w:tcW w:w="98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 xml:space="preserve">Зачет </w:t>
            </w:r>
          </w:p>
        </w:tc>
        <w:tc>
          <w:tcPr>
            <w:tcW w:w="1192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E68BF">
              <w:rPr>
                <w:rFonts w:ascii="Times New Roman" w:eastAsia="Calibri" w:hAnsi="Times New Roman"/>
              </w:rPr>
              <w:t>220/110</w:t>
            </w:r>
          </w:p>
        </w:tc>
        <w:tc>
          <w:tcPr>
            <w:tcW w:w="2165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9B5445" w:rsidRPr="00AE68BF" w:rsidRDefault="009B5445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Протокол согласования рабочей программы учебной дисциплины (модуля) с другими дисциплинами специальности на 2013 – 2014 учебный год.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Преподаватель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разработчик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согласовано: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предшествующей </w:t>
      </w:r>
    </w:p>
    <w:p w:rsidR="009B5445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дисциплины  ________________________________   /___________________/</w:t>
      </w:r>
    </w:p>
    <w:p w:rsidR="009B5445" w:rsidRPr="00E301DD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Default="009B5445" w:rsidP="009B5445">
      <w:pPr>
        <w:spacing w:after="0" w:line="240" w:lineRule="auto"/>
        <w:rPr>
          <w:sz w:val="24"/>
          <w:szCs w:val="24"/>
        </w:rPr>
      </w:pPr>
    </w:p>
    <w:p w:rsidR="009B5445" w:rsidRPr="00D01C99" w:rsidRDefault="009B5445" w:rsidP="009B5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Дополнения и изменения в рабочей программе на 2013 – 2014 учебные годы.</w:t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445" w:rsidRPr="00D01C99" w:rsidRDefault="009B5445" w:rsidP="009B5445">
      <w:pPr>
        <w:pStyle w:val="6"/>
        <w:shd w:val="clear" w:color="auto" w:fill="auto"/>
        <w:tabs>
          <w:tab w:val="left" w:leader="underscore" w:pos="8614"/>
          <w:tab w:val="left" w:leader="underscore" w:pos="9391"/>
        </w:tabs>
        <w:spacing w:before="0" w:line="240" w:lineRule="auto"/>
        <w:ind w:left="5103" w:firstLine="0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Внесение изменений на </w:t>
      </w:r>
      <w:r w:rsidRPr="00D01C99">
        <w:rPr>
          <w:rStyle w:val="4"/>
          <w:rFonts w:eastAsia="Arial Unicode MS"/>
          <w:sz w:val="24"/>
          <w:szCs w:val="24"/>
        </w:rPr>
        <w:t>201</w:t>
      </w:r>
      <w:r w:rsidRPr="00D01C99">
        <w:rPr>
          <w:rStyle w:val="5"/>
          <w:sz w:val="24"/>
          <w:szCs w:val="24"/>
        </w:rPr>
        <w:t>3</w:t>
      </w:r>
      <w:r w:rsidRPr="00D01C99">
        <w:rPr>
          <w:rStyle w:val="4"/>
          <w:rFonts w:eastAsia="Arial Unicode MS"/>
          <w:sz w:val="24"/>
          <w:szCs w:val="24"/>
        </w:rPr>
        <w:t>/2014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left="5103" w:firstLine="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учебный год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left="5103" w:firstLine="0"/>
        <w:jc w:val="right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УТВЕРЖДАЮ:</w:t>
      </w:r>
    </w:p>
    <w:p w:rsidR="009B5445" w:rsidRPr="00D01C99" w:rsidRDefault="009B5445" w:rsidP="009B5445">
      <w:pPr>
        <w:pStyle w:val="32"/>
        <w:keepNext/>
        <w:keepLines/>
        <w:shd w:val="clear" w:color="auto" w:fill="auto"/>
        <w:spacing w:after="0" w:line="240" w:lineRule="auto"/>
        <w:ind w:left="5103"/>
        <w:jc w:val="left"/>
        <w:rPr>
          <w:color w:val="000000"/>
          <w:sz w:val="24"/>
          <w:szCs w:val="24"/>
          <w:lang w:bidi="ru-RU"/>
        </w:rPr>
      </w:pPr>
      <w:bookmarkStart w:id="1" w:name="bookmark1"/>
      <w:r w:rsidRPr="00D01C99">
        <w:rPr>
          <w:color w:val="000000"/>
          <w:sz w:val="24"/>
          <w:szCs w:val="24"/>
          <w:lang w:bidi="ru-RU"/>
        </w:rPr>
        <w:t>Декан факультета</w:t>
      </w:r>
      <w:bookmarkEnd w:id="1"/>
    </w:p>
    <w:p w:rsidR="009B5445" w:rsidRPr="00D01C99" w:rsidRDefault="009B5445" w:rsidP="009B5445">
      <w:pPr>
        <w:pStyle w:val="32"/>
        <w:keepNext/>
        <w:keepLines/>
        <w:shd w:val="clear" w:color="auto" w:fill="auto"/>
        <w:spacing w:after="0" w:line="240" w:lineRule="auto"/>
        <w:ind w:left="5103"/>
        <w:jc w:val="left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_________________________________</w:t>
      </w:r>
    </w:p>
    <w:p w:rsidR="009B5445" w:rsidRPr="00D01C99" w:rsidRDefault="009B5445" w:rsidP="009B5445">
      <w:pPr>
        <w:spacing w:after="0" w:line="240" w:lineRule="auto"/>
        <w:ind w:left="5103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(подпись, расшифровка подписи)</w:t>
      </w:r>
    </w:p>
    <w:p w:rsidR="009B5445" w:rsidRPr="00D01C99" w:rsidRDefault="009B5445" w:rsidP="009B5445">
      <w:pPr>
        <w:tabs>
          <w:tab w:val="center" w:leader="underscore" w:pos="5740"/>
          <w:tab w:val="right" w:leader="underscore" w:pos="9458"/>
        </w:tabs>
        <w:spacing w:line="240" w:lineRule="auto"/>
        <w:ind w:left="5103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«</w:t>
      </w:r>
      <w:r w:rsidRPr="00D01C99">
        <w:rPr>
          <w:color w:val="000000"/>
          <w:sz w:val="24"/>
          <w:szCs w:val="24"/>
          <w:lang w:bidi="ru-RU"/>
        </w:rPr>
        <w:tab/>
        <w:t>____»_______________________2013 г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В рабочую программу учебной дисциплины (модуля) вносятся следующие изменения:</w:t>
      </w:r>
    </w:p>
    <w:p w:rsidR="009B5445" w:rsidRPr="00D01C99" w:rsidRDefault="009B5445" w:rsidP="009B5445">
      <w:pPr>
        <w:pStyle w:val="11"/>
        <w:keepNext/>
        <w:keepLines/>
        <w:shd w:val="clear" w:color="auto" w:fill="auto"/>
        <w:tabs>
          <w:tab w:val="center" w:leader="dot" w:pos="5740"/>
        </w:tabs>
        <w:spacing w:line="240" w:lineRule="auto"/>
        <w:ind w:firstLine="560"/>
        <w:rPr>
          <w:sz w:val="24"/>
          <w:szCs w:val="24"/>
        </w:rPr>
      </w:pPr>
      <w:bookmarkStart w:id="2" w:name="bookmark2"/>
      <w:r w:rsidRPr="00D01C99">
        <w:rPr>
          <w:rStyle w:val="114pt"/>
          <w:sz w:val="24"/>
          <w:szCs w:val="24"/>
        </w:rPr>
        <w:t>1</w:t>
      </w:r>
      <w:r w:rsidRPr="00D01C99">
        <w:rPr>
          <w:color w:val="000000"/>
          <w:sz w:val="24"/>
          <w:szCs w:val="24"/>
          <w:lang w:bidi="ru-RU"/>
        </w:rPr>
        <w:t>)</w:t>
      </w:r>
      <w:r w:rsidRPr="00D01C99">
        <w:rPr>
          <w:color w:val="000000"/>
          <w:sz w:val="24"/>
          <w:szCs w:val="24"/>
          <w:lang w:bidi="ru-RU"/>
        </w:rPr>
        <w:tab/>
        <w:t>;</w:t>
      </w:r>
      <w:bookmarkEnd w:id="2"/>
    </w:p>
    <w:p w:rsidR="009B5445" w:rsidRPr="00D01C99" w:rsidRDefault="009B5445" w:rsidP="009B5445">
      <w:pPr>
        <w:tabs>
          <w:tab w:val="center" w:leader="dot" w:pos="5740"/>
        </w:tabs>
        <w:spacing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2)</w:t>
      </w:r>
      <w:r w:rsidRPr="00D01C99">
        <w:rPr>
          <w:color w:val="000000"/>
          <w:sz w:val="24"/>
          <w:szCs w:val="24"/>
          <w:lang w:bidi="ru-RU"/>
        </w:rPr>
        <w:tab/>
        <w:t>;</w:t>
      </w:r>
    </w:p>
    <w:p w:rsidR="009B5445" w:rsidRPr="00D01C99" w:rsidRDefault="009B5445" w:rsidP="009B5445">
      <w:pPr>
        <w:tabs>
          <w:tab w:val="left" w:leader="dot" w:pos="5741"/>
        </w:tabs>
        <w:spacing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3)</w:t>
      </w:r>
      <w:r w:rsidRPr="00D01C99">
        <w:rPr>
          <w:color w:val="000000"/>
          <w:sz w:val="24"/>
          <w:szCs w:val="24"/>
          <w:lang w:bidi="ru-RU"/>
        </w:rPr>
        <w:tab/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Или делается отметка о нецелесообразности внесения каких-либо изменений на данный учебный год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Рабочая программа учебной дисциплины (модуля) пересмотрена и одобрена на заседании кафедры</w:t>
      </w: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jc w:val="both"/>
        <w:rPr>
          <w:color w:val="000000"/>
          <w:sz w:val="24"/>
          <w:szCs w:val="24"/>
          <w:lang w:bidi="ru-RU"/>
        </w:rPr>
      </w:pPr>
    </w:p>
    <w:p w:rsidR="009B5445" w:rsidRPr="00D01C99" w:rsidRDefault="009B5445" w:rsidP="009B5445">
      <w:pPr>
        <w:pStyle w:val="6"/>
        <w:shd w:val="clear" w:color="auto" w:fill="auto"/>
        <w:spacing w:before="0" w:line="240" w:lineRule="auto"/>
        <w:ind w:firstLine="560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Зав</w:t>
      </w:r>
      <w:proofErr w:type="gramStart"/>
      <w:r w:rsidRPr="00D01C99">
        <w:rPr>
          <w:color w:val="000000"/>
          <w:sz w:val="24"/>
          <w:szCs w:val="24"/>
          <w:lang w:bidi="ru-RU"/>
        </w:rPr>
        <w:t>.к</w:t>
      </w:r>
      <w:proofErr w:type="gramEnd"/>
      <w:r w:rsidRPr="00D01C99">
        <w:rPr>
          <w:color w:val="000000"/>
          <w:sz w:val="24"/>
          <w:szCs w:val="24"/>
          <w:lang w:bidi="ru-RU"/>
        </w:rPr>
        <w:t>афедрой разработчика РП учебной дисциплины (модуля)</w:t>
      </w:r>
    </w:p>
    <w:p w:rsidR="009B5445" w:rsidRPr="00D01C99" w:rsidRDefault="009B5445" w:rsidP="009B5445">
      <w:pPr>
        <w:pStyle w:val="20"/>
        <w:keepNext/>
        <w:keepLines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________________ /___________________________________________________/</w:t>
      </w:r>
    </w:p>
    <w:p w:rsidR="009B5445" w:rsidRPr="00D01C99" w:rsidRDefault="009B5445" w:rsidP="009B5445">
      <w:pPr>
        <w:tabs>
          <w:tab w:val="right" w:pos="6161"/>
          <w:tab w:val="right" w:pos="6161"/>
          <w:tab w:val="right" w:pos="6814"/>
        </w:tabs>
        <w:spacing w:after="0" w:line="240" w:lineRule="auto"/>
        <w:ind w:firstLine="56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>подпись</w:t>
      </w:r>
      <w:r w:rsidRPr="00D01C99">
        <w:rPr>
          <w:color w:val="000000"/>
          <w:sz w:val="24"/>
          <w:szCs w:val="24"/>
          <w:lang w:bidi="ru-RU"/>
        </w:rPr>
        <w:tab/>
        <w:t>фамилия,</w:t>
      </w:r>
      <w:r w:rsidRPr="00D01C99">
        <w:rPr>
          <w:color w:val="000000"/>
          <w:sz w:val="24"/>
          <w:szCs w:val="24"/>
          <w:lang w:bidi="ru-RU"/>
        </w:rPr>
        <w:tab/>
        <w:t>имя,</w:t>
      </w:r>
      <w:r w:rsidRPr="00D01C99">
        <w:rPr>
          <w:color w:val="000000"/>
          <w:sz w:val="24"/>
          <w:szCs w:val="24"/>
          <w:lang w:bidi="ru-RU"/>
        </w:rPr>
        <w:tab/>
        <w:t>отчество</w:t>
      </w:r>
    </w:p>
    <w:p w:rsidR="009B5445" w:rsidRPr="00D01C99" w:rsidRDefault="009B5445" w:rsidP="009B5445">
      <w:pPr>
        <w:tabs>
          <w:tab w:val="right" w:pos="6161"/>
          <w:tab w:val="right" w:pos="6161"/>
          <w:tab w:val="right" w:pos="6814"/>
        </w:tabs>
        <w:spacing w:after="0" w:line="240" w:lineRule="auto"/>
        <w:ind w:firstLine="560"/>
        <w:jc w:val="both"/>
        <w:rPr>
          <w:sz w:val="24"/>
          <w:szCs w:val="24"/>
        </w:rPr>
      </w:pPr>
    </w:p>
    <w:p w:rsidR="009B5445" w:rsidRPr="00D01C99" w:rsidRDefault="009B5445" w:rsidP="009B5445">
      <w:pPr>
        <w:tabs>
          <w:tab w:val="right" w:pos="6161"/>
          <w:tab w:val="right" w:pos="6161"/>
          <w:tab w:val="right" w:pos="6814"/>
        </w:tabs>
        <w:spacing w:after="0" w:line="240" w:lineRule="auto"/>
        <w:ind w:firstLine="560"/>
        <w:jc w:val="both"/>
        <w:rPr>
          <w:sz w:val="24"/>
          <w:szCs w:val="24"/>
        </w:rPr>
      </w:pPr>
    </w:p>
    <w:p w:rsidR="009B5445" w:rsidRPr="00D01C99" w:rsidRDefault="009B5445" w:rsidP="009B5445">
      <w:pPr>
        <w:pStyle w:val="aa"/>
        <w:shd w:val="clear" w:color="auto" w:fill="auto"/>
        <w:tabs>
          <w:tab w:val="right" w:leader="underscore" w:pos="5899"/>
          <w:tab w:val="right" w:leader="underscore" w:pos="8205"/>
          <w:tab w:val="right" w:leader="underscore" w:pos="9251"/>
        </w:tabs>
        <w:spacing w:before="0" w:after="0" w:line="240" w:lineRule="auto"/>
        <w:rPr>
          <w:color w:val="000000"/>
          <w:sz w:val="24"/>
          <w:szCs w:val="24"/>
          <w:lang w:bidi="ru-RU"/>
        </w:rPr>
      </w:pPr>
      <w:r w:rsidRPr="00E3110C">
        <w:rPr>
          <w:sz w:val="24"/>
          <w:szCs w:val="24"/>
        </w:rPr>
        <w:fldChar w:fldCharType="begin"/>
      </w:r>
      <w:r w:rsidRPr="00D01C99">
        <w:rPr>
          <w:sz w:val="24"/>
          <w:szCs w:val="24"/>
        </w:rPr>
        <w:instrText xml:space="preserve"> TOC \o "1-5" \h \z </w:instrText>
      </w:r>
      <w:r w:rsidRPr="00E3110C">
        <w:rPr>
          <w:sz w:val="24"/>
          <w:szCs w:val="24"/>
        </w:rPr>
        <w:fldChar w:fldCharType="separate"/>
      </w:r>
      <w:r w:rsidRPr="00D01C99">
        <w:rPr>
          <w:color w:val="000000"/>
          <w:sz w:val="24"/>
          <w:szCs w:val="24"/>
          <w:lang w:bidi="ru-RU"/>
        </w:rPr>
        <w:t>Протокол заседания кафедры № от «</w:t>
      </w:r>
      <w:r w:rsidRPr="00D01C99">
        <w:rPr>
          <w:color w:val="000000"/>
          <w:sz w:val="24"/>
          <w:szCs w:val="24"/>
          <w:lang w:bidi="ru-RU"/>
        </w:rPr>
        <w:tab/>
        <w:t>_____» ______________________ 2013г.</w:t>
      </w:r>
    </w:p>
    <w:p w:rsidR="009B5445" w:rsidRPr="00D01C99" w:rsidRDefault="009B5445" w:rsidP="009B5445">
      <w:pPr>
        <w:pStyle w:val="aa"/>
        <w:shd w:val="clear" w:color="auto" w:fill="auto"/>
        <w:tabs>
          <w:tab w:val="right" w:leader="underscore" w:pos="5899"/>
          <w:tab w:val="right" w:leader="underscore" w:pos="8205"/>
          <w:tab w:val="right" w:leader="underscore" w:pos="9251"/>
        </w:tabs>
        <w:spacing w:before="0" w:after="0" w:line="240" w:lineRule="auto"/>
        <w:rPr>
          <w:sz w:val="24"/>
          <w:szCs w:val="24"/>
        </w:rPr>
      </w:pPr>
    </w:p>
    <w:p w:rsidR="009B5445" w:rsidRPr="00D01C99" w:rsidRDefault="009B5445" w:rsidP="009B5445">
      <w:pPr>
        <w:pStyle w:val="aa"/>
        <w:shd w:val="clear" w:color="auto" w:fill="auto"/>
        <w:tabs>
          <w:tab w:val="right" w:leader="underscore" w:pos="5899"/>
          <w:tab w:val="right" w:leader="underscore" w:pos="9251"/>
        </w:tabs>
        <w:spacing w:before="0" w:after="0" w:line="240" w:lineRule="auto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>Зав. профилирующей кафедрой __________________/_____________________________/</w:t>
      </w:r>
    </w:p>
    <w:p w:rsidR="009B5445" w:rsidRPr="00D01C99" w:rsidRDefault="009B5445" w:rsidP="009B5445">
      <w:pPr>
        <w:pStyle w:val="aa"/>
        <w:shd w:val="clear" w:color="auto" w:fill="auto"/>
        <w:tabs>
          <w:tab w:val="right" w:leader="underscore" w:pos="5899"/>
          <w:tab w:val="right" w:leader="underscore" w:pos="9251"/>
        </w:tabs>
        <w:spacing w:before="0" w:after="0" w:line="240" w:lineRule="auto"/>
        <w:rPr>
          <w:sz w:val="24"/>
          <w:szCs w:val="24"/>
        </w:rPr>
      </w:pPr>
    </w:p>
    <w:p w:rsidR="009B5445" w:rsidRPr="00D01C99" w:rsidRDefault="009B5445" w:rsidP="009B5445">
      <w:pPr>
        <w:pStyle w:val="aa"/>
        <w:shd w:val="clear" w:color="auto" w:fill="auto"/>
        <w:tabs>
          <w:tab w:val="right" w:leader="underscore" w:pos="9458"/>
        </w:tabs>
        <w:spacing w:before="0" w:after="0" w:line="240" w:lineRule="auto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Протокол заседания методической комиссии факультета № ___________  </w:t>
      </w:r>
      <w:proofErr w:type="gramStart"/>
      <w:r w:rsidRPr="00D01C99">
        <w:rPr>
          <w:color w:val="000000"/>
          <w:sz w:val="24"/>
          <w:szCs w:val="24"/>
          <w:lang w:bidi="ru-RU"/>
        </w:rPr>
        <w:t>от</w:t>
      </w:r>
      <w:proofErr w:type="gramEnd"/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color w:val="000000"/>
          <w:sz w:val="24"/>
          <w:szCs w:val="24"/>
          <w:lang w:bidi="ru-RU"/>
        </w:rPr>
        <w:t>«____» __________________ 2013 г.</w:t>
      </w:r>
      <w:r w:rsidRPr="00D01C99">
        <w:rPr>
          <w:rFonts w:ascii="Times New Roman" w:hAnsi="Times New Roman"/>
          <w:sz w:val="24"/>
          <w:szCs w:val="24"/>
        </w:rPr>
        <w:fldChar w:fldCharType="end"/>
      </w: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445" w:rsidRPr="00D01C99" w:rsidRDefault="009B5445" w:rsidP="009B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FA4" w:rsidRDefault="00E36FA4"/>
    <w:sectPr w:rsidR="00E36FA4" w:rsidSect="00E3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0E3D"/>
    <w:multiLevelType w:val="hybridMultilevel"/>
    <w:tmpl w:val="5F967284"/>
    <w:lvl w:ilvl="0" w:tplc="FAA64CB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957C43"/>
    <w:multiLevelType w:val="hybridMultilevel"/>
    <w:tmpl w:val="D32A7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E4CCF"/>
    <w:multiLevelType w:val="multilevel"/>
    <w:tmpl w:val="FE70D946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2"/>
      <w:numFmt w:val="decimal"/>
      <w:isLgl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46101AA5"/>
    <w:multiLevelType w:val="hybridMultilevel"/>
    <w:tmpl w:val="B30C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6216D"/>
    <w:multiLevelType w:val="hybridMultilevel"/>
    <w:tmpl w:val="06949F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105568"/>
    <w:multiLevelType w:val="multilevel"/>
    <w:tmpl w:val="28909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82DB5"/>
    <w:multiLevelType w:val="hybridMultilevel"/>
    <w:tmpl w:val="200E0B30"/>
    <w:lvl w:ilvl="0" w:tplc="4D74ECF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9B5445"/>
    <w:rsid w:val="009B5445"/>
    <w:rsid w:val="00E3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4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5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9B5445"/>
    <w:pPr>
      <w:ind w:left="720"/>
      <w:contextualSpacing/>
    </w:pPr>
    <w:rPr>
      <w:rFonts w:eastAsia="Calibri"/>
      <w:lang w:eastAsia="en-US"/>
    </w:rPr>
  </w:style>
  <w:style w:type="character" w:customStyle="1" w:styleId="info2">
    <w:name w:val="info2"/>
    <w:basedOn w:val="a0"/>
    <w:rsid w:val="009B5445"/>
    <w:rPr>
      <w:rFonts w:ascii="Arial" w:hAnsi="Arial" w:cs="Arial" w:hint="default"/>
      <w:b w:val="0"/>
      <w:bCs w:val="0"/>
      <w:strike w:val="0"/>
      <w:dstrike w:val="0"/>
      <w:color w:val="080000"/>
      <w:sz w:val="20"/>
      <w:szCs w:val="20"/>
      <w:u w:val="none"/>
      <w:effect w:val="none"/>
      <w:bdr w:val="none" w:sz="0" w:space="0" w:color="auto" w:frame="1"/>
    </w:rPr>
  </w:style>
  <w:style w:type="character" w:styleId="a6">
    <w:name w:val="Strong"/>
    <w:basedOn w:val="a0"/>
    <w:uiPriority w:val="22"/>
    <w:qFormat/>
    <w:rsid w:val="009B5445"/>
    <w:rPr>
      <w:b/>
      <w:bCs/>
    </w:rPr>
  </w:style>
  <w:style w:type="paragraph" w:customStyle="1" w:styleId="originalname">
    <w:name w:val="originalname"/>
    <w:basedOn w:val="a"/>
    <w:rsid w:val="009B5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_"/>
    <w:basedOn w:val="a0"/>
    <w:link w:val="6"/>
    <w:rsid w:val="009B54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7"/>
    <w:rsid w:val="009B5445"/>
    <w:pPr>
      <w:widowControl w:val="0"/>
      <w:shd w:val="clear" w:color="auto" w:fill="FFFFFF"/>
      <w:spacing w:before="720" w:after="0" w:line="322" w:lineRule="exact"/>
      <w:ind w:hanging="360"/>
    </w:pPr>
    <w:rPr>
      <w:rFonts w:ascii="Times New Roman" w:hAnsi="Times New Roman"/>
      <w:sz w:val="26"/>
      <w:szCs w:val="26"/>
      <w:lang w:eastAsia="en-US"/>
    </w:rPr>
  </w:style>
  <w:style w:type="character" w:customStyle="1" w:styleId="1">
    <w:name w:val="Основной текст1"/>
    <w:basedOn w:val="a7"/>
    <w:rsid w:val="009B544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3"/>
    <w:basedOn w:val="a7"/>
    <w:rsid w:val="009B544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8">
    <w:name w:val="Основной текст + Полужирный"/>
    <w:basedOn w:val="a7"/>
    <w:rsid w:val="009B5445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0">
    <w:name w:val="Основной текст (3) + Курсив"/>
    <w:basedOn w:val="a0"/>
    <w:rsid w:val="009B54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9B544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9B5445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4">
    <w:name w:val="Основной текст4"/>
    <w:basedOn w:val="a7"/>
    <w:rsid w:val="009B544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">
    <w:name w:val="Основной текст5"/>
    <w:basedOn w:val="a7"/>
    <w:rsid w:val="009B544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10">
    <w:name w:val="Заголовок №1_"/>
    <w:basedOn w:val="a0"/>
    <w:link w:val="11"/>
    <w:rsid w:val="009B54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B5445"/>
    <w:pPr>
      <w:widowControl w:val="0"/>
      <w:shd w:val="clear" w:color="auto" w:fill="FFFFFF"/>
      <w:spacing w:after="0" w:line="480" w:lineRule="exact"/>
      <w:jc w:val="both"/>
      <w:outlineLvl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114pt">
    <w:name w:val="Заголовок №1 + 14 pt"/>
    <w:basedOn w:val="10"/>
    <w:rsid w:val="009B5445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">
    <w:name w:val="Заголовок №2_"/>
    <w:basedOn w:val="a0"/>
    <w:link w:val="20"/>
    <w:rsid w:val="009B54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B5445"/>
    <w:pPr>
      <w:widowControl w:val="0"/>
      <w:shd w:val="clear" w:color="auto" w:fill="FFFFFF"/>
      <w:spacing w:before="120" w:after="60" w:line="0" w:lineRule="atLeast"/>
      <w:jc w:val="both"/>
      <w:outlineLvl w:val="1"/>
    </w:pPr>
    <w:rPr>
      <w:rFonts w:ascii="Times New Roman" w:hAnsi="Times New Roman"/>
      <w:sz w:val="28"/>
      <w:szCs w:val="28"/>
      <w:lang w:eastAsia="en-US"/>
    </w:rPr>
  </w:style>
  <w:style w:type="character" w:customStyle="1" w:styleId="a9">
    <w:name w:val="Оглавление_"/>
    <w:basedOn w:val="a0"/>
    <w:link w:val="aa"/>
    <w:rsid w:val="009B54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Оглавление"/>
    <w:basedOn w:val="a"/>
    <w:link w:val="a9"/>
    <w:rsid w:val="009B5445"/>
    <w:pPr>
      <w:widowControl w:val="0"/>
      <w:shd w:val="clear" w:color="auto" w:fill="FFFFFF"/>
      <w:spacing w:before="840" w:after="660" w:line="0" w:lineRule="atLeast"/>
      <w:jc w:val="both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ss.ru/cgi-bin/db.pl?lang=Ru&amp;blang=ru&amp;page=Book&amp;id=11958" TargetMode="External"/><Relationship Id="rId13" Type="http://schemas.openxmlformats.org/officeDocument/2006/relationships/hyperlink" Target="http://www.kniga.ru/authors/section/44378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authors/9510" TargetMode="External"/><Relationship Id="rId12" Type="http://schemas.openxmlformats.org/officeDocument/2006/relationships/hyperlink" Target="http://www.kniga.ru/authors/section/44378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nigafund.ru/authors/9509" TargetMode="External"/><Relationship Id="rId11" Type="http://schemas.openxmlformats.org/officeDocument/2006/relationships/hyperlink" Target="http://www.kniga.ru/authors/section/443779/" TargetMode="External"/><Relationship Id="rId5" Type="http://schemas.openxmlformats.org/officeDocument/2006/relationships/hyperlink" Target="http://www.y10k.ru/books/detail737243.html" TargetMode="External"/><Relationship Id="rId15" Type="http://schemas.openxmlformats.org/officeDocument/2006/relationships/hyperlink" Target="http://www.ozon.ru/context/detail/id/3837829/" TargetMode="External"/><Relationship Id="rId10" Type="http://schemas.openxmlformats.org/officeDocument/2006/relationships/hyperlink" Target="http://www.kniga.ru/authors/section/4437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ss.ru/cgi-bin/db.pl?lang=Ru&amp;blang=ru&amp;page=Book&amp;id=34505" TargetMode="External"/><Relationship Id="rId14" Type="http://schemas.openxmlformats.org/officeDocument/2006/relationships/hyperlink" Target="http://www.kniga.ru/books/443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4872</Words>
  <Characters>27771</Characters>
  <Application>Microsoft Office Word</Application>
  <DocSecurity>0</DocSecurity>
  <Lines>231</Lines>
  <Paragraphs>65</Paragraphs>
  <ScaleCrop>false</ScaleCrop>
  <Company/>
  <LinksUpToDate>false</LinksUpToDate>
  <CharactersWithSpaces>32578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2014-12-23T14:06:00Z</dcterms:created>
  <dcterms:modified xsi:type="dcterms:W3CDTF">2014-12-23T14:06:00Z</dcterms:modified>
</cp:coreProperties>
</file>