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EB" w:rsidRPr="003354EB" w:rsidRDefault="003354EB" w:rsidP="008972C2">
      <w:pPr>
        <w:pStyle w:val="a3"/>
        <w:shd w:val="clear" w:color="auto" w:fill="FFFFFF"/>
        <w:ind w:firstLine="709"/>
        <w:contextualSpacing/>
        <w:jc w:val="center"/>
        <w:rPr>
          <w:b/>
          <w:sz w:val="32"/>
          <w:szCs w:val="28"/>
        </w:rPr>
      </w:pPr>
      <w:r w:rsidRPr="003354EB">
        <w:rPr>
          <w:b/>
          <w:sz w:val="32"/>
          <w:szCs w:val="28"/>
        </w:rPr>
        <w:t>«Влияние развития памяти на уровень интеллекта детей дошкольного возраста».</w:t>
      </w:r>
    </w:p>
    <w:p w:rsidR="00B174A1" w:rsidRDefault="00B174A1" w:rsidP="008972C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175CD" w:rsidRPr="00C175CD" w:rsidRDefault="00C175CD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5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Память – один из ведущих психических процессов, имеющих особое значение для дошкольников, интеллектуальное развитие которых невозможно без сохранения полученной информации. По свидетельству известного психолога П.П. </w:t>
      </w:r>
      <w:proofErr w:type="spellStart"/>
      <w:r w:rsidRPr="00C175CD">
        <w:rPr>
          <w:rFonts w:ascii="Times New Roman" w:eastAsia="Times New Roman" w:hAnsi="Times New Roman"/>
          <w:bCs/>
          <w:sz w:val="28"/>
          <w:szCs w:val="28"/>
          <w:lang w:eastAsia="ru-RU"/>
        </w:rPr>
        <w:t>Блонского</w:t>
      </w:r>
      <w:proofErr w:type="spellEnd"/>
      <w:r w:rsidRPr="00C175CD">
        <w:rPr>
          <w:rFonts w:ascii="Times New Roman" w:eastAsia="Times New Roman" w:hAnsi="Times New Roman"/>
          <w:bCs/>
          <w:sz w:val="28"/>
          <w:szCs w:val="28"/>
          <w:lang w:eastAsia="ru-RU"/>
        </w:rPr>
        <w:t>, дети до 7-8 лет сначала запоминают, а затем анализируют запомненный материал [</w:t>
      </w:r>
      <w:r w:rsidR="008972C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C175CD">
        <w:rPr>
          <w:rFonts w:ascii="Times New Roman" w:eastAsia="Times New Roman" w:hAnsi="Times New Roman"/>
          <w:bCs/>
          <w:sz w:val="28"/>
          <w:szCs w:val="28"/>
          <w:lang w:eastAsia="ru-RU"/>
        </w:rPr>
        <w:t>, с.</w:t>
      </w:r>
      <w:r w:rsidR="00365B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175CD">
        <w:rPr>
          <w:rFonts w:ascii="Times New Roman" w:eastAsia="Times New Roman" w:hAnsi="Times New Roman"/>
          <w:bCs/>
          <w:sz w:val="28"/>
          <w:szCs w:val="28"/>
          <w:lang w:eastAsia="ru-RU"/>
        </w:rPr>
        <w:t>59].</w:t>
      </w:r>
    </w:p>
    <w:p w:rsidR="00C175CD" w:rsidRPr="00C175CD" w:rsidRDefault="00C175CD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5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Изучением памяти занимались многие отечественные и зарубежные психологи: Л.С. </w:t>
      </w:r>
      <w:proofErr w:type="spellStart"/>
      <w:r w:rsidRPr="00C175CD">
        <w:rPr>
          <w:rFonts w:ascii="Times New Roman" w:eastAsia="Times New Roman" w:hAnsi="Times New Roman"/>
          <w:bCs/>
          <w:sz w:val="28"/>
          <w:szCs w:val="28"/>
          <w:lang w:eastAsia="ru-RU"/>
        </w:rPr>
        <w:t>Выготский</w:t>
      </w:r>
      <w:proofErr w:type="spellEnd"/>
      <w:r w:rsidRPr="00C175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А.Р. </w:t>
      </w:r>
      <w:proofErr w:type="spellStart"/>
      <w:r w:rsidRPr="00C175CD">
        <w:rPr>
          <w:rFonts w:ascii="Times New Roman" w:eastAsia="Times New Roman" w:hAnsi="Times New Roman"/>
          <w:bCs/>
          <w:sz w:val="28"/>
          <w:szCs w:val="28"/>
          <w:lang w:eastAsia="ru-RU"/>
        </w:rPr>
        <w:t>Лурия</w:t>
      </w:r>
      <w:proofErr w:type="spellEnd"/>
      <w:r w:rsidRPr="00C175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П.И. Зинченко, А.Н. Леонтьев, П.П. </w:t>
      </w:r>
      <w:proofErr w:type="spellStart"/>
      <w:r w:rsidRPr="00C175CD">
        <w:rPr>
          <w:rFonts w:ascii="Times New Roman" w:eastAsia="Times New Roman" w:hAnsi="Times New Roman"/>
          <w:bCs/>
          <w:sz w:val="28"/>
          <w:szCs w:val="28"/>
          <w:lang w:eastAsia="ru-RU"/>
        </w:rPr>
        <w:t>Блонский</w:t>
      </w:r>
      <w:proofErr w:type="spellEnd"/>
      <w:r w:rsidRPr="00C175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С.Л. Рубинштейн, А.А. Смирнов, З.М. Истомина, А.Г. Литвак, П. Жане, Г. </w:t>
      </w:r>
      <w:proofErr w:type="spellStart"/>
      <w:r w:rsidRPr="00C175CD">
        <w:rPr>
          <w:rFonts w:ascii="Times New Roman" w:eastAsia="Times New Roman" w:hAnsi="Times New Roman"/>
          <w:bCs/>
          <w:sz w:val="28"/>
          <w:szCs w:val="28"/>
          <w:lang w:eastAsia="ru-RU"/>
        </w:rPr>
        <w:t>Эббингауз</w:t>
      </w:r>
      <w:proofErr w:type="spellEnd"/>
      <w:r w:rsidRPr="00C175CD">
        <w:rPr>
          <w:rFonts w:ascii="Times New Roman" w:eastAsia="Times New Roman" w:hAnsi="Times New Roman"/>
          <w:bCs/>
          <w:sz w:val="28"/>
          <w:szCs w:val="28"/>
          <w:lang w:eastAsia="ru-RU"/>
        </w:rPr>
        <w:t>, Г. Мюллер и другие.</w:t>
      </w:r>
    </w:p>
    <w:p w:rsidR="00C175CD" w:rsidRDefault="00C175CD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5CD">
        <w:rPr>
          <w:rFonts w:ascii="Times New Roman" w:eastAsia="Times New Roman" w:hAnsi="Times New Roman"/>
          <w:bCs/>
          <w:sz w:val="28"/>
          <w:szCs w:val="28"/>
          <w:lang w:eastAsia="ru-RU"/>
        </w:rPr>
        <w:t>Память – одно из необходимых условий для развития интеллектуальных способностей. Она связана с интеллектом и входит в его структуру.</w:t>
      </w:r>
    </w:p>
    <w:p w:rsidR="00225DB4" w:rsidRPr="00C175CD" w:rsidRDefault="00225DB4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Х</w:t>
      </w:r>
      <w:r w:rsidRPr="00982FCB">
        <w:rPr>
          <w:rFonts w:ascii="Times New Roman" w:hAnsi="Times New Roman"/>
          <w:iCs/>
          <w:sz w:val="28"/>
          <w:szCs w:val="28"/>
        </w:rPr>
        <w:t>орошая память сама по себе является интеллектуальной способностью человека.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82FCB">
        <w:rPr>
          <w:rFonts w:ascii="Times New Roman" w:hAnsi="Times New Roman"/>
          <w:iCs/>
          <w:sz w:val="28"/>
          <w:szCs w:val="28"/>
        </w:rPr>
        <w:t>Ин</w:t>
      </w:r>
      <w:r>
        <w:rPr>
          <w:rFonts w:ascii="Times New Roman" w:hAnsi="Times New Roman"/>
          <w:iCs/>
          <w:sz w:val="28"/>
          <w:szCs w:val="28"/>
        </w:rPr>
        <w:t>теллектуальная работа в до</w:t>
      </w:r>
      <w:r w:rsidRPr="00982FCB">
        <w:rPr>
          <w:rFonts w:ascii="Times New Roman" w:hAnsi="Times New Roman"/>
          <w:iCs/>
          <w:sz w:val="28"/>
          <w:szCs w:val="28"/>
        </w:rPr>
        <w:t xml:space="preserve">школьном возрасте является в то же время </w:t>
      </w:r>
      <w:proofErr w:type="spellStart"/>
      <w:r w:rsidRPr="00982FCB">
        <w:rPr>
          <w:rFonts w:ascii="Times New Roman" w:hAnsi="Times New Roman"/>
          <w:iCs/>
          <w:sz w:val="28"/>
          <w:szCs w:val="28"/>
        </w:rPr>
        <w:t>мнемической</w:t>
      </w:r>
      <w:proofErr w:type="spellEnd"/>
      <w:r w:rsidRPr="00982FCB">
        <w:rPr>
          <w:rFonts w:ascii="Times New Roman" w:hAnsi="Times New Roman"/>
          <w:iCs/>
          <w:sz w:val="28"/>
          <w:szCs w:val="28"/>
        </w:rPr>
        <w:t xml:space="preserve"> деятельностью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CC0E36" w:rsidRPr="00CC0E36" w:rsidRDefault="00CC0E36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0E36">
        <w:rPr>
          <w:rFonts w:ascii="Times New Roman" w:eastAsia="Times New Roman" w:hAnsi="Times New Roman"/>
          <w:bCs/>
          <w:sz w:val="28"/>
          <w:szCs w:val="28"/>
          <w:lang w:eastAsia="ru-RU"/>
        </w:rPr>
        <w:t>В дошкольный период память по скорости развития опережает другие способности [</w:t>
      </w:r>
      <w:r w:rsidR="008972C2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CC0E36">
        <w:rPr>
          <w:rFonts w:ascii="Times New Roman" w:eastAsia="Times New Roman" w:hAnsi="Times New Roman"/>
          <w:bCs/>
          <w:sz w:val="28"/>
          <w:szCs w:val="28"/>
          <w:lang w:eastAsia="ru-RU"/>
        </w:rPr>
        <w:t>, с.</w:t>
      </w:r>
      <w:r w:rsidR="00365B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0E36">
        <w:rPr>
          <w:rFonts w:ascii="Times New Roman" w:eastAsia="Times New Roman" w:hAnsi="Times New Roman"/>
          <w:bCs/>
          <w:sz w:val="28"/>
          <w:szCs w:val="28"/>
          <w:lang w:eastAsia="ru-RU"/>
        </w:rPr>
        <w:t>248].</w:t>
      </w:r>
    </w:p>
    <w:p w:rsidR="00C175CD" w:rsidRDefault="00CC0E36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0E36">
        <w:rPr>
          <w:rFonts w:ascii="Times New Roman" w:eastAsia="Times New Roman" w:hAnsi="Times New Roman"/>
          <w:bCs/>
          <w:sz w:val="28"/>
          <w:szCs w:val="28"/>
          <w:lang w:eastAsia="ru-RU"/>
        </w:rPr>
        <w:t>И то, что память развивается у дошкольника наиболее интенсивно по сравнению с другими способностями, не значит, что следует довольствоваться этим фактом. Наоборот, следует максимально развивать память ребенка в период, когда к этому располагают все условия. Поэтому нужно говорить о развитии памяти ребенка [</w:t>
      </w:r>
      <w:r w:rsidR="008972C2">
        <w:rPr>
          <w:rFonts w:ascii="Times New Roman" w:eastAsia="Times New Roman" w:hAnsi="Times New Roman"/>
          <w:bCs/>
          <w:sz w:val="28"/>
          <w:szCs w:val="28"/>
          <w:lang w:eastAsia="ru-RU"/>
        </w:rPr>
        <w:t>4, с. 67</w:t>
      </w:r>
      <w:r w:rsidRPr="00CC0E36">
        <w:rPr>
          <w:rFonts w:ascii="Times New Roman" w:eastAsia="Times New Roman" w:hAnsi="Times New Roman"/>
          <w:bCs/>
          <w:sz w:val="28"/>
          <w:szCs w:val="28"/>
          <w:lang w:eastAsia="ru-RU"/>
        </w:rPr>
        <w:t>].</w:t>
      </w:r>
    </w:p>
    <w:p w:rsidR="00B174A1" w:rsidRPr="0094695F" w:rsidRDefault="00CC0E36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Именно поэтому </w:t>
      </w:r>
      <w:r w:rsidR="00BF382D" w:rsidRPr="00BF382D">
        <w:rPr>
          <w:rFonts w:ascii="Times New Roman" w:eastAsia="Times New Roman" w:hAnsi="Times New Roman"/>
          <w:bCs/>
          <w:sz w:val="28"/>
          <w:szCs w:val="28"/>
          <w:lang w:eastAsia="ru-RU"/>
        </w:rPr>
        <w:t>нами была составлена коррекционно-развивающая прог</w:t>
      </w:r>
      <w:r w:rsidR="00BF3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рамма по развитию </w:t>
      </w:r>
      <w:r w:rsidR="00BF382D" w:rsidRPr="00BF3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памяти</w:t>
      </w:r>
      <w:r w:rsidR="00BF3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</w:t>
      </w:r>
      <w:r w:rsidR="00BF382D" w:rsidRPr="00BF3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учётом общих закономерностей развития и специфических особенностей </w:t>
      </w:r>
      <w:proofErr w:type="spellStart"/>
      <w:r w:rsidR="00BF382D" w:rsidRPr="00BF382D">
        <w:rPr>
          <w:rFonts w:ascii="Times New Roman" w:eastAsia="Times New Roman" w:hAnsi="Times New Roman"/>
          <w:bCs/>
          <w:sz w:val="28"/>
          <w:szCs w:val="28"/>
          <w:lang w:eastAsia="ru-RU"/>
        </w:rPr>
        <w:t>мнемической</w:t>
      </w:r>
      <w:proofErr w:type="spellEnd"/>
      <w:r w:rsidR="00BF382D" w:rsidRPr="00BF3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деятельности</w:t>
      </w:r>
      <w:r w:rsidR="00BF3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дошкольников</w:t>
      </w:r>
      <w:r w:rsidR="00BF382D" w:rsidRPr="00BF382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записка.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Современная школа предъявляет высокие требования к будущим ученикам. В период дошкольного детства формируются предпосылки учебной деятельности детей, происходит перестройка восприятия, внимания, мышления, памяти детей. Эти процессы из </w:t>
      </w:r>
      <w:proofErr w:type="gramStart"/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непроизвольных</w:t>
      </w:r>
      <w:proofErr w:type="gramEnd"/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превращаются в произвольные</w:t>
      </w:r>
      <w:r w:rsidR="00365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BD3" w:rsidRPr="00365BD3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365BD3">
        <w:rPr>
          <w:rFonts w:ascii="Times New Roman" w:eastAsia="Times New Roman" w:hAnsi="Times New Roman"/>
          <w:sz w:val="28"/>
          <w:szCs w:val="28"/>
          <w:lang w:eastAsia="ru-RU"/>
        </w:rPr>
        <w:t>8, с. 89</w:t>
      </w:r>
      <w:r w:rsidR="00365BD3" w:rsidRPr="00365BD3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Роль памяти в развитии личности трудно переоценить. С ее помощью человек усваивает знания об окружающем мире и о самом себе, овладевает нормами поведения, приобретает различные умения и навыки.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Память – это запоминание, сохранение и последующее воспроизведение человеком своего опыта.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значит хорошая память ребенка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Это такая память, которая обеспечивает «скорость запоминания, длительность хранения и легкость воспроизведения заучиваемого материала».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формирования этих качеств памяти следует опираться на естественные законы непроизвольного запоминания. Основной закон заключается в том, что легче всего запоминается яркий материал и тот, что 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постоянно входит в поле деятельности. Со временем память становится управляемой, произвольной</w:t>
      </w:r>
      <w:r w:rsidR="00365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BD3">
        <w:rPr>
          <w:rFonts w:ascii="Times New Roman" w:eastAsia="Times New Roman" w:hAnsi="Times New Roman"/>
          <w:sz w:val="28"/>
          <w:szCs w:val="28"/>
          <w:lang w:val="en-US" w:eastAsia="ru-RU"/>
        </w:rPr>
        <w:t>[</w:t>
      </w:r>
      <w:r w:rsidR="00365BD3">
        <w:rPr>
          <w:rFonts w:ascii="Times New Roman" w:eastAsia="Times New Roman" w:hAnsi="Times New Roman"/>
          <w:sz w:val="28"/>
          <w:szCs w:val="28"/>
          <w:lang w:eastAsia="ru-RU"/>
        </w:rPr>
        <w:t>9, с. 289</w:t>
      </w:r>
      <w:r w:rsidR="00365BD3">
        <w:rPr>
          <w:rFonts w:ascii="Times New Roman" w:eastAsia="Times New Roman" w:hAnsi="Times New Roman"/>
          <w:sz w:val="28"/>
          <w:szCs w:val="28"/>
          <w:lang w:val="en-US" w:eastAsia="ru-RU"/>
        </w:rPr>
        <w:t>]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По своей природе память разнообразна – произвольная и непро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извольная, образная, словесно-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логическая, кратковременная, долговременная, оперативная и смысловая.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развития памяти во многом определяет успешность обучения ребенка в школе. Обучаясь в школе, ему необходимо будет выполнять задания, требующие запоминания необходимой информации. 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память хорошо развита, то мыслительные процессы протекают правильнее </w:t>
      </w:r>
      <w:r w:rsidR="0094695F">
        <w:rPr>
          <w:rFonts w:ascii="Times New Roman" w:eastAsia="Times New Roman" w:hAnsi="Times New Roman"/>
          <w:sz w:val="28"/>
          <w:szCs w:val="28"/>
          <w:lang w:eastAsia="ru-RU"/>
        </w:rPr>
        <w:t>и быстрее, поэтому коррекционно-развивающая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в этом направлении очень актуальна</w:t>
      </w:r>
      <w:proofErr w:type="gramStart"/>
      <w:r w:rsidR="00365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174A1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реализации программы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: развитие и коррекция памяти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старшего дошкольного возраста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74A1" w:rsidRPr="00D30BF9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BF9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B174A1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Развитие зрительной памяти.</w:t>
      </w:r>
    </w:p>
    <w:p w:rsidR="00B174A1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Развитие слуховой памяти.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Развитие тактильной и двигательной памяти. 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– дети 5-6 лет.</w:t>
      </w:r>
    </w:p>
    <w:p w:rsidR="00B174A1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Дети-участники программы набираются в группы по итогам диагностики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(методики: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«Узнай фигуры», «Запомни рисунки», «Запомни цифры», «Выучи слова»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43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31E5" w:rsidRPr="001431E5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1431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431E5" w:rsidRPr="001431E5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BF9">
        <w:rPr>
          <w:rFonts w:ascii="Times New Roman" w:eastAsia="Times New Roman" w:hAnsi="Times New Roman"/>
          <w:b/>
          <w:sz w:val="28"/>
          <w:szCs w:val="28"/>
          <w:lang w:eastAsia="ru-RU"/>
        </w:rPr>
        <w:t>Форма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групповая.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Количество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(делятся на 2 подгруппы).</w:t>
      </w:r>
    </w:p>
    <w:p w:rsidR="00B174A1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Количество занятий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9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продолжительность занятий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25 минут.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BF9">
        <w:rPr>
          <w:rFonts w:ascii="Times New Roman" w:eastAsia="Times New Roman" w:hAnsi="Times New Roman"/>
          <w:b/>
          <w:sz w:val="28"/>
          <w:szCs w:val="28"/>
          <w:lang w:eastAsia="ru-RU"/>
        </w:rPr>
        <w:t>Частота необходимых встреч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два раза в неделю.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Прогнозируемый результат: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проведения коррекционно-развивающей работы </w:t>
      </w: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наблюдается улучшение процессов запоминания, хранения и воспроизведения.</w:t>
      </w:r>
    </w:p>
    <w:p w:rsidR="00B174A1" w:rsidRPr="00E63615" w:rsidRDefault="00B174A1" w:rsidP="00897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15">
        <w:rPr>
          <w:rFonts w:ascii="Times New Roman" w:eastAsia="Times New Roman" w:hAnsi="Times New Roman"/>
          <w:sz w:val="28"/>
          <w:szCs w:val="28"/>
          <w:lang w:eastAsia="ru-RU"/>
        </w:rPr>
        <w:t>При оценке результатов работы по данной программе проводится повторная диагностика.</w:t>
      </w:r>
    </w:p>
    <w:p w:rsidR="00B174A1" w:rsidRDefault="00B174A1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и упражнения, использованные в программе, взяты из пособий Л.В </w:t>
      </w:r>
      <w:proofErr w:type="spellStart"/>
      <w:r>
        <w:rPr>
          <w:rFonts w:ascii="Times New Roman" w:hAnsi="Times New Roman"/>
          <w:sz w:val="28"/>
          <w:szCs w:val="28"/>
        </w:rPr>
        <w:t>Черемошкиной</w:t>
      </w:r>
      <w:proofErr w:type="spellEnd"/>
      <w:r w:rsidRPr="00F90ADE">
        <w:rPr>
          <w:rFonts w:ascii="Times New Roman" w:hAnsi="Times New Roman"/>
          <w:sz w:val="28"/>
          <w:szCs w:val="28"/>
        </w:rPr>
        <w:t xml:space="preserve"> [</w:t>
      </w:r>
      <w:r w:rsidR="008972C2">
        <w:rPr>
          <w:rFonts w:ascii="Times New Roman" w:hAnsi="Times New Roman"/>
          <w:sz w:val="28"/>
          <w:szCs w:val="28"/>
        </w:rPr>
        <w:t>15</w:t>
      </w:r>
      <w:r w:rsidRPr="00F90AD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; Г.А. </w:t>
      </w:r>
      <w:proofErr w:type="spellStart"/>
      <w:r>
        <w:rPr>
          <w:rFonts w:ascii="Times New Roman" w:hAnsi="Times New Roman"/>
          <w:sz w:val="28"/>
          <w:szCs w:val="28"/>
        </w:rPr>
        <w:t>Урунтаевой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90ADE">
        <w:rPr>
          <w:rFonts w:ascii="Times New Roman" w:hAnsi="Times New Roman"/>
          <w:sz w:val="28"/>
          <w:szCs w:val="28"/>
        </w:rPr>
        <w:t>[</w:t>
      </w:r>
      <w:r w:rsidR="008972C2">
        <w:rPr>
          <w:rFonts w:ascii="Times New Roman" w:hAnsi="Times New Roman"/>
          <w:sz w:val="28"/>
          <w:szCs w:val="28"/>
        </w:rPr>
        <w:t>14</w:t>
      </w:r>
      <w:r w:rsidRPr="00F90AD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; И.В. Стародубцевой, Т.П. </w:t>
      </w:r>
      <w:proofErr w:type="spellStart"/>
      <w:r>
        <w:rPr>
          <w:rFonts w:ascii="Times New Roman" w:hAnsi="Times New Roman"/>
          <w:sz w:val="28"/>
          <w:szCs w:val="28"/>
        </w:rPr>
        <w:t>Завьяловой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90ADE">
        <w:rPr>
          <w:rFonts w:ascii="Times New Roman" w:hAnsi="Times New Roman"/>
          <w:sz w:val="28"/>
          <w:szCs w:val="28"/>
        </w:rPr>
        <w:t>[</w:t>
      </w:r>
      <w:r w:rsidR="008972C2">
        <w:rPr>
          <w:rFonts w:ascii="Times New Roman" w:hAnsi="Times New Roman"/>
          <w:sz w:val="28"/>
          <w:szCs w:val="28"/>
        </w:rPr>
        <w:t>13</w:t>
      </w:r>
      <w:r w:rsidRPr="00F90AD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4695F" w:rsidRDefault="0094695F" w:rsidP="001431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Приведем как пример одно из занятий данной программы.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Занятие</w:t>
      </w:r>
      <w:r w:rsidR="001431E5">
        <w:rPr>
          <w:rFonts w:ascii="Times New Roman" w:hAnsi="Times New Roman"/>
          <w:b/>
          <w:bCs/>
          <w:sz w:val="28"/>
          <w:szCs w:val="28"/>
        </w:rPr>
        <w:t xml:space="preserve"> №1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/>
          <w:bCs/>
          <w:sz w:val="28"/>
          <w:szCs w:val="28"/>
        </w:rPr>
        <w:t xml:space="preserve">Цель занятия: </w:t>
      </w:r>
      <w:r w:rsidRPr="000B15A5">
        <w:rPr>
          <w:rFonts w:ascii="Times New Roman" w:hAnsi="Times New Roman"/>
          <w:bCs/>
          <w:sz w:val="28"/>
          <w:szCs w:val="28"/>
        </w:rPr>
        <w:t>улучшить показатели памяти детей с недостающим уровнем ее развития.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B15A5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Cs/>
          <w:sz w:val="28"/>
          <w:szCs w:val="28"/>
        </w:rPr>
        <w:t>1. Развитие зрительной памяти.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Cs/>
          <w:sz w:val="28"/>
          <w:szCs w:val="28"/>
        </w:rPr>
        <w:t>2. Развитие слуховой памяти.</w:t>
      </w:r>
    </w:p>
    <w:p w:rsidR="0094695F" w:rsidRPr="0094695F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Cs/>
          <w:sz w:val="28"/>
          <w:szCs w:val="28"/>
        </w:rPr>
        <w:t xml:space="preserve">3. Развитие тактильной и двигательной памяти. </w:t>
      </w:r>
    </w:p>
    <w:p w:rsidR="0094695F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B15A5">
        <w:rPr>
          <w:rFonts w:ascii="Times New Roman" w:hAnsi="Times New Roman"/>
          <w:b/>
          <w:bCs/>
          <w:sz w:val="28"/>
          <w:szCs w:val="28"/>
        </w:rPr>
        <w:t>«Приветствие на сегодняшний день»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Cs/>
          <w:i/>
          <w:sz w:val="28"/>
          <w:szCs w:val="28"/>
        </w:rPr>
        <w:t xml:space="preserve">Цель: </w:t>
      </w:r>
      <w:r w:rsidRPr="000B15A5">
        <w:rPr>
          <w:rFonts w:ascii="Times New Roman" w:hAnsi="Times New Roman"/>
          <w:bCs/>
          <w:sz w:val="28"/>
          <w:szCs w:val="28"/>
        </w:rPr>
        <w:t>подготовить группу к работе и создать соответствующую обстановку.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– </w:t>
      </w:r>
      <w:r w:rsidRPr="000B15A5">
        <w:rPr>
          <w:rFonts w:ascii="Times New Roman" w:hAnsi="Times New Roman"/>
          <w:bCs/>
          <w:sz w:val="28"/>
          <w:szCs w:val="28"/>
        </w:rPr>
        <w:t>Начнем нашу работу с высказывания друг другу пожелания на сегодняшний день. Оно должно быть коротким, желательно в одно слово. Вы бросаете мяч тому, кому адресуете пожелание и одновременно говорите его. Тот, кому бросили мяч, в свою очередь бросает его следующему, высказывая ему пожелания на сегодняшний день. Будем внимательно следить за тем, чтобы мяч побывал у всех, и постараемся никого не пропустить.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/>
          <w:bCs/>
          <w:sz w:val="28"/>
          <w:szCs w:val="28"/>
        </w:rPr>
        <w:t>«Весёлые стихотворения»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Cs/>
          <w:i/>
          <w:sz w:val="28"/>
          <w:szCs w:val="28"/>
        </w:rPr>
        <w:t>Необходимый материал</w:t>
      </w:r>
      <w:r w:rsidRPr="000B15A5">
        <w:rPr>
          <w:rFonts w:ascii="Times New Roman" w:hAnsi="Times New Roman"/>
          <w:bCs/>
          <w:sz w:val="28"/>
          <w:szCs w:val="28"/>
        </w:rPr>
        <w:t>: те</w:t>
      </w:r>
      <w:proofErr w:type="gramStart"/>
      <w:r w:rsidRPr="000B15A5">
        <w:rPr>
          <w:rFonts w:ascii="Times New Roman" w:hAnsi="Times New Roman"/>
          <w:bCs/>
          <w:sz w:val="28"/>
          <w:szCs w:val="28"/>
        </w:rPr>
        <w:t>кст ст</w:t>
      </w:r>
      <w:proofErr w:type="gramEnd"/>
      <w:r w:rsidRPr="000B15A5">
        <w:rPr>
          <w:rFonts w:ascii="Times New Roman" w:hAnsi="Times New Roman"/>
          <w:bCs/>
          <w:sz w:val="28"/>
          <w:szCs w:val="28"/>
        </w:rPr>
        <w:t>ихотворения «Овощи».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Cs/>
          <w:sz w:val="28"/>
          <w:szCs w:val="28"/>
        </w:rPr>
        <w:t>Ребёнку предлагают внимательно послушать стихотворение и вспомнить, какие овощи принесла с базара хозяйка.</w:t>
      </w:r>
    </w:p>
    <w:p w:rsidR="0094695F" w:rsidRPr="000B15A5" w:rsidRDefault="00A81F88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95F" w:rsidRPr="000B15A5">
        <w:rPr>
          <w:rFonts w:ascii="Times New Roman" w:hAnsi="Times New Roman"/>
          <w:b/>
          <w:bCs/>
          <w:sz w:val="28"/>
          <w:szCs w:val="28"/>
        </w:rPr>
        <w:t>«Волшебный мешок с подарками»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B15A5">
        <w:rPr>
          <w:rFonts w:ascii="Times New Roman" w:hAnsi="Times New Roman"/>
          <w:bCs/>
          <w:i/>
          <w:sz w:val="28"/>
          <w:szCs w:val="28"/>
        </w:rPr>
        <w:t>Необходимый материал:</w:t>
      </w:r>
      <w:r w:rsidRPr="000B15A5">
        <w:rPr>
          <w:rFonts w:ascii="Times New Roman" w:hAnsi="Times New Roman"/>
          <w:bCs/>
          <w:sz w:val="28"/>
          <w:szCs w:val="28"/>
        </w:rPr>
        <w:t xml:space="preserve"> мешочек, в котором лежат 8-10 предметов (например: разноцветные резинки для волос, брелок для ключей, мелкие игрушки и т.д.) разной формы, функциональной принадлежности, цвета.</w:t>
      </w:r>
      <w:proofErr w:type="gramEnd"/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Cs/>
          <w:sz w:val="28"/>
          <w:szCs w:val="28"/>
        </w:rPr>
        <w:t>Взрослый высыпает предметы на пол, в течение 1 минуты дети рассматривают и запоминают их. Взрослый складывает предметы обратно в мешок и просит ответить на вопросы об этих предметах. Например, какого цвета был брелок? Сколько резинок для волос лежало на полу и т.д. Тот, кто правильно отвечает, получает жетончик (кружок, наклейку и т.п.). В игре побеждает тот, кто больше наберёт жетонов.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B15A5">
        <w:rPr>
          <w:rFonts w:ascii="Times New Roman" w:hAnsi="Times New Roman"/>
          <w:b/>
          <w:bCs/>
          <w:sz w:val="28"/>
          <w:szCs w:val="28"/>
        </w:rPr>
        <w:t>Упражнение «Весёлые таблицы»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Cs/>
          <w:sz w:val="28"/>
          <w:szCs w:val="28"/>
        </w:rPr>
        <w:t>Необходимый материал: таблица с картинками.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Cs/>
          <w:sz w:val="28"/>
          <w:szCs w:val="28"/>
        </w:rPr>
        <w:t>Детям предъявляется таблица из клеток с изображением в них различных предметов и предлагается запомнить эти предметы. Затем таблица убирается. Задача детей назвать эти изображения.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B15A5">
        <w:rPr>
          <w:rFonts w:ascii="Times New Roman" w:hAnsi="Times New Roman"/>
          <w:b/>
          <w:bCs/>
          <w:sz w:val="28"/>
          <w:szCs w:val="28"/>
        </w:rPr>
        <w:t>Игра «Запомни - нарисуй»</w:t>
      </w:r>
    </w:p>
    <w:p w:rsidR="00A81F88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Cs/>
          <w:i/>
          <w:sz w:val="28"/>
          <w:szCs w:val="28"/>
        </w:rPr>
        <w:t>Необходимый материал:</w:t>
      </w:r>
      <w:r w:rsidRPr="000B15A5">
        <w:rPr>
          <w:rFonts w:ascii="Times New Roman" w:hAnsi="Times New Roman"/>
          <w:bCs/>
          <w:sz w:val="28"/>
          <w:szCs w:val="28"/>
        </w:rPr>
        <w:t xml:space="preserve"> листы бумаги и карандаши.</w:t>
      </w:r>
      <w:r w:rsidR="00A81F88">
        <w:rPr>
          <w:rFonts w:ascii="Times New Roman" w:hAnsi="Times New Roman"/>
          <w:bCs/>
          <w:sz w:val="28"/>
          <w:szCs w:val="28"/>
        </w:rPr>
        <w:t xml:space="preserve"> 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Cs/>
          <w:sz w:val="28"/>
          <w:szCs w:val="28"/>
        </w:rPr>
        <w:t>Детям читают рассказ и предлагают  нарисовать рисунок, точно отражающий его содержание.</w:t>
      </w:r>
    </w:p>
    <w:p w:rsidR="0094695F" w:rsidRPr="000B15A5" w:rsidRDefault="00A81F88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95F" w:rsidRPr="000B15A5">
        <w:rPr>
          <w:rFonts w:ascii="Times New Roman" w:hAnsi="Times New Roman"/>
          <w:b/>
          <w:bCs/>
          <w:sz w:val="28"/>
          <w:szCs w:val="28"/>
        </w:rPr>
        <w:t>«Чудесные игрушки»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Cs/>
          <w:i/>
          <w:sz w:val="28"/>
          <w:szCs w:val="28"/>
        </w:rPr>
        <w:t>Необходимый материал:</w:t>
      </w:r>
      <w:r w:rsidRPr="000B15A5">
        <w:rPr>
          <w:rFonts w:ascii="Times New Roman" w:hAnsi="Times New Roman"/>
          <w:bCs/>
          <w:sz w:val="28"/>
          <w:szCs w:val="28"/>
        </w:rPr>
        <w:t xml:space="preserve"> знакомые детям предметы (например, игрушки) небольших размеров.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Cs/>
          <w:sz w:val="28"/>
          <w:szCs w:val="28"/>
        </w:rPr>
        <w:t>Разложить перед детьми на столе 5-6 настоящих предметов (игрушек). Дать 1 минуту, чтобы запомнить. Потом предметы закрыть и предложить детям по памяти перечислить, какие предметы разложены на столе. Можно попросить описать детали предметов.</w:t>
      </w:r>
    </w:p>
    <w:p w:rsidR="0094695F" w:rsidRPr="000B15A5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Cs/>
          <w:sz w:val="28"/>
          <w:szCs w:val="28"/>
        </w:rPr>
        <w:t>Вариант: изменить расположение каких-то предметов, убрать (добавить) или заменить какой-либо предмет, после чего попросить ребёнка определить, что изменилось.</w:t>
      </w:r>
    </w:p>
    <w:p w:rsidR="0094695F" w:rsidRDefault="0094695F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15A5">
        <w:rPr>
          <w:rFonts w:ascii="Times New Roman" w:hAnsi="Times New Roman"/>
          <w:b/>
          <w:bCs/>
          <w:sz w:val="28"/>
          <w:szCs w:val="28"/>
        </w:rPr>
        <w:t>Рефлексия</w:t>
      </w:r>
      <w:r w:rsidR="001431E5">
        <w:rPr>
          <w:rFonts w:ascii="Times New Roman" w:hAnsi="Times New Roman"/>
          <w:b/>
          <w:bCs/>
          <w:sz w:val="28"/>
          <w:szCs w:val="28"/>
        </w:rPr>
        <w:t xml:space="preserve"> занятия</w:t>
      </w:r>
      <w:r w:rsidRPr="000B15A5">
        <w:rPr>
          <w:rFonts w:ascii="Times New Roman" w:hAnsi="Times New Roman"/>
          <w:b/>
          <w:bCs/>
          <w:sz w:val="28"/>
          <w:szCs w:val="28"/>
        </w:rPr>
        <w:t>:</w:t>
      </w:r>
      <w:r w:rsidRPr="000B15A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B15A5">
        <w:rPr>
          <w:rFonts w:ascii="Times New Roman" w:hAnsi="Times New Roman"/>
          <w:bCs/>
          <w:sz w:val="28"/>
          <w:szCs w:val="28"/>
        </w:rPr>
        <w:t>педагог вместе с детьми вспоминают</w:t>
      </w:r>
      <w:proofErr w:type="gramEnd"/>
      <w:r w:rsidRPr="000B15A5">
        <w:rPr>
          <w:rFonts w:ascii="Times New Roman" w:hAnsi="Times New Roman"/>
          <w:bCs/>
          <w:sz w:val="28"/>
          <w:szCs w:val="28"/>
        </w:rPr>
        <w:t>, чем они занимались на занятии, что нового узнали, чему научились, где и когда эти умения пригодятся.</w:t>
      </w:r>
    </w:p>
    <w:p w:rsidR="00B6556D" w:rsidRDefault="00BF382D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выявления влияния развития памяти на уровень развития интеллекта нами была проведена диагностика интеллекта перед началом реализации программы и после.</w:t>
      </w:r>
      <w:r w:rsidR="00B6556D">
        <w:rPr>
          <w:rFonts w:ascii="Times New Roman" w:hAnsi="Times New Roman"/>
          <w:bCs/>
          <w:sz w:val="28"/>
          <w:szCs w:val="28"/>
        </w:rPr>
        <w:t xml:space="preserve"> Результаты показали, что </w:t>
      </w:r>
      <w:r w:rsidR="00B6556D" w:rsidRPr="00A16339">
        <w:rPr>
          <w:rFonts w:ascii="Times New Roman" w:hAnsi="Times New Roman"/>
          <w:sz w:val="28"/>
          <w:szCs w:val="28"/>
        </w:rPr>
        <w:t>целенаправленно</w:t>
      </w:r>
      <w:r w:rsidR="00B6556D">
        <w:rPr>
          <w:rFonts w:ascii="Times New Roman" w:hAnsi="Times New Roman"/>
          <w:sz w:val="28"/>
          <w:szCs w:val="28"/>
        </w:rPr>
        <w:t xml:space="preserve">е использование </w:t>
      </w:r>
      <w:r w:rsidR="00B6556D">
        <w:rPr>
          <w:rFonts w:ascii="Times New Roman" w:hAnsi="Times New Roman"/>
          <w:sz w:val="28"/>
          <w:szCs w:val="28"/>
        </w:rPr>
        <w:lastRenderedPageBreak/>
        <w:t>коррекционно-развивающей</w:t>
      </w:r>
      <w:r w:rsidR="00B6556D" w:rsidRPr="00A16339">
        <w:rPr>
          <w:rFonts w:ascii="Times New Roman" w:hAnsi="Times New Roman"/>
          <w:sz w:val="28"/>
          <w:szCs w:val="28"/>
        </w:rPr>
        <w:t xml:space="preserve"> работ</w:t>
      </w:r>
      <w:r w:rsidR="00B6556D">
        <w:rPr>
          <w:rFonts w:ascii="Times New Roman" w:hAnsi="Times New Roman"/>
          <w:sz w:val="28"/>
          <w:szCs w:val="28"/>
        </w:rPr>
        <w:t>ы, направленной на развитие памяти может</w:t>
      </w:r>
      <w:r w:rsidR="00B6556D" w:rsidRPr="00A16339">
        <w:rPr>
          <w:rFonts w:ascii="Times New Roman" w:hAnsi="Times New Roman"/>
          <w:sz w:val="28"/>
          <w:szCs w:val="28"/>
        </w:rPr>
        <w:t xml:space="preserve"> повысить уровень интеллекта детей дошкольного возраста.</w:t>
      </w:r>
    </w:p>
    <w:p w:rsidR="001431E5" w:rsidRDefault="001431E5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1E5" w:rsidRPr="001431E5" w:rsidRDefault="001431E5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31E5">
        <w:rPr>
          <w:rFonts w:ascii="Times New Roman" w:hAnsi="Times New Roman"/>
          <w:b/>
          <w:sz w:val="28"/>
          <w:szCs w:val="28"/>
        </w:rPr>
        <w:t>Литература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31E5">
        <w:rPr>
          <w:rFonts w:ascii="Times New Roman" w:hAnsi="Times New Roman"/>
          <w:bCs/>
          <w:sz w:val="28"/>
          <w:szCs w:val="28"/>
        </w:rPr>
        <w:t>1</w:t>
      </w:r>
      <w:r w:rsidR="00A81F88" w:rsidRPr="001431E5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A81F88" w:rsidRPr="001431E5">
        <w:rPr>
          <w:rFonts w:ascii="Times New Roman" w:hAnsi="Times New Roman"/>
          <w:bCs/>
          <w:sz w:val="28"/>
          <w:szCs w:val="28"/>
        </w:rPr>
        <w:t>Безруких</w:t>
      </w:r>
      <w:proofErr w:type="gramEnd"/>
      <w:r w:rsidR="00A81F88" w:rsidRPr="001431E5">
        <w:rPr>
          <w:rFonts w:ascii="Times New Roman" w:hAnsi="Times New Roman"/>
          <w:bCs/>
          <w:sz w:val="28"/>
          <w:szCs w:val="28"/>
        </w:rPr>
        <w:t xml:space="preserve"> М.М. Ступеньки к школе. Развиваем логическое мышление и память: для детей 5-7 лет: [пособие по обучению детей ст.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дошк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>. возраста] / М.М. Безруких, Т.А. Филиппова. – 4-е изд., стер. – М.: Дрофа, 2007. – 40с.: ил.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31E5">
        <w:rPr>
          <w:rFonts w:ascii="Times New Roman" w:hAnsi="Times New Roman"/>
          <w:bCs/>
          <w:sz w:val="28"/>
          <w:szCs w:val="28"/>
        </w:rPr>
        <w:t>2</w:t>
      </w:r>
      <w:r w:rsidR="00A81F88" w:rsidRPr="001431E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Веракса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 xml:space="preserve"> А.Н. Индивидуальная психологическая диагностика ребенка 5-7 лет. Пособие для психологов и педагогов. – М.: Мозаика-Синтез, 2009. – 128с.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31E5">
        <w:rPr>
          <w:rFonts w:ascii="Times New Roman" w:hAnsi="Times New Roman"/>
          <w:bCs/>
          <w:sz w:val="28"/>
          <w:szCs w:val="28"/>
        </w:rPr>
        <w:t>3</w:t>
      </w:r>
      <w:r w:rsidR="00A81F88" w:rsidRPr="001431E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Гатанова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 xml:space="preserve"> Н.В. Развиваю память: пособие для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подгот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 xml:space="preserve">. детей к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шк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 xml:space="preserve">. / Н.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Гатанова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 xml:space="preserve">, Е.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Тунина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="00A81F88" w:rsidRPr="001431E5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="00A81F88" w:rsidRPr="001431E5">
        <w:rPr>
          <w:rFonts w:ascii="Times New Roman" w:hAnsi="Times New Roman"/>
          <w:bCs/>
          <w:sz w:val="28"/>
          <w:szCs w:val="28"/>
        </w:rPr>
        <w:t>Питер, 2000. – 159с.: ил.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31E5">
        <w:rPr>
          <w:rFonts w:ascii="Times New Roman" w:hAnsi="Times New Roman"/>
          <w:bCs/>
          <w:sz w:val="28"/>
          <w:szCs w:val="28"/>
        </w:rPr>
        <w:t>4</w:t>
      </w:r>
      <w:r w:rsidR="00A81F88" w:rsidRPr="001431E5">
        <w:rPr>
          <w:rFonts w:ascii="Times New Roman" w:hAnsi="Times New Roman"/>
          <w:bCs/>
          <w:sz w:val="28"/>
          <w:szCs w:val="28"/>
        </w:rPr>
        <w:t>. Зинченко Т.П. Память в экспериментальной и когнитивной психологии. – СПб</w:t>
      </w:r>
      <w:proofErr w:type="gramStart"/>
      <w:r w:rsidR="00A81F88" w:rsidRPr="001431E5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="00A81F88" w:rsidRPr="001431E5">
        <w:rPr>
          <w:rFonts w:ascii="Times New Roman" w:hAnsi="Times New Roman"/>
          <w:bCs/>
          <w:sz w:val="28"/>
          <w:szCs w:val="28"/>
        </w:rPr>
        <w:t>Питер, 2002. – 320с.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31E5">
        <w:rPr>
          <w:rFonts w:ascii="Times New Roman" w:hAnsi="Times New Roman"/>
          <w:bCs/>
          <w:sz w:val="28"/>
          <w:szCs w:val="28"/>
        </w:rPr>
        <w:t>5</w:t>
      </w:r>
      <w:r w:rsidR="00A81F88" w:rsidRPr="001431E5">
        <w:rPr>
          <w:rFonts w:ascii="Times New Roman" w:hAnsi="Times New Roman"/>
          <w:bCs/>
          <w:sz w:val="28"/>
          <w:szCs w:val="28"/>
        </w:rPr>
        <w:t>. Ильина М.Н. Психологическая оценка интеллекта у детей. – СПб</w:t>
      </w:r>
      <w:proofErr w:type="gramStart"/>
      <w:r w:rsidR="00A81F88" w:rsidRPr="001431E5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="00A81F88" w:rsidRPr="001431E5">
        <w:rPr>
          <w:rFonts w:ascii="Times New Roman" w:hAnsi="Times New Roman"/>
          <w:bCs/>
          <w:sz w:val="28"/>
          <w:szCs w:val="28"/>
        </w:rPr>
        <w:t>Питер, 2006. – 368с.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31E5">
        <w:rPr>
          <w:rFonts w:ascii="Times New Roman" w:hAnsi="Times New Roman"/>
          <w:bCs/>
          <w:sz w:val="28"/>
          <w:szCs w:val="28"/>
        </w:rPr>
        <w:t>6</w:t>
      </w:r>
      <w:r w:rsidR="00A81F88" w:rsidRPr="001431E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Корепанова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 xml:space="preserve"> М.В.,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Харлампова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 xml:space="preserve"> Е.В. Диагностика развития и воспитания дошкольников в Образовательной системе «Школа 2100». Пособие для педагогов и родителей. – М.: Изд. Дом РАО;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Баласс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>, 2005. – 144с.: ил.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431E5">
        <w:rPr>
          <w:rFonts w:ascii="Times New Roman" w:hAnsi="Times New Roman"/>
          <w:bCs/>
          <w:sz w:val="28"/>
          <w:szCs w:val="28"/>
        </w:rPr>
        <w:t>7</w:t>
      </w:r>
      <w:r w:rsidR="00A81F88" w:rsidRPr="001431E5">
        <w:rPr>
          <w:rFonts w:ascii="Times New Roman" w:hAnsi="Times New Roman"/>
          <w:bCs/>
          <w:sz w:val="28"/>
          <w:szCs w:val="28"/>
        </w:rPr>
        <w:t>. Маклаков А. Г. Общая психология – СПб</w:t>
      </w:r>
      <w:proofErr w:type="gramStart"/>
      <w:r w:rsidR="00A81F88" w:rsidRPr="001431E5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="00A81F88" w:rsidRPr="001431E5">
        <w:rPr>
          <w:rFonts w:ascii="Times New Roman" w:hAnsi="Times New Roman"/>
          <w:bCs/>
          <w:sz w:val="28"/>
          <w:szCs w:val="28"/>
        </w:rPr>
        <w:t>Питер, 2001. – 592с.: ил – (Серия «Учебник нового века»).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431E5">
        <w:rPr>
          <w:rFonts w:ascii="Times New Roman" w:hAnsi="Times New Roman"/>
          <w:bCs/>
          <w:iCs/>
          <w:sz w:val="28"/>
          <w:szCs w:val="28"/>
        </w:rPr>
        <w:t>8</w:t>
      </w:r>
      <w:r w:rsidR="00A81F88" w:rsidRPr="001431E5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A81F88" w:rsidRPr="001431E5">
        <w:rPr>
          <w:rFonts w:ascii="Times New Roman" w:hAnsi="Times New Roman"/>
          <w:bCs/>
          <w:sz w:val="28"/>
          <w:szCs w:val="28"/>
        </w:rPr>
        <w:t xml:space="preserve">Марцинковская Т.Д. Детская практическая психология: Учебник. – М.: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Гардарики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>, 2000. – 255с.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31E5">
        <w:rPr>
          <w:rFonts w:ascii="Times New Roman" w:hAnsi="Times New Roman"/>
          <w:bCs/>
          <w:sz w:val="28"/>
          <w:szCs w:val="28"/>
        </w:rPr>
        <w:t>9</w:t>
      </w:r>
      <w:r w:rsidR="00A81F88" w:rsidRPr="001431E5">
        <w:rPr>
          <w:rFonts w:ascii="Times New Roman" w:hAnsi="Times New Roman"/>
          <w:bCs/>
          <w:sz w:val="28"/>
          <w:szCs w:val="28"/>
        </w:rPr>
        <w:t xml:space="preserve">. Психология памяти: хрестоматия / ред. Ю.Б.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Гиппенрейтер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 xml:space="preserve">, В.Я. Романов. – М., 2008. – 656с. 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31E5">
        <w:rPr>
          <w:rFonts w:ascii="Times New Roman" w:hAnsi="Times New Roman"/>
          <w:bCs/>
          <w:sz w:val="28"/>
          <w:szCs w:val="28"/>
        </w:rPr>
        <w:t>10</w:t>
      </w:r>
      <w:r w:rsidR="00A81F88" w:rsidRPr="001431E5">
        <w:rPr>
          <w:rFonts w:ascii="Times New Roman" w:hAnsi="Times New Roman"/>
          <w:bCs/>
          <w:sz w:val="28"/>
          <w:szCs w:val="28"/>
        </w:rPr>
        <w:t xml:space="preserve">. Развиваем память / [авт.-сост. Ж.Ю.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Шквыря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>]. – М.: Мой мир, 2007. – 254с.: ил.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31E5">
        <w:rPr>
          <w:rFonts w:ascii="Times New Roman" w:hAnsi="Times New Roman"/>
          <w:bCs/>
          <w:sz w:val="28"/>
          <w:szCs w:val="28"/>
        </w:rPr>
        <w:t>11</w:t>
      </w:r>
      <w:r w:rsidR="00A81F88" w:rsidRPr="001431E5">
        <w:rPr>
          <w:rFonts w:ascii="Times New Roman" w:hAnsi="Times New Roman"/>
          <w:bCs/>
          <w:sz w:val="28"/>
          <w:szCs w:val="28"/>
        </w:rPr>
        <w:t>. Светлова И.Е. Тренируем память: Учеб</w:t>
      </w:r>
      <w:proofErr w:type="gramStart"/>
      <w:r w:rsidR="00A81F88" w:rsidRPr="001431E5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A81F88" w:rsidRPr="001431E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81F88" w:rsidRPr="001431E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A81F88" w:rsidRPr="001431E5">
        <w:rPr>
          <w:rFonts w:ascii="Times New Roman" w:hAnsi="Times New Roman"/>
          <w:bCs/>
          <w:sz w:val="28"/>
          <w:szCs w:val="28"/>
        </w:rPr>
        <w:t xml:space="preserve">особие / И. Светлова;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худож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 xml:space="preserve">. Т.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Ляхович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 xml:space="preserve">. – М.: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Эксмо-Пресс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>, 2001. – 71с.: ил.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31E5">
        <w:rPr>
          <w:rFonts w:ascii="Times New Roman" w:hAnsi="Times New Roman"/>
          <w:bCs/>
          <w:sz w:val="28"/>
          <w:szCs w:val="28"/>
        </w:rPr>
        <w:t>12</w:t>
      </w:r>
      <w:r w:rsidR="00A81F88" w:rsidRPr="001431E5">
        <w:rPr>
          <w:rFonts w:ascii="Times New Roman" w:hAnsi="Times New Roman"/>
          <w:bCs/>
          <w:sz w:val="28"/>
          <w:szCs w:val="28"/>
        </w:rPr>
        <w:t>. Симонова Л.Ф. Память. Дети 5-7 лет / Л.Ф. Симонова; Федерал</w:t>
      </w:r>
      <w:proofErr w:type="gramStart"/>
      <w:r w:rsidR="00A81F88" w:rsidRPr="001431E5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A81F88" w:rsidRPr="001431E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81F88" w:rsidRPr="001431E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A81F88" w:rsidRPr="001431E5">
        <w:rPr>
          <w:rFonts w:ascii="Times New Roman" w:hAnsi="Times New Roman"/>
          <w:bCs/>
          <w:sz w:val="28"/>
          <w:szCs w:val="28"/>
        </w:rPr>
        <w:t>рограмма книгоиздания России. – Ярославль: Акад. развития, 2005. – 143с.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31E5">
        <w:rPr>
          <w:rFonts w:ascii="Times New Roman" w:hAnsi="Times New Roman"/>
          <w:bCs/>
          <w:sz w:val="28"/>
          <w:szCs w:val="28"/>
        </w:rPr>
        <w:t>13</w:t>
      </w:r>
      <w:r w:rsidR="00A81F88" w:rsidRPr="001431E5">
        <w:rPr>
          <w:rFonts w:ascii="Times New Roman" w:hAnsi="Times New Roman"/>
          <w:bCs/>
          <w:sz w:val="28"/>
          <w:szCs w:val="28"/>
        </w:rPr>
        <w:t xml:space="preserve">. Стародубцева И.В. Игровые занятия по развитию памяти, внимания, мышления и воображения у дошкольников / И.В. Стародубцева, Т.П. Завьялова. – М.: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Аркти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>, 2009. – 67с.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431E5">
        <w:rPr>
          <w:rFonts w:ascii="Times New Roman" w:hAnsi="Times New Roman"/>
          <w:bCs/>
          <w:sz w:val="28"/>
          <w:szCs w:val="28"/>
        </w:rPr>
        <w:t>14</w:t>
      </w:r>
      <w:r w:rsidR="00A81F88" w:rsidRPr="001431E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A81F88" w:rsidRPr="001431E5">
        <w:rPr>
          <w:rFonts w:ascii="Times New Roman" w:hAnsi="Times New Roman"/>
          <w:bCs/>
          <w:iCs/>
          <w:sz w:val="28"/>
          <w:szCs w:val="28"/>
        </w:rPr>
        <w:t>Урунтаева</w:t>
      </w:r>
      <w:proofErr w:type="spellEnd"/>
      <w:r w:rsidR="00A81F88" w:rsidRPr="001431E5">
        <w:rPr>
          <w:rFonts w:ascii="Times New Roman" w:hAnsi="Times New Roman"/>
          <w:bCs/>
          <w:iCs/>
          <w:sz w:val="28"/>
          <w:szCs w:val="28"/>
        </w:rPr>
        <w:t xml:space="preserve"> Г.А. Дошкольная психология: Учеб</w:t>
      </w:r>
      <w:proofErr w:type="gramStart"/>
      <w:r w:rsidR="00A81F88" w:rsidRPr="001431E5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="00A81F88" w:rsidRPr="001431E5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A81F88" w:rsidRPr="001431E5">
        <w:rPr>
          <w:rFonts w:ascii="Times New Roman" w:hAnsi="Times New Roman"/>
          <w:bCs/>
          <w:iCs/>
          <w:sz w:val="28"/>
          <w:szCs w:val="28"/>
        </w:rPr>
        <w:t>п</w:t>
      </w:r>
      <w:proofErr w:type="gramEnd"/>
      <w:r w:rsidR="00A81F88" w:rsidRPr="001431E5">
        <w:rPr>
          <w:rFonts w:ascii="Times New Roman" w:hAnsi="Times New Roman"/>
          <w:bCs/>
          <w:iCs/>
          <w:sz w:val="28"/>
          <w:szCs w:val="28"/>
        </w:rPr>
        <w:t xml:space="preserve">особие для студ. сред. </w:t>
      </w:r>
      <w:proofErr w:type="spellStart"/>
      <w:r w:rsidR="00A81F88" w:rsidRPr="001431E5">
        <w:rPr>
          <w:rFonts w:ascii="Times New Roman" w:hAnsi="Times New Roman"/>
          <w:bCs/>
          <w:iCs/>
          <w:sz w:val="28"/>
          <w:szCs w:val="28"/>
        </w:rPr>
        <w:t>пед</w:t>
      </w:r>
      <w:proofErr w:type="spellEnd"/>
      <w:r w:rsidR="00A81F88" w:rsidRPr="001431E5">
        <w:rPr>
          <w:rFonts w:ascii="Times New Roman" w:hAnsi="Times New Roman"/>
          <w:bCs/>
          <w:iCs/>
          <w:sz w:val="28"/>
          <w:szCs w:val="28"/>
        </w:rPr>
        <w:t>. учеб. заведений. – 5-е изд., стереотип. – М.: Издательский центр «Академия», 2001. – 336с.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31E5">
        <w:rPr>
          <w:rFonts w:ascii="Times New Roman" w:hAnsi="Times New Roman"/>
          <w:bCs/>
          <w:sz w:val="28"/>
          <w:szCs w:val="28"/>
        </w:rPr>
        <w:t>15</w:t>
      </w:r>
      <w:r w:rsidR="00A81F88" w:rsidRPr="001431E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A81F88" w:rsidRPr="001431E5">
        <w:rPr>
          <w:rFonts w:ascii="Times New Roman" w:hAnsi="Times New Roman"/>
          <w:bCs/>
          <w:sz w:val="28"/>
          <w:szCs w:val="28"/>
        </w:rPr>
        <w:t>Черемошкина</w:t>
      </w:r>
      <w:proofErr w:type="spellEnd"/>
      <w:r w:rsidR="00A81F88" w:rsidRPr="001431E5">
        <w:rPr>
          <w:rFonts w:ascii="Times New Roman" w:hAnsi="Times New Roman"/>
          <w:bCs/>
          <w:sz w:val="28"/>
          <w:szCs w:val="28"/>
        </w:rPr>
        <w:t xml:space="preserve"> Л.В. Развитие памяти детей. Популярное пособие для родителей и педагогов. – Ярославль: «Академия развития», 2005. – 240с.: ил.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31E5">
        <w:rPr>
          <w:rFonts w:ascii="Times New Roman" w:hAnsi="Times New Roman"/>
          <w:bCs/>
          <w:sz w:val="28"/>
          <w:szCs w:val="28"/>
        </w:rPr>
        <w:t>16</w:t>
      </w:r>
      <w:r w:rsidR="00A81F88" w:rsidRPr="001431E5">
        <w:rPr>
          <w:rFonts w:ascii="Times New Roman" w:hAnsi="Times New Roman"/>
          <w:bCs/>
          <w:sz w:val="28"/>
          <w:szCs w:val="28"/>
        </w:rPr>
        <w:t>. Память и интеллект / [Электронные ресурсы] / http://psyfactor.org/news/iq21.htm.</w:t>
      </w:r>
    </w:p>
    <w:p w:rsidR="00A81F88" w:rsidRPr="001431E5" w:rsidRDefault="008972C2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431E5">
        <w:rPr>
          <w:rFonts w:ascii="Times New Roman" w:hAnsi="Times New Roman"/>
          <w:bCs/>
          <w:iCs/>
          <w:sz w:val="28"/>
          <w:szCs w:val="28"/>
        </w:rPr>
        <w:t>17</w:t>
      </w:r>
      <w:r w:rsidR="00A81F88" w:rsidRPr="001431E5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A81F88" w:rsidRPr="001431E5">
        <w:rPr>
          <w:rFonts w:ascii="Times New Roman" w:hAnsi="Times New Roman"/>
          <w:bCs/>
          <w:sz w:val="28"/>
          <w:szCs w:val="28"/>
        </w:rPr>
        <w:t xml:space="preserve">Публичная библиотека. Дошкольный возраст / [Электронные ресурсы] / </w:t>
      </w:r>
      <w:r w:rsidR="00A81F88" w:rsidRPr="001431E5">
        <w:rPr>
          <w:rFonts w:ascii="Times New Roman" w:hAnsi="Times New Roman"/>
          <w:bCs/>
          <w:iCs/>
          <w:sz w:val="28"/>
          <w:szCs w:val="28"/>
        </w:rPr>
        <w:t>http://www.publiclibrary.ru/librarians/sunduchok/17_doshkolnij_</w:t>
      </w:r>
    </w:p>
    <w:p w:rsidR="00A81F88" w:rsidRPr="001431E5" w:rsidRDefault="00A81F88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431E5">
        <w:rPr>
          <w:rFonts w:ascii="Times New Roman" w:hAnsi="Times New Roman"/>
          <w:bCs/>
          <w:iCs/>
          <w:sz w:val="28"/>
          <w:szCs w:val="28"/>
        </w:rPr>
        <w:t>vozrast.htm.</w:t>
      </w:r>
    </w:p>
    <w:p w:rsidR="00A81F88" w:rsidRPr="001431E5" w:rsidRDefault="00A81F88" w:rsidP="00897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C16A0" w:rsidRDefault="00DC16A0" w:rsidP="001431E5">
      <w:pPr>
        <w:spacing w:after="0" w:line="240" w:lineRule="auto"/>
        <w:jc w:val="both"/>
      </w:pPr>
    </w:p>
    <w:sectPr w:rsidR="00DC16A0" w:rsidSect="00A81F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4EE"/>
    <w:rsid w:val="000D6091"/>
    <w:rsid w:val="001431E5"/>
    <w:rsid w:val="001B4B31"/>
    <w:rsid w:val="00225DB4"/>
    <w:rsid w:val="003354EB"/>
    <w:rsid w:val="00365BD3"/>
    <w:rsid w:val="006630E4"/>
    <w:rsid w:val="006A1CEC"/>
    <w:rsid w:val="006D4B28"/>
    <w:rsid w:val="008972C2"/>
    <w:rsid w:val="0094695F"/>
    <w:rsid w:val="00A81F88"/>
    <w:rsid w:val="00B174A1"/>
    <w:rsid w:val="00B6556D"/>
    <w:rsid w:val="00BF382D"/>
    <w:rsid w:val="00C175CD"/>
    <w:rsid w:val="00C824EE"/>
    <w:rsid w:val="00CC0E36"/>
    <w:rsid w:val="00DC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1</cp:revision>
  <dcterms:created xsi:type="dcterms:W3CDTF">2016-09-13T16:23:00Z</dcterms:created>
  <dcterms:modified xsi:type="dcterms:W3CDTF">2016-09-15T16:36:00Z</dcterms:modified>
</cp:coreProperties>
</file>