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39" w:rsidRDefault="000770AB" w:rsidP="00EB1F9A">
      <w:pPr>
        <w:pStyle w:val="a3"/>
        <w:spacing w:before="100" w:beforeAutospacing="1" w:after="100" w:afterAutospacing="1"/>
        <w:ind w:left="1080"/>
        <w:jc w:val="center"/>
        <w:outlineLvl w:val="2"/>
        <w:rPr>
          <w:b/>
          <w:bCs/>
          <w:sz w:val="28"/>
        </w:rPr>
      </w:pPr>
      <w:r w:rsidRPr="00EB1F9A">
        <w:rPr>
          <w:b/>
          <w:bCs/>
          <w:sz w:val="28"/>
        </w:rPr>
        <w:t>Пояснительная записка</w:t>
      </w:r>
    </w:p>
    <w:p w:rsidR="000B3539" w:rsidRDefault="000B3539" w:rsidP="000B3539">
      <w:pPr>
        <w:shd w:val="clear" w:color="auto" w:fill="FFFFFF"/>
        <w:jc w:val="both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 xml:space="preserve">        </w:t>
      </w:r>
      <w:r w:rsidRPr="009A668F">
        <w:rPr>
          <w:bCs/>
          <w:color w:val="000000"/>
          <w:spacing w:val="-3"/>
        </w:rPr>
        <w:t>Рабочая программа к курсу «Умники и умницы» составлена</w:t>
      </w:r>
      <w:r>
        <w:t xml:space="preserve"> </w:t>
      </w:r>
      <w:r w:rsidRPr="00F31B70">
        <w:rPr>
          <w:rFonts w:eastAsia="SchoolBookC"/>
        </w:rPr>
        <w:t xml:space="preserve"> в соответствии с требованиями Федерального государственного образовательного стандарта начального общего образовани</w:t>
      </w:r>
      <w:r>
        <w:rPr>
          <w:rFonts w:eastAsia="SchoolBookC"/>
        </w:rPr>
        <w:t>я,</w:t>
      </w:r>
      <w:r>
        <w:rPr>
          <w:bCs/>
          <w:color w:val="000000"/>
          <w:spacing w:val="-3"/>
        </w:rPr>
        <w:t xml:space="preserve"> </w:t>
      </w:r>
      <w:r w:rsidRPr="009A668F">
        <w:rPr>
          <w:bCs/>
          <w:color w:val="000000"/>
          <w:spacing w:val="-3"/>
        </w:rPr>
        <w:t xml:space="preserve">на основе программы развития познавательных способностей учащихся младших классов Н.А. Криволаповой, И.Ю. </w:t>
      </w:r>
      <w:proofErr w:type="spellStart"/>
      <w:r w:rsidRPr="009A668F">
        <w:rPr>
          <w:bCs/>
          <w:color w:val="000000"/>
          <w:spacing w:val="-3"/>
        </w:rPr>
        <w:t>Цибаевой</w:t>
      </w:r>
      <w:proofErr w:type="spellEnd"/>
      <w:r w:rsidRPr="009A668F">
        <w:rPr>
          <w:bCs/>
          <w:color w:val="000000"/>
          <w:spacing w:val="-3"/>
        </w:rPr>
        <w:t xml:space="preserve"> «Умники и умницы» (модифицированной)</w:t>
      </w:r>
      <w:r>
        <w:rPr>
          <w:bCs/>
          <w:color w:val="000000"/>
          <w:spacing w:val="-3"/>
        </w:rPr>
        <w:t xml:space="preserve">, </w:t>
      </w:r>
      <w:r w:rsidRPr="009A668F">
        <w:rPr>
          <w:bCs/>
          <w:color w:val="000000"/>
          <w:spacing w:val="-3"/>
        </w:rPr>
        <w:t xml:space="preserve">  с использованием   методического пособия О. Холодовой «Юным умникам и умницам». – Москва: РОСТ книга, </w:t>
      </w:r>
      <w:smartTag w:uri="urn:schemas-microsoft-com:office:smarttags" w:element="metricconverter">
        <w:smartTagPr>
          <w:attr w:name="ProductID" w:val="2007 г"/>
        </w:smartTagPr>
        <w:r w:rsidRPr="009A668F">
          <w:rPr>
            <w:bCs/>
            <w:color w:val="000000"/>
            <w:spacing w:val="-3"/>
          </w:rPr>
          <w:t>2007 г</w:t>
        </w:r>
      </w:smartTag>
      <w:r w:rsidRPr="009A668F">
        <w:rPr>
          <w:bCs/>
          <w:color w:val="000000"/>
          <w:spacing w:val="-3"/>
        </w:rPr>
        <w:t>. – с. 191 – 210.</w:t>
      </w:r>
    </w:p>
    <w:p w:rsidR="000B3539" w:rsidRPr="00346099" w:rsidRDefault="000B3539" w:rsidP="000B3539">
      <w:pPr>
        <w:ind w:firstLine="708"/>
        <w:jc w:val="both"/>
        <w:rPr>
          <w:b/>
        </w:rPr>
      </w:pPr>
      <w:r>
        <w:t xml:space="preserve">Курс  введен в часть учебного  плана, формируемого образовательным учреждением в рамках </w:t>
      </w:r>
      <w:proofErr w:type="spellStart"/>
      <w:r w:rsidRPr="00A92DD7">
        <w:rPr>
          <w:b/>
        </w:rPr>
        <w:t>общеинтеллектуального</w:t>
      </w:r>
      <w:proofErr w:type="spellEnd"/>
      <w:r w:rsidRPr="00A92DD7">
        <w:rPr>
          <w:b/>
        </w:rPr>
        <w:t xml:space="preserve"> направления. </w:t>
      </w:r>
    </w:p>
    <w:p w:rsidR="00351B6B" w:rsidRDefault="000B3539" w:rsidP="000B3539">
      <w:pPr>
        <w:shd w:val="clear" w:color="auto" w:fill="FFFFFF"/>
        <w:ind w:left="24" w:firstLine="494"/>
        <w:jc w:val="both"/>
        <w:rPr>
          <w:spacing w:val="-3"/>
        </w:rPr>
      </w:pPr>
      <w:r w:rsidRPr="009A668F">
        <w:rPr>
          <w:spacing w:val="-3"/>
        </w:rPr>
        <w:t xml:space="preserve">Программа данного курса </w:t>
      </w:r>
      <w:r w:rsidRPr="009A668F">
        <w:rPr>
          <w:color w:val="000000"/>
          <w:spacing w:val="1"/>
        </w:rPr>
        <w:t xml:space="preserve">представляет систему </w:t>
      </w:r>
      <w:r w:rsidRPr="00346099">
        <w:rPr>
          <w:b/>
          <w:color w:val="000000"/>
          <w:spacing w:val="1"/>
        </w:rPr>
        <w:t>интеллект</w:t>
      </w:r>
      <w:r w:rsidRPr="00346099">
        <w:rPr>
          <w:b/>
          <w:color w:val="000000"/>
          <w:spacing w:val="-1"/>
        </w:rPr>
        <w:t>уально-развивающих занятий</w:t>
      </w:r>
      <w:r w:rsidRPr="009A668F">
        <w:rPr>
          <w:spacing w:val="-3"/>
        </w:rPr>
        <w:t xml:space="preserve"> для учащихся начальных классов и рассчитана на четыре года обучения. В</w:t>
      </w:r>
      <w:r w:rsidR="00351B6B">
        <w:rPr>
          <w:spacing w:val="-3"/>
        </w:rPr>
        <w:t xml:space="preserve">о втором </w:t>
      </w:r>
      <w:r w:rsidRPr="009A668F">
        <w:rPr>
          <w:spacing w:val="-3"/>
        </w:rPr>
        <w:t xml:space="preserve"> классе </w:t>
      </w:r>
      <w:r>
        <w:rPr>
          <w:spacing w:val="-3"/>
        </w:rPr>
        <w:t>6</w:t>
      </w:r>
      <w:r w:rsidR="00351B6B">
        <w:rPr>
          <w:spacing w:val="-3"/>
        </w:rPr>
        <w:t>8</w:t>
      </w:r>
      <w:r w:rsidRPr="009A668F">
        <w:rPr>
          <w:spacing w:val="-3"/>
        </w:rPr>
        <w:t xml:space="preserve"> час</w:t>
      </w:r>
      <w:r>
        <w:rPr>
          <w:spacing w:val="-3"/>
        </w:rPr>
        <w:t>ов</w:t>
      </w:r>
      <w:r w:rsidRPr="009A668F">
        <w:rPr>
          <w:spacing w:val="-3"/>
        </w:rPr>
        <w:t xml:space="preserve"> (</w:t>
      </w:r>
      <w:r>
        <w:rPr>
          <w:spacing w:val="-3"/>
        </w:rPr>
        <w:t xml:space="preserve">2 </w:t>
      </w:r>
      <w:r w:rsidRPr="009A668F">
        <w:rPr>
          <w:spacing w:val="-3"/>
        </w:rPr>
        <w:t>час</w:t>
      </w:r>
      <w:r>
        <w:rPr>
          <w:spacing w:val="-3"/>
        </w:rPr>
        <w:t>а</w:t>
      </w:r>
      <w:r w:rsidRPr="009A668F">
        <w:rPr>
          <w:spacing w:val="-3"/>
        </w:rPr>
        <w:t xml:space="preserve"> в неделю). Программа </w:t>
      </w:r>
      <w:r w:rsidR="00351B6B">
        <w:rPr>
          <w:spacing w:val="-3"/>
        </w:rPr>
        <w:t>второго</w:t>
      </w:r>
      <w:r w:rsidRPr="009A668F">
        <w:rPr>
          <w:spacing w:val="-3"/>
        </w:rPr>
        <w:t xml:space="preserve"> класса реализована в рамках «Внеу</w:t>
      </w:r>
      <w:r w:rsidR="00351B6B">
        <w:rPr>
          <w:spacing w:val="-3"/>
        </w:rPr>
        <w:t>рочной</w:t>
      </w:r>
      <w:r w:rsidRPr="009A668F">
        <w:rPr>
          <w:spacing w:val="-3"/>
        </w:rPr>
        <w:t xml:space="preserve"> деятельности» в соответствии с </w:t>
      </w:r>
      <w:r>
        <w:rPr>
          <w:spacing w:val="-3"/>
        </w:rPr>
        <w:t xml:space="preserve"> </w:t>
      </w:r>
      <w:r w:rsidRPr="009A668F">
        <w:rPr>
          <w:spacing w:val="-3"/>
        </w:rPr>
        <w:t xml:space="preserve"> образовательным планом</w:t>
      </w:r>
    </w:p>
    <w:p w:rsidR="00351B6B" w:rsidRPr="00351B6B" w:rsidRDefault="000B3539" w:rsidP="00351B6B">
      <w:pPr>
        <w:shd w:val="clear" w:color="auto" w:fill="FFFFFF"/>
        <w:ind w:left="24" w:firstLine="494"/>
        <w:jc w:val="both"/>
        <w:rPr>
          <w:spacing w:val="-3"/>
        </w:rPr>
      </w:pPr>
      <w:r w:rsidRPr="009A668F">
        <w:rPr>
          <w:spacing w:val="-3"/>
        </w:rPr>
        <w:t xml:space="preserve"> </w:t>
      </w:r>
      <w:r>
        <w:rPr>
          <w:spacing w:val="-3"/>
        </w:rPr>
        <w:t xml:space="preserve"> </w:t>
      </w:r>
      <w:r w:rsidR="00351B6B" w:rsidRPr="00351B6B">
        <w:rPr>
          <w:spacing w:val="-3"/>
        </w:rPr>
        <w:t xml:space="preserve">       Новизна  данной рабочей программы определена федеральным государственным стандартом начального общего образования 2010 года. Отличительными особенностями являются:</w:t>
      </w:r>
    </w:p>
    <w:p w:rsidR="00351B6B" w:rsidRPr="00351B6B" w:rsidRDefault="00351B6B" w:rsidP="00351B6B">
      <w:pPr>
        <w:shd w:val="clear" w:color="auto" w:fill="FFFFFF"/>
        <w:ind w:left="24" w:firstLine="494"/>
        <w:jc w:val="both"/>
        <w:rPr>
          <w:spacing w:val="-3"/>
        </w:rPr>
      </w:pPr>
      <w:r w:rsidRPr="00351B6B">
        <w:rPr>
          <w:spacing w:val="-3"/>
        </w:rPr>
        <w:t xml:space="preserve">1.Определение видов    организации деятельности учащихся, направленных  на достижение  личностных, </w:t>
      </w:r>
      <w:proofErr w:type="spellStart"/>
      <w:r w:rsidRPr="00351B6B">
        <w:rPr>
          <w:spacing w:val="-3"/>
        </w:rPr>
        <w:t>метапредметных</w:t>
      </w:r>
      <w:proofErr w:type="spellEnd"/>
      <w:r w:rsidRPr="00351B6B">
        <w:rPr>
          <w:spacing w:val="-3"/>
        </w:rPr>
        <w:t xml:space="preserve"> и предметных результатов освоения учебного курса.</w:t>
      </w:r>
    </w:p>
    <w:p w:rsidR="00351B6B" w:rsidRPr="00351B6B" w:rsidRDefault="00351B6B" w:rsidP="00351B6B">
      <w:pPr>
        <w:shd w:val="clear" w:color="auto" w:fill="FFFFFF"/>
        <w:ind w:left="24" w:firstLine="494"/>
        <w:jc w:val="both"/>
        <w:rPr>
          <w:spacing w:val="-3"/>
        </w:rPr>
      </w:pPr>
      <w:r w:rsidRPr="00351B6B">
        <w:rPr>
          <w:spacing w:val="-3"/>
        </w:rPr>
        <w:t xml:space="preserve">2. В основу реализации программы положены  ценностные ориентиры и  воспитательные результаты. </w:t>
      </w:r>
    </w:p>
    <w:p w:rsidR="00351B6B" w:rsidRPr="00351B6B" w:rsidRDefault="00351B6B" w:rsidP="00351B6B">
      <w:pPr>
        <w:shd w:val="clear" w:color="auto" w:fill="FFFFFF"/>
        <w:ind w:left="24" w:firstLine="494"/>
        <w:jc w:val="both"/>
        <w:rPr>
          <w:spacing w:val="-3"/>
        </w:rPr>
      </w:pPr>
      <w:r w:rsidRPr="00351B6B">
        <w:rPr>
          <w:spacing w:val="-3"/>
        </w:rPr>
        <w:t xml:space="preserve">3.Ценностные ориентации организации деятельности  предполагают уровневую оценку в достижении планируемых результатов.  </w:t>
      </w:r>
    </w:p>
    <w:p w:rsidR="00351B6B" w:rsidRPr="00351B6B" w:rsidRDefault="00351B6B" w:rsidP="00351B6B">
      <w:pPr>
        <w:shd w:val="clear" w:color="auto" w:fill="FFFFFF"/>
        <w:ind w:left="24" w:firstLine="494"/>
        <w:jc w:val="both"/>
        <w:rPr>
          <w:spacing w:val="-3"/>
        </w:rPr>
      </w:pPr>
      <w:r w:rsidRPr="00351B6B">
        <w:rPr>
          <w:spacing w:val="-3"/>
        </w:rPr>
        <w:t>4.Достижения планируемых результатов отслеживаются  в рамках внутренней системы оценки: педагогом, администрацией, психологом</w:t>
      </w:r>
    </w:p>
    <w:p w:rsidR="00351B6B" w:rsidRPr="00351B6B" w:rsidRDefault="00351B6B" w:rsidP="00351B6B">
      <w:pPr>
        <w:shd w:val="clear" w:color="auto" w:fill="FFFFFF"/>
        <w:ind w:left="24" w:firstLine="494"/>
        <w:jc w:val="both"/>
        <w:rPr>
          <w:spacing w:val="-3"/>
        </w:rPr>
      </w:pPr>
      <w:r w:rsidRPr="00351B6B">
        <w:rPr>
          <w:spacing w:val="-3"/>
        </w:rPr>
        <w:t xml:space="preserve">5. В основу оценки личностных, </w:t>
      </w:r>
      <w:proofErr w:type="spellStart"/>
      <w:r w:rsidRPr="00351B6B">
        <w:rPr>
          <w:spacing w:val="-3"/>
        </w:rPr>
        <w:t>метапредметных</w:t>
      </w:r>
      <w:proofErr w:type="spellEnd"/>
      <w:r w:rsidRPr="00351B6B">
        <w:rPr>
          <w:spacing w:val="-3"/>
        </w:rPr>
        <w:t xml:space="preserve"> и предметных результатов освоения программы факультатива, воспитательного результата положены методики, предложенные </w:t>
      </w:r>
      <w:proofErr w:type="spellStart"/>
      <w:r w:rsidRPr="00351B6B">
        <w:rPr>
          <w:spacing w:val="-3"/>
        </w:rPr>
        <w:t>Асмоловым</w:t>
      </w:r>
      <w:proofErr w:type="spellEnd"/>
      <w:r w:rsidRPr="00351B6B">
        <w:rPr>
          <w:spacing w:val="-3"/>
        </w:rPr>
        <w:t xml:space="preserve"> А.Г., Криволаповой Н.А., Холодовой О.А.</w:t>
      </w:r>
    </w:p>
    <w:p w:rsidR="000B3539" w:rsidRPr="00A83B4A" w:rsidRDefault="00351B6B" w:rsidP="00351B6B">
      <w:pPr>
        <w:shd w:val="clear" w:color="auto" w:fill="FFFFFF"/>
        <w:ind w:left="24" w:firstLine="494"/>
        <w:jc w:val="both"/>
        <w:rPr>
          <w:b/>
          <w:bCs/>
          <w:sz w:val="28"/>
        </w:rPr>
      </w:pPr>
      <w:r w:rsidRPr="00351B6B">
        <w:rPr>
          <w:spacing w:val="-3"/>
        </w:rPr>
        <w:t>6. При планировании содержания занятий  прописаны виды познавательной деятельности учащихся по каждой теме.</w:t>
      </w:r>
      <w:r w:rsidRPr="00A83B4A">
        <w:rPr>
          <w:b/>
          <w:bCs/>
          <w:sz w:val="28"/>
        </w:rPr>
        <w:t xml:space="preserve"> </w:t>
      </w:r>
    </w:p>
    <w:p w:rsidR="00A35CB6" w:rsidRPr="00EB1F9A" w:rsidRDefault="00E4381D" w:rsidP="00EB1F9A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Цель и </w:t>
      </w:r>
      <w:r w:rsidR="00A35CB6">
        <w:rPr>
          <w:b/>
        </w:rPr>
        <w:t>задачи курса</w:t>
      </w:r>
    </w:p>
    <w:p w:rsidR="00A35CB6" w:rsidRPr="007B711E" w:rsidRDefault="00A35CB6" w:rsidP="00351B6B">
      <w:pPr>
        <w:shd w:val="clear" w:color="auto" w:fill="FFFFFF"/>
        <w:ind w:right="34"/>
        <w:rPr>
          <w:spacing w:val="-3"/>
        </w:rPr>
      </w:pPr>
      <w:r w:rsidRPr="007B711E">
        <w:rPr>
          <w:b/>
          <w:bCs/>
          <w:spacing w:val="-3"/>
        </w:rPr>
        <w:t xml:space="preserve">Цель данного курса: </w:t>
      </w:r>
      <w:r w:rsidRPr="007B711E">
        <w:rPr>
          <w:spacing w:val="-3"/>
        </w:rPr>
        <w:t>развитие познавательных способностей учащихся  на основе системы развивающих занятий.</w:t>
      </w:r>
      <w:r>
        <w:rPr>
          <w:spacing w:val="-3"/>
        </w:rPr>
        <w:br/>
      </w:r>
      <w:r w:rsidRPr="007B711E">
        <w:rPr>
          <w:b/>
          <w:bCs/>
          <w:spacing w:val="-3"/>
        </w:rPr>
        <w:t>Основные задачи курса:</w:t>
      </w:r>
    </w:p>
    <w:p w:rsidR="00A35CB6" w:rsidRPr="007B711E" w:rsidRDefault="00A35CB6" w:rsidP="00A35CB6">
      <w:pPr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left="10" w:right="34" w:hanging="10"/>
        <w:rPr>
          <w:spacing w:val="-3"/>
        </w:rPr>
      </w:pPr>
      <w:r>
        <w:rPr>
          <w:spacing w:val="-3"/>
        </w:rPr>
        <w:t xml:space="preserve"> </w:t>
      </w:r>
      <w:r w:rsidRPr="007B711E">
        <w:rPr>
          <w:spacing w:val="-3"/>
        </w:rPr>
        <w:t>развитие мышления в процессе формирования основных приемов мысли</w:t>
      </w:r>
      <w:r w:rsidRPr="007B711E">
        <w:rPr>
          <w:spacing w:val="-3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A35CB6" w:rsidRPr="007B711E" w:rsidRDefault="00A35CB6" w:rsidP="00A35CB6">
      <w:pPr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left="10" w:right="29" w:hanging="10"/>
        <w:rPr>
          <w:spacing w:val="-3"/>
        </w:rPr>
      </w:pPr>
      <w:r>
        <w:rPr>
          <w:spacing w:val="-3"/>
        </w:rPr>
        <w:t xml:space="preserve"> </w:t>
      </w:r>
      <w:r w:rsidRPr="007B711E">
        <w:rPr>
          <w:spacing w:val="-3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A35CB6" w:rsidRPr="007B711E" w:rsidRDefault="00A35CB6" w:rsidP="00A35CB6">
      <w:pPr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left="10" w:right="29" w:hanging="10"/>
        <w:rPr>
          <w:spacing w:val="-3"/>
        </w:rPr>
      </w:pPr>
      <w:r>
        <w:rPr>
          <w:spacing w:val="-3"/>
        </w:rPr>
        <w:t xml:space="preserve"> </w:t>
      </w:r>
      <w:r w:rsidRPr="007B711E">
        <w:rPr>
          <w:spacing w:val="-3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7B711E">
        <w:rPr>
          <w:spacing w:val="-3"/>
        </w:rPr>
        <w:softHyphen/>
        <w:t>ния, аргументировано доказывать свою точку зрения;</w:t>
      </w:r>
    </w:p>
    <w:p w:rsidR="00A35CB6" w:rsidRPr="007B711E" w:rsidRDefault="00A35CB6" w:rsidP="00A35CB6">
      <w:pPr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left="10" w:right="29" w:hanging="10"/>
        <w:rPr>
          <w:spacing w:val="-3"/>
        </w:rPr>
      </w:pPr>
      <w:r>
        <w:rPr>
          <w:spacing w:val="-3"/>
        </w:rPr>
        <w:t xml:space="preserve"> </w:t>
      </w:r>
      <w:r w:rsidRPr="007B711E">
        <w:rPr>
          <w:spacing w:val="-3"/>
        </w:rPr>
        <w:t>формирование навыков творческого мышления и развитие умения ре</w:t>
      </w:r>
      <w:r w:rsidRPr="007B711E">
        <w:rPr>
          <w:spacing w:val="-3"/>
        </w:rPr>
        <w:softHyphen/>
        <w:t>шать нестандартные задачи;</w:t>
      </w:r>
    </w:p>
    <w:p w:rsidR="00A35CB6" w:rsidRPr="007B711E" w:rsidRDefault="00A35CB6" w:rsidP="00A35CB6">
      <w:pPr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left="10" w:right="29" w:hanging="10"/>
        <w:rPr>
          <w:spacing w:val="-3"/>
        </w:rPr>
      </w:pPr>
      <w:r>
        <w:rPr>
          <w:spacing w:val="-3"/>
        </w:rPr>
        <w:t xml:space="preserve"> </w:t>
      </w:r>
      <w:r w:rsidRPr="007B711E">
        <w:rPr>
          <w:spacing w:val="-3"/>
        </w:rPr>
        <w:t>развитие познавательной активности и самостоятельной мыслительной деятельности учащихся;</w:t>
      </w:r>
    </w:p>
    <w:p w:rsidR="00A35CB6" w:rsidRPr="007B711E" w:rsidRDefault="00A35CB6" w:rsidP="00A35CB6">
      <w:pPr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left="10" w:right="24" w:hanging="10"/>
        <w:rPr>
          <w:spacing w:val="-3"/>
        </w:rPr>
      </w:pPr>
      <w:r>
        <w:rPr>
          <w:spacing w:val="-3"/>
        </w:rPr>
        <w:t xml:space="preserve"> </w:t>
      </w:r>
      <w:r w:rsidRPr="007B711E">
        <w:rPr>
          <w:spacing w:val="-3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A35CB6" w:rsidRPr="007B711E" w:rsidRDefault="00A35CB6" w:rsidP="00A35CB6">
      <w:pPr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left="10" w:right="19" w:hanging="10"/>
        <w:rPr>
          <w:spacing w:val="-3"/>
        </w:rPr>
      </w:pPr>
      <w:r>
        <w:rPr>
          <w:spacing w:val="-3"/>
        </w:rPr>
        <w:t xml:space="preserve"> </w:t>
      </w:r>
      <w:r w:rsidRPr="007B711E">
        <w:rPr>
          <w:spacing w:val="-3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A35CB6" w:rsidRPr="007B711E" w:rsidRDefault="00A35CB6" w:rsidP="00A35CB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left="10" w:right="19"/>
        <w:rPr>
          <w:spacing w:val="-3"/>
        </w:rPr>
      </w:pPr>
    </w:p>
    <w:p w:rsidR="00A35CB6" w:rsidRDefault="00A35CB6" w:rsidP="00A35CB6">
      <w:pPr>
        <w:shd w:val="clear" w:color="auto" w:fill="FFFFFF"/>
        <w:rPr>
          <w:b/>
          <w:color w:val="000000"/>
          <w:spacing w:val="1"/>
        </w:rPr>
      </w:pPr>
      <w:r w:rsidRPr="007B711E">
        <w:rPr>
          <w:color w:val="000000"/>
          <w:spacing w:val="-3"/>
        </w:rPr>
        <w:lastRenderedPageBreak/>
        <w:t>Таким образом, принципиально</w:t>
      </w:r>
      <w:r w:rsidRPr="007B711E">
        <w:rPr>
          <w:color w:val="000000"/>
          <w:spacing w:val="-2"/>
        </w:rPr>
        <w:t xml:space="preserve">й </w:t>
      </w:r>
      <w:r w:rsidRPr="007B711E">
        <w:rPr>
          <w:b/>
          <w:color w:val="000000"/>
          <w:spacing w:val="-2"/>
        </w:rPr>
        <w:t>задачей предлагаемого курса является именно развитие познав</w:t>
      </w:r>
      <w:r w:rsidRPr="007B711E">
        <w:rPr>
          <w:b/>
          <w:color w:val="000000"/>
          <w:spacing w:val="-1"/>
        </w:rPr>
        <w:t xml:space="preserve">ательных способностей и </w:t>
      </w:r>
      <w:proofErr w:type="spellStart"/>
      <w:r w:rsidRPr="007B711E">
        <w:rPr>
          <w:b/>
          <w:color w:val="000000"/>
          <w:spacing w:val="-1"/>
        </w:rPr>
        <w:t>общеучебных</w:t>
      </w:r>
      <w:proofErr w:type="spellEnd"/>
      <w:r w:rsidRPr="007B711E">
        <w:rPr>
          <w:b/>
          <w:color w:val="000000"/>
          <w:spacing w:val="-1"/>
        </w:rPr>
        <w:t xml:space="preserve"> умений и навыков, а не </w:t>
      </w:r>
      <w:r w:rsidRPr="007B711E">
        <w:rPr>
          <w:b/>
          <w:color w:val="000000"/>
          <w:spacing w:val="1"/>
        </w:rPr>
        <w:t>усвоение каких-то конкретных знаний и умений.</w:t>
      </w:r>
    </w:p>
    <w:p w:rsidR="00A35CB6" w:rsidRPr="007B711E" w:rsidRDefault="00A35CB6" w:rsidP="00A35CB6">
      <w:pPr>
        <w:shd w:val="clear" w:color="auto" w:fill="FFFFFF"/>
        <w:rPr>
          <w:b/>
          <w:color w:val="000000"/>
          <w:spacing w:val="1"/>
        </w:rPr>
      </w:pPr>
    </w:p>
    <w:p w:rsidR="00EB1F9A" w:rsidRPr="007B711E" w:rsidRDefault="00335339" w:rsidP="00A35CB6">
      <w:pPr>
        <w:rPr>
          <w:b/>
        </w:rPr>
      </w:pPr>
      <w:r w:rsidRPr="007B711E">
        <w:rPr>
          <w:spacing w:val="-3"/>
        </w:rPr>
        <w:t xml:space="preserve">Программа данного курса </w:t>
      </w:r>
      <w:r w:rsidRPr="007B711E">
        <w:rPr>
          <w:color w:val="000000"/>
          <w:spacing w:val="1"/>
        </w:rPr>
        <w:t xml:space="preserve">представляет систему </w:t>
      </w:r>
      <w:r w:rsidRPr="007B711E">
        <w:rPr>
          <w:b/>
          <w:color w:val="000000"/>
          <w:spacing w:val="1"/>
        </w:rPr>
        <w:t>интеллект</w:t>
      </w:r>
      <w:r w:rsidRPr="007B711E">
        <w:rPr>
          <w:b/>
          <w:color w:val="000000"/>
          <w:spacing w:val="-1"/>
        </w:rPr>
        <w:t>уально-развивающих занятий</w:t>
      </w:r>
      <w:r w:rsidRPr="007B711E">
        <w:rPr>
          <w:spacing w:val="-3"/>
        </w:rPr>
        <w:t xml:space="preserve"> для учащихся начальных классов и рассчитана на четыре го</w:t>
      </w:r>
      <w:r>
        <w:rPr>
          <w:spacing w:val="-3"/>
        </w:rPr>
        <w:t xml:space="preserve">да обучения. Во втором классе </w:t>
      </w:r>
      <w:r w:rsidRPr="00EB1F9A">
        <w:rPr>
          <w:spacing w:val="-3"/>
        </w:rPr>
        <w:t>68</w:t>
      </w:r>
      <w:r w:rsidRPr="007B711E">
        <w:rPr>
          <w:spacing w:val="-3"/>
        </w:rPr>
        <w:t xml:space="preserve"> час</w:t>
      </w:r>
      <w:r>
        <w:rPr>
          <w:spacing w:val="-3"/>
        </w:rPr>
        <w:t>а</w:t>
      </w:r>
      <w:r w:rsidRPr="007B711E">
        <w:rPr>
          <w:spacing w:val="-3"/>
        </w:rPr>
        <w:t xml:space="preserve"> (</w:t>
      </w:r>
      <w:r w:rsidRPr="00EB1F9A">
        <w:rPr>
          <w:spacing w:val="-3"/>
        </w:rPr>
        <w:t>2</w:t>
      </w:r>
      <w:r w:rsidRPr="007B711E">
        <w:rPr>
          <w:spacing w:val="-3"/>
        </w:rPr>
        <w:t xml:space="preserve"> час</w:t>
      </w:r>
      <w:r>
        <w:rPr>
          <w:spacing w:val="-3"/>
        </w:rPr>
        <w:t>а</w:t>
      </w:r>
      <w:r w:rsidRPr="007B711E">
        <w:rPr>
          <w:spacing w:val="-3"/>
        </w:rPr>
        <w:t xml:space="preserve"> в неделю).</w:t>
      </w:r>
    </w:p>
    <w:p w:rsidR="000770AB" w:rsidRDefault="000770AB" w:rsidP="00EB1F9A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987454">
        <w:rPr>
          <w:b/>
          <w:bCs/>
        </w:rPr>
        <w:t>Общая характеристика учебного предмета</w:t>
      </w:r>
    </w:p>
    <w:p w:rsidR="00A35CB6" w:rsidRPr="007B711E" w:rsidRDefault="00A35CB6" w:rsidP="00A35CB6">
      <w:pPr>
        <w:shd w:val="clear" w:color="auto" w:fill="FFFFFF"/>
        <w:ind w:left="-360"/>
        <w:rPr>
          <w:color w:val="000000"/>
        </w:rPr>
      </w:pPr>
      <w:r w:rsidRPr="007B711E">
        <w:rPr>
          <w:color w:val="000000"/>
        </w:rPr>
        <w:t>В основе построения курса лежит принцип разнообразия творческо-поисковых задач.</w:t>
      </w:r>
      <w:r>
        <w:rPr>
          <w:color w:val="000000"/>
        </w:rPr>
        <w:t xml:space="preserve"> </w:t>
      </w:r>
      <w:r w:rsidRPr="007B711E">
        <w:rPr>
          <w:color w:val="000000"/>
        </w:rPr>
        <w:t xml:space="preserve">При этом </w:t>
      </w:r>
      <w:proofErr w:type="gramStart"/>
      <w:r w:rsidRPr="007B711E">
        <w:rPr>
          <w:color w:val="000000"/>
        </w:rPr>
        <w:t>основными</w:t>
      </w:r>
      <w:proofErr w:type="gramEnd"/>
      <w:r w:rsidRPr="007B711E">
        <w:rPr>
          <w:color w:val="000000"/>
        </w:rPr>
        <w:t xml:space="preserve"> выступают два след</w:t>
      </w:r>
      <w:r w:rsidRPr="007B711E">
        <w:rPr>
          <w:color w:val="000000"/>
          <w:spacing w:val="2"/>
        </w:rPr>
        <w:t xml:space="preserve">ующих аспекта разнообразия: по содержанию и по сложности </w:t>
      </w:r>
      <w:r w:rsidRPr="007B711E">
        <w:rPr>
          <w:color w:val="000000"/>
          <w:spacing w:val="1"/>
        </w:rPr>
        <w:t>задач.</w:t>
      </w:r>
    </w:p>
    <w:p w:rsidR="00A35CB6" w:rsidRPr="007B711E" w:rsidRDefault="00A35CB6" w:rsidP="00A35CB6">
      <w:pPr>
        <w:shd w:val="clear" w:color="auto" w:fill="FFFFFF"/>
        <w:ind w:left="-360" w:firstLine="720"/>
        <w:rPr>
          <w:color w:val="000000"/>
        </w:rPr>
      </w:pPr>
      <w:r>
        <w:rPr>
          <w:b/>
          <w:color w:val="000000"/>
          <w:spacing w:val="-1"/>
          <w:u w:val="single"/>
        </w:rPr>
        <w:br/>
      </w:r>
      <w:r w:rsidRPr="00A35CB6">
        <w:rPr>
          <w:b/>
          <w:color w:val="000000"/>
          <w:spacing w:val="-1"/>
        </w:rPr>
        <w:t>Развитие восприятия</w:t>
      </w:r>
      <w:r w:rsidRPr="007B711E">
        <w:rPr>
          <w:color w:val="000000"/>
          <w:spacing w:val="-1"/>
        </w:rPr>
        <w:t>.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A35CB6" w:rsidRPr="007B711E" w:rsidRDefault="00A35CB6" w:rsidP="00A35CB6">
      <w:pPr>
        <w:shd w:val="clear" w:color="auto" w:fill="FFFFFF"/>
        <w:ind w:left="-360" w:firstLine="720"/>
        <w:rPr>
          <w:color w:val="000000"/>
          <w:spacing w:val="-1"/>
        </w:rPr>
      </w:pPr>
      <w:r>
        <w:rPr>
          <w:b/>
          <w:color w:val="000000"/>
          <w:spacing w:val="-1"/>
          <w:u w:val="single"/>
        </w:rPr>
        <w:br/>
      </w:r>
      <w:r w:rsidRPr="00A35CB6">
        <w:rPr>
          <w:b/>
          <w:color w:val="000000"/>
          <w:spacing w:val="-1"/>
        </w:rPr>
        <w:t>Развитие памяти</w:t>
      </w:r>
      <w:r w:rsidRPr="007B711E">
        <w:rPr>
          <w:color w:val="000000"/>
          <w:spacing w:val="-1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A35CB6" w:rsidRPr="007B711E" w:rsidRDefault="00A35CB6" w:rsidP="00A35CB6">
      <w:pPr>
        <w:shd w:val="clear" w:color="auto" w:fill="FFFFFF"/>
        <w:ind w:left="-360" w:firstLine="720"/>
        <w:rPr>
          <w:color w:val="000000"/>
        </w:rPr>
      </w:pPr>
      <w:r w:rsidRPr="00A35CB6">
        <w:rPr>
          <w:b/>
          <w:color w:val="000000"/>
          <w:spacing w:val="-1"/>
        </w:rPr>
        <w:br/>
        <w:t>Развитие внимания</w:t>
      </w:r>
      <w:r w:rsidRPr="007B711E">
        <w:rPr>
          <w:color w:val="000000"/>
          <w:spacing w:val="-1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A35CB6" w:rsidRPr="007B711E" w:rsidRDefault="00A35CB6" w:rsidP="00A35CB6">
      <w:pPr>
        <w:shd w:val="clear" w:color="auto" w:fill="FFFFFF"/>
        <w:ind w:left="-360" w:firstLine="720"/>
        <w:rPr>
          <w:color w:val="000000"/>
        </w:rPr>
      </w:pPr>
      <w:r>
        <w:rPr>
          <w:b/>
          <w:color w:val="000000"/>
          <w:spacing w:val="-1"/>
          <w:u w:val="single"/>
        </w:rPr>
        <w:br/>
      </w:r>
      <w:r w:rsidRPr="00A35CB6">
        <w:rPr>
          <w:b/>
          <w:color w:val="000000"/>
          <w:spacing w:val="-1"/>
        </w:rPr>
        <w:t>Развитие мышления</w:t>
      </w:r>
      <w:r w:rsidRPr="007B711E">
        <w:rPr>
          <w:color w:val="000000"/>
          <w:spacing w:val="-1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A35CB6" w:rsidRPr="007B711E" w:rsidRDefault="00A35CB6" w:rsidP="00A35CB6">
      <w:pPr>
        <w:shd w:val="clear" w:color="auto" w:fill="FFFFFF"/>
        <w:ind w:left="-360" w:firstLine="720"/>
        <w:rPr>
          <w:color w:val="000000"/>
          <w:spacing w:val="-1"/>
        </w:rPr>
      </w:pPr>
      <w:r w:rsidRPr="00A35CB6">
        <w:rPr>
          <w:b/>
          <w:color w:val="000000"/>
          <w:spacing w:val="-1"/>
        </w:rPr>
        <w:br/>
        <w:t>Развитие речи</w:t>
      </w:r>
      <w:r w:rsidRPr="007B711E">
        <w:rPr>
          <w:color w:val="000000"/>
          <w:spacing w:val="-1"/>
        </w:rPr>
        <w:t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</w:t>
      </w:r>
      <w:proofErr w:type="gramStart"/>
      <w:r w:rsidRPr="007B711E">
        <w:rPr>
          <w:color w:val="000000"/>
          <w:spacing w:val="-1"/>
        </w:rPr>
        <w:t>ы-</w:t>
      </w:r>
      <w:proofErr w:type="gramEnd"/>
      <w:r w:rsidRPr="007B711E">
        <w:rPr>
          <w:color w:val="000000"/>
          <w:spacing w:val="-1"/>
        </w:rPr>
        <w:t xml:space="preserve"> описания, сочинять сказки. Формирование  умения давать несложные определения понятиям. </w:t>
      </w:r>
    </w:p>
    <w:p w:rsidR="000770AB" w:rsidRPr="000770AB" w:rsidRDefault="000770AB" w:rsidP="00EB1F9A">
      <w:pPr>
        <w:pStyle w:val="3"/>
        <w:jc w:val="center"/>
        <w:rPr>
          <w:sz w:val="24"/>
          <w:szCs w:val="24"/>
        </w:rPr>
      </w:pPr>
      <w:r w:rsidRPr="000770AB">
        <w:rPr>
          <w:sz w:val="24"/>
          <w:szCs w:val="24"/>
        </w:rPr>
        <w:t>Описание места учебного предмета в учебном плане</w:t>
      </w:r>
    </w:p>
    <w:p w:rsidR="000770AB" w:rsidRPr="000770AB" w:rsidRDefault="000770AB" w:rsidP="000770AB">
      <w:pPr>
        <w:pStyle w:val="a4"/>
      </w:pPr>
      <w:r w:rsidRPr="000770AB">
        <w:t>Объём учебного времени, отводимого на изучение курса «</w:t>
      </w:r>
      <w:r w:rsidR="00A35CB6">
        <w:t>Умники и умницы</w:t>
      </w:r>
      <w:r w:rsidRPr="000770AB">
        <w:t xml:space="preserve">» во 2 классе – </w:t>
      </w:r>
      <w:r w:rsidR="00335339">
        <w:t>2</w:t>
      </w:r>
      <w:r w:rsidRPr="000770AB">
        <w:t xml:space="preserve"> час</w:t>
      </w:r>
      <w:r w:rsidR="00335339">
        <w:t>а</w:t>
      </w:r>
      <w:r w:rsidRPr="000770AB">
        <w:t xml:space="preserve"> в неделю, </w:t>
      </w:r>
      <w:r w:rsidR="00335339">
        <w:t>64</w:t>
      </w:r>
      <w:r w:rsidRPr="000770AB">
        <w:t xml:space="preserve"> часа в год. </w:t>
      </w:r>
      <w:r w:rsidRPr="000770AB">
        <w:br/>
      </w:r>
      <w:r w:rsidR="006F5CCC" w:rsidRPr="007B711E">
        <w:rPr>
          <w:color w:val="000000"/>
          <w:spacing w:val="2"/>
        </w:rPr>
        <w:t>В процесс</w:t>
      </w:r>
      <w:r w:rsidR="006F5CCC">
        <w:rPr>
          <w:color w:val="000000"/>
          <w:spacing w:val="2"/>
        </w:rPr>
        <w:t xml:space="preserve">е выполнения каждого задания </w:t>
      </w:r>
      <w:r w:rsidR="006F5CCC" w:rsidRPr="007B711E">
        <w:rPr>
          <w:color w:val="000000"/>
          <w:spacing w:val="2"/>
        </w:rPr>
        <w:t>происходит развитие почти всех познавательных процессов</w:t>
      </w:r>
      <w:r w:rsidR="006F5CCC" w:rsidRPr="006F5CCC">
        <w:rPr>
          <w:color w:val="000000"/>
          <w:spacing w:val="3"/>
        </w:rPr>
        <w:t xml:space="preserve"> </w:t>
      </w:r>
      <w:r w:rsidR="006F5CCC" w:rsidRPr="007B711E">
        <w:rPr>
          <w:color w:val="000000"/>
          <w:spacing w:val="4"/>
        </w:rPr>
        <w:t>у младших школьников</w:t>
      </w:r>
      <w:r w:rsidR="006F5CCC">
        <w:rPr>
          <w:color w:val="000000"/>
          <w:spacing w:val="4"/>
        </w:rPr>
        <w:t xml:space="preserve">, </w:t>
      </w:r>
      <w:r w:rsidR="006F5CCC" w:rsidRPr="007B711E">
        <w:rPr>
          <w:color w:val="000000"/>
          <w:spacing w:val="2"/>
        </w:rPr>
        <w:t>включающего в себя умение на</w:t>
      </w:r>
      <w:r w:rsidR="006F5CCC" w:rsidRPr="007B711E">
        <w:rPr>
          <w:color w:val="000000"/>
          <w:spacing w:val="1"/>
        </w:rPr>
        <w:t xml:space="preserve">блюдать, сравнивать, обобщать, находить закономерности, строя </w:t>
      </w:r>
      <w:r w:rsidR="006F5CCC" w:rsidRPr="007B711E">
        <w:rPr>
          <w:color w:val="000000"/>
        </w:rPr>
        <w:t xml:space="preserve"> простейшие предположения; проверять их, делать выводы</w:t>
      </w:r>
      <w:r w:rsidR="006F5CCC">
        <w:rPr>
          <w:color w:val="000000"/>
        </w:rPr>
        <w:t>.</w:t>
      </w:r>
    </w:p>
    <w:p w:rsidR="000770AB" w:rsidRDefault="000770AB" w:rsidP="00EB1F9A">
      <w:pPr>
        <w:pStyle w:val="3"/>
        <w:jc w:val="center"/>
        <w:rPr>
          <w:sz w:val="24"/>
          <w:szCs w:val="24"/>
        </w:rPr>
      </w:pPr>
      <w:r w:rsidRPr="000770AB">
        <w:rPr>
          <w:sz w:val="24"/>
          <w:szCs w:val="24"/>
        </w:rPr>
        <w:t>Описание ценностных ориентиров содержания учебного предмета</w:t>
      </w:r>
    </w:p>
    <w:p w:rsidR="00A35CB6" w:rsidRPr="007B711E" w:rsidRDefault="00A35CB6" w:rsidP="00A35CB6">
      <w:pPr>
        <w:pStyle w:val="a4"/>
        <w:spacing w:before="0" w:beforeAutospacing="0" w:after="0" w:afterAutospacing="0" w:line="276" w:lineRule="auto"/>
      </w:pPr>
      <w:r w:rsidRPr="007B711E">
        <w:rPr>
          <w:b/>
        </w:rPr>
        <w:t>Ценность истины</w:t>
      </w:r>
      <w:r w:rsidRPr="007B711E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A35CB6" w:rsidRPr="007B711E" w:rsidRDefault="00A35CB6" w:rsidP="00A35CB6">
      <w:pPr>
        <w:pStyle w:val="a4"/>
        <w:spacing w:before="0" w:beforeAutospacing="0" w:after="0" w:afterAutospacing="0" w:line="276" w:lineRule="auto"/>
      </w:pPr>
      <w:r w:rsidRPr="007B711E">
        <w:rPr>
          <w:b/>
        </w:rPr>
        <w:t>Ценность человека</w:t>
      </w:r>
      <w:r w:rsidRPr="007B711E">
        <w:t xml:space="preserve"> как разумного существа, стремящегося к познанию мира и самосовершенствованию.  </w:t>
      </w:r>
    </w:p>
    <w:p w:rsidR="00A35CB6" w:rsidRPr="007B711E" w:rsidRDefault="00A35CB6" w:rsidP="00A35CB6">
      <w:pPr>
        <w:pStyle w:val="a4"/>
        <w:spacing w:before="0" w:beforeAutospacing="0" w:after="0" w:afterAutospacing="0" w:line="276" w:lineRule="auto"/>
      </w:pPr>
      <w:r w:rsidRPr="007B711E">
        <w:rPr>
          <w:b/>
        </w:rPr>
        <w:t>Ценность труда и творчества</w:t>
      </w:r>
      <w:r w:rsidRPr="007B711E">
        <w:t xml:space="preserve"> как естественного условия человеческой деятельности и жизни. </w:t>
      </w:r>
    </w:p>
    <w:p w:rsidR="00A35CB6" w:rsidRPr="007B711E" w:rsidRDefault="00A35CB6" w:rsidP="00A35CB6">
      <w:pPr>
        <w:pStyle w:val="a4"/>
        <w:spacing w:before="0" w:beforeAutospacing="0" w:after="0" w:afterAutospacing="0" w:line="276" w:lineRule="auto"/>
      </w:pPr>
      <w:r w:rsidRPr="007B711E">
        <w:rPr>
          <w:b/>
        </w:rPr>
        <w:t>Ценность свободы</w:t>
      </w:r>
      <w:r w:rsidRPr="007B711E"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A35CB6" w:rsidRPr="00A35CB6" w:rsidRDefault="00A35CB6" w:rsidP="00A35CB6">
      <w:pPr>
        <w:pStyle w:val="a4"/>
        <w:spacing w:before="0" w:beforeAutospacing="0" w:after="0" w:afterAutospacing="0" w:line="276" w:lineRule="auto"/>
      </w:pPr>
      <w:r w:rsidRPr="007B711E">
        <w:rPr>
          <w:b/>
        </w:rPr>
        <w:t xml:space="preserve">Ценность гражданственности </w:t>
      </w:r>
      <w:r w:rsidRPr="007B711E">
        <w:t>– осознание человеком себя как члена общества, народа, представителя страны и государства.</w:t>
      </w:r>
      <w:r>
        <w:br/>
      </w:r>
      <w:r w:rsidRPr="00A35CB6">
        <w:rPr>
          <w:b/>
          <w:bCs/>
        </w:rPr>
        <w:t xml:space="preserve">Ценность патриотизма </w:t>
      </w:r>
      <w:r w:rsidRPr="00A35CB6">
        <w:rPr>
          <w:bCs/>
        </w:rPr>
        <w:t>–</w:t>
      </w:r>
      <w:r w:rsidRPr="00A35CB6">
        <w:rPr>
          <w:b/>
          <w:bCs/>
        </w:rPr>
        <w:t xml:space="preserve"> </w:t>
      </w:r>
      <w:r w:rsidRPr="00A35CB6">
        <w:rPr>
          <w:bCs/>
        </w:rPr>
        <w:t>одно из проявлений духовной зрелости человека, выражающееся в любви к России,  народу, в осознанном желании служить Отечеству.</w:t>
      </w:r>
    </w:p>
    <w:p w:rsidR="000770AB" w:rsidRDefault="000770AB" w:rsidP="00EB1F9A">
      <w:pPr>
        <w:pStyle w:val="3"/>
        <w:jc w:val="center"/>
        <w:rPr>
          <w:sz w:val="24"/>
          <w:szCs w:val="24"/>
        </w:rPr>
      </w:pPr>
      <w:r w:rsidRPr="000770AB">
        <w:rPr>
          <w:sz w:val="24"/>
          <w:szCs w:val="24"/>
        </w:rPr>
        <w:t xml:space="preserve">Личностные, </w:t>
      </w:r>
      <w:proofErr w:type="spellStart"/>
      <w:r w:rsidRPr="000770AB">
        <w:rPr>
          <w:sz w:val="24"/>
          <w:szCs w:val="24"/>
        </w:rPr>
        <w:t>метапредметные</w:t>
      </w:r>
      <w:proofErr w:type="spellEnd"/>
      <w:r w:rsidRPr="000770AB">
        <w:rPr>
          <w:sz w:val="24"/>
          <w:szCs w:val="24"/>
        </w:rPr>
        <w:t xml:space="preserve"> и предметные результаты освоения учебного предмета</w:t>
      </w:r>
    </w:p>
    <w:p w:rsidR="006F5CCC" w:rsidRPr="007B711E" w:rsidRDefault="006F5CCC" w:rsidP="006F5CCC">
      <w:r w:rsidRPr="007B711E">
        <w:rPr>
          <w:b/>
        </w:rPr>
        <w:t>Личностными результатами</w:t>
      </w:r>
      <w:r w:rsidRPr="007B711E">
        <w:t xml:space="preserve"> изучения курса   во 2-м классе является формирование следующих умений: </w:t>
      </w:r>
    </w:p>
    <w:p w:rsidR="006F5CCC" w:rsidRPr="007B711E" w:rsidRDefault="006F5CCC" w:rsidP="006F5CCC">
      <w:pPr>
        <w:pStyle w:val="31"/>
        <w:numPr>
          <w:ilvl w:val="0"/>
          <w:numId w:val="25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i/>
          <w:sz w:val="24"/>
          <w:szCs w:val="24"/>
        </w:rPr>
        <w:t>определять</w:t>
      </w:r>
      <w:r w:rsidRPr="007B711E">
        <w:rPr>
          <w:b w:val="0"/>
          <w:sz w:val="24"/>
          <w:szCs w:val="24"/>
        </w:rPr>
        <w:t xml:space="preserve"> и </w:t>
      </w:r>
      <w:r w:rsidRPr="007B711E">
        <w:rPr>
          <w:b w:val="0"/>
          <w:i/>
          <w:sz w:val="24"/>
          <w:szCs w:val="24"/>
        </w:rPr>
        <w:t>высказывать</w:t>
      </w:r>
      <w:r w:rsidRPr="007B711E">
        <w:rPr>
          <w:b w:val="0"/>
          <w:sz w:val="24"/>
          <w:szCs w:val="24"/>
        </w:rPr>
        <w:t xml:space="preserve"> под руководством педагога общие для всех людей правила поведения при сотрудничестве (этические нормы);</w:t>
      </w:r>
    </w:p>
    <w:p w:rsidR="006F5CCC" w:rsidRPr="007B711E" w:rsidRDefault="006F5CCC" w:rsidP="006F5CCC">
      <w:pPr>
        <w:pStyle w:val="31"/>
        <w:numPr>
          <w:ilvl w:val="0"/>
          <w:numId w:val="25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правила поведения,  </w:t>
      </w:r>
      <w:r w:rsidRPr="007B711E">
        <w:rPr>
          <w:b w:val="0"/>
          <w:i/>
          <w:sz w:val="24"/>
          <w:szCs w:val="24"/>
        </w:rPr>
        <w:t>делать выбор</w:t>
      </w:r>
      <w:r w:rsidRPr="007B711E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6F5CCC" w:rsidRPr="007B711E" w:rsidRDefault="006F5CCC" w:rsidP="006F5CCC">
      <w:proofErr w:type="spellStart"/>
      <w:r w:rsidRPr="007B711E">
        <w:rPr>
          <w:b/>
        </w:rPr>
        <w:t>Метапредметными</w:t>
      </w:r>
      <w:proofErr w:type="spellEnd"/>
      <w:r w:rsidRPr="007B711E">
        <w:rPr>
          <w:b/>
        </w:rPr>
        <w:t xml:space="preserve"> результатами</w:t>
      </w:r>
      <w:r w:rsidRPr="007B711E">
        <w:t xml:space="preserve"> изучения курса   во 2-м классе являются формирование следующих универсальных учебных действий (УУД): </w:t>
      </w:r>
    </w:p>
    <w:p w:rsidR="006F5CCC" w:rsidRPr="007B711E" w:rsidRDefault="006F5CCC" w:rsidP="006F5CCC">
      <w:pPr>
        <w:pStyle w:val="31"/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i/>
          <w:sz w:val="24"/>
          <w:szCs w:val="24"/>
        </w:rPr>
        <w:t>Регулятивные УУД</w:t>
      </w:r>
      <w:r w:rsidRPr="007B711E">
        <w:rPr>
          <w:b w:val="0"/>
          <w:sz w:val="24"/>
          <w:szCs w:val="24"/>
        </w:rPr>
        <w:t>:</w:t>
      </w:r>
    </w:p>
    <w:p w:rsidR="006F5CCC" w:rsidRPr="007B711E" w:rsidRDefault="006F5CCC" w:rsidP="006F5CCC">
      <w:pPr>
        <w:pStyle w:val="31"/>
        <w:numPr>
          <w:ilvl w:val="0"/>
          <w:numId w:val="23"/>
        </w:numPr>
        <w:tabs>
          <w:tab w:val="left" w:pos="0"/>
        </w:tabs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определять и формулировать цель деятельности   с помощью учителя;</w:t>
      </w:r>
    </w:p>
    <w:p w:rsidR="006F5CCC" w:rsidRPr="007B711E" w:rsidRDefault="006F5CCC" w:rsidP="006F5CCC">
      <w:pPr>
        <w:pStyle w:val="a7"/>
        <w:numPr>
          <w:ilvl w:val="0"/>
          <w:numId w:val="23"/>
        </w:numPr>
        <w:tabs>
          <w:tab w:val="left" w:pos="0"/>
        </w:tabs>
        <w:spacing w:line="276" w:lineRule="auto"/>
        <w:jc w:val="left"/>
        <w:rPr>
          <w:b w:val="0"/>
        </w:rPr>
      </w:pPr>
      <w:r w:rsidRPr="007B711E">
        <w:rPr>
          <w:b w:val="0"/>
        </w:rPr>
        <w:t>проговаривать последовательность действий;</w:t>
      </w:r>
    </w:p>
    <w:p w:rsidR="006F5CCC" w:rsidRPr="007B711E" w:rsidRDefault="006F5CCC" w:rsidP="006F5CCC">
      <w:pPr>
        <w:pStyle w:val="31"/>
        <w:numPr>
          <w:ilvl w:val="0"/>
          <w:numId w:val="23"/>
        </w:numPr>
        <w:tabs>
          <w:tab w:val="left" w:pos="0"/>
        </w:tabs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учиться высказывать своё предположение (версию) на основе работы с иллюстрацией рабочей тетради;</w:t>
      </w:r>
    </w:p>
    <w:p w:rsidR="006F5CCC" w:rsidRPr="007B711E" w:rsidRDefault="006F5CCC" w:rsidP="006F5CCC">
      <w:pPr>
        <w:pStyle w:val="31"/>
        <w:numPr>
          <w:ilvl w:val="0"/>
          <w:numId w:val="23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учиться работать по предложенному учителем плану;</w:t>
      </w:r>
    </w:p>
    <w:p w:rsidR="006F5CCC" w:rsidRPr="007B711E" w:rsidRDefault="006F5CCC" w:rsidP="006F5CCC">
      <w:pPr>
        <w:pStyle w:val="31"/>
        <w:numPr>
          <w:ilvl w:val="0"/>
          <w:numId w:val="23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 xml:space="preserve">учиться отличать </w:t>
      </w:r>
      <w:proofErr w:type="gramStart"/>
      <w:r w:rsidRPr="007B711E">
        <w:rPr>
          <w:b w:val="0"/>
          <w:sz w:val="24"/>
          <w:szCs w:val="24"/>
        </w:rPr>
        <w:t>верно</w:t>
      </w:r>
      <w:proofErr w:type="gramEnd"/>
      <w:r w:rsidRPr="007B711E">
        <w:rPr>
          <w:b w:val="0"/>
          <w:sz w:val="24"/>
          <w:szCs w:val="24"/>
        </w:rPr>
        <w:t xml:space="preserve"> выполненное задание от неверного;</w:t>
      </w:r>
    </w:p>
    <w:p w:rsidR="006F5CCC" w:rsidRPr="007B711E" w:rsidRDefault="006F5CCC" w:rsidP="006F5CCC">
      <w:pPr>
        <w:pStyle w:val="31"/>
        <w:numPr>
          <w:ilvl w:val="0"/>
          <w:numId w:val="23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6F5CCC" w:rsidRPr="007B711E" w:rsidRDefault="006F5CCC" w:rsidP="006F5CCC">
      <w:pPr>
        <w:pStyle w:val="31"/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i/>
          <w:sz w:val="24"/>
          <w:szCs w:val="24"/>
        </w:rPr>
        <w:t>Познавательные УУД:</w:t>
      </w:r>
    </w:p>
    <w:p w:rsidR="006F5CCC" w:rsidRPr="007B711E" w:rsidRDefault="006F5CCC" w:rsidP="006F5CCC">
      <w:pPr>
        <w:pStyle w:val="31"/>
        <w:numPr>
          <w:ilvl w:val="0"/>
          <w:numId w:val="24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ориентироваться в своей системе знаний: отличать новое от уже известного с помощью учителя;</w:t>
      </w:r>
    </w:p>
    <w:p w:rsidR="006F5CCC" w:rsidRPr="007B711E" w:rsidRDefault="006F5CCC" w:rsidP="006F5CCC">
      <w:pPr>
        <w:pStyle w:val="31"/>
        <w:numPr>
          <w:ilvl w:val="0"/>
          <w:numId w:val="24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делать предварительный отбор источников информации: ориентироваться  в учебнике (на развороте, в оглавлении, в словаре);</w:t>
      </w:r>
    </w:p>
    <w:p w:rsidR="006F5CCC" w:rsidRPr="007B711E" w:rsidRDefault="006F5CCC" w:rsidP="006F5CCC">
      <w:pPr>
        <w:pStyle w:val="31"/>
        <w:numPr>
          <w:ilvl w:val="0"/>
          <w:numId w:val="24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добывать новые знания: находить ответы на вопросы, используя учебник, свой жизненный опыт и информацию, полученную от учителя;</w:t>
      </w:r>
    </w:p>
    <w:p w:rsidR="006F5CCC" w:rsidRPr="007B711E" w:rsidRDefault="006F5CCC" w:rsidP="006F5CCC">
      <w:pPr>
        <w:pStyle w:val="31"/>
        <w:numPr>
          <w:ilvl w:val="0"/>
          <w:numId w:val="24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перерабатывать полученную информацию: делать выводы в результате  совместной  работы всего класса;</w:t>
      </w:r>
    </w:p>
    <w:p w:rsidR="006F5CCC" w:rsidRPr="007B711E" w:rsidRDefault="006F5CCC" w:rsidP="006F5CCC">
      <w:pPr>
        <w:pStyle w:val="31"/>
        <w:numPr>
          <w:ilvl w:val="0"/>
          <w:numId w:val="24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</w:r>
    </w:p>
    <w:p w:rsidR="006F5CCC" w:rsidRPr="007B711E" w:rsidRDefault="006F5CCC" w:rsidP="006F5CCC">
      <w:pPr>
        <w:pStyle w:val="31"/>
        <w:numPr>
          <w:ilvl w:val="0"/>
          <w:numId w:val="24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6F5CCC" w:rsidRPr="007B711E" w:rsidRDefault="006F5CCC" w:rsidP="006F5CCC">
      <w:pPr>
        <w:pStyle w:val="31"/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i/>
          <w:sz w:val="24"/>
          <w:szCs w:val="24"/>
        </w:rPr>
        <w:t>Коммуникативные УУД</w:t>
      </w:r>
      <w:r w:rsidRPr="007B711E">
        <w:rPr>
          <w:b w:val="0"/>
          <w:sz w:val="24"/>
          <w:szCs w:val="24"/>
        </w:rPr>
        <w:t>:</w:t>
      </w:r>
    </w:p>
    <w:p w:rsidR="006F5CCC" w:rsidRPr="007B711E" w:rsidRDefault="006F5CCC" w:rsidP="006F5CCC">
      <w:pPr>
        <w:pStyle w:val="31"/>
        <w:numPr>
          <w:ilvl w:val="0"/>
          <w:numId w:val="26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6F5CCC" w:rsidRPr="007B711E" w:rsidRDefault="006F5CCC" w:rsidP="006F5CCC">
      <w:pPr>
        <w:pStyle w:val="31"/>
        <w:numPr>
          <w:ilvl w:val="0"/>
          <w:numId w:val="26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слушать и понимать речь других;</w:t>
      </w:r>
    </w:p>
    <w:p w:rsidR="006F5CCC" w:rsidRPr="007B711E" w:rsidRDefault="006F5CCC" w:rsidP="006F5CCC">
      <w:pPr>
        <w:pStyle w:val="31"/>
        <w:numPr>
          <w:ilvl w:val="0"/>
          <w:numId w:val="26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читать и пересказывать текст;</w:t>
      </w:r>
    </w:p>
    <w:p w:rsidR="006F5CCC" w:rsidRPr="007B711E" w:rsidRDefault="006F5CCC" w:rsidP="006F5CCC">
      <w:pPr>
        <w:pStyle w:val="31"/>
        <w:numPr>
          <w:ilvl w:val="0"/>
          <w:numId w:val="26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совместно договариваться о правилах общения и поведения в школе и следовать им;</w:t>
      </w:r>
    </w:p>
    <w:p w:rsidR="006F5CCC" w:rsidRPr="007B711E" w:rsidRDefault="006F5CCC" w:rsidP="006F5CCC">
      <w:pPr>
        <w:pStyle w:val="31"/>
        <w:numPr>
          <w:ilvl w:val="0"/>
          <w:numId w:val="26"/>
        </w:numPr>
        <w:spacing w:before="0" w:line="276" w:lineRule="auto"/>
        <w:jc w:val="left"/>
        <w:rPr>
          <w:b w:val="0"/>
          <w:sz w:val="24"/>
          <w:szCs w:val="24"/>
        </w:rPr>
      </w:pPr>
      <w:r w:rsidRPr="007B711E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6F5CCC" w:rsidRPr="007B711E" w:rsidRDefault="006F5CCC" w:rsidP="006F5CCC">
      <w:r>
        <w:rPr>
          <w:b/>
        </w:rPr>
        <w:br/>
      </w:r>
      <w:r w:rsidRPr="007B711E">
        <w:rPr>
          <w:b/>
        </w:rPr>
        <w:t>Предметными результатами</w:t>
      </w:r>
      <w:r w:rsidRPr="007B711E">
        <w:t xml:space="preserve"> изучения курса   во 2-м классе являются</w:t>
      </w:r>
      <w:r>
        <w:t xml:space="preserve"> формирование следующих умений:</w:t>
      </w:r>
    </w:p>
    <w:p w:rsidR="006F5CCC" w:rsidRPr="007B711E" w:rsidRDefault="006F5CCC" w:rsidP="006F5CCC">
      <w:r w:rsidRPr="007B711E">
        <w:t>- описывать признаки предметов и узнавать предметы по их признакам;</w:t>
      </w:r>
    </w:p>
    <w:p w:rsidR="006F5CCC" w:rsidRPr="007B711E" w:rsidRDefault="006F5CCC" w:rsidP="006F5CCC">
      <w:r w:rsidRPr="007B711E">
        <w:t>-выделять существенные признаки предметов;</w:t>
      </w:r>
    </w:p>
    <w:p w:rsidR="006F5CCC" w:rsidRPr="007B711E" w:rsidRDefault="006F5CCC" w:rsidP="006F5CCC">
      <w:r w:rsidRPr="007B711E">
        <w:t>-сравнивать между собой предметы, явления;</w:t>
      </w:r>
    </w:p>
    <w:p w:rsidR="006F5CCC" w:rsidRPr="007B711E" w:rsidRDefault="006F5CCC" w:rsidP="006F5CCC">
      <w:r w:rsidRPr="007B711E">
        <w:t>-обобщать, делать несложные выводы;</w:t>
      </w:r>
    </w:p>
    <w:p w:rsidR="006F5CCC" w:rsidRPr="007B711E" w:rsidRDefault="006F5CCC" w:rsidP="006F5CCC">
      <w:r w:rsidRPr="007B711E">
        <w:t>-классифицировать явления, предметы;</w:t>
      </w:r>
    </w:p>
    <w:p w:rsidR="006F5CCC" w:rsidRPr="007B711E" w:rsidRDefault="006F5CCC" w:rsidP="006F5CCC">
      <w:r w:rsidRPr="007B711E">
        <w:t>-определять последовательность событий;</w:t>
      </w:r>
    </w:p>
    <w:p w:rsidR="006F5CCC" w:rsidRPr="007B711E" w:rsidRDefault="006F5CCC" w:rsidP="006F5CCC">
      <w:r w:rsidRPr="007B711E">
        <w:t>-судить о противоположных явлениях;</w:t>
      </w:r>
    </w:p>
    <w:p w:rsidR="006F5CCC" w:rsidRPr="007B711E" w:rsidRDefault="006F5CCC" w:rsidP="006F5CCC">
      <w:r w:rsidRPr="007B711E">
        <w:t>-давать определения тем или иным понятиям;</w:t>
      </w:r>
    </w:p>
    <w:p w:rsidR="006F5CCC" w:rsidRPr="007B711E" w:rsidRDefault="006F5CCC" w:rsidP="006F5CCC">
      <w:r w:rsidRPr="007B711E">
        <w:t>-определять отношения между предметами типа «род» - «вид»;</w:t>
      </w:r>
    </w:p>
    <w:p w:rsidR="006F5CCC" w:rsidRPr="007B711E" w:rsidRDefault="006F5CCC" w:rsidP="006F5CCC">
      <w:r w:rsidRPr="007B711E">
        <w:t>-выявлять функциональные отношения между понятиями;</w:t>
      </w:r>
    </w:p>
    <w:p w:rsidR="006F5CCC" w:rsidRPr="000770AB" w:rsidRDefault="006F5CCC" w:rsidP="006F5CCC">
      <w:r w:rsidRPr="007B711E">
        <w:t xml:space="preserve">-выявлять закономерности и проводить аналогии.  </w:t>
      </w:r>
    </w:p>
    <w:p w:rsidR="006F5CCC" w:rsidRPr="00351B6B" w:rsidRDefault="000770AB" w:rsidP="0075373F">
      <w:pPr>
        <w:pStyle w:val="3"/>
        <w:jc w:val="center"/>
        <w:rPr>
          <w:b w:val="0"/>
          <w:sz w:val="24"/>
          <w:szCs w:val="24"/>
        </w:rPr>
      </w:pPr>
      <w:r w:rsidRPr="000770AB">
        <w:rPr>
          <w:sz w:val="24"/>
          <w:szCs w:val="24"/>
        </w:rPr>
        <w:t>Содержание учебного предмета</w:t>
      </w:r>
      <w:r w:rsidR="0075373F">
        <w:rPr>
          <w:sz w:val="24"/>
          <w:szCs w:val="24"/>
        </w:rPr>
        <w:t xml:space="preserve">  , </w:t>
      </w:r>
      <w:r w:rsidRPr="000770AB">
        <w:rPr>
          <w:sz w:val="24"/>
          <w:szCs w:val="24"/>
        </w:rPr>
        <w:t>2 класс (</w:t>
      </w:r>
      <w:r w:rsidR="00335339">
        <w:rPr>
          <w:sz w:val="24"/>
          <w:szCs w:val="24"/>
        </w:rPr>
        <w:t>68</w:t>
      </w:r>
      <w:r w:rsidRPr="000770AB">
        <w:rPr>
          <w:sz w:val="24"/>
          <w:szCs w:val="24"/>
        </w:rPr>
        <w:t xml:space="preserve"> час</w:t>
      </w:r>
      <w:r w:rsidR="00335339">
        <w:rPr>
          <w:sz w:val="24"/>
          <w:szCs w:val="24"/>
        </w:rPr>
        <w:t>ов</w:t>
      </w:r>
      <w:r w:rsidRPr="000770AB">
        <w:rPr>
          <w:sz w:val="24"/>
          <w:szCs w:val="24"/>
        </w:rPr>
        <w:t>)</w:t>
      </w:r>
      <w:r w:rsidR="006F5CCC">
        <w:rPr>
          <w:color w:val="000000"/>
          <w:spacing w:val="-6"/>
        </w:rPr>
        <w:br/>
      </w:r>
      <w:r w:rsidR="00351B6B" w:rsidRPr="00351B6B">
        <w:rPr>
          <w:b w:val="0"/>
          <w:bCs w:val="0"/>
          <w:i/>
          <w:iCs/>
          <w:color w:val="000000"/>
          <w:spacing w:val="-2"/>
          <w:sz w:val="24"/>
          <w:szCs w:val="24"/>
        </w:rPr>
        <w:t xml:space="preserve">         </w:t>
      </w:r>
      <w:r w:rsidR="006F5CCC" w:rsidRPr="00351B6B">
        <w:rPr>
          <w:b w:val="0"/>
          <w:bCs w:val="0"/>
          <w:color w:val="000000"/>
          <w:spacing w:val="-2"/>
          <w:sz w:val="24"/>
          <w:szCs w:val="24"/>
        </w:rPr>
        <w:t xml:space="preserve">Данный курс состоит из системы тренировочных упражнений, специальных заданий, дидактических и развивающих игр. На занятиях применяются 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 </w:t>
      </w:r>
      <w:r w:rsidR="006F5CCC" w:rsidRPr="00351B6B">
        <w:rPr>
          <w:b w:val="0"/>
          <w:color w:val="000000"/>
          <w:spacing w:val="2"/>
          <w:sz w:val="24"/>
          <w:szCs w:val="24"/>
        </w:rPr>
        <w:br/>
        <w:t>Основное время на занятиях занимает самостоятельное реше</w:t>
      </w:r>
      <w:r w:rsidR="006F5CCC" w:rsidRPr="00351B6B">
        <w:rPr>
          <w:b w:val="0"/>
          <w:color w:val="000000"/>
          <w:spacing w:val="2"/>
          <w:sz w:val="24"/>
          <w:szCs w:val="24"/>
        </w:rPr>
        <w:softHyphen/>
      </w:r>
      <w:r w:rsidR="006F5CCC" w:rsidRPr="00351B6B">
        <w:rPr>
          <w:b w:val="0"/>
          <w:color w:val="000000"/>
          <w:spacing w:val="-2"/>
          <w:sz w:val="24"/>
          <w:szCs w:val="24"/>
        </w:rPr>
        <w:t xml:space="preserve">ние детьми </w:t>
      </w:r>
      <w:r w:rsidR="006F5CCC" w:rsidRPr="00351B6B">
        <w:rPr>
          <w:b w:val="0"/>
          <w:iCs/>
          <w:color w:val="000000"/>
          <w:spacing w:val="-2"/>
          <w:sz w:val="24"/>
          <w:szCs w:val="24"/>
        </w:rPr>
        <w:t xml:space="preserve">поисковых задач. </w:t>
      </w:r>
      <w:r w:rsidR="006F5CCC" w:rsidRPr="00351B6B">
        <w:rPr>
          <w:b w:val="0"/>
          <w:color w:val="000000"/>
          <w:spacing w:val="-2"/>
          <w:sz w:val="24"/>
          <w:szCs w:val="24"/>
        </w:rPr>
        <w:t>Благодаря этому у детей формируют</w:t>
      </w:r>
      <w:r w:rsidR="006F5CCC" w:rsidRPr="00351B6B">
        <w:rPr>
          <w:b w:val="0"/>
          <w:color w:val="000000"/>
          <w:spacing w:val="-2"/>
          <w:sz w:val="24"/>
          <w:szCs w:val="24"/>
        </w:rPr>
        <w:softHyphen/>
      </w:r>
      <w:r w:rsidR="006F5CCC" w:rsidRPr="00351B6B">
        <w:rPr>
          <w:b w:val="0"/>
          <w:color w:val="000000"/>
          <w:spacing w:val="1"/>
          <w:sz w:val="24"/>
          <w:szCs w:val="24"/>
        </w:rPr>
        <w:t>ся умения самостоятельно действовать, принимать решения, уп</w:t>
      </w:r>
      <w:r w:rsidR="006F5CCC" w:rsidRPr="00351B6B">
        <w:rPr>
          <w:b w:val="0"/>
          <w:color w:val="000000"/>
          <w:spacing w:val="1"/>
          <w:sz w:val="24"/>
          <w:szCs w:val="24"/>
        </w:rPr>
        <w:softHyphen/>
      </w:r>
      <w:r w:rsidR="006F5CCC" w:rsidRPr="00351B6B">
        <w:rPr>
          <w:b w:val="0"/>
          <w:color w:val="000000"/>
          <w:sz w:val="24"/>
          <w:szCs w:val="24"/>
        </w:rPr>
        <w:t>равлять собой в сложных ситуациях.</w:t>
      </w:r>
      <w:r w:rsidR="006F5CCC" w:rsidRPr="00351B6B">
        <w:rPr>
          <w:b w:val="0"/>
          <w:color w:val="000000"/>
          <w:spacing w:val="1"/>
          <w:sz w:val="24"/>
          <w:szCs w:val="24"/>
        </w:rPr>
        <w:br/>
        <w:t xml:space="preserve">На каждом занятии проводится </w:t>
      </w:r>
      <w:r w:rsidR="006F5CCC" w:rsidRPr="00351B6B">
        <w:rPr>
          <w:b w:val="0"/>
          <w:iCs/>
          <w:color w:val="000000"/>
          <w:spacing w:val="1"/>
          <w:sz w:val="24"/>
          <w:szCs w:val="24"/>
        </w:rPr>
        <w:t xml:space="preserve">коллективное обсуждение </w:t>
      </w:r>
      <w:r w:rsidR="006F5CCC" w:rsidRPr="00351B6B">
        <w:rPr>
          <w:b w:val="0"/>
          <w:color w:val="000000"/>
          <w:spacing w:val="1"/>
          <w:sz w:val="24"/>
          <w:szCs w:val="24"/>
        </w:rPr>
        <w:t>ре</w:t>
      </w:r>
      <w:r w:rsidR="006F5CCC" w:rsidRPr="00351B6B">
        <w:rPr>
          <w:b w:val="0"/>
          <w:color w:val="000000"/>
          <w:spacing w:val="1"/>
          <w:sz w:val="24"/>
          <w:szCs w:val="24"/>
        </w:rPr>
        <w:softHyphen/>
        <w:t>шения задачи определенного вида. На этом этапе у детей форми</w:t>
      </w:r>
      <w:r w:rsidR="006F5CCC" w:rsidRPr="00351B6B">
        <w:rPr>
          <w:b w:val="0"/>
          <w:color w:val="000000"/>
          <w:spacing w:val="1"/>
          <w:sz w:val="24"/>
          <w:szCs w:val="24"/>
        </w:rPr>
        <w:softHyphen/>
      </w:r>
      <w:r w:rsidR="006F5CCC" w:rsidRPr="00351B6B">
        <w:rPr>
          <w:b w:val="0"/>
          <w:color w:val="000000"/>
          <w:sz w:val="24"/>
          <w:szCs w:val="24"/>
        </w:rPr>
        <w:t>руется такое важное качество</w:t>
      </w:r>
      <w:r w:rsidR="006F5CCC" w:rsidRPr="00351B6B">
        <w:rPr>
          <w:b w:val="0"/>
          <w:color w:val="000000"/>
          <w:spacing w:val="-1"/>
          <w:sz w:val="24"/>
          <w:szCs w:val="24"/>
        </w:rPr>
        <w:t>, как осознание собственных действий, самоконтроль, возмож</w:t>
      </w:r>
      <w:r w:rsidR="006F5CCC" w:rsidRPr="00351B6B">
        <w:rPr>
          <w:b w:val="0"/>
          <w:color w:val="000000"/>
          <w:spacing w:val="-1"/>
          <w:sz w:val="24"/>
          <w:szCs w:val="24"/>
        </w:rPr>
        <w:softHyphen/>
      </w:r>
      <w:r w:rsidR="006F5CCC" w:rsidRPr="00351B6B">
        <w:rPr>
          <w:b w:val="0"/>
          <w:color w:val="000000"/>
          <w:sz w:val="24"/>
          <w:szCs w:val="24"/>
        </w:rPr>
        <w:t>ность дать отчет в выполняемых шагах при решении задач любой трудности.</w:t>
      </w:r>
      <w:r w:rsidR="006F5CCC" w:rsidRPr="00351B6B">
        <w:rPr>
          <w:b w:val="0"/>
          <w:color w:val="000000"/>
          <w:sz w:val="24"/>
          <w:szCs w:val="24"/>
        </w:rPr>
        <w:br/>
        <w:t xml:space="preserve">На каждом занятии после самостоятельной работы проводится </w:t>
      </w:r>
      <w:r w:rsidR="006F5CCC" w:rsidRPr="00351B6B">
        <w:rPr>
          <w:b w:val="0"/>
          <w:iCs/>
          <w:color w:val="000000"/>
          <w:sz w:val="24"/>
          <w:szCs w:val="24"/>
        </w:rPr>
        <w:t xml:space="preserve">коллективная проверка решения задач. </w:t>
      </w:r>
      <w:r w:rsidR="006F5CCC" w:rsidRPr="00351B6B">
        <w:rPr>
          <w:b w:val="0"/>
          <w:color w:val="000000"/>
          <w:sz w:val="24"/>
          <w:szCs w:val="24"/>
        </w:rPr>
        <w:t>Такой формой работы создаются</w:t>
      </w:r>
      <w:r w:rsidR="006F5CCC" w:rsidRPr="00351B6B">
        <w:rPr>
          <w:b w:val="0"/>
          <w:color w:val="000000"/>
          <w:spacing w:val="4"/>
          <w:sz w:val="24"/>
          <w:szCs w:val="24"/>
        </w:rPr>
        <w:t xml:space="preserve"> условия для нормализации самооценки у всех детей, а </w:t>
      </w:r>
      <w:r w:rsidR="006F5CCC" w:rsidRPr="00351B6B">
        <w:rPr>
          <w:b w:val="0"/>
          <w:color w:val="000000"/>
          <w:spacing w:val="-2"/>
          <w:sz w:val="24"/>
          <w:szCs w:val="24"/>
        </w:rPr>
        <w:t>именно: повышения самооценки у детей, у которых хорошо разви</w:t>
      </w:r>
      <w:r w:rsidR="006F5CCC" w:rsidRPr="00351B6B">
        <w:rPr>
          <w:b w:val="0"/>
          <w:color w:val="000000"/>
          <w:spacing w:val="-2"/>
          <w:sz w:val="24"/>
          <w:szCs w:val="24"/>
        </w:rPr>
        <w:softHyphen/>
      </w:r>
      <w:r w:rsidR="006F5CCC" w:rsidRPr="00351B6B">
        <w:rPr>
          <w:b w:val="0"/>
          <w:color w:val="000000"/>
          <w:spacing w:val="1"/>
          <w:sz w:val="24"/>
          <w:szCs w:val="24"/>
        </w:rPr>
        <w:t xml:space="preserve">ты мыслительные процессы, но учебный материал усваивается в </w:t>
      </w:r>
      <w:r w:rsidR="006F5CCC" w:rsidRPr="00351B6B">
        <w:rPr>
          <w:b w:val="0"/>
          <w:color w:val="000000"/>
          <w:spacing w:val="2"/>
          <w:sz w:val="24"/>
          <w:szCs w:val="24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="006F5CCC" w:rsidRPr="00351B6B">
        <w:rPr>
          <w:b w:val="0"/>
          <w:color w:val="000000"/>
          <w:spacing w:val="-1"/>
          <w:sz w:val="24"/>
          <w:szCs w:val="24"/>
        </w:rPr>
        <w:t>учебные успехи продиктованы, в основном, прилежанием и стара</w:t>
      </w:r>
      <w:r w:rsidR="006F5CCC" w:rsidRPr="00351B6B">
        <w:rPr>
          <w:b w:val="0"/>
          <w:color w:val="000000"/>
          <w:spacing w:val="-1"/>
          <w:sz w:val="24"/>
          <w:szCs w:val="24"/>
        </w:rPr>
        <w:softHyphen/>
      </w:r>
      <w:r w:rsidR="00351B6B" w:rsidRPr="00351B6B">
        <w:rPr>
          <w:b w:val="0"/>
          <w:color w:val="000000"/>
          <w:spacing w:val="-2"/>
          <w:sz w:val="24"/>
          <w:szCs w:val="24"/>
        </w:rPr>
        <w:t>тельностью.</w:t>
      </w:r>
      <w:r w:rsidR="006F5CCC" w:rsidRPr="00351B6B">
        <w:rPr>
          <w:b w:val="0"/>
          <w:color w:val="000000"/>
          <w:sz w:val="24"/>
          <w:szCs w:val="24"/>
        </w:rPr>
        <w:br/>
        <w:t>В курсе используются задачи разной сложности, поэтому сла</w:t>
      </w:r>
      <w:r w:rsidR="006F5CCC" w:rsidRPr="00351B6B">
        <w:rPr>
          <w:b w:val="0"/>
          <w:color w:val="000000"/>
          <w:sz w:val="24"/>
          <w:szCs w:val="24"/>
        </w:rPr>
        <w:softHyphen/>
      </w:r>
      <w:r w:rsidR="006F5CCC" w:rsidRPr="00351B6B">
        <w:rPr>
          <w:b w:val="0"/>
          <w:color w:val="000000"/>
          <w:spacing w:val="-1"/>
          <w:sz w:val="24"/>
          <w:szCs w:val="24"/>
        </w:rPr>
        <w:t xml:space="preserve">бые дети, участвуя в занятиях, могут почувствовать уверенность в </w:t>
      </w:r>
      <w:r w:rsidR="006F5CCC" w:rsidRPr="00351B6B">
        <w:rPr>
          <w:b w:val="0"/>
          <w:color w:val="000000"/>
          <w:spacing w:val="1"/>
          <w:sz w:val="24"/>
          <w:szCs w:val="24"/>
        </w:rPr>
        <w:t>своих силах (для таких учащихся подбираются задачи, кото</w:t>
      </w:r>
      <w:r w:rsidR="006F5CCC" w:rsidRPr="00351B6B">
        <w:rPr>
          <w:b w:val="0"/>
          <w:color w:val="000000"/>
          <w:spacing w:val="1"/>
          <w:sz w:val="24"/>
          <w:szCs w:val="24"/>
        </w:rPr>
        <w:softHyphen/>
      </w:r>
      <w:r w:rsidR="006F5CCC" w:rsidRPr="00351B6B">
        <w:rPr>
          <w:b w:val="0"/>
          <w:color w:val="000000"/>
          <w:sz w:val="24"/>
          <w:szCs w:val="24"/>
        </w:rPr>
        <w:t>рые они могут решать успешно).</w:t>
      </w:r>
      <w:r w:rsidR="006F5CCC" w:rsidRPr="00351B6B">
        <w:rPr>
          <w:b w:val="0"/>
          <w:spacing w:val="-3"/>
          <w:sz w:val="24"/>
          <w:szCs w:val="24"/>
        </w:rPr>
        <w:t xml:space="preserve">   </w:t>
      </w:r>
      <w:r w:rsidR="006F5CCC" w:rsidRPr="00351B6B">
        <w:rPr>
          <w:b w:val="0"/>
          <w:spacing w:val="-3"/>
          <w:sz w:val="24"/>
          <w:szCs w:val="24"/>
        </w:rPr>
        <w:br/>
      </w:r>
      <w:r w:rsidR="006F5CCC" w:rsidRPr="00351B6B">
        <w:rPr>
          <w:b w:val="0"/>
          <w:color w:val="000000"/>
          <w:spacing w:val="2"/>
          <w:sz w:val="24"/>
          <w:szCs w:val="24"/>
        </w:rPr>
        <w:t>Р</w:t>
      </w:r>
      <w:r w:rsidR="006F5CCC" w:rsidRPr="00351B6B">
        <w:rPr>
          <w:b w:val="0"/>
          <w:color w:val="000000"/>
          <w:spacing w:val="-1"/>
          <w:sz w:val="24"/>
          <w:szCs w:val="24"/>
        </w:rPr>
        <w:t>ебенок на этих заняти</w:t>
      </w:r>
      <w:r w:rsidR="006F5CCC" w:rsidRPr="00351B6B">
        <w:rPr>
          <w:b w:val="0"/>
          <w:color w:val="000000"/>
          <w:spacing w:val="-1"/>
          <w:sz w:val="24"/>
          <w:szCs w:val="24"/>
        </w:rPr>
        <w:softHyphen/>
      </w:r>
      <w:r w:rsidR="006F5CCC" w:rsidRPr="00351B6B">
        <w:rPr>
          <w:b w:val="0"/>
          <w:color w:val="000000"/>
          <w:spacing w:val="-2"/>
          <w:sz w:val="24"/>
          <w:szCs w:val="24"/>
        </w:rPr>
        <w:t xml:space="preserve">ях сам оценивает свои успехи. Это создает особый положительный </w:t>
      </w:r>
      <w:r w:rsidR="006F5CCC" w:rsidRPr="00351B6B">
        <w:rPr>
          <w:b w:val="0"/>
          <w:color w:val="000000"/>
          <w:spacing w:val="1"/>
          <w:sz w:val="24"/>
          <w:szCs w:val="24"/>
        </w:rPr>
        <w:t>эмоциональный фон: раскованность, интерес, желание научиться выполнять предлагаемые задания.</w:t>
      </w:r>
      <w:r w:rsidR="006F5CCC" w:rsidRPr="00351B6B">
        <w:rPr>
          <w:b w:val="0"/>
          <w:color w:val="000000"/>
          <w:spacing w:val="6"/>
          <w:sz w:val="24"/>
          <w:szCs w:val="24"/>
        </w:rPr>
        <w:t xml:space="preserve">      </w:t>
      </w:r>
      <w:r w:rsidR="006F5CCC" w:rsidRPr="00351B6B">
        <w:rPr>
          <w:b w:val="0"/>
          <w:color w:val="000000"/>
          <w:spacing w:val="6"/>
          <w:sz w:val="24"/>
          <w:szCs w:val="24"/>
        </w:rPr>
        <w:br/>
        <w:t xml:space="preserve">Задания построены таким образом, что один вид деятельности сменяется другим, различные темы  и формы подачи материала активно чередуются в течение урока. Это позволяет сделать работу динамичной, насыщенной и менее утомляемой.    </w:t>
      </w:r>
      <w:r w:rsidR="006F5CCC" w:rsidRPr="00351B6B">
        <w:rPr>
          <w:b w:val="0"/>
          <w:color w:val="000000"/>
          <w:spacing w:val="6"/>
          <w:sz w:val="24"/>
          <w:szCs w:val="24"/>
        </w:rPr>
        <w:br/>
        <w:t xml:space="preserve"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     </w:t>
      </w:r>
      <w:r w:rsidR="006F5CCC" w:rsidRPr="00351B6B">
        <w:rPr>
          <w:b w:val="0"/>
          <w:color w:val="000000"/>
          <w:spacing w:val="3"/>
          <w:sz w:val="24"/>
          <w:szCs w:val="24"/>
        </w:rPr>
        <w:t xml:space="preserve">  </w:t>
      </w:r>
      <w:r w:rsidR="006F5CCC" w:rsidRPr="00351B6B">
        <w:rPr>
          <w:b w:val="0"/>
          <w:color w:val="000000"/>
          <w:spacing w:val="3"/>
          <w:sz w:val="24"/>
          <w:szCs w:val="24"/>
        </w:rPr>
        <w:br/>
        <w:t>В предлагаемом пособии создана сис</w:t>
      </w:r>
      <w:r w:rsidR="006F5CCC" w:rsidRPr="00351B6B">
        <w:rPr>
          <w:b w:val="0"/>
          <w:color w:val="000000"/>
          <w:spacing w:val="3"/>
          <w:sz w:val="24"/>
          <w:szCs w:val="24"/>
        </w:rPr>
        <w:softHyphen/>
      </w:r>
      <w:r w:rsidR="006F5CCC" w:rsidRPr="00351B6B">
        <w:rPr>
          <w:b w:val="0"/>
          <w:color w:val="000000"/>
          <w:spacing w:val="2"/>
          <w:sz w:val="24"/>
          <w:szCs w:val="24"/>
        </w:rPr>
        <w:t>тема учебных заданий и задач, направленных на развитие позна</w:t>
      </w:r>
      <w:r w:rsidR="006F5CCC" w:rsidRPr="00351B6B">
        <w:rPr>
          <w:b w:val="0"/>
          <w:color w:val="000000"/>
          <w:spacing w:val="2"/>
          <w:sz w:val="24"/>
          <w:szCs w:val="24"/>
        </w:rPr>
        <w:softHyphen/>
      </w:r>
      <w:r w:rsidR="006F5CCC" w:rsidRPr="00351B6B">
        <w:rPr>
          <w:b w:val="0"/>
          <w:color w:val="000000"/>
          <w:spacing w:val="4"/>
          <w:sz w:val="24"/>
          <w:szCs w:val="24"/>
        </w:rPr>
        <w:t xml:space="preserve">вательных процессов у младших школьников с целью усиления </w:t>
      </w:r>
      <w:r w:rsidR="006F5CCC" w:rsidRPr="00351B6B">
        <w:rPr>
          <w:b w:val="0"/>
          <w:color w:val="000000"/>
          <w:spacing w:val="2"/>
          <w:sz w:val="24"/>
          <w:szCs w:val="24"/>
        </w:rPr>
        <w:t xml:space="preserve"> </w:t>
      </w:r>
      <w:r w:rsidR="006F5CCC" w:rsidRPr="00351B6B">
        <w:rPr>
          <w:b w:val="0"/>
          <w:iCs/>
          <w:color w:val="000000"/>
          <w:spacing w:val="2"/>
          <w:sz w:val="24"/>
          <w:szCs w:val="24"/>
        </w:rPr>
        <w:t xml:space="preserve">их математического развития, </w:t>
      </w:r>
      <w:r w:rsidR="006F5CCC" w:rsidRPr="00351B6B">
        <w:rPr>
          <w:b w:val="0"/>
          <w:color w:val="000000"/>
          <w:spacing w:val="2"/>
          <w:sz w:val="24"/>
          <w:szCs w:val="24"/>
        </w:rPr>
        <w:t>включающего в себя умение на</w:t>
      </w:r>
      <w:r w:rsidR="006F5CCC" w:rsidRPr="00351B6B">
        <w:rPr>
          <w:b w:val="0"/>
          <w:color w:val="000000"/>
          <w:spacing w:val="1"/>
          <w:sz w:val="24"/>
          <w:szCs w:val="24"/>
        </w:rPr>
        <w:t xml:space="preserve">блюдать, сравнивать, обобщать, находить закономерности, строя </w:t>
      </w:r>
      <w:r w:rsidR="006F5CCC" w:rsidRPr="00351B6B">
        <w:rPr>
          <w:b w:val="0"/>
          <w:color w:val="000000"/>
          <w:sz w:val="24"/>
          <w:szCs w:val="24"/>
        </w:rPr>
        <w:t xml:space="preserve"> простейшие предположения; проверять их, делать выводы, иллю</w:t>
      </w:r>
      <w:r w:rsidR="006F5CCC" w:rsidRPr="00351B6B">
        <w:rPr>
          <w:b w:val="0"/>
          <w:color w:val="000000"/>
          <w:spacing w:val="1"/>
          <w:sz w:val="24"/>
          <w:szCs w:val="24"/>
        </w:rPr>
        <w:t>стрировать их примерами.</w:t>
      </w:r>
      <w:r w:rsidR="006F5CCC" w:rsidRPr="00351B6B">
        <w:rPr>
          <w:b w:val="0"/>
          <w:color w:val="000000"/>
          <w:sz w:val="24"/>
          <w:szCs w:val="24"/>
        </w:rPr>
        <w:t xml:space="preserve"> В рабочие тетради включены специально подобранные нестан</w:t>
      </w:r>
      <w:r w:rsidR="006F5CCC" w:rsidRPr="00351B6B">
        <w:rPr>
          <w:b w:val="0"/>
          <w:color w:val="000000"/>
          <w:spacing w:val="2"/>
          <w:sz w:val="24"/>
          <w:szCs w:val="24"/>
        </w:rPr>
        <w:t>дартные задачи, направленные на развитие познавательных про</w:t>
      </w:r>
      <w:r w:rsidR="006F5CCC" w:rsidRPr="00351B6B">
        <w:rPr>
          <w:b w:val="0"/>
          <w:color w:val="000000"/>
          <w:spacing w:val="2"/>
          <w:sz w:val="24"/>
          <w:szCs w:val="24"/>
        </w:rPr>
        <w:softHyphen/>
      </w:r>
      <w:r w:rsidR="006F5CCC" w:rsidRPr="00351B6B">
        <w:rPr>
          <w:b w:val="0"/>
          <w:color w:val="000000"/>
          <w:spacing w:val="3"/>
          <w:sz w:val="24"/>
          <w:szCs w:val="24"/>
        </w:rPr>
        <w:t xml:space="preserve">цессов у младших школьников. Часть заданий отобрана из учебной и педагогической литературы отечественных и зарубежных, </w:t>
      </w:r>
      <w:r w:rsidR="006F5CCC" w:rsidRPr="00351B6B">
        <w:rPr>
          <w:b w:val="0"/>
          <w:color w:val="000000"/>
          <w:spacing w:val="1"/>
          <w:sz w:val="24"/>
          <w:szCs w:val="24"/>
        </w:rPr>
        <w:t>авторов и переработана с учетом возрастных особенностей и воз</w:t>
      </w:r>
      <w:r w:rsidR="006F5CCC" w:rsidRPr="00351B6B">
        <w:rPr>
          <w:b w:val="0"/>
          <w:color w:val="000000"/>
          <w:spacing w:val="1"/>
          <w:sz w:val="24"/>
          <w:szCs w:val="24"/>
        </w:rPr>
        <w:softHyphen/>
      </w:r>
      <w:r w:rsidR="006F5CCC" w:rsidRPr="00351B6B">
        <w:rPr>
          <w:b w:val="0"/>
          <w:color w:val="000000"/>
          <w:spacing w:val="3"/>
          <w:sz w:val="24"/>
          <w:szCs w:val="24"/>
        </w:rPr>
        <w:t>можностей детей 6-10 лет, часть - составлена автором пособия.</w:t>
      </w:r>
      <w:r w:rsidR="006F5CCC" w:rsidRPr="00351B6B">
        <w:rPr>
          <w:b w:val="0"/>
          <w:color w:val="000000"/>
          <w:spacing w:val="-2"/>
          <w:sz w:val="24"/>
          <w:szCs w:val="24"/>
        </w:rPr>
        <w:t xml:space="preserve">   </w:t>
      </w:r>
      <w:r w:rsidR="006F5CCC" w:rsidRPr="00351B6B">
        <w:rPr>
          <w:b w:val="0"/>
          <w:color w:val="000000"/>
          <w:spacing w:val="-2"/>
          <w:sz w:val="24"/>
          <w:szCs w:val="24"/>
        </w:rPr>
        <w:br/>
      </w:r>
      <w:r w:rsidR="006F5CCC" w:rsidRPr="00351B6B">
        <w:rPr>
          <w:b w:val="0"/>
          <w:color w:val="000000"/>
          <w:spacing w:val="2"/>
          <w:sz w:val="24"/>
          <w:szCs w:val="24"/>
        </w:rPr>
        <w:t xml:space="preserve">В процессе выполнения каждого задания происходит развитие почти всех познавательных процессов, но каждый раз акцент </w:t>
      </w:r>
      <w:r w:rsidR="006F5CCC" w:rsidRPr="00351B6B">
        <w:rPr>
          <w:b w:val="0"/>
          <w:color w:val="000000"/>
          <w:sz w:val="24"/>
          <w:szCs w:val="24"/>
        </w:rPr>
        <w:t xml:space="preserve"> делается на каком-то одном из них. Учитывая это, все задания ус</w:t>
      </w:r>
      <w:r w:rsidR="006F5CCC" w:rsidRPr="00351B6B">
        <w:rPr>
          <w:b w:val="0"/>
          <w:color w:val="000000"/>
          <w:sz w:val="24"/>
          <w:szCs w:val="24"/>
        </w:rPr>
        <w:softHyphen/>
      </w:r>
      <w:r w:rsidR="006F5CCC" w:rsidRPr="00351B6B">
        <w:rPr>
          <w:b w:val="0"/>
          <w:color w:val="000000"/>
          <w:spacing w:val="-1"/>
          <w:sz w:val="24"/>
          <w:szCs w:val="24"/>
        </w:rPr>
        <w:t>ловно можно разбить на несколько групп:</w:t>
      </w:r>
    </w:p>
    <w:p w:rsidR="006F5CCC" w:rsidRPr="00351B6B" w:rsidRDefault="006F5CCC" w:rsidP="006F5CCC">
      <w:pPr>
        <w:widowControl w:val="0"/>
        <w:numPr>
          <w:ilvl w:val="0"/>
          <w:numId w:val="2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 w:rsidRPr="00351B6B">
        <w:rPr>
          <w:color w:val="000000"/>
          <w:spacing w:val="1"/>
        </w:rPr>
        <w:t>задания на развитие внимания;</w:t>
      </w:r>
    </w:p>
    <w:p w:rsidR="006F5CCC" w:rsidRPr="00351B6B" w:rsidRDefault="006F5CCC" w:rsidP="006F5CCC">
      <w:pPr>
        <w:widowControl w:val="0"/>
        <w:numPr>
          <w:ilvl w:val="0"/>
          <w:numId w:val="2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 w:rsidRPr="00351B6B">
        <w:rPr>
          <w:color w:val="000000"/>
          <w:spacing w:val="2"/>
        </w:rPr>
        <w:t>задания на развитие памяти;</w:t>
      </w:r>
    </w:p>
    <w:p w:rsidR="006F5CCC" w:rsidRPr="00351B6B" w:rsidRDefault="006F5CCC" w:rsidP="006F5CCC">
      <w:pPr>
        <w:widowControl w:val="0"/>
        <w:numPr>
          <w:ilvl w:val="0"/>
          <w:numId w:val="2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 w:rsidRPr="00351B6B">
        <w:rPr>
          <w:color w:val="000000"/>
          <w:spacing w:val="1"/>
        </w:rPr>
        <w:t>задания на совершенствование воображения;</w:t>
      </w:r>
    </w:p>
    <w:p w:rsidR="006F5CCC" w:rsidRPr="007B711E" w:rsidRDefault="006F5CCC" w:rsidP="006F5CCC">
      <w:pPr>
        <w:widowControl w:val="0"/>
        <w:numPr>
          <w:ilvl w:val="0"/>
          <w:numId w:val="2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 w:rsidRPr="00351B6B">
        <w:rPr>
          <w:color w:val="000000"/>
          <w:spacing w:val="1"/>
        </w:rPr>
        <w:t>задания на развитие логического мышления.</w:t>
      </w:r>
      <w:r w:rsidRPr="00351B6B">
        <w:rPr>
          <w:color w:val="000000"/>
          <w:spacing w:val="1"/>
        </w:rPr>
        <w:br/>
      </w:r>
    </w:p>
    <w:p w:rsidR="006F5CCC" w:rsidRPr="007B711E" w:rsidRDefault="006F5CCC" w:rsidP="006F5CCC">
      <w:pPr>
        <w:shd w:val="clear" w:color="auto" w:fill="FFFFFF"/>
      </w:pPr>
      <w:r w:rsidRPr="007B711E">
        <w:rPr>
          <w:b/>
          <w:bCs/>
          <w:i/>
          <w:iCs/>
          <w:color w:val="000000"/>
          <w:spacing w:val="-2"/>
        </w:rPr>
        <w:t>Задания на развитие внимания</w:t>
      </w:r>
    </w:p>
    <w:p w:rsidR="006F5CCC" w:rsidRPr="007B711E" w:rsidRDefault="006F5CCC" w:rsidP="006F5CCC">
      <w:pPr>
        <w:shd w:val="clear" w:color="auto" w:fill="FFFFFF"/>
        <w:ind w:right="10"/>
      </w:pPr>
      <w:r w:rsidRPr="007B711E">
        <w:rPr>
          <w:color w:val="000000"/>
          <w:spacing w:val="-1"/>
        </w:rPr>
        <w:t>К заданиям этой группы относятся различные лабиринты и це</w:t>
      </w:r>
      <w:r w:rsidRPr="007B711E">
        <w:rPr>
          <w:color w:val="000000"/>
          <w:spacing w:val="-1"/>
        </w:rPr>
        <w:softHyphen/>
      </w:r>
      <w:r w:rsidRPr="007B711E">
        <w:rPr>
          <w:color w:val="000000"/>
          <w:spacing w:val="1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7B711E">
        <w:rPr>
          <w:color w:val="000000"/>
          <w:spacing w:val="1"/>
        </w:rPr>
        <w:softHyphen/>
      </w:r>
      <w:r w:rsidRPr="007B711E">
        <w:rPr>
          <w:color w:val="000000"/>
          <w:spacing w:val="2"/>
        </w:rPr>
        <w:t>пределения.</w:t>
      </w:r>
    </w:p>
    <w:p w:rsidR="006F5CCC" w:rsidRPr="007B711E" w:rsidRDefault="006F5CCC" w:rsidP="006F5CCC">
      <w:pPr>
        <w:shd w:val="clear" w:color="auto" w:fill="FFFFFF"/>
      </w:pPr>
      <w:r>
        <w:rPr>
          <w:color w:val="000000"/>
          <w:spacing w:val="-1"/>
        </w:rPr>
        <w:br/>
      </w:r>
      <w:r w:rsidRPr="007B711E">
        <w:rPr>
          <w:color w:val="000000"/>
          <w:spacing w:val="-1"/>
        </w:rPr>
        <w:t>Выполнение заданий подобного типа способствует формирова</w:t>
      </w:r>
      <w:r w:rsidRPr="007B711E">
        <w:rPr>
          <w:color w:val="000000"/>
          <w:spacing w:val="-1"/>
        </w:rPr>
        <w:softHyphen/>
      </w:r>
      <w:r w:rsidRPr="007B711E">
        <w:rPr>
          <w:color w:val="000000"/>
        </w:rPr>
        <w:t>нию таких жизненно важных умений, как умение целенаправлен</w:t>
      </w:r>
      <w:r w:rsidRPr="007B711E">
        <w:rPr>
          <w:color w:val="000000"/>
        </w:rPr>
        <w:softHyphen/>
        <w:t xml:space="preserve">но сосредотачиваться, вести поиск нужного пути, оглядываясь, а </w:t>
      </w:r>
      <w:r w:rsidRPr="007B711E">
        <w:rPr>
          <w:color w:val="000000"/>
          <w:spacing w:val="1"/>
        </w:rPr>
        <w:t>иногда и возвращаясь назад, находить самый короткий путь, ре</w:t>
      </w:r>
      <w:r w:rsidRPr="007B711E">
        <w:rPr>
          <w:color w:val="000000"/>
          <w:spacing w:val="1"/>
        </w:rPr>
        <w:softHyphen/>
      </w:r>
      <w:r w:rsidRPr="007B711E">
        <w:rPr>
          <w:color w:val="000000"/>
        </w:rPr>
        <w:t>шая двух - трехходовые задачи.</w:t>
      </w:r>
    </w:p>
    <w:p w:rsidR="006F5CCC" w:rsidRPr="007B711E" w:rsidRDefault="006F5CCC" w:rsidP="006F5CCC">
      <w:pPr>
        <w:shd w:val="clear" w:color="auto" w:fill="FFFFFF"/>
      </w:pPr>
      <w:r>
        <w:rPr>
          <w:b/>
          <w:bCs/>
          <w:i/>
          <w:iCs/>
          <w:color w:val="000000"/>
          <w:spacing w:val="-1"/>
        </w:rPr>
        <w:br/>
      </w:r>
      <w:r w:rsidRPr="007B711E">
        <w:rPr>
          <w:b/>
          <w:bCs/>
          <w:i/>
          <w:iCs/>
          <w:color w:val="000000"/>
          <w:spacing w:val="-1"/>
        </w:rPr>
        <w:t>Задания, развивающие памят</w:t>
      </w:r>
      <w:r w:rsidR="0075373F">
        <w:rPr>
          <w:b/>
          <w:bCs/>
          <w:i/>
          <w:iCs/>
          <w:color w:val="000000"/>
          <w:spacing w:val="-1"/>
        </w:rPr>
        <w:t>и</w:t>
      </w:r>
    </w:p>
    <w:p w:rsidR="006F5CCC" w:rsidRPr="007B711E" w:rsidRDefault="006F5CCC" w:rsidP="006F5CCC">
      <w:pPr>
        <w:shd w:val="clear" w:color="auto" w:fill="FFFFFF"/>
      </w:pPr>
      <w:r w:rsidRPr="007B711E">
        <w:rPr>
          <w:color w:val="000000"/>
        </w:rPr>
        <w:t>В рабочие тетради включены упражнения на развитие и совер</w:t>
      </w:r>
      <w:r w:rsidRPr="007B711E">
        <w:rPr>
          <w:color w:val="000000"/>
        </w:rPr>
        <w:softHyphen/>
      </w:r>
      <w:r w:rsidRPr="007B711E">
        <w:rPr>
          <w:color w:val="000000"/>
          <w:spacing w:val="1"/>
        </w:rPr>
        <w:t xml:space="preserve">шенствование слуховой </w:t>
      </w:r>
      <w:r w:rsidRPr="007B711E">
        <w:rPr>
          <w:iCs/>
          <w:color w:val="000000"/>
          <w:spacing w:val="1"/>
        </w:rPr>
        <w:t xml:space="preserve">и </w:t>
      </w:r>
      <w:r w:rsidRPr="007B711E">
        <w:rPr>
          <w:color w:val="000000"/>
          <w:spacing w:val="1"/>
        </w:rPr>
        <w:t>зрительной памяти. Участвуя в играх, школьники учатся пользоваться своей памятью и применять спе</w:t>
      </w:r>
      <w:r w:rsidRPr="007B711E">
        <w:rPr>
          <w:color w:val="000000"/>
          <w:spacing w:val="1"/>
        </w:rPr>
        <w:softHyphen/>
      </w:r>
      <w:r w:rsidRPr="007B711E">
        <w:rPr>
          <w:color w:val="000000"/>
          <w:spacing w:val="-1"/>
        </w:rPr>
        <w:t xml:space="preserve">циальные приемы, облегчающие запоминание. В результате таких </w:t>
      </w:r>
      <w:r w:rsidRPr="007B711E">
        <w:rPr>
          <w:color w:val="000000"/>
          <w:spacing w:val="-2"/>
        </w:rPr>
        <w:t>занятий учащиеся осмысливают и прочно сохраняют в памяти раз</w:t>
      </w:r>
      <w:r w:rsidRPr="007B711E">
        <w:rPr>
          <w:color w:val="000000"/>
          <w:spacing w:val="-2"/>
        </w:rPr>
        <w:softHyphen/>
        <w:t>личные учебные термины и определения. Вместе с тем у детей уве</w:t>
      </w:r>
      <w:r w:rsidRPr="007B711E">
        <w:rPr>
          <w:color w:val="000000"/>
          <w:spacing w:val="-2"/>
        </w:rPr>
        <w:softHyphen/>
      </w:r>
      <w:r w:rsidRPr="007B711E">
        <w:rPr>
          <w:color w:val="000000"/>
          <w:spacing w:val="-1"/>
        </w:rPr>
        <w:t>личивается объем зрительного и слухового запоминания, развива</w:t>
      </w:r>
      <w:r w:rsidRPr="007B711E">
        <w:rPr>
          <w:color w:val="000000"/>
          <w:spacing w:val="-1"/>
        </w:rPr>
        <w:softHyphen/>
        <w:t>ется смысловая память, восприятие и наблюдательность, заклады</w:t>
      </w:r>
      <w:r w:rsidRPr="007B711E">
        <w:rPr>
          <w:color w:val="000000"/>
          <w:spacing w:val="-1"/>
        </w:rPr>
        <w:softHyphen/>
      </w:r>
      <w:r w:rsidRPr="007B711E">
        <w:rPr>
          <w:color w:val="000000"/>
          <w:spacing w:val="1"/>
        </w:rPr>
        <w:t>вается основа для рационального использования сил и времени.</w:t>
      </w:r>
    </w:p>
    <w:p w:rsidR="006F5CCC" w:rsidRPr="007B711E" w:rsidRDefault="006F5CCC" w:rsidP="006F5CCC">
      <w:pPr>
        <w:shd w:val="clear" w:color="auto" w:fill="FFFFFF"/>
        <w:ind w:firstLine="720"/>
      </w:pPr>
      <w:r>
        <w:rPr>
          <w:b/>
          <w:bCs/>
          <w:i/>
          <w:iCs/>
          <w:color w:val="000000"/>
          <w:spacing w:val="-9"/>
        </w:rPr>
        <w:br/>
      </w:r>
      <w:r w:rsidRPr="007B711E">
        <w:rPr>
          <w:b/>
          <w:bCs/>
          <w:i/>
          <w:iCs/>
          <w:color w:val="000000"/>
          <w:spacing w:val="-9"/>
        </w:rPr>
        <w:t>Задания на развитие и совершенствование воображения</w:t>
      </w:r>
    </w:p>
    <w:p w:rsidR="006F5CCC" w:rsidRPr="007B711E" w:rsidRDefault="006F5CCC" w:rsidP="006F5CCC">
      <w:pPr>
        <w:shd w:val="clear" w:color="auto" w:fill="FFFFFF"/>
        <w:ind w:right="19"/>
      </w:pPr>
      <w:r w:rsidRPr="007B711E">
        <w:rPr>
          <w:color w:val="000000"/>
          <w:spacing w:val="3"/>
        </w:rPr>
        <w:t xml:space="preserve">Развитие воображения построено в основном на материале, </w:t>
      </w:r>
      <w:r w:rsidRPr="007B711E">
        <w:rPr>
          <w:color w:val="000000"/>
        </w:rPr>
        <w:t>включающем задания геометрического характера;</w:t>
      </w:r>
    </w:p>
    <w:p w:rsidR="006F5CCC" w:rsidRPr="007B711E" w:rsidRDefault="006F5CCC" w:rsidP="006F5CCC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rPr>
          <w:color w:val="000000"/>
        </w:rPr>
      </w:pPr>
      <w:proofErr w:type="spellStart"/>
      <w:r w:rsidRPr="007B711E">
        <w:rPr>
          <w:color w:val="000000"/>
          <w:spacing w:val="-3"/>
        </w:rPr>
        <w:t>дорисовывание</w:t>
      </w:r>
      <w:proofErr w:type="spellEnd"/>
      <w:r w:rsidRPr="007B711E">
        <w:rPr>
          <w:color w:val="000000"/>
          <w:spacing w:val="-3"/>
        </w:rPr>
        <w:t xml:space="preserve"> несложных композиций из геометрических тел </w:t>
      </w:r>
      <w:r w:rsidRPr="007B711E">
        <w:rPr>
          <w:color w:val="000000"/>
          <w:spacing w:val="-1"/>
        </w:rPr>
        <w:t xml:space="preserve">или линий, не изображающих ничего конкретного, до какого-либо </w:t>
      </w:r>
      <w:r w:rsidRPr="007B711E">
        <w:rPr>
          <w:color w:val="000000"/>
        </w:rPr>
        <w:t>изображения;</w:t>
      </w:r>
    </w:p>
    <w:p w:rsidR="006F5CCC" w:rsidRPr="007B711E" w:rsidRDefault="006F5CCC" w:rsidP="006F5CCC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7B711E">
        <w:rPr>
          <w:color w:val="000000"/>
          <w:spacing w:val="1"/>
        </w:rPr>
        <w:t>выбор фигуры нужной формы для восстановления целого;</w:t>
      </w:r>
    </w:p>
    <w:p w:rsidR="006F5CCC" w:rsidRPr="007B711E" w:rsidRDefault="006F5CCC" w:rsidP="006F5CCC">
      <w:pPr>
        <w:widowControl w:val="0"/>
        <w:numPr>
          <w:ilvl w:val="0"/>
          <w:numId w:val="2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 w:rsidRPr="007B711E">
        <w:rPr>
          <w:color w:val="000000"/>
          <w:spacing w:val="-3"/>
        </w:rPr>
        <w:t>вычерчивание уникурсальных фигур (фигур, которые надо на</w:t>
      </w:r>
      <w:r w:rsidRPr="007B711E">
        <w:rPr>
          <w:color w:val="000000"/>
          <w:spacing w:val="-3"/>
        </w:rPr>
        <w:softHyphen/>
      </w:r>
      <w:r w:rsidRPr="007B711E">
        <w:rPr>
          <w:color w:val="000000"/>
          <w:spacing w:val="1"/>
        </w:rPr>
        <w:t xml:space="preserve">чертить, не отрывая карандаша от бумаги и не проводя одну и ту </w:t>
      </w:r>
      <w:r w:rsidRPr="007B711E">
        <w:rPr>
          <w:color w:val="000000"/>
        </w:rPr>
        <w:t>же линию дважды);</w:t>
      </w:r>
    </w:p>
    <w:p w:rsidR="006F5CCC" w:rsidRPr="007B711E" w:rsidRDefault="006F5CCC" w:rsidP="006F5CCC">
      <w:pPr>
        <w:widowControl w:val="0"/>
        <w:numPr>
          <w:ilvl w:val="0"/>
          <w:numId w:val="2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firstLine="720"/>
        <w:rPr>
          <w:i/>
          <w:iCs/>
          <w:color w:val="000000"/>
        </w:rPr>
      </w:pPr>
      <w:r w:rsidRPr="007B711E">
        <w:rPr>
          <w:color w:val="000000"/>
          <w:spacing w:val="1"/>
        </w:rPr>
        <w:t>выбор пары идентичных фигур сложной конфигурации;</w:t>
      </w:r>
    </w:p>
    <w:p w:rsidR="006F5CCC" w:rsidRPr="007B711E" w:rsidRDefault="006F5CCC" w:rsidP="006F5CCC">
      <w:pPr>
        <w:widowControl w:val="0"/>
        <w:numPr>
          <w:ilvl w:val="0"/>
          <w:numId w:val="2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left="10" w:firstLine="710"/>
        <w:rPr>
          <w:color w:val="000000"/>
        </w:rPr>
      </w:pPr>
      <w:r w:rsidRPr="007B711E">
        <w:rPr>
          <w:color w:val="000000"/>
          <w:spacing w:val="-1"/>
        </w:rPr>
        <w:t>выделение из общего рисунка заданных фигур с целью выяв</w:t>
      </w:r>
      <w:r w:rsidRPr="007B711E">
        <w:rPr>
          <w:color w:val="000000"/>
          <w:spacing w:val="-1"/>
        </w:rPr>
        <w:softHyphen/>
      </w:r>
      <w:r w:rsidRPr="007B711E">
        <w:rPr>
          <w:color w:val="000000"/>
          <w:spacing w:val="1"/>
        </w:rPr>
        <w:t>ления замаскированного рисунка;</w:t>
      </w:r>
    </w:p>
    <w:p w:rsidR="006F5CCC" w:rsidRPr="007B711E" w:rsidRDefault="006F5CCC" w:rsidP="006F5CCC">
      <w:pPr>
        <w:widowControl w:val="0"/>
        <w:numPr>
          <w:ilvl w:val="0"/>
          <w:numId w:val="2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left="10" w:firstLine="710"/>
        <w:rPr>
          <w:color w:val="000000"/>
        </w:rPr>
      </w:pPr>
      <w:r w:rsidRPr="007B711E">
        <w:rPr>
          <w:color w:val="000000"/>
          <w:spacing w:val="1"/>
        </w:rPr>
        <w:t xml:space="preserve">деление фигуры на несколько заданных фигур и построение </w:t>
      </w:r>
      <w:r w:rsidRPr="007B711E">
        <w:rPr>
          <w:color w:val="000000"/>
          <w:spacing w:val="-2"/>
        </w:rPr>
        <w:t xml:space="preserve">заданной фигуры из нескольких частей, выбираемых из множества </w:t>
      </w:r>
      <w:r w:rsidRPr="007B711E">
        <w:rPr>
          <w:color w:val="000000"/>
          <w:spacing w:val="-3"/>
        </w:rPr>
        <w:t>данных;</w:t>
      </w:r>
    </w:p>
    <w:p w:rsidR="006F5CCC" w:rsidRPr="007B711E" w:rsidRDefault="006F5CCC" w:rsidP="006F5CCC">
      <w:pPr>
        <w:shd w:val="clear" w:color="auto" w:fill="FFFFFF"/>
        <w:tabs>
          <w:tab w:val="left" w:pos="442"/>
        </w:tabs>
        <w:rPr>
          <w:color w:val="000000"/>
        </w:rPr>
      </w:pPr>
      <w:r w:rsidRPr="007B711E">
        <w:rPr>
          <w:color w:val="000000"/>
          <w:spacing w:val="-3"/>
        </w:rPr>
        <w:t xml:space="preserve">             - </w:t>
      </w:r>
      <w:r w:rsidRPr="007B711E">
        <w:rPr>
          <w:color w:val="000000"/>
          <w:spacing w:val="1"/>
        </w:rPr>
        <w:t xml:space="preserve">складывание и перекладывание спичек с целью составления </w:t>
      </w:r>
      <w:r w:rsidRPr="007B711E">
        <w:rPr>
          <w:color w:val="000000"/>
          <w:spacing w:val="-1"/>
        </w:rPr>
        <w:t>заданных фигур.</w:t>
      </w:r>
    </w:p>
    <w:p w:rsidR="006F5CCC" w:rsidRPr="00335339" w:rsidRDefault="006F5CCC" w:rsidP="00335339">
      <w:pPr>
        <w:shd w:val="clear" w:color="auto" w:fill="FFFFFF"/>
        <w:ind w:firstLine="710"/>
      </w:pPr>
      <w:r w:rsidRPr="007B711E">
        <w:rPr>
          <w:color w:val="000000"/>
        </w:rPr>
        <w:t xml:space="preserve">   </w:t>
      </w:r>
      <w:r>
        <w:rPr>
          <w:color w:val="000000"/>
        </w:rPr>
        <w:br/>
      </w:r>
      <w:r w:rsidRPr="007B711E">
        <w:rPr>
          <w:color w:val="000000"/>
          <w:spacing w:val="6"/>
        </w:rPr>
        <w:t>Совершенствованию воображения способствует работа с изог</w:t>
      </w:r>
      <w:r w:rsidRPr="007B711E">
        <w:rPr>
          <w:color w:val="000000"/>
          <w:spacing w:val="1"/>
        </w:rPr>
        <w:t>рафами (слова записаны буквами, расположение которых напоми</w:t>
      </w:r>
      <w:r w:rsidRPr="007B711E">
        <w:rPr>
          <w:color w:val="000000"/>
        </w:rPr>
        <w:t xml:space="preserve">нает изображение того предмета, о котором идет речь) и </w:t>
      </w:r>
      <w:proofErr w:type="spellStart"/>
      <w:r w:rsidRPr="007B711E">
        <w:rPr>
          <w:color w:val="000000"/>
        </w:rPr>
        <w:t>числогра</w:t>
      </w:r>
      <w:r w:rsidRPr="007B711E">
        <w:rPr>
          <w:color w:val="000000"/>
          <w:spacing w:val="1"/>
        </w:rPr>
        <w:t>ммы</w:t>
      </w:r>
      <w:proofErr w:type="spellEnd"/>
      <w:r w:rsidRPr="007B711E">
        <w:rPr>
          <w:color w:val="000000"/>
          <w:spacing w:val="1"/>
        </w:rPr>
        <w:t xml:space="preserve"> (предмет изображен с помощью чисел)</w:t>
      </w:r>
    </w:p>
    <w:p w:rsidR="006F5CCC" w:rsidRPr="007B711E" w:rsidRDefault="006F5CCC" w:rsidP="006F5CCC">
      <w:pPr>
        <w:shd w:val="clear" w:color="auto" w:fill="FFFFFF"/>
      </w:pPr>
      <w:r>
        <w:rPr>
          <w:b/>
          <w:i/>
          <w:iCs/>
          <w:color w:val="000000"/>
          <w:spacing w:val="4"/>
        </w:rPr>
        <w:br/>
      </w:r>
      <w:r w:rsidRPr="007B711E">
        <w:rPr>
          <w:b/>
          <w:i/>
          <w:iCs/>
          <w:color w:val="000000"/>
          <w:spacing w:val="4"/>
        </w:rPr>
        <w:t>Задания, развивающие мышление</w:t>
      </w:r>
    </w:p>
    <w:p w:rsidR="00E4381D" w:rsidRPr="00335339" w:rsidRDefault="006F5CCC" w:rsidP="00335339">
      <w:pPr>
        <w:shd w:val="clear" w:color="auto" w:fill="FFFFFF"/>
        <w:rPr>
          <w:color w:val="000000"/>
          <w:spacing w:val="-1"/>
        </w:rPr>
      </w:pPr>
      <w:r w:rsidRPr="007B711E">
        <w:rPr>
          <w:color w:val="000000"/>
          <w:spacing w:val="1"/>
        </w:rPr>
        <w:t>Приоритетным направлением обучения в начальной школе яв</w:t>
      </w:r>
      <w:r w:rsidRPr="007B711E">
        <w:rPr>
          <w:color w:val="000000"/>
        </w:rPr>
        <w:t>ляется развитие мышления. С этой целью в рабочих тетрадях при</w:t>
      </w:r>
      <w:r w:rsidRPr="007B711E">
        <w:rPr>
          <w:color w:val="000000"/>
          <w:spacing w:val="-2"/>
        </w:rPr>
        <w:t>ведены задания, которые позволяют на доступном детям материале</w:t>
      </w:r>
      <w:r w:rsidRPr="007B711E">
        <w:rPr>
          <w:color w:val="000000"/>
          <w:spacing w:val="1"/>
        </w:rPr>
        <w:t xml:space="preserve"> и на их жизненном опыте строить правильные суждения и прово</w:t>
      </w:r>
      <w:r w:rsidRPr="007B711E">
        <w:rPr>
          <w:color w:val="000000"/>
          <w:spacing w:val="-2"/>
        </w:rPr>
        <w:t xml:space="preserve">дить доказательства без предварительного теоретического освоения </w:t>
      </w:r>
      <w:r w:rsidRPr="007B711E">
        <w:rPr>
          <w:color w:val="000000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7B711E">
        <w:rPr>
          <w:color w:val="000000"/>
          <w:spacing w:val="1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7B711E">
        <w:rPr>
          <w:color w:val="000000"/>
          <w:spacing w:val="1"/>
        </w:rPr>
        <w:softHyphen/>
      </w:r>
      <w:r w:rsidRPr="007B711E">
        <w:rPr>
          <w:color w:val="000000"/>
          <w:spacing w:val="-1"/>
        </w:rPr>
        <w:t>мическими предписаниями (шаговое выполнение задания).</w:t>
      </w:r>
    </w:p>
    <w:p w:rsidR="006F5CCC" w:rsidRDefault="006F5CCC" w:rsidP="006F5CCC">
      <w:pPr>
        <w:shd w:val="clear" w:color="auto" w:fill="FFFFFF"/>
        <w:tabs>
          <w:tab w:val="left" w:pos="6182"/>
        </w:tabs>
        <w:ind w:left="106" w:firstLine="298"/>
        <w:jc w:val="center"/>
        <w:rPr>
          <w:b/>
          <w:bCs/>
          <w:color w:val="000000"/>
          <w:spacing w:val="-1"/>
        </w:rPr>
      </w:pPr>
      <w:r w:rsidRPr="006F5CCC">
        <w:rPr>
          <w:b/>
        </w:rPr>
        <w:t>Календарно-тематическое планирование</w:t>
      </w:r>
      <w:r w:rsidRPr="006F5CCC">
        <w:rPr>
          <w:b/>
        </w:rPr>
        <w:br/>
      </w:r>
    </w:p>
    <w:tbl>
      <w:tblPr>
        <w:tblStyle w:val="a9"/>
        <w:tblW w:w="0" w:type="auto"/>
        <w:tblInd w:w="106" w:type="dxa"/>
        <w:tblLayout w:type="fixed"/>
        <w:tblLook w:val="04A0" w:firstRow="1" w:lastRow="0" w:firstColumn="1" w:lastColumn="0" w:noHBand="0" w:noVBand="1"/>
      </w:tblPr>
      <w:tblGrid>
        <w:gridCol w:w="1117"/>
        <w:gridCol w:w="1153"/>
        <w:gridCol w:w="4395"/>
        <w:gridCol w:w="3508"/>
      </w:tblGrid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>Даты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>Разделы программы</w:t>
            </w: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  <w:r w:rsidRPr="00813A72">
              <w:rPr>
                <w:b/>
                <w:bCs/>
                <w:color w:val="000000"/>
                <w:spacing w:val="-1"/>
              </w:rPr>
              <w:t>Темы занятий</w:t>
            </w:r>
          </w:p>
        </w:tc>
        <w:tc>
          <w:tcPr>
            <w:tcW w:w="3508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>Описание примерного занятия со школьниками</w:t>
            </w:r>
          </w:p>
        </w:tc>
      </w:tr>
      <w:tr w:rsidR="00335339" w:rsidTr="00813A72">
        <w:tc>
          <w:tcPr>
            <w:tcW w:w="1117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сентябрь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1.Выявление уровня развития познавательных процессов у второклассников в начале учебного года.</w:t>
            </w:r>
          </w:p>
        </w:tc>
        <w:tc>
          <w:tcPr>
            <w:tcW w:w="3508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Тест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2-3. Развитие концентрации внимания. Логически – поисковые задачи.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Запомни и нарисуй.</w:t>
            </w:r>
          </w:p>
          <w:p w:rsidR="00335339" w:rsidRPr="00AD59E1" w:rsidRDefault="00335339" w:rsidP="00335339">
            <w:r w:rsidRPr="00AD59E1">
              <w:t>Составь новые слова Логические задачи.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4-6. Тренировка внимания учащихся. Логические задачи на развитие аналитических способностей и способностей рассуждать.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Игры на внимание.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7-8. Тренировка слуховой памяти. Логические задачи на развитие аналитических способностей и способностей рассуждать.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Тренировка слуховой памяти.</w:t>
            </w:r>
          </w:p>
          <w:p w:rsidR="00335339" w:rsidRPr="00AD59E1" w:rsidRDefault="00335339" w:rsidP="00335339">
            <w:r w:rsidRPr="00AD59E1">
              <w:t>Прочитай слова, правильно поставь ударение.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Логические задачи на развитие способности рассуждать.</w:t>
            </w:r>
          </w:p>
        </w:tc>
      </w:tr>
      <w:tr w:rsidR="00335339" w:rsidTr="00813A72">
        <w:tc>
          <w:tcPr>
            <w:tcW w:w="1117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октябрь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9-10. Тренировка зрительной памяти. Логически – поисковые задачи.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Знакомство с разными геометрическими фигурами.</w:t>
            </w:r>
          </w:p>
          <w:p w:rsidR="00335339" w:rsidRPr="00AD59E1" w:rsidRDefault="00335339" w:rsidP="00335339">
            <w:r w:rsidRPr="00AD59E1">
              <w:t>Игра «Внимание».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Игра «Найди фигуру».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11-12. Поиск закономерностей.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Игра «Так же, как…..»</w:t>
            </w:r>
          </w:p>
          <w:p w:rsidR="00335339" w:rsidRPr="00AD59E1" w:rsidRDefault="00335339" w:rsidP="00335339">
            <w:r w:rsidRPr="00AD59E1">
              <w:t>Найди буквенную закономерность (числовую)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Логические задачи.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13-14. Развитие быстроты реакции.</w:t>
            </w:r>
          </w:p>
        </w:tc>
        <w:tc>
          <w:tcPr>
            <w:tcW w:w="3508" w:type="dxa"/>
          </w:tcPr>
          <w:p w:rsidR="00335339" w:rsidRPr="00AD59E1" w:rsidRDefault="00335339" w:rsidP="00335339">
            <w:pPr>
              <w:rPr>
                <w:b/>
              </w:rPr>
            </w:pPr>
            <w:r w:rsidRPr="00AD59E1">
              <w:t>Игра «Художник», знакомство с изографами, вычерчивание фигур, развитие пространственного воображения работа со спичками (строим дом, поверните его в другую сторону, выкладывание фигур из спичек по желанию)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15-16.Развитие концентрации внимания. Логические задачи на развитие аналитических способностей и способностей рассуждать.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Повторение алфавита, игра «Шифровальщик», составляем новые слова, решение логических задач.</w:t>
            </w:r>
          </w:p>
        </w:tc>
      </w:tr>
      <w:tr w:rsidR="00335339" w:rsidTr="00813A72">
        <w:tc>
          <w:tcPr>
            <w:tcW w:w="1117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ноябрь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 xml:space="preserve">17-18. Тренировка внимания. </w:t>
            </w:r>
            <w:proofErr w:type="spellStart"/>
            <w:r w:rsidRPr="00813A72">
              <w:rPr>
                <w:color w:val="000000"/>
                <w:spacing w:val="-11"/>
              </w:rPr>
              <w:t>Коррегирующая</w:t>
            </w:r>
            <w:proofErr w:type="spellEnd"/>
            <w:r w:rsidRPr="00813A72">
              <w:rPr>
                <w:color w:val="000000"/>
                <w:spacing w:val="-11"/>
              </w:rPr>
              <w:t xml:space="preserve"> гимнастика для глаз.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Кто быстро и правильно ответить на вопросы.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19-20. Тренировка слуховой памяти.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гимнастика.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Тренировка внимания.</w:t>
            </w:r>
          </w:p>
          <w:p w:rsidR="00335339" w:rsidRPr="00AD59E1" w:rsidRDefault="00335339" w:rsidP="00335339">
            <w:r w:rsidRPr="00AD59E1">
              <w:t>Составляем новые слова.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21-22. Тренировка зрительной памяти. Веселая переменка.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Произнеси слово задом наперёд.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Отгадайте слово по первым буквам слов.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23-24. Поиск закономерностей.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Тренировка зрительной памяти.</w:t>
            </w:r>
          </w:p>
          <w:p w:rsidR="00335339" w:rsidRPr="00AD59E1" w:rsidRDefault="00335339" w:rsidP="00335339">
            <w:r w:rsidRPr="00AD59E1">
              <w:t>Игра «Угадай число».</w:t>
            </w:r>
          </w:p>
          <w:p w:rsidR="00335339" w:rsidRPr="00AD59E1" w:rsidRDefault="00335339" w:rsidP="00335339">
            <w:r w:rsidRPr="00AD59E1">
              <w:t>Ответь на вопросы, по словам на доске.</w:t>
            </w:r>
          </w:p>
        </w:tc>
      </w:tr>
      <w:tr w:rsidR="00335339" w:rsidTr="00813A72">
        <w:tc>
          <w:tcPr>
            <w:tcW w:w="1117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декабрь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25-26. Совершенствование воображения.  Ребусы.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Игра «Внимание»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Как получилось слово?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27-28. Многоугольники. Многогранники.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Игра «На что похоже?»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29-30. Развитие быстроты реакции. Логически – поисковые задания.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Знакомство с ребусами, разгадывание ребусов.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31-32. Развитие концентрации внимания.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Кто больше составит вопросов.</w:t>
            </w:r>
          </w:p>
          <w:p w:rsidR="00335339" w:rsidRPr="00AD59E1" w:rsidRDefault="00335339" w:rsidP="00335339">
            <w:r w:rsidRPr="00AD59E1">
              <w:t>Нарисуй вид  сверху.</w:t>
            </w:r>
          </w:p>
          <w:p w:rsidR="00335339" w:rsidRPr="00AD59E1" w:rsidRDefault="00335339" w:rsidP="00335339">
            <w:r w:rsidRPr="00AD59E1">
              <w:t>Логические задачи.</w:t>
            </w:r>
          </w:p>
        </w:tc>
      </w:tr>
      <w:tr w:rsidR="00335339" w:rsidTr="00813A72">
        <w:tc>
          <w:tcPr>
            <w:tcW w:w="1117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январь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33-34. Тренировка внимания. Веселая переменка.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Уровень кругозора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35-36. Тренировка слуховой памяти.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Тренировка слуховой памяти.</w:t>
            </w:r>
          </w:p>
          <w:p w:rsidR="00335339" w:rsidRPr="00AD59E1" w:rsidRDefault="00335339" w:rsidP="00335339">
            <w:r w:rsidRPr="00AD59E1">
              <w:t>Игра в слова.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 xml:space="preserve">37-38. Тренировка зрительной памяти.  </w:t>
            </w:r>
            <w:proofErr w:type="spellStart"/>
            <w:r w:rsidRPr="00813A72">
              <w:rPr>
                <w:color w:val="000000"/>
                <w:spacing w:val="-11"/>
              </w:rPr>
              <w:t>Коррегирующая</w:t>
            </w:r>
            <w:proofErr w:type="spellEnd"/>
            <w:r w:rsidRPr="00813A72">
              <w:rPr>
                <w:color w:val="000000"/>
                <w:spacing w:val="-11"/>
              </w:rPr>
              <w:t xml:space="preserve"> гимнастика для глаз.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 Тренировка зрительной памяти.</w:t>
            </w:r>
          </w:p>
          <w:p w:rsidR="00335339" w:rsidRPr="00AD59E1" w:rsidRDefault="00335339" w:rsidP="00335339">
            <w:r w:rsidRPr="00AD59E1">
              <w:t>Найди 10 отличий. Игра «Измени свойство».</w:t>
            </w:r>
          </w:p>
        </w:tc>
      </w:tr>
      <w:tr w:rsidR="00335339" w:rsidTr="00813A72">
        <w:tc>
          <w:tcPr>
            <w:tcW w:w="1117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февраль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39-40. Поиск закономерностей.  Логические задачи на развитие аналитических способностей и способностей рассуждать.</w:t>
            </w:r>
          </w:p>
        </w:tc>
        <w:tc>
          <w:tcPr>
            <w:tcW w:w="3508" w:type="dxa"/>
          </w:tcPr>
          <w:p w:rsidR="00335339" w:rsidRPr="00AD59E1" w:rsidRDefault="00335339" w:rsidP="00335339">
            <w:pPr>
              <w:rPr>
                <w:b/>
              </w:rPr>
            </w:pP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41-42. Совершенствование воображения. Ребусы.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Повторить что такое изограф. Разгадывание изографов.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43-44. Развитие быстроты реакции.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Решение логических задач, решение числовых выражений, отгадывание чисел.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45-46. Тренировка концентрации внимания.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</w:tc>
      </w:tr>
      <w:tr w:rsidR="00335339" w:rsidTr="00813A72">
        <w:tc>
          <w:tcPr>
            <w:tcW w:w="1117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март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47-48. Тренировка внимания. Веселая переменка.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Знакомство с разными геометрическими фигурами.</w:t>
            </w:r>
          </w:p>
          <w:p w:rsidR="00335339" w:rsidRPr="00AD59E1" w:rsidRDefault="00335339" w:rsidP="00335339">
            <w:r w:rsidRPr="00AD59E1">
              <w:t>Игра «Внимание».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Игра «Найди фигуру». Составь слова из одного большого слова.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49-50. Тренировка слуховой памяти. Логически – поисковые задачи.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Игра «Внимание»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Как получилось слово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51-52. Тренировка зрительной памяти.</w:t>
            </w:r>
          </w:p>
        </w:tc>
        <w:tc>
          <w:tcPr>
            <w:tcW w:w="3508" w:type="dxa"/>
          </w:tcPr>
          <w:p w:rsidR="00335339" w:rsidRPr="00AD59E1" w:rsidRDefault="00335339" w:rsidP="00335339">
            <w:pPr>
              <w:rPr>
                <w:b/>
              </w:rPr>
            </w:pPr>
            <w:r w:rsidRPr="00AD59E1">
              <w:t>Уровень кругозора</w:t>
            </w:r>
          </w:p>
        </w:tc>
      </w:tr>
      <w:tr w:rsidR="00335339" w:rsidTr="00813A72">
        <w:tc>
          <w:tcPr>
            <w:tcW w:w="1117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апрель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53-54. Поиск закономерностей.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гимнастика.</w:t>
            </w:r>
          </w:p>
          <w:p w:rsidR="00335339" w:rsidRPr="00AD59E1" w:rsidRDefault="00335339" w:rsidP="00335339">
            <w:r w:rsidRPr="00AD59E1">
              <w:t>Ответь быстро на вопросы.</w:t>
            </w:r>
          </w:p>
          <w:p w:rsidR="00335339" w:rsidRPr="00AD59E1" w:rsidRDefault="00335339" w:rsidP="00335339">
            <w:r w:rsidRPr="00AD59E1">
              <w:t>Тренировка внимания.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Составляем новые слова.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55-56. Совершенствование воображения. Веселая переменка.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гимнастика.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Разгадывание ребусов.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57-58. Развитие быстроты реакции.</w:t>
            </w:r>
          </w:p>
        </w:tc>
        <w:tc>
          <w:tcPr>
            <w:tcW w:w="3508" w:type="dxa"/>
          </w:tcPr>
          <w:p w:rsidR="00335339" w:rsidRPr="00AD59E1" w:rsidRDefault="00335339" w:rsidP="00335339">
            <w:pPr>
              <w:rPr>
                <w:b/>
              </w:rPr>
            </w:pPr>
            <w:r w:rsidRPr="00AD59E1">
              <w:t>Интеллектуальная игра.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59-60. Развитие концентрации внимания.</w:t>
            </w:r>
          </w:p>
        </w:tc>
        <w:tc>
          <w:tcPr>
            <w:tcW w:w="3508" w:type="dxa"/>
          </w:tcPr>
          <w:p w:rsidR="00335339" w:rsidRPr="00AD59E1" w:rsidRDefault="00335339" w:rsidP="00335339">
            <w:pPr>
              <w:rPr>
                <w:b/>
              </w:rPr>
            </w:pPr>
            <w:r w:rsidRPr="00AD59E1">
              <w:t>Игра «Художник», знакомство с изографами, вычерчивание фигур, развитие пространственного воображения работа со спичками (строим дом, поверните его в другую сторону, выкладывание фигур из спичек по желанию)</w:t>
            </w:r>
          </w:p>
        </w:tc>
      </w:tr>
      <w:tr w:rsidR="00335339" w:rsidTr="00813A72">
        <w:tc>
          <w:tcPr>
            <w:tcW w:w="1117" w:type="dxa"/>
          </w:tcPr>
          <w:p w:rsidR="00335339" w:rsidRPr="00335339" w:rsidRDefault="00335339" w:rsidP="00335339">
            <w:pPr>
              <w:tabs>
                <w:tab w:val="left" w:pos="6182"/>
              </w:tabs>
              <w:rPr>
                <w:bCs/>
                <w:color w:val="000000"/>
                <w:spacing w:val="-1"/>
              </w:rPr>
            </w:pPr>
            <w:r w:rsidRPr="00335339">
              <w:rPr>
                <w:bCs/>
                <w:color w:val="000000"/>
                <w:spacing w:val="-1"/>
              </w:rPr>
              <w:t>май</w:t>
            </w: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61-62. Тренировка внимания. Логические задачи на развитие аналитических способностей и способностей рассуждать.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Угадай героев сказок, рассказов, повестей.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63-64. Тренировка слуховой памяти. Логически – поисковые задачи.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Тренировка слуховой памяти.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Определи на слух общий звук в словах.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 xml:space="preserve">65-66. Тренировка зрительной памяти. </w:t>
            </w:r>
            <w:proofErr w:type="spellStart"/>
            <w:r w:rsidRPr="00813A72">
              <w:rPr>
                <w:color w:val="000000"/>
                <w:spacing w:val="-11"/>
              </w:rPr>
              <w:t>Коррегирующая</w:t>
            </w:r>
            <w:proofErr w:type="spellEnd"/>
            <w:r w:rsidRPr="00813A72">
              <w:rPr>
                <w:color w:val="000000"/>
                <w:spacing w:val="-11"/>
              </w:rPr>
              <w:t xml:space="preserve"> гимнастика для глаз.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Уровень кругозора</w:t>
            </w:r>
          </w:p>
        </w:tc>
      </w:tr>
      <w:tr w:rsidR="00335339" w:rsidTr="00813A72">
        <w:tc>
          <w:tcPr>
            <w:tcW w:w="1117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1153" w:type="dxa"/>
          </w:tcPr>
          <w:p w:rsidR="00335339" w:rsidRDefault="00335339" w:rsidP="00335339">
            <w:pPr>
              <w:tabs>
                <w:tab w:val="left" w:pos="6182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4395" w:type="dxa"/>
          </w:tcPr>
          <w:p w:rsidR="00335339" w:rsidRPr="00813A72" w:rsidRDefault="00335339" w:rsidP="00813A72">
            <w:pPr>
              <w:tabs>
                <w:tab w:val="left" w:pos="576"/>
              </w:tabs>
              <w:spacing w:line="264" w:lineRule="exact"/>
              <w:rPr>
                <w:color w:val="000000"/>
                <w:spacing w:val="-11"/>
              </w:rPr>
            </w:pPr>
            <w:r w:rsidRPr="00813A72">
              <w:rPr>
                <w:color w:val="000000"/>
                <w:spacing w:val="-11"/>
              </w:rPr>
              <w:t>67-68. Поиск закономерностей. Числовые закономерности.</w:t>
            </w:r>
          </w:p>
        </w:tc>
        <w:tc>
          <w:tcPr>
            <w:tcW w:w="3508" w:type="dxa"/>
          </w:tcPr>
          <w:p w:rsidR="00335339" w:rsidRPr="00AD59E1" w:rsidRDefault="00335339" w:rsidP="00335339">
            <w:r w:rsidRPr="00AD59E1">
              <w:t>Мозговая гимнастика.</w:t>
            </w:r>
          </w:p>
          <w:p w:rsidR="00335339" w:rsidRPr="00AD59E1" w:rsidRDefault="00335339" w:rsidP="00335339">
            <w:pPr>
              <w:rPr>
                <w:b/>
              </w:rPr>
            </w:pPr>
            <w:r w:rsidRPr="00AD59E1">
              <w:t>Уровень кругозора</w:t>
            </w:r>
          </w:p>
        </w:tc>
      </w:tr>
    </w:tbl>
    <w:p w:rsidR="00335339" w:rsidRPr="006F5CCC" w:rsidRDefault="00335339" w:rsidP="00335339">
      <w:pPr>
        <w:shd w:val="clear" w:color="auto" w:fill="FFFFFF"/>
        <w:tabs>
          <w:tab w:val="left" w:pos="6182"/>
        </w:tabs>
        <w:ind w:left="106" w:firstLine="298"/>
        <w:rPr>
          <w:b/>
          <w:bCs/>
          <w:color w:val="000000"/>
          <w:spacing w:val="-1"/>
        </w:rPr>
      </w:pPr>
    </w:p>
    <w:p w:rsidR="00335339" w:rsidRDefault="00335339" w:rsidP="00335339">
      <w:pPr>
        <w:pStyle w:val="3"/>
        <w:rPr>
          <w:sz w:val="24"/>
          <w:szCs w:val="24"/>
        </w:rPr>
      </w:pPr>
      <w:r w:rsidRPr="000770AB">
        <w:rPr>
          <w:sz w:val="24"/>
          <w:szCs w:val="24"/>
        </w:rPr>
        <w:t>VIII. Материально-техническое обеспечение образовательного процесса</w:t>
      </w:r>
    </w:p>
    <w:p w:rsidR="00335339" w:rsidRPr="00822DB8" w:rsidRDefault="00335339" w:rsidP="00335339">
      <w:pPr>
        <w:pStyle w:val="a3"/>
        <w:numPr>
          <w:ilvl w:val="0"/>
          <w:numId w:val="27"/>
        </w:numPr>
      </w:pPr>
      <w:r w:rsidRPr="00822DB8">
        <w:t>О.Холодова Юным умникам и умницам</w:t>
      </w:r>
      <w:r>
        <w:t xml:space="preserve"> </w:t>
      </w:r>
      <w:r w:rsidRPr="00822DB8">
        <w:t>(информатика, логика, математика). Рабочая тетрадь в 2-х частях.- М.: РОСТ - книга,20</w:t>
      </w:r>
      <w:r w:rsidR="0075373F">
        <w:t>13</w:t>
      </w:r>
      <w:r w:rsidRPr="00822DB8">
        <w:t>.</w:t>
      </w:r>
    </w:p>
    <w:p w:rsidR="00335339" w:rsidRDefault="00335339" w:rsidP="00335339">
      <w:pPr>
        <w:numPr>
          <w:ilvl w:val="0"/>
          <w:numId w:val="27"/>
        </w:numPr>
      </w:pPr>
      <w:r w:rsidRPr="00822DB8">
        <w:t>О.Холодова Юным умникам и умницам</w:t>
      </w:r>
      <w:r>
        <w:t xml:space="preserve"> </w:t>
      </w:r>
      <w:r w:rsidRPr="00822DB8">
        <w:t>(информатика, логика, математика). Методическое пособие для учителя.- М.: РОСТ - книга,20</w:t>
      </w:r>
      <w:r w:rsidR="0075373F">
        <w:t>11</w:t>
      </w:r>
      <w:r w:rsidRPr="00822DB8">
        <w:t>.</w:t>
      </w:r>
    </w:p>
    <w:p w:rsidR="00335339" w:rsidRDefault="00335339" w:rsidP="00335339">
      <w:pPr>
        <w:numPr>
          <w:ilvl w:val="0"/>
          <w:numId w:val="27"/>
        </w:numPr>
      </w:pPr>
      <w:r>
        <w:t xml:space="preserve">Мультимедиа </w:t>
      </w:r>
      <w:r>
        <w:rPr>
          <w:lang w:val="en-US"/>
        </w:rPr>
        <w:t>CD</w:t>
      </w:r>
      <w:r w:rsidRPr="001C5A07">
        <w:t xml:space="preserve"> </w:t>
      </w:r>
      <w:r>
        <w:t>«Математика</w:t>
      </w:r>
      <w:r w:rsidRPr="001C5A07">
        <w:t xml:space="preserve"> </w:t>
      </w:r>
      <w:r>
        <w:t>в школе и дома» 2 класс.</w:t>
      </w:r>
    </w:p>
    <w:p w:rsidR="00335339" w:rsidRDefault="00335339" w:rsidP="00335339">
      <w:pPr>
        <w:numPr>
          <w:ilvl w:val="0"/>
          <w:numId w:val="27"/>
        </w:numPr>
        <w:rPr>
          <w:rStyle w:val="c4"/>
        </w:rPr>
      </w:pPr>
      <w:r>
        <w:rPr>
          <w:rStyle w:val="c4"/>
        </w:rPr>
        <w:t>Ежемесячный научно-методический журнал</w:t>
      </w:r>
      <w:r>
        <w:t xml:space="preserve"> </w:t>
      </w:r>
      <w:r>
        <w:rPr>
          <w:rStyle w:val="c4"/>
        </w:rPr>
        <w:t>«Начальная школа».</w:t>
      </w:r>
    </w:p>
    <w:p w:rsidR="00335339" w:rsidRPr="00E4381D" w:rsidRDefault="00335339" w:rsidP="00335339">
      <w:pPr>
        <w:numPr>
          <w:ilvl w:val="0"/>
          <w:numId w:val="27"/>
        </w:numPr>
      </w:pPr>
      <w:proofErr w:type="spellStart"/>
      <w:r>
        <w:rPr>
          <w:rStyle w:val="c4"/>
        </w:rPr>
        <w:t>Сухин</w:t>
      </w:r>
      <w:proofErr w:type="spellEnd"/>
      <w:r>
        <w:rPr>
          <w:rStyle w:val="c4"/>
        </w:rPr>
        <w:t xml:space="preserve"> И. Г. Занимательные материалы. Москва, «</w:t>
      </w:r>
      <w:proofErr w:type="spellStart"/>
      <w:r>
        <w:rPr>
          <w:rStyle w:val="c4"/>
        </w:rPr>
        <w:t>Вако</w:t>
      </w:r>
      <w:proofErr w:type="spellEnd"/>
      <w:r>
        <w:rPr>
          <w:rStyle w:val="c4"/>
        </w:rPr>
        <w:t xml:space="preserve">», 2004 </w:t>
      </w:r>
    </w:p>
    <w:p w:rsidR="00335339" w:rsidRPr="000770AB" w:rsidRDefault="00335339" w:rsidP="00335339">
      <w:pPr>
        <w:ind w:left="360"/>
        <w:jc w:val="both"/>
      </w:pPr>
    </w:p>
    <w:p w:rsidR="0075373F" w:rsidRDefault="00335339" w:rsidP="0075373F">
      <w:pPr>
        <w:ind w:left="360"/>
        <w:jc w:val="both"/>
        <w:rPr>
          <w:b/>
          <w:bCs/>
        </w:rPr>
      </w:pPr>
      <w:r w:rsidRPr="000770AB">
        <w:rPr>
          <w:b/>
          <w:bCs/>
        </w:rPr>
        <w:t>ТСО</w:t>
      </w:r>
    </w:p>
    <w:p w:rsidR="0075373F" w:rsidRDefault="00335339" w:rsidP="0075373F">
      <w:pPr>
        <w:pStyle w:val="a3"/>
        <w:numPr>
          <w:ilvl w:val="0"/>
          <w:numId w:val="31"/>
        </w:numPr>
        <w:jc w:val="both"/>
      </w:pPr>
      <w:r w:rsidRPr="000770AB">
        <w:t>Компьютер.</w:t>
      </w:r>
    </w:p>
    <w:p w:rsidR="0075373F" w:rsidRDefault="00335339" w:rsidP="0075373F">
      <w:pPr>
        <w:pStyle w:val="a3"/>
        <w:numPr>
          <w:ilvl w:val="0"/>
          <w:numId w:val="31"/>
        </w:numPr>
        <w:jc w:val="both"/>
      </w:pPr>
      <w:r w:rsidRPr="000770AB">
        <w:t xml:space="preserve">Интерактивная доска </w:t>
      </w:r>
      <w:r w:rsidRPr="0075373F">
        <w:rPr>
          <w:lang w:val="en-US"/>
        </w:rPr>
        <w:t>Smart</w:t>
      </w:r>
      <w:r w:rsidRPr="000770AB">
        <w:t>.</w:t>
      </w:r>
    </w:p>
    <w:p w:rsidR="0075373F" w:rsidRDefault="00335339" w:rsidP="0075373F">
      <w:pPr>
        <w:pStyle w:val="a3"/>
        <w:numPr>
          <w:ilvl w:val="0"/>
          <w:numId w:val="31"/>
        </w:numPr>
        <w:jc w:val="both"/>
      </w:pPr>
      <w:r w:rsidRPr="000770AB">
        <w:t>Принтер.</w:t>
      </w:r>
    </w:p>
    <w:p w:rsidR="00813A72" w:rsidRPr="000770AB" w:rsidRDefault="00813A72" w:rsidP="0075373F">
      <w:pPr>
        <w:pStyle w:val="a3"/>
        <w:numPr>
          <w:ilvl w:val="0"/>
          <w:numId w:val="31"/>
        </w:numPr>
        <w:jc w:val="both"/>
      </w:pPr>
      <w:r>
        <w:t>Магнитофон</w:t>
      </w:r>
      <w:bookmarkStart w:id="0" w:name="_GoBack"/>
      <w:bookmarkEnd w:id="0"/>
    </w:p>
    <w:sectPr w:rsidR="00813A72" w:rsidRPr="000770AB" w:rsidSect="00EB1F9A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282ABB"/>
    <w:multiLevelType w:val="multilevel"/>
    <w:tmpl w:val="E6E20B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E629E"/>
    <w:multiLevelType w:val="multilevel"/>
    <w:tmpl w:val="1C9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C4FEC"/>
    <w:multiLevelType w:val="hybridMultilevel"/>
    <w:tmpl w:val="F7120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202A5"/>
    <w:multiLevelType w:val="multilevel"/>
    <w:tmpl w:val="2970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62A6D"/>
    <w:multiLevelType w:val="multilevel"/>
    <w:tmpl w:val="937C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24320"/>
    <w:multiLevelType w:val="multilevel"/>
    <w:tmpl w:val="B206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E4C1F"/>
    <w:multiLevelType w:val="multilevel"/>
    <w:tmpl w:val="15BC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F26F3"/>
    <w:multiLevelType w:val="multilevel"/>
    <w:tmpl w:val="D07C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E2B63"/>
    <w:multiLevelType w:val="multilevel"/>
    <w:tmpl w:val="5F4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451867"/>
    <w:multiLevelType w:val="multilevel"/>
    <w:tmpl w:val="D938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71038"/>
    <w:multiLevelType w:val="hybridMultilevel"/>
    <w:tmpl w:val="BEB22892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D86E1B"/>
    <w:multiLevelType w:val="multilevel"/>
    <w:tmpl w:val="C16A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8C65DB"/>
    <w:multiLevelType w:val="multilevel"/>
    <w:tmpl w:val="BA6E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A435D2"/>
    <w:multiLevelType w:val="hybridMultilevel"/>
    <w:tmpl w:val="1E7A92AC"/>
    <w:lvl w:ilvl="0" w:tplc="84309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A4483"/>
    <w:multiLevelType w:val="multilevel"/>
    <w:tmpl w:val="4E6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877532"/>
    <w:multiLevelType w:val="hybridMultilevel"/>
    <w:tmpl w:val="57DC241E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B97346"/>
    <w:multiLevelType w:val="multilevel"/>
    <w:tmpl w:val="3EC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4A3A82"/>
    <w:multiLevelType w:val="multilevel"/>
    <w:tmpl w:val="7AEC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1938FE"/>
    <w:multiLevelType w:val="multilevel"/>
    <w:tmpl w:val="2C28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82658E3"/>
    <w:multiLevelType w:val="hybridMultilevel"/>
    <w:tmpl w:val="C9BCC806"/>
    <w:lvl w:ilvl="0" w:tplc="13D05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3345B8"/>
    <w:multiLevelType w:val="hybridMultilevel"/>
    <w:tmpl w:val="DDE2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E5674"/>
    <w:multiLevelType w:val="hybridMultilevel"/>
    <w:tmpl w:val="62C24690"/>
    <w:lvl w:ilvl="0" w:tplc="4D925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4E542AD"/>
    <w:multiLevelType w:val="multilevel"/>
    <w:tmpl w:val="3EAA6C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6A6814"/>
    <w:multiLevelType w:val="multilevel"/>
    <w:tmpl w:val="1CB0E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465084"/>
    <w:multiLevelType w:val="hybridMultilevel"/>
    <w:tmpl w:val="405A2FA6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A041AD"/>
    <w:multiLevelType w:val="hybridMultilevel"/>
    <w:tmpl w:val="1F241038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F44503"/>
    <w:multiLevelType w:val="multilevel"/>
    <w:tmpl w:val="9090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AC3D51"/>
    <w:multiLevelType w:val="hybridMultilevel"/>
    <w:tmpl w:val="001C8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1"/>
  </w:num>
  <w:num w:numId="5">
    <w:abstractNumId w:val="10"/>
  </w:num>
  <w:num w:numId="6">
    <w:abstractNumId w:val="6"/>
  </w:num>
  <w:num w:numId="7">
    <w:abstractNumId w:val="28"/>
  </w:num>
  <w:num w:numId="8">
    <w:abstractNumId w:val="15"/>
  </w:num>
  <w:num w:numId="9">
    <w:abstractNumId w:val="25"/>
  </w:num>
  <w:num w:numId="10">
    <w:abstractNumId w:val="18"/>
  </w:num>
  <w:num w:numId="11">
    <w:abstractNumId w:val="7"/>
  </w:num>
  <w:num w:numId="12">
    <w:abstractNumId w:val="5"/>
  </w:num>
  <w:num w:numId="13">
    <w:abstractNumId w:val="3"/>
  </w:num>
  <w:num w:numId="14">
    <w:abstractNumId w:val="21"/>
  </w:num>
  <w:num w:numId="15">
    <w:abstractNumId w:val="17"/>
  </w:num>
  <w:num w:numId="16">
    <w:abstractNumId w:val="9"/>
  </w:num>
  <w:num w:numId="17">
    <w:abstractNumId w:val="19"/>
  </w:num>
  <w:num w:numId="18">
    <w:abstractNumId w:val="13"/>
  </w:num>
  <w:num w:numId="19">
    <w:abstractNumId w:val="2"/>
  </w:num>
  <w:num w:numId="20">
    <w:abstractNumId w:val="20"/>
    <w:lvlOverride w:ilvl="0">
      <w:startOverride w:val="1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26"/>
  </w:num>
  <w:num w:numId="25">
    <w:abstractNumId w:val="16"/>
  </w:num>
  <w:num w:numId="26">
    <w:abstractNumId w:val="27"/>
  </w:num>
  <w:num w:numId="27">
    <w:abstractNumId w:val="23"/>
  </w:num>
  <w:num w:numId="28">
    <w:abstractNumId w:val="8"/>
  </w:num>
  <w:num w:numId="29">
    <w:abstractNumId w:val="14"/>
  </w:num>
  <w:num w:numId="30">
    <w:abstractNumId w:val="2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33CA1"/>
    <w:rsid w:val="00026D8A"/>
    <w:rsid w:val="000770AB"/>
    <w:rsid w:val="000B3539"/>
    <w:rsid w:val="00111F60"/>
    <w:rsid w:val="001C5A07"/>
    <w:rsid w:val="0021178B"/>
    <w:rsid w:val="00335339"/>
    <w:rsid w:val="00351B6B"/>
    <w:rsid w:val="00375E42"/>
    <w:rsid w:val="00444537"/>
    <w:rsid w:val="005367FA"/>
    <w:rsid w:val="005A5BEC"/>
    <w:rsid w:val="00625CB3"/>
    <w:rsid w:val="0069381E"/>
    <w:rsid w:val="006F5CCC"/>
    <w:rsid w:val="007077F3"/>
    <w:rsid w:val="0075373F"/>
    <w:rsid w:val="007D5655"/>
    <w:rsid w:val="00813A72"/>
    <w:rsid w:val="00833CA1"/>
    <w:rsid w:val="008C7423"/>
    <w:rsid w:val="008E2D32"/>
    <w:rsid w:val="009037F5"/>
    <w:rsid w:val="00903FF4"/>
    <w:rsid w:val="00906D00"/>
    <w:rsid w:val="009502E5"/>
    <w:rsid w:val="0098008D"/>
    <w:rsid w:val="009B5EDE"/>
    <w:rsid w:val="00A35CB6"/>
    <w:rsid w:val="00A83B4A"/>
    <w:rsid w:val="00A86BCA"/>
    <w:rsid w:val="00AC56D9"/>
    <w:rsid w:val="00B7546C"/>
    <w:rsid w:val="00BF0C49"/>
    <w:rsid w:val="00BF3CFA"/>
    <w:rsid w:val="00C545FC"/>
    <w:rsid w:val="00CA0674"/>
    <w:rsid w:val="00DA7444"/>
    <w:rsid w:val="00DE0039"/>
    <w:rsid w:val="00E4381D"/>
    <w:rsid w:val="00E94DE5"/>
    <w:rsid w:val="00EB1F9A"/>
    <w:rsid w:val="00F477BB"/>
    <w:rsid w:val="00F90A92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770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0770A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0A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CA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3C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770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70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70A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Normal (Web)"/>
    <w:basedOn w:val="a"/>
    <w:unhideWhenUsed/>
    <w:rsid w:val="000770A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770AB"/>
    <w:rPr>
      <w:b/>
      <w:bCs/>
    </w:rPr>
  </w:style>
  <w:style w:type="character" w:styleId="a6">
    <w:name w:val="Emphasis"/>
    <w:basedOn w:val="a0"/>
    <w:uiPriority w:val="20"/>
    <w:qFormat/>
    <w:rsid w:val="000770AB"/>
    <w:rPr>
      <w:i/>
      <w:iCs/>
    </w:rPr>
  </w:style>
  <w:style w:type="paragraph" w:customStyle="1" w:styleId="31">
    <w:name w:val="Заголовок 3+"/>
    <w:basedOn w:val="a"/>
    <w:rsid w:val="00A35CB6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7">
    <w:name w:val="Title"/>
    <w:basedOn w:val="a"/>
    <w:link w:val="a8"/>
    <w:qFormat/>
    <w:rsid w:val="006F5CCC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6F5C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rsid w:val="006F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F5C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3">
    <w:name w:val="c23"/>
    <w:basedOn w:val="a"/>
    <w:rsid w:val="00E4381D"/>
    <w:pPr>
      <w:spacing w:before="100" w:beforeAutospacing="1" w:after="100" w:afterAutospacing="1"/>
    </w:pPr>
  </w:style>
  <w:style w:type="character" w:customStyle="1" w:styleId="c4">
    <w:name w:val="c4"/>
    <w:basedOn w:val="a0"/>
    <w:rsid w:val="00E43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5663B-8E4B-4569-A4EF-F93B60CC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3198</Words>
  <Characters>18235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Пояснительная записка</vt:lpstr>
      <vt:lpstr>        Общая характеристика учебного предмета</vt:lpstr>
      <vt:lpstr>        Описание места учебного предмета в учебном плане</vt:lpstr>
      <vt:lpstr>        Описание ценностных ориентиров содержания учебного предмета</vt:lpstr>
      <vt:lpstr>        Личностные, метапредметные и предметные результаты освоения учебного предмета</vt:lpstr>
      <vt:lpstr>        Содержание учебного предмета</vt:lpstr>
      <vt:lpstr>        VIII. Материально-техническое обеспечение образовательного процесса</vt:lpstr>
    </vt:vector>
  </TitlesOfParts>
  <Company/>
  <LinksUpToDate>false</LinksUpToDate>
  <CharactersWithSpaces>21391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2025_7</dc:creator>
  <cp:lastModifiedBy>Walmer</cp:lastModifiedBy>
  <cp:revision>24</cp:revision>
  <cp:lastPrinted>2012-08-30T12:47:00Z</cp:lastPrinted>
  <dcterms:created xsi:type="dcterms:W3CDTF">2012-08-29T18:17:00Z</dcterms:created>
  <dcterms:modified xsi:type="dcterms:W3CDTF">2014-08-19T17:20:00Z</dcterms:modified>
</cp:coreProperties>
</file>