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820C1">
        <w:rPr>
          <w:rFonts w:ascii="Times New Roman" w:hAnsi="Times New Roman"/>
          <w:b/>
          <w:sz w:val="28"/>
          <w:szCs w:val="28"/>
        </w:rPr>
        <w:t>Павлова М.А.</w:t>
      </w:r>
      <w:r w:rsidRPr="00B820C1">
        <w:rPr>
          <w:rFonts w:ascii="Times New Roman" w:hAnsi="Times New Roman"/>
          <w:b/>
          <w:sz w:val="28"/>
          <w:szCs w:val="28"/>
        </w:rPr>
        <w:t xml:space="preserve">, 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 студентка 3 курса экономического факультета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B820C1">
        <w:rPr>
          <w:rFonts w:ascii="Times New Roman" w:hAnsi="Times New Roman"/>
          <w:sz w:val="28"/>
          <w:szCs w:val="28"/>
        </w:rPr>
        <w:t>ВО</w:t>
      </w:r>
      <w:proofErr w:type="gramEnd"/>
      <w:r w:rsidRPr="00B820C1">
        <w:rPr>
          <w:rFonts w:ascii="Times New Roman" w:hAnsi="Times New Roman"/>
          <w:sz w:val="28"/>
          <w:szCs w:val="28"/>
        </w:rPr>
        <w:t xml:space="preserve"> «Донской государственный аграрный университет»,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Pr="00B820C1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B820C1">
        <w:rPr>
          <w:rFonts w:ascii="Times New Roman" w:hAnsi="Times New Roman"/>
          <w:sz w:val="28"/>
          <w:szCs w:val="28"/>
        </w:rPr>
        <w:t>, Российская Федерация</w:t>
      </w:r>
      <w:r w:rsidRPr="00B820C1">
        <w:rPr>
          <w:rFonts w:ascii="Times New Roman" w:hAnsi="Times New Roman"/>
          <w:b/>
          <w:sz w:val="28"/>
          <w:szCs w:val="28"/>
        </w:rPr>
        <w:t xml:space="preserve"> 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820C1">
        <w:rPr>
          <w:rFonts w:ascii="Times New Roman" w:hAnsi="Times New Roman"/>
          <w:b/>
          <w:sz w:val="28"/>
          <w:szCs w:val="28"/>
        </w:rPr>
        <w:t>Орлова В.Н.</w:t>
      </w:r>
      <w:r w:rsidRPr="00B820C1">
        <w:rPr>
          <w:rFonts w:ascii="Times New Roman" w:hAnsi="Times New Roman"/>
          <w:b/>
          <w:sz w:val="28"/>
          <w:szCs w:val="28"/>
        </w:rPr>
        <w:t>,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  студентка 3 курса экономического факультета 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B820C1">
        <w:rPr>
          <w:rFonts w:ascii="Times New Roman" w:hAnsi="Times New Roman"/>
          <w:sz w:val="28"/>
          <w:szCs w:val="28"/>
        </w:rPr>
        <w:t>ВО</w:t>
      </w:r>
      <w:proofErr w:type="gramEnd"/>
      <w:r w:rsidRPr="00B820C1">
        <w:rPr>
          <w:rFonts w:ascii="Times New Roman" w:hAnsi="Times New Roman"/>
          <w:sz w:val="28"/>
          <w:szCs w:val="28"/>
        </w:rPr>
        <w:t xml:space="preserve"> «Донской государственный аграрный университет»,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Pr="00B820C1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B820C1">
        <w:rPr>
          <w:rFonts w:ascii="Times New Roman" w:hAnsi="Times New Roman"/>
          <w:sz w:val="28"/>
          <w:szCs w:val="28"/>
        </w:rPr>
        <w:t>, Российская Федерация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hyperlink r:id="rId7" w:history="1">
        <w:r w:rsidRPr="00B820C1">
          <w:rPr>
            <w:rFonts w:ascii="Times New Roman" w:hAnsi="Times New Roman"/>
            <w:b/>
            <w:sz w:val="28"/>
            <w:szCs w:val="28"/>
          </w:rPr>
          <w:t>Осипова</w:t>
        </w:r>
      </w:hyperlink>
      <w:r w:rsidRPr="00B820C1">
        <w:rPr>
          <w:rFonts w:ascii="Times New Roman" w:hAnsi="Times New Roman"/>
          <w:b/>
          <w:sz w:val="28"/>
          <w:szCs w:val="28"/>
        </w:rPr>
        <w:t>. А.И.,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  кандидат экономических наук, доцент</w:t>
      </w:r>
    </w:p>
    <w:p w:rsidR="00B820C1" w:rsidRPr="00B820C1" w:rsidRDefault="00B820C1" w:rsidP="00B820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B820C1">
        <w:rPr>
          <w:rFonts w:ascii="Times New Roman" w:hAnsi="Times New Roman"/>
          <w:sz w:val="28"/>
          <w:szCs w:val="28"/>
        </w:rPr>
        <w:t>ВО</w:t>
      </w:r>
      <w:proofErr w:type="gramEnd"/>
      <w:r w:rsidRPr="00B820C1">
        <w:rPr>
          <w:rFonts w:ascii="Times New Roman" w:hAnsi="Times New Roman"/>
          <w:sz w:val="28"/>
          <w:szCs w:val="28"/>
        </w:rPr>
        <w:t xml:space="preserve"> «Донской государственный аграрный университет»,</w:t>
      </w:r>
    </w:p>
    <w:p w:rsidR="00B820C1" w:rsidRPr="00B820C1" w:rsidRDefault="00B820C1" w:rsidP="00B820C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Pr="00B820C1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B820C1">
        <w:rPr>
          <w:rFonts w:ascii="Times New Roman" w:hAnsi="Times New Roman"/>
          <w:sz w:val="28"/>
          <w:szCs w:val="28"/>
        </w:rPr>
        <w:t>, Российская Федерация</w:t>
      </w:r>
    </w:p>
    <w:p w:rsidR="00B820C1" w:rsidRPr="00B820C1" w:rsidRDefault="00B820C1" w:rsidP="00B820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3854" w:rsidRPr="00B820C1" w:rsidRDefault="00B820C1" w:rsidP="00B820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20C1">
        <w:rPr>
          <w:rFonts w:ascii="Times New Roman" w:hAnsi="Times New Roman"/>
          <w:b/>
          <w:sz w:val="28"/>
          <w:szCs w:val="28"/>
        </w:rPr>
        <w:t>БАЛАНСЫ  МЕЖДУНАРОДНЫХ РАСЧЕТОВ: СТРУКТУРА И ХАРАКТЕРИСТИКА ПЛАТЕЖНОГО БАЛАНСА</w:t>
      </w:r>
    </w:p>
    <w:p w:rsidR="00F332C7" w:rsidRPr="00B820C1" w:rsidRDefault="00F332C7" w:rsidP="00B820C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332C7" w:rsidRPr="00B820C1" w:rsidRDefault="004C58BE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В данной статье рассматривае</w:t>
      </w:r>
      <w:r w:rsidR="00C873E4" w:rsidRPr="00B820C1">
        <w:rPr>
          <w:rFonts w:ascii="Times New Roman" w:hAnsi="Times New Roman"/>
          <w:sz w:val="28"/>
          <w:szCs w:val="28"/>
        </w:rPr>
        <w:t xml:space="preserve">тся баланс международных расчетов, </w:t>
      </w:r>
      <w:r w:rsidRPr="00B820C1">
        <w:rPr>
          <w:rFonts w:ascii="Times New Roman" w:hAnsi="Times New Roman"/>
          <w:sz w:val="28"/>
          <w:szCs w:val="28"/>
        </w:rPr>
        <w:t>его</w:t>
      </w:r>
      <w:r w:rsidR="00C873E4" w:rsidRPr="00B820C1">
        <w:rPr>
          <w:rFonts w:ascii="Times New Roman" w:hAnsi="Times New Roman"/>
          <w:sz w:val="28"/>
          <w:szCs w:val="28"/>
        </w:rPr>
        <w:t xml:space="preserve"> структура, характерис</w:t>
      </w:r>
      <w:r w:rsidR="006175DC" w:rsidRPr="00B820C1">
        <w:rPr>
          <w:rFonts w:ascii="Times New Roman" w:hAnsi="Times New Roman"/>
          <w:sz w:val="28"/>
          <w:szCs w:val="28"/>
        </w:rPr>
        <w:t>тика и методология составления платежного баланса.</w:t>
      </w:r>
      <w:r w:rsidR="00C024EA" w:rsidRPr="00B820C1">
        <w:rPr>
          <w:rFonts w:ascii="Times New Roman" w:hAnsi="Times New Roman"/>
          <w:sz w:val="28"/>
          <w:szCs w:val="28"/>
        </w:rPr>
        <w:t xml:space="preserve"> Разобран</w:t>
      </w:r>
      <w:r w:rsidRPr="00B820C1">
        <w:rPr>
          <w:rFonts w:ascii="Times New Roman" w:hAnsi="Times New Roman"/>
          <w:sz w:val="28"/>
          <w:szCs w:val="28"/>
        </w:rPr>
        <w:t xml:space="preserve"> </w:t>
      </w:r>
      <w:r w:rsidR="00C024EA" w:rsidRPr="00B820C1">
        <w:rPr>
          <w:rFonts w:ascii="Times New Roman" w:hAnsi="Times New Roman"/>
          <w:sz w:val="28"/>
          <w:szCs w:val="28"/>
        </w:rPr>
        <w:t>платежн</w:t>
      </w:r>
      <w:r w:rsidRPr="00B820C1">
        <w:rPr>
          <w:rFonts w:ascii="Times New Roman" w:hAnsi="Times New Roman"/>
          <w:sz w:val="28"/>
          <w:szCs w:val="28"/>
        </w:rPr>
        <w:t>ый</w:t>
      </w:r>
      <w:r w:rsidR="00C024EA" w:rsidRPr="00B820C1">
        <w:rPr>
          <w:rFonts w:ascii="Times New Roman" w:hAnsi="Times New Roman"/>
          <w:sz w:val="28"/>
          <w:szCs w:val="28"/>
        </w:rPr>
        <w:t xml:space="preserve"> баланс как основн</w:t>
      </w:r>
      <w:r w:rsidRPr="00B820C1">
        <w:rPr>
          <w:rFonts w:ascii="Times New Roman" w:hAnsi="Times New Roman"/>
          <w:sz w:val="28"/>
          <w:szCs w:val="28"/>
        </w:rPr>
        <w:t xml:space="preserve">ая экономическая  </w:t>
      </w:r>
      <w:r w:rsidR="00106899" w:rsidRPr="00B820C1">
        <w:rPr>
          <w:rFonts w:ascii="Times New Roman" w:hAnsi="Times New Roman"/>
          <w:sz w:val="28"/>
          <w:szCs w:val="28"/>
        </w:rPr>
        <w:t>степень</w:t>
      </w:r>
      <w:r w:rsidR="00C024EA" w:rsidRPr="00B820C1">
        <w:rPr>
          <w:rFonts w:ascii="Times New Roman" w:hAnsi="Times New Roman"/>
          <w:sz w:val="28"/>
          <w:szCs w:val="28"/>
        </w:rPr>
        <w:t>, характ</w:t>
      </w:r>
      <w:r w:rsidR="00C024EA" w:rsidRPr="00B820C1">
        <w:rPr>
          <w:rFonts w:ascii="Times New Roman" w:hAnsi="Times New Roman"/>
          <w:sz w:val="28"/>
          <w:szCs w:val="28"/>
        </w:rPr>
        <w:t>е</w:t>
      </w:r>
      <w:r w:rsidR="00C024EA" w:rsidRPr="00B820C1">
        <w:rPr>
          <w:rFonts w:ascii="Times New Roman" w:hAnsi="Times New Roman"/>
          <w:sz w:val="28"/>
          <w:szCs w:val="28"/>
        </w:rPr>
        <w:t>ризующ</w:t>
      </w:r>
      <w:r w:rsidRPr="00B820C1">
        <w:rPr>
          <w:rFonts w:ascii="Times New Roman" w:hAnsi="Times New Roman"/>
          <w:sz w:val="28"/>
          <w:szCs w:val="28"/>
        </w:rPr>
        <w:t>ая</w:t>
      </w:r>
      <w:r w:rsidR="00C024EA" w:rsidRPr="00B820C1">
        <w:rPr>
          <w:rFonts w:ascii="Times New Roman" w:hAnsi="Times New Roman"/>
          <w:sz w:val="28"/>
          <w:szCs w:val="28"/>
        </w:rPr>
        <w:t xml:space="preserve"> состояние внешнеэкономических </w:t>
      </w:r>
      <w:r w:rsidR="00106899" w:rsidRPr="00B820C1">
        <w:rPr>
          <w:rFonts w:ascii="Times New Roman" w:hAnsi="Times New Roman"/>
          <w:sz w:val="28"/>
          <w:szCs w:val="28"/>
        </w:rPr>
        <w:t>отношений</w:t>
      </w:r>
      <w:r w:rsidR="00C024EA" w:rsidRPr="00B820C1">
        <w:rPr>
          <w:rFonts w:ascii="Times New Roman" w:hAnsi="Times New Roman"/>
          <w:sz w:val="28"/>
          <w:szCs w:val="28"/>
        </w:rPr>
        <w:t xml:space="preserve"> страны и </w:t>
      </w:r>
      <w:r w:rsidR="00106899" w:rsidRPr="00B820C1">
        <w:rPr>
          <w:rFonts w:ascii="Times New Roman" w:hAnsi="Times New Roman"/>
          <w:sz w:val="28"/>
          <w:szCs w:val="28"/>
        </w:rPr>
        <w:t>гла</w:t>
      </w:r>
      <w:r w:rsidR="00C024EA" w:rsidRPr="00B820C1">
        <w:rPr>
          <w:rFonts w:ascii="Times New Roman" w:hAnsi="Times New Roman"/>
          <w:sz w:val="28"/>
          <w:szCs w:val="28"/>
        </w:rPr>
        <w:t>вных пр</w:t>
      </w:r>
      <w:r w:rsidR="00106899" w:rsidRPr="00B820C1">
        <w:rPr>
          <w:rFonts w:ascii="Times New Roman" w:hAnsi="Times New Roman"/>
          <w:sz w:val="28"/>
          <w:szCs w:val="28"/>
        </w:rPr>
        <w:t>авил</w:t>
      </w:r>
      <w:r w:rsidR="00C024EA" w:rsidRPr="00B820C1">
        <w:rPr>
          <w:rFonts w:ascii="Times New Roman" w:hAnsi="Times New Roman"/>
          <w:sz w:val="28"/>
          <w:szCs w:val="28"/>
        </w:rPr>
        <w:t xml:space="preserve"> е</w:t>
      </w:r>
      <w:r w:rsidRPr="00B820C1">
        <w:rPr>
          <w:rFonts w:ascii="Times New Roman" w:hAnsi="Times New Roman"/>
          <w:sz w:val="28"/>
          <w:szCs w:val="28"/>
        </w:rPr>
        <w:t>е</w:t>
      </w:r>
      <w:r w:rsidR="00C024EA" w:rsidRPr="00B820C1">
        <w:rPr>
          <w:rFonts w:ascii="Times New Roman" w:hAnsi="Times New Roman"/>
          <w:sz w:val="28"/>
          <w:szCs w:val="28"/>
        </w:rPr>
        <w:t xml:space="preserve"> составления, подходов к </w:t>
      </w:r>
      <w:r w:rsidR="00106899" w:rsidRPr="00B820C1">
        <w:rPr>
          <w:rFonts w:ascii="Times New Roman" w:hAnsi="Times New Roman"/>
          <w:sz w:val="28"/>
          <w:szCs w:val="28"/>
        </w:rPr>
        <w:t>оценке</w:t>
      </w:r>
      <w:r w:rsidR="00C024EA" w:rsidRPr="00B820C1">
        <w:rPr>
          <w:rFonts w:ascii="Times New Roman" w:hAnsi="Times New Roman"/>
          <w:sz w:val="28"/>
          <w:szCs w:val="28"/>
        </w:rPr>
        <w:t xml:space="preserve"> платежного баланса, истории эк</w:t>
      </w:r>
      <w:r w:rsidR="00C024EA" w:rsidRPr="00B820C1">
        <w:rPr>
          <w:rFonts w:ascii="Times New Roman" w:hAnsi="Times New Roman"/>
          <w:sz w:val="28"/>
          <w:szCs w:val="28"/>
        </w:rPr>
        <w:t>о</w:t>
      </w:r>
      <w:r w:rsidR="00C024EA" w:rsidRPr="00B820C1">
        <w:rPr>
          <w:rFonts w:ascii="Times New Roman" w:hAnsi="Times New Roman"/>
          <w:sz w:val="28"/>
          <w:szCs w:val="28"/>
        </w:rPr>
        <w:t>номических учений о платежном балансе</w:t>
      </w:r>
      <w:r w:rsidR="006A4E6E" w:rsidRPr="00B820C1">
        <w:rPr>
          <w:rFonts w:ascii="Times New Roman" w:hAnsi="Times New Roman"/>
          <w:sz w:val="28"/>
          <w:szCs w:val="28"/>
        </w:rPr>
        <w:t>.</w:t>
      </w:r>
    </w:p>
    <w:p w:rsidR="00C024EA" w:rsidRPr="00B820C1" w:rsidRDefault="00C0683A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В настоящее время </w:t>
      </w:r>
      <w:r w:rsidR="00C024EA" w:rsidRPr="00B820C1">
        <w:rPr>
          <w:rFonts w:ascii="Times New Roman" w:hAnsi="Times New Roman"/>
          <w:sz w:val="28"/>
          <w:szCs w:val="28"/>
        </w:rPr>
        <w:t xml:space="preserve"> актуально на основе платежного баланса делать </w:t>
      </w:r>
      <w:r w:rsidR="00106899" w:rsidRPr="00B820C1">
        <w:rPr>
          <w:rFonts w:ascii="Times New Roman" w:hAnsi="Times New Roman"/>
          <w:sz w:val="28"/>
          <w:szCs w:val="28"/>
        </w:rPr>
        <w:t xml:space="preserve">верное заключение </w:t>
      </w:r>
      <w:r w:rsidR="00C024EA" w:rsidRPr="00B820C1">
        <w:rPr>
          <w:rFonts w:ascii="Times New Roman" w:hAnsi="Times New Roman"/>
          <w:sz w:val="28"/>
          <w:szCs w:val="28"/>
        </w:rPr>
        <w:t xml:space="preserve">о состоянии внешнеэкономических связей </w:t>
      </w:r>
      <w:r w:rsidR="00620BB0" w:rsidRPr="00B820C1">
        <w:rPr>
          <w:rFonts w:ascii="Times New Roman" w:hAnsi="Times New Roman"/>
          <w:sz w:val="28"/>
          <w:szCs w:val="28"/>
        </w:rPr>
        <w:t>страны</w:t>
      </w:r>
      <w:r w:rsidR="00C024EA" w:rsidRPr="00B820C1">
        <w:rPr>
          <w:rFonts w:ascii="Times New Roman" w:hAnsi="Times New Roman"/>
          <w:sz w:val="28"/>
          <w:szCs w:val="28"/>
        </w:rPr>
        <w:t xml:space="preserve">, анализ механизмов влияния тех или иных экономических явлений на счета баланса. </w:t>
      </w:r>
    </w:p>
    <w:p w:rsidR="006A4E6E" w:rsidRPr="00B820C1" w:rsidRDefault="006A4E6E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Цель данной </w:t>
      </w:r>
      <w:r w:rsidR="00F355E0" w:rsidRPr="00B820C1">
        <w:rPr>
          <w:rFonts w:ascii="Times New Roman" w:hAnsi="Times New Roman"/>
          <w:sz w:val="28"/>
          <w:szCs w:val="28"/>
        </w:rPr>
        <w:t>статьи</w:t>
      </w:r>
      <w:r w:rsidRPr="00B820C1">
        <w:rPr>
          <w:rFonts w:ascii="Times New Roman" w:hAnsi="Times New Roman"/>
          <w:sz w:val="28"/>
          <w:szCs w:val="28"/>
        </w:rPr>
        <w:t xml:space="preserve"> </w:t>
      </w:r>
      <w:r w:rsidR="00F355E0" w:rsidRPr="00B820C1">
        <w:rPr>
          <w:rFonts w:ascii="Times New Roman" w:hAnsi="Times New Roman"/>
          <w:sz w:val="28"/>
          <w:szCs w:val="28"/>
        </w:rPr>
        <w:t>заключается в рассмотрении</w:t>
      </w:r>
      <w:r w:rsidRPr="00B820C1">
        <w:rPr>
          <w:rFonts w:ascii="Times New Roman" w:hAnsi="Times New Roman"/>
          <w:sz w:val="28"/>
          <w:szCs w:val="28"/>
        </w:rPr>
        <w:t xml:space="preserve"> балансов и форм ме</w:t>
      </w:r>
      <w:r w:rsidRPr="00B820C1">
        <w:rPr>
          <w:rFonts w:ascii="Times New Roman" w:hAnsi="Times New Roman"/>
          <w:sz w:val="28"/>
          <w:szCs w:val="28"/>
        </w:rPr>
        <w:t>ж</w:t>
      </w:r>
      <w:r w:rsidRPr="00B820C1">
        <w:rPr>
          <w:rFonts w:ascii="Times New Roman" w:hAnsi="Times New Roman"/>
          <w:sz w:val="28"/>
          <w:szCs w:val="28"/>
        </w:rPr>
        <w:t>дународных расч</w:t>
      </w:r>
      <w:r w:rsidR="00F332C7" w:rsidRPr="00B820C1">
        <w:rPr>
          <w:rFonts w:ascii="Times New Roman" w:hAnsi="Times New Roman"/>
          <w:sz w:val="28"/>
          <w:szCs w:val="28"/>
        </w:rPr>
        <w:t>е</w:t>
      </w:r>
      <w:r w:rsidRPr="00B820C1">
        <w:rPr>
          <w:rFonts w:ascii="Times New Roman" w:hAnsi="Times New Roman"/>
          <w:sz w:val="28"/>
          <w:szCs w:val="28"/>
        </w:rPr>
        <w:t xml:space="preserve">тов. </w:t>
      </w:r>
    </w:p>
    <w:p w:rsidR="001F42C6" w:rsidRPr="00B820C1" w:rsidRDefault="00620BB0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Инструменты</w:t>
      </w:r>
      <w:r w:rsidR="001F42C6" w:rsidRPr="00B820C1">
        <w:rPr>
          <w:rFonts w:ascii="Times New Roman" w:hAnsi="Times New Roman"/>
          <w:sz w:val="28"/>
          <w:szCs w:val="28"/>
        </w:rPr>
        <w:t xml:space="preserve"> государственной власти, определяющие экономическую, финансовую и денежно-кредитную </w:t>
      </w:r>
      <w:r w:rsidR="00F86173" w:rsidRPr="00B820C1">
        <w:rPr>
          <w:rFonts w:ascii="Times New Roman" w:hAnsi="Times New Roman"/>
          <w:sz w:val="28"/>
          <w:szCs w:val="28"/>
        </w:rPr>
        <w:t xml:space="preserve">обычно </w:t>
      </w:r>
      <w:r w:rsidR="001F42C6" w:rsidRPr="00B820C1">
        <w:rPr>
          <w:rFonts w:ascii="Times New Roman" w:hAnsi="Times New Roman"/>
          <w:sz w:val="28"/>
          <w:szCs w:val="28"/>
        </w:rPr>
        <w:t>испытыва</w:t>
      </w:r>
      <w:r w:rsidR="00443BCB" w:rsidRPr="00B820C1">
        <w:rPr>
          <w:rFonts w:ascii="Times New Roman" w:hAnsi="Times New Roman"/>
          <w:sz w:val="28"/>
          <w:szCs w:val="28"/>
        </w:rPr>
        <w:t xml:space="preserve">ют необходимость в информации о </w:t>
      </w:r>
      <w:r w:rsidR="001F42C6" w:rsidRPr="00B820C1">
        <w:rPr>
          <w:rFonts w:ascii="Times New Roman" w:hAnsi="Times New Roman"/>
          <w:sz w:val="28"/>
          <w:szCs w:val="28"/>
        </w:rPr>
        <w:t xml:space="preserve">взаимоотношениях государства как субъекта </w:t>
      </w:r>
      <w:r w:rsidR="001F42C6" w:rsidRPr="00B820C1">
        <w:rPr>
          <w:rFonts w:ascii="Times New Roman" w:hAnsi="Times New Roman"/>
          <w:sz w:val="28"/>
          <w:szCs w:val="28"/>
        </w:rPr>
        <w:lastRenderedPageBreak/>
        <w:t>меж</w:t>
      </w:r>
      <w:r w:rsidRPr="00B820C1">
        <w:rPr>
          <w:rFonts w:ascii="Times New Roman" w:hAnsi="Times New Roman"/>
          <w:sz w:val="28"/>
          <w:szCs w:val="28"/>
        </w:rPr>
        <w:t>национал</w:t>
      </w:r>
      <w:r w:rsidRPr="00B820C1">
        <w:rPr>
          <w:rFonts w:ascii="Times New Roman" w:hAnsi="Times New Roman"/>
          <w:sz w:val="28"/>
          <w:szCs w:val="28"/>
        </w:rPr>
        <w:t>ь</w:t>
      </w:r>
      <w:r w:rsidRPr="00B820C1">
        <w:rPr>
          <w:rFonts w:ascii="Times New Roman" w:hAnsi="Times New Roman"/>
          <w:sz w:val="28"/>
          <w:szCs w:val="28"/>
        </w:rPr>
        <w:t>ных</w:t>
      </w:r>
      <w:r w:rsidR="001F42C6" w:rsidRPr="00B820C1">
        <w:rPr>
          <w:rFonts w:ascii="Times New Roman" w:hAnsi="Times New Roman"/>
          <w:sz w:val="28"/>
          <w:szCs w:val="28"/>
        </w:rPr>
        <w:t xml:space="preserve"> экономических отношений с экономическими </w:t>
      </w:r>
      <w:r w:rsidR="00F86173" w:rsidRPr="00B820C1">
        <w:rPr>
          <w:rFonts w:ascii="Times New Roman" w:hAnsi="Times New Roman"/>
          <w:sz w:val="28"/>
          <w:szCs w:val="28"/>
        </w:rPr>
        <w:t xml:space="preserve">представителями </w:t>
      </w:r>
      <w:r w:rsidRPr="00B820C1">
        <w:rPr>
          <w:rFonts w:ascii="Times New Roman" w:hAnsi="Times New Roman"/>
          <w:sz w:val="28"/>
          <w:szCs w:val="28"/>
        </w:rPr>
        <w:t>зар</w:t>
      </w:r>
      <w:r w:rsidRPr="00B820C1">
        <w:rPr>
          <w:rFonts w:ascii="Times New Roman" w:hAnsi="Times New Roman"/>
          <w:sz w:val="28"/>
          <w:szCs w:val="28"/>
        </w:rPr>
        <w:t>у</w:t>
      </w:r>
      <w:r w:rsidRPr="00B820C1">
        <w:rPr>
          <w:rFonts w:ascii="Times New Roman" w:hAnsi="Times New Roman"/>
          <w:sz w:val="28"/>
          <w:szCs w:val="28"/>
        </w:rPr>
        <w:t>бежного</w:t>
      </w:r>
      <w:r w:rsidR="00443BCB" w:rsidRPr="00B820C1">
        <w:rPr>
          <w:rFonts w:ascii="Times New Roman" w:hAnsi="Times New Roman"/>
          <w:sz w:val="28"/>
          <w:szCs w:val="28"/>
        </w:rPr>
        <w:t xml:space="preserve"> мира. </w:t>
      </w:r>
      <w:r w:rsidR="001F42C6" w:rsidRPr="00B820C1">
        <w:rPr>
          <w:rFonts w:ascii="Times New Roman" w:hAnsi="Times New Roman"/>
          <w:sz w:val="28"/>
          <w:szCs w:val="28"/>
        </w:rPr>
        <w:t xml:space="preserve">Международные экономические, политические и культурные отношения страны </w:t>
      </w:r>
      <w:r w:rsidR="00F86173" w:rsidRPr="00B820C1">
        <w:rPr>
          <w:rFonts w:ascii="Times New Roman" w:hAnsi="Times New Roman"/>
          <w:sz w:val="28"/>
          <w:szCs w:val="28"/>
        </w:rPr>
        <w:t>фиксируют</w:t>
      </w:r>
      <w:r w:rsidR="001F42C6" w:rsidRPr="00B820C1">
        <w:rPr>
          <w:rFonts w:ascii="Times New Roman" w:hAnsi="Times New Roman"/>
          <w:sz w:val="28"/>
          <w:szCs w:val="28"/>
        </w:rPr>
        <w:t xml:space="preserve"> обменное выражение в балансах междунаро</w:t>
      </w:r>
      <w:r w:rsidR="001F42C6" w:rsidRPr="00B820C1">
        <w:rPr>
          <w:rFonts w:ascii="Times New Roman" w:hAnsi="Times New Roman"/>
          <w:sz w:val="28"/>
          <w:szCs w:val="28"/>
        </w:rPr>
        <w:t>д</w:t>
      </w:r>
      <w:r w:rsidR="001F42C6" w:rsidRPr="00B820C1">
        <w:rPr>
          <w:rFonts w:ascii="Times New Roman" w:hAnsi="Times New Roman"/>
          <w:sz w:val="28"/>
          <w:szCs w:val="28"/>
        </w:rPr>
        <w:t>ных расчетов. Они занимают в системе агрегатных экономических показат</w:t>
      </w:r>
      <w:r w:rsidR="001F42C6" w:rsidRPr="00B820C1">
        <w:rPr>
          <w:rFonts w:ascii="Times New Roman" w:hAnsi="Times New Roman"/>
          <w:sz w:val="28"/>
          <w:szCs w:val="28"/>
        </w:rPr>
        <w:t>е</w:t>
      </w:r>
      <w:r w:rsidR="001F42C6" w:rsidRPr="00B820C1">
        <w:rPr>
          <w:rFonts w:ascii="Times New Roman" w:hAnsi="Times New Roman"/>
          <w:sz w:val="28"/>
          <w:szCs w:val="28"/>
        </w:rPr>
        <w:t xml:space="preserve">лей </w:t>
      </w:r>
      <w:r w:rsidR="00F86173" w:rsidRPr="00B820C1">
        <w:rPr>
          <w:rFonts w:ascii="Times New Roman" w:hAnsi="Times New Roman"/>
          <w:sz w:val="28"/>
          <w:szCs w:val="28"/>
        </w:rPr>
        <w:t xml:space="preserve">главное </w:t>
      </w:r>
      <w:r w:rsidR="001F42C6" w:rsidRPr="00B820C1">
        <w:rPr>
          <w:rFonts w:ascii="Times New Roman" w:hAnsi="Times New Roman"/>
          <w:sz w:val="28"/>
          <w:szCs w:val="28"/>
        </w:rPr>
        <w:t xml:space="preserve">место, поскольку </w:t>
      </w:r>
      <w:r w:rsidR="00F86173" w:rsidRPr="00B820C1">
        <w:rPr>
          <w:rFonts w:ascii="Times New Roman" w:hAnsi="Times New Roman"/>
          <w:sz w:val="28"/>
          <w:szCs w:val="28"/>
        </w:rPr>
        <w:t xml:space="preserve">показывают </w:t>
      </w:r>
      <w:r w:rsidR="001F42C6" w:rsidRPr="00B820C1">
        <w:rPr>
          <w:rFonts w:ascii="Times New Roman" w:hAnsi="Times New Roman"/>
          <w:sz w:val="28"/>
          <w:szCs w:val="28"/>
        </w:rPr>
        <w:t>пере</w:t>
      </w:r>
      <w:r w:rsidR="00F86173" w:rsidRPr="00B820C1">
        <w:rPr>
          <w:rFonts w:ascii="Times New Roman" w:hAnsi="Times New Roman"/>
          <w:sz w:val="28"/>
          <w:szCs w:val="28"/>
        </w:rPr>
        <w:t>распределение</w:t>
      </w:r>
      <w:r w:rsidRPr="00B820C1">
        <w:rPr>
          <w:rFonts w:ascii="Times New Roman" w:hAnsi="Times New Roman"/>
          <w:sz w:val="28"/>
          <w:szCs w:val="28"/>
        </w:rPr>
        <w:t xml:space="preserve"> государстве</w:t>
      </w:r>
      <w:r w:rsidRPr="00B820C1">
        <w:rPr>
          <w:rFonts w:ascii="Times New Roman" w:hAnsi="Times New Roman"/>
          <w:sz w:val="28"/>
          <w:szCs w:val="28"/>
        </w:rPr>
        <w:t>н</w:t>
      </w:r>
      <w:r w:rsidRPr="00B820C1">
        <w:rPr>
          <w:rFonts w:ascii="Times New Roman" w:hAnsi="Times New Roman"/>
          <w:sz w:val="28"/>
          <w:szCs w:val="28"/>
        </w:rPr>
        <w:t>ного</w:t>
      </w:r>
      <w:r w:rsidR="001F42C6" w:rsidRPr="00B820C1">
        <w:rPr>
          <w:rFonts w:ascii="Times New Roman" w:hAnsi="Times New Roman"/>
          <w:sz w:val="28"/>
          <w:szCs w:val="28"/>
        </w:rPr>
        <w:t xml:space="preserve"> дохода между странами. Поэтому при </w:t>
      </w:r>
      <w:r w:rsidR="00F86173" w:rsidRPr="00B820C1">
        <w:rPr>
          <w:rFonts w:ascii="Times New Roman" w:hAnsi="Times New Roman"/>
          <w:sz w:val="28"/>
          <w:szCs w:val="28"/>
        </w:rPr>
        <w:t>нахождении</w:t>
      </w:r>
      <w:r w:rsidR="001F42C6" w:rsidRPr="00B820C1">
        <w:rPr>
          <w:rFonts w:ascii="Times New Roman" w:hAnsi="Times New Roman"/>
          <w:sz w:val="28"/>
          <w:szCs w:val="28"/>
        </w:rPr>
        <w:t xml:space="preserve"> ВНП и национальн</w:t>
      </w:r>
      <w:r w:rsidRPr="00B820C1">
        <w:rPr>
          <w:rFonts w:ascii="Times New Roman" w:hAnsi="Times New Roman"/>
          <w:sz w:val="28"/>
          <w:szCs w:val="28"/>
        </w:rPr>
        <w:t>ой</w:t>
      </w:r>
      <w:r w:rsidR="001F42C6" w:rsidRPr="00B820C1">
        <w:rPr>
          <w:rFonts w:ascii="Times New Roman" w:hAnsi="Times New Roman"/>
          <w:sz w:val="28"/>
          <w:szCs w:val="28"/>
        </w:rPr>
        <w:t xml:space="preserve"> </w:t>
      </w:r>
      <w:r w:rsidRPr="00B820C1">
        <w:rPr>
          <w:rFonts w:ascii="Times New Roman" w:hAnsi="Times New Roman"/>
          <w:sz w:val="28"/>
          <w:szCs w:val="28"/>
        </w:rPr>
        <w:t xml:space="preserve">прибыли </w:t>
      </w:r>
      <w:r w:rsidR="001F42C6" w:rsidRPr="00B820C1">
        <w:rPr>
          <w:rFonts w:ascii="Times New Roman" w:hAnsi="Times New Roman"/>
          <w:sz w:val="28"/>
          <w:szCs w:val="28"/>
        </w:rPr>
        <w:t>учитывается чистое сальдо международных требований и обяз</w:t>
      </w:r>
      <w:r w:rsidR="001F42C6" w:rsidRPr="00B820C1">
        <w:rPr>
          <w:rFonts w:ascii="Times New Roman" w:hAnsi="Times New Roman"/>
          <w:sz w:val="28"/>
          <w:szCs w:val="28"/>
        </w:rPr>
        <w:t>а</w:t>
      </w:r>
      <w:r w:rsidR="001F42C6" w:rsidRPr="00B820C1">
        <w:rPr>
          <w:rFonts w:ascii="Times New Roman" w:hAnsi="Times New Roman"/>
          <w:sz w:val="28"/>
          <w:szCs w:val="28"/>
        </w:rPr>
        <w:t>тельств.</w:t>
      </w:r>
    </w:p>
    <w:p w:rsidR="00C0683A" w:rsidRPr="00B820C1" w:rsidRDefault="00C0683A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В </w:t>
      </w:r>
      <w:r w:rsidR="007D5071" w:rsidRPr="00B820C1">
        <w:rPr>
          <w:rFonts w:ascii="Times New Roman" w:hAnsi="Times New Roman"/>
          <w:sz w:val="28"/>
          <w:szCs w:val="28"/>
        </w:rPr>
        <w:t>вычисляемом</w:t>
      </w:r>
      <w:r w:rsidRPr="00B820C1">
        <w:rPr>
          <w:rFonts w:ascii="Times New Roman" w:hAnsi="Times New Roman"/>
          <w:sz w:val="28"/>
          <w:szCs w:val="28"/>
        </w:rPr>
        <w:t xml:space="preserve"> балансе </w:t>
      </w:r>
      <w:r w:rsidR="00F86173" w:rsidRPr="00B820C1">
        <w:rPr>
          <w:rFonts w:ascii="Times New Roman" w:hAnsi="Times New Roman"/>
          <w:sz w:val="28"/>
          <w:szCs w:val="28"/>
        </w:rPr>
        <w:t>показыва</w:t>
      </w:r>
      <w:r w:rsidR="004C58BE" w:rsidRPr="00B820C1">
        <w:rPr>
          <w:rFonts w:ascii="Times New Roman" w:hAnsi="Times New Roman"/>
          <w:sz w:val="28"/>
          <w:szCs w:val="28"/>
        </w:rPr>
        <w:t>ется отчетность о с</w:t>
      </w:r>
      <w:r w:rsidR="00F86173" w:rsidRPr="00B820C1">
        <w:rPr>
          <w:rFonts w:ascii="Times New Roman" w:hAnsi="Times New Roman"/>
          <w:sz w:val="28"/>
          <w:szCs w:val="28"/>
        </w:rPr>
        <w:t xml:space="preserve">ходстве </w:t>
      </w:r>
      <w:r w:rsidRPr="00B820C1">
        <w:rPr>
          <w:rFonts w:ascii="Times New Roman" w:hAnsi="Times New Roman"/>
          <w:sz w:val="28"/>
          <w:szCs w:val="28"/>
        </w:rPr>
        <w:t>требов</w:t>
      </w:r>
      <w:r w:rsidRPr="00B820C1">
        <w:rPr>
          <w:rFonts w:ascii="Times New Roman" w:hAnsi="Times New Roman"/>
          <w:sz w:val="28"/>
          <w:szCs w:val="28"/>
        </w:rPr>
        <w:t>а</w:t>
      </w:r>
      <w:r w:rsidRPr="00B820C1">
        <w:rPr>
          <w:rFonts w:ascii="Times New Roman" w:hAnsi="Times New Roman"/>
          <w:sz w:val="28"/>
          <w:szCs w:val="28"/>
        </w:rPr>
        <w:t xml:space="preserve">ний и обязательств данной страны к другим странам </w:t>
      </w:r>
      <w:r w:rsidR="00F86173" w:rsidRPr="00B820C1">
        <w:rPr>
          <w:rFonts w:ascii="Times New Roman" w:hAnsi="Times New Roman"/>
          <w:sz w:val="28"/>
          <w:szCs w:val="28"/>
        </w:rPr>
        <w:t>объективно</w:t>
      </w:r>
      <w:r w:rsidRPr="00B820C1">
        <w:rPr>
          <w:rFonts w:ascii="Times New Roman" w:hAnsi="Times New Roman"/>
          <w:sz w:val="28"/>
          <w:szCs w:val="28"/>
        </w:rPr>
        <w:t xml:space="preserve"> </w:t>
      </w:r>
      <w:r w:rsidR="004C58BE" w:rsidRPr="00B820C1">
        <w:rPr>
          <w:rFonts w:ascii="Times New Roman" w:hAnsi="Times New Roman"/>
          <w:sz w:val="28"/>
          <w:szCs w:val="28"/>
        </w:rPr>
        <w:t xml:space="preserve">от сроков поступлений платежей, то есть, </w:t>
      </w:r>
      <w:r w:rsidRPr="00B820C1">
        <w:rPr>
          <w:rFonts w:ascii="Times New Roman" w:hAnsi="Times New Roman"/>
          <w:sz w:val="28"/>
          <w:szCs w:val="28"/>
        </w:rPr>
        <w:t>включаются как погашенные, так и непог</w:t>
      </w:r>
      <w:r w:rsidRPr="00B820C1">
        <w:rPr>
          <w:rFonts w:ascii="Times New Roman" w:hAnsi="Times New Roman"/>
          <w:sz w:val="28"/>
          <w:szCs w:val="28"/>
        </w:rPr>
        <w:t>а</w:t>
      </w:r>
      <w:r w:rsidRPr="00B820C1">
        <w:rPr>
          <w:rFonts w:ascii="Times New Roman" w:hAnsi="Times New Roman"/>
          <w:sz w:val="28"/>
          <w:szCs w:val="28"/>
        </w:rPr>
        <w:t>шенны</w:t>
      </w:r>
      <w:r w:rsidR="004C58BE" w:rsidRPr="00B820C1">
        <w:rPr>
          <w:rFonts w:ascii="Times New Roman" w:hAnsi="Times New Roman"/>
          <w:sz w:val="28"/>
          <w:szCs w:val="28"/>
        </w:rPr>
        <w:t>е плате</w:t>
      </w:r>
      <w:r w:rsidRPr="00B820C1">
        <w:rPr>
          <w:rFonts w:ascii="Times New Roman" w:hAnsi="Times New Roman"/>
          <w:sz w:val="28"/>
          <w:szCs w:val="28"/>
        </w:rPr>
        <w:t xml:space="preserve">жи. </w:t>
      </w:r>
      <w:r w:rsidR="007D5071" w:rsidRPr="00B820C1">
        <w:rPr>
          <w:rFonts w:ascii="Times New Roman" w:hAnsi="Times New Roman"/>
          <w:sz w:val="28"/>
          <w:szCs w:val="28"/>
        </w:rPr>
        <w:t>Делят</w:t>
      </w:r>
      <w:r w:rsidRPr="00B820C1">
        <w:rPr>
          <w:rFonts w:ascii="Times New Roman" w:hAnsi="Times New Roman"/>
          <w:sz w:val="28"/>
          <w:szCs w:val="28"/>
        </w:rPr>
        <w:t xml:space="preserve"> расчетный баланс за определенный период </w:t>
      </w:r>
      <w:r w:rsidR="00505DF6" w:rsidRPr="00B820C1">
        <w:rPr>
          <w:rFonts w:ascii="Times New Roman" w:hAnsi="Times New Roman"/>
          <w:sz w:val="28"/>
          <w:szCs w:val="28"/>
        </w:rPr>
        <w:t>и на определенную дату</w:t>
      </w:r>
      <w:r w:rsidR="00F332C7" w:rsidRPr="00B820C1">
        <w:rPr>
          <w:rFonts w:ascii="Times New Roman" w:hAnsi="Times New Roman"/>
          <w:sz w:val="28"/>
          <w:szCs w:val="28"/>
        </w:rPr>
        <w:t xml:space="preserve"> </w:t>
      </w:r>
      <w:r w:rsidR="00505DF6" w:rsidRPr="00B820C1">
        <w:rPr>
          <w:rFonts w:ascii="Times New Roman" w:hAnsi="Times New Roman"/>
          <w:sz w:val="28"/>
          <w:szCs w:val="28"/>
        </w:rPr>
        <w:t>[1</w:t>
      </w:r>
      <w:r w:rsidR="00CF0775" w:rsidRPr="00B820C1">
        <w:rPr>
          <w:rFonts w:ascii="Times New Roman" w:hAnsi="Times New Roman"/>
          <w:sz w:val="28"/>
          <w:szCs w:val="28"/>
        </w:rPr>
        <w:t xml:space="preserve">, </w:t>
      </w:r>
      <w:r w:rsidR="00571904">
        <w:rPr>
          <w:rFonts w:ascii="Times New Roman" w:hAnsi="Times New Roman"/>
          <w:sz w:val="28"/>
          <w:szCs w:val="28"/>
        </w:rPr>
        <w:t>С</w:t>
      </w:r>
      <w:r w:rsidR="00CF0775" w:rsidRPr="00B820C1">
        <w:rPr>
          <w:rFonts w:ascii="Times New Roman" w:hAnsi="Times New Roman"/>
          <w:sz w:val="28"/>
          <w:szCs w:val="28"/>
        </w:rPr>
        <w:t>. 2</w:t>
      </w:r>
      <w:r w:rsidR="00CA7047" w:rsidRPr="00B820C1">
        <w:rPr>
          <w:rFonts w:ascii="Times New Roman" w:hAnsi="Times New Roman"/>
          <w:sz w:val="28"/>
          <w:szCs w:val="28"/>
        </w:rPr>
        <w:t>11</w:t>
      </w:r>
      <w:r w:rsidR="00CF0775" w:rsidRPr="00B820C1">
        <w:rPr>
          <w:rFonts w:ascii="Times New Roman" w:hAnsi="Times New Roman"/>
          <w:sz w:val="28"/>
          <w:szCs w:val="28"/>
        </w:rPr>
        <w:t>-215</w:t>
      </w:r>
      <w:r w:rsidR="00505DF6" w:rsidRPr="00B820C1">
        <w:rPr>
          <w:rFonts w:ascii="Times New Roman" w:hAnsi="Times New Roman"/>
          <w:sz w:val="28"/>
          <w:szCs w:val="28"/>
        </w:rPr>
        <w:t>].</w:t>
      </w:r>
    </w:p>
    <w:p w:rsidR="00A7130C" w:rsidRPr="00B820C1" w:rsidRDefault="006771F2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Главный</w:t>
      </w:r>
      <w:r w:rsidR="006A4E6E" w:rsidRPr="00B820C1">
        <w:rPr>
          <w:rFonts w:ascii="Times New Roman" w:hAnsi="Times New Roman"/>
          <w:sz w:val="28"/>
          <w:szCs w:val="28"/>
        </w:rPr>
        <w:t xml:space="preserve"> принцип, лежащий в основе </w:t>
      </w:r>
      <w:r w:rsidRPr="00B820C1">
        <w:rPr>
          <w:rFonts w:ascii="Times New Roman" w:hAnsi="Times New Roman"/>
          <w:sz w:val="28"/>
          <w:szCs w:val="28"/>
        </w:rPr>
        <w:t>создания</w:t>
      </w:r>
      <w:r w:rsidR="006A4E6E" w:rsidRPr="00B820C1">
        <w:rPr>
          <w:rFonts w:ascii="Times New Roman" w:hAnsi="Times New Roman"/>
          <w:sz w:val="28"/>
          <w:szCs w:val="28"/>
        </w:rPr>
        <w:t xml:space="preserve"> платежного баланса</w:t>
      </w:r>
      <w:r w:rsidR="00756A57" w:rsidRPr="00B820C1">
        <w:rPr>
          <w:rFonts w:ascii="Times New Roman" w:hAnsi="Times New Roman"/>
          <w:sz w:val="28"/>
          <w:szCs w:val="28"/>
        </w:rPr>
        <w:t>,</w:t>
      </w:r>
      <w:r w:rsidR="006A4E6E" w:rsidRPr="00B820C1">
        <w:rPr>
          <w:rFonts w:ascii="Times New Roman" w:hAnsi="Times New Roman"/>
          <w:sz w:val="28"/>
          <w:szCs w:val="28"/>
        </w:rPr>
        <w:t xml:space="preserve"> </w:t>
      </w:r>
      <w:r w:rsidR="00756A57" w:rsidRPr="00B820C1">
        <w:rPr>
          <w:rFonts w:ascii="Times New Roman" w:hAnsi="Times New Roman"/>
          <w:sz w:val="28"/>
          <w:szCs w:val="28"/>
        </w:rPr>
        <w:t>з</w:t>
      </w:r>
      <w:r w:rsidR="00756A57" w:rsidRPr="00B820C1">
        <w:rPr>
          <w:rFonts w:ascii="Times New Roman" w:hAnsi="Times New Roman"/>
          <w:sz w:val="28"/>
          <w:szCs w:val="28"/>
        </w:rPr>
        <w:t>а</w:t>
      </w:r>
      <w:r w:rsidR="00756A57" w:rsidRPr="00B820C1">
        <w:rPr>
          <w:rFonts w:ascii="Times New Roman" w:hAnsi="Times New Roman"/>
          <w:sz w:val="28"/>
          <w:szCs w:val="28"/>
        </w:rPr>
        <w:t xml:space="preserve">ключается в </w:t>
      </w:r>
      <w:r w:rsidR="006A4E6E" w:rsidRPr="00B820C1">
        <w:rPr>
          <w:rFonts w:ascii="Times New Roman" w:hAnsi="Times New Roman"/>
          <w:sz w:val="28"/>
          <w:szCs w:val="28"/>
        </w:rPr>
        <w:t xml:space="preserve">двойной записи, </w:t>
      </w:r>
      <w:r w:rsidR="00756A57" w:rsidRPr="00B820C1">
        <w:rPr>
          <w:rFonts w:ascii="Times New Roman" w:hAnsi="Times New Roman"/>
          <w:sz w:val="28"/>
          <w:szCs w:val="28"/>
        </w:rPr>
        <w:t>то есть</w:t>
      </w:r>
      <w:r w:rsidR="006A4E6E" w:rsidRPr="00B820C1">
        <w:rPr>
          <w:rFonts w:ascii="Times New Roman" w:hAnsi="Times New Roman"/>
          <w:sz w:val="28"/>
          <w:szCs w:val="28"/>
        </w:rPr>
        <w:t xml:space="preserve"> любая экономическая сделка находит двойное отражение в балансе путем записи по кредиту одной статьи и по д</w:t>
      </w:r>
      <w:r w:rsidR="006A4E6E" w:rsidRPr="00B820C1">
        <w:rPr>
          <w:rFonts w:ascii="Times New Roman" w:hAnsi="Times New Roman"/>
          <w:sz w:val="28"/>
          <w:szCs w:val="28"/>
        </w:rPr>
        <w:t>е</w:t>
      </w:r>
      <w:r w:rsidR="006A4E6E" w:rsidRPr="00B820C1">
        <w:rPr>
          <w:rFonts w:ascii="Times New Roman" w:hAnsi="Times New Roman"/>
          <w:sz w:val="28"/>
          <w:szCs w:val="28"/>
        </w:rPr>
        <w:t xml:space="preserve">бету другой. Это правило имеет </w:t>
      </w:r>
      <w:r w:rsidRPr="00B820C1">
        <w:rPr>
          <w:rFonts w:ascii="Times New Roman" w:hAnsi="Times New Roman"/>
          <w:sz w:val="28"/>
          <w:szCs w:val="28"/>
        </w:rPr>
        <w:t>обычную</w:t>
      </w:r>
      <w:r w:rsidR="006A4E6E" w:rsidRPr="00B820C1">
        <w:rPr>
          <w:rFonts w:ascii="Times New Roman" w:hAnsi="Times New Roman"/>
          <w:sz w:val="28"/>
          <w:szCs w:val="28"/>
        </w:rPr>
        <w:t xml:space="preserve"> экономическую интерпретацию: </w:t>
      </w:r>
      <w:r w:rsidRPr="00B820C1">
        <w:rPr>
          <w:rFonts w:ascii="Times New Roman" w:hAnsi="Times New Roman"/>
          <w:sz w:val="28"/>
          <w:szCs w:val="28"/>
        </w:rPr>
        <w:t>многие</w:t>
      </w:r>
      <w:r w:rsidR="006A4E6E" w:rsidRPr="00B820C1">
        <w:rPr>
          <w:rFonts w:ascii="Times New Roman" w:hAnsi="Times New Roman"/>
          <w:sz w:val="28"/>
          <w:szCs w:val="28"/>
        </w:rPr>
        <w:t xml:space="preserve"> экономически</w:t>
      </w:r>
      <w:r w:rsidRPr="00B820C1">
        <w:rPr>
          <w:rFonts w:ascii="Times New Roman" w:hAnsi="Times New Roman"/>
          <w:sz w:val="28"/>
          <w:szCs w:val="28"/>
        </w:rPr>
        <w:t>е</w:t>
      </w:r>
      <w:r w:rsidR="006A4E6E" w:rsidRPr="00B820C1">
        <w:rPr>
          <w:rFonts w:ascii="Times New Roman" w:hAnsi="Times New Roman"/>
          <w:sz w:val="28"/>
          <w:szCs w:val="28"/>
        </w:rPr>
        <w:t xml:space="preserve"> операци</w:t>
      </w:r>
      <w:r w:rsidRPr="00B820C1">
        <w:rPr>
          <w:rFonts w:ascii="Times New Roman" w:hAnsi="Times New Roman"/>
          <w:sz w:val="28"/>
          <w:szCs w:val="28"/>
        </w:rPr>
        <w:t>и</w:t>
      </w:r>
      <w:r w:rsidR="006A4E6E" w:rsidRPr="00B820C1">
        <w:rPr>
          <w:rFonts w:ascii="Times New Roman" w:hAnsi="Times New Roman"/>
          <w:sz w:val="28"/>
          <w:szCs w:val="28"/>
        </w:rPr>
        <w:t xml:space="preserve"> заключа</w:t>
      </w:r>
      <w:r w:rsidRPr="00B820C1">
        <w:rPr>
          <w:rFonts w:ascii="Times New Roman" w:hAnsi="Times New Roman"/>
          <w:sz w:val="28"/>
          <w:szCs w:val="28"/>
        </w:rPr>
        <w:t>ю</w:t>
      </w:r>
      <w:r w:rsidR="006A4E6E" w:rsidRPr="00B820C1">
        <w:rPr>
          <w:rFonts w:ascii="Times New Roman" w:hAnsi="Times New Roman"/>
          <w:sz w:val="28"/>
          <w:szCs w:val="28"/>
        </w:rPr>
        <w:t xml:space="preserve">тся в обмене экономическими ценностями. </w:t>
      </w:r>
      <w:r w:rsidR="00756A57" w:rsidRPr="00B820C1">
        <w:rPr>
          <w:rFonts w:ascii="Times New Roman" w:hAnsi="Times New Roman"/>
          <w:sz w:val="28"/>
          <w:szCs w:val="28"/>
        </w:rPr>
        <w:t>Следовательно,</w:t>
      </w:r>
      <w:r w:rsidR="006A4E6E" w:rsidRPr="00B820C1">
        <w:rPr>
          <w:rFonts w:ascii="Times New Roman" w:hAnsi="Times New Roman"/>
          <w:sz w:val="28"/>
          <w:szCs w:val="28"/>
        </w:rPr>
        <w:t xml:space="preserve"> сумма всех кредитовых проводок должна </w:t>
      </w:r>
      <w:r w:rsidRPr="00B820C1">
        <w:rPr>
          <w:rFonts w:ascii="Times New Roman" w:hAnsi="Times New Roman"/>
          <w:sz w:val="28"/>
          <w:szCs w:val="28"/>
        </w:rPr>
        <w:t>быть одинаковой</w:t>
      </w:r>
      <w:r w:rsidR="006A4E6E" w:rsidRPr="00B820C1">
        <w:rPr>
          <w:rFonts w:ascii="Times New Roman" w:hAnsi="Times New Roman"/>
          <w:sz w:val="28"/>
          <w:szCs w:val="28"/>
        </w:rPr>
        <w:t xml:space="preserve"> с суммой дебетовых, </w:t>
      </w:r>
      <w:r w:rsidRPr="00B820C1">
        <w:rPr>
          <w:rFonts w:ascii="Times New Roman" w:hAnsi="Times New Roman"/>
          <w:sz w:val="28"/>
          <w:szCs w:val="28"/>
        </w:rPr>
        <w:t>и тогда</w:t>
      </w:r>
      <w:r w:rsidR="006A4E6E" w:rsidRPr="00B820C1">
        <w:rPr>
          <w:rFonts w:ascii="Times New Roman" w:hAnsi="Times New Roman"/>
          <w:sz w:val="28"/>
          <w:szCs w:val="28"/>
        </w:rPr>
        <w:t xml:space="preserve"> общее сальдо </w:t>
      </w:r>
      <w:r w:rsidRPr="00B820C1">
        <w:rPr>
          <w:rFonts w:ascii="Times New Roman" w:hAnsi="Times New Roman"/>
          <w:sz w:val="28"/>
          <w:szCs w:val="28"/>
        </w:rPr>
        <w:t xml:space="preserve">будет </w:t>
      </w:r>
      <w:r w:rsidR="006A4E6E" w:rsidRPr="00B820C1">
        <w:rPr>
          <w:rFonts w:ascii="Times New Roman" w:hAnsi="Times New Roman"/>
          <w:sz w:val="28"/>
          <w:szCs w:val="28"/>
        </w:rPr>
        <w:t>равняться нулю</w:t>
      </w:r>
      <w:r w:rsidRPr="00B820C1">
        <w:rPr>
          <w:rFonts w:ascii="Times New Roman" w:hAnsi="Times New Roman"/>
          <w:sz w:val="28"/>
          <w:szCs w:val="28"/>
        </w:rPr>
        <w:t>. Н</w:t>
      </w:r>
      <w:r w:rsidR="005C1C35" w:rsidRPr="00B820C1">
        <w:rPr>
          <w:rFonts w:ascii="Times New Roman" w:hAnsi="Times New Roman"/>
          <w:sz w:val="28"/>
          <w:szCs w:val="28"/>
        </w:rPr>
        <w:t>о</w:t>
      </w:r>
      <w:r w:rsidR="006A4E6E" w:rsidRPr="00B820C1">
        <w:rPr>
          <w:rFonts w:ascii="Times New Roman" w:hAnsi="Times New Roman"/>
          <w:sz w:val="28"/>
          <w:szCs w:val="28"/>
        </w:rPr>
        <w:t xml:space="preserve"> </w:t>
      </w:r>
      <w:r w:rsidRPr="00B820C1">
        <w:rPr>
          <w:rFonts w:ascii="Times New Roman" w:hAnsi="Times New Roman"/>
          <w:sz w:val="28"/>
          <w:szCs w:val="28"/>
        </w:rPr>
        <w:t xml:space="preserve">как показывает </w:t>
      </w:r>
      <w:r w:rsidR="006A4E6E" w:rsidRPr="00B820C1">
        <w:rPr>
          <w:rFonts w:ascii="Times New Roman" w:hAnsi="Times New Roman"/>
          <w:sz w:val="28"/>
          <w:szCs w:val="28"/>
        </w:rPr>
        <w:t>практик</w:t>
      </w:r>
      <w:r w:rsidRPr="00B820C1">
        <w:rPr>
          <w:rFonts w:ascii="Times New Roman" w:hAnsi="Times New Roman"/>
          <w:sz w:val="28"/>
          <w:szCs w:val="28"/>
        </w:rPr>
        <w:t>а,</w:t>
      </w:r>
      <w:r w:rsidR="006A4E6E" w:rsidRPr="00B820C1">
        <w:rPr>
          <w:rFonts w:ascii="Times New Roman" w:hAnsi="Times New Roman"/>
          <w:sz w:val="28"/>
          <w:szCs w:val="28"/>
        </w:rPr>
        <w:t xml:space="preserve"> баланс никогда не достигается. Это п</w:t>
      </w:r>
      <w:r w:rsidRPr="00B820C1">
        <w:rPr>
          <w:rFonts w:ascii="Times New Roman" w:hAnsi="Times New Roman"/>
          <w:sz w:val="28"/>
          <w:szCs w:val="28"/>
        </w:rPr>
        <w:t>олуч</w:t>
      </w:r>
      <w:r w:rsidRPr="00B820C1">
        <w:rPr>
          <w:rFonts w:ascii="Times New Roman" w:hAnsi="Times New Roman"/>
          <w:sz w:val="28"/>
          <w:szCs w:val="28"/>
        </w:rPr>
        <w:t>а</w:t>
      </w:r>
      <w:r w:rsidRPr="00B820C1">
        <w:rPr>
          <w:rFonts w:ascii="Times New Roman" w:hAnsi="Times New Roman"/>
          <w:sz w:val="28"/>
          <w:szCs w:val="28"/>
        </w:rPr>
        <w:t>ется тогда</w:t>
      </w:r>
      <w:r w:rsidR="006A4E6E" w:rsidRPr="00B820C1">
        <w:rPr>
          <w:rFonts w:ascii="Times New Roman" w:hAnsi="Times New Roman"/>
          <w:sz w:val="28"/>
          <w:szCs w:val="28"/>
        </w:rPr>
        <w:t xml:space="preserve">, </w:t>
      </w:r>
      <w:r w:rsidRPr="00B820C1">
        <w:rPr>
          <w:rFonts w:ascii="Times New Roman" w:hAnsi="Times New Roman"/>
          <w:sz w:val="28"/>
          <w:szCs w:val="28"/>
        </w:rPr>
        <w:t>когда</w:t>
      </w:r>
      <w:r w:rsidR="006A4E6E" w:rsidRPr="00B820C1">
        <w:rPr>
          <w:rFonts w:ascii="Times New Roman" w:hAnsi="Times New Roman"/>
          <w:sz w:val="28"/>
          <w:szCs w:val="28"/>
        </w:rPr>
        <w:t xml:space="preserve"> данные, характеризующие разные стороны одних и тех же операций, </w:t>
      </w:r>
      <w:r w:rsidRPr="00B820C1">
        <w:rPr>
          <w:rFonts w:ascii="Times New Roman" w:hAnsi="Times New Roman"/>
          <w:sz w:val="28"/>
          <w:szCs w:val="28"/>
        </w:rPr>
        <w:t>взяты</w:t>
      </w:r>
      <w:r w:rsidR="00505DF6" w:rsidRPr="00B820C1">
        <w:rPr>
          <w:rFonts w:ascii="Times New Roman" w:hAnsi="Times New Roman"/>
          <w:sz w:val="28"/>
          <w:szCs w:val="28"/>
        </w:rPr>
        <w:t xml:space="preserve"> из разных источников</w:t>
      </w:r>
      <w:r w:rsidR="00F332C7" w:rsidRPr="00B820C1">
        <w:rPr>
          <w:rFonts w:ascii="Times New Roman" w:hAnsi="Times New Roman"/>
          <w:sz w:val="28"/>
          <w:szCs w:val="28"/>
        </w:rPr>
        <w:t xml:space="preserve"> </w:t>
      </w:r>
      <w:r w:rsidR="00505DF6" w:rsidRPr="00B820C1">
        <w:rPr>
          <w:rFonts w:ascii="Times New Roman" w:hAnsi="Times New Roman"/>
          <w:sz w:val="28"/>
          <w:szCs w:val="28"/>
        </w:rPr>
        <w:t>[2</w:t>
      </w:r>
      <w:r w:rsidR="00CF0775" w:rsidRPr="00B820C1">
        <w:rPr>
          <w:rFonts w:ascii="Times New Roman" w:hAnsi="Times New Roman"/>
          <w:sz w:val="28"/>
          <w:szCs w:val="28"/>
        </w:rPr>
        <w:t xml:space="preserve">, </w:t>
      </w:r>
      <w:r w:rsidR="00571904">
        <w:rPr>
          <w:rFonts w:ascii="Times New Roman" w:hAnsi="Times New Roman"/>
          <w:sz w:val="28"/>
          <w:szCs w:val="28"/>
        </w:rPr>
        <w:t>С</w:t>
      </w:r>
      <w:r w:rsidR="00CF0775" w:rsidRPr="00B820C1">
        <w:rPr>
          <w:rFonts w:ascii="Times New Roman" w:hAnsi="Times New Roman"/>
          <w:sz w:val="28"/>
          <w:szCs w:val="28"/>
        </w:rPr>
        <w:t xml:space="preserve">. </w:t>
      </w:r>
      <w:r w:rsidR="00CA7047" w:rsidRPr="00B820C1">
        <w:rPr>
          <w:rFonts w:ascii="Times New Roman" w:hAnsi="Times New Roman"/>
          <w:sz w:val="28"/>
          <w:szCs w:val="28"/>
        </w:rPr>
        <w:t>324</w:t>
      </w:r>
      <w:r w:rsidR="00505DF6" w:rsidRPr="00B820C1">
        <w:rPr>
          <w:rFonts w:ascii="Times New Roman" w:hAnsi="Times New Roman"/>
          <w:sz w:val="28"/>
          <w:szCs w:val="28"/>
        </w:rPr>
        <w:t>].</w:t>
      </w:r>
    </w:p>
    <w:p w:rsidR="006A4E6E" w:rsidRPr="00B820C1" w:rsidRDefault="00F355E0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Состояние платежного баланса страны по текущим операциям, т</w:t>
      </w:r>
      <w:r w:rsidR="006771F2" w:rsidRPr="00B820C1">
        <w:rPr>
          <w:rFonts w:ascii="Times New Roman" w:hAnsi="Times New Roman"/>
          <w:sz w:val="28"/>
          <w:szCs w:val="28"/>
        </w:rPr>
        <w:t xml:space="preserve">оже </w:t>
      </w:r>
      <w:r w:rsidRPr="00B820C1">
        <w:rPr>
          <w:rFonts w:ascii="Times New Roman" w:hAnsi="Times New Roman"/>
          <w:sz w:val="28"/>
          <w:szCs w:val="28"/>
        </w:rPr>
        <w:t xml:space="preserve">оказывает </w:t>
      </w:r>
      <w:r w:rsidR="006771F2" w:rsidRPr="00B820C1">
        <w:rPr>
          <w:rFonts w:ascii="Times New Roman" w:hAnsi="Times New Roman"/>
          <w:sz w:val="28"/>
          <w:szCs w:val="28"/>
        </w:rPr>
        <w:t>большое</w:t>
      </w:r>
      <w:r w:rsidRPr="00B820C1">
        <w:rPr>
          <w:rFonts w:ascii="Times New Roman" w:hAnsi="Times New Roman"/>
          <w:sz w:val="28"/>
          <w:szCs w:val="28"/>
        </w:rPr>
        <w:t xml:space="preserve"> в</w:t>
      </w:r>
      <w:r w:rsidR="006771F2" w:rsidRPr="00B820C1">
        <w:rPr>
          <w:rFonts w:ascii="Times New Roman" w:hAnsi="Times New Roman"/>
          <w:sz w:val="28"/>
          <w:szCs w:val="28"/>
        </w:rPr>
        <w:t xml:space="preserve">лияние </w:t>
      </w:r>
      <w:r w:rsidRPr="00B820C1">
        <w:rPr>
          <w:rFonts w:ascii="Times New Roman" w:hAnsi="Times New Roman"/>
          <w:sz w:val="28"/>
          <w:szCs w:val="28"/>
        </w:rPr>
        <w:t xml:space="preserve">на ее валютный курс. При </w:t>
      </w:r>
      <w:r w:rsidR="006771F2" w:rsidRPr="00B820C1">
        <w:rPr>
          <w:rFonts w:ascii="Times New Roman" w:hAnsi="Times New Roman"/>
          <w:sz w:val="28"/>
          <w:szCs w:val="28"/>
        </w:rPr>
        <w:t xml:space="preserve">достаточно частом </w:t>
      </w:r>
      <w:r w:rsidRPr="00B820C1">
        <w:rPr>
          <w:rFonts w:ascii="Times New Roman" w:hAnsi="Times New Roman"/>
          <w:sz w:val="28"/>
          <w:szCs w:val="28"/>
        </w:rPr>
        <w:t>пассивном платежном балансе курс валюты падает, а при активном – пов</w:t>
      </w:r>
      <w:r w:rsidRPr="00B820C1">
        <w:rPr>
          <w:rFonts w:ascii="Times New Roman" w:hAnsi="Times New Roman"/>
          <w:sz w:val="28"/>
          <w:szCs w:val="28"/>
        </w:rPr>
        <w:t>ы</w:t>
      </w:r>
      <w:r w:rsidRPr="00B820C1">
        <w:rPr>
          <w:rFonts w:ascii="Times New Roman" w:hAnsi="Times New Roman"/>
          <w:sz w:val="28"/>
          <w:szCs w:val="28"/>
        </w:rPr>
        <w:t xml:space="preserve">шается. Следует </w:t>
      </w:r>
      <w:r w:rsidR="006771F2" w:rsidRPr="00B820C1">
        <w:rPr>
          <w:rFonts w:ascii="Times New Roman" w:hAnsi="Times New Roman"/>
          <w:sz w:val="28"/>
          <w:szCs w:val="28"/>
        </w:rPr>
        <w:t>учесть</w:t>
      </w:r>
      <w:r w:rsidRPr="00B820C1">
        <w:rPr>
          <w:rFonts w:ascii="Times New Roman" w:hAnsi="Times New Roman"/>
          <w:sz w:val="28"/>
          <w:szCs w:val="28"/>
        </w:rPr>
        <w:t>, что для динамики валютного курса основное знач</w:t>
      </w:r>
      <w:r w:rsidRPr="00B820C1">
        <w:rPr>
          <w:rFonts w:ascii="Times New Roman" w:hAnsi="Times New Roman"/>
          <w:sz w:val="28"/>
          <w:szCs w:val="28"/>
        </w:rPr>
        <w:t>е</w:t>
      </w:r>
      <w:r w:rsidRPr="00B820C1">
        <w:rPr>
          <w:rFonts w:ascii="Times New Roman" w:hAnsi="Times New Roman"/>
          <w:sz w:val="28"/>
          <w:szCs w:val="28"/>
        </w:rPr>
        <w:t>ние имеет сальдо платежного баланса по текущим операциям не между дв</w:t>
      </w:r>
      <w:r w:rsidRPr="00B820C1">
        <w:rPr>
          <w:rFonts w:ascii="Times New Roman" w:hAnsi="Times New Roman"/>
          <w:sz w:val="28"/>
          <w:szCs w:val="28"/>
        </w:rPr>
        <w:t>у</w:t>
      </w:r>
      <w:r w:rsidRPr="00B820C1">
        <w:rPr>
          <w:rFonts w:ascii="Times New Roman" w:hAnsi="Times New Roman"/>
          <w:sz w:val="28"/>
          <w:szCs w:val="28"/>
        </w:rPr>
        <w:t xml:space="preserve">мя странами, а общее сальдо этого баланса по отношению ко всем странам, </w:t>
      </w:r>
      <w:r w:rsidR="006771F2" w:rsidRPr="00B820C1">
        <w:rPr>
          <w:rFonts w:ascii="Times New Roman" w:hAnsi="Times New Roman"/>
          <w:sz w:val="28"/>
          <w:szCs w:val="28"/>
        </w:rPr>
        <w:t>принимающим участие</w:t>
      </w:r>
      <w:r w:rsidRPr="00B820C1">
        <w:rPr>
          <w:rFonts w:ascii="Times New Roman" w:hAnsi="Times New Roman"/>
          <w:sz w:val="28"/>
          <w:szCs w:val="28"/>
        </w:rPr>
        <w:t xml:space="preserve"> в международных расчетах страны. </w:t>
      </w:r>
      <w:r w:rsidR="006771F2" w:rsidRPr="00B820C1">
        <w:rPr>
          <w:rFonts w:ascii="Times New Roman" w:hAnsi="Times New Roman"/>
          <w:sz w:val="28"/>
          <w:szCs w:val="28"/>
        </w:rPr>
        <w:lastRenderedPageBreak/>
        <w:t>Главными</w:t>
      </w:r>
      <w:r w:rsidRPr="00B820C1">
        <w:rPr>
          <w:rFonts w:ascii="Times New Roman" w:hAnsi="Times New Roman"/>
          <w:sz w:val="28"/>
          <w:szCs w:val="28"/>
        </w:rPr>
        <w:t xml:space="preserve"> эл</w:t>
      </w:r>
      <w:r w:rsidRPr="00B820C1">
        <w:rPr>
          <w:rFonts w:ascii="Times New Roman" w:hAnsi="Times New Roman"/>
          <w:sz w:val="28"/>
          <w:szCs w:val="28"/>
        </w:rPr>
        <w:t>е</w:t>
      </w:r>
      <w:r w:rsidRPr="00B820C1">
        <w:rPr>
          <w:rFonts w:ascii="Times New Roman" w:hAnsi="Times New Roman"/>
          <w:sz w:val="28"/>
          <w:szCs w:val="28"/>
        </w:rPr>
        <w:t>ментами платежного баланса являются балансирующие статьи, к которым относятся государственные золотовалютные резервы, внешние госуда</w:t>
      </w:r>
      <w:r w:rsidRPr="00B820C1">
        <w:rPr>
          <w:rFonts w:ascii="Times New Roman" w:hAnsi="Times New Roman"/>
          <w:sz w:val="28"/>
          <w:szCs w:val="28"/>
        </w:rPr>
        <w:t>р</w:t>
      </w:r>
      <w:r w:rsidRPr="00B820C1">
        <w:rPr>
          <w:rFonts w:ascii="Times New Roman" w:hAnsi="Times New Roman"/>
          <w:sz w:val="28"/>
          <w:szCs w:val="28"/>
        </w:rPr>
        <w:t xml:space="preserve">ственные займы, кредиты международных валютно-финансовых </w:t>
      </w:r>
      <w:r w:rsidR="006771F2" w:rsidRPr="00B820C1">
        <w:rPr>
          <w:rFonts w:ascii="Times New Roman" w:hAnsi="Times New Roman"/>
          <w:sz w:val="28"/>
          <w:szCs w:val="28"/>
        </w:rPr>
        <w:t>предпри</w:t>
      </w:r>
      <w:r w:rsidR="006771F2" w:rsidRPr="00B820C1">
        <w:rPr>
          <w:rFonts w:ascii="Times New Roman" w:hAnsi="Times New Roman"/>
          <w:sz w:val="28"/>
          <w:szCs w:val="28"/>
        </w:rPr>
        <w:t>я</w:t>
      </w:r>
      <w:r w:rsidR="006771F2" w:rsidRPr="00B820C1">
        <w:rPr>
          <w:rFonts w:ascii="Times New Roman" w:hAnsi="Times New Roman"/>
          <w:sz w:val="28"/>
          <w:szCs w:val="28"/>
        </w:rPr>
        <w:t>тий</w:t>
      </w:r>
      <w:r w:rsidRPr="00B820C1">
        <w:rPr>
          <w:rFonts w:ascii="Times New Roman" w:hAnsi="Times New Roman"/>
          <w:sz w:val="28"/>
          <w:szCs w:val="28"/>
        </w:rPr>
        <w:t xml:space="preserve">. </w:t>
      </w:r>
      <w:r w:rsidR="006771F2" w:rsidRPr="00B820C1">
        <w:rPr>
          <w:rFonts w:ascii="Times New Roman" w:hAnsi="Times New Roman"/>
          <w:sz w:val="28"/>
          <w:szCs w:val="28"/>
        </w:rPr>
        <w:t xml:space="preserve">Между </w:t>
      </w:r>
      <w:r w:rsidRPr="00B820C1">
        <w:rPr>
          <w:rFonts w:ascii="Times New Roman" w:hAnsi="Times New Roman"/>
          <w:sz w:val="28"/>
          <w:szCs w:val="28"/>
        </w:rPr>
        <w:t>платежн</w:t>
      </w:r>
      <w:r w:rsidR="006771F2" w:rsidRPr="00B820C1">
        <w:rPr>
          <w:rFonts w:ascii="Times New Roman" w:hAnsi="Times New Roman"/>
          <w:sz w:val="28"/>
          <w:szCs w:val="28"/>
        </w:rPr>
        <w:t>ым</w:t>
      </w:r>
      <w:r w:rsidRPr="00B820C1">
        <w:rPr>
          <w:rFonts w:ascii="Times New Roman" w:hAnsi="Times New Roman"/>
          <w:sz w:val="28"/>
          <w:szCs w:val="28"/>
        </w:rPr>
        <w:t xml:space="preserve"> баланс</w:t>
      </w:r>
      <w:r w:rsidR="006771F2" w:rsidRPr="00B820C1">
        <w:rPr>
          <w:rFonts w:ascii="Times New Roman" w:hAnsi="Times New Roman"/>
          <w:sz w:val="28"/>
          <w:szCs w:val="28"/>
        </w:rPr>
        <w:t>ом</w:t>
      </w:r>
      <w:r w:rsidRPr="00B820C1">
        <w:rPr>
          <w:rFonts w:ascii="Times New Roman" w:hAnsi="Times New Roman"/>
          <w:sz w:val="28"/>
          <w:szCs w:val="28"/>
        </w:rPr>
        <w:t xml:space="preserve"> </w:t>
      </w:r>
      <w:r w:rsidR="006771F2" w:rsidRPr="00B820C1">
        <w:rPr>
          <w:rFonts w:ascii="Times New Roman" w:hAnsi="Times New Roman"/>
          <w:sz w:val="28"/>
          <w:szCs w:val="28"/>
        </w:rPr>
        <w:t xml:space="preserve">и </w:t>
      </w:r>
      <w:r w:rsidRPr="00B820C1">
        <w:rPr>
          <w:rFonts w:ascii="Times New Roman" w:hAnsi="Times New Roman"/>
          <w:sz w:val="28"/>
          <w:szCs w:val="28"/>
        </w:rPr>
        <w:t>расчетны</w:t>
      </w:r>
      <w:r w:rsidR="006771F2" w:rsidRPr="00B820C1">
        <w:rPr>
          <w:rFonts w:ascii="Times New Roman" w:hAnsi="Times New Roman"/>
          <w:sz w:val="28"/>
          <w:szCs w:val="28"/>
        </w:rPr>
        <w:t>м</w:t>
      </w:r>
      <w:r w:rsidRPr="00B820C1">
        <w:rPr>
          <w:rFonts w:ascii="Times New Roman" w:hAnsi="Times New Roman"/>
          <w:sz w:val="28"/>
          <w:szCs w:val="28"/>
        </w:rPr>
        <w:t xml:space="preserve"> баланс</w:t>
      </w:r>
      <w:r w:rsidR="006771F2" w:rsidRPr="00B820C1">
        <w:rPr>
          <w:rFonts w:ascii="Times New Roman" w:hAnsi="Times New Roman"/>
          <w:sz w:val="28"/>
          <w:szCs w:val="28"/>
        </w:rPr>
        <w:t>ом</w:t>
      </w:r>
      <w:r w:rsidR="009F6AAF" w:rsidRPr="00B820C1">
        <w:rPr>
          <w:rFonts w:ascii="Times New Roman" w:hAnsi="Times New Roman"/>
          <w:sz w:val="28"/>
          <w:szCs w:val="28"/>
        </w:rPr>
        <w:t xml:space="preserve"> есть такие различия</w:t>
      </w:r>
      <w:r w:rsidRPr="00B820C1">
        <w:rPr>
          <w:rFonts w:ascii="Times New Roman" w:hAnsi="Times New Roman"/>
          <w:sz w:val="28"/>
          <w:szCs w:val="28"/>
        </w:rPr>
        <w:t>, которы</w:t>
      </w:r>
      <w:r w:rsidR="009F6AAF" w:rsidRPr="00B820C1">
        <w:rPr>
          <w:rFonts w:ascii="Times New Roman" w:hAnsi="Times New Roman"/>
          <w:sz w:val="28"/>
          <w:szCs w:val="28"/>
        </w:rPr>
        <w:t>е</w:t>
      </w:r>
      <w:r w:rsidRPr="00B820C1">
        <w:rPr>
          <w:rFonts w:ascii="Times New Roman" w:hAnsi="Times New Roman"/>
          <w:sz w:val="28"/>
          <w:szCs w:val="28"/>
        </w:rPr>
        <w:t xml:space="preserve"> представля</w:t>
      </w:r>
      <w:r w:rsidR="009F6AAF" w:rsidRPr="00B820C1">
        <w:rPr>
          <w:rFonts w:ascii="Times New Roman" w:hAnsi="Times New Roman"/>
          <w:sz w:val="28"/>
          <w:szCs w:val="28"/>
        </w:rPr>
        <w:t>ю</w:t>
      </w:r>
      <w:r w:rsidRPr="00B820C1">
        <w:rPr>
          <w:rFonts w:ascii="Times New Roman" w:hAnsi="Times New Roman"/>
          <w:sz w:val="28"/>
          <w:szCs w:val="28"/>
        </w:rPr>
        <w:t xml:space="preserve">т требования и обязательства страны по отношению к зарубежным странам. </w:t>
      </w:r>
      <w:r w:rsidR="00261721" w:rsidRPr="00B820C1">
        <w:rPr>
          <w:rFonts w:ascii="Times New Roman" w:hAnsi="Times New Roman"/>
          <w:sz w:val="28"/>
          <w:szCs w:val="28"/>
        </w:rPr>
        <w:t>Г</w:t>
      </w:r>
      <w:r w:rsidR="005C1C35" w:rsidRPr="00B820C1">
        <w:rPr>
          <w:rFonts w:ascii="Times New Roman" w:hAnsi="Times New Roman"/>
          <w:sz w:val="28"/>
          <w:szCs w:val="28"/>
        </w:rPr>
        <w:t xml:space="preserve">осударственные </w:t>
      </w:r>
      <w:r w:rsidRPr="00B820C1">
        <w:rPr>
          <w:rFonts w:ascii="Times New Roman" w:hAnsi="Times New Roman"/>
          <w:sz w:val="28"/>
          <w:szCs w:val="28"/>
        </w:rPr>
        <w:t>и частные активы, прямые инвест</w:t>
      </w:r>
      <w:r w:rsidRPr="00B820C1">
        <w:rPr>
          <w:rFonts w:ascii="Times New Roman" w:hAnsi="Times New Roman"/>
          <w:sz w:val="28"/>
          <w:szCs w:val="28"/>
        </w:rPr>
        <w:t>и</w:t>
      </w:r>
      <w:r w:rsidRPr="00B820C1">
        <w:rPr>
          <w:rFonts w:ascii="Times New Roman" w:hAnsi="Times New Roman"/>
          <w:sz w:val="28"/>
          <w:szCs w:val="28"/>
        </w:rPr>
        <w:t>ции, полученные и предоставленные кредиты,</w:t>
      </w:r>
      <w:r w:rsidR="009F6AAF" w:rsidRPr="00B820C1">
        <w:rPr>
          <w:rFonts w:ascii="Times New Roman" w:hAnsi="Times New Roman"/>
          <w:sz w:val="28"/>
          <w:szCs w:val="28"/>
        </w:rPr>
        <w:t xml:space="preserve"> а так же</w:t>
      </w:r>
      <w:r w:rsidRPr="00B820C1">
        <w:rPr>
          <w:rFonts w:ascii="Times New Roman" w:hAnsi="Times New Roman"/>
          <w:sz w:val="28"/>
          <w:szCs w:val="28"/>
        </w:rPr>
        <w:t xml:space="preserve"> обязательства фина</w:t>
      </w:r>
      <w:r w:rsidRPr="00B820C1">
        <w:rPr>
          <w:rFonts w:ascii="Times New Roman" w:hAnsi="Times New Roman"/>
          <w:sz w:val="28"/>
          <w:szCs w:val="28"/>
        </w:rPr>
        <w:t>н</w:t>
      </w:r>
      <w:r w:rsidRPr="00B820C1">
        <w:rPr>
          <w:rFonts w:ascii="Times New Roman" w:hAnsi="Times New Roman"/>
          <w:sz w:val="28"/>
          <w:szCs w:val="28"/>
        </w:rPr>
        <w:t>совых и нефинансовых корпораций</w:t>
      </w:r>
      <w:r w:rsidR="00261721" w:rsidRPr="00B820C1">
        <w:rPr>
          <w:rFonts w:ascii="Times New Roman" w:hAnsi="Times New Roman"/>
          <w:sz w:val="28"/>
          <w:szCs w:val="28"/>
        </w:rPr>
        <w:t xml:space="preserve"> содержатся в этих требованиях и обяз</w:t>
      </w:r>
      <w:r w:rsidR="00261721" w:rsidRPr="00B820C1">
        <w:rPr>
          <w:rFonts w:ascii="Times New Roman" w:hAnsi="Times New Roman"/>
          <w:sz w:val="28"/>
          <w:szCs w:val="28"/>
        </w:rPr>
        <w:t>а</w:t>
      </w:r>
      <w:r w:rsidR="00261721" w:rsidRPr="00B820C1">
        <w:rPr>
          <w:rFonts w:ascii="Times New Roman" w:hAnsi="Times New Roman"/>
          <w:sz w:val="28"/>
          <w:szCs w:val="28"/>
        </w:rPr>
        <w:t>тельствах</w:t>
      </w:r>
      <w:r w:rsidR="00F332C7" w:rsidRPr="00B820C1">
        <w:rPr>
          <w:rFonts w:ascii="Times New Roman" w:hAnsi="Times New Roman"/>
          <w:sz w:val="28"/>
          <w:szCs w:val="28"/>
        </w:rPr>
        <w:t xml:space="preserve"> </w:t>
      </w:r>
      <w:r w:rsidR="00505DF6" w:rsidRPr="00B820C1">
        <w:rPr>
          <w:rFonts w:ascii="Times New Roman" w:hAnsi="Times New Roman"/>
          <w:sz w:val="28"/>
          <w:szCs w:val="28"/>
        </w:rPr>
        <w:t>[3</w:t>
      </w:r>
      <w:r w:rsidR="00CA7047" w:rsidRPr="00B820C1">
        <w:rPr>
          <w:rFonts w:ascii="Times New Roman" w:hAnsi="Times New Roman"/>
          <w:sz w:val="28"/>
          <w:szCs w:val="28"/>
        </w:rPr>
        <w:t xml:space="preserve">, </w:t>
      </w:r>
      <w:r w:rsidR="00571904">
        <w:rPr>
          <w:rFonts w:ascii="Times New Roman" w:hAnsi="Times New Roman"/>
          <w:sz w:val="28"/>
          <w:szCs w:val="28"/>
        </w:rPr>
        <w:t>С</w:t>
      </w:r>
      <w:r w:rsidR="00CA7047" w:rsidRPr="00B820C1">
        <w:rPr>
          <w:rFonts w:ascii="Times New Roman" w:hAnsi="Times New Roman"/>
          <w:sz w:val="28"/>
          <w:szCs w:val="28"/>
        </w:rPr>
        <w:t>. 214-216</w:t>
      </w:r>
      <w:r w:rsidR="00505DF6" w:rsidRPr="00B820C1">
        <w:rPr>
          <w:rFonts w:ascii="Times New Roman" w:hAnsi="Times New Roman"/>
          <w:sz w:val="28"/>
          <w:szCs w:val="28"/>
        </w:rPr>
        <w:t>].</w:t>
      </w:r>
    </w:p>
    <w:p w:rsidR="009F6AAF" w:rsidRPr="00B820C1" w:rsidRDefault="009F6AAF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В международной сфере издавна сложились такие формы как:</w:t>
      </w:r>
    </w:p>
    <w:p w:rsidR="00644EE6" w:rsidRPr="00B820C1" w:rsidRDefault="00F355E0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1. Импортеры и экспортеры, а также их банки вступают в определе</w:t>
      </w:r>
      <w:r w:rsidRPr="00B820C1">
        <w:rPr>
          <w:rFonts w:ascii="Times New Roman" w:hAnsi="Times New Roman"/>
          <w:sz w:val="28"/>
          <w:szCs w:val="28"/>
        </w:rPr>
        <w:t>н</w:t>
      </w:r>
      <w:r w:rsidRPr="00B820C1">
        <w:rPr>
          <w:rFonts w:ascii="Times New Roman" w:hAnsi="Times New Roman"/>
          <w:sz w:val="28"/>
          <w:szCs w:val="28"/>
        </w:rPr>
        <w:t>ные отношения, связанные с товарораспорядительными и платежными док</w:t>
      </w:r>
      <w:r w:rsidRPr="00B820C1">
        <w:rPr>
          <w:rFonts w:ascii="Times New Roman" w:hAnsi="Times New Roman"/>
          <w:sz w:val="28"/>
          <w:szCs w:val="28"/>
        </w:rPr>
        <w:t>у</w:t>
      </w:r>
      <w:r w:rsidRPr="00B820C1">
        <w:rPr>
          <w:rFonts w:ascii="Times New Roman" w:hAnsi="Times New Roman"/>
          <w:sz w:val="28"/>
          <w:szCs w:val="28"/>
        </w:rPr>
        <w:t>ментами.</w:t>
      </w:r>
    </w:p>
    <w:p w:rsidR="00644EE6" w:rsidRPr="00B820C1" w:rsidRDefault="00644EE6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2. </w:t>
      </w:r>
      <w:r w:rsidR="00F355E0" w:rsidRPr="00B820C1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</w:t>
      </w:r>
      <w:r w:rsidR="00F355E0" w:rsidRPr="00B820C1">
        <w:rPr>
          <w:rFonts w:ascii="Times New Roman" w:hAnsi="Times New Roman"/>
          <w:sz w:val="28"/>
          <w:szCs w:val="28"/>
        </w:rPr>
        <w:t>а</w:t>
      </w:r>
      <w:r w:rsidR="00F355E0" w:rsidRPr="00B820C1">
        <w:rPr>
          <w:rFonts w:ascii="Times New Roman" w:hAnsi="Times New Roman"/>
          <w:sz w:val="28"/>
          <w:szCs w:val="28"/>
        </w:rPr>
        <w:t>тельными актами, а также банковскими правилами.</w:t>
      </w:r>
    </w:p>
    <w:p w:rsidR="00644EE6" w:rsidRPr="00B820C1" w:rsidRDefault="00F355E0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 xml:space="preserve">3. Международные расчеты </w:t>
      </w:r>
      <w:r w:rsidR="00F332C7" w:rsidRPr="00B820C1">
        <w:rPr>
          <w:rFonts w:ascii="Times New Roman" w:hAnsi="Times New Roman"/>
          <w:sz w:val="28"/>
          <w:szCs w:val="28"/>
        </w:rPr>
        <w:t>–</w:t>
      </w:r>
      <w:r w:rsidRPr="00B820C1">
        <w:rPr>
          <w:rFonts w:ascii="Times New Roman" w:hAnsi="Times New Roman"/>
          <w:sz w:val="28"/>
          <w:szCs w:val="28"/>
        </w:rPr>
        <w:t xml:space="preserve"> объект унификации и универсализации банковских операций. Комиссия по праву международной торговли ООН продолжает унифицировать вексельное законодательство. Международная торгов</w:t>
      </w:r>
      <w:r w:rsidR="00644EE6" w:rsidRPr="00B820C1">
        <w:rPr>
          <w:rFonts w:ascii="Times New Roman" w:hAnsi="Times New Roman"/>
          <w:sz w:val="28"/>
          <w:szCs w:val="28"/>
        </w:rPr>
        <w:t>ая палата, созданная в Париже в</w:t>
      </w:r>
      <w:r w:rsidRPr="00B820C1">
        <w:rPr>
          <w:rFonts w:ascii="Times New Roman" w:hAnsi="Times New Roman"/>
          <w:sz w:val="28"/>
          <w:szCs w:val="28"/>
        </w:rPr>
        <w:t>начале ХХ в. разрабатывает Унифиц</w:t>
      </w:r>
      <w:r w:rsidRPr="00B820C1">
        <w:rPr>
          <w:rFonts w:ascii="Times New Roman" w:hAnsi="Times New Roman"/>
          <w:sz w:val="28"/>
          <w:szCs w:val="28"/>
        </w:rPr>
        <w:t>и</w:t>
      </w:r>
      <w:r w:rsidRPr="00B820C1">
        <w:rPr>
          <w:rFonts w:ascii="Times New Roman" w:hAnsi="Times New Roman"/>
          <w:sz w:val="28"/>
          <w:szCs w:val="28"/>
        </w:rPr>
        <w:t>рованные правила и обычаи для документарных аккредитивов, по инкассо и контрактным гарантиям. Этих правил придерживается большинство банков мира.</w:t>
      </w:r>
    </w:p>
    <w:p w:rsidR="00F355E0" w:rsidRPr="00B820C1" w:rsidRDefault="00F355E0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4. Международные расчеты имеют, как правило, документарный хара</w:t>
      </w:r>
      <w:r w:rsidRPr="00B820C1">
        <w:rPr>
          <w:rFonts w:ascii="Times New Roman" w:hAnsi="Times New Roman"/>
          <w:sz w:val="28"/>
          <w:szCs w:val="28"/>
        </w:rPr>
        <w:t>к</w:t>
      </w:r>
      <w:r w:rsidRPr="00B820C1">
        <w:rPr>
          <w:rFonts w:ascii="Times New Roman" w:hAnsi="Times New Roman"/>
          <w:sz w:val="28"/>
          <w:szCs w:val="28"/>
        </w:rPr>
        <w:t>тер,</w:t>
      </w:r>
      <w:r w:rsidR="005C1C35" w:rsidRPr="00B820C1">
        <w:rPr>
          <w:rFonts w:ascii="Times New Roman" w:hAnsi="Times New Roman"/>
          <w:sz w:val="28"/>
          <w:szCs w:val="28"/>
        </w:rPr>
        <w:t xml:space="preserve"> то есть </w:t>
      </w:r>
      <w:r w:rsidRPr="00B820C1">
        <w:rPr>
          <w:rFonts w:ascii="Times New Roman" w:hAnsi="Times New Roman"/>
          <w:sz w:val="28"/>
          <w:szCs w:val="28"/>
        </w:rPr>
        <w:t>осуществляются против финан</w:t>
      </w:r>
      <w:r w:rsidR="00505DF6" w:rsidRPr="00B820C1">
        <w:rPr>
          <w:rFonts w:ascii="Times New Roman" w:hAnsi="Times New Roman"/>
          <w:sz w:val="28"/>
          <w:szCs w:val="28"/>
        </w:rPr>
        <w:t>совых и коммерческих документов</w:t>
      </w:r>
      <w:r w:rsidR="00F332C7" w:rsidRPr="00B820C1">
        <w:rPr>
          <w:rFonts w:ascii="Times New Roman" w:hAnsi="Times New Roman"/>
          <w:sz w:val="28"/>
          <w:szCs w:val="28"/>
        </w:rPr>
        <w:t xml:space="preserve"> </w:t>
      </w:r>
      <w:r w:rsidR="00505DF6" w:rsidRPr="00B820C1">
        <w:rPr>
          <w:rFonts w:ascii="Times New Roman" w:hAnsi="Times New Roman"/>
          <w:sz w:val="28"/>
          <w:szCs w:val="28"/>
        </w:rPr>
        <w:t>[2</w:t>
      </w:r>
      <w:r w:rsidR="00CA7047" w:rsidRPr="00B820C1">
        <w:rPr>
          <w:rFonts w:ascii="Times New Roman" w:hAnsi="Times New Roman"/>
          <w:sz w:val="28"/>
          <w:szCs w:val="28"/>
        </w:rPr>
        <w:t xml:space="preserve">, </w:t>
      </w:r>
      <w:r w:rsidR="00571904">
        <w:rPr>
          <w:rFonts w:ascii="Times New Roman" w:hAnsi="Times New Roman"/>
          <w:sz w:val="28"/>
          <w:szCs w:val="28"/>
        </w:rPr>
        <w:t>С</w:t>
      </w:r>
      <w:r w:rsidR="00CA7047" w:rsidRPr="00B820C1">
        <w:rPr>
          <w:rFonts w:ascii="Times New Roman" w:hAnsi="Times New Roman"/>
          <w:sz w:val="28"/>
          <w:szCs w:val="28"/>
        </w:rPr>
        <w:t>. 256</w:t>
      </w:r>
      <w:r w:rsidR="00505DF6" w:rsidRPr="00B820C1">
        <w:rPr>
          <w:rFonts w:ascii="Times New Roman" w:hAnsi="Times New Roman"/>
          <w:sz w:val="28"/>
          <w:szCs w:val="28"/>
        </w:rPr>
        <w:t>].</w:t>
      </w:r>
    </w:p>
    <w:p w:rsidR="00C01AF8" w:rsidRPr="00B820C1" w:rsidRDefault="009F6AAF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Балансы международных расче</w:t>
      </w:r>
      <w:r w:rsidR="005C1C35" w:rsidRPr="00B820C1">
        <w:rPr>
          <w:rFonts w:ascii="Times New Roman" w:hAnsi="Times New Roman"/>
          <w:sz w:val="28"/>
          <w:szCs w:val="28"/>
        </w:rPr>
        <w:t xml:space="preserve">тов занимают </w:t>
      </w:r>
      <w:r w:rsidRPr="00B820C1">
        <w:rPr>
          <w:rFonts w:ascii="Times New Roman" w:hAnsi="Times New Roman"/>
          <w:sz w:val="28"/>
          <w:szCs w:val="28"/>
        </w:rPr>
        <w:t>особое</w:t>
      </w:r>
      <w:r w:rsidR="005C1C35" w:rsidRPr="00B820C1">
        <w:rPr>
          <w:rFonts w:ascii="Times New Roman" w:hAnsi="Times New Roman"/>
          <w:sz w:val="28"/>
          <w:szCs w:val="28"/>
        </w:rPr>
        <w:t xml:space="preserve"> место в системе экономических показателей, потому что они </w:t>
      </w:r>
      <w:r w:rsidRPr="00B820C1">
        <w:rPr>
          <w:rFonts w:ascii="Times New Roman" w:hAnsi="Times New Roman"/>
          <w:sz w:val="28"/>
          <w:szCs w:val="28"/>
        </w:rPr>
        <w:t>показывают</w:t>
      </w:r>
      <w:r w:rsidR="005C1C35" w:rsidRPr="00B820C1">
        <w:rPr>
          <w:rFonts w:ascii="Times New Roman" w:hAnsi="Times New Roman"/>
          <w:sz w:val="28"/>
          <w:szCs w:val="28"/>
        </w:rPr>
        <w:t xml:space="preserve"> перераспределение национального дохода между странами, </w:t>
      </w:r>
      <w:r w:rsidR="00F4049E" w:rsidRPr="00B820C1">
        <w:rPr>
          <w:rFonts w:ascii="Times New Roman" w:hAnsi="Times New Roman"/>
          <w:sz w:val="28"/>
          <w:szCs w:val="28"/>
        </w:rPr>
        <w:t>и тем самым</w:t>
      </w:r>
      <w:r w:rsidR="005C1C35" w:rsidRPr="00B820C1">
        <w:rPr>
          <w:rFonts w:ascii="Times New Roman" w:hAnsi="Times New Roman"/>
          <w:sz w:val="28"/>
          <w:szCs w:val="28"/>
        </w:rPr>
        <w:t xml:space="preserve">, при распределении ВНП и НД </w:t>
      </w:r>
      <w:r w:rsidR="00F4049E" w:rsidRPr="00B820C1">
        <w:rPr>
          <w:rFonts w:ascii="Times New Roman" w:hAnsi="Times New Roman"/>
          <w:sz w:val="28"/>
          <w:szCs w:val="28"/>
        </w:rPr>
        <w:t>принима</w:t>
      </w:r>
      <w:r w:rsidR="005C1C35" w:rsidRPr="00B820C1">
        <w:rPr>
          <w:rFonts w:ascii="Times New Roman" w:hAnsi="Times New Roman"/>
          <w:sz w:val="28"/>
          <w:szCs w:val="28"/>
        </w:rPr>
        <w:t xml:space="preserve">ется </w:t>
      </w:r>
      <w:r w:rsidR="00F4049E" w:rsidRPr="00B820C1">
        <w:rPr>
          <w:rFonts w:ascii="Times New Roman" w:hAnsi="Times New Roman"/>
          <w:sz w:val="28"/>
          <w:szCs w:val="28"/>
        </w:rPr>
        <w:t xml:space="preserve">во внимание </w:t>
      </w:r>
      <w:r w:rsidR="005C1C35" w:rsidRPr="00B820C1">
        <w:rPr>
          <w:rFonts w:ascii="Times New Roman" w:hAnsi="Times New Roman"/>
          <w:sz w:val="28"/>
          <w:szCs w:val="28"/>
        </w:rPr>
        <w:t>чистое сальдо международных треб</w:t>
      </w:r>
      <w:r w:rsidR="005C1C35" w:rsidRPr="00B820C1">
        <w:rPr>
          <w:rFonts w:ascii="Times New Roman" w:hAnsi="Times New Roman"/>
          <w:sz w:val="28"/>
          <w:szCs w:val="28"/>
        </w:rPr>
        <w:t>о</w:t>
      </w:r>
      <w:r w:rsidR="00F4049E" w:rsidRPr="00B820C1">
        <w:rPr>
          <w:rFonts w:ascii="Times New Roman" w:hAnsi="Times New Roman"/>
          <w:sz w:val="28"/>
          <w:szCs w:val="28"/>
        </w:rPr>
        <w:t>ваний и</w:t>
      </w:r>
      <w:r w:rsidR="00A82E1E" w:rsidRPr="00B820C1">
        <w:rPr>
          <w:rFonts w:ascii="Times New Roman" w:hAnsi="Times New Roman"/>
          <w:sz w:val="28"/>
          <w:szCs w:val="28"/>
        </w:rPr>
        <w:t xml:space="preserve"> обязательств. Р</w:t>
      </w:r>
      <w:r w:rsidR="005C1C35" w:rsidRPr="00B820C1">
        <w:rPr>
          <w:rFonts w:ascii="Times New Roman" w:hAnsi="Times New Roman"/>
          <w:sz w:val="28"/>
          <w:szCs w:val="28"/>
        </w:rPr>
        <w:t>асч</w:t>
      </w:r>
      <w:r w:rsidR="00505DF6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>тный баланс, баланс ме</w:t>
      </w:r>
      <w:r w:rsidR="00505DF6" w:rsidRPr="00B820C1">
        <w:rPr>
          <w:rFonts w:ascii="Times New Roman" w:hAnsi="Times New Roman"/>
          <w:sz w:val="28"/>
          <w:szCs w:val="28"/>
        </w:rPr>
        <w:t xml:space="preserve">ждународной </w:t>
      </w:r>
      <w:r w:rsidR="00505DF6" w:rsidRPr="00B820C1">
        <w:rPr>
          <w:rFonts w:ascii="Times New Roman" w:hAnsi="Times New Roman"/>
          <w:sz w:val="28"/>
          <w:szCs w:val="28"/>
        </w:rPr>
        <w:lastRenderedPageBreak/>
        <w:t>задолже</w:t>
      </w:r>
      <w:r w:rsidR="00505DF6" w:rsidRPr="00B820C1">
        <w:rPr>
          <w:rFonts w:ascii="Times New Roman" w:hAnsi="Times New Roman"/>
          <w:sz w:val="28"/>
          <w:szCs w:val="28"/>
        </w:rPr>
        <w:t>н</w:t>
      </w:r>
      <w:r w:rsidR="00505DF6" w:rsidRPr="00B820C1">
        <w:rPr>
          <w:rFonts w:ascii="Times New Roman" w:hAnsi="Times New Roman"/>
          <w:sz w:val="28"/>
          <w:szCs w:val="28"/>
        </w:rPr>
        <w:t>ности, плате</w:t>
      </w:r>
      <w:r w:rsidR="005C1C35" w:rsidRPr="00B820C1">
        <w:rPr>
          <w:rFonts w:ascii="Times New Roman" w:hAnsi="Times New Roman"/>
          <w:sz w:val="28"/>
          <w:szCs w:val="28"/>
        </w:rPr>
        <w:t>жный баланс</w:t>
      </w:r>
      <w:r w:rsidR="00A82E1E" w:rsidRPr="00B820C1">
        <w:rPr>
          <w:rFonts w:ascii="Times New Roman" w:hAnsi="Times New Roman"/>
          <w:sz w:val="28"/>
          <w:szCs w:val="28"/>
        </w:rPr>
        <w:t xml:space="preserve"> являются главными видами балансов междунаро</w:t>
      </w:r>
      <w:r w:rsidR="00A82E1E" w:rsidRPr="00B820C1">
        <w:rPr>
          <w:rFonts w:ascii="Times New Roman" w:hAnsi="Times New Roman"/>
          <w:sz w:val="28"/>
          <w:szCs w:val="28"/>
        </w:rPr>
        <w:t>д</w:t>
      </w:r>
      <w:r w:rsidR="00A82E1E" w:rsidRPr="00B820C1">
        <w:rPr>
          <w:rFonts w:ascii="Times New Roman" w:hAnsi="Times New Roman"/>
          <w:sz w:val="28"/>
          <w:szCs w:val="28"/>
        </w:rPr>
        <w:t>ных расч</w:t>
      </w:r>
      <w:r w:rsidR="00F332C7" w:rsidRPr="00B820C1">
        <w:rPr>
          <w:rFonts w:ascii="Times New Roman" w:hAnsi="Times New Roman"/>
          <w:sz w:val="28"/>
          <w:szCs w:val="28"/>
        </w:rPr>
        <w:t>е</w:t>
      </w:r>
      <w:r w:rsidR="00A82E1E" w:rsidRPr="00B820C1">
        <w:rPr>
          <w:rFonts w:ascii="Times New Roman" w:hAnsi="Times New Roman"/>
          <w:sz w:val="28"/>
          <w:szCs w:val="28"/>
        </w:rPr>
        <w:t>тов</w:t>
      </w:r>
      <w:r w:rsidR="005C1C35" w:rsidRPr="00B820C1">
        <w:rPr>
          <w:rFonts w:ascii="Times New Roman" w:hAnsi="Times New Roman"/>
          <w:sz w:val="28"/>
          <w:szCs w:val="28"/>
        </w:rPr>
        <w:t xml:space="preserve">. </w:t>
      </w:r>
      <w:r w:rsidR="00F4049E" w:rsidRPr="00B820C1">
        <w:rPr>
          <w:rFonts w:ascii="Times New Roman" w:hAnsi="Times New Roman"/>
          <w:sz w:val="28"/>
          <w:szCs w:val="28"/>
        </w:rPr>
        <w:t>Основным</w:t>
      </w:r>
      <w:r w:rsidR="005C1C35" w:rsidRPr="00B820C1">
        <w:rPr>
          <w:rFonts w:ascii="Times New Roman" w:hAnsi="Times New Roman"/>
          <w:sz w:val="28"/>
          <w:szCs w:val="28"/>
        </w:rPr>
        <w:t xml:space="preserve"> из них является плат</w:t>
      </w:r>
      <w:r w:rsidR="00505DF6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>жный баланс, представля</w:t>
      </w:r>
      <w:r w:rsidR="005C1C35" w:rsidRPr="00B820C1">
        <w:rPr>
          <w:rFonts w:ascii="Times New Roman" w:hAnsi="Times New Roman"/>
          <w:sz w:val="28"/>
          <w:szCs w:val="28"/>
        </w:rPr>
        <w:t>ю</w:t>
      </w:r>
      <w:r w:rsidR="005C1C35" w:rsidRPr="00B820C1">
        <w:rPr>
          <w:rFonts w:ascii="Times New Roman" w:hAnsi="Times New Roman"/>
          <w:sz w:val="28"/>
          <w:szCs w:val="28"/>
        </w:rPr>
        <w:t>щий собой соотношение платежей, произвед</w:t>
      </w:r>
      <w:r w:rsidR="00505DF6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>нных государством за рубежом, и поступлений, полученных государством из-за рубежа, за соответствующий период времени. Плат</w:t>
      </w:r>
      <w:r w:rsidR="00505DF6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 xml:space="preserve">жный баланс является одним </w:t>
      </w:r>
      <w:r w:rsidR="00505DF6" w:rsidRPr="00B820C1">
        <w:rPr>
          <w:rFonts w:ascii="Times New Roman" w:hAnsi="Times New Roman"/>
          <w:sz w:val="28"/>
          <w:szCs w:val="28"/>
        </w:rPr>
        <w:t>из самых важных</w:t>
      </w:r>
      <w:r w:rsidR="005C1C35" w:rsidRPr="00B820C1">
        <w:rPr>
          <w:rFonts w:ascii="Times New Roman" w:hAnsi="Times New Roman"/>
          <w:sz w:val="28"/>
          <w:szCs w:val="28"/>
        </w:rPr>
        <w:t xml:space="preserve"> объе</w:t>
      </w:r>
      <w:r w:rsidR="005C1C35" w:rsidRPr="00B820C1">
        <w:rPr>
          <w:rFonts w:ascii="Times New Roman" w:hAnsi="Times New Roman"/>
          <w:sz w:val="28"/>
          <w:szCs w:val="28"/>
        </w:rPr>
        <w:t>к</w:t>
      </w:r>
      <w:r w:rsidR="005C1C35" w:rsidRPr="00B820C1">
        <w:rPr>
          <w:rFonts w:ascii="Times New Roman" w:hAnsi="Times New Roman"/>
          <w:sz w:val="28"/>
          <w:szCs w:val="28"/>
        </w:rPr>
        <w:t xml:space="preserve">тов государственного регулирования. </w:t>
      </w:r>
      <w:r w:rsidR="00505DF6" w:rsidRPr="00B820C1">
        <w:rPr>
          <w:rFonts w:ascii="Times New Roman" w:hAnsi="Times New Roman"/>
          <w:sz w:val="28"/>
          <w:szCs w:val="28"/>
        </w:rPr>
        <w:t xml:space="preserve">Правда, </w:t>
      </w:r>
      <w:r w:rsidR="005C1C35" w:rsidRPr="00B820C1">
        <w:rPr>
          <w:rFonts w:ascii="Times New Roman" w:hAnsi="Times New Roman"/>
          <w:sz w:val="28"/>
          <w:szCs w:val="28"/>
        </w:rPr>
        <w:t>плат</w:t>
      </w:r>
      <w:r w:rsidR="00505DF6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 xml:space="preserve">жные балансы по своей </w:t>
      </w:r>
      <w:r w:rsidR="00505DF6" w:rsidRPr="00B820C1">
        <w:rPr>
          <w:rFonts w:ascii="Times New Roman" w:hAnsi="Times New Roman"/>
          <w:sz w:val="28"/>
          <w:szCs w:val="28"/>
        </w:rPr>
        <w:t>структуре</w:t>
      </w:r>
      <w:r w:rsidR="005C1C35" w:rsidRPr="00B820C1">
        <w:rPr>
          <w:rFonts w:ascii="Times New Roman" w:hAnsi="Times New Roman"/>
          <w:sz w:val="28"/>
          <w:szCs w:val="28"/>
        </w:rPr>
        <w:t xml:space="preserve"> не могут быть постоянно пассивны или активы, поляризация их состояния усиливает нестабильность валютных курсов, переливы капитала, особенно «горячих денег», </w:t>
      </w:r>
      <w:r w:rsidR="00505DF6" w:rsidRPr="00B820C1">
        <w:rPr>
          <w:rFonts w:ascii="Times New Roman" w:hAnsi="Times New Roman"/>
          <w:sz w:val="28"/>
          <w:szCs w:val="28"/>
        </w:rPr>
        <w:t>негативно</w:t>
      </w:r>
      <w:r w:rsidR="005C1C35" w:rsidRPr="00B820C1">
        <w:rPr>
          <w:rFonts w:ascii="Times New Roman" w:hAnsi="Times New Roman"/>
          <w:sz w:val="28"/>
          <w:szCs w:val="28"/>
        </w:rPr>
        <w:t xml:space="preserve"> влияет на денежное обращение и, в </w:t>
      </w:r>
      <w:r w:rsidR="00505DF6" w:rsidRPr="00B820C1">
        <w:rPr>
          <w:rFonts w:ascii="Times New Roman" w:hAnsi="Times New Roman"/>
          <w:sz w:val="28"/>
          <w:szCs w:val="28"/>
        </w:rPr>
        <w:t>конце концов</w:t>
      </w:r>
      <w:r w:rsidR="005C1C35" w:rsidRPr="00B820C1">
        <w:rPr>
          <w:rFonts w:ascii="Times New Roman" w:hAnsi="Times New Roman"/>
          <w:sz w:val="28"/>
          <w:szCs w:val="28"/>
        </w:rPr>
        <w:t>, на экономику. Поэтому восстановление равновесия междун</w:t>
      </w:r>
      <w:r w:rsidR="005C1C35" w:rsidRPr="00B820C1">
        <w:rPr>
          <w:rFonts w:ascii="Times New Roman" w:hAnsi="Times New Roman"/>
          <w:sz w:val="28"/>
          <w:szCs w:val="28"/>
        </w:rPr>
        <w:t>а</w:t>
      </w:r>
      <w:r w:rsidR="005C1C35" w:rsidRPr="00B820C1">
        <w:rPr>
          <w:rFonts w:ascii="Times New Roman" w:hAnsi="Times New Roman"/>
          <w:sz w:val="28"/>
          <w:szCs w:val="28"/>
        </w:rPr>
        <w:t>родных расч</w:t>
      </w:r>
      <w:r w:rsidR="00505DF6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>тов требует целенаправленных государственных мероприятий. Уравновешивание баланса международных расч</w:t>
      </w:r>
      <w:r w:rsidR="00F332C7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 xml:space="preserve">тов входит в число главных целей экономической политики государства наряду с обеспечением темпов экономического роста, борьбой с инфляцией и безработицей. </w:t>
      </w:r>
      <w:r w:rsidR="00083DF8" w:rsidRPr="00B820C1">
        <w:rPr>
          <w:rFonts w:ascii="Times New Roman" w:hAnsi="Times New Roman"/>
          <w:sz w:val="28"/>
          <w:szCs w:val="28"/>
        </w:rPr>
        <w:t xml:space="preserve">Возникновение и последующие </w:t>
      </w:r>
      <w:r w:rsidR="005C1C35" w:rsidRPr="00B820C1">
        <w:rPr>
          <w:rFonts w:ascii="Times New Roman" w:hAnsi="Times New Roman"/>
          <w:sz w:val="28"/>
          <w:szCs w:val="28"/>
        </w:rPr>
        <w:t xml:space="preserve"> изменения в международных расч</w:t>
      </w:r>
      <w:r w:rsidR="00505DF6" w:rsidRPr="00B820C1">
        <w:rPr>
          <w:rFonts w:ascii="Times New Roman" w:hAnsi="Times New Roman"/>
          <w:sz w:val="28"/>
          <w:szCs w:val="28"/>
        </w:rPr>
        <w:t>е</w:t>
      </w:r>
      <w:r w:rsidR="00083DF8" w:rsidRPr="00B820C1">
        <w:rPr>
          <w:rFonts w:ascii="Times New Roman" w:hAnsi="Times New Roman"/>
          <w:sz w:val="28"/>
          <w:szCs w:val="28"/>
        </w:rPr>
        <w:t>тах связаны</w:t>
      </w:r>
      <w:r w:rsidR="005C1C35" w:rsidRPr="00B820C1">
        <w:rPr>
          <w:rFonts w:ascii="Times New Roman" w:hAnsi="Times New Roman"/>
          <w:sz w:val="28"/>
          <w:szCs w:val="28"/>
        </w:rPr>
        <w:t xml:space="preserve"> с развитием и интернационализацией товарного производства и обращения. В них </w:t>
      </w:r>
      <w:r w:rsidR="00C519F4" w:rsidRPr="00B820C1">
        <w:rPr>
          <w:rFonts w:ascii="Times New Roman" w:hAnsi="Times New Roman"/>
          <w:sz w:val="28"/>
          <w:szCs w:val="28"/>
        </w:rPr>
        <w:t>пок</w:t>
      </w:r>
      <w:r w:rsidR="00C519F4" w:rsidRPr="00B820C1">
        <w:rPr>
          <w:rFonts w:ascii="Times New Roman" w:hAnsi="Times New Roman"/>
          <w:sz w:val="28"/>
          <w:szCs w:val="28"/>
        </w:rPr>
        <w:t>а</w:t>
      </w:r>
      <w:r w:rsidR="00C519F4" w:rsidRPr="00B820C1">
        <w:rPr>
          <w:rFonts w:ascii="Times New Roman" w:hAnsi="Times New Roman"/>
          <w:sz w:val="28"/>
          <w:szCs w:val="28"/>
        </w:rPr>
        <w:t>зыва</w:t>
      </w:r>
      <w:r w:rsidR="005C1C35" w:rsidRPr="00B820C1">
        <w:rPr>
          <w:rFonts w:ascii="Times New Roman" w:hAnsi="Times New Roman"/>
          <w:sz w:val="28"/>
          <w:szCs w:val="28"/>
        </w:rPr>
        <w:t xml:space="preserve">ется относительно обособленная форма </w:t>
      </w:r>
      <w:r w:rsidR="00C519F4" w:rsidRPr="00B820C1">
        <w:rPr>
          <w:rFonts w:ascii="Times New Roman" w:hAnsi="Times New Roman"/>
          <w:sz w:val="28"/>
          <w:szCs w:val="28"/>
        </w:rPr>
        <w:t>перемещения</w:t>
      </w:r>
      <w:r w:rsidR="005C1C35" w:rsidRPr="00B820C1">
        <w:rPr>
          <w:rFonts w:ascii="Times New Roman" w:hAnsi="Times New Roman"/>
          <w:sz w:val="28"/>
          <w:szCs w:val="28"/>
        </w:rPr>
        <w:t xml:space="preserve"> стоимостей в международном </w:t>
      </w:r>
      <w:r w:rsidR="00C519F4" w:rsidRPr="00B820C1">
        <w:rPr>
          <w:rFonts w:ascii="Times New Roman" w:hAnsi="Times New Roman"/>
          <w:sz w:val="28"/>
          <w:szCs w:val="28"/>
        </w:rPr>
        <w:t>выражении</w:t>
      </w:r>
      <w:r w:rsidR="005C1C35" w:rsidRPr="00B820C1">
        <w:rPr>
          <w:rFonts w:ascii="Times New Roman" w:hAnsi="Times New Roman"/>
          <w:sz w:val="28"/>
          <w:szCs w:val="28"/>
        </w:rPr>
        <w:t xml:space="preserve"> в силу </w:t>
      </w:r>
      <w:r w:rsidR="00C519F4" w:rsidRPr="00B820C1">
        <w:rPr>
          <w:rFonts w:ascii="Times New Roman" w:hAnsi="Times New Roman"/>
          <w:sz w:val="28"/>
          <w:szCs w:val="28"/>
        </w:rPr>
        <w:t>отклонения</w:t>
      </w:r>
      <w:r w:rsidR="005C1C35" w:rsidRPr="00B820C1">
        <w:rPr>
          <w:rFonts w:ascii="Times New Roman" w:hAnsi="Times New Roman"/>
          <w:sz w:val="28"/>
          <w:szCs w:val="28"/>
        </w:rPr>
        <w:t xml:space="preserve"> периодов производства и реал</w:t>
      </w:r>
      <w:r w:rsidR="005C1C35" w:rsidRPr="00B820C1">
        <w:rPr>
          <w:rFonts w:ascii="Times New Roman" w:hAnsi="Times New Roman"/>
          <w:sz w:val="28"/>
          <w:szCs w:val="28"/>
        </w:rPr>
        <w:t>и</w:t>
      </w:r>
      <w:r w:rsidR="005C1C35" w:rsidRPr="00B820C1">
        <w:rPr>
          <w:rFonts w:ascii="Times New Roman" w:hAnsi="Times New Roman"/>
          <w:sz w:val="28"/>
          <w:szCs w:val="28"/>
        </w:rPr>
        <w:t>зации товаров, удал</w:t>
      </w:r>
      <w:r w:rsidR="00C519F4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>нности рынков сбыта. Международные расч</w:t>
      </w:r>
      <w:r w:rsidR="00C519F4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 xml:space="preserve">ты </w:t>
      </w:r>
      <w:r w:rsidR="00C519F4" w:rsidRPr="00B820C1">
        <w:rPr>
          <w:rFonts w:ascii="Times New Roman" w:hAnsi="Times New Roman"/>
          <w:sz w:val="28"/>
          <w:szCs w:val="28"/>
        </w:rPr>
        <w:t>соде</w:t>
      </w:r>
      <w:r w:rsidR="00C519F4" w:rsidRPr="00B820C1">
        <w:rPr>
          <w:rFonts w:ascii="Times New Roman" w:hAnsi="Times New Roman"/>
          <w:sz w:val="28"/>
          <w:szCs w:val="28"/>
        </w:rPr>
        <w:t>р</w:t>
      </w:r>
      <w:r w:rsidR="00C519F4" w:rsidRPr="00B820C1">
        <w:rPr>
          <w:rFonts w:ascii="Times New Roman" w:hAnsi="Times New Roman"/>
          <w:sz w:val="28"/>
          <w:szCs w:val="28"/>
        </w:rPr>
        <w:t>жа</w:t>
      </w:r>
      <w:r w:rsidR="005C1C35" w:rsidRPr="00B820C1">
        <w:rPr>
          <w:rFonts w:ascii="Times New Roman" w:hAnsi="Times New Roman"/>
          <w:sz w:val="28"/>
          <w:szCs w:val="28"/>
        </w:rPr>
        <w:t>т расч</w:t>
      </w:r>
      <w:r w:rsidR="00505DF6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>ты по внешней торговле товарами и услугами, а также некоммерч</w:t>
      </w:r>
      <w:r w:rsidR="005C1C35" w:rsidRPr="00B820C1">
        <w:rPr>
          <w:rFonts w:ascii="Times New Roman" w:hAnsi="Times New Roman"/>
          <w:sz w:val="28"/>
          <w:szCs w:val="28"/>
        </w:rPr>
        <w:t>е</w:t>
      </w:r>
      <w:r w:rsidR="005C1C35" w:rsidRPr="00B820C1">
        <w:rPr>
          <w:rFonts w:ascii="Times New Roman" w:hAnsi="Times New Roman"/>
          <w:sz w:val="28"/>
          <w:szCs w:val="28"/>
        </w:rPr>
        <w:t>ским операциям, кредитам и движению капиталов между странами, в том числе связаны со строительством объектов за границей и оказанием помощи</w:t>
      </w:r>
      <w:r w:rsidR="00E7700B" w:rsidRPr="00B820C1">
        <w:rPr>
          <w:rFonts w:ascii="Times New Roman" w:hAnsi="Times New Roman"/>
          <w:sz w:val="28"/>
          <w:szCs w:val="28"/>
        </w:rPr>
        <w:t>,</w:t>
      </w:r>
      <w:r w:rsidR="00505DF6" w:rsidRPr="00B820C1">
        <w:rPr>
          <w:rFonts w:ascii="Times New Roman" w:hAnsi="Times New Roman"/>
          <w:sz w:val="28"/>
          <w:szCs w:val="28"/>
        </w:rPr>
        <w:t xml:space="preserve"> развивающимся странам</w:t>
      </w:r>
      <w:r w:rsidR="00F332C7" w:rsidRPr="00B820C1">
        <w:rPr>
          <w:rFonts w:ascii="Times New Roman" w:hAnsi="Times New Roman"/>
          <w:sz w:val="28"/>
          <w:szCs w:val="28"/>
        </w:rPr>
        <w:t xml:space="preserve"> </w:t>
      </w:r>
      <w:r w:rsidR="00505DF6" w:rsidRPr="00B820C1">
        <w:rPr>
          <w:rFonts w:ascii="Times New Roman" w:hAnsi="Times New Roman"/>
          <w:sz w:val="28"/>
          <w:szCs w:val="28"/>
        </w:rPr>
        <w:t>[4</w:t>
      </w:r>
      <w:r w:rsidR="00CA7047" w:rsidRPr="00B820C1">
        <w:rPr>
          <w:rFonts w:ascii="Times New Roman" w:hAnsi="Times New Roman"/>
          <w:sz w:val="28"/>
          <w:szCs w:val="28"/>
        </w:rPr>
        <w:t xml:space="preserve">, </w:t>
      </w:r>
      <w:r w:rsidR="00571904">
        <w:rPr>
          <w:rFonts w:ascii="Times New Roman" w:hAnsi="Times New Roman"/>
          <w:sz w:val="28"/>
          <w:szCs w:val="28"/>
        </w:rPr>
        <w:t>С</w:t>
      </w:r>
      <w:r w:rsidR="00CA7047" w:rsidRPr="00B820C1">
        <w:rPr>
          <w:rFonts w:ascii="Times New Roman" w:hAnsi="Times New Roman"/>
          <w:sz w:val="28"/>
          <w:szCs w:val="28"/>
        </w:rPr>
        <w:t>. 117-123</w:t>
      </w:r>
      <w:r w:rsidR="00505DF6" w:rsidRPr="00B820C1">
        <w:rPr>
          <w:rFonts w:ascii="Times New Roman" w:hAnsi="Times New Roman"/>
          <w:sz w:val="28"/>
          <w:szCs w:val="28"/>
        </w:rPr>
        <w:t>].</w:t>
      </w:r>
    </w:p>
    <w:p w:rsidR="005C1C35" w:rsidRPr="00B820C1" w:rsidRDefault="00C01AF8" w:rsidP="00B82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C1">
        <w:rPr>
          <w:rFonts w:ascii="Times New Roman" w:hAnsi="Times New Roman"/>
          <w:sz w:val="28"/>
          <w:szCs w:val="28"/>
        </w:rPr>
        <w:t>Таким образом</w:t>
      </w:r>
      <w:r w:rsidR="00E7700B" w:rsidRPr="00B820C1">
        <w:rPr>
          <w:rFonts w:ascii="Times New Roman" w:hAnsi="Times New Roman"/>
          <w:sz w:val="28"/>
          <w:szCs w:val="28"/>
        </w:rPr>
        <w:t>,</w:t>
      </w:r>
      <w:r w:rsidRPr="00B820C1">
        <w:rPr>
          <w:rFonts w:ascii="Times New Roman" w:hAnsi="Times New Roman"/>
          <w:sz w:val="28"/>
          <w:szCs w:val="28"/>
        </w:rPr>
        <w:t xml:space="preserve"> </w:t>
      </w:r>
      <w:r w:rsidR="007326F9" w:rsidRPr="00B820C1">
        <w:rPr>
          <w:rFonts w:ascii="Times New Roman" w:hAnsi="Times New Roman"/>
          <w:sz w:val="28"/>
          <w:szCs w:val="28"/>
        </w:rPr>
        <w:t xml:space="preserve">был рассмотрен платежный баланс как </w:t>
      </w:r>
      <w:r w:rsidR="00E7700B" w:rsidRPr="00B820C1">
        <w:rPr>
          <w:rFonts w:ascii="Times New Roman" w:hAnsi="Times New Roman"/>
          <w:sz w:val="28"/>
          <w:szCs w:val="28"/>
        </w:rPr>
        <w:t xml:space="preserve">основная </w:t>
      </w:r>
      <w:r w:rsidR="007326F9" w:rsidRPr="00B820C1">
        <w:rPr>
          <w:rFonts w:ascii="Times New Roman" w:hAnsi="Times New Roman"/>
          <w:sz w:val="28"/>
          <w:szCs w:val="28"/>
        </w:rPr>
        <w:t>экономическ</w:t>
      </w:r>
      <w:r w:rsidR="00E7700B" w:rsidRPr="00B820C1">
        <w:rPr>
          <w:rFonts w:ascii="Times New Roman" w:hAnsi="Times New Roman"/>
          <w:sz w:val="28"/>
          <w:szCs w:val="28"/>
        </w:rPr>
        <w:t xml:space="preserve">ая </w:t>
      </w:r>
      <w:r w:rsidR="007326F9" w:rsidRPr="00B820C1">
        <w:rPr>
          <w:rFonts w:ascii="Times New Roman" w:hAnsi="Times New Roman"/>
          <w:sz w:val="28"/>
          <w:szCs w:val="28"/>
        </w:rPr>
        <w:t xml:space="preserve"> категори</w:t>
      </w:r>
      <w:r w:rsidR="00E7700B" w:rsidRPr="00B820C1">
        <w:rPr>
          <w:rFonts w:ascii="Times New Roman" w:hAnsi="Times New Roman"/>
          <w:sz w:val="28"/>
          <w:szCs w:val="28"/>
        </w:rPr>
        <w:t xml:space="preserve">я. Охарактеризована </w:t>
      </w:r>
      <w:r w:rsidR="007326F9" w:rsidRPr="00B820C1">
        <w:rPr>
          <w:rFonts w:ascii="Times New Roman" w:hAnsi="Times New Roman"/>
          <w:sz w:val="28"/>
          <w:szCs w:val="28"/>
        </w:rPr>
        <w:t>внешнеэкономическ</w:t>
      </w:r>
      <w:r w:rsidR="00E7700B" w:rsidRPr="00B820C1">
        <w:rPr>
          <w:rFonts w:ascii="Times New Roman" w:hAnsi="Times New Roman"/>
          <w:sz w:val="28"/>
          <w:szCs w:val="28"/>
        </w:rPr>
        <w:t>ая</w:t>
      </w:r>
      <w:r w:rsidR="007326F9" w:rsidRPr="00B820C1">
        <w:rPr>
          <w:rFonts w:ascii="Times New Roman" w:hAnsi="Times New Roman"/>
          <w:sz w:val="28"/>
          <w:szCs w:val="28"/>
        </w:rPr>
        <w:t xml:space="preserve"> связ</w:t>
      </w:r>
      <w:r w:rsidR="00E7700B" w:rsidRPr="00B820C1">
        <w:rPr>
          <w:rFonts w:ascii="Times New Roman" w:hAnsi="Times New Roman"/>
          <w:sz w:val="28"/>
          <w:szCs w:val="28"/>
        </w:rPr>
        <w:t xml:space="preserve">ь </w:t>
      </w:r>
      <w:r w:rsidR="007326F9" w:rsidRPr="00B820C1">
        <w:rPr>
          <w:rFonts w:ascii="Times New Roman" w:hAnsi="Times New Roman"/>
          <w:sz w:val="28"/>
          <w:szCs w:val="28"/>
        </w:rPr>
        <w:t>стр</w:t>
      </w:r>
      <w:r w:rsidR="007326F9" w:rsidRPr="00B820C1">
        <w:rPr>
          <w:rFonts w:ascii="Times New Roman" w:hAnsi="Times New Roman"/>
          <w:sz w:val="28"/>
          <w:szCs w:val="28"/>
        </w:rPr>
        <w:t>а</w:t>
      </w:r>
      <w:r w:rsidR="007326F9" w:rsidRPr="00B820C1">
        <w:rPr>
          <w:rFonts w:ascii="Times New Roman" w:hAnsi="Times New Roman"/>
          <w:sz w:val="28"/>
          <w:szCs w:val="28"/>
        </w:rPr>
        <w:t>ны</w:t>
      </w:r>
      <w:r w:rsidR="00E7700B" w:rsidRPr="00B820C1">
        <w:rPr>
          <w:rFonts w:ascii="Times New Roman" w:hAnsi="Times New Roman"/>
          <w:sz w:val="28"/>
          <w:szCs w:val="28"/>
        </w:rPr>
        <w:t xml:space="preserve">. Так же определены </w:t>
      </w:r>
      <w:r w:rsidR="007326F9" w:rsidRPr="00B820C1">
        <w:rPr>
          <w:rFonts w:ascii="Times New Roman" w:hAnsi="Times New Roman"/>
          <w:sz w:val="28"/>
          <w:szCs w:val="28"/>
        </w:rPr>
        <w:t>основны</w:t>
      </w:r>
      <w:r w:rsidR="00E7700B" w:rsidRPr="00B820C1">
        <w:rPr>
          <w:rFonts w:ascii="Times New Roman" w:hAnsi="Times New Roman"/>
          <w:sz w:val="28"/>
          <w:szCs w:val="28"/>
        </w:rPr>
        <w:t>е</w:t>
      </w:r>
      <w:r w:rsidR="007326F9" w:rsidRPr="00B820C1">
        <w:rPr>
          <w:rFonts w:ascii="Times New Roman" w:hAnsi="Times New Roman"/>
          <w:sz w:val="28"/>
          <w:szCs w:val="28"/>
        </w:rPr>
        <w:t xml:space="preserve"> принцип</w:t>
      </w:r>
      <w:r w:rsidR="00E7700B" w:rsidRPr="00B820C1">
        <w:rPr>
          <w:rFonts w:ascii="Times New Roman" w:hAnsi="Times New Roman"/>
          <w:sz w:val="28"/>
          <w:szCs w:val="28"/>
        </w:rPr>
        <w:t>ы</w:t>
      </w:r>
      <w:r w:rsidR="007326F9" w:rsidRPr="00B820C1">
        <w:rPr>
          <w:rFonts w:ascii="Times New Roman" w:hAnsi="Times New Roman"/>
          <w:sz w:val="28"/>
          <w:szCs w:val="28"/>
        </w:rPr>
        <w:t xml:space="preserve"> составления</w:t>
      </w:r>
      <w:r w:rsidR="00E7700B" w:rsidRPr="00B820C1">
        <w:rPr>
          <w:rFonts w:ascii="Times New Roman" w:hAnsi="Times New Roman"/>
          <w:sz w:val="28"/>
          <w:szCs w:val="28"/>
        </w:rPr>
        <w:t xml:space="preserve"> баланса и</w:t>
      </w:r>
      <w:r w:rsidR="007326F9" w:rsidRPr="00B820C1">
        <w:rPr>
          <w:rFonts w:ascii="Times New Roman" w:hAnsi="Times New Roman"/>
          <w:sz w:val="28"/>
          <w:szCs w:val="28"/>
        </w:rPr>
        <w:t xml:space="preserve"> подход</w:t>
      </w:r>
      <w:r w:rsidR="00E7700B" w:rsidRPr="00B820C1">
        <w:rPr>
          <w:rFonts w:ascii="Times New Roman" w:hAnsi="Times New Roman"/>
          <w:sz w:val="28"/>
          <w:szCs w:val="28"/>
        </w:rPr>
        <w:t>ы</w:t>
      </w:r>
      <w:r w:rsidR="007326F9" w:rsidRPr="00B820C1">
        <w:rPr>
          <w:rFonts w:ascii="Times New Roman" w:hAnsi="Times New Roman"/>
          <w:sz w:val="28"/>
          <w:szCs w:val="28"/>
        </w:rPr>
        <w:t xml:space="preserve"> к анализу платежного баланса</w:t>
      </w:r>
      <w:r w:rsidR="002971DA" w:rsidRPr="00B820C1">
        <w:rPr>
          <w:rFonts w:ascii="Times New Roman" w:hAnsi="Times New Roman"/>
          <w:sz w:val="28"/>
          <w:szCs w:val="28"/>
        </w:rPr>
        <w:t xml:space="preserve">. Таким образом, платежный баланс является  важнейшим </w:t>
      </w:r>
      <w:r w:rsidR="00C617E3" w:rsidRPr="00B820C1">
        <w:rPr>
          <w:rFonts w:ascii="Times New Roman" w:hAnsi="Times New Roman"/>
          <w:sz w:val="28"/>
          <w:szCs w:val="28"/>
        </w:rPr>
        <w:t xml:space="preserve">ресурсом </w:t>
      </w:r>
      <w:r w:rsidR="002971DA" w:rsidRPr="00B820C1">
        <w:rPr>
          <w:rFonts w:ascii="Times New Roman" w:hAnsi="Times New Roman"/>
          <w:sz w:val="28"/>
          <w:szCs w:val="28"/>
        </w:rPr>
        <w:t xml:space="preserve"> </w:t>
      </w:r>
      <w:r w:rsidR="00C2761F" w:rsidRPr="00B820C1">
        <w:rPr>
          <w:rFonts w:ascii="Times New Roman" w:hAnsi="Times New Roman"/>
          <w:sz w:val="28"/>
          <w:szCs w:val="28"/>
        </w:rPr>
        <w:t>положения</w:t>
      </w:r>
      <w:r w:rsidR="002971DA" w:rsidRPr="00B820C1">
        <w:rPr>
          <w:rFonts w:ascii="Times New Roman" w:hAnsi="Times New Roman"/>
          <w:sz w:val="28"/>
          <w:szCs w:val="28"/>
        </w:rPr>
        <w:t xml:space="preserve"> макроэкономической ситуации в стране, а </w:t>
      </w:r>
      <w:r w:rsidR="00C617E3" w:rsidRPr="00B820C1">
        <w:rPr>
          <w:rFonts w:ascii="Times New Roman" w:hAnsi="Times New Roman"/>
          <w:sz w:val="28"/>
          <w:szCs w:val="28"/>
        </w:rPr>
        <w:t>принадлежность</w:t>
      </w:r>
      <w:r w:rsidR="002971DA" w:rsidRPr="00B820C1">
        <w:rPr>
          <w:rFonts w:ascii="Times New Roman" w:hAnsi="Times New Roman"/>
          <w:sz w:val="28"/>
          <w:szCs w:val="28"/>
        </w:rPr>
        <w:t xml:space="preserve"> п</w:t>
      </w:r>
      <w:r w:rsidR="00C2761F" w:rsidRPr="00B820C1">
        <w:rPr>
          <w:rFonts w:ascii="Times New Roman" w:hAnsi="Times New Roman"/>
          <w:sz w:val="28"/>
          <w:szCs w:val="28"/>
        </w:rPr>
        <w:t xml:space="preserve">латежного баланса </w:t>
      </w:r>
      <w:r w:rsidR="00C617E3" w:rsidRPr="00B820C1">
        <w:rPr>
          <w:rFonts w:ascii="Times New Roman" w:hAnsi="Times New Roman"/>
          <w:sz w:val="28"/>
          <w:szCs w:val="28"/>
        </w:rPr>
        <w:t>это нечто</w:t>
      </w:r>
      <w:r w:rsidR="00C2761F" w:rsidRPr="00B820C1">
        <w:rPr>
          <w:rFonts w:ascii="Times New Roman" w:hAnsi="Times New Roman"/>
          <w:sz w:val="28"/>
          <w:szCs w:val="28"/>
        </w:rPr>
        <w:t xml:space="preserve">, что </w:t>
      </w:r>
      <w:r w:rsidR="002971DA" w:rsidRPr="00B820C1">
        <w:rPr>
          <w:rFonts w:ascii="Times New Roman" w:hAnsi="Times New Roman"/>
          <w:sz w:val="28"/>
          <w:szCs w:val="28"/>
        </w:rPr>
        <w:t xml:space="preserve">игнорировано </w:t>
      </w:r>
      <w:r w:rsidR="002971DA" w:rsidRPr="00B820C1">
        <w:rPr>
          <w:rFonts w:ascii="Times New Roman" w:hAnsi="Times New Roman"/>
          <w:sz w:val="28"/>
          <w:szCs w:val="28"/>
        </w:rPr>
        <w:lastRenderedPageBreak/>
        <w:t>при прин</w:t>
      </w:r>
      <w:r w:rsidR="002971DA" w:rsidRPr="00B820C1">
        <w:rPr>
          <w:rFonts w:ascii="Times New Roman" w:hAnsi="Times New Roman"/>
          <w:sz w:val="28"/>
          <w:szCs w:val="28"/>
        </w:rPr>
        <w:t>я</w:t>
      </w:r>
      <w:r w:rsidR="002971DA" w:rsidRPr="00B820C1">
        <w:rPr>
          <w:rFonts w:ascii="Times New Roman" w:hAnsi="Times New Roman"/>
          <w:sz w:val="28"/>
          <w:szCs w:val="28"/>
        </w:rPr>
        <w:t xml:space="preserve">тии </w:t>
      </w:r>
      <w:r w:rsidR="00C2761F" w:rsidRPr="00B820C1">
        <w:rPr>
          <w:rFonts w:ascii="Times New Roman" w:hAnsi="Times New Roman"/>
          <w:sz w:val="28"/>
          <w:szCs w:val="28"/>
        </w:rPr>
        <w:t xml:space="preserve">постановлений, </w:t>
      </w:r>
      <w:r w:rsidR="002971DA" w:rsidRPr="00B820C1">
        <w:rPr>
          <w:rFonts w:ascii="Times New Roman" w:hAnsi="Times New Roman"/>
          <w:sz w:val="28"/>
          <w:szCs w:val="28"/>
        </w:rPr>
        <w:t xml:space="preserve">как в </w:t>
      </w:r>
      <w:r w:rsidR="00C2761F" w:rsidRPr="00B820C1">
        <w:rPr>
          <w:rFonts w:ascii="Times New Roman" w:hAnsi="Times New Roman"/>
          <w:sz w:val="28"/>
          <w:szCs w:val="28"/>
        </w:rPr>
        <w:t>сфере</w:t>
      </w:r>
      <w:r w:rsidR="002971DA" w:rsidRPr="00B820C1">
        <w:rPr>
          <w:rFonts w:ascii="Times New Roman" w:hAnsi="Times New Roman"/>
          <w:sz w:val="28"/>
          <w:szCs w:val="28"/>
        </w:rPr>
        <w:t xml:space="preserve"> макроэкономической политики, так и на микроуровне.</w:t>
      </w:r>
    </w:p>
    <w:p w:rsidR="000E01A9" w:rsidRDefault="000E01A9" w:rsidP="00B820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0C1" w:rsidRPr="004A3F41" w:rsidRDefault="00B820C1" w:rsidP="00B820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3F41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0E01A9" w:rsidRPr="000E01A9" w:rsidRDefault="000E01A9" w:rsidP="00B820C1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1A9">
        <w:rPr>
          <w:rFonts w:ascii="Times New Roman" w:hAnsi="Times New Roman"/>
          <w:sz w:val="28"/>
          <w:szCs w:val="28"/>
        </w:rPr>
        <w:t>Кругман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E01A9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1A9">
        <w:rPr>
          <w:rFonts w:ascii="Times New Roman" w:hAnsi="Times New Roman"/>
          <w:sz w:val="28"/>
          <w:szCs w:val="28"/>
        </w:rPr>
        <w:t>Международная экономика: теория и 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1A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0E01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0E01A9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1A9">
        <w:rPr>
          <w:rFonts w:ascii="Times New Roman" w:hAnsi="Times New Roman"/>
          <w:sz w:val="28"/>
          <w:szCs w:val="28"/>
        </w:rPr>
        <w:t>Кругман</w:t>
      </w:r>
      <w:proofErr w:type="spellEnd"/>
      <w:r w:rsidRPr="000E01A9">
        <w:rPr>
          <w:rFonts w:ascii="Times New Roman" w:hAnsi="Times New Roman"/>
          <w:sz w:val="28"/>
          <w:szCs w:val="28"/>
        </w:rPr>
        <w:t>, 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1A9">
        <w:rPr>
          <w:rFonts w:ascii="Times New Roman" w:hAnsi="Times New Roman"/>
          <w:sz w:val="28"/>
          <w:szCs w:val="28"/>
        </w:rPr>
        <w:t>Обстфельд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Pr="000E01A9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</w:t>
      </w:r>
      <w:r w:rsidR="005B7ADF" w:rsidRPr="005B7ADF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B7ADF" w:rsidRPr="005B7ADF">
        <w:rPr>
          <w:rFonts w:ascii="Times New Roman" w:hAnsi="Times New Roman"/>
          <w:sz w:val="28"/>
          <w:szCs w:val="28"/>
        </w:rPr>
        <w:t>«Экономический факультет МГУ, ЮН</w:t>
      </w:r>
      <w:r w:rsidR="005B7ADF" w:rsidRPr="005B7ADF">
        <w:rPr>
          <w:rFonts w:ascii="Times New Roman" w:hAnsi="Times New Roman"/>
          <w:sz w:val="28"/>
          <w:szCs w:val="28"/>
        </w:rPr>
        <w:t>И</w:t>
      </w:r>
      <w:r w:rsidR="005B7ADF" w:rsidRPr="005B7ADF">
        <w:rPr>
          <w:rFonts w:ascii="Times New Roman" w:hAnsi="Times New Roman"/>
          <w:sz w:val="28"/>
          <w:szCs w:val="28"/>
        </w:rPr>
        <w:t>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01A9">
        <w:rPr>
          <w:rFonts w:ascii="Times New Roman" w:hAnsi="Times New Roman"/>
          <w:sz w:val="28"/>
          <w:szCs w:val="28"/>
        </w:rPr>
        <w:t>2013.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30B59">
        <w:rPr>
          <w:rFonts w:ascii="Times New Roman" w:hAnsi="Times New Roman"/>
          <w:sz w:val="28"/>
          <w:szCs w:val="28"/>
        </w:rPr>
        <w:t>801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0E01A9" w:rsidRPr="000E01A9" w:rsidRDefault="000E01A9" w:rsidP="00B820C1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1A9">
        <w:rPr>
          <w:rFonts w:ascii="Times New Roman" w:hAnsi="Times New Roman"/>
          <w:sz w:val="28"/>
          <w:szCs w:val="28"/>
        </w:rPr>
        <w:t>Международные валютно-кредитные и финансовые отношения [</w:t>
      </w:r>
      <w:r>
        <w:rPr>
          <w:rFonts w:ascii="Times New Roman" w:hAnsi="Times New Roman"/>
          <w:sz w:val="28"/>
          <w:szCs w:val="28"/>
        </w:rPr>
        <w:t>Текст</w:t>
      </w:r>
      <w:r w:rsidRPr="000E01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1A9">
        <w:rPr>
          <w:rFonts w:ascii="Times New Roman" w:hAnsi="Times New Roman"/>
          <w:sz w:val="28"/>
          <w:szCs w:val="28"/>
        </w:rPr>
        <w:t>/ под ред. Красавиной Л.Н.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E01A9">
        <w:rPr>
          <w:rFonts w:ascii="Times New Roman" w:hAnsi="Times New Roman"/>
          <w:sz w:val="28"/>
          <w:szCs w:val="28"/>
        </w:rPr>
        <w:t xml:space="preserve"> М.: Проспект, 2014.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E01A9">
        <w:rPr>
          <w:rFonts w:ascii="Times New Roman" w:hAnsi="Times New Roman"/>
          <w:sz w:val="28"/>
          <w:szCs w:val="28"/>
        </w:rPr>
        <w:t xml:space="preserve">342 </w:t>
      </w:r>
      <w:r>
        <w:rPr>
          <w:rFonts w:ascii="Times New Roman" w:hAnsi="Times New Roman"/>
          <w:sz w:val="28"/>
          <w:szCs w:val="28"/>
        </w:rPr>
        <w:t>с</w:t>
      </w:r>
      <w:r w:rsidRPr="000E01A9">
        <w:rPr>
          <w:rFonts w:ascii="Times New Roman" w:hAnsi="Times New Roman"/>
          <w:sz w:val="28"/>
          <w:szCs w:val="28"/>
        </w:rPr>
        <w:t>.</w:t>
      </w:r>
    </w:p>
    <w:p w:rsidR="000E01A9" w:rsidRPr="000E01A9" w:rsidRDefault="000E01A9" w:rsidP="00B820C1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1A9">
        <w:rPr>
          <w:rFonts w:ascii="Times New Roman" w:hAnsi="Times New Roman"/>
          <w:sz w:val="28"/>
          <w:szCs w:val="28"/>
        </w:rPr>
        <w:t>Моисеев</w:t>
      </w:r>
      <w:r>
        <w:rPr>
          <w:rFonts w:ascii="Times New Roman" w:hAnsi="Times New Roman"/>
          <w:sz w:val="28"/>
          <w:szCs w:val="28"/>
        </w:rPr>
        <w:t>,</w:t>
      </w:r>
      <w:r w:rsidRPr="000E01A9">
        <w:rPr>
          <w:rFonts w:ascii="Times New Roman" w:hAnsi="Times New Roman"/>
          <w:sz w:val="28"/>
          <w:szCs w:val="28"/>
        </w:rPr>
        <w:t xml:space="preserve"> С.Р. Международные валютно-кредитные отношения: Учебное пособие.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1A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0E01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С.Р. Моисеев. –</w:t>
      </w:r>
      <w:r w:rsidRPr="000E01A9">
        <w:rPr>
          <w:rFonts w:ascii="Times New Roman" w:hAnsi="Times New Roman"/>
          <w:sz w:val="28"/>
          <w:szCs w:val="28"/>
        </w:rPr>
        <w:t xml:space="preserve"> М.: Дело и сервис, 2013.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30B59">
        <w:rPr>
          <w:rFonts w:ascii="Times New Roman" w:hAnsi="Times New Roman"/>
          <w:sz w:val="28"/>
          <w:szCs w:val="28"/>
        </w:rPr>
        <w:t xml:space="preserve"> 816</w:t>
      </w:r>
      <w:r w:rsidR="00571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0E01A9" w:rsidRDefault="000E01A9" w:rsidP="00B820C1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1A9">
        <w:rPr>
          <w:rFonts w:ascii="Times New Roman" w:hAnsi="Times New Roman"/>
          <w:sz w:val="28"/>
          <w:szCs w:val="28"/>
        </w:rPr>
        <w:t>Пебро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E01A9">
        <w:rPr>
          <w:rFonts w:ascii="Times New Roman" w:hAnsi="Times New Roman"/>
          <w:sz w:val="28"/>
          <w:szCs w:val="28"/>
        </w:rPr>
        <w:t xml:space="preserve"> М. Международные экономические, валютные и финанс</w:t>
      </w:r>
      <w:r w:rsidRPr="000E01A9">
        <w:rPr>
          <w:rFonts w:ascii="Times New Roman" w:hAnsi="Times New Roman"/>
          <w:sz w:val="28"/>
          <w:szCs w:val="28"/>
        </w:rPr>
        <w:t>о</w:t>
      </w:r>
      <w:r w:rsidRPr="000E01A9">
        <w:rPr>
          <w:rFonts w:ascii="Times New Roman" w:hAnsi="Times New Roman"/>
          <w:sz w:val="28"/>
          <w:szCs w:val="28"/>
        </w:rPr>
        <w:t>вые отношения.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1A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0E01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М. </w:t>
      </w:r>
      <w:proofErr w:type="spellStart"/>
      <w:r>
        <w:rPr>
          <w:rFonts w:ascii="Times New Roman" w:hAnsi="Times New Roman"/>
          <w:sz w:val="28"/>
          <w:szCs w:val="28"/>
        </w:rPr>
        <w:t>Пебро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E01A9">
        <w:rPr>
          <w:rFonts w:ascii="Times New Roman" w:hAnsi="Times New Roman"/>
          <w:sz w:val="28"/>
          <w:szCs w:val="28"/>
        </w:rPr>
        <w:t xml:space="preserve"> – М.: Экономика, 2014.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30B59">
        <w:rPr>
          <w:rFonts w:ascii="Times New Roman" w:hAnsi="Times New Roman"/>
          <w:sz w:val="28"/>
          <w:szCs w:val="28"/>
        </w:rPr>
        <w:t xml:space="preserve"> 496</w:t>
      </w:r>
      <w:r w:rsidR="0057190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</w:t>
      </w:r>
    </w:p>
    <w:p w:rsidR="00B820C1" w:rsidRDefault="00B820C1" w:rsidP="00B820C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20C1" w:rsidRPr="004A3F41" w:rsidRDefault="00B820C1" w:rsidP="00B820C1">
      <w:pPr>
        <w:pStyle w:val="ab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F41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Павлова М.А.</w:t>
      </w:r>
      <w:r w:rsidRPr="004A3F41">
        <w:rPr>
          <w:rFonts w:ascii="Times New Roman" w:hAnsi="Times New Roman" w:cs="Times New Roman"/>
          <w:sz w:val="28"/>
          <w:szCs w:val="28"/>
        </w:rPr>
        <w:t>, 2015.</w:t>
      </w:r>
    </w:p>
    <w:p w:rsidR="00B820C1" w:rsidRPr="004A3F41" w:rsidRDefault="00B820C1" w:rsidP="00B820C1">
      <w:pPr>
        <w:pStyle w:val="ab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В.Н.</w:t>
      </w:r>
      <w:r w:rsidRPr="00773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F41">
        <w:rPr>
          <w:rFonts w:ascii="Times New Roman" w:hAnsi="Times New Roman" w:cs="Times New Roman"/>
          <w:sz w:val="28"/>
          <w:szCs w:val="28"/>
        </w:rPr>
        <w:t>2015.</w:t>
      </w:r>
    </w:p>
    <w:p w:rsidR="00B820C1" w:rsidRPr="004A3F41" w:rsidRDefault="00B820C1" w:rsidP="00B820C1">
      <w:pPr>
        <w:pStyle w:val="ab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7350F">
          <w:rPr>
            <w:rFonts w:ascii="Times New Roman" w:hAnsi="Times New Roman" w:cs="Times New Roman"/>
            <w:sz w:val="28"/>
            <w:szCs w:val="28"/>
          </w:rPr>
          <w:t>Осипова</w:t>
        </w:r>
      </w:hyperlink>
      <w:r w:rsidRPr="0077350F">
        <w:rPr>
          <w:rFonts w:ascii="Times New Roman" w:hAnsi="Times New Roman" w:cs="Times New Roman"/>
          <w:sz w:val="28"/>
          <w:szCs w:val="28"/>
        </w:rPr>
        <w:t>. А.И.,</w:t>
      </w:r>
      <w:r w:rsidRPr="004A3F41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B820C1" w:rsidRPr="00B820C1" w:rsidRDefault="00B820C1" w:rsidP="00B820C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820C1" w:rsidRPr="00B820C1" w:rsidSect="00F332C7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056"/>
    <w:multiLevelType w:val="hybridMultilevel"/>
    <w:tmpl w:val="64440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1D419A"/>
    <w:multiLevelType w:val="hybridMultilevel"/>
    <w:tmpl w:val="3280BF36"/>
    <w:lvl w:ilvl="0" w:tplc="DC7E567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E4"/>
    <w:rsid w:val="00083DF8"/>
    <w:rsid w:val="000E01A9"/>
    <w:rsid w:val="00106899"/>
    <w:rsid w:val="001F42C6"/>
    <w:rsid w:val="00261721"/>
    <w:rsid w:val="002971DA"/>
    <w:rsid w:val="002D7971"/>
    <w:rsid w:val="00443BCB"/>
    <w:rsid w:val="00451D16"/>
    <w:rsid w:val="004C58BE"/>
    <w:rsid w:val="00505DF6"/>
    <w:rsid w:val="00571904"/>
    <w:rsid w:val="005B7ADF"/>
    <w:rsid w:val="005C1C35"/>
    <w:rsid w:val="006175DC"/>
    <w:rsid w:val="00620BB0"/>
    <w:rsid w:val="00644EE6"/>
    <w:rsid w:val="006771F2"/>
    <w:rsid w:val="00690CE6"/>
    <w:rsid w:val="006A4E6E"/>
    <w:rsid w:val="007326F9"/>
    <w:rsid w:val="00756A57"/>
    <w:rsid w:val="007D5071"/>
    <w:rsid w:val="007F383E"/>
    <w:rsid w:val="00853B4A"/>
    <w:rsid w:val="00950473"/>
    <w:rsid w:val="009A3854"/>
    <w:rsid w:val="009F6AAF"/>
    <w:rsid w:val="00A7130C"/>
    <w:rsid w:val="00A82E1E"/>
    <w:rsid w:val="00B820C1"/>
    <w:rsid w:val="00BF742D"/>
    <w:rsid w:val="00C01AF8"/>
    <w:rsid w:val="00C024EA"/>
    <w:rsid w:val="00C0683A"/>
    <w:rsid w:val="00C2761F"/>
    <w:rsid w:val="00C519F4"/>
    <w:rsid w:val="00C617E3"/>
    <w:rsid w:val="00C67ABA"/>
    <w:rsid w:val="00C74EDF"/>
    <w:rsid w:val="00C873E4"/>
    <w:rsid w:val="00CA7047"/>
    <w:rsid w:val="00CB206A"/>
    <w:rsid w:val="00CF0775"/>
    <w:rsid w:val="00E7700B"/>
    <w:rsid w:val="00F047B9"/>
    <w:rsid w:val="00F30B59"/>
    <w:rsid w:val="00F332C7"/>
    <w:rsid w:val="00F355E0"/>
    <w:rsid w:val="00F4049E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3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38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38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F38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38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383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3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3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3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3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383E"/>
    <w:rPr>
      <w:b/>
      <w:bCs/>
    </w:rPr>
  </w:style>
  <w:style w:type="character" w:styleId="a9">
    <w:name w:val="Emphasis"/>
    <w:basedOn w:val="a0"/>
    <w:uiPriority w:val="20"/>
    <w:qFormat/>
    <w:rsid w:val="007F383E"/>
    <w:rPr>
      <w:i/>
      <w:iCs/>
    </w:rPr>
  </w:style>
  <w:style w:type="paragraph" w:styleId="aa">
    <w:name w:val="No Spacing"/>
    <w:uiPriority w:val="1"/>
    <w:qFormat/>
    <w:rsid w:val="007F38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38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7F383E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38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383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38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38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38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38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38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38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F383E"/>
    <w:pPr>
      <w:outlineLvl w:val="9"/>
    </w:pPr>
  </w:style>
  <w:style w:type="character" w:styleId="af4">
    <w:name w:val="Hyperlink"/>
    <w:basedOn w:val="a0"/>
    <w:uiPriority w:val="99"/>
    <w:unhideWhenUsed/>
    <w:rsid w:val="00C0683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068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83A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3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38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38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F38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38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383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3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3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3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3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383E"/>
    <w:rPr>
      <w:b/>
      <w:bCs/>
    </w:rPr>
  </w:style>
  <w:style w:type="character" w:styleId="a9">
    <w:name w:val="Emphasis"/>
    <w:basedOn w:val="a0"/>
    <w:uiPriority w:val="20"/>
    <w:qFormat/>
    <w:rsid w:val="007F383E"/>
    <w:rPr>
      <w:i/>
      <w:iCs/>
    </w:rPr>
  </w:style>
  <w:style w:type="paragraph" w:styleId="aa">
    <w:name w:val="No Spacing"/>
    <w:uiPriority w:val="1"/>
    <w:qFormat/>
    <w:rsid w:val="007F38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38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7F383E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38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383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38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38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38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38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38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38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F383E"/>
    <w:pPr>
      <w:outlineLvl w:val="9"/>
    </w:pPr>
  </w:style>
  <w:style w:type="character" w:styleId="af4">
    <w:name w:val="Hyperlink"/>
    <w:basedOn w:val="a0"/>
    <w:uiPriority w:val="99"/>
    <w:unhideWhenUsed/>
    <w:rsid w:val="00C0683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068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83A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gau.ru/oi/kafedry/kafedra-bukhgalterskogo-ucheta-analiza-i-audita-osipova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gau.ru/oi/kafedry/kafedra-bukhgalterskogo-ucheta-analiza-i-audita-osipov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460C-132D-4B04-8F54-4D6065DE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ааа</cp:lastModifiedBy>
  <cp:revision>2</cp:revision>
  <dcterms:created xsi:type="dcterms:W3CDTF">2015-10-27T22:48:00Z</dcterms:created>
  <dcterms:modified xsi:type="dcterms:W3CDTF">2015-10-27T22:48:00Z</dcterms:modified>
</cp:coreProperties>
</file>