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711" w:rsidRPr="008715E4" w:rsidRDefault="006F4711" w:rsidP="006F471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715E4">
        <w:rPr>
          <w:rFonts w:ascii="Times New Roman" w:hAnsi="Times New Roman"/>
          <w:sz w:val="28"/>
          <w:szCs w:val="28"/>
        </w:rPr>
        <w:t>СОДЕРЖАНИЕ</w:t>
      </w:r>
    </w:p>
    <w:p w:rsidR="006F4711" w:rsidRPr="008715E4" w:rsidRDefault="006F4711" w:rsidP="006F4711">
      <w:pPr>
        <w:pStyle w:val="12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715E4">
        <w:rPr>
          <w:rFonts w:ascii="Times New Roman" w:hAnsi="Times New Roman" w:cs="Times New Roman"/>
          <w:sz w:val="28"/>
          <w:szCs w:val="28"/>
        </w:rPr>
        <w:t>ВВЕДЕНИЕ</w:t>
      </w:r>
    </w:p>
    <w:p w:rsidR="006F4711" w:rsidRDefault="006F4711" w:rsidP="006F4711">
      <w:pPr>
        <w:pStyle w:val="12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715E4"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F4711">
        <w:rPr>
          <w:rFonts w:ascii="Times New Roman" w:hAnsi="Times New Roman" w:cs="Times New Roman"/>
          <w:sz w:val="28"/>
          <w:szCs w:val="28"/>
        </w:rPr>
        <w:t xml:space="preserve">онятие земельного спора </w:t>
      </w:r>
    </w:p>
    <w:p w:rsidR="006F4711" w:rsidRPr="006F4711" w:rsidRDefault="006F4711" w:rsidP="006F4711">
      <w:pPr>
        <w:pStyle w:val="12"/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7"/>
        </w:rPr>
      </w:pPr>
      <w:r w:rsidRPr="006F4711">
        <w:rPr>
          <w:rFonts w:ascii="Times New Roman" w:hAnsi="Times New Roman"/>
          <w:color w:val="000000"/>
          <w:sz w:val="28"/>
          <w:szCs w:val="27"/>
        </w:rPr>
        <w:t>Юридические споры</w:t>
      </w:r>
    </w:p>
    <w:p w:rsidR="006F4711" w:rsidRDefault="006F4711" w:rsidP="006F4711">
      <w:pPr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7"/>
        </w:rPr>
      </w:pPr>
      <w:r w:rsidRPr="006F4711">
        <w:rPr>
          <w:rFonts w:ascii="Times New Roman" w:hAnsi="Times New Roman"/>
          <w:color w:val="000000"/>
          <w:sz w:val="28"/>
          <w:szCs w:val="27"/>
        </w:rPr>
        <w:t>Земельные споры</w:t>
      </w:r>
    </w:p>
    <w:p w:rsidR="006F4711" w:rsidRDefault="006F4711" w:rsidP="006F4711">
      <w:pPr>
        <w:spacing w:after="0" w:line="360" w:lineRule="auto"/>
        <w:ind w:left="720"/>
        <w:rPr>
          <w:rFonts w:ascii="Times New Roman" w:hAnsi="Times New Roman"/>
          <w:color w:val="000000"/>
          <w:sz w:val="28"/>
          <w:szCs w:val="31"/>
        </w:rPr>
      </w:pPr>
      <w:r w:rsidRPr="006F4711">
        <w:rPr>
          <w:rFonts w:ascii="Times New Roman" w:hAnsi="Times New Roman"/>
          <w:color w:val="000000"/>
          <w:sz w:val="28"/>
          <w:szCs w:val="27"/>
        </w:rPr>
        <w:t xml:space="preserve">ГЛАВА </w:t>
      </w:r>
      <w:r w:rsidRPr="006F4711">
        <w:rPr>
          <w:rFonts w:ascii="Times New Roman" w:hAnsi="Times New Roman"/>
          <w:color w:val="000000"/>
          <w:sz w:val="28"/>
          <w:szCs w:val="27"/>
          <w:lang w:val="en-US"/>
        </w:rPr>
        <w:t>II</w:t>
      </w:r>
      <w:r w:rsidRPr="006F4711">
        <w:rPr>
          <w:rFonts w:ascii="Times New Roman" w:hAnsi="Times New Roman"/>
          <w:color w:val="000000"/>
          <w:sz w:val="28"/>
          <w:szCs w:val="27"/>
        </w:rPr>
        <w:t xml:space="preserve">. </w:t>
      </w:r>
      <w:r w:rsidRPr="006F4711">
        <w:rPr>
          <w:rFonts w:ascii="Times New Roman" w:hAnsi="Times New Roman"/>
          <w:color w:val="000000"/>
          <w:sz w:val="28"/>
          <w:szCs w:val="31"/>
        </w:rPr>
        <w:t>Классификация земельных споров</w:t>
      </w:r>
    </w:p>
    <w:p w:rsidR="006F4711" w:rsidRDefault="006F4711" w:rsidP="006F4711">
      <w:pPr>
        <w:spacing w:after="0" w:line="360" w:lineRule="auto"/>
        <w:rPr>
          <w:rFonts w:ascii="Times New Roman" w:hAnsi="Times New Roman"/>
          <w:color w:val="FFFFFF"/>
          <w:sz w:val="28"/>
          <w:szCs w:val="27"/>
          <w:lang w:eastAsia="en-US"/>
        </w:rPr>
      </w:pPr>
      <w:r>
        <w:rPr>
          <w:rFonts w:ascii="Times New Roman" w:hAnsi="Times New Roman"/>
          <w:color w:val="000000"/>
          <w:sz w:val="28"/>
          <w:szCs w:val="27"/>
        </w:rPr>
        <w:t xml:space="preserve">      </w:t>
      </w:r>
      <w:r w:rsidRPr="006F4711">
        <w:rPr>
          <w:rFonts w:ascii="Times New Roman" w:hAnsi="Times New Roman"/>
          <w:color w:val="000000"/>
          <w:sz w:val="28"/>
          <w:szCs w:val="27"/>
        </w:rPr>
        <w:t>2</w:t>
      </w:r>
      <w:r>
        <w:rPr>
          <w:rFonts w:ascii="Times New Roman" w:hAnsi="Times New Roman"/>
          <w:color w:val="000000"/>
          <w:sz w:val="28"/>
          <w:szCs w:val="27"/>
        </w:rPr>
        <w:t>.1 Земельные споры периода СССР</w:t>
      </w:r>
      <w:r w:rsidRPr="004513A5">
        <w:rPr>
          <w:rFonts w:ascii="Times New Roman" w:hAnsi="Times New Roman"/>
          <w:color w:val="FFFFFF"/>
          <w:sz w:val="28"/>
          <w:szCs w:val="27"/>
          <w:lang w:eastAsia="en-US"/>
        </w:rPr>
        <w:t xml:space="preserve"> спор</w:t>
      </w:r>
    </w:p>
    <w:p w:rsidR="006F4711" w:rsidRDefault="006F4711" w:rsidP="006F4711">
      <w:pPr>
        <w:spacing w:after="0" w:line="360" w:lineRule="auto"/>
        <w:rPr>
          <w:rFonts w:ascii="Times New Roman" w:hAnsi="Times New Roman"/>
          <w:color w:val="000000"/>
          <w:sz w:val="28"/>
          <w:szCs w:val="27"/>
        </w:rPr>
      </w:pPr>
      <w:r>
        <w:rPr>
          <w:rFonts w:ascii="Times New Roman" w:hAnsi="Times New Roman"/>
          <w:color w:val="000000"/>
          <w:sz w:val="28"/>
          <w:szCs w:val="27"/>
        </w:rPr>
        <w:t xml:space="preserve">      </w:t>
      </w:r>
      <w:r w:rsidRPr="006F4711">
        <w:rPr>
          <w:rFonts w:ascii="Times New Roman" w:hAnsi="Times New Roman"/>
          <w:color w:val="000000"/>
          <w:sz w:val="28"/>
          <w:szCs w:val="27"/>
        </w:rPr>
        <w:t>2.2 Виды земельных споров в настоящее время</w:t>
      </w:r>
    </w:p>
    <w:p w:rsidR="00DF5A1C" w:rsidRPr="00594DA5" w:rsidRDefault="00DF5A1C" w:rsidP="00DF5A1C">
      <w:pPr>
        <w:pStyle w:val="ae"/>
        <w:spacing w:before="0" w:beforeAutospacing="0" w:after="0" w:line="360" w:lineRule="auto"/>
        <w:ind w:firstLine="709"/>
        <w:rPr>
          <w:color w:val="000000"/>
          <w:sz w:val="28"/>
          <w:szCs w:val="31"/>
          <w:lang w:eastAsia="en-US"/>
        </w:rPr>
      </w:pPr>
      <w:r w:rsidRPr="00DF5A1C">
        <w:rPr>
          <w:color w:val="000000"/>
          <w:sz w:val="28"/>
          <w:szCs w:val="31"/>
          <w:lang w:eastAsia="en-US"/>
        </w:rPr>
        <w:t xml:space="preserve">ГЛАВА </w:t>
      </w:r>
      <w:r w:rsidRPr="00DF5A1C">
        <w:rPr>
          <w:color w:val="000000"/>
          <w:sz w:val="28"/>
          <w:szCs w:val="31"/>
          <w:lang w:val="en-US" w:eastAsia="en-US"/>
        </w:rPr>
        <w:t>III</w:t>
      </w:r>
      <w:r w:rsidRPr="00DF5A1C">
        <w:rPr>
          <w:color w:val="000000"/>
          <w:sz w:val="28"/>
          <w:szCs w:val="31"/>
          <w:lang w:eastAsia="en-US"/>
        </w:rPr>
        <w:t xml:space="preserve">. Система </w:t>
      </w:r>
      <w:proofErr w:type="gramStart"/>
      <w:r w:rsidRPr="00DF5A1C">
        <w:rPr>
          <w:color w:val="000000"/>
          <w:sz w:val="28"/>
          <w:szCs w:val="31"/>
          <w:lang w:eastAsia="en-US"/>
        </w:rPr>
        <w:t>органов</w:t>
      </w:r>
      <w:proofErr w:type="gramEnd"/>
      <w:r w:rsidRPr="00DF5A1C">
        <w:rPr>
          <w:color w:val="000000"/>
          <w:sz w:val="28"/>
          <w:szCs w:val="31"/>
          <w:lang w:eastAsia="en-US"/>
        </w:rPr>
        <w:t xml:space="preserve"> рассматривающих земельные споры и их полномочия</w:t>
      </w:r>
    </w:p>
    <w:p w:rsidR="00DF5A1C" w:rsidRDefault="00DF5A1C" w:rsidP="00DF5A1C">
      <w:pPr>
        <w:pStyle w:val="ae"/>
        <w:spacing w:before="0" w:beforeAutospacing="0" w:after="0" w:line="360" w:lineRule="auto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  <w:lang w:val="en-US"/>
        </w:rPr>
        <w:t xml:space="preserve">       </w:t>
      </w:r>
      <w:r w:rsidRPr="00DF5A1C">
        <w:rPr>
          <w:color w:val="000000"/>
          <w:sz w:val="28"/>
          <w:szCs w:val="27"/>
        </w:rPr>
        <w:t>3.1 Виды судов и их подведомственность</w:t>
      </w:r>
    </w:p>
    <w:p w:rsidR="00DF5A1C" w:rsidRPr="00DF5A1C" w:rsidRDefault="00DF5A1C" w:rsidP="00DF5A1C">
      <w:pPr>
        <w:pStyle w:val="ae"/>
        <w:spacing w:before="0" w:beforeAutospacing="0" w:after="0" w:line="360" w:lineRule="auto"/>
        <w:jc w:val="both"/>
        <w:rPr>
          <w:color w:val="000000"/>
          <w:sz w:val="28"/>
          <w:szCs w:val="27"/>
        </w:rPr>
      </w:pPr>
      <w:r w:rsidRPr="00DF5A1C">
        <w:rPr>
          <w:color w:val="000000"/>
          <w:sz w:val="28"/>
          <w:szCs w:val="27"/>
        </w:rPr>
        <w:t xml:space="preserve">       </w:t>
      </w:r>
      <w:r w:rsidRPr="00DF5A1C">
        <w:rPr>
          <w:color w:val="000000"/>
          <w:sz w:val="28"/>
          <w:szCs w:val="27"/>
        </w:rPr>
        <w:t>3.2 Подсудность и полномочия судов при рассмотрении земельных споров</w:t>
      </w:r>
    </w:p>
    <w:p w:rsidR="00DF5A1C" w:rsidRPr="00DF5A1C" w:rsidRDefault="00DF5A1C" w:rsidP="00DF5A1C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7"/>
        </w:rPr>
      </w:pPr>
      <w:r>
        <w:rPr>
          <w:rFonts w:ascii="Times New Roman" w:hAnsi="Times New Roman"/>
          <w:color w:val="000000"/>
          <w:sz w:val="28"/>
          <w:szCs w:val="27"/>
          <w:lang w:val="en-US"/>
        </w:rPr>
        <w:t xml:space="preserve">       </w:t>
      </w:r>
      <w:r w:rsidRPr="00DF5A1C">
        <w:rPr>
          <w:rFonts w:ascii="Times New Roman" w:hAnsi="Times New Roman"/>
          <w:color w:val="000000"/>
          <w:sz w:val="28"/>
          <w:szCs w:val="27"/>
        </w:rPr>
        <w:t>3.3 Третейское разбирательство земельных споров</w:t>
      </w:r>
    </w:p>
    <w:p w:rsidR="00DF5A1C" w:rsidRPr="00DF5A1C" w:rsidRDefault="00DF5A1C" w:rsidP="00DF5A1C">
      <w:pPr>
        <w:pStyle w:val="ae"/>
        <w:spacing w:before="0" w:beforeAutospacing="0" w:after="0" w:line="360" w:lineRule="auto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ЗАКЛЮЧЕНИЕ</w:t>
      </w:r>
    </w:p>
    <w:p w:rsidR="00DF5A1C" w:rsidRPr="006F4711" w:rsidRDefault="00DF5A1C" w:rsidP="006F4711">
      <w:pPr>
        <w:spacing w:after="0" w:line="360" w:lineRule="auto"/>
        <w:rPr>
          <w:rFonts w:ascii="Times New Roman" w:hAnsi="Times New Roman"/>
          <w:color w:val="000000"/>
          <w:sz w:val="28"/>
          <w:szCs w:val="31"/>
        </w:rPr>
      </w:pPr>
    </w:p>
    <w:p w:rsidR="006F4711" w:rsidRPr="006F4711" w:rsidRDefault="006F4711" w:rsidP="006F4711">
      <w:pPr>
        <w:spacing w:after="0" w:line="360" w:lineRule="auto"/>
        <w:ind w:left="720"/>
        <w:rPr>
          <w:rFonts w:ascii="Times New Roman" w:hAnsi="Times New Roman"/>
          <w:color w:val="000000"/>
          <w:sz w:val="28"/>
          <w:szCs w:val="27"/>
        </w:rPr>
      </w:pPr>
    </w:p>
    <w:p w:rsidR="006F4711" w:rsidRPr="006F4711" w:rsidRDefault="006F4711" w:rsidP="006F47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7"/>
        </w:rPr>
      </w:pPr>
    </w:p>
    <w:p w:rsidR="006F4711" w:rsidRPr="008715E4" w:rsidRDefault="006F4711" w:rsidP="006F4711">
      <w:pPr>
        <w:pStyle w:val="12"/>
        <w:spacing w:after="0" w:line="360" w:lineRule="auto"/>
        <w:ind w:left="825"/>
        <w:jc w:val="both"/>
        <w:rPr>
          <w:rFonts w:ascii="Times New Roman" w:hAnsi="Times New Roman" w:cs="Times New Roman"/>
          <w:sz w:val="28"/>
          <w:szCs w:val="28"/>
        </w:rPr>
      </w:pPr>
    </w:p>
    <w:p w:rsidR="006F4711" w:rsidRPr="008715E4" w:rsidRDefault="006F4711" w:rsidP="006F4711">
      <w:pPr>
        <w:pStyle w:val="12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F4711" w:rsidRDefault="006F4711" w:rsidP="00594DA5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31"/>
          <w:lang w:eastAsia="en-US"/>
        </w:rPr>
      </w:pPr>
    </w:p>
    <w:p w:rsidR="006F4711" w:rsidRDefault="006F4711" w:rsidP="00594DA5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31"/>
          <w:lang w:eastAsia="en-US"/>
        </w:rPr>
      </w:pPr>
    </w:p>
    <w:p w:rsidR="006F4711" w:rsidRDefault="006F4711" w:rsidP="00594DA5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31"/>
          <w:lang w:eastAsia="en-US"/>
        </w:rPr>
      </w:pPr>
    </w:p>
    <w:p w:rsidR="006F4711" w:rsidRDefault="006F4711" w:rsidP="00594DA5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31"/>
          <w:lang w:eastAsia="en-US"/>
        </w:rPr>
      </w:pPr>
    </w:p>
    <w:p w:rsidR="006F4711" w:rsidRDefault="006F4711" w:rsidP="00594DA5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31"/>
          <w:lang w:eastAsia="en-US"/>
        </w:rPr>
      </w:pPr>
    </w:p>
    <w:p w:rsidR="00DF5A1C" w:rsidRDefault="00DF5A1C" w:rsidP="00594DA5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31"/>
          <w:lang w:eastAsia="en-US"/>
        </w:rPr>
      </w:pPr>
    </w:p>
    <w:p w:rsidR="00DF5A1C" w:rsidRDefault="00DF5A1C" w:rsidP="00594DA5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31"/>
          <w:lang w:eastAsia="en-US"/>
        </w:rPr>
      </w:pPr>
    </w:p>
    <w:p w:rsidR="00DF5A1C" w:rsidRDefault="00DF5A1C" w:rsidP="00594DA5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31"/>
          <w:lang w:eastAsia="en-US"/>
        </w:rPr>
      </w:pPr>
    </w:p>
    <w:p w:rsidR="00DF5A1C" w:rsidRDefault="00DF5A1C" w:rsidP="00594DA5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31"/>
          <w:lang w:eastAsia="en-US"/>
        </w:rPr>
      </w:pPr>
    </w:p>
    <w:p w:rsidR="00DF5A1C" w:rsidRDefault="00DF5A1C" w:rsidP="00594DA5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31"/>
          <w:lang w:eastAsia="en-US"/>
        </w:rPr>
      </w:pPr>
    </w:p>
    <w:p w:rsidR="00131EAA" w:rsidRDefault="00131EAA" w:rsidP="00594DA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31"/>
          <w:lang w:eastAsia="en-US"/>
        </w:rPr>
      </w:pPr>
    </w:p>
    <w:p w:rsidR="00134A89" w:rsidRPr="00DF5A1C" w:rsidRDefault="004513A5" w:rsidP="00594DA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31"/>
          <w:lang w:eastAsia="en-US"/>
        </w:rPr>
      </w:pPr>
      <w:r w:rsidRPr="00DF5A1C">
        <w:rPr>
          <w:rFonts w:ascii="Times New Roman" w:hAnsi="Times New Roman"/>
          <w:color w:val="000000"/>
          <w:sz w:val="28"/>
          <w:szCs w:val="31"/>
          <w:lang w:eastAsia="en-US"/>
        </w:rPr>
        <w:lastRenderedPageBreak/>
        <w:t>Введение</w:t>
      </w:r>
    </w:p>
    <w:p w:rsidR="00594DA5" w:rsidRDefault="00594DA5" w:rsidP="00594DA5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7"/>
          <w:lang w:eastAsia="en-US"/>
        </w:rPr>
      </w:pPr>
    </w:p>
    <w:p w:rsidR="00594DA5" w:rsidRDefault="00134A89" w:rsidP="00594DA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proofErr w:type="gramStart"/>
      <w:r w:rsidRPr="00594DA5">
        <w:rPr>
          <w:rFonts w:ascii="Times New Roman" w:hAnsi="Times New Roman"/>
          <w:color w:val="000000"/>
          <w:sz w:val="28"/>
          <w:szCs w:val="27"/>
        </w:rPr>
        <w:t>Смена государственного и общественного строя</w:t>
      </w:r>
      <w:proofErr w:type="gramEnd"/>
      <w:r w:rsidRPr="00594DA5">
        <w:rPr>
          <w:rFonts w:ascii="Times New Roman" w:hAnsi="Times New Roman"/>
          <w:color w:val="000000"/>
          <w:sz w:val="28"/>
          <w:szCs w:val="27"/>
        </w:rPr>
        <w:t xml:space="preserve"> произошедшая в начале 90– х годов прошлого столетия оказала существенное влияние как на всю систему права в целом, так и на отдельные ее отрасли и институты. Была провозглашена свобода предпринимательства,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частная собственность и закреплена ее государственная защита.</w:t>
      </w:r>
    </w:p>
    <w:p w:rsidR="00594DA5" w:rsidRDefault="00134A89" w:rsidP="00594DA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>Не обошли перемены и земельное право. Данные изменения характеризуются существенным обновлением земельного законодательства, введением земли в имущественный оборот, началом формирования рынка земли. В связи с этим огромную актуальность приобретают вопросы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земельно-правовых споров и проблем их разрешения.</w:t>
      </w:r>
    </w:p>
    <w:p w:rsidR="00594DA5" w:rsidRDefault="00134A89" w:rsidP="00594DA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>Причины возрастания интереса к данным проблемам могут быть объяснены повышением осознания ценности земли как субъекта недвижимого имущества, а также незаменимости и уникальности земли, как важнейшего природного ресурса.</w:t>
      </w:r>
    </w:p>
    <w:p w:rsidR="00594DA5" w:rsidRDefault="00134A89" w:rsidP="00594DA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>Возникновение споров и конфликтов между субъектами земельных отношений в современных условиях – закономерное явление. Этому способствует еще и не устоявшееся земельное законодательства России с некоторыми проблемами и коллизиями, и различная направленность интересов субъектов земельных отношений, включая варианты злоупотребления своими правами.</w:t>
      </w:r>
    </w:p>
    <w:p w:rsidR="00594DA5" w:rsidRDefault="00134A89" w:rsidP="00594DA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>Тема данного исследования актуальна потому, что количество земельных споров постоянно растет, появляются новые категории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споров, новые участники спорных отношений, усложняются механизмы правового регулирования и разрешения земельных споров. Именно поэтому проблема земельных споров и практика их разрешения остаются малоизученными и востребованными для исследования.</w:t>
      </w:r>
    </w:p>
    <w:p w:rsidR="00594DA5" w:rsidRDefault="00134A89" w:rsidP="00594DA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 xml:space="preserve">В рамках настоящей работы мною была предпринята попытка систематизации имеющегося научного материала по вопросам изучения </w:t>
      </w:r>
      <w:r w:rsidRPr="00594DA5">
        <w:rPr>
          <w:rFonts w:ascii="Times New Roman" w:hAnsi="Times New Roman"/>
          <w:color w:val="000000"/>
          <w:sz w:val="28"/>
          <w:szCs w:val="27"/>
        </w:rPr>
        <w:lastRenderedPageBreak/>
        <w:t>сущности и причин возникновения земельных споров, проблем практики применения законодательства при разрешении земельных споров в судебных органах.</w:t>
      </w:r>
    </w:p>
    <w:p w:rsidR="00134A89" w:rsidRPr="00594DA5" w:rsidRDefault="00134A89" w:rsidP="00594DA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>Цель настоящей работы – определить понятие</w:t>
      </w:r>
      <w:r w:rsidR="00594DA5">
        <w:rPr>
          <w:rFonts w:ascii="Times New Roman" w:hAnsi="Times New Roman"/>
          <w:color w:val="000000"/>
          <w:sz w:val="28"/>
          <w:szCs w:val="27"/>
        </w:rPr>
        <w:t>,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 сущность и специфические особенности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земельного спора, как сложного, комплексного правового института. Для достижение данной цели я посчитал необходимым выполнить следующие задачи</w:t>
      </w:r>
      <w:r w:rsidR="00594DA5">
        <w:rPr>
          <w:rFonts w:ascii="Times New Roman" w:hAnsi="Times New Roman"/>
          <w:color w:val="000000"/>
          <w:sz w:val="28"/>
          <w:szCs w:val="27"/>
        </w:rPr>
        <w:t>:</w:t>
      </w:r>
    </w:p>
    <w:p w:rsidR="00134A89" w:rsidRPr="00594DA5" w:rsidRDefault="00134A89" w:rsidP="00594DA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>–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сформулировать понятие земельного спора</w:t>
      </w:r>
      <w:r w:rsidR="00594DA5">
        <w:rPr>
          <w:rFonts w:ascii="Times New Roman" w:hAnsi="Times New Roman"/>
          <w:color w:val="000000"/>
          <w:sz w:val="28"/>
          <w:szCs w:val="27"/>
        </w:rPr>
        <w:t>;</w:t>
      </w:r>
    </w:p>
    <w:p w:rsidR="00134A89" w:rsidRPr="00594DA5" w:rsidRDefault="00134A89" w:rsidP="00594DA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>– выявить специфические особенности земельных споров и их отличительные особенности от споров в других отраслях права;</w:t>
      </w:r>
    </w:p>
    <w:p w:rsidR="00134A89" w:rsidRPr="00594DA5" w:rsidRDefault="00134A89" w:rsidP="00594DA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>–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классифицировать земельные споры</w:t>
      </w:r>
      <w:r w:rsidR="00594DA5">
        <w:rPr>
          <w:rFonts w:ascii="Times New Roman" w:hAnsi="Times New Roman"/>
          <w:color w:val="000000"/>
          <w:sz w:val="28"/>
          <w:szCs w:val="27"/>
        </w:rPr>
        <w:t>;</w:t>
      </w:r>
    </w:p>
    <w:p w:rsidR="00134A89" w:rsidRPr="00594DA5" w:rsidRDefault="00134A89" w:rsidP="00594DA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>–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провести сравнение современных земельных споров со спорами характерными для СССР;</w:t>
      </w:r>
    </w:p>
    <w:p w:rsidR="00134A89" w:rsidRPr="00594DA5" w:rsidRDefault="00134A89" w:rsidP="00594DA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>–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определить систему органов участвующих в разрешении земельных споров и осветить их полномочия в данных вопросах;</w:t>
      </w:r>
    </w:p>
    <w:p w:rsidR="00134A89" w:rsidRPr="00594DA5" w:rsidRDefault="00134A89" w:rsidP="00594DA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>–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описать порядок и стадии рассмотрения земельных споров судами;</w:t>
      </w:r>
    </w:p>
    <w:p w:rsidR="00594DA5" w:rsidRDefault="00134A89" w:rsidP="00594DA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>–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осветить особенности рассмотрения отдельных видов споров.</w:t>
      </w:r>
    </w:p>
    <w:p w:rsidR="00594DA5" w:rsidRDefault="00134A89" w:rsidP="00594DA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>Объект данного исследования – характеристика земельного спора как одного из центральных институтов земельного права, как комплексного и отраслевого явления.</w:t>
      </w:r>
    </w:p>
    <w:p w:rsidR="00594DA5" w:rsidRDefault="00134A89" w:rsidP="00594DA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 xml:space="preserve">Предметом работы являются законы и подзаконные нормативно – правовые акты так или иначе </w:t>
      </w:r>
      <w:proofErr w:type="spellStart"/>
      <w:r w:rsidRPr="00594DA5">
        <w:rPr>
          <w:rFonts w:ascii="Times New Roman" w:hAnsi="Times New Roman"/>
          <w:color w:val="000000"/>
          <w:sz w:val="28"/>
          <w:szCs w:val="27"/>
        </w:rPr>
        <w:t>касающихсся</w:t>
      </w:r>
      <w:proofErr w:type="spellEnd"/>
      <w:r w:rsidRPr="00594DA5">
        <w:rPr>
          <w:rFonts w:ascii="Times New Roman" w:hAnsi="Times New Roman"/>
          <w:color w:val="000000"/>
          <w:sz w:val="28"/>
          <w:szCs w:val="27"/>
        </w:rPr>
        <w:t xml:space="preserve"> как регулирования земельных правоотношений, так и процессуального порядка разрешения земельных споров. Также большое внимание было уделено анализу и оценке научных работ таких авторов как 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Н.А.</w:t>
      </w:r>
      <w:r w:rsidR="00594DA5">
        <w:rPr>
          <w:rFonts w:ascii="Times New Roman" w:hAnsi="Times New Roman"/>
          <w:color w:val="000000"/>
          <w:sz w:val="28"/>
          <w:szCs w:val="27"/>
        </w:rPr>
        <w:t> </w:t>
      </w:r>
      <w:proofErr w:type="spellStart"/>
      <w:r w:rsidR="00594DA5" w:rsidRPr="00594DA5">
        <w:rPr>
          <w:rFonts w:ascii="Times New Roman" w:hAnsi="Times New Roman"/>
          <w:color w:val="000000"/>
          <w:sz w:val="28"/>
          <w:szCs w:val="27"/>
        </w:rPr>
        <w:t>Сыродоев</w:t>
      </w:r>
      <w:proofErr w:type="spellEnd"/>
      <w:r w:rsidRPr="00594DA5">
        <w:rPr>
          <w:rFonts w:ascii="Times New Roman" w:hAnsi="Times New Roman"/>
          <w:color w:val="000000"/>
          <w:sz w:val="28"/>
          <w:szCs w:val="27"/>
        </w:rPr>
        <w:t xml:space="preserve">, 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И.А.</w:t>
      </w:r>
      <w:r w:rsidR="00594DA5">
        <w:rPr>
          <w:rFonts w:ascii="Times New Roman" w:hAnsi="Times New Roman"/>
          <w:color w:val="000000"/>
          <w:sz w:val="28"/>
          <w:szCs w:val="27"/>
        </w:rPr>
        <w:t> </w:t>
      </w:r>
      <w:proofErr w:type="spellStart"/>
      <w:r w:rsidR="00594DA5" w:rsidRPr="00594DA5">
        <w:rPr>
          <w:rFonts w:ascii="Times New Roman" w:hAnsi="Times New Roman"/>
          <w:color w:val="000000"/>
          <w:sz w:val="28"/>
          <w:szCs w:val="27"/>
        </w:rPr>
        <w:t>Иконницкая</w:t>
      </w:r>
      <w:proofErr w:type="spellEnd"/>
      <w:r w:rsidRPr="00594DA5">
        <w:rPr>
          <w:rFonts w:ascii="Times New Roman" w:hAnsi="Times New Roman"/>
          <w:color w:val="000000"/>
          <w:sz w:val="28"/>
          <w:szCs w:val="27"/>
        </w:rPr>
        <w:t xml:space="preserve">, Н.К </w:t>
      </w:r>
      <w:proofErr w:type="spellStart"/>
      <w:r w:rsidRPr="00594DA5">
        <w:rPr>
          <w:rFonts w:ascii="Times New Roman" w:hAnsi="Times New Roman"/>
          <w:color w:val="000000"/>
          <w:sz w:val="28"/>
          <w:szCs w:val="27"/>
        </w:rPr>
        <w:t>Толчеева</w:t>
      </w:r>
      <w:proofErr w:type="spellEnd"/>
      <w:r w:rsidR="00594DA5">
        <w:rPr>
          <w:rFonts w:ascii="Times New Roman" w:hAnsi="Times New Roman"/>
          <w:color w:val="000000"/>
          <w:sz w:val="28"/>
          <w:szCs w:val="27"/>
        </w:rPr>
        <w:t>,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К.Г.</w:t>
      </w:r>
      <w:r w:rsidR="00594DA5">
        <w:rPr>
          <w:rFonts w:ascii="Times New Roman" w:hAnsi="Times New Roman"/>
          <w:color w:val="000000"/>
          <w:sz w:val="28"/>
          <w:szCs w:val="27"/>
        </w:rPr>
        <w:t> </w:t>
      </w:r>
      <w:proofErr w:type="spellStart"/>
      <w:r w:rsidR="00594DA5" w:rsidRPr="00594DA5">
        <w:rPr>
          <w:rFonts w:ascii="Times New Roman" w:hAnsi="Times New Roman"/>
          <w:color w:val="000000"/>
          <w:sz w:val="28"/>
          <w:szCs w:val="27"/>
        </w:rPr>
        <w:t>Пандакова</w:t>
      </w:r>
      <w:proofErr w:type="spellEnd"/>
      <w:r w:rsidRPr="00594DA5">
        <w:rPr>
          <w:rFonts w:ascii="Times New Roman" w:hAnsi="Times New Roman"/>
          <w:color w:val="000000"/>
          <w:sz w:val="28"/>
          <w:szCs w:val="27"/>
        </w:rPr>
        <w:t xml:space="preserve">, 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Ю.Н.</w:t>
      </w:r>
      <w:r w:rsidR="00594DA5">
        <w:rPr>
          <w:rFonts w:ascii="Times New Roman" w:hAnsi="Times New Roman"/>
          <w:color w:val="000000"/>
          <w:sz w:val="28"/>
          <w:szCs w:val="27"/>
        </w:rPr>
        <w:t> </w:t>
      </w:r>
      <w:proofErr w:type="spellStart"/>
      <w:r w:rsidR="00594DA5" w:rsidRPr="00594DA5">
        <w:rPr>
          <w:rFonts w:ascii="Times New Roman" w:hAnsi="Times New Roman"/>
          <w:color w:val="000000"/>
          <w:sz w:val="28"/>
          <w:szCs w:val="27"/>
        </w:rPr>
        <w:t>Андеева</w:t>
      </w:r>
      <w:proofErr w:type="spellEnd"/>
      <w:r w:rsidRPr="00594DA5">
        <w:rPr>
          <w:rFonts w:ascii="Times New Roman" w:hAnsi="Times New Roman"/>
          <w:color w:val="000000"/>
          <w:sz w:val="28"/>
          <w:szCs w:val="27"/>
        </w:rPr>
        <w:t xml:space="preserve">, 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Н.Г.</w:t>
      </w:r>
      <w:r w:rsidR="00594DA5">
        <w:rPr>
          <w:rFonts w:ascii="Times New Roman" w:hAnsi="Times New Roman"/>
          <w:color w:val="000000"/>
          <w:sz w:val="28"/>
          <w:szCs w:val="27"/>
        </w:rPr>
        <w:t> </w:t>
      </w:r>
      <w:proofErr w:type="spellStart"/>
      <w:r w:rsidR="00594DA5" w:rsidRPr="00594DA5">
        <w:rPr>
          <w:rFonts w:ascii="Times New Roman" w:hAnsi="Times New Roman"/>
          <w:color w:val="000000"/>
          <w:sz w:val="28"/>
          <w:szCs w:val="27"/>
        </w:rPr>
        <w:t>Баканева</w:t>
      </w:r>
      <w:proofErr w:type="spellEnd"/>
      <w:r w:rsidRPr="00594DA5">
        <w:rPr>
          <w:rFonts w:ascii="Times New Roman" w:hAnsi="Times New Roman"/>
          <w:color w:val="000000"/>
          <w:sz w:val="28"/>
          <w:szCs w:val="27"/>
        </w:rPr>
        <w:t xml:space="preserve">, 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Д.В.</w:t>
      </w:r>
      <w:r w:rsidR="00594DA5">
        <w:rPr>
          <w:rFonts w:ascii="Times New Roman" w:hAnsi="Times New Roman"/>
          <w:color w:val="000000"/>
          <w:sz w:val="28"/>
          <w:szCs w:val="27"/>
        </w:rPr>
        <w:t> 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Кузнецов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 и многих других.</w:t>
      </w:r>
    </w:p>
    <w:p w:rsidR="00594DA5" w:rsidRDefault="00134A89" w:rsidP="00C4783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>Для проведения исследования использовались следующие методы научной работы: анализ, синтез, метод научной абстракции, обобщения, исторический, правовой, сравнительный, метод классификации.</w:t>
      </w:r>
    </w:p>
    <w:p w:rsidR="00134A89" w:rsidRPr="006F4711" w:rsidRDefault="004513A5" w:rsidP="006F4711">
      <w:pPr>
        <w:spacing w:after="0" w:line="360" w:lineRule="auto"/>
        <w:ind w:firstLine="709"/>
        <w:jc w:val="center"/>
        <w:rPr>
          <w:rFonts w:ascii="Times New Roman" w:hAnsi="Times New Roman"/>
          <w:color w:val="000000"/>
          <w:sz w:val="28"/>
          <w:szCs w:val="31"/>
        </w:rPr>
      </w:pPr>
      <w:r>
        <w:rPr>
          <w:rFonts w:ascii="Times New Roman" w:hAnsi="Times New Roman"/>
          <w:color w:val="000000"/>
          <w:sz w:val="28"/>
          <w:szCs w:val="27"/>
        </w:rPr>
        <w:br w:type="page"/>
      </w:r>
      <w:r w:rsidR="006F4711" w:rsidRPr="006F4711">
        <w:rPr>
          <w:rFonts w:ascii="Times New Roman" w:hAnsi="Times New Roman"/>
          <w:sz w:val="32"/>
          <w:szCs w:val="32"/>
        </w:rPr>
        <w:lastRenderedPageBreak/>
        <w:t xml:space="preserve">Глава </w:t>
      </w:r>
      <w:r w:rsidR="006F4711" w:rsidRPr="006F4711">
        <w:rPr>
          <w:rFonts w:ascii="Times New Roman" w:hAnsi="Times New Roman"/>
          <w:sz w:val="32"/>
          <w:szCs w:val="32"/>
          <w:lang w:val="en-US"/>
        </w:rPr>
        <w:t>I</w:t>
      </w:r>
      <w:r w:rsidR="006F4711" w:rsidRPr="006F4711">
        <w:rPr>
          <w:rFonts w:ascii="Times New Roman" w:hAnsi="Times New Roman"/>
          <w:sz w:val="32"/>
          <w:szCs w:val="32"/>
        </w:rPr>
        <w:t xml:space="preserve">. </w:t>
      </w:r>
      <w:r w:rsidRPr="006F4711">
        <w:rPr>
          <w:rFonts w:ascii="Times New Roman" w:hAnsi="Times New Roman"/>
          <w:color w:val="000000"/>
          <w:sz w:val="28"/>
          <w:szCs w:val="31"/>
        </w:rPr>
        <w:t>Понятие земельного спора</w:t>
      </w:r>
    </w:p>
    <w:p w:rsidR="00134A89" w:rsidRPr="006F4711" w:rsidRDefault="00134A89" w:rsidP="00594DA5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4513A5" w:rsidRPr="006F4711" w:rsidRDefault="00134A89" w:rsidP="006F4711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 w:rsidRPr="006F4711">
        <w:rPr>
          <w:rFonts w:ascii="Times New Roman" w:hAnsi="Times New Roman"/>
          <w:color w:val="000000"/>
          <w:sz w:val="28"/>
          <w:szCs w:val="27"/>
        </w:rPr>
        <w:t>1.1 Юридические споры</w:t>
      </w:r>
      <w:r w:rsidR="006F4711">
        <w:rPr>
          <w:rFonts w:ascii="Times New Roman" w:hAnsi="Times New Roman"/>
          <w:color w:val="000000"/>
          <w:sz w:val="28"/>
          <w:szCs w:val="27"/>
        </w:rPr>
        <w:t>.</w:t>
      </w:r>
    </w:p>
    <w:p w:rsidR="004513A5" w:rsidRDefault="00134A89" w:rsidP="00594DA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 w:rsidRPr="006F4711">
        <w:rPr>
          <w:rFonts w:ascii="Times New Roman" w:hAnsi="Times New Roman"/>
          <w:color w:val="000000"/>
          <w:sz w:val="28"/>
          <w:szCs w:val="27"/>
        </w:rPr>
        <w:t>Процессам общественной жизни всегда сопутствуют противоречия, конфликты, и среди них – юридические конфликты как противоборство физических и юридических лиц по поводу правовых актов и норм. Одна из сторон стремится к противоправному изменению статуса и юридического состояния субъектов права, другая защища</w:t>
      </w:r>
      <w:r w:rsidR="004513A5" w:rsidRPr="006F4711">
        <w:rPr>
          <w:rFonts w:ascii="Times New Roman" w:hAnsi="Times New Roman"/>
          <w:color w:val="000000"/>
          <w:sz w:val="28"/>
          <w:szCs w:val="27"/>
        </w:rPr>
        <w:t>ет прежние статусы</w:t>
      </w:r>
      <w:r w:rsidR="004513A5">
        <w:rPr>
          <w:rFonts w:ascii="Times New Roman" w:hAnsi="Times New Roman"/>
          <w:color w:val="000000"/>
          <w:sz w:val="28"/>
          <w:szCs w:val="27"/>
        </w:rPr>
        <w:t xml:space="preserve"> и состояния.</w:t>
      </w:r>
    </w:p>
    <w:p w:rsidR="00134A89" w:rsidRPr="00594DA5" w:rsidRDefault="00134A89" w:rsidP="00594DA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 xml:space="preserve">По мнению 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В.Н.</w:t>
      </w:r>
      <w:r w:rsidR="00594DA5">
        <w:rPr>
          <w:rFonts w:ascii="Times New Roman" w:hAnsi="Times New Roman"/>
          <w:color w:val="000000"/>
          <w:sz w:val="28"/>
          <w:szCs w:val="27"/>
        </w:rPr>
        <w:t> 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Кудрявцева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, юридический конфликт можно </w:t>
      </w:r>
      <w:proofErr w:type="gramStart"/>
      <w:r w:rsidRPr="00594DA5">
        <w:rPr>
          <w:rFonts w:ascii="Times New Roman" w:hAnsi="Times New Roman"/>
          <w:color w:val="000000"/>
          <w:sz w:val="28"/>
          <w:szCs w:val="27"/>
        </w:rPr>
        <w:t>определить</w:t>
      </w:r>
      <w:proofErr w:type="gramEnd"/>
      <w:r w:rsidRPr="00594DA5">
        <w:rPr>
          <w:rFonts w:ascii="Times New Roman" w:hAnsi="Times New Roman"/>
          <w:color w:val="000000"/>
          <w:sz w:val="28"/>
          <w:szCs w:val="27"/>
        </w:rPr>
        <w:t xml:space="preserve"> как противоборство субъектов права в связи с применением, нарушением или толкованием правовых норм. Он пишет, что юридическим является «любой конфликт, в котором спор так или иначе связан с правовыми отношениями сторон (их юридически значимыми действиями или состояниями), и, следователь но, субъекты либо мотивация их поведения, либо объект конфликта обладают правовыми признаками, а конфликт влечет юридические последствия</w:t>
      </w:r>
      <w:proofErr w:type="gramStart"/>
      <w:r w:rsidRPr="00594DA5">
        <w:rPr>
          <w:rFonts w:ascii="Times New Roman" w:hAnsi="Times New Roman"/>
          <w:color w:val="000000"/>
          <w:sz w:val="28"/>
          <w:szCs w:val="27"/>
        </w:rPr>
        <w:t xml:space="preserve">» </w:t>
      </w:r>
      <w:r w:rsidRPr="00594DA5">
        <w:rPr>
          <w:rStyle w:val="ac"/>
          <w:rFonts w:ascii="Times New Roman" w:hAnsi="Times New Roman"/>
          <w:color w:val="000000"/>
          <w:sz w:val="28"/>
          <w:szCs w:val="27"/>
        </w:rPr>
        <w:footnoteReference w:id="1"/>
      </w:r>
      <w:r w:rsidR="00594DA5">
        <w:rPr>
          <w:rFonts w:ascii="Times New Roman" w:hAnsi="Times New Roman"/>
          <w:color w:val="000000"/>
          <w:sz w:val="28"/>
          <w:szCs w:val="27"/>
        </w:rPr>
        <w:t>.</w:t>
      </w:r>
      <w:proofErr w:type="gramEnd"/>
    </w:p>
    <w:p w:rsidR="00134A89" w:rsidRPr="00594DA5" w:rsidRDefault="00134A89" w:rsidP="00594DA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 xml:space="preserve">Конфликты в нормативно-правовой сфере отличаются от других видов юридических конфликтов тем, что речь идет о собственно юридических противоречиях. Они возникают не только в процессе правотворчества, но и в процессе </w:t>
      </w:r>
      <w:proofErr w:type="spellStart"/>
      <w:r w:rsidRPr="00594DA5">
        <w:rPr>
          <w:rFonts w:ascii="Times New Roman" w:hAnsi="Times New Roman"/>
          <w:color w:val="000000"/>
          <w:sz w:val="28"/>
          <w:szCs w:val="27"/>
        </w:rPr>
        <w:t>правоприменения</w:t>
      </w:r>
      <w:proofErr w:type="spellEnd"/>
      <w:r w:rsidRPr="00594DA5">
        <w:rPr>
          <w:rFonts w:ascii="Times New Roman" w:hAnsi="Times New Roman"/>
          <w:color w:val="000000"/>
          <w:sz w:val="28"/>
          <w:szCs w:val="27"/>
        </w:rPr>
        <w:t>, отражают своего рода внутренний цикл жизни права, технологию его развития и функционирования.</w:t>
      </w:r>
      <w:r w:rsidRPr="00594DA5">
        <w:rPr>
          <w:rStyle w:val="ac"/>
          <w:rFonts w:ascii="Times New Roman" w:hAnsi="Times New Roman"/>
          <w:color w:val="000000"/>
          <w:sz w:val="28"/>
          <w:szCs w:val="27"/>
        </w:rPr>
        <w:footnoteReference w:id="2"/>
      </w:r>
    </w:p>
    <w:p w:rsidR="00594DA5" w:rsidRDefault="00134A89" w:rsidP="00594DA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 xml:space="preserve">Конфликты различаются по отраслям права, потому, что они связаны с различными областями законодательства: административным, гражданским, трудовым, семейным, финансовым, уголовным, уголовно-процессуальным правом. Бывают смешанные конфликты, которые одновременно относятся сразу к нескольким сферам права: например, конфликты, относящиеся к сфере административного и трудового права, трудового и конституционного права 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и </w:t>
      </w:r>
      <w:r w:rsidR="00594DA5">
        <w:rPr>
          <w:rFonts w:ascii="Times New Roman" w:hAnsi="Times New Roman"/>
          <w:color w:val="000000"/>
          <w:sz w:val="28"/>
          <w:szCs w:val="27"/>
        </w:rPr>
        <w:lastRenderedPageBreak/>
        <w:t>т.д.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 Наиболее известными и опасными для общества, безусловно, являются конфликты, относящиеся к сфере уголовного, уголовно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–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 xml:space="preserve"> пр</w:t>
      </w:r>
      <w:r w:rsidRPr="00594DA5">
        <w:rPr>
          <w:rFonts w:ascii="Times New Roman" w:hAnsi="Times New Roman"/>
          <w:color w:val="000000"/>
          <w:sz w:val="28"/>
          <w:szCs w:val="27"/>
        </w:rPr>
        <w:t>оцессуального и исправительно-трудового права, хотя их количество и меньше числа конфликтов, относящихся к гражданскому, административному и семейному праву. Особое место занимают конфликты межнациональные, связанные с нормами международного права</w:t>
      </w:r>
      <w:r w:rsidRPr="00594DA5">
        <w:rPr>
          <w:rStyle w:val="ac"/>
          <w:rFonts w:ascii="Times New Roman" w:hAnsi="Times New Roman"/>
          <w:color w:val="000000"/>
          <w:sz w:val="28"/>
          <w:szCs w:val="27"/>
        </w:rPr>
        <w:footnoteReference w:id="3"/>
      </w:r>
      <w:r w:rsidRPr="00594DA5">
        <w:rPr>
          <w:rFonts w:ascii="Times New Roman" w:hAnsi="Times New Roman"/>
          <w:color w:val="000000"/>
          <w:sz w:val="28"/>
          <w:szCs w:val="27"/>
        </w:rPr>
        <w:t>.</w:t>
      </w:r>
    </w:p>
    <w:p w:rsidR="00134A89" w:rsidRPr="00594DA5" w:rsidRDefault="00134A89" w:rsidP="00594DA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>Юридический конфликт в сфере уголовного права носит название – преступление, которым называют общественно – опасное деяние (действие или бездействие)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посягающее на охраняемые уголовным законом объекты</w:t>
      </w:r>
      <w:r w:rsidRPr="00594DA5">
        <w:rPr>
          <w:rStyle w:val="ac"/>
          <w:rFonts w:ascii="Times New Roman" w:hAnsi="Times New Roman"/>
          <w:color w:val="000000"/>
          <w:sz w:val="28"/>
          <w:szCs w:val="27"/>
        </w:rPr>
        <w:footnoteReference w:id="4"/>
      </w:r>
      <w:r w:rsidRPr="00594DA5">
        <w:rPr>
          <w:rFonts w:ascii="Times New Roman" w:hAnsi="Times New Roman"/>
          <w:color w:val="000000"/>
          <w:sz w:val="28"/>
          <w:szCs w:val="27"/>
        </w:rPr>
        <w:t>.</w:t>
      </w:r>
    </w:p>
    <w:p w:rsidR="00594DA5" w:rsidRDefault="00134A89" w:rsidP="00594DA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 xml:space="preserve">К таким объектам, в соответствии с 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ч.</w:t>
      </w:r>
      <w:r w:rsidR="00594DA5">
        <w:rPr>
          <w:rFonts w:ascii="Times New Roman" w:hAnsi="Times New Roman"/>
          <w:color w:val="000000"/>
          <w:sz w:val="28"/>
          <w:szCs w:val="27"/>
        </w:rPr>
        <w:t> 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1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ст.</w:t>
      </w:r>
      <w:r w:rsidR="00594DA5">
        <w:rPr>
          <w:rFonts w:ascii="Times New Roman" w:hAnsi="Times New Roman"/>
          <w:color w:val="000000"/>
          <w:sz w:val="28"/>
          <w:szCs w:val="27"/>
        </w:rPr>
        <w:t> 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2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 УК РФ являются</w:t>
      </w:r>
      <w:r w:rsidR="00594DA5">
        <w:rPr>
          <w:rFonts w:ascii="Times New Roman" w:hAnsi="Times New Roman"/>
          <w:color w:val="000000"/>
          <w:sz w:val="28"/>
          <w:szCs w:val="27"/>
        </w:rPr>
        <w:t>: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 права и свободы человека и гражданина, собственность, общественный порядок и общественная безопасность, безопасность окружающей среды, конституционный строй Российской Федерации, мир и безопасность человечества. Одной стороной уголовного конфликта всегда будет виновное лицо, посягнувшее на охраняемые уголовным законом объекты, а с другой государство, которое гарантирует охрану вышеуказанных объектов.</w:t>
      </w:r>
    </w:p>
    <w:p w:rsidR="00594DA5" w:rsidRDefault="00EC506B" w:rsidP="00EC506B">
      <w:pPr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7"/>
        </w:rPr>
      </w:pPr>
      <w:r>
        <w:rPr>
          <w:rFonts w:ascii="Times New Roman" w:hAnsi="Times New Roman"/>
          <w:color w:val="000000"/>
          <w:sz w:val="28"/>
          <w:szCs w:val="27"/>
        </w:rPr>
        <w:t>З</w:t>
      </w:r>
      <w:r w:rsidR="00134A89" w:rsidRPr="00EC506B">
        <w:rPr>
          <w:rFonts w:ascii="Times New Roman" w:hAnsi="Times New Roman"/>
          <w:color w:val="000000"/>
          <w:sz w:val="28"/>
          <w:szCs w:val="27"/>
        </w:rPr>
        <w:t>емельные</w:t>
      </w:r>
      <w:r w:rsidR="00594DA5" w:rsidRPr="00EC506B">
        <w:rPr>
          <w:rFonts w:ascii="Times New Roman" w:hAnsi="Times New Roman"/>
          <w:color w:val="000000"/>
          <w:sz w:val="28"/>
          <w:szCs w:val="27"/>
        </w:rPr>
        <w:t xml:space="preserve"> </w:t>
      </w:r>
      <w:r w:rsidR="00134A89" w:rsidRPr="00EC506B">
        <w:rPr>
          <w:rFonts w:ascii="Times New Roman" w:hAnsi="Times New Roman"/>
          <w:color w:val="000000"/>
          <w:sz w:val="28"/>
          <w:szCs w:val="27"/>
        </w:rPr>
        <w:t>споры</w:t>
      </w:r>
    </w:p>
    <w:p w:rsidR="00EC506B" w:rsidRPr="00EC506B" w:rsidRDefault="00EC506B" w:rsidP="00EC506B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7"/>
        </w:rPr>
      </w:pPr>
      <w:r>
        <w:rPr>
          <w:rFonts w:ascii="Times New Roman" w:hAnsi="Times New Roman"/>
          <w:color w:val="000000"/>
          <w:sz w:val="28"/>
          <w:szCs w:val="27"/>
        </w:rPr>
        <w:t xml:space="preserve">          </w:t>
      </w:r>
      <w:r w:rsidRPr="00EC506B">
        <w:rPr>
          <w:rFonts w:ascii="Times New Roman" w:hAnsi="Times New Roman"/>
          <w:color w:val="000000"/>
          <w:sz w:val="28"/>
          <w:szCs w:val="27"/>
        </w:rPr>
        <w:t xml:space="preserve">Спором, в общем понимании этого слова, является взаимное притязание двух или нескольких лиц (сторон) на один и тот же объект, разрешаемое путем состязания (словесного доказывания, отстаивания своей точки зрения) в судебном процессе. Например, гражданин, вынужденный провести мероприятия по устранению сорной растительности на соседнем участке, поскольку сорняки стали заражать его участок, предъявляет иск к нарушителю правил борьбы с сорняками о возмещении понесенных расходов, а нарушитель отказывается возместить, полагая, что не обязан тратиться на устранение сорняков в той части участка, которую временно не использовал. В данном случае обе стороны имеют притязание на стоимость расходов: одна требует оплатить, другая считает, что не должна платить.    </w:t>
      </w:r>
    </w:p>
    <w:p w:rsidR="00EC506B" w:rsidRPr="00EC506B" w:rsidRDefault="00EC506B" w:rsidP="00EC506B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7"/>
        </w:rPr>
      </w:pPr>
      <w:r w:rsidRPr="00EC506B">
        <w:rPr>
          <w:rFonts w:ascii="Times New Roman" w:hAnsi="Times New Roman"/>
          <w:color w:val="000000"/>
          <w:sz w:val="28"/>
          <w:szCs w:val="27"/>
        </w:rPr>
        <w:lastRenderedPageBreak/>
        <w:t>Земельный спор — это обсуждение и доказывание своих прав на землю с соблюдением установленной процессуальной процедуры и равноправия перед законом всех участников земельных отношений.</w:t>
      </w:r>
    </w:p>
    <w:p w:rsidR="00EC506B" w:rsidRPr="00EC506B" w:rsidRDefault="00EC506B" w:rsidP="00EC506B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7"/>
        </w:rPr>
      </w:pPr>
      <w:r w:rsidRPr="00EC506B">
        <w:rPr>
          <w:rFonts w:ascii="Times New Roman" w:hAnsi="Times New Roman"/>
          <w:color w:val="000000"/>
          <w:sz w:val="28"/>
          <w:szCs w:val="27"/>
        </w:rPr>
        <w:t>Предметом земельного спора может являться любая конфликтная ситуация, связанная с земельным участком, его границами, размерами и т. д.</w:t>
      </w:r>
    </w:p>
    <w:p w:rsidR="00EC506B" w:rsidRPr="00EC506B" w:rsidRDefault="00EC506B" w:rsidP="00EC506B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7"/>
        </w:rPr>
      </w:pPr>
      <w:r w:rsidRPr="00EC506B">
        <w:rPr>
          <w:rFonts w:ascii="Times New Roman" w:hAnsi="Times New Roman"/>
          <w:color w:val="000000"/>
          <w:sz w:val="28"/>
          <w:szCs w:val="27"/>
        </w:rPr>
        <w:t>Сторонами в спорах, помимо собственников земли, других пользователей, могут быть юридические и физические лица, нарушившие их законные интересы, а также органы власти и управления, принявшие решение по земельным вопросам, вызвавшим несогласие со стороны истца.</w:t>
      </w:r>
    </w:p>
    <w:p w:rsidR="00EC506B" w:rsidRPr="00EC506B" w:rsidRDefault="00EC506B" w:rsidP="00EC506B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7"/>
        </w:rPr>
      </w:pPr>
      <w:r w:rsidRPr="00EC506B">
        <w:rPr>
          <w:rFonts w:ascii="Times New Roman" w:hAnsi="Times New Roman"/>
          <w:color w:val="000000"/>
          <w:sz w:val="28"/>
          <w:szCs w:val="27"/>
        </w:rPr>
        <w:t>Земельные споры, как правило, касаются возникновения, изменения и прекращения прав пользователей землей. Споры могут быть как между пользователями землей, так и между ними и органами государственного регулирования земельных отношений.</w:t>
      </w:r>
    </w:p>
    <w:p w:rsidR="00EC506B" w:rsidRPr="00EC506B" w:rsidRDefault="00EC506B" w:rsidP="00EC506B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7"/>
        </w:rPr>
      </w:pPr>
      <w:r w:rsidRPr="00EC506B">
        <w:rPr>
          <w:rFonts w:ascii="Times New Roman" w:hAnsi="Times New Roman"/>
          <w:color w:val="000000"/>
          <w:sz w:val="28"/>
          <w:szCs w:val="27"/>
        </w:rPr>
        <w:t>Земельно-правовые споры специфичны тем, что объектом их всегда является земля, которая фигурирует в качестве такового прямо или косвенно. Это споры по поводу предоставления, изъятия, порядки пользования землей, а также возмещения затрат, возникающих в связи с земельными отношениями.</w:t>
      </w:r>
    </w:p>
    <w:p w:rsidR="00EC506B" w:rsidRDefault="00EC506B" w:rsidP="00EC506B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7"/>
        </w:rPr>
      </w:pPr>
      <w:r w:rsidRPr="00EC506B">
        <w:rPr>
          <w:rFonts w:ascii="Times New Roman" w:hAnsi="Times New Roman"/>
          <w:color w:val="000000"/>
          <w:sz w:val="28"/>
          <w:szCs w:val="27"/>
        </w:rPr>
        <w:t>Земельные споры могут быть классифицированы в зависимости от порядка их рассмотрения на административные и судебные, а также по объекту, субъекту спора и другим основаниям.</w:t>
      </w:r>
    </w:p>
    <w:p w:rsidR="00EC506B" w:rsidRDefault="00EC506B" w:rsidP="00EC506B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7"/>
        </w:rPr>
      </w:pPr>
      <w:r w:rsidRPr="00EC506B">
        <w:rPr>
          <w:rFonts w:ascii="Times New Roman" w:hAnsi="Times New Roman"/>
          <w:color w:val="000000"/>
          <w:sz w:val="28"/>
          <w:szCs w:val="27"/>
        </w:rPr>
        <w:t>Споры, возникающие по поводу предоставления земельных участков.</w:t>
      </w:r>
    </w:p>
    <w:p w:rsidR="00EC506B" w:rsidRDefault="00EC506B" w:rsidP="00EC506B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7"/>
        </w:rPr>
      </w:pPr>
      <w:r w:rsidRPr="00EC506B">
        <w:rPr>
          <w:rFonts w:ascii="Times New Roman" w:hAnsi="Times New Roman"/>
          <w:color w:val="000000"/>
          <w:sz w:val="28"/>
          <w:szCs w:val="27"/>
        </w:rPr>
        <w:t>Споры, возникающие в ходе осуществления прав на использование земли.</w:t>
      </w:r>
    </w:p>
    <w:p w:rsidR="00EC506B" w:rsidRDefault="00EC506B" w:rsidP="00EC506B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7"/>
        </w:rPr>
      </w:pPr>
      <w:r w:rsidRPr="00EC506B">
        <w:rPr>
          <w:rFonts w:ascii="Times New Roman" w:hAnsi="Times New Roman"/>
          <w:color w:val="000000"/>
          <w:sz w:val="28"/>
          <w:szCs w:val="27"/>
        </w:rPr>
        <w:t>Споры, возникающие при изъятии земельных участков</w:t>
      </w:r>
    </w:p>
    <w:p w:rsidR="00EC506B" w:rsidRDefault="00EC506B" w:rsidP="00EC506B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7"/>
        </w:rPr>
      </w:pPr>
      <w:r w:rsidRPr="00EC506B">
        <w:rPr>
          <w:rFonts w:ascii="Times New Roman" w:hAnsi="Times New Roman"/>
          <w:color w:val="000000"/>
          <w:sz w:val="28"/>
          <w:szCs w:val="27"/>
        </w:rPr>
        <w:t xml:space="preserve">Земельные споры, возникающие из </w:t>
      </w:r>
      <w:proofErr w:type="spellStart"/>
      <w:r w:rsidRPr="00EC506B">
        <w:rPr>
          <w:rFonts w:ascii="Times New Roman" w:hAnsi="Times New Roman"/>
          <w:color w:val="000000"/>
          <w:sz w:val="28"/>
          <w:szCs w:val="27"/>
        </w:rPr>
        <w:t>негаторных</w:t>
      </w:r>
      <w:proofErr w:type="spellEnd"/>
      <w:r w:rsidRPr="00EC506B">
        <w:rPr>
          <w:rFonts w:ascii="Times New Roman" w:hAnsi="Times New Roman"/>
          <w:color w:val="000000"/>
          <w:sz w:val="28"/>
          <w:szCs w:val="27"/>
        </w:rPr>
        <w:t xml:space="preserve"> (владельческих) </w:t>
      </w:r>
      <w:proofErr w:type="gramStart"/>
      <w:r w:rsidRPr="00EC506B">
        <w:rPr>
          <w:rFonts w:ascii="Times New Roman" w:hAnsi="Times New Roman"/>
          <w:color w:val="000000"/>
          <w:sz w:val="28"/>
          <w:szCs w:val="27"/>
        </w:rPr>
        <w:t>исков.</w:t>
      </w:r>
      <w:r>
        <w:rPr>
          <w:rFonts w:ascii="Times New Roman" w:hAnsi="Times New Roman"/>
          <w:color w:val="000000"/>
          <w:sz w:val="28"/>
          <w:szCs w:val="27"/>
        </w:rPr>
        <w:t>\</w:t>
      </w:r>
      <w:proofErr w:type="gramEnd"/>
    </w:p>
    <w:p w:rsidR="00EC506B" w:rsidRDefault="00EC506B" w:rsidP="00EC506B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7"/>
        </w:rPr>
      </w:pPr>
      <w:r w:rsidRPr="00EC506B">
        <w:rPr>
          <w:rFonts w:ascii="Times New Roman" w:hAnsi="Times New Roman"/>
          <w:color w:val="000000"/>
          <w:sz w:val="28"/>
          <w:szCs w:val="27"/>
        </w:rPr>
        <w:t>Земельные споры, возникающие в связи с земельно-планировочными работами.</w:t>
      </w:r>
    </w:p>
    <w:p w:rsidR="00EC506B" w:rsidRPr="00EC506B" w:rsidRDefault="00EC506B" w:rsidP="00EC506B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7"/>
        </w:rPr>
      </w:pPr>
      <w:r w:rsidRPr="00EC506B">
        <w:rPr>
          <w:rFonts w:ascii="Times New Roman" w:hAnsi="Times New Roman"/>
          <w:color w:val="000000"/>
          <w:sz w:val="28"/>
          <w:szCs w:val="27"/>
        </w:rPr>
        <w:t>Споры по поводу возмещения убытков, причиненных в ходе осуществления земельных правоотношений.</w:t>
      </w:r>
    </w:p>
    <w:p w:rsidR="004513A5" w:rsidRDefault="004513A5" w:rsidP="00594DA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</w:p>
    <w:p w:rsidR="00134A89" w:rsidRPr="006F4711" w:rsidRDefault="006F4711" w:rsidP="006F4711">
      <w:pPr>
        <w:spacing w:after="0" w:line="360" w:lineRule="auto"/>
        <w:ind w:firstLine="709"/>
        <w:jc w:val="center"/>
        <w:rPr>
          <w:rFonts w:ascii="Times New Roman" w:hAnsi="Times New Roman"/>
          <w:color w:val="000000"/>
          <w:sz w:val="28"/>
          <w:szCs w:val="27"/>
        </w:rPr>
      </w:pPr>
      <w:bookmarkStart w:id="0" w:name="_GoBack"/>
      <w:bookmarkEnd w:id="0"/>
      <w:r w:rsidRPr="006F4711">
        <w:rPr>
          <w:rFonts w:ascii="Times New Roman" w:hAnsi="Times New Roman"/>
          <w:color w:val="000000"/>
          <w:sz w:val="28"/>
          <w:szCs w:val="27"/>
        </w:rPr>
        <w:lastRenderedPageBreak/>
        <w:t xml:space="preserve">ГЛАВА </w:t>
      </w:r>
      <w:r w:rsidRPr="006F4711">
        <w:rPr>
          <w:rFonts w:ascii="Times New Roman" w:hAnsi="Times New Roman"/>
          <w:color w:val="000000"/>
          <w:sz w:val="28"/>
          <w:szCs w:val="27"/>
          <w:lang w:val="en-US"/>
        </w:rPr>
        <w:t>II</w:t>
      </w:r>
      <w:r w:rsidRPr="006F4711">
        <w:rPr>
          <w:rFonts w:ascii="Times New Roman" w:hAnsi="Times New Roman"/>
          <w:color w:val="000000"/>
          <w:sz w:val="28"/>
          <w:szCs w:val="27"/>
        </w:rPr>
        <w:t xml:space="preserve">. </w:t>
      </w:r>
      <w:r w:rsidR="004513A5" w:rsidRPr="006F4711">
        <w:rPr>
          <w:rFonts w:ascii="Times New Roman" w:hAnsi="Times New Roman"/>
          <w:color w:val="000000"/>
          <w:sz w:val="28"/>
          <w:szCs w:val="31"/>
        </w:rPr>
        <w:t>Классификация земельных споров</w:t>
      </w:r>
    </w:p>
    <w:p w:rsidR="004513A5" w:rsidRPr="006F4711" w:rsidRDefault="004513A5" w:rsidP="00594DA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</w:p>
    <w:p w:rsidR="004513A5" w:rsidRPr="006F4711" w:rsidRDefault="00134A89" w:rsidP="006F4711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 w:rsidRPr="006F4711">
        <w:rPr>
          <w:rFonts w:ascii="Times New Roman" w:hAnsi="Times New Roman"/>
          <w:color w:val="000000"/>
          <w:sz w:val="28"/>
          <w:szCs w:val="27"/>
        </w:rPr>
        <w:t>2</w:t>
      </w:r>
      <w:r w:rsidR="006F4711">
        <w:rPr>
          <w:rFonts w:ascii="Times New Roman" w:hAnsi="Times New Roman"/>
          <w:color w:val="000000"/>
          <w:sz w:val="28"/>
          <w:szCs w:val="27"/>
        </w:rPr>
        <w:t>.1 Земельные споры периода СССР</w:t>
      </w:r>
      <w:r w:rsidR="004513A5" w:rsidRPr="004513A5">
        <w:rPr>
          <w:rFonts w:ascii="Times New Roman" w:hAnsi="Times New Roman"/>
          <w:color w:val="FFFFFF"/>
          <w:sz w:val="28"/>
          <w:szCs w:val="27"/>
          <w:lang w:eastAsia="en-US"/>
        </w:rPr>
        <w:t xml:space="preserve"> спор полномочие</w:t>
      </w:r>
    </w:p>
    <w:p w:rsidR="00594DA5" w:rsidRDefault="00134A89" w:rsidP="00594DA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 xml:space="preserve">Отличительная особенность Земельные споры в СССР состоит в том, что они не могут быть спорами о праве собственности на землю, </w:t>
      </w:r>
      <w:r w:rsidR="00594DA5">
        <w:rPr>
          <w:rFonts w:ascii="Times New Roman" w:hAnsi="Times New Roman"/>
          <w:color w:val="000000"/>
          <w:sz w:val="28"/>
          <w:szCs w:val="27"/>
        </w:rPr>
        <w:t>т.к.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 земля в СССР являлась исключительной собственностью государства. Споры о праве землепользования касались всех правомочий землепользователя, определяющих содержание права землепользования как особого института советского Земельного права, </w:t>
      </w:r>
      <w:r w:rsidR="00594DA5">
        <w:rPr>
          <w:rFonts w:ascii="Times New Roman" w:hAnsi="Times New Roman"/>
          <w:color w:val="000000"/>
          <w:sz w:val="28"/>
          <w:szCs w:val="27"/>
        </w:rPr>
        <w:t>–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владения, пользования, а по отношению к социалистическим организациям и права внутрихозяйственного управления.</w:t>
      </w:r>
    </w:p>
    <w:p w:rsidR="00594DA5" w:rsidRDefault="00134A89" w:rsidP="00594DA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>Основными видами Земельных споров в СССР являлись:</w:t>
      </w:r>
    </w:p>
    <w:p w:rsidR="00594DA5" w:rsidRDefault="00134A89" w:rsidP="00594DA5">
      <w:pPr>
        <w:pStyle w:val="ad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>Споры между сельскохозяйственными и несельскохозяйственными землепользователями по поводу изъятия или самовольного использования сельскохозяйственных земель для промышленности, строительства и иных несельскохозяйственных целей;</w:t>
      </w:r>
    </w:p>
    <w:p w:rsidR="00594DA5" w:rsidRDefault="00134A89" w:rsidP="00594DA5">
      <w:pPr>
        <w:pStyle w:val="ad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>Споры по поводу порчи сельскохозяйственных земель и не приведения их в состояние, пригодное для использования в сельском хозяйстве;</w:t>
      </w:r>
    </w:p>
    <w:p w:rsidR="00594DA5" w:rsidRDefault="00134A89" w:rsidP="00594DA5">
      <w:pPr>
        <w:pStyle w:val="ad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>Споры, связанные с несвоевременным возвратом временно предоставленных земель;</w:t>
      </w:r>
    </w:p>
    <w:p w:rsidR="00594DA5" w:rsidRDefault="00134A89" w:rsidP="00594DA5">
      <w:pPr>
        <w:pStyle w:val="ad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>Споры между отдельными землепользователями по поводу границ земельных участков.</w:t>
      </w:r>
    </w:p>
    <w:p w:rsidR="00134A89" w:rsidRPr="00DF5A1C" w:rsidRDefault="00134A89" w:rsidP="00594DA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 w:rsidRPr="00DF5A1C">
        <w:rPr>
          <w:rFonts w:ascii="Times New Roman" w:hAnsi="Times New Roman"/>
          <w:color w:val="000000"/>
          <w:sz w:val="28"/>
          <w:szCs w:val="27"/>
        </w:rPr>
        <w:t>2.2 Виды земельных споров в настоящее время</w:t>
      </w:r>
    </w:p>
    <w:p w:rsidR="00594DA5" w:rsidRDefault="00594DA5" w:rsidP="00594DA5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7"/>
        </w:rPr>
      </w:pPr>
    </w:p>
    <w:p w:rsidR="00594DA5" w:rsidRDefault="00134A89" w:rsidP="00594DA5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>Коренные изменения в государственном и общественном устройстве, возникшие вследствие «перестройки», оказали влияние на существующее положение вещей в области земельных отношений.</w:t>
      </w:r>
    </w:p>
    <w:p w:rsidR="00594DA5" w:rsidRDefault="00134A89" w:rsidP="00594DA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>Свобода предпринимательства,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частная собственность расширили перечень земельных споров, который в настоящее время остается открытым. Это обусловлено тем, что не устоявшееся земельное законодательства России </w:t>
      </w:r>
      <w:r w:rsidRPr="00594DA5">
        <w:rPr>
          <w:rFonts w:ascii="Times New Roman" w:hAnsi="Times New Roman"/>
          <w:color w:val="000000"/>
          <w:sz w:val="28"/>
          <w:szCs w:val="27"/>
        </w:rPr>
        <w:lastRenderedPageBreak/>
        <w:t>с некоторыми проблемами и коллизиями, не успевает за стремительно развивающимися общественными отношениями.</w:t>
      </w:r>
    </w:p>
    <w:p w:rsidR="00594DA5" w:rsidRDefault="00134A89" w:rsidP="00594DA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>Как было сказано выше разновидностей земельных споров в настоящее время великое множество и универсальной классификации нет и, наверное, не будет.</w:t>
      </w:r>
    </w:p>
    <w:p w:rsidR="00134A89" w:rsidRPr="00594DA5" w:rsidRDefault="00134A89" w:rsidP="00594DA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>В качестве примеров можно привести следующие виды споров</w:t>
      </w:r>
      <w:r w:rsidRPr="00594DA5">
        <w:rPr>
          <w:rStyle w:val="ac"/>
          <w:rFonts w:ascii="Times New Roman" w:hAnsi="Times New Roman"/>
          <w:color w:val="000000"/>
          <w:sz w:val="28"/>
          <w:szCs w:val="27"/>
        </w:rPr>
        <w:footnoteReference w:id="5"/>
      </w:r>
      <w:r w:rsidRPr="00594DA5">
        <w:rPr>
          <w:rFonts w:ascii="Times New Roman" w:hAnsi="Times New Roman"/>
          <w:color w:val="000000"/>
          <w:sz w:val="28"/>
          <w:szCs w:val="27"/>
        </w:rPr>
        <w:t>:</w:t>
      </w:r>
    </w:p>
    <w:p w:rsidR="00134A89" w:rsidRPr="00594DA5" w:rsidRDefault="00594DA5" w:rsidP="00594DA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>
        <w:rPr>
          <w:rFonts w:ascii="Times New Roman" w:hAnsi="Times New Roman"/>
          <w:color w:val="000000"/>
          <w:sz w:val="28"/>
          <w:szCs w:val="27"/>
        </w:rPr>
        <w:t>– </w:t>
      </w:r>
      <w:r w:rsidR="00134A89" w:rsidRPr="00594DA5">
        <w:rPr>
          <w:rFonts w:ascii="Times New Roman" w:hAnsi="Times New Roman"/>
          <w:color w:val="000000"/>
          <w:sz w:val="28"/>
          <w:szCs w:val="27"/>
        </w:rPr>
        <w:t>споры о признании права собственности на землю;</w:t>
      </w:r>
    </w:p>
    <w:p w:rsidR="00134A89" w:rsidRPr="00594DA5" w:rsidRDefault="00594DA5" w:rsidP="00594DA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>
        <w:rPr>
          <w:rFonts w:ascii="Times New Roman" w:hAnsi="Times New Roman"/>
          <w:color w:val="000000"/>
          <w:sz w:val="28"/>
          <w:szCs w:val="27"/>
        </w:rPr>
        <w:t>– </w:t>
      </w:r>
      <w:r w:rsidR="00134A89" w:rsidRPr="00594DA5">
        <w:rPr>
          <w:rFonts w:ascii="Times New Roman" w:hAnsi="Times New Roman"/>
          <w:color w:val="000000"/>
          <w:sz w:val="28"/>
          <w:szCs w:val="27"/>
        </w:rPr>
        <w:t>споры о приватизации земельных участков и об обжаловании отказа в приватизации;</w:t>
      </w:r>
    </w:p>
    <w:p w:rsidR="00134A89" w:rsidRPr="00594DA5" w:rsidRDefault="00594DA5" w:rsidP="00594DA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>
        <w:rPr>
          <w:rFonts w:ascii="Times New Roman" w:hAnsi="Times New Roman"/>
          <w:color w:val="000000"/>
          <w:sz w:val="28"/>
          <w:szCs w:val="27"/>
        </w:rPr>
        <w:t>– </w:t>
      </w:r>
      <w:r w:rsidR="00134A89" w:rsidRPr="00594DA5">
        <w:rPr>
          <w:rFonts w:ascii="Times New Roman" w:hAnsi="Times New Roman"/>
          <w:color w:val="000000"/>
          <w:sz w:val="28"/>
          <w:szCs w:val="27"/>
        </w:rPr>
        <w:t>споры об определении порядка пользования земельным участком;</w:t>
      </w:r>
    </w:p>
    <w:p w:rsidR="00134A89" w:rsidRPr="00594DA5" w:rsidRDefault="00594DA5" w:rsidP="00594DA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>
        <w:rPr>
          <w:rFonts w:ascii="Times New Roman" w:hAnsi="Times New Roman"/>
          <w:color w:val="000000"/>
          <w:sz w:val="28"/>
          <w:szCs w:val="27"/>
        </w:rPr>
        <w:t>– </w:t>
      </w:r>
      <w:r w:rsidR="00134A89" w:rsidRPr="00594DA5">
        <w:rPr>
          <w:rFonts w:ascii="Times New Roman" w:hAnsi="Times New Roman"/>
          <w:color w:val="000000"/>
          <w:sz w:val="28"/>
          <w:szCs w:val="27"/>
        </w:rPr>
        <w:t>споры об обжаловании отказа в государственной регистрации права собственности на землю;</w:t>
      </w:r>
    </w:p>
    <w:p w:rsidR="00134A89" w:rsidRPr="00594DA5" w:rsidRDefault="00594DA5" w:rsidP="00594DA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>
        <w:rPr>
          <w:rFonts w:ascii="Times New Roman" w:hAnsi="Times New Roman"/>
          <w:color w:val="000000"/>
          <w:sz w:val="28"/>
          <w:szCs w:val="27"/>
        </w:rPr>
        <w:t>– </w:t>
      </w:r>
      <w:r w:rsidR="00134A89" w:rsidRPr="00594DA5">
        <w:rPr>
          <w:rFonts w:ascii="Times New Roman" w:hAnsi="Times New Roman"/>
          <w:color w:val="000000"/>
          <w:sz w:val="28"/>
          <w:szCs w:val="27"/>
        </w:rPr>
        <w:t>споры об оспаривании (признании недействительными) сделок с землей;</w:t>
      </w:r>
    </w:p>
    <w:p w:rsidR="00134A89" w:rsidRPr="00594DA5" w:rsidRDefault="00594DA5" w:rsidP="00594DA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>
        <w:rPr>
          <w:rFonts w:ascii="Times New Roman" w:hAnsi="Times New Roman"/>
          <w:color w:val="000000"/>
          <w:sz w:val="28"/>
          <w:szCs w:val="27"/>
        </w:rPr>
        <w:t>– </w:t>
      </w:r>
      <w:r w:rsidR="00134A89" w:rsidRPr="00594DA5">
        <w:rPr>
          <w:rFonts w:ascii="Times New Roman" w:hAnsi="Times New Roman"/>
          <w:color w:val="000000"/>
          <w:sz w:val="28"/>
          <w:szCs w:val="27"/>
        </w:rPr>
        <w:t>споры о разделе земельного участка между собственниками;</w:t>
      </w:r>
    </w:p>
    <w:p w:rsidR="00134A89" w:rsidRPr="00594DA5" w:rsidRDefault="00594DA5" w:rsidP="00594DA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>
        <w:rPr>
          <w:rFonts w:ascii="Times New Roman" w:hAnsi="Times New Roman"/>
          <w:color w:val="000000"/>
          <w:sz w:val="28"/>
          <w:szCs w:val="27"/>
        </w:rPr>
        <w:t>– </w:t>
      </w:r>
      <w:r w:rsidR="00134A89" w:rsidRPr="00594DA5">
        <w:rPr>
          <w:rFonts w:ascii="Times New Roman" w:hAnsi="Times New Roman"/>
          <w:color w:val="000000"/>
          <w:sz w:val="28"/>
          <w:szCs w:val="27"/>
        </w:rPr>
        <w:t>споры об определении границ земельного участка, в том числе споры по межеванию;</w:t>
      </w:r>
    </w:p>
    <w:p w:rsidR="00134A89" w:rsidRPr="00594DA5" w:rsidRDefault="00594DA5" w:rsidP="00594DA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>
        <w:rPr>
          <w:rFonts w:ascii="Times New Roman" w:hAnsi="Times New Roman"/>
          <w:color w:val="000000"/>
          <w:sz w:val="28"/>
          <w:szCs w:val="27"/>
        </w:rPr>
        <w:t>– </w:t>
      </w:r>
      <w:r w:rsidR="00134A89" w:rsidRPr="00594DA5">
        <w:rPr>
          <w:rFonts w:ascii="Times New Roman" w:hAnsi="Times New Roman"/>
          <w:color w:val="000000"/>
          <w:sz w:val="28"/>
          <w:szCs w:val="27"/>
        </w:rPr>
        <w:t>споры о переводе земель из одной категории в другую;</w:t>
      </w:r>
    </w:p>
    <w:p w:rsidR="00134A89" w:rsidRPr="00594DA5" w:rsidRDefault="00594DA5" w:rsidP="00594DA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>
        <w:rPr>
          <w:rFonts w:ascii="Times New Roman" w:hAnsi="Times New Roman"/>
          <w:color w:val="000000"/>
          <w:sz w:val="28"/>
          <w:szCs w:val="27"/>
        </w:rPr>
        <w:t>– </w:t>
      </w:r>
      <w:r w:rsidR="00134A89" w:rsidRPr="00594DA5">
        <w:rPr>
          <w:rFonts w:ascii="Times New Roman" w:hAnsi="Times New Roman"/>
          <w:color w:val="000000"/>
          <w:sz w:val="28"/>
          <w:szCs w:val="27"/>
        </w:rPr>
        <w:t>споры об изменении категории земельного участка и его разрешенного использования;</w:t>
      </w:r>
    </w:p>
    <w:p w:rsidR="00594DA5" w:rsidRDefault="00594DA5" w:rsidP="00594DA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>
        <w:rPr>
          <w:rFonts w:ascii="Times New Roman" w:hAnsi="Times New Roman"/>
          <w:color w:val="000000"/>
          <w:sz w:val="28"/>
          <w:szCs w:val="27"/>
        </w:rPr>
        <w:t>– </w:t>
      </w:r>
      <w:r w:rsidR="00134A89" w:rsidRPr="00594DA5">
        <w:rPr>
          <w:rFonts w:ascii="Times New Roman" w:hAnsi="Times New Roman"/>
          <w:color w:val="000000"/>
          <w:sz w:val="28"/>
          <w:szCs w:val="27"/>
        </w:rPr>
        <w:t>споры о предоставлении и изъятии земельных участков;</w:t>
      </w:r>
    </w:p>
    <w:p w:rsidR="00134A89" w:rsidRPr="00594DA5" w:rsidRDefault="00594DA5" w:rsidP="00594DA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>
        <w:rPr>
          <w:rFonts w:ascii="Times New Roman" w:hAnsi="Times New Roman"/>
          <w:color w:val="000000"/>
          <w:sz w:val="28"/>
          <w:szCs w:val="27"/>
        </w:rPr>
        <w:t>– </w:t>
      </w:r>
      <w:r w:rsidR="00134A89" w:rsidRPr="00594DA5">
        <w:rPr>
          <w:rFonts w:ascii="Times New Roman" w:hAnsi="Times New Roman"/>
          <w:color w:val="000000"/>
          <w:sz w:val="28"/>
          <w:szCs w:val="27"/>
        </w:rPr>
        <w:t>споры об изъятии земельного участка из чужого незаконного владения;</w:t>
      </w:r>
    </w:p>
    <w:p w:rsidR="00594DA5" w:rsidRDefault="00594DA5" w:rsidP="00594DA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>
        <w:rPr>
          <w:rFonts w:ascii="Times New Roman" w:hAnsi="Times New Roman"/>
          <w:color w:val="000000"/>
          <w:sz w:val="28"/>
          <w:szCs w:val="27"/>
        </w:rPr>
        <w:t>– </w:t>
      </w:r>
      <w:r w:rsidR="00134A89" w:rsidRPr="00594DA5">
        <w:rPr>
          <w:rFonts w:ascii="Times New Roman" w:hAnsi="Times New Roman"/>
          <w:color w:val="000000"/>
          <w:sz w:val="28"/>
          <w:szCs w:val="27"/>
        </w:rPr>
        <w:t>споры о признании права постоянного (бессрочного) пользования;</w:t>
      </w:r>
    </w:p>
    <w:p w:rsidR="00134A89" w:rsidRPr="00594DA5" w:rsidRDefault="00594DA5" w:rsidP="00594DA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>
        <w:rPr>
          <w:rFonts w:ascii="Times New Roman" w:hAnsi="Times New Roman"/>
          <w:color w:val="000000"/>
          <w:sz w:val="28"/>
          <w:szCs w:val="27"/>
        </w:rPr>
        <w:t>– </w:t>
      </w:r>
      <w:r w:rsidR="00134A89" w:rsidRPr="00594DA5">
        <w:rPr>
          <w:rFonts w:ascii="Times New Roman" w:hAnsi="Times New Roman"/>
          <w:color w:val="000000"/>
          <w:sz w:val="28"/>
          <w:szCs w:val="27"/>
        </w:rPr>
        <w:t>споры об устранении препятствий в пользовании земельным участком, не</w:t>
      </w:r>
      <w:r>
        <w:rPr>
          <w:rFonts w:ascii="Times New Roman" w:hAnsi="Times New Roman"/>
          <w:color w:val="000000"/>
          <w:sz w:val="28"/>
          <w:szCs w:val="27"/>
        </w:rPr>
        <w:t xml:space="preserve"> </w:t>
      </w:r>
      <w:r w:rsidR="00134A89" w:rsidRPr="00594DA5">
        <w:rPr>
          <w:rFonts w:ascii="Times New Roman" w:hAnsi="Times New Roman"/>
          <w:color w:val="000000"/>
          <w:sz w:val="28"/>
          <w:szCs w:val="27"/>
        </w:rPr>
        <w:t>связанные с лишением владения;</w:t>
      </w:r>
    </w:p>
    <w:p w:rsidR="00134A89" w:rsidRPr="00594DA5" w:rsidRDefault="00594DA5" w:rsidP="00594DA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>
        <w:rPr>
          <w:rFonts w:ascii="Times New Roman" w:hAnsi="Times New Roman"/>
          <w:color w:val="000000"/>
          <w:sz w:val="28"/>
          <w:szCs w:val="27"/>
        </w:rPr>
        <w:t>– </w:t>
      </w:r>
      <w:r w:rsidR="00134A89" w:rsidRPr="00594DA5">
        <w:rPr>
          <w:rFonts w:ascii="Times New Roman" w:hAnsi="Times New Roman"/>
          <w:color w:val="000000"/>
          <w:sz w:val="28"/>
          <w:szCs w:val="27"/>
        </w:rPr>
        <w:t>споры о признании и установлении сервитута;</w:t>
      </w:r>
    </w:p>
    <w:p w:rsidR="00594DA5" w:rsidRDefault="00594DA5" w:rsidP="00594DA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>
        <w:rPr>
          <w:rFonts w:ascii="Times New Roman" w:hAnsi="Times New Roman"/>
          <w:color w:val="000000"/>
          <w:sz w:val="28"/>
          <w:szCs w:val="27"/>
        </w:rPr>
        <w:t>– </w:t>
      </w:r>
      <w:r w:rsidR="00134A89" w:rsidRPr="00594DA5">
        <w:rPr>
          <w:rFonts w:ascii="Times New Roman" w:hAnsi="Times New Roman"/>
          <w:color w:val="000000"/>
          <w:sz w:val="28"/>
          <w:szCs w:val="27"/>
        </w:rPr>
        <w:t>споры по договорам аренды земли (заключение, изменение, расторжение, продление на новый срок, арендная плата);</w:t>
      </w:r>
    </w:p>
    <w:p w:rsidR="00594DA5" w:rsidRDefault="00594DA5" w:rsidP="00594DA5">
      <w:pPr>
        <w:pStyle w:val="ae"/>
        <w:spacing w:before="0" w:beforeAutospacing="0" w:after="0" w:line="360" w:lineRule="auto"/>
        <w:ind w:firstLine="709"/>
        <w:jc w:val="both"/>
        <w:rPr>
          <w:b/>
          <w:i/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lastRenderedPageBreak/>
        <w:t>– </w:t>
      </w:r>
      <w:r w:rsidR="00134A89" w:rsidRPr="00594DA5">
        <w:rPr>
          <w:color w:val="000000"/>
          <w:sz w:val="28"/>
          <w:szCs w:val="27"/>
        </w:rPr>
        <w:t>споры о предоставлении земельных участков, изъятых из оборота, либо ограниченных в обороте</w:t>
      </w:r>
    </w:p>
    <w:p w:rsidR="00594DA5" w:rsidRDefault="00594DA5" w:rsidP="00594DA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>
        <w:rPr>
          <w:rFonts w:ascii="Times New Roman" w:hAnsi="Times New Roman"/>
          <w:color w:val="000000"/>
          <w:sz w:val="28"/>
          <w:szCs w:val="27"/>
        </w:rPr>
        <w:t>– </w:t>
      </w:r>
      <w:r w:rsidR="00134A89" w:rsidRPr="00594DA5">
        <w:rPr>
          <w:rFonts w:ascii="Times New Roman" w:hAnsi="Times New Roman"/>
          <w:color w:val="000000"/>
          <w:sz w:val="28"/>
          <w:szCs w:val="27"/>
        </w:rPr>
        <w:t>споры о признании права на самовольную постройку на земельном участке;</w:t>
      </w:r>
    </w:p>
    <w:p w:rsidR="00594DA5" w:rsidRDefault="00594DA5" w:rsidP="00594DA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>
        <w:rPr>
          <w:rFonts w:ascii="Times New Roman" w:hAnsi="Times New Roman"/>
          <w:color w:val="000000"/>
          <w:sz w:val="28"/>
          <w:szCs w:val="27"/>
        </w:rPr>
        <w:t>– </w:t>
      </w:r>
      <w:r w:rsidR="00134A89" w:rsidRPr="00594DA5">
        <w:rPr>
          <w:rFonts w:ascii="Times New Roman" w:hAnsi="Times New Roman"/>
          <w:color w:val="000000"/>
          <w:sz w:val="28"/>
          <w:szCs w:val="27"/>
        </w:rPr>
        <w:t>споры по другим категориям земельных дел.</w:t>
      </w:r>
    </w:p>
    <w:p w:rsidR="00134A89" w:rsidRPr="00594DA5" w:rsidRDefault="00134A89" w:rsidP="00594DA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>Поговорим подробнее о некоторых из них.</w:t>
      </w:r>
    </w:p>
    <w:p w:rsidR="00594DA5" w:rsidRPr="00DF5A1C" w:rsidRDefault="00134A89" w:rsidP="00594D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iCs/>
          <w:color w:val="000000"/>
          <w:sz w:val="28"/>
          <w:szCs w:val="27"/>
        </w:rPr>
      </w:pPr>
      <w:r w:rsidRPr="00DF5A1C">
        <w:rPr>
          <w:rFonts w:ascii="Times New Roman" w:hAnsi="Times New Roman"/>
          <w:bCs/>
          <w:iCs/>
          <w:color w:val="000000"/>
          <w:sz w:val="28"/>
          <w:szCs w:val="27"/>
        </w:rPr>
        <w:t>Споры, связанные с предоставлением земель участков в аренду.</w:t>
      </w:r>
    </w:p>
    <w:p w:rsidR="00594DA5" w:rsidRDefault="00134A89" w:rsidP="00594D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>Как уже было отмечено выше, юридические лица за исключением указанных в пункте 1 статьи 20 ЗК РФ (государственные и муниципальные учреждения, казенные предприятия, центры исторического наследия президентов Российской Федерации, прекративших исполнение своих полномочий, а также органы государственной власти и органы местного самоуправления)</w:t>
      </w:r>
      <w:r w:rsidR="00594DA5">
        <w:rPr>
          <w:rFonts w:ascii="Times New Roman" w:hAnsi="Times New Roman"/>
          <w:color w:val="000000"/>
          <w:sz w:val="28"/>
          <w:szCs w:val="27"/>
        </w:rPr>
        <w:t>,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 обязаны переоформить право постоянного (бессрочного) пользования земельными участком на право аренды земельных участков или приобрести эти участки в собственность, а религиозные организации, кроме того </w:t>
      </w:r>
      <w:r w:rsidR="00594DA5">
        <w:rPr>
          <w:rFonts w:ascii="Times New Roman" w:hAnsi="Times New Roman"/>
          <w:color w:val="000000"/>
          <w:sz w:val="28"/>
          <w:szCs w:val="27"/>
        </w:rPr>
        <w:t>–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переоформить на право безвозмездного срочного пользования по своему желанию до </w:t>
      </w:r>
      <w:r w:rsidRPr="00594DA5">
        <w:rPr>
          <w:rFonts w:ascii="Times New Roman" w:hAnsi="Times New Roman"/>
          <w:bCs/>
          <w:color w:val="000000"/>
          <w:sz w:val="28"/>
          <w:szCs w:val="27"/>
        </w:rPr>
        <w:t xml:space="preserve">I </w:t>
      </w:r>
      <w:r w:rsidRPr="00594DA5">
        <w:rPr>
          <w:rFonts w:ascii="Times New Roman" w:hAnsi="Times New Roman"/>
          <w:color w:val="000000"/>
          <w:sz w:val="28"/>
          <w:szCs w:val="27"/>
        </w:rPr>
        <w:t>января 2006</w:t>
      </w:r>
      <w:r w:rsidR="00594DA5">
        <w:rPr>
          <w:rFonts w:ascii="Times New Roman" w:hAnsi="Times New Roman"/>
          <w:color w:val="000000"/>
          <w:sz w:val="28"/>
          <w:szCs w:val="27"/>
        </w:rPr>
        <w:t> </w:t>
      </w:r>
      <w:r w:rsidR="00594DA5" w:rsidRPr="00594DA5">
        <w:rPr>
          <w:rFonts w:ascii="Times New Roman" w:hAnsi="Times New Roman"/>
          <w:bCs/>
          <w:color w:val="000000"/>
          <w:sz w:val="28"/>
          <w:szCs w:val="27"/>
        </w:rPr>
        <w:t>г</w:t>
      </w:r>
      <w:r w:rsidRPr="00594DA5">
        <w:rPr>
          <w:rFonts w:ascii="Times New Roman" w:hAnsi="Times New Roman"/>
          <w:bCs/>
          <w:color w:val="000000"/>
          <w:sz w:val="28"/>
          <w:szCs w:val="27"/>
        </w:rPr>
        <w:t>.</w:t>
      </w:r>
      <w:r w:rsidRPr="00594DA5">
        <w:rPr>
          <w:rStyle w:val="ac"/>
          <w:rFonts w:ascii="Times New Roman" w:hAnsi="Times New Roman"/>
          <w:bCs/>
          <w:color w:val="000000"/>
          <w:sz w:val="28"/>
          <w:szCs w:val="27"/>
        </w:rPr>
        <w:footnoteReference w:id="6"/>
      </w:r>
      <w:r w:rsidRPr="00594DA5">
        <w:rPr>
          <w:rFonts w:ascii="Times New Roman" w:hAnsi="Times New Roman"/>
          <w:bCs/>
          <w:color w:val="000000"/>
          <w:sz w:val="28"/>
          <w:szCs w:val="27"/>
        </w:rPr>
        <w:t xml:space="preserve"> в соответствии с </w:t>
      </w:r>
      <w:r w:rsidRPr="00594DA5">
        <w:rPr>
          <w:rFonts w:ascii="Times New Roman" w:hAnsi="Times New Roman"/>
          <w:color w:val="000000"/>
          <w:sz w:val="28"/>
          <w:szCs w:val="27"/>
        </w:rPr>
        <w:t>правилами статьи 36 Земельного кодекса Российской Федерации</w:t>
      </w:r>
      <w:r w:rsidRPr="00594DA5">
        <w:rPr>
          <w:rFonts w:ascii="Times New Roman" w:hAnsi="Times New Roman"/>
          <w:color w:val="000000"/>
          <w:sz w:val="28"/>
          <w:szCs w:val="27"/>
          <w:vertAlign w:val="superscript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(пункт 2 статьи 3 Федерального закона от 25.10.01 </w:t>
      </w:r>
      <w:r w:rsidR="00594DA5">
        <w:rPr>
          <w:rFonts w:ascii="Times New Roman" w:hAnsi="Times New Roman"/>
          <w:color w:val="000000"/>
          <w:sz w:val="28"/>
          <w:szCs w:val="27"/>
        </w:rPr>
        <w:t>№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1</w:t>
      </w:r>
      <w:r w:rsidRPr="00594DA5">
        <w:rPr>
          <w:rFonts w:ascii="Times New Roman" w:hAnsi="Times New Roman"/>
          <w:color w:val="000000"/>
          <w:sz w:val="28"/>
          <w:szCs w:val="27"/>
        </w:rPr>
        <w:t>37</w:t>
      </w:r>
      <w:r w:rsidR="00594DA5">
        <w:rPr>
          <w:rFonts w:ascii="Times New Roman" w:hAnsi="Times New Roman"/>
          <w:color w:val="000000"/>
          <w:sz w:val="28"/>
          <w:szCs w:val="27"/>
        </w:rPr>
        <w:t>-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Ф</w:t>
      </w:r>
      <w:r w:rsidRPr="00594DA5">
        <w:rPr>
          <w:rFonts w:ascii="Times New Roman" w:hAnsi="Times New Roman"/>
          <w:color w:val="000000"/>
          <w:sz w:val="28"/>
          <w:szCs w:val="27"/>
        </w:rPr>
        <w:t>З вред. 08.12.03).</w:t>
      </w:r>
    </w:p>
    <w:p w:rsidR="00594DA5" w:rsidRDefault="00134A89" w:rsidP="00594D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>Аренде земельных участков посвящена статья 22 Земельного</w:t>
      </w:r>
      <w:r w:rsidRPr="00594DA5">
        <w:rPr>
          <w:rFonts w:ascii="Times New Roman" w:hAnsi="Times New Roman"/>
          <w:color w:val="000000"/>
          <w:sz w:val="28"/>
          <w:szCs w:val="27"/>
        </w:rPr>
        <w:br/>
        <w:t>кодекса Российской Федерации.</w:t>
      </w:r>
    </w:p>
    <w:p w:rsidR="00594DA5" w:rsidRDefault="00134A89" w:rsidP="00594D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>Кроме этого, условия аренды и выкупа земельных участков на которых находятся приватизированные объекты движимости, определяются Федеральным законом от 21.12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.01</w:t>
      </w:r>
      <w:r w:rsidR="00594DA5">
        <w:rPr>
          <w:rFonts w:ascii="Times New Roman" w:hAnsi="Times New Roman"/>
          <w:color w:val="000000"/>
          <w:sz w:val="28"/>
          <w:szCs w:val="27"/>
        </w:rPr>
        <w:t> 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г</w:t>
      </w:r>
      <w:r w:rsidRPr="00594DA5">
        <w:rPr>
          <w:rFonts w:ascii="Times New Roman" w:hAnsi="Times New Roman"/>
          <w:color w:val="000000"/>
          <w:sz w:val="28"/>
          <w:szCs w:val="27"/>
        </w:rPr>
        <w:t>.</w:t>
      </w:r>
      <w:r w:rsidRPr="00594DA5">
        <w:rPr>
          <w:rFonts w:ascii="Times New Roman" w:hAnsi="Times New Roman"/>
          <w:color w:val="000000"/>
          <w:sz w:val="28"/>
          <w:szCs w:val="27"/>
          <w:vertAlign w:val="subscript"/>
        </w:rPr>
        <w:t xml:space="preserve"> </w:t>
      </w:r>
      <w:r w:rsidR="00594DA5">
        <w:rPr>
          <w:rFonts w:ascii="Times New Roman" w:hAnsi="Times New Roman"/>
          <w:color w:val="000000"/>
          <w:sz w:val="28"/>
          <w:szCs w:val="27"/>
        </w:rPr>
        <w:t>№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1</w:t>
      </w:r>
      <w:r w:rsidRPr="00594DA5">
        <w:rPr>
          <w:rFonts w:ascii="Times New Roman" w:hAnsi="Times New Roman"/>
          <w:color w:val="000000"/>
          <w:sz w:val="28"/>
          <w:szCs w:val="27"/>
        </w:rPr>
        <w:t>78</w:t>
      </w:r>
      <w:r w:rsidR="00594DA5">
        <w:rPr>
          <w:rFonts w:ascii="Times New Roman" w:hAnsi="Times New Roman"/>
          <w:color w:val="000000"/>
          <w:sz w:val="28"/>
          <w:szCs w:val="27"/>
        </w:rPr>
        <w:t>-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Ф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З «О приватизации государственного и муниципального имущества» (статья 28). По желанию собственника </w:t>
      </w:r>
      <w:proofErr w:type="gramStart"/>
      <w:r w:rsidRPr="00594DA5">
        <w:rPr>
          <w:rFonts w:ascii="Times New Roman" w:hAnsi="Times New Roman"/>
          <w:color w:val="000000"/>
          <w:sz w:val="28"/>
          <w:szCs w:val="27"/>
        </w:rPr>
        <w:t>объекта</w:t>
      </w:r>
      <w:proofErr w:type="gramEnd"/>
      <w:r w:rsidRPr="00594DA5">
        <w:rPr>
          <w:rFonts w:ascii="Times New Roman" w:hAnsi="Times New Roman"/>
          <w:color w:val="000000"/>
          <w:sz w:val="28"/>
          <w:szCs w:val="27"/>
        </w:rPr>
        <w:t xml:space="preserve"> расположенного на земельном участке, относящемся к государственной или муниципальной собственности, земельный участок может быть предоставлен ему в аренду на срок до 49 лет.</w:t>
      </w:r>
    </w:p>
    <w:p w:rsidR="00594DA5" w:rsidRDefault="00134A89" w:rsidP="00594DA5">
      <w:pPr>
        <w:pStyle w:val="ae"/>
        <w:spacing w:before="0" w:beforeAutospacing="0" w:after="0" w:line="360" w:lineRule="auto"/>
        <w:ind w:firstLine="709"/>
        <w:jc w:val="both"/>
        <w:rPr>
          <w:color w:val="000000"/>
          <w:sz w:val="28"/>
          <w:szCs w:val="27"/>
        </w:rPr>
      </w:pPr>
      <w:r w:rsidRPr="00594DA5">
        <w:rPr>
          <w:color w:val="000000"/>
          <w:sz w:val="28"/>
          <w:szCs w:val="27"/>
        </w:rPr>
        <w:lastRenderedPageBreak/>
        <w:t xml:space="preserve">Сдача в аренду участков, находящихся в государственной или муниципальной собственности, может осуществляться путем проведения конкурсов и аукционов. Порядок их проведения определен Правилами, утвержденными постановлением Правительства Российской Федерации от 11.11.02 </w:t>
      </w:r>
      <w:r w:rsidR="00594DA5">
        <w:rPr>
          <w:color w:val="000000"/>
          <w:sz w:val="28"/>
          <w:szCs w:val="27"/>
        </w:rPr>
        <w:t>№</w:t>
      </w:r>
      <w:r w:rsidR="00594DA5" w:rsidRPr="00594DA5">
        <w:rPr>
          <w:color w:val="000000"/>
          <w:sz w:val="28"/>
          <w:szCs w:val="27"/>
        </w:rPr>
        <w:t>8</w:t>
      </w:r>
      <w:r w:rsidRPr="00594DA5">
        <w:rPr>
          <w:color w:val="000000"/>
          <w:sz w:val="28"/>
          <w:szCs w:val="27"/>
        </w:rPr>
        <w:t xml:space="preserve">08 «Об организации и проведении торгов по продаже находящихся в государственной или </w:t>
      </w:r>
      <w:proofErr w:type="gramStart"/>
      <w:r w:rsidRPr="00594DA5">
        <w:rPr>
          <w:color w:val="000000"/>
          <w:sz w:val="28"/>
          <w:szCs w:val="27"/>
        </w:rPr>
        <w:t>муниципальной собственности земельных участков</w:t>
      </w:r>
      <w:proofErr w:type="gramEnd"/>
      <w:r w:rsidRPr="00594DA5">
        <w:rPr>
          <w:color w:val="000000"/>
          <w:sz w:val="28"/>
          <w:szCs w:val="27"/>
        </w:rPr>
        <w:t xml:space="preserve"> или права на заключение договоров аренды таких земельных участков».</w:t>
      </w:r>
    </w:p>
    <w:p w:rsidR="00134A89" w:rsidRPr="00594DA5" w:rsidRDefault="00134A89" w:rsidP="00594DA5">
      <w:pPr>
        <w:pStyle w:val="ae"/>
        <w:spacing w:before="0" w:beforeAutospacing="0" w:after="0" w:line="360" w:lineRule="auto"/>
        <w:ind w:firstLine="709"/>
        <w:jc w:val="both"/>
        <w:rPr>
          <w:bCs/>
          <w:color w:val="000000"/>
          <w:sz w:val="28"/>
          <w:szCs w:val="27"/>
        </w:rPr>
      </w:pPr>
      <w:r w:rsidRPr="00594DA5">
        <w:rPr>
          <w:color w:val="000000"/>
          <w:sz w:val="28"/>
          <w:szCs w:val="27"/>
        </w:rPr>
        <w:t xml:space="preserve">Нарушения, допущенные при заключении договоров, как правило, связаны с тем, что конкурс или аукцион о продаже права аренды уполномоченным органом не проводится или проводится с нарушением установленного порядка, а именно: проведением торгов до истечении установленного тридцатидневного срока, исчисляемого с даты объявления конкурса, заключение договора аренды позднее установленного </w:t>
      </w:r>
      <w:r w:rsidRPr="00594DA5">
        <w:rPr>
          <w:iCs/>
          <w:color w:val="000000"/>
          <w:sz w:val="28"/>
          <w:szCs w:val="27"/>
        </w:rPr>
        <w:t xml:space="preserve">пятидневного срока со дня подписания протокола </w:t>
      </w:r>
      <w:r w:rsidRPr="00594DA5">
        <w:rPr>
          <w:bCs/>
          <w:color w:val="000000"/>
          <w:sz w:val="28"/>
          <w:szCs w:val="27"/>
        </w:rPr>
        <w:t>результатов торгов и др.</w:t>
      </w:r>
    </w:p>
    <w:p w:rsidR="00134A89" w:rsidRPr="00594DA5" w:rsidRDefault="00134A89" w:rsidP="00594DA5">
      <w:pPr>
        <w:pStyle w:val="ae"/>
        <w:spacing w:before="0" w:beforeAutospacing="0" w:after="0" w:line="360" w:lineRule="auto"/>
        <w:ind w:firstLine="709"/>
        <w:jc w:val="both"/>
        <w:rPr>
          <w:color w:val="000000"/>
          <w:sz w:val="28"/>
          <w:szCs w:val="27"/>
        </w:rPr>
      </w:pPr>
      <w:r w:rsidRPr="00594DA5">
        <w:rPr>
          <w:iCs/>
          <w:color w:val="000000"/>
          <w:sz w:val="28"/>
          <w:szCs w:val="27"/>
        </w:rPr>
        <w:t xml:space="preserve">Например, первый заместитель прокурора Брянской </w:t>
      </w:r>
      <w:proofErr w:type="spellStart"/>
      <w:r w:rsidRPr="00594DA5">
        <w:rPr>
          <w:bCs/>
          <w:color w:val="000000"/>
          <w:sz w:val="28"/>
          <w:szCs w:val="27"/>
        </w:rPr>
        <w:t>облаcти</w:t>
      </w:r>
      <w:proofErr w:type="spellEnd"/>
      <w:r w:rsidRPr="00594DA5">
        <w:rPr>
          <w:bCs/>
          <w:color w:val="000000"/>
          <w:sz w:val="28"/>
          <w:szCs w:val="27"/>
        </w:rPr>
        <w:t xml:space="preserve"> </w:t>
      </w:r>
      <w:r w:rsidRPr="00594DA5">
        <w:rPr>
          <w:iCs/>
          <w:color w:val="000000"/>
          <w:sz w:val="28"/>
          <w:szCs w:val="27"/>
        </w:rPr>
        <w:t xml:space="preserve">обратился в арбитражный суд с заявлением в интересах администрации муниципального образования </w:t>
      </w:r>
      <w:r w:rsidR="00594DA5" w:rsidRPr="00594DA5">
        <w:rPr>
          <w:iCs/>
          <w:color w:val="000000"/>
          <w:sz w:val="28"/>
          <w:szCs w:val="27"/>
        </w:rPr>
        <w:t>г.</w:t>
      </w:r>
      <w:r w:rsidR="00594DA5">
        <w:rPr>
          <w:iCs/>
          <w:color w:val="000000"/>
          <w:sz w:val="28"/>
          <w:szCs w:val="27"/>
        </w:rPr>
        <w:t> </w:t>
      </w:r>
      <w:r w:rsidR="00594DA5" w:rsidRPr="00594DA5">
        <w:rPr>
          <w:iCs/>
          <w:color w:val="000000"/>
          <w:sz w:val="28"/>
          <w:szCs w:val="27"/>
        </w:rPr>
        <w:t>Стародуб</w:t>
      </w:r>
      <w:r w:rsidRPr="00594DA5">
        <w:rPr>
          <w:iCs/>
          <w:color w:val="000000"/>
          <w:sz w:val="28"/>
          <w:szCs w:val="27"/>
        </w:rPr>
        <w:t xml:space="preserve"> Комитету по управлению муниципальном имуществом Стародубского района (КУМИ), ПБОЮЛ и учреждению юстиции по государственной регистрации прав на недвижимое имущество и сделок с ним на территории Брянской области о признании недействительными торгов, по итогам которых был заключен договор аренды земельного участка, и государственной регистрации договора. В части признания недействительными торгов решением суда первой инстанции, оставленным без изменения судами апелляционной и кассационной инстанции, требования заявителя были удовлетворены.</w:t>
      </w:r>
    </w:p>
    <w:p w:rsidR="00594DA5" w:rsidRDefault="00134A89" w:rsidP="00594DA5">
      <w:pPr>
        <w:pStyle w:val="ae"/>
        <w:spacing w:before="0" w:beforeAutospacing="0" w:after="0" w:line="360" w:lineRule="auto"/>
        <w:ind w:firstLine="709"/>
        <w:jc w:val="both"/>
        <w:rPr>
          <w:color w:val="000000"/>
          <w:sz w:val="28"/>
          <w:szCs w:val="27"/>
        </w:rPr>
      </w:pPr>
      <w:r w:rsidRPr="00594DA5">
        <w:rPr>
          <w:iCs/>
          <w:color w:val="000000"/>
          <w:sz w:val="28"/>
          <w:szCs w:val="27"/>
        </w:rPr>
        <w:t xml:space="preserve">При этом суд исходил из того, что в соответствии с Правилами организации и проведения торгов по продаже находящихся в государственной или </w:t>
      </w:r>
      <w:proofErr w:type="gramStart"/>
      <w:r w:rsidRPr="00594DA5">
        <w:rPr>
          <w:iCs/>
          <w:color w:val="000000"/>
          <w:sz w:val="28"/>
          <w:szCs w:val="27"/>
        </w:rPr>
        <w:t>муниципальной собственности земельных участков</w:t>
      </w:r>
      <w:proofErr w:type="gramEnd"/>
      <w:r w:rsidRPr="00594DA5">
        <w:rPr>
          <w:iCs/>
          <w:color w:val="000000"/>
          <w:sz w:val="28"/>
          <w:szCs w:val="27"/>
        </w:rPr>
        <w:t xml:space="preserve"> или прав на заключение договоров аренды таких земельных участков, утвержденными </w:t>
      </w:r>
      <w:r w:rsidRPr="00594DA5">
        <w:rPr>
          <w:iCs/>
          <w:color w:val="000000"/>
          <w:sz w:val="28"/>
          <w:szCs w:val="27"/>
        </w:rPr>
        <w:lastRenderedPageBreak/>
        <w:t xml:space="preserve">Постановлением Правительства Российской Федерации от 11.11.02 </w:t>
      </w:r>
      <w:r w:rsidR="00594DA5">
        <w:rPr>
          <w:iCs/>
          <w:color w:val="000000"/>
          <w:sz w:val="28"/>
          <w:szCs w:val="27"/>
        </w:rPr>
        <w:t>№</w:t>
      </w:r>
      <w:r w:rsidR="00594DA5" w:rsidRPr="00594DA5">
        <w:rPr>
          <w:iCs/>
          <w:color w:val="000000"/>
          <w:sz w:val="28"/>
          <w:szCs w:val="27"/>
        </w:rPr>
        <w:t>8</w:t>
      </w:r>
      <w:r w:rsidRPr="00594DA5">
        <w:rPr>
          <w:iCs/>
          <w:color w:val="000000"/>
          <w:sz w:val="28"/>
          <w:szCs w:val="27"/>
        </w:rPr>
        <w:t xml:space="preserve">08 </w:t>
      </w:r>
      <w:r w:rsidRPr="00594DA5">
        <w:rPr>
          <w:color w:val="000000"/>
          <w:sz w:val="28"/>
          <w:szCs w:val="27"/>
        </w:rPr>
        <w:t xml:space="preserve">КУМИ </w:t>
      </w:r>
      <w:r w:rsidRPr="00594DA5">
        <w:rPr>
          <w:iCs/>
          <w:color w:val="000000"/>
          <w:sz w:val="28"/>
          <w:szCs w:val="27"/>
        </w:rPr>
        <w:t xml:space="preserve">был организован </w:t>
      </w:r>
      <w:r w:rsidRPr="00594DA5">
        <w:rPr>
          <w:color w:val="000000"/>
          <w:sz w:val="28"/>
          <w:szCs w:val="27"/>
        </w:rPr>
        <w:t xml:space="preserve">конкурс по </w:t>
      </w:r>
      <w:r w:rsidRPr="00594DA5">
        <w:rPr>
          <w:iCs/>
          <w:color w:val="000000"/>
          <w:sz w:val="28"/>
          <w:szCs w:val="27"/>
        </w:rPr>
        <w:t xml:space="preserve">продаже права на заключение договоров земельных участков, в том числе спорного. Однако конкурс был проведен </w:t>
      </w:r>
      <w:r w:rsidRPr="00594DA5">
        <w:rPr>
          <w:color w:val="000000"/>
          <w:sz w:val="28"/>
          <w:szCs w:val="27"/>
        </w:rPr>
        <w:t xml:space="preserve">с </w:t>
      </w:r>
      <w:r w:rsidRPr="00594DA5">
        <w:rPr>
          <w:iCs/>
          <w:color w:val="000000"/>
          <w:sz w:val="28"/>
          <w:szCs w:val="27"/>
        </w:rPr>
        <w:t xml:space="preserve">нарушением организатором процедуры торгов, поскольку материалами дела установлено, что объявление о проведении конкурса было опубликовано 29.10.02, а фактически конкурс состоялся 22.11.02, </w:t>
      </w:r>
      <w:r w:rsidR="00594DA5">
        <w:rPr>
          <w:iCs/>
          <w:color w:val="000000"/>
          <w:sz w:val="28"/>
          <w:szCs w:val="27"/>
        </w:rPr>
        <w:t>т.е.</w:t>
      </w:r>
      <w:r w:rsidRPr="00594DA5">
        <w:rPr>
          <w:iCs/>
          <w:color w:val="000000"/>
          <w:sz w:val="28"/>
          <w:szCs w:val="27"/>
        </w:rPr>
        <w:t xml:space="preserve"> до истечения установленного тридцатидневного срока. В соответствии с пунктом 26 Правил организации торгов договор аренды земельного участка должен быть заключен с победителем торгов в срок, не превышающий 5 дней со дня подписания протокола. Однако в данном случае протокол о результатах торгов был подписан 22.11.02, при этом договор аренды был заключен лишь 29.01.03, </w:t>
      </w:r>
      <w:r w:rsidR="00594DA5">
        <w:rPr>
          <w:iCs/>
          <w:color w:val="000000"/>
          <w:sz w:val="28"/>
          <w:szCs w:val="27"/>
        </w:rPr>
        <w:t>т.е.</w:t>
      </w:r>
      <w:r w:rsidRPr="00594DA5">
        <w:rPr>
          <w:iCs/>
          <w:color w:val="000000"/>
          <w:sz w:val="28"/>
          <w:szCs w:val="27"/>
        </w:rPr>
        <w:t xml:space="preserve"> с нарушением установленных сроков.</w:t>
      </w:r>
    </w:p>
    <w:p w:rsidR="00594DA5" w:rsidRDefault="00134A89" w:rsidP="00594DA5">
      <w:pPr>
        <w:pStyle w:val="ae"/>
        <w:spacing w:before="0" w:beforeAutospacing="0" w:after="0" w:line="360" w:lineRule="auto"/>
        <w:ind w:firstLine="709"/>
        <w:jc w:val="both"/>
        <w:rPr>
          <w:color w:val="000000"/>
          <w:sz w:val="28"/>
          <w:szCs w:val="27"/>
        </w:rPr>
      </w:pPr>
      <w:r w:rsidRPr="00594DA5">
        <w:rPr>
          <w:iCs/>
          <w:color w:val="000000"/>
          <w:sz w:val="28"/>
          <w:szCs w:val="27"/>
        </w:rPr>
        <w:t xml:space="preserve">Кроме этого, суд также учел, что земельным участком, расположенным в границах муниципального образования </w:t>
      </w:r>
      <w:r w:rsidR="00594DA5" w:rsidRPr="00594DA5">
        <w:rPr>
          <w:iCs/>
          <w:color w:val="000000"/>
          <w:sz w:val="28"/>
          <w:szCs w:val="27"/>
        </w:rPr>
        <w:t>г.</w:t>
      </w:r>
      <w:r w:rsidR="00594DA5">
        <w:rPr>
          <w:iCs/>
          <w:color w:val="000000"/>
          <w:sz w:val="28"/>
          <w:szCs w:val="27"/>
        </w:rPr>
        <w:t> </w:t>
      </w:r>
      <w:r w:rsidR="00594DA5" w:rsidRPr="00594DA5">
        <w:rPr>
          <w:iCs/>
          <w:color w:val="000000"/>
          <w:sz w:val="28"/>
          <w:szCs w:val="27"/>
        </w:rPr>
        <w:t>Стародуб</w:t>
      </w:r>
      <w:r w:rsidRPr="00594DA5">
        <w:rPr>
          <w:iCs/>
          <w:color w:val="000000"/>
          <w:sz w:val="28"/>
          <w:szCs w:val="27"/>
        </w:rPr>
        <w:t xml:space="preserve">, по сути, распорядилось ненадлежащее лицо </w:t>
      </w:r>
      <w:r w:rsidR="00594DA5">
        <w:rPr>
          <w:color w:val="000000"/>
          <w:sz w:val="28"/>
          <w:szCs w:val="27"/>
        </w:rPr>
        <w:t>–</w:t>
      </w:r>
      <w:r w:rsidR="00594DA5" w:rsidRPr="00594DA5">
        <w:rPr>
          <w:color w:val="000000"/>
          <w:sz w:val="28"/>
          <w:szCs w:val="27"/>
        </w:rPr>
        <w:t xml:space="preserve"> </w:t>
      </w:r>
      <w:r w:rsidRPr="00594DA5">
        <w:rPr>
          <w:color w:val="000000"/>
          <w:sz w:val="28"/>
          <w:szCs w:val="27"/>
        </w:rPr>
        <w:t xml:space="preserve">КУМИ </w:t>
      </w:r>
      <w:r w:rsidRPr="00594DA5">
        <w:rPr>
          <w:iCs/>
          <w:color w:val="000000"/>
          <w:sz w:val="28"/>
          <w:szCs w:val="27"/>
        </w:rPr>
        <w:t xml:space="preserve">Стародубского района. В связи с изложенным </w:t>
      </w:r>
      <w:r w:rsidRPr="00594DA5">
        <w:rPr>
          <w:color w:val="000000"/>
          <w:sz w:val="28"/>
          <w:szCs w:val="27"/>
        </w:rPr>
        <w:t xml:space="preserve">результаты </w:t>
      </w:r>
      <w:r w:rsidRPr="00594DA5">
        <w:rPr>
          <w:iCs/>
          <w:color w:val="000000"/>
          <w:sz w:val="28"/>
          <w:szCs w:val="27"/>
        </w:rPr>
        <w:t>торгов, проведенных с нарушением установленных правил, были признаны недействительными, что повлекло</w:t>
      </w:r>
      <w:r w:rsidRPr="00594DA5">
        <w:rPr>
          <w:color w:val="000000"/>
          <w:sz w:val="28"/>
          <w:szCs w:val="27"/>
        </w:rPr>
        <w:t xml:space="preserve"> «</w:t>
      </w:r>
      <w:r w:rsidRPr="00594DA5">
        <w:rPr>
          <w:bCs/>
          <w:color w:val="000000"/>
          <w:sz w:val="28"/>
          <w:szCs w:val="27"/>
        </w:rPr>
        <w:t xml:space="preserve">недействительность </w:t>
      </w:r>
      <w:r w:rsidRPr="00594DA5">
        <w:rPr>
          <w:color w:val="000000"/>
          <w:sz w:val="28"/>
          <w:szCs w:val="27"/>
        </w:rPr>
        <w:t xml:space="preserve">договора, заключенного </w:t>
      </w:r>
      <w:proofErr w:type="gramStart"/>
      <w:r w:rsidRPr="00594DA5">
        <w:rPr>
          <w:color w:val="000000"/>
          <w:sz w:val="28"/>
          <w:szCs w:val="27"/>
        </w:rPr>
        <w:t>с лицом</w:t>
      </w:r>
      <w:proofErr w:type="gramEnd"/>
      <w:r w:rsidRPr="00594DA5">
        <w:rPr>
          <w:color w:val="000000"/>
          <w:sz w:val="28"/>
          <w:szCs w:val="27"/>
        </w:rPr>
        <w:t xml:space="preserve"> выигравшим торги»</w:t>
      </w:r>
      <w:r w:rsidRPr="00594DA5">
        <w:rPr>
          <w:rStyle w:val="ac"/>
          <w:color w:val="000000"/>
          <w:sz w:val="28"/>
          <w:szCs w:val="27"/>
        </w:rPr>
        <w:footnoteReference w:id="7"/>
      </w:r>
      <w:r w:rsidRPr="00594DA5">
        <w:rPr>
          <w:color w:val="000000"/>
          <w:sz w:val="28"/>
          <w:szCs w:val="27"/>
        </w:rPr>
        <w:t>.</w:t>
      </w:r>
    </w:p>
    <w:p w:rsidR="00134A89" w:rsidRPr="006F4711" w:rsidRDefault="00134A89" w:rsidP="00594DA5">
      <w:pPr>
        <w:pStyle w:val="ae"/>
        <w:spacing w:before="0" w:beforeAutospacing="0" w:after="0" w:line="360" w:lineRule="auto"/>
        <w:ind w:firstLine="709"/>
        <w:jc w:val="both"/>
        <w:rPr>
          <w:color w:val="000000"/>
          <w:sz w:val="28"/>
          <w:szCs w:val="27"/>
        </w:rPr>
      </w:pPr>
      <w:r w:rsidRPr="006F4711">
        <w:rPr>
          <w:bCs/>
          <w:iCs/>
          <w:color w:val="000000"/>
          <w:sz w:val="28"/>
          <w:szCs w:val="27"/>
        </w:rPr>
        <w:t>Споры о предоставление в собственность земель сельскохозяйственного</w:t>
      </w:r>
      <w:r w:rsidR="00594DA5" w:rsidRPr="006F4711">
        <w:rPr>
          <w:bCs/>
          <w:iCs/>
          <w:color w:val="000000"/>
          <w:sz w:val="28"/>
          <w:szCs w:val="27"/>
        </w:rPr>
        <w:t xml:space="preserve"> </w:t>
      </w:r>
      <w:r w:rsidRPr="006F4711">
        <w:rPr>
          <w:bCs/>
          <w:iCs/>
          <w:color w:val="000000"/>
          <w:sz w:val="28"/>
          <w:szCs w:val="27"/>
        </w:rPr>
        <w:t>назначения</w:t>
      </w:r>
    </w:p>
    <w:p w:rsidR="00134A89" w:rsidRPr="00594DA5" w:rsidRDefault="00134A89" w:rsidP="00594DA5">
      <w:pPr>
        <w:pStyle w:val="ae"/>
        <w:spacing w:before="0" w:beforeAutospacing="0" w:after="0" w:line="360" w:lineRule="auto"/>
        <w:ind w:firstLine="709"/>
        <w:jc w:val="both"/>
        <w:rPr>
          <w:color w:val="000000"/>
          <w:sz w:val="28"/>
          <w:szCs w:val="27"/>
        </w:rPr>
      </w:pPr>
      <w:r w:rsidRPr="00594DA5">
        <w:rPr>
          <w:bCs/>
          <w:color w:val="000000"/>
          <w:sz w:val="28"/>
          <w:szCs w:val="27"/>
        </w:rPr>
        <w:t>В соответствии с пунктом 6 статьи 27 Земельного кодекса Российской Федерации оборот земель сельскохозяйственного назначения регулируется федеральным законом об обороте земель сельскохозяйственного назначения.</w:t>
      </w:r>
    </w:p>
    <w:p w:rsidR="00134A89" w:rsidRPr="00594DA5" w:rsidRDefault="00134A89" w:rsidP="00594DA5">
      <w:pPr>
        <w:pStyle w:val="ae"/>
        <w:spacing w:before="0" w:beforeAutospacing="0" w:after="0" w:line="360" w:lineRule="auto"/>
        <w:ind w:firstLine="709"/>
        <w:jc w:val="both"/>
        <w:rPr>
          <w:color w:val="000000"/>
          <w:sz w:val="28"/>
          <w:szCs w:val="27"/>
        </w:rPr>
      </w:pPr>
      <w:r w:rsidRPr="00594DA5">
        <w:rPr>
          <w:bCs/>
          <w:color w:val="000000"/>
          <w:sz w:val="28"/>
          <w:szCs w:val="27"/>
        </w:rPr>
        <w:t>Законодательство, действовавшее до вступления в силу Закона о введении в действие Земельного кодекса Российской Федерации, фактически не содержало запрета на приватизацию земель сельскохозяйственного назначения.</w:t>
      </w:r>
    </w:p>
    <w:p w:rsidR="00134A89" w:rsidRPr="00594DA5" w:rsidRDefault="00134A89" w:rsidP="00594DA5">
      <w:pPr>
        <w:pStyle w:val="ae"/>
        <w:spacing w:before="0" w:beforeAutospacing="0" w:after="0" w:line="360" w:lineRule="auto"/>
        <w:ind w:firstLine="709"/>
        <w:jc w:val="both"/>
        <w:rPr>
          <w:color w:val="000000"/>
          <w:sz w:val="28"/>
          <w:szCs w:val="27"/>
        </w:rPr>
      </w:pPr>
      <w:r w:rsidRPr="00594DA5">
        <w:rPr>
          <w:bCs/>
          <w:color w:val="000000"/>
          <w:sz w:val="28"/>
          <w:szCs w:val="27"/>
        </w:rPr>
        <w:t xml:space="preserve">Согласно статье </w:t>
      </w:r>
      <w:r w:rsidRPr="00594DA5">
        <w:rPr>
          <w:color w:val="000000"/>
          <w:sz w:val="28"/>
          <w:szCs w:val="27"/>
        </w:rPr>
        <w:t xml:space="preserve">8 </w:t>
      </w:r>
      <w:r w:rsidRPr="00594DA5">
        <w:rPr>
          <w:bCs/>
          <w:color w:val="000000"/>
          <w:sz w:val="28"/>
          <w:szCs w:val="27"/>
        </w:rPr>
        <w:t>Фе</w:t>
      </w:r>
      <w:r w:rsidR="004513A5">
        <w:rPr>
          <w:bCs/>
          <w:color w:val="000000"/>
          <w:sz w:val="28"/>
          <w:szCs w:val="27"/>
        </w:rPr>
        <w:t xml:space="preserve">дерального закона «О введении в </w:t>
      </w:r>
      <w:r w:rsidRPr="00594DA5">
        <w:rPr>
          <w:bCs/>
          <w:color w:val="000000"/>
          <w:sz w:val="28"/>
          <w:szCs w:val="27"/>
        </w:rPr>
        <w:t>действие Земельного кодекса Р</w:t>
      </w:r>
      <w:r w:rsidR="004513A5">
        <w:rPr>
          <w:bCs/>
          <w:color w:val="000000"/>
          <w:sz w:val="28"/>
          <w:szCs w:val="27"/>
        </w:rPr>
        <w:t xml:space="preserve">оссийской Федерации» в период с </w:t>
      </w:r>
      <w:r w:rsidRPr="00594DA5">
        <w:rPr>
          <w:bCs/>
          <w:color w:val="000000"/>
          <w:sz w:val="28"/>
          <w:szCs w:val="27"/>
        </w:rPr>
        <w:t xml:space="preserve">момента вступления </w:t>
      </w:r>
      <w:r w:rsidRPr="00594DA5">
        <w:rPr>
          <w:bCs/>
          <w:color w:val="000000"/>
          <w:sz w:val="28"/>
          <w:szCs w:val="27"/>
        </w:rPr>
        <w:lastRenderedPageBreak/>
        <w:t>ег</w:t>
      </w:r>
      <w:r w:rsidR="004513A5">
        <w:rPr>
          <w:bCs/>
          <w:color w:val="000000"/>
          <w:sz w:val="28"/>
          <w:szCs w:val="27"/>
        </w:rPr>
        <w:t xml:space="preserve">о в силу и до вступления в силу </w:t>
      </w:r>
      <w:r w:rsidRPr="00594DA5">
        <w:rPr>
          <w:bCs/>
          <w:color w:val="000000"/>
          <w:sz w:val="28"/>
          <w:szCs w:val="27"/>
        </w:rPr>
        <w:t>федерального закона об обороте земель сельскохозяйственно</w:t>
      </w:r>
      <w:r w:rsidR="004513A5">
        <w:rPr>
          <w:bCs/>
          <w:color w:val="000000"/>
          <w:sz w:val="28"/>
          <w:szCs w:val="27"/>
        </w:rPr>
        <w:t xml:space="preserve">го </w:t>
      </w:r>
      <w:r w:rsidRPr="00594DA5">
        <w:rPr>
          <w:bCs/>
          <w:color w:val="000000"/>
          <w:sz w:val="28"/>
          <w:szCs w:val="27"/>
        </w:rPr>
        <w:t>назначения приватизация земельных участков</w:t>
      </w:r>
      <w:r w:rsidR="004513A5">
        <w:rPr>
          <w:color w:val="000000"/>
          <w:sz w:val="28"/>
          <w:szCs w:val="27"/>
        </w:rPr>
        <w:t xml:space="preserve"> </w:t>
      </w:r>
      <w:r w:rsidRPr="00594DA5">
        <w:rPr>
          <w:bCs/>
          <w:color w:val="000000"/>
          <w:sz w:val="28"/>
          <w:szCs w:val="27"/>
        </w:rPr>
        <w:t>сельскохозяйственного назначения не допускалась.</w:t>
      </w:r>
    </w:p>
    <w:p w:rsidR="00134A89" w:rsidRPr="00594DA5" w:rsidRDefault="00134A89" w:rsidP="00594DA5">
      <w:pPr>
        <w:pStyle w:val="ae"/>
        <w:spacing w:before="0" w:beforeAutospacing="0" w:after="0" w:line="360" w:lineRule="auto"/>
        <w:ind w:firstLine="709"/>
        <w:jc w:val="both"/>
        <w:rPr>
          <w:color w:val="000000"/>
          <w:sz w:val="28"/>
          <w:szCs w:val="27"/>
        </w:rPr>
      </w:pPr>
      <w:r w:rsidRPr="00594DA5">
        <w:rPr>
          <w:bCs/>
          <w:color w:val="000000"/>
          <w:sz w:val="28"/>
          <w:szCs w:val="27"/>
        </w:rPr>
        <w:t xml:space="preserve">Федеральный закон от 24.07.02 </w:t>
      </w:r>
      <w:r w:rsidR="00594DA5">
        <w:rPr>
          <w:bCs/>
          <w:color w:val="000000"/>
          <w:sz w:val="28"/>
          <w:szCs w:val="27"/>
        </w:rPr>
        <w:t>№</w:t>
      </w:r>
      <w:r w:rsidR="00594DA5" w:rsidRPr="00594DA5">
        <w:rPr>
          <w:bCs/>
          <w:color w:val="000000"/>
          <w:sz w:val="28"/>
          <w:szCs w:val="27"/>
        </w:rPr>
        <w:t>1</w:t>
      </w:r>
      <w:r w:rsidRPr="00594DA5">
        <w:rPr>
          <w:bCs/>
          <w:color w:val="000000"/>
          <w:sz w:val="28"/>
          <w:szCs w:val="27"/>
        </w:rPr>
        <w:t>01</w:t>
      </w:r>
      <w:r w:rsidR="00594DA5">
        <w:rPr>
          <w:bCs/>
          <w:color w:val="000000"/>
          <w:sz w:val="28"/>
          <w:szCs w:val="27"/>
        </w:rPr>
        <w:t>-</w:t>
      </w:r>
      <w:r w:rsidR="00594DA5" w:rsidRPr="00594DA5">
        <w:rPr>
          <w:bCs/>
          <w:color w:val="000000"/>
          <w:sz w:val="28"/>
          <w:szCs w:val="27"/>
        </w:rPr>
        <w:t>Ф</w:t>
      </w:r>
      <w:r w:rsidRPr="00594DA5">
        <w:rPr>
          <w:bCs/>
          <w:color w:val="000000"/>
          <w:sz w:val="28"/>
          <w:szCs w:val="27"/>
        </w:rPr>
        <w:t>З «Об обороте земель сельскохозяйственного назначения» установил, что оборот земель сельскохозяйственного назначения осуществляется в порядке, предусмотренном Земельным кодексом Российской Федерации и иными федеральными законами, а приватизация земельных участков из земель сельскохозяйственного назначения, расположенных на территории субъекта Российской Федерации, осуществляется с момента, установленного законом субъекта Российской Федерации (пункт 4 статьи 1 Закона).</w:t>
      </w:r>
    </w:p>
    <w:p w:rsidR="00134A89" w:rsidRPr="00594DA5" w:rsidRDefault="00134A89" w:rsidP="00594DA5">
      <w:pPr>
        <w:pStyle w:val="ae"/>
        <w:spacing w:before="0" w:beforeAutospacing="0" w:after="0" w:line="360" w:lineRule="auto"/>
        <w:ind w:firstLine="709"/>
        <w:jc w:val="both"/>
        <w:rPr>
          <w:bCs/>
          <w:color w:val="000000"/>
          <w:sz w:val="28"/>
          <w:szCs w:val="27"/>
        </w:rPr>
      </w:pPr>
      <w:r w:rsidRPr="00594DA5">
        <w:rPr>
          <w:bCs/>
          <w:color w:val="000000"/>
          <w:sz w:val="28"/>
          <w:szCs w:val="27"/>
        </w:rPr>
        <w:t xml:space="preserve">Согласно разъяснениям Высшего арбитражного суда Российской Федерации (пункт 8 Постановления Пленума Высшего Арбитражного суда Российской Федерации от 25.03.05 </w:t>
      </w:r>
      <w:r w:rsidR="00594DA5">
        <w:rPr>
          <w:bCs/>
          <w:color w:val="000000"/>
          <w:sz w:val="28"/>
          <w:szCs w:val="27"/>
        </w:rPr>
        <w:t>№</w:t>
      </w:r>
      <w:r w:rsidR="00594DA5" w:rsidRPr="00594DA5">
        <w:rPr>
          <w:bCs/>
          <w:color w:val="000000"/>
          <w:sz w:val="28"/>
          <w:szCs w:val="27"/>
        </w:rPr>
        <w:t>1</w:t>
      </w:r>
      <w:r w:rsidRPr="00594DA5">
        <w:rPr>
          <w:bCs/>
          <w:color w:val="000000"/>
          <w:sz w:val="28"/>
          <w:szCs w:val="27"/>
        </w:rPr>
        <w:t>1), если приватизация земельного участка сельскохозяйственного назначения имела место до вступления в силу Федерального Закона «О введении в действие Земельного кодекса Российской Федерации», установившего запрет на приватизацию таких земельных участков, обращение приобретателя</w:t>
      </w:r>
      <w:r w:rsidR="00594DA5">
        <w:rPr>
          <w:bCs/>
          <w:color w:val="000000"/>
          <w:sz w:val="28"/>
          <w:szCs w:val="27"/>
        </w:rPr>
        <w:t xml:space="preserve"> </w:t>
      </w:r>
      <w:r w:rsidRPr="00594DA5">
        <w:rPr>
          <w:bCs/>
          <w:color w:val="000000"/>
          <w:sz w:val="28"/>
          <w:szCs w:val="27"/>
        </w:rPr>
        <w:t>участка за государственной регистрацией право собственности на него в период действия такого запрета или действия норм, не позволяющим приватизировать земельные участки сельскохозяйственного назначения, само по себе не может служить основанием для отказа в государственной регистрации.</w:t>
      </w:r>
    </w:p>
    <w:p w:rsidR="00594DA5" w:rsidRDefault="00134A89" w:rsidP="00594DA5">
      <w:pPr>
        <w:pStyle w:val="ae"/>
        <w:spacing w:before="0" w:beforeAutospacing="0" w:after="0" w:line="360" w:lineRule="auto"/>
        <w:ind w:firstLine="709"/>
        <w:jc w:val="both"/>
        <w:rPr>
          <w:color w:val="000000"/>
          <w:sz w:val="28"/>
          <w:szCs w:val="27"/>
        </w:rPr>
      </w:pPr>
      <w:r w:rsidRPr="00594DA5">
        <w:rPr>
          <w:color w:val="000000"/>
          <w:sz w:val="28"/>
          <w:szCs w:val="27"/>
        </w:rPr>
        <w:t>В случаях, когда на день вступления Федерального закона от 07.07</w:t>
      </w:r>
      <w:r w:rsidR="00594DA5" w:rsidRPr="00594DA5">
        <w:rPr>
          <w:color w:val="000000"/>
          <w:sz w:val="28"/>
          <w:szCs w:val="27"/>
        </w:rPr>
        <w:t>.03</w:t>
      </w:r>
      <w:r w:rsidR="00594DA5">
        <w:rPr>
          <w:color w:val="000000"/>
          <w:sz w:val="28"/>
          <w:szCs w:val="27"/>
        </w:rPr>
        <w:t> </w:t>
      </w:r>
      <w:r w:rsidR="00594DA5" w:rsidRPr="00594DA5">
        <w:rPr>
          <w:color w:val="000000"/>
          <w:sz w:val="28"/>
          <w:szCs w:val="27"/>
        </w:rPr>
        <w:t>г</w:t>
      </w:r>
      <w:r w:rsidRPr="00594DA5">
        <w:rPr>
          <w:color w:val="000000"/>
          <w:sz w:val="28"/>
          <w:szCs w:val="27"/>
        </w:rPr>
        <w:t xml:space="preserve">. </w:t>
      </w:r>
      <w:r w:rsidR="00594DA5">
        <w:rPr>
          <w:color w:val="000000"/>
          <w:sz w:val="28"/>
          <w:szCs w:val="27"/>
        </w:rPr>
        <w:t>№</w:t>
      </w:r>
      <w:r w:rsidR="00594DA5" w:rsidRPr="00594DA5">
        <w:rPr>
          <w:color w:val="000000"/>
          <w:sz w:val="28"/>
          <w:szCs w:val="27"/>
        </w:rPr>
        <w:t>1</w:t>
      </w:r>
      <w:r w:rsidRPr="00594DA5">
        <w:rPr>
          <w:color w:val="000000"/>
          <w:sz w:val="28"/>
          <w:szCs w:val="27"/>
        </w:rPr>
        <w:t>13</w:t>
      </w:r>
      <w:r w:rsidR="00594DA5">
        <w:rPr>
          <w:color w:val="000000"/>
          <w:sz w:val="28"/>
          <w:szCs w:val="27"/>
        </w:rPr>
        <w:t xml:space="preserve"> –</w:t>
      </w:r>
      <w:r w:rsidR="00594DA5" w:rsidRPr="00594DA5">
        <w:rPr>
          <w:color w:val="000000"/>
          <w:sz w:val="28"/>
          <w:szCs w:val="27"/>
        </w:rPr>
        <w:t xml:space="preserve"> ФЗ «</w:t>
      </w:r>
      <w:r w:rsidRPr="00594DA5">
        <w:rPr>
          <w:color w:val="000000"/>
          <w:sz w:val="28"/>
          <w:szCs w:val="27"/>
        </w:rPr>
        <w:t>О внесении изменений в Федеральный закон «Об обороте земель сельскохозяйственного назначения» (вступил в силу с момента его официального опубликования – с 10.07.03</w:t>
      </w:r>
      <w:r w:rsidR="00594DA5">
        <w:rPr>
          <w:color w:val="000000"/>
          <w:sz w:val="28"/>
          <w:szCs w:val="27"/>
        </w:rPr>
        <w:t> </w:t>
      </w:r>
      <w:r w:rsidR="00594DA5" w:rsidRPr="00594DA5">
        <w:rPr>
          <w:color w:val="000000"/>
          <w:sz w:val="28"/>
          <w:szCs w:val="27"/>
        </w:rPr>
        <w:t>г</w:t>
      </w:r>
      <w:r w:rsidRPr="00594DA5">
        <w:rPr>
          <w:color w:val="000000"/>
          <w:sz w:val="28"/>
          <w:szCs w:val="27"/>
        </w:rPr>
        <w:t>.) субъектом Российской Федерации не принят соответствующий закон, приватизация земельных участков сельскохозяйственного назначения с 01.01.04</w:t>
      </w:r>
      <w:r w:rsidR="00594DA5">
        <w:rPr>
          <w:color w:val="000000"/>
          <w:sz w:val="28"/>
          <w:szCs w:val="27"/>
        </w:rPr>
        <w:t> </w:t>
      </w:r>
      <w:r w:rsidR="00594DA5" w:rsidRPr="00594DA5">
        <w:rPr>
          <w:color w:val="000000"/>
          <w:sz w:val="28"/>
          <w:szCs w:val="27"/>
        </w:rPr>
        <w:t>г.</w:t>
      </w:r>
      <w:r w:rsidR="00594DA5">
        <w:rPr>
          <w:color w:val="000000"/>
          <w:sz w:val="28"/>
          <w:szCs w:val="27"/>
        </w:rPr>
        <w:t> </w:t>
      </w:r>
      <w:r w:rsidR="00594DA5" w:rsidRPr="00594DA5">
        <w:rPr>
          <w:color w:val="000000"/>
          <w:sz w:val="28"/>
          <w:szCs w:val="27"/>
        </w:rPr>
        <w:t>Должна</w:t>
      </w:r>
      <w:r w:rsidRPr="00594DA5">
        <w:rPr>
          <w:color w:val="000000"/>
          <w:sz w:val="28"/>
          <w:szCs w:val="27"/>
        </w:rPr>
        <w:t xml:space="preserve"> осуществляться по правилам, установленным ст.</w:t>
      </w:r>
      <w:r w:rsidR="00594DA5">
        <w:rPr>
          <w:color w:val="000000"/>
          <w:sz w:val="28"/>
          <w:szCs w:val="27"/>
        </w:rPr>
        <w:t> </w:t>
      </w:r>
      <w:r w:rsidR="00594DA5" w:rsidRPr="00594DA5">
        <w:rPr>
          <w:color w:val="000000"/>
          <w:sz w:val="28"/>
          <w:szCs w:val="27"/>
        </w:rPr>
        <w:t>1</w:t>
      </w:r>
      <w:r w:rsidRPr="00594DA5">
        <w:rPr>
          <w:color w:val="000000"/>
          <w:sz w:val="28"/>
          <w:szCs w:val="27"/>
        </w:rPr>
        <w:t>9.1 Федерального закона, до вступления в силу закона субъекта Российской Федерации.</w:t>
      </w:r>
    </w:p>
    <w:p w:rsidR="00594DA5" w:rsidRDefault="00134A89" w:rsidP="00594DA5">
      <w:pPr>
        <w:pStyle w:val="ae"/>
        <w:spacing w:before="0" w:beforeAutospacing="0" w:after="0" w:line="360" w:lineRule="auto"/>
        <w:ind w:firstLine="709"/>
        <w:jc w:val="both"/>
        <w:rPr>
          <w:color w:val="000000"/>
          <w:sz w:val="28"/>
          <w:szCs w:val="27"/>
        </w:rPr>
      </w:pPr>
      <w:r w:rsidRPr="00594DA5">
        <w:rPr>
          <w:color w:val="000000"/>
          <w:sz w:val="28"/>
          <w:szCs w:val="27"/>
        </w:rPr>
        <w:lastRenderedPageBreak/>
        <w:t xml:space="preserve">Согласно </w:t>
      </w:r>
      <w:r w:rsidR="00594DA5" w:rsidRPr="00594DA5">
        <w:rPr>
          <w:color w:val="000000"/>
          <w:sz w:val="28"/>
          <w:szCs w:val="27"/>
        </w:rPr>
        <w:t>ст.</w:t>
      </w:r>
      <w:r w:rsidR="00594DA5">
        <w:rPr>
          <w:color w:val="000000"/>
          <w:sz w:val="28"/>
          <w:szCs w:val="27"/>
        </w:rPr>
        <w:t> </w:t>
      </w:r>
      <w:r w:rsidR="00594DA5" w:rsidRPr="00594DA5">
        <w:rPr>
          <w:color w:val="000000"/>
          <w:sz w:val="28"/>
          <w:szCs w:val="27"/>
        </w:rPr>
        <w:t>8</w:t>
      </w:r>
      <w:r w:rsidRPr="00594DA5">
        <w:rPr>
          <w:color w:val="000000"/>
          <w:sz w:val="28"/>
          <w:szCs w:val="27"/>
        </w:rPr>
        <w:t xml:space="preserve">1 Земельного кодекса Российской Федерации, </w:t>
      </w:r>
      <w:proofErr w:type="gramStart"/>
      <w:r w:rsidRPr="00594DA5">
        <w:rPr>
          <w:color w:val="000000"/>
          <w:sz w:val="28"/>
          <w:szCs w:val="27"/>
        </w:rPr>
        <w:t>гражданам</w:t>
      </w:r>
      <w:proofErr w:type="gramEnd"/>
      <w:r w:rsidRPr="00594DA5">
        <w:rPr>
          <w:color w:val="000000"/>
          <w:sz w:val="28"/>
          <w:szCs w:val="27"/>
        </w:rPr>
        <w:t xml:space="preserve"> изъявившим желание вести крестьянское(фермерское) хозяйство, земельные участки из земель сельскохозяйственного назначения предоставляется в соответствии с Земельным кодексом Российской Федерации, Федеральным законом «О крестьянском(фермерском) хозяйстве».</w:t>
      </w:r>
    </w:p>
    <w:p w:rsidR="00594DA5" w:rsidRDefault="00134A89" w:rsidP="00594DA5">
      <w:pPr>
        <w:pStyle w:val="ae"/>
        <w:spacing w:before="0" w:beforeAutospacing="0" w:after="0" w:line="360" w:lineRule="auto"/>
        <w:ind w:firstLine="709"/>
        <w:jc w:val="both"/>
        <w:rPr>
          <w:color w:val="000000"/>
          <w:sz w:val="28"/>
          <w:szCs w:val="27"/>
        </w:rPr>
      </w:pPr>
      <w:r w:rsidRPr="00594DA5">
        <w:rPr>
          <w:color w:val="000000"/>
          <w:sz w:val="28"/>
          <w:szCs w:val="27"/>
        </w:rPr>
        <w:t xml:space="preserve">Так, заместитель прокурора обратился в суд с заявлением о признании недействительным постановления главы </w:t>
      </w:r>
      <w:proofErr w:type="spellStart"/>
      <w:r w:rsidRPr="00594DA5">
        <w:rPr>
          <w:color w:val="000000"/>
          <w:sz w:val="28"/>
          <w:szCs w:val="27"/>
        </w:rPr>
        <w:t>Еткульского</w:t>
      </w:r>
      <w:proofErr w:type="spellEnd"/>
      <w:r w:rsidRPr="00594DA5">
        <w:rPr>
          <w:color w:val="000000"/>
          <w:sz w:val="28"/>
          <w:szCs w:val="27"/>
        </w:rPr>
        <w:t xml:space="preserve"> района «О предоставлении земельного участка в собственность гражданина Л. в </w:t>
      </w:r>
      <w:proofErr w:type="spellStart"/>
      <w:r w:rsidRPr="00594DA5">
        <w:rPr>
          <w:color w:val="000000"/>
          <w:sz w:val="28"/>
          <w:szCs w:val="27"/>
        </w:rPr>
        <w:t>связис</w:t>
      </w:r>
      <w:proofErr w:type="spellEnd"/>
      <w:r w:rsidRPr="00594DA5">
        <w:rPr>
          <w:color w:val="000000"/>
          <w:sz w:val="28"/>
          <w:szCs w:val="27"/>
        </w:rPr>
        <w:t xml:space="preserve"> несоответствием его </w:t>
      </w:r>
      <w:r w:rsidR="00594DA5" w:rsidRPr="00594DA5">
        <w:rPr>
          <w:color w:val="000000"/>
          <w:sz w:val="28"/>
          <w:szCs w:val="27"/>
        </w:rPr>
        <w:t>п.</w:t>
      </w:r>
      <w:r w:rsidR="00594DA5">
        <w:rPr>
          <w:color w:val="000000"/>
          <w:sz w:val="28"/>
          <w:szCs w:val="27"/>
        </w:rPr>
        <w:t> </w:t>
      </w:r>
      <w:r w:rsidR="00594DA5" w:rsidRPr="00594DA5">
        <w:rPr>
          <w:color w:val="000000"/>
          <w:sz w:val="28"/>
          <w:szCs w:val="27"/>
        </w:rPr>
        <w:t>1</w:t>
      </w:r>
      <w:r w:rsidRPr="00594DA5">
        <w:rPr>
          <w:color w:val="000000"/>
          <w:sz w:val="28"/>
          <w:szCs w:val="27"/>
        </w:rPr>
        <w:t xml:space="preserve">0 </w:t>
      </w:r>
      <w:r w:rsidR="00594DA5" w:rsidRPr="00594DA5">
        <w:rPr>
          <w:color w:val="000000"/>
          <w:sz w:val="28"/>
          <w:szCs w:val="27"/>
        </w:rPr>
        <w:t>ст.</w:t>
      </w:r>
      <w:r w:rsidR="00594DA5">
        <w:rPr>
          <w:color w:val="000000"/>
          <w:sz w:val="28"/>
          <w:szCs w:val="27"/>
        </w:rPr>
        <w:t> </w:t>
      </w:r>
      <w:r w:rsidR="00594DA5" w:rsidRPr="00594DA5">
        <w:rPr>
          <w:color w:val="000000"/>
          <w:sz w:val="28"/>
          <w:szCs w:val="27"/>
        </w:rPr>
        <w:t>3</w:t>
      </w:r>
      <w:r w:rsidRPr="00594DA5">
        <w:rPr>
          <w:color w:val="000000"/>
          <w:sz w:val="28"/>
          <w:szCs w:val="27"/>
        </w:rPr>
        <w:t xml:space="preserve"> Федерального закона</w:t>
      </w:r>
      <w:r w:rsidR="00594DA5" w:rsidRPr="00594DA5">
        <w:rPr>
          <w:color w:val="000000"/>
          <w:sz w:val="28"/>
          <w:szCs w:val="27"/>
        </w:rPr>
        <w:t xml:space="preserve"> «</w:t>
      </w:r>
      <w:r w:rsidRPr="00594DA5">
        <w:rPr>
          <w:color w:val="000000"/>
          <w:sz w:val="28"/>
          <w:szCs w:val="27"/>
        </w:rPr>
        <w:t>О введении в действие Земельного кодекса Российской Федерации, постановлению Правительства Российской Федерации от 07.08.02</w:t>
      </w:r>
      <w:r w:rsidR="00594DA5">
        <w:rPr>
          <w:color w:val="000000"/>
          <w:sz w:val="28"/>
          <w:szCs w:val="27"/>
        </w:rPr>
        <w:t> </w:t>
      </w:r>
      <w:r w:rsidR="00594DA5" w:rsidRPr="00594DA5">
        <w:rPr>
          <w:color w:val="000000"/>
          <w:sz w:val="28"/>
          <w:szCs w:val="27"/>
        </w:rPr>
        <w:t>г</w:t>
      </w:r>
      <w:r w:rsidRPr="00594DA5">
        <w:rPr>
          <w:color w:val="000000"/>
          <w:sz w:val="28"/>
          <w:szCs w:val="27"/>
        </w:rPr>
        <w:t>.</w:t>
      </w:r>
      <w:r w:rsidR="00594DA5">
        <w:rPr>
          <w:color w:val="000000"/>
          <w:sz w:val="28"/>
          <w:szCs w:val="27"/>
        </w:rPr>
        <w:t xml:space="preserve"> №</w:t>
      </w:r>
      <w:r w:rsidR="00594DA5" w:rsidRPr="00594DA5">
        <w:rPr>
          <w:color w:val="000000"/>
          <w:sz w:val="28"/>
          <w:szCs w:val="27"/>
        </w:rPr>
        <w:t>5</w:t>
      </w:r>
      <w:r w:rsidRPr="00594DA5">
        <w:rPr>
          <w:color w:val="000000"/>
          <w:sz w:val="28"/>
          <w:szCs w:val="27"/>
        </w:rPr>
        <w:t>76, Федеральному закону «Об общих принципах организации местного самоуправления в Российской Федерации», ст.</w:t>
      </w:r>
      <w:r w:rsidR="00594DA5">
        <w:rPr>
          <w:color w:val="000000"/>
          <w:sz w:val="28"/>
          <w:szCs w:val="27"/>
        </w:rPr>
        <w:t> </w:t>
      </w:r>
      <w:r w:rsidR="00594DA5" w:rsidRPr="00594DA5">
        <w:rPr>
          <w:color w:val="000000"/>
          <w:sz w:val="28"/>
          <w:szCs w:val="27"/>
        </w:rPr>
        <w:t>2</w:t>
      </w:r>
      <w:r w:rsidRPr="00594DA5">
        <w:rPr>
          <w:color w:val="000000"/>
          <w:sz w:val="28"/>
          <w:szCs w:val="27"/>
        </w:rPr>
        <w:t>0 Земельного кодекса Российской Федерации.</w:t>
      </w:r>
    </w:p>
    <w:p w:rsidR="00594DA5" w:rsidRDefault="00134A89" w:rsidP="00594DA5">
      <w:pPr>
        <w:pStyle w:val="ae"/>
        <w:spacing w:before="0" w:beforeAutospacing="0" w:after="0" w:line="360" w:lineRule="auto"/>
        <w:ind w:firstLine="709"/>
        <w:jc w:val="both"/>
        <w:rPr>
          <w:color w:val="000000"/>
          <w:sz w:val="28"/>
          <w:szCs w:val="27"/>
        </w:rPr>
      </w:pPr>
      <w:r w:rsidRPr="00594DA5">
        <w:rPr>
          <w:color w:val="000000"/>
          <w:sz w:val="28"/>
          <w:szCs w:val="27"/>
        </w:rPr>
        <w:t>В удовлетворении требований было отказано, поскольку, как следует из материалов дела, постановлением от 18.11.02</w:t>
      </w:r>
      <w:r w:rsidR="00594DA5">
        <w:rPr>
          <w:color w:val="000000"/>
          <w:sz w:val="28"/>
          <w:szCs w:val="27"/>
        </w:rPr>
        <w:t> </w:t>
      </w:r>
      <w:r w:rsidR="00594DA5" w:rsidRPr="00594DA5">
        <w:rPr>
          <w:color w:val="000000"/>
          <w:sz w:val="28"/>
          <w:szCs w:val="27"/>
        </w:rPr>
        <w:t>г</w:t>
      </w:r>
      <w:r w:rsidRPr="00594DA5">
        <w:rPr>
          <w:color w:val="000000"/>
          <w:sz w:val="28"/>
          <w:szCs w:val="27"/>
        </w:rPr>
        <w:t xml:space="preserve">. Л. в соответствии со </w:t>
      </w:r>
      <w:r w:rsidR="00594DA5" w:rsidRPr="00594DA5">
        <w:rPr>
          <w:color w:val="000000"/>
          <w:sz w:val="28"/>
          <w:szCs w:val="27"/>
        </w:rPr>
        <w:t>ст.</w:t>
      </w:r>
      <w:r w:rsidR="00594DA5">
        <w:rPr>
          <w:color w:val="000000"/>
          <w:sz w:val="28"/>
          <w:szCs w:val="27"/>
        </w:rPr>
        <w:t xml:space="preserve"> </w:t>
      </w:r>
      <w:r w:rsidR="00594DA5" w:rsidRPr="00594DA5">
        <w:rPr>
          <w:color w:val="000000"/>
          <w:sz w:val="28"/>
          <w:szCs w:val="27"/>
        </w:rPr>
        <w:t>с</w:t>
      </w:r>
      <w:r w:rsidRPr="00594DA5">
        <w:rPr>
          <w:color w:val="000000"/>
          <w:sz w:val="28"/>
          <w:szCs w:val="27"/>
        </w:rPr>
        <w:t>т.</w:t>
      </w:r>
      <w:r w:rsidR="00594DA5">
        <w:rPr>
          <w:color w:val="000000"/>
          <w:sz w:val="28"/>
          <w:szCs w:val="27"/>
        </w:rPr>
        <w:t> </w:t>
      </w:r>
      <w:r w:rsidR="00594DA5" w:rsidRPr="00594DA5">
        <w:rPr>
          <w:color w:val="000000"/>
          <w:sz w:val="28"/>
          <w:szCs w:val="27"/>
        </w:rPr>
        <w:t>2</w:t>
      </w:r>
      <w:r w:rsidRPr="00594DA5">
        <w:rPr>
          <w:color w:val="000000"/>
          <w:sz w:val="28"/>
          <w:szCs w:val="27"/>
        </w:rPr>
        <w:t>9, 8</w:t>
      </w:r>
      <w:r w:rsidR="004513A5">
        <w:rPr>
          <w:color w:val="000000"/>
          <w:sz w:val="28"/>
          <w:szCs w:val="27"/>
        </w:rPr>
        <w:t>1 Земельного кодекса Российской</w:t>
      </w:r>
      <w:r w:rsidRPr="00594DA5">
        <w:rPr>
          <w:color w:val="000000"/>
          <w:sz w:val="28"/>
          <w:szCs w:val="27"/>
        </w:rPr>
        <w:t xml:space="preserve"> Федерации предоставлен в собственность бесплатно земельный участок общей площадью 1,0 га, в том числе пашни 1,0 га из фонда перераспределения, для организации крестьянского (фермерского) хозяйства главой которого утвержден Л.</w:t>
      </w:r>
    </w:p>
    <w:p w:rsidR="00594DA5" w:rsidRDefault="00134A89" w:rsidP="00594DA5">
      <w:pPr>
        <w:pStyle w:val="ae"/>
        <w:spacing w:before="0" w:beforeAutospacing="0" w:after="0" w:line="360" w:lineRule="auto"/>
        <w:ind w:firstLine="709"/>
        <w:jc w:val="both"/>
        <w:rPr>
          <w:color w:val="000000"/>
          <w:sz w:val="28"/>
          <w:szCs w:val="27"/>
        </w:rPr>
      </w:pPr>
      <w:r w:rsidRPr="00594DA5">
        <w:rPr>
          <w:color w:val="000000"/>
          <w:sz w:val="28"/>
          <w:szCs w:val="27"/>
        </w:rPr>
        <w:t xml:space="preserve">Отказывая в признании постановления недействительным суд исходил из того, что при бесплатном предоставлении участка в собственность для ведения крестьянского (фермерского) хозяйства орган местного самоуправления действовал в пределах полномочий, предоставленных ему в силу </w:t>
      </w:r>
      <w:r w:rsidR="00594DA5" w:rsidRPr="00594DA5">
        <w:rPr>
          <w:color w:val="000000"/>
          <w:sz w:val="28"/>
          <w:szCs w:val="27"/>
        </w:rPr>
        <w:t>п.</w:t>
      </w:r>
      <w:r w:rsidR="00594DA5">
        <w:rPr>
          <w:color w:val="000000"/>
          <w:sz w:val="28"/>
          <w:szCs w:val="27"/>
        </w:rPr>
        <w:t> </w:t>
      </w:r>
      <w:r w:rsidR="00594DA5" w:rsidRPr="00594DA5">
        <w:rPr>
          <w:color w:val="000000"/>
          <w:sz w:val="28"/>
          <w:szCs w:val="27"/>
        </w:rPr>
        <w:t>1</w:t>
      </w:r>
      <w:r w:rsidRPr="00594DA5">
        <w:rPr>
          <w:color w:val="000000"/>
          <w:sz w:val="28"/>
          <w:szCs w:val="27"/>
        </w:rPr>
        <w:t xml:space="preserve">0 </w:t>
      </w:r>
      <w:r w:rsidR="00594DA5" w:rsidRPr="00594DA5">
        <w:rPr>
          <w:color w:val="000000"/>
          <w:sz w:val="28"/>
          <w:szCs w:val="27"/>
        </w:rPr>
        <w:t>ст.</w:t>
      </w:r>
      <w:r w:rsidR="00594DA5">
        <w:rPr>
          <w:color w:val="000000"/>
          <w:sz w:val="28"/>
          <w:szCs w:val="27"/>
        </w:rPr>
        <w:t> </w:t>
      </w:r>
      <w:r w:rsidR="00594DA5" w:rsidRPr="00594DA5">
        <w:rPr>
          <w:color w:val="000000"/>
          <w:sz w:val="28"/>
          <w:szCs w:val="27"/>
        </w:rPr>
        <w:t>3</w:t>
      </w:r>
      <w:r w:rsidRPr="00594DA5">
        <w:rPr>
          <w:color w:val="000000"/>
          <w:sz w:val="28"/>
          <w:szCs w:val="27"/>
        </w:rPr>
        <w:t>, ст.</w:t>
      </w:r>
      <w:r w:rsidR="00594DA5">
        <w:rPr>
          <w:color w:val="000000"/>
          <w:sz w:val="28"/>
          <w:szCs w:val="27"/>
        </w:rPr>
        <w:t> </w:t>
      </w:r>
      <w:r w:rsidR="00594DA5" w:rsidRPr="00594DA5">
        <w:rPr>
          <w:color w:val="000000"/>
          <w:sz w:val="28"/>
          <w:szCs w:val="27"/>
        </w:rPr>
        <w:t>9</w:t>
      </w:r>
      <w:r w:rsidRPr="00594DA5">
        <w:rPr>
          <w:color w:val="000000"/>
          <w:sz w:val="28"/>
          <w:szCs w:val="27"/>
        </w:rPr>
        <w:t xml:space="preserve"> Федерального закона «О введении в действие Земельного кодекса Российской Федерации», п.</w:t>
      </w:r>
      <w:r w:rsidR="00594DA5">
        <w:rPr>
          <w:color w:val="000000"/>
          <w:sz w:val="28"/>
          <w:szCs w:val="27"/>
        </w:rPr>
        <w:t> </w:t>
      </w:r>
      <w:r w:rsidR="00594DA5" w:rsidRPr="00594DA5">
        <w:rPr>
          <w:color w:val="000000"/>
          <w:sz w:val="28"/>
          <w:szCs w:val="27"/>
        </w:rPr>
        <w:t>12</w:t>
      </w:r>
      <w:r w:rsidRPr="00594DA5">
        <w:rPr>
          <w:color w:val="000000"/>
          <w:sz w:val="28"/>
          <w:szCs w:val="27"/>
        </w:rPr>
        <w:t xml:space="preserve">, </w:t>
      </w:r>
      <w:r w:rsidR="00594DA5" w:rsidRPr="00594DA5">
        <w:rPr>
          <w:color w:val="000000"/>
          <w:sz w:val="28"/>
          <w:szCs w:val="27"/>
        </w:rPr>
        <w:t>ст.</w:t>
      </w:r>
      <w:r w:rsidR="00594DA5">
        <w:rPr>
          <w:color w:val="000000"/>
          <w:sz w:val="28"/>
          <w:szCs w:val="27"/>
        </w:rPr>
        <w:t> </w:t>
      </w:r>
      <w:r w:rsidR="00594DA5" w:rsidRPr="00594DA5">
        <w:rPr>
          <w:color w:val="000000"/>
          <w:sz w:val="28"/>
          <w:szCs w:val="27"/>
        </w:rPr>
        <w:t>3</w:t>
      </w:r>
      <w:r w:rsidRPr="00594DA5">
        <w:rPr>
          <w:color w:val="000000"/>
          <w:sz w:val="28"/>
          <w:szCs w:val="27"/>
        </w:rPr>
        <w:t xml:space="preserve"> Закона Челябинской области от 05.12.97</w:t>
      </w:r>
      <w:r w:rsidR="00594DA5">
        <w:rPr>
          <w:color w:val="000000"/>
          <w:sz w:val="28"/>
          <w:szCs w:val="27"/>
        </w:rPr>
        <w:t> </w:t>
      </w:r>
      <w:r w:rsidR="00594DA5" w:rsidRPr="00594DA5">
        <w:rPr>
          <w:color w:val="000000"/>
          <w:sz w:val="28"/>
          <w:szCs w:val="27"/>
        </w:rPr>
        <w:t>г</w:t>
      </w:r>
      <w:r w:rsidRPr="00594DA5">
        <w:rPr>
          <w:color w:val="000000"/>
          <w:sz w:val="28"/>
          <w:szCs w:val="27"/>
        </w:rPr>
        <w:t xml:space="preserve">. </w:t>
      </w:r>
      <w:r w:rsidR="00594DA5">
        <w:rPr>
          <w:color w:val="000000"/>
          <w:sz w:val="28"/>
          <w:szCs w:val="27"/>
        </w:rPr>
        <w:t>№</w:t>
      </w:r>
      <w:r w:rsidR="00594DA5" w:rsidRPr="00594DA5">
        <w:rPr>
          <w:color w:val="000000"/>
          <w:sz w:val="28"/>
          <w:szCs w:val="27"/>
        </w:rPr>
        <w:t>3</w:t>
      </w:r>
      <w:r w:rsidRPr="00594DA5">
        <w:rPr>
          <w:color w:val="000000"/>
          <w:sz w:val="28"/>
          <w:szCs w:val="27"/>
        </w:rPr>
        <w:t>0</w:t>
      </w:r>
      <w:r w:rsidR="00594DA5">
        <w:rPr>
          <w:color w:val="000000"/>
          <w:sz w:val="28"/>
          <w:szCs w:val="27"/>
        </w:rPr>
        <w:t xml:space="preserve"> –</w:t>
      </w:r>
      <w:r w:rsidR="00594DA5" w:rsidRPr="00594DA5">
        <w:rPr>
          <w:color w:val="000000"/>
          <w:sz w:val="28"/>
          <w:szCs w:val="27"/>
        </w:rPr>
        <w:t xml:space="preserve"> ОЗ</w:t>
      </w:r>
      <w:r w:rsidRPr="00594DA5">
        <w:rPr>
          <w:color w:val="000000"/>
          <w:sz w:val="28"/>
          <w:szCs w:val="27"/>
        </w:rPr>
        <w:t xml:space="preserve"> «О разграничении предметов ведения муниципальных образований в Челябинской области», </w:t>
      </w:r>
      <w:r w:rsidR="00594DA5" w:rsidRPr="00594DA5">
        <w:rPr>
          <w:color w:val="000000"/>
          <w:sz w:val="28"/>
          <w:szCs w:val="27"/>
        </w:rPr>
        <w:t>п.</w:t>
      </w:r>
      <w:r w:rsidR="00594DA5">
        <w:rPr>
          <w:color w:val="000000"/>
          <w:sz w:val="28"/>
          <w:szCs w:val="27"/>
        </w:rPr>
        <w:t> </w:t>
      </w:r>
      <w:r w:rsidR="00594DA5" w:rsidRPr="00594DA5">
        <w:rPr>
          <w:color w:val="000000"/>
          <w:sz w:val="28"/>
          <w:szCs w:val="27"/>
        </w:rPr>
        <w:t>2</w:t>
      </w:r>
      <w:r w:rsidRPr="00594DA5">
        <w:rPr>
          <w:color w:val="000000"/>
          <w:sz w:val="28"/>
          <w:szCs w:val="27"/>
        </w:rPr>
        <w:t xml:space="preserve"> </w:t>
      </w:r>
      <w:r w:rsidR="00594DA5" w:rsidRPr="00594DA5">
        <w:rPr>
          <w:color w:val="000000"/>
          <w:sz w:val="28"/>
          <w:szCs w:val="27"/>
        </w:rPr>
        <w:t>ст.</w:t>
      </w:r>
      <w:r w:rsidR="00594DA5">
        <w:rPr>
          <w:color w:val="000000"/>
          <w:sz w:val="28"/>
          <w:szCs w:val="27"/>
        </w:rPr>
        <w:t> </w:t>
      </w:r>
      <w:r w:rsidR="00594DA5" w:rsidRPr="00594DA5">
        <w:rPr>
          <w:color w:val="000000"/>
          <w:sz w:val="28"/>
          <w:szCs w:val="27"/>
        </w:rPr>
        <w:t>2</w:t>
      </w:r>
      <w:r w:rsidRPr="00594DA5">
        <w:rPr>
          <w:color w:val="000000"/>
          <w:sz w:val="28"/>
          <w:szCs w:val="27"/>
        </w:rPr>
        <w:t xml:space="preserve">8, </w:t>
      </w:r>
      <w:r w:rsidR="00594DA5" w:rsidRPr="00594DA5">
        <w:rPr>
          <w:color w:val="000000"/>
          <w:sz w:val="28"/>
          <w:szCs w:val="27"/>
        </w:rPr>
        <w:t>п.</w:t>
      </w:r>
      <w:r w:rsidR="00594DA5">
        <w:rPr>
          <w:color w:val="000000"/>
          <w:sz w:val="28"/>
          <w:szCs w:val="27"/>
        </w:rPr>
        <w:t> </w:t>
      </w:r>
      <w:r w:rsidR="00594DA5" w:rsidRPr="00594DA5">
        <w:rPr>
          <w:color w:val="000000"/>
          <w:sz w:val="28"/>
          <w:szCs w:val="27"/>
        </w:rPr>
        <w:t>1</w:t>
      </w:r>
      <w:r w:rsidRPr="00594DA5">
        <w:rPr>
          <w:color w:val="000000"/>
          <w:sz w:val="28"/>
          <w:szCs w:val="27"/>
        </w:rPr>
        <w:t xml:space="preserve"> ст.</w:t>
      </w:r>
      <w:r w:rsidR="00594DA5">
        <w:rPr>
          <w:color w:val="000000"/>
          <w:sz w:val="28"/>
          <w:szCs w:val="27"/>
        </w:rPr>
        <w:t> </w:t>
      </w:r>
      <w:r w:rsidR="00594DA5" w:rsidRPr="00594DA5">
        <w:rPr>
          <w:color w:val="000000"/>
          <w:sz w:val="28"/>
          <w:szCs w:val="27"/>
        </w:rPr>
        <w:t>8</w:t>
      </w:r>
      <w:r w:rsidRPr="00594DA5">
        <w:rPr>
          <w:color w:val="000000"/>
          <w:sz w:val="28"/>
          <w:szCs w:val="27"/>
        </w:rPr>
        <w:t xml:space="preserve">0 Земельного кодекса Российской Федерации, </w:t>
      </w:r>
      <w:r w:rsidR="00594DA5" w:rsidRPr="00594DA5">
        <w:rPr>
          <w:color w:val="000000"/>
          <w:sz w:val="28"/>
          <w:szCs w:val="27"/>
        </w:rPr>
        <w:t>п.</w:t>
      </w:r>
      <w:r w:rsidR="00594DA5">
        <w:rPr>
          <w:color w:val="000000"/>
          <w:sz w:val="28"/>
          <w:szCs w:val="27"/>
        </w:rPr>
        <w:t> </w:t>
      </w:r>
      <w:r w:rsidR="00594DA5" w:rsidRPr="00594DA5">
        <w:rPr>
          <w:color w:val="000000"/>
          <w:sz w:val="28"/>
          <w:szCs w:val="27"/>
        </w:rPr>
        <w:t>2</w:t>
      </w:r>
      <w:r w:rsidRPr="00594DA5">
        <w:rPr>
          <w:color w:val="000000"/>
          <w:sz w:val="28"/>
          <w:szCs w:val="27"/>
        </w:rPr>
        <w:t xml:space="preserve"> </w:t>
      </w:r>
      <w:r w:rsidR="00594DA5" w:rsidRPr="00594DA5">
        <w:rPr>
          <w:color w:val="000000"/>
          <w:sz w:val="28"/>
          <w:szCs w:val="27"/>
        </w:rPr>
        <w:t>ст.</w:t>
      </w:r>
      <w:r w:rsidR="00594DA5">
        <w:rPr>
          <w:color w:val="000000"/>
          <w:sz w:val="28"/>
          <w:szCs w:val="27"/>
        </w:rPr>
        <w:t> </w:t>
      </w:r>
      <w:r w:rsidR="00594DA5" w:rsidRPr="00594DA5">
        <w:rPr>
          <w:color w:val="000000"/>
          <w:sz w:val="28"/>
          <w:szCs w:val="27"/>
        </w:rPr>
        <w:t>1</w:t>
      </w:r>
      <w:r w:rsidRPr="00594DA5">
        <w:rPr>
          <w:color w:val="000000"/>
          <w:sz w:val="28"/>
          <w:szCs w:val="27"/>
        </w:rPr>
        <w:t>1 Закона Челябинской области от 10.04.98</w:t>
      </w:r>
      <w:r w:rsidR="00594DA5">
        <w:rPr>
          <w:color w:val="000000"/>
          <w:sz w:val="28"/>
          <w:szCs w:val="27"/>
        </w:rPr>
        <w:t> </w:t>
      </w:r>
      <w:r w:rsidR="00594DA5" w:rsidRPr="00594DA5">
        <w:rPr>
          <w:color w:val="000000"/>
          <w:sz w:val="28"/>
          <w:szCs w:val="27"/>
        </w:rPr>
        <w:t>г</w:t>
      </w:r>
      <w:r w:rsidRPr="00594DA5">
        <w:rPr>
          <w:color w:val="000000"/>
          <w:sz w:val="28"/>
          <w:szCs w:val="27"/>
        </w:rPr>
        <w:t xml:space="preserve">. </w:t>
      </w:r>
      <w:r w:rsidR="00594DA5">
        <w:rPr>
          <w:color w:val="000000"/>
          <w:sz w:val="28"/>
          <w:szCs w:val="27"/>
        </w:rPr>
        <w:t>№</w:t>
      </w:r>
      <w:r w:rsidR="00594DA5" w:rsidRPr="00594DA5">
        <w:rPr>
          <w:color w:val="000000"/>
          <w:sz w:val="28"/>
          <w:szCs w:val="27"/>
        </w:rPr>
        <w:t>3</w:t>
      </w:r>
      <w:r w:rsidRPr="00594DA5">
        <w:rPr>
          <w:color w:val="000000"/>
          <w:sz w:val="28"/>
          <w:szCs w:val="27"/>
        </w:rPr>
        <w:t>9</w:t>
      </w:r>
      <w:r w:rsidR="00594DA5">
        <w:rPr>
          <w:color w:val="000000"/>
          <w:sz w:val="28"/>
          <w:szCs w:val="27"/>
        </w:rPr>
        <w:t>-</w:t>
      </w:r>
      <w:r w:rsidR="00594DA5" w:rsidRPr="00594DA5">
        <w:rPr>
          <w:color w:val="000000"/>
          <w:sz w:val="28"/>
          <w:szCs w:val="27"/>
        </w:rPr>
        <w:t>О</w:t>
      </w:r>
      <w:r w:rsidRPr="00594DA5">
        <w:rPr>
          <w:color w:val="000000"/>
          <w:sz w:val="28"/>
          <w:szCs w:val="27"/>
        </w:rPr>
        <w:t>З «О земельных отношениях».</w:t>
      </w:r>
    </w:p>
    <w:p w:rsidR="00134A89" w:rsidRPr="00594DA5" w:rsidRDefault="00134A89" w:rsidP="00594DA5">
      <w:pPr>
        <w:pStyle w:val="ae"/>
        <w:spacing w:before="0" w:beforeAutospacing="0" w:after="0" w:line="360" w:lineRule="auto"/>
        <w:ind w:firstLine="709"/>
        <w:jc w:val="both"/>
        <w:rPr>
          <w:color w:val="000000"/>
          <w:sz w:val="28"/>
          <w:szCs w:val="27"/>
        </w:rPr>
      </w:pPr>
      <w:r w:rsidRPr="00594DA5">
        <w:rPr>
          <w:color w:val="000000"/>
          <w:sz w:val="28"/>
          <w:szCs w:val="27"/>
        </w:rPr>
        <w:lastRenderedPageBreak/>
        <w:t>Суд кассационной инстанции оставил решение суда первой инстанции без изменения</w:t>
      </w:r>
      <w:r w:rsidRPr="00594DA5">
        <w:rPr>
          <w:rStyle w:val="ac"/>
          <w:color w:val="000000"/>
          <w:sz w:val="28"/>
          <w:szCs w:val="27"/>
        </w:rPr>
        <w:footnoteReference w:id="8"/>
      </w:r>
      <w:r w:rsidRPr="00594DA5">
        <w:rPr>
          <w:color w:val="000000"/>
          <w:sz w:val="28"/>
          <w:szCs w:val="27"/>
        </w:rPr>
        <w:t>.</w:t>
      </w:r>
    </w:p>
    <w:p w:rsidR="00594DA5" w:rsidRPr="00DF5A1C" w:rsidRDefault="00134A89" w:rsidP="00594DA5">
      <w:pPr>
        <w:pStyle w:val="ae"/>
        <w:spacing w:before="0" w:beforeAutospacing="0" w:after="0" w:line="360" w:lineRule="auto"/>
        <w:ind w:firstLine="709"/>
        <w:jc w:val="both"/>
        <w:rPr>
          <w:color w:val="000000"/>
          <w:sz w:val="28"/>
          <w:szCs w:val="27"/>
        </w:rPr>
      </w:pPr>
      <w:proofErr w:type="gramStart"/>
      <w:r w:rsidRPr="00DF5A1C">
        <w:rPr>
          <w:color w:val="000000"/>
          <w:sz w:val="28"/>
          <w:szCs w:val="27"/>
        </w:rPr>
        <w:t>Споры</w:t>
      </w:r>
      <w:proofErr w:type="gramEnd"/>
      <w:r w:rsidRPr="00DF5A1C">
        <w:rPr>
          <w:color w:val="000000"/>
          <w:sz w:val="28"/>
          <w:szCs w:val="27"/>
        </w:rPr>
        <w:t xml:space="preserve"> связанные с переводом земель из одной категории в другую</w:t>
      </w:r>
    </w:p>
    <w:p w:rsidR="00594DA5" w:rsidRDefault="00134A89" w:rsidP="00594DA5">
      <w:pPr>
        <w:pStyle w:val="ae"/>
        <w:spacing w:before="0" w:beforeAutospacing="0" w:after="0" w:line="360" w:lineRule="auto"/>
        <w:ind w:firstLine="709"/>
        <w:jc w:val="both"/>
        <w:rPr>
          <w:color w:val="000000"/>
          <w:sz w:val="28"/>
          <w:szCs w:val="27"/>
        </w:rPr>
      </w:pPr>
      <w:r w:rsidRPr="00594DA5">
        <w:rPr>
          <w:color w:val="000000"/>
          <w:sz w:val="28"/>
          <w:szCs w:val="27"/>
        </w:rPr>
        <w:t xml:space="preserve">Рассматриваемые в настоящем разделе судебные решения касаются применения положений статьи 8 Земельного кодекса Российской Федерации, статьи 2 Федерального закона от 25.10.01 </w:t>
      </w:r>
      <w:r w:rsidR="00594DA5">
        <w:rPr>
          <w:color w:val="000000"/>
          <w:sz w:val="28"/>
          <w:szCs w:val="27"/>
        </w:rPr>
        <w:t>№</w:t>
      </w:r>
      <w:r w:rsidR="00594DA5" w:rsidRPr="00594DA5">
        <w:rPr>
          <w:color w:val="000000"/>
          <w:sz w:val="28"/>
          <w:szCs w:val="27"/>
        </w:rPr>
        <w:t>1</w:t>
      </w:r>
      <w:r w:rsidRPr="00594DA5">
        <w:rPr>
          <w:color w:val="000000"/>
          <w:sz w:val="28"/>
          <w:szCs w:val="27"/>
        </w:rPr>
        <w:t>37</w:t>
      </w:r>
      <w:r w:rsidR="00594DA5">
        <w:rPr>
          <w:color w:val="000000"/>
          <w:sz w:val="28"/>
          <w:szCs w:val="27"/>
        </w:rPr>
        <w:t>-</w:t>
      </w:r>
      <w:r w:rsidR="00594DA5" w:rsidRPr="00594DA5">
        <w:rPr>
          <w:color w:val="000000"/>
          <w:sz w:val="28"/>
          <w:szCs w:val="27"/>
        </w:rPr>
        <w:t>Ф</w:t>
      </w:r>
      <w:r w:rsidRPr="00594DA5">
        <w:rPr>
          <w:color w:val="000000"/>
          <w:sz w:val="28"/>
          <w:szCs w:val="27"/>
        </w:rPr>
        <w:t>З «О введении в действие Земельного кодекса Российской Федерации».</w:t>
      </w:r>
    </w:p>
    <w:p w:rsidR="00594DA5" w:rsidRDefault="00134A89" w:rsidP="00594DA5">
      <w:pPr>
        <w:pStyle w:val="ae"/>
        <w:spacing w:before="0" w:beforeAutospacing="0" w:after="0" w:line="360" w:lineRule="auto"/>
        <w:ind w:firstLine="709"/>
        <w:jc w:val="both"/>
        <w:rPr>
          <w:color w:val="000000"/>
          <w:sz w:val="28"/>
          <w:szCs w:val="27"/>
        </w:rPr>
      </w:pPr>
      <w:r w:rsidRPr="00594DA5">
        <w:rPr>
          <w:color w:val="000000"/>
          <w:sz w:val="28"/>
          <w:szCs w:val="27"/>
        </w:rPr>
        <w:t>Статьей 7 Земельного кодекса Российской Федерации установлено, что земли в Российской Федерации по целевому назначению подразделяются на следующие категории: земли сельскохозяйственного назначения; земли поселений; земли специального назначения; промышленности энергетики, транспорта!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назначения; земли особо охраняемых территорий и объектов; земли лесного фонда; земли водного фонда; земли запаса.</w:t>
      </w:r>
    </w:p>
    <w:p w:rsidR="00134A89" w:rsidRPr="00594DA5" w:rsidRDefault="00134A89" w:rsidP="00594DA5">
      <w:pPr>
        <w:pStyle w:val="ae"/>
        <w:spacing w:before="0" w:beforeAutospacing="0" w:after="0" w:line="360" w:lineRule="auto"/>
        <w:ind w:firstLine="709"/>
        <w:jc w:val="both"/>
        <w:rPr>
          <w:color w:val="000000"/>
          <w:sz w:val="28"/>
          <w:szCs w:val="27"/>
        </w:rPr>
      </w:pPr>
      <w:r w:rsidRPr="00594DA5">
        <w:rPr>
          <w:color w:val="000000"/>
          <w:sz w:val="28"/>
          <w:szCs w:val="27"/>
        </w:rPr>
        <w:t>Нормы Земельного кодекса Российской Федерации (статья 8) устанавливают основы перевода земель из одной категории в другую таким образом, что отнесение земель к категориям, перевод их из одной категории в другую осуществляются в отношении: земель, находящихся в федеральной собственности, Правительством РФ; земель, находящихся в собственности субъектов Российской Федерации, и земель сельскохозяйственного назначения, находящихся в муниципальной собственности, органами исполнительной власти субъектов РФ; земель, находящихся в муниципальной собственности, за исключением земель сельскохозяйственного назначения, органами местного самоуправления; земель, находящихся в частной собственности: земель сельскохозяйственного назначения органами</w:t>
      </w:r>
      <w:r w:rsidR="00594DA5">
        <w:rPr>
          <w:color w:val="000000"/>
          <w:sz w:val="28"/>
          <w:szCs w:val="27"/>
        </w:rPr>
        <w:t xml:space="preserve"> </w:t>
      </w:r>
      <w:r w:rsidRPr="00594DA5">
        <w:rPr>
          <w:color w:val="000000"/>
          <w:sz w:val="28"/>
          <w:szCs w:val="27"/>
        </w:rPr>
        <w:t>исполнительной власти субъектов российской Федерации; земель иного целевого назначения органами местного самоуправления</w:t>
      </w:r>
      <w:r w:rsidRPr="00594DA5">
        <w:rPr>
          <w:rStyle w:val="ac"/>
          <w:color w:val="000000"/>
          <w:sz w:val="28"/>
          <w:szCs w:val="27"/>
        </w:rPr>
        <w:footnoteReference w:id="9"/>
      </w:r>
      <w:r w:rsidR="00594DA5">
        <w:rPr>
          <w:color w:val="000000"/>
          <w:sz w:val="28"/>
          <w:szCs w:val="27"/>
        </w:rPr>
        <w:t>.</w:t>
      </w:r>
    </w:p>
    <w:p w:rsidR="00134A89" w:rsidRPr="00594DA5" w:rsidRDefault="00134A89" w:rsidP="00594DA5">
      <w:pPr>
        <w:pStyle w:val="ae"/>
        <w:spacing w:before="0" w:beforeAutospacing="0" w:after="0" w:line="360" w:lineRule="auto"/>
        <w:ind w:firstLine="709"/>
        <w:jc w:val="both"/>
        <w:rPr>
          <w:color w:val="000000"/>
          <w:sz w:val="28"/>
          <w:szCs w:val="27"/>
        </w:rPr>
      </w:pPr>
      <w:r w:rsidRPr="00594DA5">
        <w:rPr>
          <w:color w:val="000000"/>
          <w:sz w:val="28"/>
          <w:szCs w:val="27"/>
        </w:rPr>
        <w:lastRenderedPageBreak/>
        <w:t>Согласно пункту 3 статьи 8 Земельного кодекса Российской федерации нарушение установленного Земельным кодексом Российской Федерации, федеральными законами порядка перевода земель из одной категории в другую является основанием признания недействительными актов об отнесении земель к категориям,</w:t>
      </w:r>
      <w:r w:rsidR="00594DA5">
        <w:rPr>
          <w:color w:val="000000"/>
          <w:sz w:val="28"/>
          <w:szCs w:val="27"/>
          <w:vertAlign w:val="subscript"/>
        </w:rPr>
        <w:t xml:space="preserve"> </w:t>
      </w:r>
      <w:r w:rsidRPr="00594DA5">
        <w:rPr>
          <w:color w:val="000000"/>
          <w:sz w:val="28"/>
          <w:szCs w:val="27"/>
        </w:rPr>
        <w:t>о переводе их из одной категории в другую.</w:t>
      </w:r>
    </w:p>
    <w:p w:rsidR="00134A89" w:rsidRPr="00594DA5" w:rsidRDefault="00134A89" w:rsidP="00594DA5">
      <w:pPr>
        <w:pStyle w:val="ae"/>
        <w:spacing w:before="0" w:beforeAutospacing="0" w:after="0" w:line="360" w:lineRule="auto"/>
        <w:ind w:firstLine="709"/>
        <w:jc w:val="both"/>
        <w:rPr>
          <w:color w:val="000000"/>
          <w:sz w:val="28"/>
          <w:szCs w:val="27"/>
        </w:rPr>
      </w:pPr>
      <w:r w:rsidRPr="00594DA5">
        <w:rPr>
          <w:color w:val="000000"/>
          <w:sz w:val="28"/>
          <w:szCs w:val="27"/>
        </w:rPr>
        <w:t>Судебная практика показывает, что в ряде случаев решение о переводе земель из одной категорию в другую осуществляется органами, не имеющими на то полномочий или с несоблюдением установленного порядка.</w:t>
      </w:r>
    </w:p>
    <w:p w:rsidR="00594DA5" w:rsidRDefault="00134A89" w:rsidP="00594DA5">
      <w:pPr>
        <w:pStyle w:val="ae"/>
        <w:spacing w:before="0" w:beforeAutospacing="0" w:after="0" w:line="360" w:lineRule="auto"/>
        <w:ind w:firstLine="709"/>
        <w:jc w:val="both"/>
        <w:rPr>
          <w:color w:val="000000"/>
          <w:sz w:val="28"/>
          <w:szCs w:val="27"/>
        </w:rPr>
      </w:pPr>
      <w:r w:rsidRPr="00594DA5">
        <w:rPr>
          <w:color w:val="000000"/>
          <w:sz w:val="28"/>
          <w:szCs w:val="27"/>
        </w:rPr>
        <w:t xml:space="preserve">Общество с ограниченной ответственностью «Фаэтон +» обратилось в суд с иском о признании недействительным отказа Московской областной регистрационной палаты (МОРП) в государственной регистрации права собственности на незавершенный объект недвижимости, расположенный по адресу: Московская область, Люберецкий район, пос. Котельники, микрорайон «Белая Дача», </w:t>
      </w:r>
      <w:proofErr w:type="spellStart"/>
      <w:r w:rsidRPr="00594DA5">
        <w:rPr>
          <w:color w:val="000000"/>
          <w:sz w:val="28"/>
          <w:szCs w:val="27"/>
        </w:rPr>
        <w:t>промзона</w:t>
      </w:r>
      <w:proofErr w:type="spellEnd"/>
      <w:r w:rsidRPr="00594DA5">
        <w:rPr>
          <w:color w:val="000000"/>
          <w:sz w:val="28"/>
          <w:szCs w:val="27"/>
        </w:rPr>
        <w:t xml:space="preserve"> 300 метров от оси МКАД, и </w:t>
      </w:r>
      <w:proofErr w:type="spellStart"/>
      <w:r w:rsidRPr="00594DA5">
        <w:rPr>
          <w:color w:val="000000"/>
          <w:sz w:val="28"/>
          <w:szCs w:val="27"/>
        </w:rPr>
        <w:t>обязании</w:t>
      </w:r>
      <w:proofErr w:type="spellEnd"/>
      <w:r w:rsidRPr="00594DA5">
        <w:rPr>
          <w:color w:val="000000"/>
          <w:sz w:val="28"/>
          <w:szCs w:val="27"/>
        </w:rPr>
        <w:t xml:space="preserve"> Московской областной регистрационной палаты произвести государственную регистрацию.</w:t>
      </w:r>
    </w:p>
    <w:p w:rsidR="00134A89" w:rsidRPr="00594DA5" w:rsidRDefault="00134A89" w:rsidP="00594DA5">
      <w:pPr>
        <w:pStyle w:val="ae"/>
        <w:spacing w:before="0" w:beforeAutospacing="0" w:after="0" w:line="360" w:lineRule="auto"/>
        <w:ind w:firstLine="709"/>
        <w:jc w:val="both"/>
        <w:rPr>
          <w:color w:val="000000"/>
          <w:sz w:val="28"/>
          <w:szCs w:val="27"/>
        </w:rPr>
      </w:pPr>
      <w:r w:rsidRPr="00594DA5">
        <w:rPr>
          <w:color w:val="000000"/>
          <w:sz w:val="28"/>
          <w:szCs w:val="27"/>
        </w:rPr>
        <w:t>Решением от 12 ноября 2003</w:t>
      </w:r>
      <w:r w:rsidR="00594DA5">
        <w:rPr>
          <w:color w:val="000000"/>
          <w:sz w:val="28"/>
          <w:szCs w:val="27"/>
        </w:rPr>
        <w:t> </w:t>
      </w:r>
      <w:r w:rsidR="00594DA5" w:rsidRPr="00594DA5">
        <w:rPr>
          <w:color w:val="000000"/>
          <w:sz w:val="28"/>
          <w:szCs w:val="27"/>
        </w:rPr>
        <w:t>г</w:t>
      </w:r>
      <w:r w:rsidRPr="00594DA5">
        <w:rPr>
          <w:color w:val="000000"/>
          <w:sz w:val="28"/>
          <w:szCs w:val="27"/>
        </w:rPr>
        <w:t>., оставленным без изменения постановлением от 21 января 2004</w:t>
      </w:r>
      <w:r w:rsidR="00594DA5">
        <w:rPr>
          <w:color w:val="000000"/>
          <w:sz w:val="28"/>
          <w:szCs w:val="27"/>
        </w:rPr>
        <w:t> </w:t>
      </w:r>
      <w:r w:rsidR="00594DA5" w:rsidRPr="00594DA5">
        <w:rPr>
          <w:color w:val="000000"/>
          <w:sz w:val="28"/>
          <w:szCs w:val="27"/>
        </w:rPr>
        <w:t>г</w:t>
      </w:r>
      <w:r w:rsidRPr="00594DA5">
        <w:rPr>
          <w:color w:val="000000"/>
          <w:sz w:val="28"/>
          <w:szCs w:val="27"/>
        </w:rPr>
        <w:t xml:space="preserve">. Арбитражного суда Московской области по делу </w:t>
      </w:r>
      <w:r w:rsidR="00594DA5">
        <w:rPr>
          <w:color w:val="000000"/>
          <w:sz w:val="28"/>
          <w:szCs w:val="27"/>
        </w:rPr>
        <w:t>№</w:t>
      </w:r>
      <w:r w:rsidR="00594DA5" w:rsidRPr="00594DA5">
        <w:rPr>
          <w:color w:val="000000"/>
          <w:sz w:val="28"/>
          <w:szCs w:val="27"/>
        </w:rPr>
        <w:t>А</w:t>
      </w:r>
      <w:r w:rsidRPr="00594DA5">
        <w:rPr>
          <w:color w:val="000000"/>
          <w:sz w:val="28"/>
          <w:szCs w:val="27"/>
        </w:rPr>
        <w:t>41</w:t>
      </w:r>
      <w:r w:rsidR="00594DA5">
        <w:rPr>
          <w:color w:val="000000"/>
          <w:sz w:val="28"/>
          <w:szCs w:val="27"/>
        </w:rPr>
        <w:t>-</w:t>
      </w:r>
      <w:r w:rsidR="00594DA5" w:rsidRPr="00594DA5">
        <w:rPr>
          <w:color w:val="000000"/>
          <w:sz w:val="28"/>
          <w:szCs w:val="27"/>
        </w:rPr>
        <w:t>К</w:t>
      </w:r>
      <w:r w:rsidRPr="00594DA5">
        <w:rPr>
          <w:color w:val="000000"/>
          <w:sz w:val="28"/>
          <w:szCs w:val="27"/>
        </w:rPr>
        <w:t>2</w:t>
      </w:r>
      <w:r w:rsidR="00594DA5">
        <w:rPr>
          <w:color w:val="000000"/>
          <w:sz w:val="28"/>
          <w:szCs w:val="27"/>
        </w:rPr>
        <w:t>–</w:t>
      </w:r>
      <w:r w:rsidR="00594DA5" w:rsidRPr="00594DA5">
        <w:rPr>
          <w:color w:val="000000"/>
          <w:sz w:val="28"/>
          <w:szCs w:val="27"/>
        </w:rPr>
        <w:t>1</w:t>
      </w:r>
      <w:r w:rsidRPr="00594DA5">
        <w:rPr>
          <w:color w:val="000000"/>
          <w:sz w:val="28"/>
          <w:szCs w:val="27"/>
        </w:rPr>
        <w:t>7717/03 требования фирмы ООО</w:t>
      </w:r>
      <w:r w:rsidR="00594DA5">
        <w:rPr>
          <w:color w:val="000000"/>
          <w:sz w:val="28"/>
          <w:szCs w:val="27"/>
        </w:rPr>
        <w:t> </w:t>
      </w:r>
      <w:r w:rsidR="00594DA5" w:rsidRPr="00594DA5">
        <w:rPr>
          <w:color w:val="000000"/>
          <w:sz w:val="28"/>
          <w:szCs w:val="27"/>
        </w:rPr>
        <w:t>«</w:t>
      </w:r>
      <w:r w:rsidRPr="00594DA5">
        <w:rPr>
          <w:color w:val="000000"/>
          <w:sz w:val="28"/>
          <w:szCs w:val="27"/>
        </w:rPr>
        <w:t>Фаэтон +» удовлетворены.</w:t>
      </w:r>
    </w:p>
    <w:p w:rsidR="00134A89" w:rsidRPr="00594DA5" w:rsidRDefault="00134A89" w:rsidP="00594DA5">
      <w:pPr>
        <w:pStyle w:val="ae"/>
        <w:spacing w:before="0" w:beforeAutospacing="0" w:after="0" w:line="360" w:lineRule="auto"/>
        <w:ind w:firstLine="709"/>
        <w:jc w:val="both"/>
        <w:rPr>
          <w:color w:val="000000"/>
          <w:sz w:val="28"/>
          <w:szCs w:val="27"/>
        </w:rPr>
      </w:pPr>
      <w:r w:rsidRPr="00594DA5">
        <w:rPr>
          <w:color w:val="000000"/>
          <w:sz w:val="28"/>
          <w:szCs w:val="27"/>
        </w:rPr>
        <w:t xml:space="preserve">В кассационном порядке состоявшиеся по делу судебные акты обжалуют: ЗАО Агрофирма </w:t>
      </w:r>
      <w:r w:rsidR="00594DA5">
        <w:rPr>
          <w:color w:val="000000"/>
          <w:sz w:val="28"/>
          <w:szCs w:val="27"/>
        </w:rPr>
        <w:t>«</w:t>
      </w:r>
      <w:r w:rsidR="00594DA5" w:rsidRPr="00594DA5">
        <w:rPr>
          <w:color w:val="000000"/>
          <w:sz w:val="28"/>
          <w:szCs w:val="27"/>
        </w:rPr>
        <w:t>Б</w:t>
      </w:r>
      <w:r w:rsidRPr="00594DA5">
        <w:rPr>
          <w:color w:val="000000"/>
          <w:sz w:val="28"/>
          <w:szCs w:val="27"/>
        </w:rPr>
        <w:t>елая Дача</w:t>
      </w:r>
      <w:r w:rsidR="00594DA5">
        <w:rPr>
          <w:color w:val="000000"/>
          <w:sz w:val="28"/>
          <w:szCs w:val="27"/>
        </w:rPr>
        <w:t>»</w:t>
      </w:r>
      <w:r w:rsidR="00594DA5" w:rsidRPr="00594DA5">
        <w:rPr>
          <w:color w:val="000000"/>
          <w:sz w:val="28"/>
          <w:szCs w:val="27"/>
        </w:rPr>
        <w:t xml:space="preserve"> </w:t>
      </w:r>
      <w:r w:rsidRPr="00594DA5">
        <w:rPr>
          <w:color w:val="000000"/>
          <w:sz w:val="28"/>
          <w:szCs w:val="27"/>
        </w:rPr>
        <w:t>и Московская областная регистрационная палата. В жалобах ставится вопрос об отмене судебных постановлений и направлении дела на новое рассмотрение. В жалобах указывается, что ЗАО Агрофирма «Белая Дача» не привлечено к участию в деле, несмотря на то, что решением суда затронуты его права и интересы.</w:t>
      </w:r>
    </w:p>
    <w:p w:rsidR="00594DA5" w:rsidRDefault="00134A89" w:rsidP="00594DA5">
      <w:pPr>
        <w:pStyle w:val="ae"/>
        <w:spacing w:before="0" w:beforeAutospacing="0" w:after="0" w:line="360" w:lineRule="auto"/>
        <w:ind w:firstLine="709"/>
        <w:jc w:val="both"/>
        <w:rPr>
          <w:color w:val="000000"/>
          <w:sz w:val="28"/>
          <w:szCs w:val="27"/>
        </w:rPr>
      </w:pPr>
      <w:r w:rsidRPr="00594DA5">
        <w:rPr>
          <w:color w:val="000000"/>
          <w:sz w:val="28"/>
          <w:szCs w:val="27"/>
        </w:rPr>
        <w:t>Апелляционная инстанция хотя и рассматривала жалобу Общества, однако решение суда не отменила.</w:t>
      </w:r>
    </w:p>
    <w:p w:rsidR="00594DA5" w:rsidRDefault="00134A89" w:rsidP="00594DA5">
      <w:pPr>
        <w:pStyle w:val="ae"/>
        <w:spacing w:before="0" w:beforeAutospacing="0" w:after="0" w:line="360" w:lineRule="auto"/>
        <w:ind w:firstLine="709"/>
        <w:jc w:val="both"/>
        <w:rPr>
          <w:color w:val="000000"/>
          <w:sz w:val="28"/>
          <w:szCs w:val="27"/>
        </w:rPr>
      </w:pPr>
      <w:r w:rsidRPr="00594DA5">
        <w:rPr>
          <w:color w:val="000000"/>
          <w:sz w:val="28"/>
          <w:szCs w:val="27"/>
        </w:rPr>
        <w:lastRenderedPageBreak/>
        <w:t>По мнению заявителей, суд, обязав регистрирующий орган произвести государственную регистрацию права ООО</w:t>
      </w:r>
      <w:r w:rsidR="00594DA5">
        <w:rPr>
          <w:color w:val="000000"/>
          <w:sz w:val="28"/>
          <w:szCs w:val="27"/>
        </w:rPr>
        <w:t> </w:t>
      </w:r>
      <w:r w:rsidR="00594DA5" w:rsidRPr="00594DA5">
        <w:rPr>
          <w:color w:val="000000"/>
          <w:sz w:val="28"/>
          <w:szCs w:val="27"/>
        </w:rPr>
        <w:t>«</w:t>
      </w:r>
      <w:r w:rsidRPr="00594DA5">
        <w:rPr>
          <w:color w:val="000000"/>
          <w:sz w:val="28"/>
          <w:szCs w:val="27"/>
        </w:rPr>
        <w:t>Фаэтон +» на незавершенный строительством объект, не учел, что собственник земельного участка в лице ЗАО «Агрофирма Белая Дача» не давал своего согласия на возведение объектов недвижимости. Все возведенные постройки построены указанным лицом самовольно. Не предоставляла Обществу и земельный участок для строительства, в связи с чем МОРП отказала истцу в регистрации незавершенного строительством объекта правильно.</w:t>
      </w:r>
    </w:p>
    <w:p w:rsidR="00134A89" w:rsidRPr="00594DA5" w:rsidRDefault="00134A89" w:rsidP="00594DA5">
      <w:pPr>
        <w:pStyle w:val="ae"/>
        <w:spacing w:before="0" w:beforeAutospacing="0" w:after="0" w:line="360" w:lineRule="auto"/>
        <w:ind w:firstLine="709"/>
        <w:jc w:val="both"/>
        <w:rPr>
          <w:color w:val="000000"/>
          <w:sz w:val="28"/>
          <w:szCs w:val="27"/>
        </w:rPr>
      </w:pPr>
      <w:r w:rsidRPr="00594DA5">
        <w:rPr>
          <w:color w:val="000000"/>
          <w:sz w:val="28"/>
          <w:szCs w:val="27"/>
        </w:rPr>
        <w:t>Согласно статье 79 ЗК РФ для строительства промышленных объектов и иных несельскохозяйственных</w:t>
      </w:r>
      <w:r w:rsidR="00594DA5">
        <w:rPr>
          <w:color w:val="000000"/>
          <w:sz w:val="28"/>
          <w:szCs w:val="27"/>
        </w:rPr>
        <w:t xml:space="preserve"> </w:t>
      </w:r>
      <w:r w:rsidRPr="00594DA5">
        <w:rPr>
          <w:color w:val="000000"/>
          <w:sz w:val="28"/>
          <w:szCs w:val="27"/>
        </w:rPr>
        <w:t>нужд предоставляются земли, непригодные для ведения сельскохозяйственного производства, или сельскохозяйственные угодья из земель сельскохозяйственного назначения худшего качества по кадастровой стоимости.</w:t>
      </w:r>
    </w:p>
    <w:p w:rsidR="00134A89" w:rsidRPr="00DF5A1C" w:rsidRDefault="00134A89" w:rsidP="00594DA5">
      <w:pPr>
        <w:pStyle w:val="ae"/>
        <w:spacing w:before="0" w:beforeAutospacing="0" w:after="0" w:line="360" w:lineRule="auto"/>
        <w:ind w:firstLine="709"/>
        <w:jc w:val="both"/>
        <w:rPr>
          <w:color w:val="000000"/>
          <w:sz w:val="28"/>
          <w:szCs w:val="27"/>
        </w:rPr>
      </w:pPr>
      <w:r w:rsidRPr="00DF5A1C">
        <w:rPr>
          <w:color w:val="000000"/>
          <w:sz w:val="28"/>
          <w:szCs w:val="27"/>
        </w:rPr>
        <w:t>Споры о предоставлении земельных участков, изъятых из оборота, либо ограниченных в обороте</w:t>
      </w:r>
    </w:p>
    <w:p w:rsidR="00134A89" w:rsidRPr="00594DA5" w:rsidRDefault="00134A89" w:rsidP="00594DA5">
      <w:pPr>
        <w:pStyle w:val="ae"/>
        <w:spacing w:before="0" w:beforeAutospacing="0" w:after="0" w:line="360" w:lineRule="auto"/>
        <w:ind w:firstLine="709"/>
        <w:jc w:val="both"/>
        <w:rPr>
          <w:color w:val="000000"/>
          <w:sz w:val="28"/>
          <w:szCs w:val="27"/>
        </w:rPr>
      </w:pPr>
      <w:r w:rsidRPr="00594DA5">
        <w:rPr>
          <w:color w:val="000000"/>
          <w:sz w:val="28"/>
          <w:szCs w:val="27"/>
        </w:rPr>
        <w:t>Статья 27 Земельного кодекса Российской Федерации</w:t>
      </w:r>
      <w:r w:rsidRPr="00594DA5">
        <w:rPr>
          <w:color w:val="000000"/>
          <w:sz w:val="28"/>
          <w:szCs w:val="27"/>
          <w:vertAlign w:val="subscript"/>
        </w:rPr>
        <w:t xml:space="preserve"> </w:t>
      </w:r>
      <w:r w:rsidRPr="00594DA5">
        <w:rPr>
          <w:color w:val="000000"/>
          <w:sz w:val="28"/>
          <w:szCs w:val="27"/>
        </w:rPr>
        <w:t>устанавливает, что оборот земельных участков осуществляется в</w:t>
      </w:r>
      <w:r w:rsidR="00594DA5">
        <w:rPr>
          <w:color w:val="000000"/>
          <w:sz w:val="28"/>
          <w:szCs w:val="27"/>
          <w:vertAlign w:val="subscript"/>
        </w:rPr>
        <w:t xml:space="preserve"> </w:t>
      </w:r>
      <w:r w:rsidRPr="00594DA5">
        <w:rPr>
          <w:color w:val="000000"/>
          <w:sz w:val="28"/>
          <w:szCs w:val="27"/>
        </w:rPr>
        <w:t xml:space="preserve">соответствии с гражданским законодательством и Земельным кодексом Российской Федерации, земельные участки, отнесенные к землям, изъятым из оборота, не могут предоставляться в частную собственность, а также быть объектами </w:t>
      </w:r>
      <w:proofErr w:type="gramStart"/>
      <w:r w:rsidRPr="00594DA5">
        <w:rPr>
          <w:color w:val="000000"/>
          <w:sz w:val="28"/>
          <w:szCs w:val="27"/>
        </w:rPr>
        <w:t>сделок</w:t>
      </w:r>
      <w:proofErr w:type="gramEnd"/>
      <w:r w:rsidRPr="00594DA5">
        <w:rPr>
          <w:color w:val="000000"/>
          <w:sz w:val="28"/>
          <w:szCs w:val="27"/>
        </w:rPr>
        <w:t xml:space="preserve"> предусмотренных гражданским законодательством. Земельные участки, отнесенные к землям, ограниченным в обороте, не</w:t>
      </w:r>
      <w:r w:rsidRPr="00594DA5">
        <w:rPr>
          <w:color w:val="000000"/>
          <w:sz w:val="28"/>
          <w:szCs w:val="27"/>
          <w:vertAlign w:val="subscript"/>
        </w:rPr>
        <w:t xml:space="preserve"> </w:t>
      </w:r>
      <w:r w:rsidRPr="00594DA5">
        <w:rPr>
          <w:color w:val="000000"/>
          <w:sz w:val="28"/>
          <w:szCs w:val="27"/>
        </w:rPr>
        <w:t>предоставляются в частную собственность, за исключением случаев, установленных федеральными законами.</w:t>
      </w:r>
    </w:p>
    <w:p w:rsidR="00134A89" w:rsidRPr="00594DA5" w:rsidRDefault="00134A89" w:rsidP="00594DA5">
      <w:pPr>
        <w:pStyle w:val="ae"/>
        <w:spacing w:before="0" w:beforeAutospacing="0" w:after="0" w:line="360" w:lineRule="auto"/>
        <w:ind w:firstLine="709"/>
        <w:jc w:val="both"/>
        <w:rPr>
          <w:color w:val="000000"/>
          <w:sz w:val="28"/>
          <w:szCs w:val="27"/>
        </w:rPr>
      </w:pPr>
      <w:r w:rsidRPr="00594DA5">
        <w:rPr>
          <w:color w:val="000000"/>
          <w:sz w:val="28"/>
          <w:szCs w:val="27"/>
        </w:rPr>
        <w:t xml:space="preserve">При этом из оборота в соответствии с земельным законодательством изъяты земельные участки, занятые находящимися в федеральной собственности, государственными природными заповедниками и национальными парками (за исключением случаев, предусмотренных статьей 95 Земельного кодекса Российской Федерации); воинскими и гражданскими захоронениями; инженерно-техническими сооружениями, линиями связи и </w:t>
      </w:r>
      <w:r w:rsidRPr="00594DA5">
        <w:rPr>
          <w:color w:val="000000"/>
          <w:sz w:val="28"/>
          <w:szCs w:val="27"/>
        </w:rPr>
        <w:lastRenderedPageBreak/>
        <w:t>коммуникациями, возведенными в интересах защиты и охраны Государственной границы Российской Федерации.</w:t>
      </w:r>
    </w:p>
    <w:p w:rsidR="00134A89" w:rsidRPr="00594DA5" w:rsidRDefault="00134A89" w:rsidP="00594DA5">
      <w:pPr>
        <w:pStyle w:val="ae"/>
        <w:spacing w:before="0" w:beforeAutospacing="0" w:after="0" w:line="360" w:lineRule="auto"/>
        <w:ind w:firstLine="709"/>
        <w:jc w:val="both"/>
        <w:rPr>
          <w:color w:val="000000"/>
          <w:sz w:val="28"/>
          <w:szCs w:val="27"/>
        </w:rPr>
      </w:pPr>
      <w:r w:rsidRPr="00594DA5">
        <w:rPr>
          <w:color w:val="000000"/>
          <w:sz w:val="28"/>
          <w:szCs w:val="27"/>
        </w:rPr>
        <w:t>В соответствии с пунктом 4 статьи 27 Земельного кодекса Российской Федерации ограничиваются в обороте находящиеся в государственной или муниципальной собственности, в том числе, следующие земельные участки:</w:t>
      </w:r>
    </w:p>
    <w:p w:rsidR="00134A89" w:rsidRPr="00594DA5" w:rsidRDefault="00594DA5" w:rsidP="00594DA5">
      <w:pPr>
        <w:pStyle w:val="ae"/>
        <w:spacing w:before="0" w:beforeAutospacing="0" w:after="0" w:line="360" w:lineRule="auto"/>
        <w:ind w:firstLine="709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– </w:t>
      </w:r>
      <w:r w:rsidR="00134A89" w:rsidRPr="00594DA5">
        <w:rPr>
          <w:color w:val="000000"/>
          <w:sz w:val="28"/>
          <w:szCs w:val="27"/>
        </w:rPr>
        <w:t>в пределах особо охраняемых природных территорий, не указанные в пункте 4 указанной статьи;</w:t>
      </w:r>
    </w:p>
    <w:p w:rsidR="00134A89" w:rsidRPr="00594DA5" w:rsidRDefault="00594DA5" w:rsidP="00594DA5">
      <w:pPr>
        <w:pStyle w:val="ae"/>
        <w:spacing w:before="0" w:beforeAutospacing="0" w:after="0" w:line="360" w:lineRule="auto"/>
        <w:ind w:firstLine="709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– </w:t>
      </w:r>
      <w:r w:rsidR="00134A89" w:rsidRPr="00594DA5">
        <w:rPr>
          <w:color w:val="000000"/>
          <w:sz w:val="28"/>
          <w:szCs w:val="27"/>
        </w:rPr>
        <w:t>в пределах лесного фонда, за исключением случаев, установленных федеральными законами;</w:t>
      </w:r>
    </w:p>
    <w:p w:rsidR="00134A89" w:rsidRPr="00594DA5" w:rsidRDefault="00594DA5" w:rsidP="00594DA5">
      <w:pPr>
        <w:pStyle w:val="ae"/>
        <w:spacing w:before="0" w:beforeAutospacing="0" w:after="0" w:line="360" w:lineRule="auto"/>
        <w:ind w:firstLine="709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– </w:t>
      </w:r>
      <w:r w:rsidR="00134A89" w:rsidRPr="00594DA5">
        <w:rPr>
          <w:color w:val="000000"/>
          <w:sz w:val="28"/>
          <w:szCs w:val="27"/>
        </w:rPr>
        <w:t>занятые находящимися в государственной или муниципальной собственности водными объектами в составе водного фонда;</w:t>
      </w:r>
    </w:p>
    <w:p w:rsidR="00134A89" w:rsidRPr="00594DA5" w:rsidRDefault="00594DA5" w:rsidP="00594DA5">
      <w:pPr>
        <w:pStyle w:val="ae"/>
        <w:spacing w:before="0" w:beforeAutospacing="0" w:after="0" w:line="360" w:lineRule="auto"/>
        <w:ind w:firstLine="709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– </w:t>
      </w:r>
      <w:r w:rsidR="00134A89" w:rsidRPr="00594DA5">
        <w:rPr>
          <w:color w:val="000000"/>
          <w:sz w:val="28"/>
          <w:szCs w:val="27"/>
        </w:rPr>
        <w:t>занятые особо ценными объектами культурного наследия народов Российской Федерации, объектами, включенными в Список всемирного наследия, историко-культурными заповедниками, объектами археологического наследия.</w:t>
      </w:r>
    </w:p>
    <w:p w:rsidR="00134A89" w:rsidRPr="00594DA5" w:rsidRDefault="00594DA5" w:rsidP="00594DA5">
      <w:pPr>
        <w:pStyle w:val="ae"/>
        <w:spacing w:before="0" w:beforeAutospacing="0" w:after="0" w:line="360" w:lineRule="auto"/>
        <w:ind w:firstLine="709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– </w:t>
      </w:r>
      <w:r w:rsidR="00134A89" w:rsidRPr="00594DA5">
        <w:rPr>
          <w:color w:val="000000"/>
          <w:sz w:val="28"/>
          <w:szCs w:val="27"/>
        </w:rPr>
        <w:t xml:space="preserve">ограничения </w:t>
      </w:r>
      <w:proofErr w:type="spellStart"/>
      <w:r w:rsidR="00134A89" w:rsidRPr="00594DA5">
        <w:rPr>
          <w:color w:val="000000"/>
          <w:sz w:val="28"/>
          <w:szCs w:val="27"/>
        </w:rPr>
        <w:t>оборотоспособности</w:t>
      </w:r>
      <w:proofErr w:type="spellEnd"/>
      <w:r w:rsidR="00134A89" w:rsidRPr="00594DA5">
        <w:rPr>
          <w:color w:val="000000"/>
          <w:sz w:val="28"/>
          <w:szCs w:val="27"/>
        </w:rPr>
        <w:t xml:space="preserve"> установлены также лесным, водным законодательством, природоохранным законодательством, др.</w:t>
      </w:r>
    </w:p>
    <w:p w:rsidR="00134A89" w:rsidRPr="00594DA5" w:rsidRDefault="00134A89" w:rsidP="00594DA5">
      <w:pPr>
        <w:pStyle w:val="ae"/>
        <w:spacing w:before="0" w:beforeAutospacing="0" w:after="0" w:line="360" w:lineRule="auto"/>
        <w:ind w:firstLine="709"/>
        <w:jc w:val="both"/>
        <w:rPr>
          <w:color w:val="000000"/>
          <w:sz w:val="28"/>
          <w:szCs w:val="27"/>
        </w:rPr>
      </w:pPr>
      <w:r w:rsidRPr="00594DA5">
        <w:rPr>
          <w:color w:val="000000"/>
          <w:sz w:val="28"/>
          <w:szCs w:val="27"/>
        </w:rPr>
        <w:t xml:space="preserve">Руководствуясь статьей 27 ЗК РФ, арбитражный суд при принятии решений по делам рассматриваемой категории указывал, что понуждение к заключению договора купли-продажи земельного участка возможно в случаях, установленных законом. Земельные участки в составе земель </w:t>
      </w:r>
      <w:proofErr w:type="spellStart"/>
      <w:r w:rsidRPr="00594DA5">
        <w:rPr>
          <w:color w:val="000000"/>
          <w:sz w:val="28"/>
          <w:szCs w:val="27"/>
        </w:rPr>
        <w:t>водоохранного</w:t>
      </w:r>
      <w:proofErr w:type="spellEnd"/>
      <w:r w:rsidRPr="00594DA5">
        <w:rPr>
          <w:color w:val="000000"/>
          <w:sz w:val="28"/>
          <w:szCs w:val="27"/>
        </w:rPr>
        <w:t xml:space="preserve"> назначения отчуждению в порядке</w:t>
      </w:r>
      <w:r w:rsidR="00594DA5">
        <w:rPr>
          <w:color w:val="000000"/>
          <w:sz w:val="28"/>
          <w:szCs w:val="27"/>
        </w:rPr>
        <w:t xml:space="preserve"> </w:t>
      </w:r>
      <w:r w:rsidRPr="00594DA5">
        <w:rPr>
          <w:color w:val="000000"/>
          <w:sz w:val="28"/>
          <w:szCs w:val="27"/>
        </w:rPr>
        <w:t>приватизации не подлежат</w:t>
      </w:r>
      <w:r w:rsidRPr="00594DA5">
        <w:rPr>
          <w:rStyle w:val="ac"/>
          <w:color w:val="000000"/>
          <w:sz w:val="28"/>
          <w:szCs w:val="27"/>
        </w:rPr>
        <w:footnoteReference w:id="10"/>
      </w:r>
      <w:r w:rsidR="00594DA5">
        <w:rPr>
          <w:color w:val="000000"/>
          <w:sz w:val="28"/>
          <w:szCs w:val="27"/>
        </w:rPr>
        <w:t>.</w:t>
      </w:r>
    </w:p>
    <w:p w:rsidR="00134A89" w:rsidRPr="00594DA5" w:rsidRDefault="00134A89" w:rsidP="00594DA5">
      <w:pPr>
        <w:pStyle w:val="ae"/>
        <w:spacing w:before="0" w:beforeAutospacing="0" w:after="0" w:line="360" w:lineRule="auto"/>
        <w:ind w:firstLine="709"/>
        <w:jc w:val="both"/>
        <w:rPr>
          <w:color w:val="000000"/>
          <w:sz w:val="28"/>
          <w:szCs w:val="27"/>
        </w:rPr>
      </w:pPr>
      <w:r w:rsidRPr="00594DA5">
        <w:rPr>
          <w:color w:val="000000"/>
          <w:sz w:val="28"/>
          <w:szCs w:val="27"/>
        </w:rPr>
        <w:t xml:space="preserve">Так, </w:t>
      </w:r>
      <w:proofErr w:type="spellStart"/>
      <w:r w:rsidRPr="00594DA5">
        <w:rPr>
          <w:color w:val="000000"/>
          <w:sz w:val="28"/>
          <w:szCs w:val="27"/>
        </w:rPr>
        <w:t>Сылвенское</w:t>
      </w:r>
      <w:proofErr w:type="spellEnd"/>
      <w:r w:rsidRPr="00594DA5">
        <w:rPr>
          <w:color w:val="000000"/>
          <w:sz w:val="28"/>
          <w:szCs w:val="27"/>
        </w:rPr>
        <w:t xml:space="preserve"> </w:t>
      </w:r>
      <w:proofErr w:type="spellStart"/>
      <w:r w:rsidRPr="00594DA5">
        <w:rPr>
          <w:color w:val="000000"/>
          <w:sz w:val="28"/>
          <w:szCs w:val="27"/>
        </w:rPr>
        <w:t>СельПО</w:t>
      </w:r>
      <w:proofErr w:type="spellEnd"/>
      <w:r w:rsidRPr="00594DA5">
        <w:rPr>
          <w:color w:val="000000"/>
          <w:sz w:val="28"/>
          <w:szCs w:val="27"/>
        </w:rPr>
        <w:t xml:space="preserve"> обратилось в Арбитражный суд Пермской области с иском о признании незаконными действий «Муниципального учреждения по землеустройству» Пермского района Пермской области (далее </w:t>
      </w:r>
      <w:r w:rsidR="00594DA5">
        <w:rPr>
          <w:color w:val="000000"/>
          <w:sz w:val="28"/>
          <w:szCs w:val="27"/>
        </w:rPr>
        <w:t>–</w:t>
      </w:r>
      <w:r w:rsidR="00594DA5" w:rsidRPr="00594DA5">
        <w:rPr>
          <w:color w:val="000000"/>
          <w:sz w:val="28"/>
          <w:szCs w:val="27"/>
        </w:rPr>
        <w:t xml:space="preserve"> </w:t>
      </w:r>
      <w:r w:rsidRPr="00594DA5">
        <w:rPr>
          <w:color w:val="000000"/>
          <w:sz w:val="28"/>
          <w:szCs w:val="27"/>
        </w:rPr>
        <w:t>Учреждение) по отказу от</w:t>
      </w:r>
      <w:r w:rsidR="00594DA5">
        <w:rPr>
          <w:color w:val="000000"/>
          <w:sz w:val="28"/>
          <w:szCs w:val="27"/>
        </w:rPr>
        <w:t xml:space="preserve"> </w:t>
      </w:r>
      <w:r w:rsidRPr="00594DA5">
        <w:rPr>
          <w:color w:val="000000"/>
          <w:sz w:val="28"/>
          <w:szCs w:val="27"/>
        </w:rPr>
        <w:t>заключения договора купли-продажи земельного участка, а также просило обязать Учреждение заключить договор купли-продажи</w:t>
      </w:r>
      <w:r w:rsidR="00594DA5">
        <w:rPr>
          <w:color w:val="000000"/>
          <w:sz w:val="28"/>
          <w:szCs w:val="27"/>
        </w:rPr>
        <w:t xml:space="preserve"> </w:t>
      </w:r>
      <w:r w:rsidRPr="00594DA5">
        <w:rPr>
          <w:color w:val="000000"/>
          <w:sz w:val="28"/>
          <w:szCs w:val="27"/>
        </w:rPr>
        <w:t>земельного участка с разрешенным использованием под общественную застройку, в границах, указанных в кадастровом плане участка.</w:t>
      </w:r>
    </w:p>
    <w:p w:rsidR="00594DA5" w:rsidRDefault="00134A89" w:rsidP="00594DA5">
      <w:pPr>
        <w:pStyle w:val="ae"/>
        <w:spacing w:before="0" w:beforeAutospacing="0" w:after="0" w:line="360" w:lineRule="auto"/>
        <w:ind w:firstLine="709"/>
        <w:jc w:val="both"/>
        <w:rPr>
          <w:color w:val="000000"/>
          <w:sz w:val="28"/>
          <w:szCs w:val="27"/>
        </w:rPr>
      </w:pPr>
      <w:r w:rsidRPr="00594DA5">
        <w:rPr>
          <w:color w:val="000000"/>
          <w:sz w:val="28"/>
          <w:szCs w:val="27"/>
        </w:rPr>
        <w:lastRenderedPageBreak/>
        <w:t xml:space="preserve">Решением требования удовлетворены частично. Постановлением апелляционной инстанции решение отменено, в удовлетворении иска отказано. Кассационной инстанцией постановление апелляционной инстанции оставлено без изменения. При этом ФАС исходил из того, что </w:t>
      </w:r>
      <w:proofErr w:type="spellStart"/>
      <w:r w:rsidRPr="00594DA5">
        <w:rPr>
          <w:color w:val="000000"/>
          <w:sz w:val="28"/>
          <w:szCs w:val="27"/>
        </w:rPr>
        <w:t>Сылвенскому</w:t>
      </w:r>
      <w:proofErr w:type="spellEnd"/>
      <w:r w:rsidRPr="00594DA5">
        <w:rPr>
          <w:color w:val="000000"/>
          <w:sz w:val="28"/>
          <w:szCs w:val="27"/>
        </w:rPr>
        <w:t xml:space="preserve"> </w:t>
      </w:r>
      <w:proofErr w:type="spellStart"/>
      <w:r w:rsidRPr="00594DA5">
        <w:rPr>
          <w:color w:val="000000"/>
          <w:sz w:val="28"/>
          <w:szCs w:val="27"/>
        </w:rPr>
        <w:t>СельПО</w:t>
      </w:r>
      <w:proofErr w:type="spellEnd"/>
      <w:r w:rsidRPr="00594DA5">
        <w:rPr>
          <w:color w:val="000000"/>
          <w:sz w:val="28"/>
          <w:szCs w:val="27"/>
        </w:rPr>
        <w:t xml:space="preserve"> предоставлен в аренду из земель поселений земельный участок площадью под здание магазина сроком на 5 лет. Указанное здание магазина принадлежит истцу на праве собственности.</w:t>
      </w:r>
    </w:p>
    <w:p w:rsidR="00594DA5" w:rsidRDefault="00134A89" w:rsidP="00594DA5">
      <w:pPr>
        <w:pStyle w:val="ae"/>
        <w:spacing w:before="0" w:beforeAutospacing="0" w:after="0" w:line="360" w:lineRule="auto"/>
        <w:ind w:firstLine="709"/>
        <w:jc w:val="both"/>
        <w:rPr>
          <w:color w:val="000000"/>
          <w:sz w:val="28"/>
          <w:szCs w:val="27"/>
        </w:rPr>
      </w:pPr>
      <w:r w:rsidRPr="00594DA5">
        <w:rPr>
          <w:color w:val="000000"/>
          <w:sz w:val="28"/>
          <w:szCs w:val="27"/>
        </w:rPr>
        <w:t>Пунктом 1 статьи 36 Земельного кодекса Российской Федерации предусмотрено исключительное право собственника здания, строения, сооружения, расположенного на земельном участке, на приватизацию этого участка. При этом в силу пункта 2 статьи 15, пунктов 1, 3 статьи 27 Земельного кодекса Российской Федерации при разрешении вопроса о возможности предоставления земельного участка в частную собственность принимаются во внимание предусмотренные законом ограничения.</w:t>
      </w:r>
    </w:p>
    <w:p w:rsidR="00134A89" w:rsidRPr="00594DA5" w:rsidRDefault="00134A89" w:rsidP="00594DA5">
      <w:pPr>
        <w:pStyle w:val="ae"/>
        <w:spacing w:before="0" w:beforeAutospacing="0" w:after="0" w:line="360" w:lineRule="auto"/>
        <w:ind w:firstLine="709"/>
        <w:jc w:val="both"/>
        <w:rPr>
          <w:color w:val="000000"/>
          <w:sz w:val="28"/>
          <w:szCs w:val="27"/>
        </w:rPr>
      </w:pPr>
      <w:r w:rsidRPr="00594DA5">
        <w:rPr>
          <w:color w:val="000000"/>
          <w:sz w:val="28"/>
          <w:szCs w:val="27"/>
        </w:rPr>
        <w:t xml:space="preserve">В силу пункта 10 статьи 85, подпункта 2 пункта 2 статьи 94, подпункта 1 пункта 1 статьи 97 Земельного кодекса Российской Федерации земли </w:t>
      </w:r>
      <w:proofErr w:type="spellStart"/>
      <w:r w:rsidRPr="00594DA5">
        <w:rPr>
          <w:color w:val="000000"/>
          <w:sz w:val="28"/>
          <w:szCs w:val="27"/>
        </w:rPr>
        <w:t>водоохранных</w:t>
      </w:r>
      <w:proofErr w:type="spellEnd"/>
      <w:r w:rsidRPr="00594DA5">
        <w:rPr>
          <w:color w:val="000000"/>
          <w:sz w:val="28"/>
          <w:szCs w:val="27"/>
        </w:rPr>
        <w:t xml:space="preserve"> зон рек и водоемов относятся к землям природоохранного назначения, относящимся, в свою очередь, к землям особо охраняемых территорий. В силу статьи 111Водного кодекса Российской Федерации на землях </w:t>
      </w:r>
      <w:proofErr w:type="spellStart"/>
      <w:r w:rsidRPr="00594DA5">
        <w:rPr>
          <w:color w:val="000000"/>
          <w:sz w:val="28"/>
          <w:szCs w:val="27"/>
        </w:rPr>
        <w:t>водоохранных</w:t>
      </w:r>
      <w:proofErr w:type="spellEnd"/>
      <w:r w:rsidRPr="00594DA5">
        <w:rPr>
          <w:color w:val="000000"/>
          <w:sz w:val="28"/>
          <w:szCs w:val="27"/>
        </w:rPr>
        <w:t xml:space="preserve"> зон водных объектов устанавливается специальный режим использования, охраны природных ресурсов</w:t>
      </w:r>
      <w:r w:rsidR="00594DA5">
        <w:rPr>
          <w:color w:val="000000"/>
          <w:sz w:val="28"/>
          <w:szCs w:val="27"/>
        </w:rPr>
        <w:t>,</w:t>
      </w:r>
      <w:r w:rsidRPr="00594DA5">
        <w:rPr>
          <w:color w:val="000000"/>
          <w:sz w:val="28"/>
          <w:szCs w:val="27"/>
        </w:rPr>
        <w:t xml:space="preserve"> осуществления хозяйственной деятельности. Предоставление таких участков возможно по </w:t>
      </w:r>
      <w:r w:rsidRPr="00594DA5">
        <w:rPr>
          <w:bCs/>
          <w:iCs/>
          <w:color w:val="000000"/>
          <w:sz w:val="28"/>
          <w:szCs w:val="27"/>
        </w:rPr>
        <w:t xml:space="preserve">соглашению </w:t>
      </w:r>
      <w:r w:rsidRPr="00594DA5">
        <w:rPr>
          <w:color w:val="000000"/>
          <w:sz w:val="28"/>
          <w:szCs w:val="27"/>
        </w:rPr>
        <w:t xml:space="preserve">со специально уполномоченным государственным органом управления использованием и охраной водного фонда (статья 112 Водного кодекса Российской Федерации). Согласно пункту 8 статьи 28 Федерального закона «О приватизации государственного и муниципального имущества» земельные участки в составе земель </w:t>
      </w:r>
      <w:proofErr w:type="spellStart"/>
      <w:r w:rsidRPr="00594DA5">
        <w:rPr>
          <w:color w:val="000000"/>
          <w:sz w:val="28"/>
          <w:szCs w:val="27"/>
        </w:rPr>
        <w:t>водоохранного</w:t>
      </w:r>
      <w:proofErr w:type="spellEnd"/>
      <w:r w:rsidRPr="00594DA5">
        <w:rPr>
          <w:color w:val="000000"/>
          <w:sz w:val="28"/>
          <w:szCs w:val="27"/>
        </w:rPr>
        <w:t xml:space="preserve"> назначения отчуждению в порядке приватизации не подлежат.</w:t>
      </w:r>
    </w:p>
    <w:p w:rsidR="00134A89" w:rsidRPr="00594DA5" w:rsidRDefault="00134A89" w:rsidP="00594DA5">
      <w:pPr>
        <w:pStyle w:val="ae"/>
        <w:spacing w:before="0" w:beforeAutospacing="0" w:after="0" w:line="360" w:lineRule="auto"/>
        <w:ind w:firstLine="709"/>
        <w:jc w:val="both"/>
        <w:rPr>
          <w:color w:val="000000"/>
          <w:sz w:val="28"/>
          <w:szCs w:val="27"/>
        </w:rPr>
      </w:pPr>
      <w:r w:rsidRPr="00594DA5">
        <w:rPr>
          <w:color w:val="000000"/>
          <w:sz w:val="28"/>
          <w:szCs w:val="27"/>
        </w:rPr>
        <w:t xml:space="preserve">Из кадастрового плана земельною участка, приложенного к заявлению о приобретении участка в собственности следует, что спорный участок </w:t>
      </w:r>
      <w:r w:rsidRPr="00594DA5">
        <w:rPr>
          <w:color w:val="000000"/>
          <w:sz w:val="28"/>
          <w:szCs w:val="27"/>
        </w:rPr>
        <w:lastRenderedPageBreak/>
        <w:t xml:space="preserve">находится в </w:t>
      </w:r>
      <w:proofErr w:type="spellStart"/>
      <w:r w:rsidRPr="00594DA5">
        <w:rPr>
          <w:color w:val="000000"/>
          <w:sz w:val="28"/>
          <w:szCs w:val="27"/>
        </w:rPr>
        <w:t>водоохранной</w:t>
      </w:r>
      <w:proofErr w:type="spellEnd"/>
      <w:r w:rsidRPr="00594DA5">
        <w:rPr>
          <w:color w:val="000000"/>
          <w:sz w:val="28"/>
          <w:szCs w:val="27"/>
        </w:rPr>
        <w:t xml:space="preserve"> зоне Камского водохранилища. В связи с чем спорный земельный участок не может быть предметом договора купли-продажи между истцом и ответчиком.</w:t>
      </w:r>
    </w:p>
    <w:p w:rsidR="00134A89" w:rsidRPr="00594DA5" w:rsidRDefault="00134A89" w:rsidP="00594DA5">
      <w:pPr>
        <w:pStyle w:val="ae"/>
        <w:spacing w:before="0" w:beforeAutospacing="0" w:after="0" w:line="360" w:lineRule="auto"/>
        <w:ind w:firstLine="709"/>
        <w:jc w:val="both"/>
        <w:rPr>
          <w:color w:val="000000"/>
          <w:sz w:val="28"/>
          <w:szCs w:val="27"/>
        </w:rPr>
      </w:pPr>
      <w:r w:rsidRPr="00594DA5">
        <w:rPr>
          <w:color w:val="000000"/>
          <w:sz w:val="28"/>
          <w:szCs w:val="27"/>
        </w:rPr>
        <w:t xml:space="preserve">Арбитражный суд при принятии решений по делам рассматриваемой категории указывал также, что не подлежат предоставлению дли строительства торговых павильонов земельные участки, на которых предусмотрена организация благоустроенной зоны отдыха общего пользования и </w:t>
      </w:r>
      <w:r w:rsidRPr="00594DA5">
        <w:rPr>
          <w:bCs/>
          <w:iCs/>
          <w:color w:val="000000"/>
          <w:sz w:val="28"/>
          <w:szCs w:val="27"/>
        </w:rPr>
        <w:t>озеленения</w:t>
      </w:r>
      <w:r w:rsidRPr="00594DA5">
        <w:rPr>
          <w:rStyle w:val="ac"/>
          <w:bCs/>
          <w:iCs/>
          <w:color w:val="000000"/>
          <w:sz w:val="28"/>
          <w:szCs w:val="27"/>
        </w:rPr>
        <w:footnoteReference w:id="11"/>
      </w:r>
      <w:r w:rsidRPr="00594DA5">
        <w:rPr>
          <w:bCs/>
          <w:iCs/>
          <w:color w:val="000000"/>
          <w:sz w:val="28"/>
          <w:szCs w:val="27"/>
        </w:rPr>
        <w:t>.</w:t>
      </w:r>
    </w:p>
    <w:p w:rsidR="00594DA5" w:rsidRDefault="00134A89" w:rsidP="00C4783A">
      <w:pPr>
        <w:pStyle w:val="ae"/>
        <w:spacing w:before="0" w:beforeAutospacing="0" w:after="0" w:line="360" w:lineRule="auto"/>
        <w:ind w:firstLine="709"/>
        <w:jc w:val="both"/>
        <w:rPr>
          <w:color w:val="000000"/>
          <w:sz w:val="28"/>
          <w:szCs w:val="27"/>
        </w:rPr>
      </w:pPr>
      <w:r w:rsidRPr="00594DA5">
        <w:rPr>
          <w:color w:val="000000"/>
          <w:sz w:val="28"/>
          <w:szCs w:val="27"/>
        </w:rPr>
        <w:t>Как я уже говорил ранее разновидностей земельных споров и их возможных вариаций великое множество, и объема курсовой работы не хватит, чтобы описать каждый его вид. Поэтом</w:t>
      </w:r>
      <w:r w:rsidR="00C4783A">
        <w:rPr>
          <w:color w:val="000000"/>
          <w:sz w:val="28"/>
          <w:szCs w:val="27"/>
        </w:rPr>
        <w:t>у на этом я решил остановиться.</w:t>
      </w:r>
    </w:p>
    <w:p w:rsidR="00134A89" w:rsidRPr="00DF5A1C" w:rsidRDefault="004513A5" w:rsidP="00DF5A1C">
      <w:pPr>
        <w:pStyle w:val="ae"/>
        <w:spacing w:before="0" w:beforeAutospacing="0" w:after="0" w:line="360" w:lineRule="auto"/>
        <w:ind w:firstLine="709"/>
        <w:jc w:val="center"/>
        <w:rPr>
          <w:color w:val="000000"/>
          <w:sz w:val="28"/>
          <w:szCs w:val="31"/>
          <w:lang w:eastAsia="en-US"/>
        </w:rPr>
      </w:pPr>
      <w:r>
        <w:rPr>
          <w:color w:val="000000"/>
          <w:sz w:val="28"/>
          <w:szCs w:val="28"/>
        </w:rPr>
        <w:br w:type="page"/>
      </w:r>
      <w:r w:rsidR="00DF5A1C" w:rsidRPr="00DF5A1C">
        <w:rPr>
          <w:color w:val="000000"/>
          <w:sz w:val="28"/>
          <w:szCs w:val="31"/>
          <w:lang w:eastAsia="en-US"/>
        </w:rPr>
        <w:lastRenderedPageBreak/>
        <w:t xml:space="preserve">ГЛАВА </w:t>
      </w:r>
      <w:r w:rsidR="00DF5A1C" w:rsidRPr="00DF5A1C">
        <w:rPr>
          <w:color w:val="000000"/>
          <w:sz w:val="28"/>
          <w:szCs w:val="31"/>
          <w:lang w:val="en-US" w:eastAsia="en-US"/>
        </w:rPr>
        <w:t>III</w:t>
      </w:r>
      <w:r w:rsidR="00DF5A1C" w:rsidRPr="00DF5A1C">
        <w:rPr>
          <w:color w:val="000000"/>
          <w:sz w:val="28"/>
          <w:szCs w:val="31"/>
          <w:lang w:eastAsia="en-US"/>
        </w:rPr>
        <w:t xml:space="preserve">. </w:t>
      </w:r>
      <w:r w:rsidRPr="00DF5A1C">
        <w:rPr>
          <w:color w:val="000000"/>
          <w:sz w:val="28"/>
          <w:szCs w:val="31"/>
          <w:lang w:eastAsia="en-US"/>
        </w:rPr>
        <w:t xml:space="preserve">Система </w:t>
      </w:r>
      <w:proofErr w:type="gramStart"/>
      <w:r w:rsidRPr="00DF5A1C">
        <w:rPr>
          <w:color w:val="000000"/>
          <w:sz w:val="28"/>
          <w:szCs w:val="31"/>
          <w:lang w:eastAsia="en-US"/>
        </w:rPr>
        <w:t>органов</w:t>
      </w:r>
      <w:proofErr w:type="gramEnd"/>
      <w:r w:rsidRPr="00DF5A1C">
        <w:rPr>
          <w:color w:val="000000"/>
          <w:sz w:val="28"/>
          <w:szCs w:val="31"/>
          <w:lang w:eastAsia="en-US"/>
        </w:rPr>
        <w:t xml:space="preserve"> рассматривающих земельные споры и их полномочия</w:t>
      </w:r>
    </w:p>
    <w:p w:rsidR="00134A89" w:rsidRPr="00594DA5" w:rsidRDefault="00134A89" w:rsidP="00594DA5">
      <w:pPr>
        <w:pStyle w:val="ae"/>
        <w:spacing w:before="0" w:beforeAutospacing="0" w:after="0" w:line="360" w:lineRule="auto"/>
        <w:ind w:firstLine="709"/>
        <w:jc w:val="both"/>
        <w:rPr>
          <w:color w:val="000000"/>
          <w:sz w:val="28"/>
          <w:szCs w:val="31"/>
        </w:rPr>
      </w:pPr>
    </w:p>
    <w:p w:rsidR="00594DA5" w:rsidRPr="00DF5A1C" w:rsidRDefault="004513A5" w:rsidP="00594DA5">
      <w:pPr>
        <w:pStyle w:val="ae"/>
        <w:spacing w:before="0" w:beforeAutospacing="0" w:after="0" w:line="360" w:lineRule="auto"/>
        <w:ind w:firstLine="709"/>
        <w:jc w:val="both"/>
        <w:rPr>
          <w:color w:val="000000"/>
          <w:sz w:val="28"/>
          <w:szCs w:val="27"/>
        </w:rPr>
      </w:pPr>
      <w:r w:rsidRPr="00DF5A1C">
        <w:rPr>
          <w:color w:val="000000"/>
          <w:sz w:val="28"/>
          <w:szCs w:val="27"/>
        </w:rPr>
        <w:t>3.1</w:t>
      </w:r>
      <w:r w:rsidR="00134A89" w:rsidRPr="00DF5A1C">
        <w:rPr>
          <w:color w:val="000000"/>
          <w:sz w:val="28"/>
          <w:szCs w:val="27"/>
        </w:rPr>
        <w:t xml:space="preserve"> Виды судов и их подведомственность</w:t>
      </w:r>
    </w:p>
    <w:p w:rsidR="004513A5" w:rsidRDefault="004513A5" w:rsidP="00594DA5">
      <w:pPr>
        <w:pStyle w:val="ae"/>
        <w:spacing w:before="0" w:beforeAutospacing="0" w:after="0" w:line="360" w:lineRule="auto"/>
        <w:ind w:firstLine="709"/>
        <w:jc w:val="both"/>
        <w:rPr>
          <w:color w:val="000000"/>
          <w:sz w:val="28"/>
          <w:szCs w:val="27"/>
        </w:rPr>
      </w:pPr>
    </w:p>
    <w:p w:rsidR="00594DA5" w:rsidRDefault="00134A89" w:rsidP="00594DA5">
      <w:pPr>
        <w:pStyle w:val="ae"/>
        <w:spacing w:before="0" w:beforeAutospacing="0" w:after="0" w:line="360" w:lineRule="auto"/>
        <w:ind w:firstLine="709"/>
        <w:jc w:val="both"/>
        <w:rPr>
          <w:color w:val="000000"/>
          <w:sz w:val="28"/>
          <w:szCs w:val="27"/>
        </w:rPr>
      </w:pPr>
      <w:r w:rsidRPr="00594DA5">
        <w:rPr>
          <w:color w:val="000000"/>
          <w:sz w:val="28"/>
          <w:szCs w:val="27"/>
        </w:rPr>
        <w:t xml:space="preserve">Споры, связанные с землей </w:t>
      </w:r>
      <w:r w:rsidR="00594DA5">
        <w:rPr>
          <w:color w:val="000000"/>
          <w:sz w:val="28"/>
          <w:szCs w:val="27"/>
        </w:rPr>
        <w:t>–</w:t>
      </w:r>
      <w:r w:rsidR="00594DA5" w:rsidRPr="00594DA5">
        <w:rPr>
          <w:color w:val="000000"/>
          <w:sz w:val="28"/>
          <w:szCs w:val="27"/>
        </w:rPr>
        <w:t xml:space="preserve"> </w:t>
      </w:r>
      <w:r w:rsidRPr="00594DA5">
        <w:rPr>
          <w:color w:val="000000"/>
          <w:sz w:val="28"/>
          <w:szCs w:val="27"/>
        </w:rPr>
        <w:t>это гражданские дела, в том числе и вытекающие из земельных правоотношений, рассматриваемые судом общей юрисдикции либо арбитражным судом в порядке гражданского и административного судопроизводства, требующие государственного властного разрешения правовых вопросов, в том числе споры о праве на землю, возникающие из различного рода частноправовых и публичных правоотношений, затрагивающие субъективные права, а также охраняемые законом интересы.</w:t>
      </w:r>
    </w:p>
    <w:p w:rsidR="00594DA5" w:rsidRDefault="00134A89" w:rsidP="00594DA5">
      <w:pPr>
        <w:pStyle w:val="ae"/>
        <w:spacing w:before="0" w:beforeAutospacing="0" w:after="0" w:line="360" w:lineRule="auto"/>
        <w:ind w:firstLine="709"/>
        <w:jc w:val="both"/>
        <w:rPr>
          <w:color w:val="000000"/>
          <w:sz w:val="28"/>
          <w:szCs w:val="27"/>
        </w:rPr>
      </w:pPr>
      <w:r w:rsidRPr="00594DA5">
        <w:rPr>
          <w:color w:val="000000"/>
          <w:sz w:val="28"/>
          <w:szCs w:val="27"/>
        </w:rPr>
        <w:t>Таким образом, подобные дела можно классифицировать по различным основаниям</w:t>
      </w:r>
      <w:r w:rsidRPr="00594DA5">
        <w:rPr>
          <w:rStyle w:val="ac"/>
          <w:color w:val="000000"/>
          <w:sz w:val="28"/>
          <w:szCs w:val="27"/>
        </w:rPr>
        <w:footnoteReference w:id="12"/>
      </w:r>
      <w:r w:rsidRPr="00594DA5">
        <w:rPr>
          <w:color w:val="000000"/>
          <w:sz w:val="28"/>
          <w:szCs w:val="27"/>
        </w:rPr>
        <w:t>.</w:t>
      </w:r>
    </w:p>
    <w:p w:rsidR="00594DA5" w:rsidRDefault="00134A89" w:rsidP="00594DA5">
      <w:pPr>
        <w:pStyle w:val="ae"/>
        <w:spacing w:before="0" w:beforeAutospacing="0" w:after="0" w:line="360" w:lineRule="auto"/>
        <w:ind w:firstLine="709"/>
        <w:jc w:val="both"/>
        <w:rPr>
          <w:b/>
          <w:color w:val="000000"/>
          <w:sz w:val="28"/>
          <w:szCs w:val="27"/>
        </w:rPr>
      </w:pPr>
      <w:r w:rsidRPr="00594DA5">
        <w:rPr>
          <w:color w:val="000000"/>
          <w:sz w:val="28"/>
          <w:szCs w:val="27"/>
        </w:rPr>
        <w:t xml:space="preserve">В зависимости от подведомственности дела по земельным спорам подразделяются на две группы: дела, подведомственные </w:t>
      </w:r>
      <w:r w:rsidRPr="00594DA5">
        <w:rPr>
          <w:bCs/>
          <w:color w:val="000000"/>
          <w:sz w:val="28"/>
          <w:szCs w:val="27"/>
        </w:rPr>
        <w:t xml:space="preserve">судам </w:t>
      </w:r>
      <w:r w:rsidRPr="00594DA5">
        <w:rPr>
          <w:color w:val="000000"/>
          <w:sz w:val="28"/>
          <w:szCs w:val="27"/>
        </w:rPr>
        <w:t>общей юрисдикции, и дела, подведомственные арбитражным судам.</w:t>
      </w:r>
    </w:p>
    <w:p w:rsidR="00134A89" w:rsidRPr="00594DA5" w:rsidRDefault="00134A89" w:rsidP="00594DA5">
      <w:pPr>
        <w:pStyle w:val="ae"/>
        <w:spacing w:before="0" w:beforeAutospacing="0" w:after="0" w:line="360" w:lineRule="auto"/>
        <w:ind w:firstLine="709"/>
        <w:jc w:val="both"/>
        <w:rPr>
          <w:color w:val="000000"/>
          <w:sz w:val="28"/>
          <w:szCs w:val="27"/>
        </w:rPr>
      </w:pPr>
      <w:r w:rsidRPr="00594DA5">
        <w:rPr>
          <w:color w:val="000000"/>
          <w:sz w:val="28"/>
          <w:szCs w:val="27"/>
        </w:rPr>
        <w:t>Гражданские (в широком смысле) дела по материально-</w:t>
      </w:r>
      <w:r w:rsidRPr="00594DA5">
        <w:rPr>
          <w:bCs/>
          <w:color w:val="000000"/>
          <w:sz w:val="28"/>
          <w:szCs w:val="27"/>
        </w:rPr>
        <w:t xml:space="preserve">правовому </w:t>
      </w:r>
      <w:r w:rsidRPr="00594DA5">
        <w:rPr>
          <w:color w:val="000000"/>
          <w:sz w:val="28"/>
          <w:szCs w:val="27"/>
        </w:rPr>
        <w:t xml:space="preserve">признаку и в зависимости от задач суда при их </w:t>
      </w:r>
      <w:r w:rsidRPr="00594DA5">
        <w:rPr>
          <w:bCs/>
          <w:color w:val="000000"/>
          <w:sz w:val="28"/>
          <w:szCs w:val="27"/>
        </w:rPr>
        <w:t>рассмот</w:t>
      </w:r>
      <w:r w:rsidRPr="00594DA5">
        <w:rPr>
          <w:color w:val="000000"/>
          <w:sz w:val="28"/>
          <w:szCs w:val="27"/>
        </w:rPr>
        <w:t>рении представлены следующими группами:</w:t>
      </w:r>
    </w:p>
    <w:p w:rsidR="00134A89" w:rsidRPr="00594DA5" w:rsidRDefault="00594DA5" w:rsidP="00594DA5">
      <w:pPr>
        <w:pStyle w:val="ae"/>
        <w:spacing w:before="0" w:beforeAutospacing="0" w:after="0" w:line="360" w:lineRule="auto"/>
        <w:ind w:firstLine="709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– </w:t>
      </w:r>
      <w:r w:rsidR="00134A89" w:rsidRPr="00594DA5">
        <w:rPr>
          <w:color w:val="000000"/>
          <w:sz w:val="28"/>
          <w:szCs w:val="27"/>
        </w:rPr>
        <w:t xml:space="preserve">дела, возникающие из частноправовых отношений, при рассмотрении которых задача суда </w:t>
      </w:r>
      <w:r>
        <w:rPr>
          <w:color w:val="000000"/>
          <w:sz w:val="28"/>
          <w:szCs w:val="27"/>
        </w:rPr>
        <w:t>–</w:t>
      </w:r>
      <w:r w:rsidRPr="00594DA5">
        <w:rPr>
          <w:color w:val="000000"/>
          <w:sz w:val="28"/>
          <w:szCs w:val="27"/>
        </w:rPr>
        <w:t xml:space="preserve"> </w:t>
      </w:r>
      <w:r w:rsidR="00134A89" w:rsidRPr="00594DA5">
        <w:rPr>
          <w:color w:val="000000"/>
          <w:sz w:val="28"/>
          <w:szCs w:val="27"/>
        </w:rPr>
        <w:t>разрешение спора о праве, возникшего из гражданских, экологических, земельных и иных смежных правоотношений;</w:t>
      </w:r>
    </w:p>
    <w:p w:rsidR="00134A89" w:rsidRPr="00594DA5" w:rsidRDefault="00594DA5" w:rsidP="00594DA5">
      <w:pPr>
        <w:pStyle w:val="ae"/>
        <w:spacing w:before="0" w:beforeAutospacing="0" w:after="0" w:line="360" w:lineRule="auto"/>
        <w:ind w:firstLine="709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– </w:t>
      </w:r>
      <w:r w:rsidR="00134A89" w:rsidRPr="00594DA5">
        <w:rPr>
          <w:color w:val="000000"/>
          <w:sz w:val="28"/>
          <w:szCs w:val="27"/>
        </w:rPr>
        <w:t xml:space="preserve">дела, возникающие из публичных правоотношений. При </w:t>
      </w:r>
      <w:r w:rsidR="00134A89" w:rsidRPr="00594DA5">
        <w:rPr>
          <w:bCs/>
          <w:color w:val="000000"/>
          <w:sz w:val="28"/>
          <w:szCs w:val="27"/>
        </w:rPr>
        <w:t>рассмот</w:t>
      </w:r>
      <w:r w:rsidR="00134A89" w:rsidRPr="00594DA5">
        <w:rPr>
          <w:color w:val="000000"/>
          <w:sz w:val="28"/>
          <w:szCs w:val="27"/>
        </w:rPr>
        <w:t xml:space="preserve">рении данной категории дел перед судом стоит задача </w:t>
      </w:r>
      <w:r w:rsidR="00134A89" w:rsidRPr="00594DA5">
        <w:rPr>
          <w:bCs/>
          <w:color w:val="000000"/>
          <w:sz w:val="28"/>
          <w:szCs w:val="27"/>
        </w:rPr>
        <w:t xml:space="preserve">разрешить </w:t>
      </w:r>
      <w:r w:rsidR="00134A89" w:rsidRPr="00594DA5">
        <w:rPr>
          <w:color w:val="000000"/>
          <w:sz w:val="28"/>
          <w:szCs w:val="27"/>
        </w:rPr>
        <w:t xml:space="preserve">спор о праве, возникший из административных правоотношений, в том числе, вытекающих из нарушенных </w:t>
      </w:r>
      <w:r w:rsidR="00134A89" w:rsidRPr="00594DA5">
        <w:rPr>
          <w:bCs/>
          <w:color w:val="000000"/>
          <w:sz w:val="28"/>
          <w:szCs w:val="27"/>
        </w:rPr>
        <w:t>земельных п</w:t>
      </w:r>
      <w:r w:rsidR="00134A89" w:rsidRPr="00594DA5">
        <w:rPr>
          <w:color w:val="000000"/>
          <w:sz w:val="28"/>
          <w:szCs w:val="27"/>
        </w:rPr>
        <w:t>рав;</w:t>
      </w:r>
    </w:p>
    <w:p w:rsidR="00594DA5" w:rsidRDefault="00594DA5" w:rsidP="00594DA5">
      <w:pPr>
        <w:pStyle w:val="ae"/>
        <w:spacing w:before="0" w:beforeAutospacing="0" w:after="0" w:line="360" w:lineRule="auto"/>
        <w:ind w:firstLine="709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lastRenderedPageBreak/>
        <w:t>– </w:t>
      </w:r>
      <w:r w:rsidR="00134A89" w:rsidRPr="00594DA5">
        <w:rPr>
          <w:color w:val="000000"/>
          <w:sz w:val="28"/>
          <w:szCs w:val="27"/>
        </w:rPr>
        <w:t>дела особого производства, при рассмотрении которых задачей суда является защита охраняемого законом интереса.</w:t>
      </w:r>
    </w:p>
    <w:p w:rsidR="00594DA5" w:rsidRDefault="00134A89" w:rsidP="00594DA5">
      <w:pPr>
        <w:pStyle w:val="ae"/>
        <w:spacing w:before="0" w:beforeAutospacing="0" w:after="0" w:line="360" w:lineRule="auto"/>
        <w:ind w:firstLine="709"/>
        <w:jc w:val="both"/>
        <w:rPr>
          <w:color w:val="000000"/>
          <w:sz w:val="28"/>
          <w:szCs w:val="27"/>
        </w:rPr>
      </w:pPr>
      <w:r w:rsidRPr="00594DA5">
        <w:rPr>
          <w:color w:val="000000"/>
          <w:sz w:val="28"/>
          <w:szCs w:val="27"/>
        </w:rPr>
        <w:t>Подведомственность судебных споров, связанных с земельными отношениями, была определена в Постановлении Пленума Верховного Суда Российской Федерации от 22 апреля 1992 года «О некоторых вопросах, возникших у судов при применении законодательства о земельной реформе»</w:t>
      </w:r>
      <w:r w:rsidRPr="00594DA5">
        <w:rPr>
          <w:rStyle w:val="ac"/>
          <w:color w:val="000000"/>
          <w:sz w:val="28"/>
          <w:szCs w:val="27"/>
        </w:rPr>
        <w:footnoteReference w:id="13"/>
      </w:r>
      <w:r w:rsidRPr="00594DA5">
        <w:rPr>
          <w:color w:val="000000"/>
          <w:sz w:val="28"/>
          <w:szCs w:val="27"/>
        </w:rPr>
        <w:t>, которое в настоящее время применяется в части, не противоречащей новым нормам земельного законодательства. В соответствии с п.</w:t>
      </w:r>
      <w:r w:rsidR="00594DA5">
        <w:rPr>
          <w:color w:val="000000"/>
          <w:sz w:val="28"/>
          <w:szCs w:val="27"/>
        </w:rPr>
        <w:t> </w:t>
      </w:r>
      <w:r w:rsidR="00594DA5" w:rsidRPr="00594DA5">
        <w:rPr>
          <w:color w:val="000000"/>
          <w:sz w:val="28"/>
          <w:szCs w:val="27"/>
        </w:rPr>
        <w:t>1</w:t>
      </w:r>
      <w:r w:rsidRPr="00594DA5">
        <w:rPr>
          <w:color w:val="000000"/>
          <w:sz w:val="28"/>
          <w:szCs w:val="27"/>
        </w:rPr>
        <w:t xml:space="preserve"> Постановления, суд вправе принять к производству и рассмотреть </w:t>
      </w:r>
      <w:r w:rsidRPr="00594DA5">
        <w:rPr>
          <w:bCs/>
          <w:color w:val="000000"/>
          <w:sz w:val="28"/>
          <w:szCs w:val="27"/>
        </w:rPr>
        <w:t xml:space="preserve">по </w:t>
      </w:r>
      <w:r w:rsidRPr="00594DA5">
        <w:rPr>
          <w:color w:val="000000"/>
          <w:sz w:val="28"/>
          <w:szCs w:val="27"/>
        </w:rPr>
        <w:t xml:space="preserve">существу дела </w:t>
      </w:r>
      <w:r w:rsidRPr="00594DA5">
        <w:rPr>
          <w:bCs/>
          <w:color w:val="000000"/>
          <w:sz w:val="28"/>
          <w:szCs w:val="27"/>
        </w:rPr>
        <w:t xml:space="preserve">по </w:t>
      </w:r>
      <w:r w:rsidRPr="00594DA5">
        <w:rPr>
          <w:color w:val="000000"/>
          <w:sz w:val="28"/>
          <w:szCs w:val="27"/>
        </w:rPr>
        <w:t xml:space="preserve">спорам, </w:t>
      </w:r>
      <w:r w:rsidRPr="00594DA5">
        <w:rPr>
          <w:bCs/>
          <w:color w:val="000000"/>
          <w:sz w:val="28"/>
          <w:szCs w:val="27"/>
        </w:rPr>
        <w:t xml:space="preserve">связанные </w:t>
      </w:r>
      <w:r w:rsidRPr="00594DA5">
        <w:rPr>
          <w:color w:val="000000"/>
          <w:sz w:val="28"/>
          <w:szCs w:val="27"/>
        </w:rPr>
        <w:t xml:space="preserve">с земельными отношениями, одной </w:t>
      </w:r>
      <w:r w:rsidRPr="00594DA5">
        <w:rPr>
          <w:bCs/>
          <w:color w:val="000000"/>
          <w:sz w:val="28"/>
          <w:szCs w:val="27"/>
        </w:rPr>
        <w:t xml:space="preserve">из </w:t>
      </w:r>
      <w:r w:rsidRPr="00594DA5">
        <w:rPr>
          <w:color w:val="000000"/>
          <w:sz w:val="28"/>
          <w:szCs w:val="27"/>
        </w:rPr>
        <w:t xml:space="preserve">сторон в которых </w:t>
      </w:r>
      <w:r w:rsidRPr="00594DA5">
        <w:rPr>
          <w:bCs/>
          <w:color w:val="000000"/>
          <w:sz w:val="28"/>
          <w:szCs w:val="27"/>
        </w:rPr>
        <w:t xml:space="preserve">являются </w:t>
      </w:r>
      <w:r w:rsidRPr="00594DA5">
        <w:rPr>
          <w:color w:val="000000"/>
          <w:sz w:val="28"/>
          <w:szCs w:val="27"/>
        </w:rPr>
        <w:t xml:space="preserve">граждане, </w:t>
      </w:r>
      <w:r w:rsidRPr="00594DA5">
        <w:rPr>
          <w:bCs/>
          <w:color w:val="000000"/>
          <w:sz w:val="28"/>
          <w:szCs w:val="27"/>
        </w:rPr>
        <w:t xml:space="preserve">за </w:t>
      </w:r>
      <w:r w:rsidRPr="00594DA5">
        <w:rPr>
          <w:color w:val="000000"/>
          <w:sz w:val="28"/>
          <w:szCs w:val="27"/>
        </w:rPr>
        <w:t xml:space="preserve">исключением занимающихся предпринимательской деятельностью (в том </w:t>
      </w:r>
      <w:r w:rsidRPr="00594DA5">
        <w:rPr>
          <w:bCs/>
          <w:color w:val="000000"/>
          <w:sz w:val="28"/>
          <w:szCs w:val="27"/>
        </w:rPr>
        <w:t xml:space="preserve">числе </w:t>
      </w:r>
      <w:r w:rsidRPr="00594DA5">
        <w:rPr>
          <w:color w:val="000000"/>
          <w:sz w:val="28"/>
          <w:szCs w:val="27"/>
        </w:rPr>
        <w:t xml:space="preserve">ведущих крестьянское (фермерское) хозяйство), если спор возник </w:t>
      </w:r>
      <w:r w:rsidRPr="00594DA5">
        <w:rPr>
          <w:bCs/>
          <w:color w:val="000000"/>
          <w:sz w:val="28"/>
          <w:szCs w:val="27"/>
        </w:rPr>
        <w:t xml:space="preserve">в связи </w:t>
      </w:r>
      <w:r w:rsidRPr="00594DA5">
        <w:rPr>
          <w:color w:val="000000"/>
          <w:sz w:val="28"/>
          <w:szCs w:val="27"/>
        </w:rPr>
        <w:t xml:space="preserve">с </w:t>
      </w:r>
      <w:r w:rsidRPr="00594DA5">
        <w:rPr>
          <w:bCs/>
          <w:color w:val="000000"/>
          <w:sz w:val="28"/>
          <w:szCs w:val="27"/>
        </w:rPr>
        <w:t>ос</w:t>
      </w:r>
      <w:r w:rsidRPr="00594DA5">
        <w:rPr>
          <w:color w:val="000000"/>
          <w:sz w:val="28"/>
          <w:szCs w:val="27"/>
        </w:rPr>
        <w:t xml:space="preserve">уществлением ими предпринимательской деятельности, а также </w:t>
      </w:r>
      <w:r w:rsidRPr="00594DA5">
        <w:rPr>
          <w:bCs/>
          <w:color w:val="000000"/>
          <w:sz w:val="28"/>
          <w:szCs w:val="27"/>
        </w:rPr>
        <w:t>по жало</w:t>
      </w:r>
      <w:r w:rsidRPr="00594DA5">
        <w:rPr>
          <w:color w:val="000000"/>
          <w:sz w:val="28"/>
          <w:szCs w:val="27"/>
        </w:rPr>
        <w:t xml:space="preserve">бам указанных лиц на решения местной администрации </w:t>
      </w:r>
      <w:r w:rsidRPr="00594DA5">
        <w:rPr>
          <w:bCs/>
          <w:color w:val="000000"/>
          <w:sz w:val="28"/>
          <w:szCs w:val="27"/>
        </w:rPr>
        <w:t xml:space="preserve">по земельным </w:t>
      </w:r>
      <w:r w:rsidRPr="00594DA5">
        <w:rPr>
          <w:color w:val="000000"/>
          <w:sz w:val="28"/>
          <w:szCs w:val="27"/>
        </w:rPr>
        <w:t>вопросам.</w:t>
      </w:r>
    </w:p>
    <w:p w:rsidR="00134A89" w:rsidRPr="00594DA5" w:rsidRDefault="00134A89" w:rsidP="00594DA5">
      <w:pPr>
        <w:pStyle w:val="ae"/>
        <w:spacing w:before="0" w:beforeAutospacing="0" w:after="0" w:line="360" w:lineRule="auto"/>
        <w:ind w:firstLine="709"/>
        <w:jc w:val="both"/>
        <w:rPr>
          <w:color w:val="000000"/>
          <w:sz w:val="28"/>
          <w:szCs w:val="27"/>
        </w:rPr>
      </w:pPr>
      <w:r w:rsidRPr="00594DA5">
        <w:rPr>
          <w:color w:val="000000"/>
          <w:sz w:val="28"/>
          <w:szCs w:val="27"/>
        </w:rPr>
        <w:t>Судам общей юрисдикции, в частности, подведомственны</w:t>
      </w:r>
      <w:r w:rsidRPr="00594DA5">
        <w:rPr>
          <w:rStyle w:val="ac"/>
          <w:color w:val="000000"/>
          <w:sz w:val="28"/>
          <w:szCs w:val="27"/>
        </w:rPr>
        <w:footnoteReference w:id="14"/>
      </w:r>
      <w:r w:rsidRPr="00594DA5">
        <w:rPr>
          <w:color w:val="000000"/>
          <w:sz w:val="28"/>
          <w:szCs w:val="27"/>
        </w:rPr>
        <w:t>:</w:t>
      </w:r>
    </w:p>
    <w:p w:rsidR="00134A89" w:rsidRPr="00594DA5" w:rsidRDefault="00594DA5" w:rsidP="00594DA5">
      <w:pPr>
        <w:pStyle w:val="ae"/>
        <w:spacing w:before="0" w:beforeAutospacing="0" w:after="0" w:line="360" w:lineRule="auto"/>
        <w:ind w:firstLine="709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– </w:t>
      </w:r>
      <w:r w:rsidR="00134A89" w:rsidRPr="00594DA5">
        <w:rPr>
          <w:color w:val="000000"/>
          <w:sz w:val="28"/>
          <w:szCs w:val="27"/>
        </w:rPr>
        <w:t xml:space="preserve">требования о признании неправомерным отказа местной администрации в предоставлении земельного участка, в том числе </w:t>
      </w:r>
      <w:r w:rsidR="00134A89" w:rsidRPr="00594DA5">
        <w:rPr>
          <w:bCs/>
          <w:color w:val="000000"/>
          <w:sz w:val="28"/>
          <w:szCs w:val="27"/>
        </w:rPr>
        <w:t xml:space="preserve">для </w:t>
      </w:r>
      <w:r w:rsidR="00134A89" w:rsidRPr="00594DA5">
        <w:rPr>
          <w:color w:val="000000"/>
          <w:sz w:val="28"/>
          <w:szCs w:val="27"/>
        </w:rPr>
        <w:t xml:space="preserve">создания крестьянского (фермерского) хозяйства, ведения личного подсобного хозяйства, строительства индивидуального </w:t>
      </w:r>
      <w:r w:rsidR="00134A89" w:rsidRPr="00594DA5">
        <w:rPr>
          <w:bCs/>
          <w:color w:val="000000"/>
          <w:sz w:val="28"/>
          <w:szCs w:val="27"/>
        </w:rPr>
        <w:t xml:space="preserve">жилого </w:t>
      </w:r>
      <w:r w:rsidR="00134A89" w:rsidRPr="00594DA5">
        <w:rPr>
          <w:color w:val="000000"/>
          <w:sz w:val="28"/>
          <w:szCs w:val="27"/>
        </w:rPr>
        <w:t>дома, для индивидуального садоводства и огородничества, сенокошения, выпаса скота;</w:t>
      </w:r>
    </w:p>
    <w:p w:rsidR="00134A89" w:rsidRPr="00594DA5" w:rsidRDefault="00594DA5" w:rsidP="00594DA5">
      <w:pPr>
        <w:pStyle w:val="ae"/>
        <w:spacing w:before="0" w:beforeAutospacing="0" w:after="0" w:line="360" w:lineRule="auto"/>
        <w:ind w:firstLine="709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– </w:t>
      </w:r>
      <w:r w:rsidR="00134A89" w:rsidRPr="00594DA5">
        <w:rPr>
          <w:color w:val="000000"/>
          <w:sz w:val="28"/>
          <w:szCs w:val="27"/>
        </w:rPr>
        <w:t xml:space="preserve">жалобы на отказ в регистрации и выдаче соответствующей </w:t>
      </w:r>
      <w:r w:rsidR="00134A89" w:rsidRPr="00594DA5">
        <w:rPr>
          <w:bCs/>
          <w:color w:val="000000"/>
          <w:sz w:val="28"/>
          <w:szCs w:val="27"/>
        </w:rPr>
        <w:t>администрацией</w:t>
      </w:r>
      <w:r w:rsidR="00134A89" w:rsidRPr="00594DA5">
        <w:rPr>
          <w:color w:val="000000"/>
          <w:sz w:val="28"/>
          <w:szCs w:val="27"/>
        </w:rPr>
        <w:t xml:space="preserve"> государственных актов, удостоверяющих </w:t>
      </w:r>
      <w:r w:rsidR="00134A89" w:rsidRPr="00594DA5">
        <w:rPr>
          <w:bCs/>
          <w:color w:val="000000"/>
          <w:sz w:val="28"/>
          <w:szCs w:val="27"/>
        </w:rPr>
        <w:t xml:space="preserve">право </w:t>
      </w:r>
      <w:r w:rsidR="00134A89" w:rsidRPr="00594DA5">
        <w:rPr>
          <w:color w:val="000000"/>
          <w:sz w:val="28"/>
          <w:szCs w:val="27"/>
        </w:rPr>
        <w:t xml:space="preserve">собственности на землю, а также на </w:t>
      </w:r>
      <w:r w:rsidR="00134A89" w:rsidRPr="00594DA5">
        <w:rPr>
          <w:bCs/>
          <w:color w:val="000000"/>
          <w:sz w:val="28"/>
          <w:szCs w:val="27"/>
        </w:rPr>
        <w:t xml:space="preserve">отказ </w:t>
      </w:r>
      <w:r w:rsidR="00134A89" w:rsidRPr="00594DA5">
        <w:rPr>
          <w:color w:val="000000"/>
          <w:sz w:val="28"/>
          <w:szCs w:val="27"/>
        </w:rPr>
        <w:t xml:space="preserve">в регистрации </w:t>
      </w:r>
      <w:r w:rsidR="00134A89" w:rsidRPr="00594DA5">
        <w:rPr>
          <w:bCs/>
          <w:color w:val="000000"/>
          <w:sz w:val="28"/>
          <w:szCs w:val="27"/>
        </w:rPr>
        <w:t>заключенного</w:t>
      </w:r>
      <w:r w:rsidR="00134A89" w:rsidRPr="00594DA5">
        <w:rPr>
          <w:color w:val="000000"/>
          <w:sz w:val="28"/>
          <w:szCs w:val="27"/>
        </w:rPr>
        <w:t xml:space="preserve"> договора аренды земли;</w:t>
      </w:r>
    </w:p>
    <w:p w:rsidR="00134A89" w:rsidRPr="00594DA5" w:rsidRDefault="00594DA5" w:rsidP="00594DA5">
      <w:pPr>
        <w:pStyle w:val="ae"/>
        <w:spacing w:before="0" w:beforeAutospacing="0" w:after="0" w:line="360" w:lineRule="auto"/>
        <w:ind w:firstLine="709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lastRenderedPageBreak/>
        <w:t>– </w:t>
      </w:r>
      <w:r w:rsidR="00134A89" w:rsidRPr="00594DA5">
        <w:rPr>
          <w:color w:val="000000"/>
          <w:sz w:val="28"/>
          <w:szCs w:val="27"/>
        </w:rPr>
        <w:t xml:space="preserve">требования о признании неправомерным прекращения местной администрацией права собственности на землю и пользования </w:t>
      </w:r>
      <w:r w:rsidR="00134A89" w:rsidRPr="00594DA5">
        <w:rPr>
          <w:bCs/>
          <w:color w:val="000000"/>
          <w:sz w:val="28"/>
          <w:szCs w:val="27"/>
        </w:rPr>
        <w:t>земельными</w:t>
      </w:r>
      <w:r w:rsidR="00134A89" w:rsidRPr="00594DA5">
        <w:rPr>
          <w:color w:val="000000"/>
          <w:sz w:val="28"/>
          <w:szCs w:val="27"/>
        </w:rPr>
        <w:t xml:space="preserve"> участками и </w:t>
      </w:r>
      <w:r w:rsidR="00134A89" w:rsidRPr="00594DA5">
        <w:rPr>
          <w:bCs/>
          <w:color w:val="000000"/>
          <w:sz w:val="28"/>
          <w:szCs w:val="27"/>
        </w:rPr>
        <w:t xml:space="preserve">их </w:t>
      </w:r>
      <w:r w:rsidR="00134A89" w:rsidRPr="00594DA5">
        <w:rPr>
          <w:color w:val="000000"/>
          <w:sz w:val="28"/>
          <w:szCs w:val="27"/>
        </w:rPr>
        <w:t>аренды;</w:t>
      </w:r>
    </w:p>
    <w:p w:rsidR="00594DA5" w:rsidRDefault="00594DA5" w:rsidP="00594DA5">
      <w:pPr>
        <w:pStyle w:val="ae"/>
        <w:spacing w:before="0" w:beforeAutospacing="0" w:after="0" w:line="360" w:lineRule="auto"/>
        <w:ind w:firstLine="709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– </w:t>
      </w:r>
      <w:r w:rsidR="00134A89" w:rsidRPr="00594DA5">
        <w:rPr>
          <w:color w:val="000000"/>
          <w:sz w:val="28"/>
          <w:szCs w:val="27"/>
        </w:rPr>
        <w:t xml:space="preserve">жалобы собственников земельных участков и землепользователей на решения местной администрации о предварительном согласовании места размещения объекта, для </w:t>
      </w:r>
      <w:r w:rsidR="00134A89" w:rsidRPr="00594DA5">
        <w:rPr>
          <w:bCs/>
          <w:color w:val="000000"/>
          <w:sz w:val="28"/>
          <w:szCs w:val="27"/>
        </w:rPr>
        <w:t>строительства</w:t>
      </w:r>
      <w:r>
        <w:rPr>
          <w:bCs/>
          <w:color w:val="000000"/>
          <w:sz w:val="28"/>
          <w:szCs w:val="27"/>
        </w:rPr>
        <w:t xml:space="preserve"> </w:t>
      </w:r>
      <w:r w:rsidR="00134A89" w:rsidRPr="00594DA5">
        <w:rPr>
          <w:color w:val="000000"/>
          <w:sz w:val="28"/>
          <w:szCs w:val="27"/>
        </w:rPr>
        <w:t xml:space="preserve">которого необходимо изъятие земельного участка для </w:t>
      </w:r>
      <w:r w:rsidR="00134A89" w:rsidRPr="00594DA5">
        <w:rPr>
          <w:bCs/>
          <w:color w:val="000000"/>
          <w:sz w:val="28"/>
          <w:szCs w:val="27"/>
        </w:rPr>
        <w:t xml:space="preserve">государственных </w:t>
      </w:r>
      <w:r w:rsidR="00134A89" w:rsidRPr="00594DA5">
        <w:rPr>
          <w:color w:val="000000"/>
          <w:sz w:val="28"/>
          <w:szCs w:val="27"/>
        </w:rPr>
        <w:t xml:space="preserve">и общественных нужд </w:t>
      </w:r>
      <w:r>
        <w:rPr>
          <w:color w:val="000000"/>
          <w:sz w:val="28"/>
          <w:szCs w:val="27"/>
        </w:rPr>
        <w:t>и т.д.</w:t>
      </w:r>
    </w:p>
    <w:p w:rsidR="00134A89" w:rsidRPr="00594DA5" w:rsidRDefault="00134A89" w:rsidP="00594DA5">
      <w:pPr>
        <w:pStyle w:val="ae"/>
        <w:spacing w:before="0" w:beforeAutospacing="0" w:after="0" w:line="360" w:lineRule="auto"/>
        <w:ind w:firstLine="709"/>
        <w:jc w:val="both"/>
        <w:rPr>
          <w:color w:val="000000"/>
          <w:sz w:val="28"/>
          <w:szCs w:val="27"/>
        </w:rPr>
      </w:pPr>
      <w:r w:rsidRPr="00594DA5">
        <w:rPr>
          <w:color w:val="000000"/>
          <w:sz w:val="28"/>
          <w:szCs w:val="27"/>
        </w:rPr>
        <w:t>Арбитражные суды в Российской Федерации являются федеральными судами и входят в судебную систему России. Систему этих судов составляют: Высший Арбитражный Суд Российской Федерации, федеральные суды округов и арбитражные суды субъектов Российской Федерации. Полномочия арбитражных судов регламентированы ст. ст.</w:t>
      </w:r>
      <w:r w:rsidR="00594DA5">
        <w:rPr>
          <w:color w:val="000000"/>
          <w:sz w:val="28"/>
          <w:szCs w:val="27"/>
        </w:rPr>
        <w:t> </w:t>
      </w:r>
      <w:r w:rsidR="00594DA5" w:rsidRPr="00594DA5">
        <w:rPr>
          <w:color w:val="000000"/>
          <w:sz w:val="28"/>
          <w:szCs w:val="27"/>
        </w:rPr>
        <w:t>1</w:t>
      </w:r>
      <w:r w:rsidRPr="00594DA5">
        <w:rPr>
          <w:color w:val="000000"/>
          <w:sz w:val="28"/>
          <w:szCs w:val="27"/>
        </w:rPr>
        <w:t xml:space="preserve">0, 26, 36 Федерального конституционного закона от 28 апреля 1995 года </w:t>
      </w:r>
      <w:r w:rsidR="00594DA5">
        <w:rPr>
          <w:color w:val="000000"/>
          <w:sz w:val="28"/>
          <w:szCs w:val="27"/>
        </w:rPr>
        <w:t>№</w:t>
      </w:r>
      <w:r w:rsidR="00594DA5" w:rsidRPr="00594DA5">
        <w:rPr>
          <w:color w:val="000000"/>
          <w:sz w:val="28"/>
          <w:szCs w:val="27"/>
        </w:rPr>
        <w:t>1</w:t>
      </w:r>
      <w:r w:rsidR="00594DA5">
        <w:rPr>
          <w:color w:val="000000"/>
          <w:sz w:val="28"/>
          <w:szCs w:val="27"/>
        </w:rPr>
        <w:t>-</w:t>
      </w:r>
      <w:r w:rsidR="00594DA5" w:rsidRPr="00594DA5">
        <w:rPr>
          <w:color w:val="000000"/>
          <w:sz w:val="28"/>
          <w:szCs w:val="27"/>
        </w:rPr>
        <w:t>Ф</w:t>
      </w:r>
      <w:r w:rsidRPr="00594DA5">
        <w:rPr>
          <w:color w:val="000000"/>
          <w:sz w:val="28"/>
          <w:szCs w:val="27"/>
        </w:rPr>
        <w:t>КЗ «Об арбитражных судах в Российской Федерации»</w:t>
      </w:r>
      <w:r w:rsidRPr="00594DA5">
        <w:rPr>
          <w:rStyle w:val="ac"/>
          <w:color w:val="000000"/>
          <w:sz w:val="28"/>
          <w:szCs w:val="27"/>
        </w:rPr>
        <w:footnoteReference w:id="15"/>
      </w:r>
      <w:r w:rsidRPr="00594DA5">
        <w:rPr>
          <w:color w:val="000000"/>
          <w:sz w:val="28"/>
          <w:szCs w:val="27"/>
        </w:rPr>
        <w:t>.</w:t>
      </w:r>
    </w:p>
    <w:p w:rsidR="00594DA5" w:rsidRDefault="00134A89" w:rsidP="00594DA5">
      <w:pPr>
        <w:pStyle w:val="ae"/>
        <w:spacing w:before="0" w:beforeAutospacing="0" w:after="0" w:line="360" w:lineRule="auto"/>
        <w:ind w:firstLine="709"/>
        <w:jc w:val="both"/>
        <w:rPr>
          <w:color w:val="000000"/>
          <w:sz w:val="28"/>
          <w:szCs w:val="27"/>
        </w:rPr>
      </w:pPr>
      <w:r w:rsidRPr="00594DA5">
        <w:rPr>
          <w:color w:val="000000"/>
          <w:sz w:val="28"/>
          <w:szCs w:val="27"/>
        </w:rPr>
        <w:t xml:space="preserve">Значительное количество споров, рассматриваемых арбитражными судами, составляют споры, связанные с арендой земли. Чаще всего исковые требования заключаются в признании договоров аренды недействительными, признании незаконным отказа в </w:t>
      </w:r>
      <w:r w:rsidRPr="00594DA5">
        <w:rPr>
          <w:bCs/>
          <w:color w:val="000000"/>
          <w:sz w:val="28"/>
          <w:szCs w:val="27"/>
        </w:rPr>
        <w:t>государственной</w:t>
      </w:r>
      <w:r w:rsidRPr="00594DA5">
        <w:rPr>
          <w:color w:val="000000"/>
          <w:sz w:val="28"/>
          <w:szCs w:val="27"/>
        </w:rPr>
        <w:t xml:space="preserve"> регистрации, понуждении к заключению договора </w:t>
      </w:r>
      <w:r w:rsidRPr="00594DA5">
        <w:rPr>
          <w:bCs/>
          <w:color w:val="000000"/>
          <w:sz w:val="28"/>
          <w:szCs w:val="27"/>
        </w:rPr>
        <w:t>аренды,</w:t>
      </w:r>
      <w:r w:rsidRPr="00594DA5">
        <w:rPr>
          <w:b/>
          <w:bCs/>
          <w:color w:val="000000"/>
          <w:sz w:val="28"/>
          <w:szCs w:val="27"/>
        </w:rPr>
        <w:t xml:space="preserve"> </w:t>
      </w:r>
      <w:r w:rsidRPr="00594DA5">
        <w:rPr>
          <w:color w:val="000000"/>
          <w:sz w:val="28"/>
          <w:szCs w:val="27"/>
        </w:rPr>
        <w:t xml:space="preserve">расторжении договора, взыскании задолженности по </w:t>
      </w:r>
      <w:r w:rsidRPr="00594DA5">
        <w:rPr>
          <w:bCs/>
          <w:color w:val="000000"/>
          <w:sz w:val="28"/>
          <w:szCs w:val="27"/>
        </w:rPr>
        <w:t>арендной</w:t>
      </w:r>
      <w:r w:rsidRPr="00594DA5">
        <w:rPr>
          <w:b/>
          <w:bCs/>
          <w:color w:val="000000"/>
          <w:sz w:val="28"/>
          <w:szCs w:val="27"/>
        </w:rPr>
        <w:t xml:space="preserve"> </w:t>
      </w:r>
      <w:r w:rsidRPr="00594DA5">
        <w:rPr>
          <w:color w:val="000000"/>
          <w:sz w:val="28"/>
          <w:szCs w:val="27"/>
        </w:rPr>
        <w:t xml:space="preserve">плате </w:t>
      </w:r>
      <w:r w:rsidR="00594DA5">
        <w:rPr>
          <w:color w:val="000000"/>
          <w:sz w:val="28"/>
          <w:szCs w:val="27"/>
        </w:rPr>
        <w:t>и т.д.</w:t>
      </w:r>
      <w:r w:rsidRPr="00594DA5">
        <w:rPr>
          <w:color w:val="000000"/>
          <w:sz w:val="28"/>
          <w:szCs w:val="27"/>
        </w:rPr>
        <w:t xml:space="preserve"> Большой интерес представляют собой споры, возникающие в связи с заключением договоров аренды земельных </w:t>
      </w:r>
      <w:r w:rsidRPr="00594DA5">
        <w:rPr>
          <w:iCs/>
          <w:color w:val="000000"/>
          <w:sz w:val="28"/>
          <w:szCs w:val="27"/>
        </w:rPr>
        <w:t>участков</w:t>
      </w:r>
      <w:r w:rsidRPr="00594DA5">
        <w:rPr>
          <w:color w:val="000000"/>
          <w:sz w:val="28"/>
          <w:szCs w:val="27"/>
        </w:rPr>
        <w:t xml:space="preserve"> с множественностью лиц на стороне арендатора в порядке, </w:t>
      </w:r>
      <w:r w:rsidRPr="00594DA5">
        <w:rPr>
          <w:bCs/>
          <w:color w:val="000000"/>
          <w:sz w:val="28"/>
          <w:szCs w:val="27"/>
        </w:rPr>
        <w:t xml:space="preserve">установленным в </w:t>
      </w:r>
      <w:r w:rsidRPr="00594DA5">
        <w:rPr>
          <w:color w:val="000000"/>
          <w:sz w:val="28"/>
          <w:szCs w:val="27"/>
        </w:rPr>
        <w:t>п.</w:t>
      </w:r>
      <w:r w:rsidR="00594DA5">
        <w:rPr>
          <w:color w:val="000000"/>
          <w:sz w:val="28"/>
          <w:szCs w:val="27"/>
        </w:rPr>
        <w:t> </w:t>
      </w:r>
      <w:r w:rsidR="00594DA5" w:rsidRPr="00594DA5">
        <w:rPr>
          <w:color w:val="000000"/>
          <w:sz w:val="28"/>
          <w:szCs w:val="27"/>
        </w:rPr>
        <w:t>3</w:t>
      </w:r>
      <w:r w:rsidRPr="00594DA5">
        <w:rPr>
          <w:color w:val="000000"/>
          <w:sz w:val="28"/>
          <w:szCs w:val="27"/>
        </w:rPr>
        <w:t xml:space="preserve"> ст.</w:t>
      </w:r>
      <w:r w:rsidR="00594DA5">
        <w:rPr>
          <w:color w:val="000000"/>
          <w:sz w:val="28"/>
          <w:szCs w:val="27"/>
        </w:rPr>
        <w:t> </w:t>
      </w:r>
      <w:r w:rsidR="00594DA5" w:rsidRPr="00594DA5">
        <w:rPr>
          <w:color w:val="000000"/>
          <w:sz w:val="28"/>
          <w:szCs w:val="27"/>
        </w:rPr>
        <w:t>3</w:t>
      </w:r>
      <w:r w:rsidRPr="00594DA5">
        <w:rPr>
          <w:color w:val="000000"/>
          <w:sz w:val="28"/>
          <w:szCs w:val="27"/>
        </w:rPr>
        <w:t>6 ЗК РФ</w:t>
      </w:r>
      <w:r w:rsidRPr="00594DA5">
        <w:rPr>
          <w:rStyle w:val="ac"/>
          <w:color w:val="000000"/>
          <w:sz w:val="28"/>
          <w:szCs w:val="27"/>
        </w:rPr>
        <w:footnoteReference w:id="16"/>
      </w:r>
      <w:r w:rsidRPr="00594DA5">
        <w:rPr>
          <w:color w:val="000000"/>
          <w:sz w:val="28"/>
          <w:szCs w:val="27"/>
        </w:rPr>
        <w:t>.</w:t>
      </w:r>
    </w:p>
    <w:p w:rsidR="00594DA5" w:rsidRDefault="00134A89" w:rsidP="00594DA5">
      <w:pPr>
        <w:pStyle w:val="ae"/>
        <w:spacing w:before="0" w:beforeAutospacing="0" w:after="0" w:line="360" w:lineRule="auto"/>
        <w:ind w:firstLine="709"/>
        <w:jc w:val="both"/>
        <w:rPr>
          <w:color w:val="000000"/>
          <w:sz w:val="28"/>
          <w:szCs w:val="27"/>
        </w:rPr>
      </w:pPr>
      <w:r w:rsidRPr="00594DA5">
        <w:rPr>
          <w:color w:val="000000"/>
          <w:sz w:val="28"/>
          <w:szCs w:val="27"/>
        </w:rPr>
        <w:t>Гарантия судебной защиты означает право любого гражданина или юридического лица обратиться в соответствующий суд за защитой нарушенного или оспариваемого права и одновременно обязанность суда принять законное и обоснованное решение.</w:t>
      </w:r>
    </w:p>
    <w:p w:rsidR="00594DA5" w:rsidRDefault="00134A89" w:rsidP="00594DA5">
      <w:pPr>
        <w:pStyle w:val="ae"/>
        <w:spacing w:before="0" w:beforeAutospacing="0" w:after="0" w:line="360" w:lineRule="auto"/>
        <w:ind w:firstLine="709"/>
        <w:jc w:val="both"/>
        <w:rPr>
          <w:color w:val="000000"/>
          <w:sz w:val="28"/>
          <w:szCs w:val="27"/>
        </w:rPr>
      </w:pPr>
      <w:r w:rsidRPr="00594DA5">
        <w:rPr>
          <w:color w:val="000000"/>
          <w:sz w:val="28"/>
          <w:szCs w:val="27"/>
        </w:rPr>
        <w:lastRenderedPageBreak/>
        <w:t>Судебной защите</w:t>
      </w:r>
      <w:r w:rsidR="00594DA5">
        <w:rPr>
          <w:color w:val="000000"/>
          <w:sz w:val="28"/>
          <w:szCs w:val="27"/>
        </w:rPr>
        <w:t xml:space="preserve"> </w:t>
      </w:r>
      <w:r w:rsidRPr="00594DA5">
        <w:rPr>
          <w:color w:val="000000"/>
          <w:sz w:val="28"/>
          <w:szCs w:val="27"/>
        </w:rPr>
        <w:t>подлежат основные имущественные и личные права граждан</w:t>
      </w:r>
      <w:r w:rsidRPr="00594DA5">
        <w:rPr>
          <w:bCs/>
          <w:color w:val="000000"/>
          <w:sz w:val="28"/>
          <w:szCs w:val="27"/>
        </w:rPr>
        <w:t xml:space="preserve">, </w:t>
      </w:r>
      <w:r w:rsidRPr="00594DA5">
        <w:rPr>
          <w:color w:val="000000"/>
          <w:sz w:val="28"/>
          <w:szCs w:val="27"/>
        </w:rPr>
        <w:t xml:space="preserve">имущественные и неимущественные права юридических </w:t>
      </w:r>
      <w:r w:rsidRPr="00594DA5">
        <w:rPr>
          <w:bCs/>
          <w:color w:val="000000"/>
          <w:sz w:val="28"/>
          <w:szCs w:val="27"/>
        </w:rPr>
        <w:t xml:space="preserve">лиц </w:t>
      </w:r>
      <w:r w:rsidRPr="00594DA5">
        <w:rPr>
          <w:color w:val="000000"/>
          <w:sz w:val="28"/>
          <w:szCs w:val="27"/>
        </w:rPr>
        <w:t>в том</w:t>
      </w:r>
      <w:r w:rsidR="00594DA5">
        <w:rPr>
          <w:color w:val="000000"/>
          <w:sz w:val="28"/>
          <w:szCs w:val="27"/>
        </w:rPr>
        <w:t xml:space="preserve"> </w:t>
      </w:r>
      <w:r w:rsidRPr="00594DA5">
        <w:rPr>
          <w:color w:val="000000"/>
          <w:sz w:val="28"/>
          <w:szCs w:val="27"/>
        </w:rPr>
        <w:t>числе субъективные земельные права и интересы</w:t>
      </w:r>
      <w:r w:rsidRPr="00594DA5">
        <w:rPr>
          <w:rStyle w:val="ac"/>
          <w:color w:val="000000"/>
          <w:sz w:val="28"/>
          <w:szCs w:val="27"/>
        </w:rPr>
        <w:footnoteReference w:id="17"/>
      </w:r>
      <w:r w:rsidRPr="00594DA5">
        <w:rPr>
          <w:color w:val="000000"/>
          <w:sz w:val="28"/>
          <w:szCs w:val="27"/>
        </w:rPr>
        <w:t>.</w:t>
      </w:r>
    </w:p>
    <w:p w:rsidR="00134A89" w:rsidRPr="00594DA5" w:rsidRDefault="00134A89" w:rsidP="00594DA5">
      <w:pPr>
        <w:pStyle w:val="ae"/>
        <w:spacing w:before="0" w:beforeAutospacing="0" w:after="0" w:line="360" w:lineRule="auto"/>
        <w:ind w:firstLine="709"/>
        <w:jc w:val="both"/>
        <w:rPr>
          <w:color w:val="000000"/>
          <w:sz w:val="28"/>
          <w:szCs w:val="27"/>
        </w:rPr>
      </w:pPr>
      <w:r w:rsidRPr="00594DA5">
        <w:rPr>
          <w:color w:val="000000"/>
          <w:sz w:val="28"/>
          <w:szCs w:val="27"/>
        </w:rPr>
        <w:t>Гарантии независимости судебной власти обеспечиваются</w:t>
      </w:r>
      <w:r w:rsidRPr="00594DA5">
        <w:rPr>
          <w:color w:val="000000"/>
          <w:sz w:val="28"/>
          <w:szCs w:val="27"/>
        </w:rPr>
        <w:br/>
        <w:t>предусмотренной</w:t>
      </w:r>
      <w:r w:rsidRPr="00594DA5">
        <w:rPr>
          <w:b/>
          <w:bCs/>
          <w:color w:val="000000"/>
          <w:sz w:val="28"/>
          <w:szCs w:val="27"/>
        </w:rPr>
        <w:t xml:space="preserve"> </w:t>
      </w:r>
      <w:r w:rsidRPr="00594DA5">
        <w:rPr>
          <w:color w:val="000000"/>
          <w:sz w:val="28"/>
          <w:szCs w:val="27"/>
        </w:rPr>
        <w:t>законом процедурой осуществления правосудия;</w:t>
      </w:r>
      <w:r w:rsidRPr="00594DA5">
        <w:rPr>
          <w:color w:val="000000"/>
          <w:sz w:val="28"/>
          <w:szCs w:val="27"/>
        </w:rPr>
        <w:br/>
        <w:t>запретом под</w:t>
      </w:r>
      <w:r w:rsidRPr="00594DA5">
        <w:rPr>
          <w:b/>
          <w:bCs/>
          <w:color w:val="000000"/>
          <w:sz w:val="28"/>
          <w:szCs w:val="27"/>
        </w:rPr>
        <w:t xml:space="preserve"> </w:t>
      </w:r>
      <w:r w:rsidRPr="00594DA5">
        <w:rPr>
          <w:color w:val="000000"/>
          <w:sz w:val="28"/>
          <w:szCs w:val="27"/>
        </w:rPr>
        <w:t xml:space="preserve">угрозой ответственности, чьего бы то ни было вмешательства в деятельность по осуществлению правосудия; установленным порядком приостановления и прекращения полномочий судьи; неприкосновенностью судьи; для судей судов общей юрисдикции и арбитражных судов </w:t>
      </w:r>
      <w:r w:rsidR="00594DA5">
        <w:rPr>
          <w:color w:val="000000"/>
          <w:sz w:val="28"/>
          <w:szCs w:val="27"/>
        </w:rPr>
        <w:t>–</w:t>
      </w:r>
      <w:r w:rsidR="00594DA5" w:rsidRPr="00594DA5">
        <w:rPr>
          <w:color w:val="000000"/>
          <w:sz w:val="28"/>
          <w:szCs w:val="27"/>
        </w:rPr>
        <w:t xml:space="preserve"> </w:t>
      </w:r>
      <w:r w:rsidRPr="00594DA5">
        <w:rPr>
          <w:color w:val="000000"/>
          <w:sz w:val="28"/>
          <w:szCs w:val="27"/>
        </w:rPr>
        <w:t>также системой органов судейского сообщества; предоставлением судье за счет государства материального и социального обеспечения, соответствующего его высокому статусу и др.</w:t>
      </w:r>
    </w:p>
    <w:p w:rsidR="00134A89" w:rsidRPr="00594DA5" w:rsidRDefault="00134A89" w:rsidP="00594DA5">
      <w:pPr>
        <w:pStyle w:val="ae"/>
        <w:spacing w:before="0" w:beforeAutospacing="0" w:after="0" w:line="360" w:lineRule="auto"/>
        <w:ind w:firstLine="709"/>
        <w:jc w:val="both"/>
        <w:rPr>
          <w:color w:val="000000"/>
          <w:sz w:val="28"/>
          <w:szCs w:val="27"/>
        </w:rPr>
      </w:pPr>
      <w:r w:rsidRPr="00594DA5">
        <w:rPr>
          <w:color w:val="000000"/>
          <w:sz w:val="28"/>
          <w:szCs w:val="27"/>
        </w:rPr>
        <w:t>Правосудие по земельным спорам в настоящее время осуществляется судами общей юрисдикции и арбитражными судами. Как уже отмечалось, земельные споры рассматриваются по правилам гражданского и арбитражного судопроизводства, закрепленным в ГПК РФ и АПК РФ</w:t>
      </w:r>
      <w:r w:rsidRPr="00594DA5">
        <w:rPr>
          <w:rStyle w:val="ac"/>
          <w:color w:val="000000"/>
          <w:sz w:val="28"/>
          <w:szCs w:val="27"/>
        </w:rPr>
        <w:footnoteReference w:id="18"/>
      </w:r>
      <w:r w:rsidRPr="00594DA5">
        <w:rPr>
          <w:color w:val="000000"/>
          <w:sz w:val="28"/>
          <w:szCs w:val="27"/>
        </w:rPr>
        <w:t>.</w:t>
      </w:r>
    </w:p>
    <w:p w:rsidR="00134A89" w:rsidRPr="00594DA5" w:rsidRDefault="00134A89" w:rsidP="00594DA5">
      <w:pPr>
        <w:pStyle w:val="ae"/>
        <w:spacing w:before="0" w:beforeAutospacing="0" w:after="0" w:line="360" w:lineRule="auto"/>
        <w:ind w:firstLine="709"/>
        <w:jc w:val="both"/>
        <w:rPr>
          <w:color w:val="000000"/>
          <w:sz w:val="28"/>
          <w:szCs w:val="27"/>
        </w:rPr>
      </w:pPr>
    </w:p>
    <w:p w:rsidR="00594DA5" w:rsidRPr="00DF5A1C" w:rsidRDefault="00134A89" w:rsidP="00594DA5">
      <w:pPr>
        <w:pStyle w:val="ae"/>
        <w:spacing w:before="0" w:beforeAutospacing="0" w:after="0" w:line="360" w:lineRule="auto"/>
        <w:ind w:firstLine="709"/>
        <w:jc w:val="both"/>
        <w:rPr>
          <w:color w:val="000000"/>
          <w:sz w:val="28"/>
          <w:szCs w:val="27"/>
        </w:rPr>
      </w:pPr>
      <w:r w:rsidRPr="00DF5A1C">
        <w:rPr>
          <w:color w:val="000000"/>
          <w:sz w:val="28"/>
          <w:szCs w:val="27"/>
        </w:rPr>
        <w:t>3.2 Подсудность и полномочия судов при рассмотрении земельных споров</w:t>
      </w:r>
    </w:p>
    <w:p w:rsidR="004513A5" w:rsidRDefault="004513A5" w:rsidP="00594D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</w:p>
    <w:p w:rsidR="00594DA5" w:rsidRDefault="00134A89" w:rsidP="00594D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>При определении подсудности споров, связанных с земельными правоотношениями, следует учитывать правила родовой подсудности</w:t>
      </w:r>
      <w:r w:rsidRPr="00594DA5">
        <w:rPr>
          <w:rStyle w:val="ac"/>
          <w:rFonts w:ascii="Times New Roman" w:hAnsi="Times New Roman"/>
          <w:color w:val="000000"/>
          <w:sz w:val="28"/>
          <w:szCs w:val="27"/>
        </w:rPr>
        <w:footnoteReference w:id="19"/>
      </w:r>
      <w:r w:rsidRPr="00594DA5">
        <w:rPr>
          <w:rFonts w:ascii="Times New Roman" w:hAnsi="Times New Roman"/>
          <w:color w:val="000000"/>
          <w:sz w:val="28"/>
          <w:szCs w:val="27"/>
        </w:rPr>
        <w:t>.</w:t>
      </w:r>
    </w:p>
    <w:p w:rsidR="00594DA5" w:rsidRDefault="00134A89" w:rsidP="00594D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>В соответствии со статьей 23 ГПК РФ дела имущественным спорам при цене иска, не превышающей ста тысяч рублей, дела об определении порядка пользования земельными участками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подсудны мировому судье.</w:t>
      </w:r>
    </w:p>
    <w:p w:rsidR="00594DA5" w:rsidRDefault="00134A89" w:rsidP="00594D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>Подсудность дел о разделе земельных участков зависит от их стоимости,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поскольку к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компетенции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мировых судей отнесены имущественные споры при цене иска, не превышающей ста тысяч рублей (п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5</w:t>
      </w:r>
      <w:r w:rsidR="00594DA5">
        <w:rPr>
          <w:rFonts w:ascii="Times New Roman" w:hAnsi="Times New Roman"/>
          <w:color w:val="000000"/>
          <w:sz w:val="28"/>
          <w:szCs w:val="27"/>
        </w:rPr>
        <w:t> 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ч</w:t>
      </w:r>
      <w:r w:rsidRPr="00594DA5">
        <w:rPr>
          <w:rFonts w:ascii="Times New Roman" w:hAnsi="Times New Roman"/>
          <w:color w:val="000000"/>
          <w:sz w:val="28"/>
          <w:szCs w:val="27"/>
        </w:rPr>
        <w:t>.</w:t>
      </w:r>
      <w:r w:rsidR="00594DA5">
        <w:rPr>
          <w:rFonts w:ascii="Times New Roman" w:hAnsi="Times New Roman"/>
          <w:color w:val="000000"/>
          <w:sz w:val="28"/>
          <w:szCs w:val="27"/>
        </w:rPr>
        <w:t> 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1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 ст.</w:t>
      </w:r>
      <w:r w:rsidR="00594DA5">
        <w:rPr>
          <w:rFonts w:ascii="Times New Roman" w:hAnsi="Times New Roman"/>
          <w:color w:val="000000"/>
          <w:sz w:val="28"/>
          <w:szCs w:val="27"/>
        </w:rPr>
        <w:t> 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2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3 ГПК РФ). Свыше </w:t>
      </w:r>
      <w:r w:rsidRPr="00594DA5">
        <w:rPr>
          <w:rFonts w:ascii="Times New Roman" w:hAnsi="Times New Roman"/>
          <w:color w:val="000000"/>
          <w:sz w:val="28"/>
          <w:szCs w:val="27"/>
        </w:rPr>
        <w:lastRenderedPageBreak/>
        <w:t xml:space="preserve">этой суммы такие дела подсудны районному суду. Поэтому на стадии принятия заявлении необходимо проверять, указана ли истцом цена иска, </w:t>
      </w:r>
      <w:r w:rsidR="00594DA5">
        <w:rPr>
          <w:rFonts w:ascii="Times New Roman" w:hAnsi="Times New Roman"/>
          <w:color w:val="000000"/>
          <w:sz w:val="28"/>
          <w:szCs w:val="27"/>
        </w:rPr>
        <w:t>т.е.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 стоимость земельного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участка,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и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подтверждена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ли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она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документально, поскольку это имеет значение для разграничения подсудности судов различного уровня и определения размера государственной пошлины.</w:t>
      </w:r>
    </w:p>
    <w:p w:rsidR="00134A89" w:rsidRPr="00594DA5" w:rsidRDefault="00134A89" w:rsidP="00594D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>Определенную проблему вызывает позиция, изложенная в ряде научных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работ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заместителем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председателя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Верховного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Суда Российской 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Федерации</w:t>
      </w:r>
      <w:r w:rsidR="00594DA5">
        <w:rPr>
          <w:rFonts w:ascii="Times New Roman" w:hAnsi="Times New Roman"/>
          <w:color w:val="000000"/>
          <w:sz w:val="28"/>
          <w:szCs w:val="27"/>
        </w:rPr>
        <w:t> 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В.М.</w:t>
      </w:r>
      <w:r w:rsidR="00594DA5">
        <w:rPr>
          <w:rFonts w:ascii="Times New Roman" w:hAnsi="Times New Roman"/>
          <w:color w:val="000000"/>
          <w:sz w:val="28"/>
          <w:szCs w:val="27"/>
        </w:rPr>
        <w:t> 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Жуйковым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 по вопросу подсудности споров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об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устранении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препятствий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в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пользовании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земельным участком</w:t>
      </w:r>
      <w:r w:rsidRPr="00594DA5">
        <w:rPr>
          <w:rStyle w:val="ac"/>
          <w:rFonts w:ascii="Times New Roman" w:hAnsi="Times New Roman"/>
          <w:color w:val="000000"/>
          <w:sz w:val="28"/>
          <w:szCs w:val="27"/>
        </w:rPr>
        <w:footnoteReference w:id="20"/>
      </w:r>
      <w:r w:rsidRPr="00594DA5">
        <w:rPr>
          <w:rFonts w:ascii="Times New Roman" w:hAnsi="Times New Roman"/>
          <w:color w:val="000000"/>
          <w:sz w:val="28"/>
          <w:szCs w:val="27"/>
        </w:rPr>
        <w:t>. Согласно мнению автора, подпункт 8 п.</w:t>
      </w:r>
      <w:r w:rsidR="00594DA5">
        <w:rPr>
          <w:rFonts w:ascii="Times New Roman" w:hAnsi="Times New Roman"/>
          <w:color w:val="000000"/>
          <w:sz w:val="28"/>
          <w:szCs w:val="27"/>
        </w:rPr>
        <w:t> 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1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ст.</w:t>
      </w:r>
      <w:r w:rsidR="00594DA5">
        <w:rPr>
          <w:rFonts w:ascii="Times New Roman" w:hAnsi="Times New Roman"/>
          <w:color w:val="000000"/>
          <w:sz w:val="28"/>
          <w:szCs w:val="27"/>
        </w:rPr>
        <w:t> 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1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 Федерального закона </w:t>
      </w:r>
      <w:r w:rsidR="00594DA5">
        <w:rPr>
          <w:rFonts w:ascii="Times New Roman" w:hAnsi="Times New Roman"/>
          <w:color w:val="000000"/>
          <w:sz w:val="28"/>
          <w:szCs w:val="27"/>
        </w:rPr>
        <w:t>«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О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 мировых судьях в Российской Федерации</w:t>
      </w:r>
      <w:r w:rsidR="00594DA5">
        <w:rPr>
          <w:rFonts w:ascii="Times New Roman" w:hAnsi="Times New Roman"/>
          <w:color w:val="000000"/>
          <w:sz w:val="28"/>
          <w:szCs w:val="27"/>
        </w:rPr>
        <w:t>»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определяет, что к компетенции мирового судьи относятся дела об определении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порядка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пользования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земельными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участками, строениями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и другим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недвижимым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имуществом</w:t>
      </w:r>
      <w:r w:rsidRPr="00594DA5">
        <w:rPr>
          <w:rStyle w:val="ac"/>
          <w:rFonts w:ascii="Times New Roman" w:hAnsi="Times New Roman"/>
          <w:color w:val="000000"/>
          <w:sz w:val="28"/>
          <w:szCs w:val="27"/>
        </w:rPr>
        <w:footnoteReference w:id="21"/>
      </w:r>
      <w:r w:rsidRPr="00594DA5">
        <w:rPr>
          <w:rFonts w:ascii="Times New Roman" w:hAnsi="Times New Roman"/>
          <w:color w:val="000000"/>
          <w:sz w:val="28"/>
          <w:szCs w:val="27"/>
        </w:rPr>
        <w:t>.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А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поскольку устранение препятствий в пользовании является одним из элементом определения порядка пользования, то такая категория дел также подсудна мировым судьям.</w:t>
      </w:r>
    </w:p>
    <w:p w:rsidR="00134A89" w:rsidRPr="00594DA5" w:rsidRDefault="00134A89" w:rsidP="00594DA5">
      <w:pPr>
        <w:pStyle w:val="ae"/>
        <w:spacing w:before="0" w:beforeAutospacing="0" w:after="0" w:line="360" w:lineRule="auto"/>
        <w:ind w:firstLine="709"/>
        <w:jc w:val="both"/>
        <w:rPr>
          <w:color w:val="000000"/>
          <w:sz w:val="28"/>
          <w:szCs w:val="27"/>
        </w:rPr>
      </w:pPr>
      <w:r w:rsidRPr="00594DA5">
        <w:rPr>
          <w:color w:val="000000"/>
          <w:sz w:val="28"/>
          <w:szCs w:val="27"/>
        </w:rPr>
        <w:t xml:space="preserve">Вместе с тем однородность терминов «определение порядка пользования» и «устранение препятствий в пользовании» никак не могут свидетельствовать о взаимосвязи таких споров, а, тем более, осуществлении </w:t>
      </w:r>
      <w:proofErr w:type="spellStart"/>
      <w:r w:rsidRPr="00594DA5">
        <w:rPr>
          <w:color w:val="000000"/>
          <w:sz w:val="28"/>
          <w:szCs w:val="27"/>
        </w:rPr>
        <w:t>негаторной</w:t>
      </w:r>
      <w:proofErr w:type="spellEnd"/>
      <w:r w:rsidRPr="00594DA5">
        <w:rPr>
          <w:color w:val="000000"/>
          <w:sz w:val="28"/>
          <w:szCs w:val="27"/>
        </w:rPr>
        <w:t xml:space="preserve"> защиты, как элемента установления порядка пользования земельным участком. Это обусловлено тем, что предметом первого спора является конкретный земельный участок и </w:t>
      </w:r>
      <w:proofErr w:type="spellStart"/>
      <w:r w:rsidRPr="00594DA5">
        <w:rPr>
          <w:color w:val="000000"/>
          <w:sz w:val="28"/>
          <w:szCs w:val="27"/>
        </w:rPr>
        <w:t>правопритязания</w:t>
      </w:r>
      <w:proofErr w:type="spellEnd"/>
      <w:r w:rsidRPr="00594DA5">
        <w:rPr>
          <w:color w:val="000000"/>
          <w:sz w:val="28"/>
          <w:szCs w:val="27"/>
        </w:rPr>
        <w:t xml:space="preserve"> нескольких пользователей </w:t>
      </w:r>
      <w:r w:rsidR="00594DA5">
        <w:rPr>
          <w:color w:val="000000"/>
          <w:sz w:val="28"/>
          <w:szCs w:val="27"/>
        </w:rPr>
        <w:t>–</w:t>
      </w:r>
      <w:r w:rsidR="00594DA5" w:rsidRPr="00594DA5">
        <w:rPr>
          <w:color w:val="000000"/>
          <w:sz w:val="28"/>
          <w:szCs w:val="27"/>
        </w:rPr>
        <w:t xml:space="preserve"> </w:t>
      </w:r>
      <w:r w:rsidRPr="00594DA5">
        <w:rPr>
          <w:color w:val="000000"/>
          <w:sz w:val="28"/>
          <w:szCs w:val="27"/>
        </w:rPr>
        <w:t xml:space="preserve">совладельцев строения на установление порядка его использования, а во втором случае предметом спора является защита нарушенного права землепользования, как правило, между владельцами смежных земельных участков, когда, одно лицо незаконно </w:t>
      </w:r>
      <w:proofErr w:type="gramStart"/>
      <w:r w:rsidRPr="00594DA5">
        <w:rPr>
          <w:color w:val="000000"/>
          <w:sz w:val="28"/>
          <w:szCs w:val="27"/>
        </w:rPr>
        <w:t>использует</w:t>
      </w:r>
      <w:proofErr w:type="gramEnd"/>
      <w:r w:rsidRPr="00594DA5">
        <w:rPr>
          <w:color w:val="000000"/>
          <w:sz w:val="28"/>
          <w:szCs w:val="27"/>
        </w:rPr>
        <w:t xml:space="preserve"> но принадлежащий ему другой земельный участок (его часть). В данном случае </w:t>
      </w:r>
      <w:r w:rsidRPr="00594DA5">
        <w:rPr>
          <w:color w:val="000000"/>
          <w:sz w:val="28"/>
          <w:szCs w:val="27"/>
        </w:rPr>
        <w:lastRenderedPageBreak/>
        <w:t xml:space="preserve">можно отметить необходимость более четкой регламентации процессуального регулирования подсудности указанных споров в </w:t>
      </w:r>
      <w:r w:rsidRPr="00594DA5">
        <w:rPr>
          <w:bCs/>
          <w:color w:val="000000"/>
          <w:sz w:val="28"/>
          <w:szCs w:val="27"/>
        </w:rPr>
        <w:t>законе.</w:t>
      </w:r>
    </w:p>
    <w:p w:rsidR="00134A89" w:rsidRPr="00594DA5" w:rsidRDefault="00C4783A" w:rsidP="00594D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>
        <w:rPr>
          <w:rFonts w:ascii="Times New Roman" w:hAnsi="Times New Roman"/>
          <w:color w:val="000000"/>
          <w:sz w:val="28"/>
          <w:szCs w:val="27"/>
        </w:rPr>
        <w:t>В</w:t>
      </w:r>
      <w:r w:rsidR="00134A89" w:rsidRPr="00594DA5">
        <w:rPr>
          <w:rFonts w:ascii="Times New Roman" w:hAnsi="Times New Roman"/>
          <w:color w:val="000000"/>
          <w:sz w:val="28"/>
          <w:szCs w:val="27"/>
        </w:rPr>
        <w:t xml:space="preserve"> соответствии с </w:t>
      </w:r>
      <w:proofErr w:type="spellStart"/>
      <w:r w:rsidR="00134A89" w:rsidRPr="00594DA5">
        <w:rPr>
          <w:rFonts w:ascii="Times New Roman" w:hAnsi="Times New Roman"/>
          <w:color w:val="000000"/>
          <w:sz w:val="28"/>
          <w:szCs w:val="27"/>
        </w:rPr>
        <w:t>абз</w:t>
      </w:r>
      <w:proofErr w:type="spellEnd"/>
      <w:r w:rsidR="00134A89" w:rsidRPr="00594DA5">
        <w:rPr>
          <w:rFonts w:ascii="Times New Roman" w:hAnsi="Times New Roman"/>
          <w:color w:val="000000"/>
          <w:sz w:val="28"/>
          <w:szCs w:val="27"/>
        </w:rPr>
        <w:t>. 2 п.</w:t>
      </w:r>
      <w:r w:rsidR="00594DA5">
        <w:rPr>
          <w:rFonts w:ascii="Times New Roman" w:hAnsi="Times New Roman"/>
          <w:color w:val="000000"/>
          <w:sz w:val="28"/>
          <w:szCs w:val="27"/>
        </w:rPr>
        <w:t> 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1</w:t>
      </w:r>
      <w:r w:rsidR="00134A89" w:rsidRPr="00594DA5">
        <w:rPr>
          <w:rFonts w:ascii="Times New Roman" w:hAnsi="Times New Roman"/>
          <w:color w:val="000000"/>
          <w:sz w:val="28"/>
          <w:szCs w:val="27"/>
        </w:rPr>
        <w:t xml:space="preserve"> Постановления Пленума ВАС РФ от 12 октября 2006 года </w:t>
      </w:r>
      <w:r w:rsidR="00594DA5">
        <w:rPr>
          <w:rFonts w:ascii="Times New Roman" w:hAnsi="Times New Roman"/>
          <w:color w:val="000000"/>
          <w:sz w:val="28"/>
          <w:szCs w:val="27"/>
        </w:rPr>
        <w:t>№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5</w:t>
      </w:r>
      <w:r w:rsidR="00134A89" w:rsidRPr="00594DA5">
        <w:rPr>
          <w:rFonts w:ascii="Times New Roman" w:hAnsi="Times New Roman"/>
          <w:color w:val="000000"/>
          <w:sz w:val="28"/>
          <w:szCs w:val="27"/>
        </w:rPr>
        <w:t xml:space="preserve">4 </w:t>
      </w:r>
      <w:r w:rsidR="00594DA5">
        <w:rPr>
          <w:rFonts w:ascii="Times New Roman" w:hAnsi="Times New Roman"/>
          <w:color w:val="000000"/>
          <w:sz w:val="28"/>
          <w:szCs w:val="27"/>
        </w:rPr>
        <w:t>«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 xml:space="preserve">О некоторых вопросах подсудности дел </w:t>
      </w:r>
      <w:r w:rsidR="00594DA5" w:rsidRPr="00594DA5">
        <w:rPr>
          <w:rFonts w:ascii="Times New Roman" w:hAnsi="Times New Roman"/>
          <w:bCs/>
          <w:color w:val="000000"/>
          <w:sz w:val="28"/>
          <w:szCs w:val="27"/>
        </w:rPr>
        <w:t>по</w:t>
      </w:r>
      <w:r w:rsidR="00594DA5" w:rsidRPr="00594DA5">
        <w:rPr>
          <w:rFonts w:ascii="Times New Roman" w:hAnsi="Times New Roman"/>
          <w:b/>
          <w:bCs/>
          <w:color w:val="000000"/>
          <w:sz w:val="28"/>
          <w:szCs w:val="27"/>
        </w:rPr>
        <w:t xml:space="preserve"> 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искам о правах на недвижимое имущество</w:t>
      </w:r>
      <w:r w:rsidR="00594DA5">
        <w:rPr>
          <w:rFonts w:ascii="Times New Roman" w:hAnsi="Times New Roman"/>
          <w:color w:val="000000"/>
          <w:sz w:val="28"/>
          <w:szCs w:val="27"/>
        </w:rPr>
        <w:t>»</w:t>
      </w:r>
      <w:r w:rsidR="00134A89" w:rsidRPr="00594DA5">
        <w:rPr>
          <w:rStyle w:val="ac"/>
          <w:rFonts w:ascii="Times New Roman" w:hAnsi="Times New Roman"/>
          <w:color w:val="000000"/>
          <w:sz w:val="28"/>
          <w:szCs w:val="27"/>
        </w:rPr>
        <w:footnoteReference w:id="22"/>
      </w:r>
      <w:r w:rsidR="00134A89" w:rsidRPr="00594DA5">
        <w:rPr>
          <w:rFonts w:ascii="Times New Roman" w:hAnsi="Times New Roman"/>
          <w:color w:val="000000"/>
          <w:sz w:val="28"/>
          <w:szCs w:val="27"/>
        </w:rPr>
        <w:t xml:space="preserve"> к искам о правах на недвижимое имущество относятся, в частности:</w:t>
      </w:r>
    </w:p>
    <w:p w:rsidR="00134A89" w:rsidRPr="00594DA5" w:rsidRDefault="00594DA5" w:rsidP="00594D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>
        <w:rPr>
          <w:rFonts w:ascii="Times New Roman" w:hAnsi="Times New Roman"/>
          <w:color w:val="000000"/>
          <w:sz w:val="28"/>
          <w:szCs w:val="27"/>
        </w:rPr>
        <w:t>– </w:t>
      </w:r>
      <w:r w:rsidR="00134A89" w:rsidRPr="00594DA5">
        <w:rPr>
          <w:rFonts w:ascii="Times New Roman" w:hAnsi="Times New Roman"/>
          <w:color w:val="000000"/>
          <w:sz w:val="28"/>
          <w:szCs w:val="27"/>
        </w:rPr>
        <w:t>иски об истребовании имущества из чужого незаконной) владения,</w:t>
      </w:r>
    </w:p>
    <w:p w:rsidR="00134A89" w:rsidRPr="00594DA5" w:rsidRDefault="00594DA5" w:rsidP="00594D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>
        <w:rPr>
          <w:rFonts w:ascii="Times New Roman" w:hAnsi="Times New Roman"/>
          <w:color w:val="000000"/>
          <w:sz w:val="28"/>
          <w:szCs w:val="27"/>
        </w:rPr>
        <w:t>– </w:t>
      </w:r>
      <w:r w:rsidR="00134A89" w:rsidRPr="00594DA5">
        <w:rPr>
          <w:rFonts w:ascii="Times New Roman" w:hAnsi="Times New Roman"/>
          <w:color w:val="000000"/>
          <w:sz w:val="28"/>
          <w:szCs w:val="27"/>
        </w:rPr>
        <w:t>об устранении нарушений права, не связанных с лишением владения,</w:t>
      </w:r>
    </w:p>
    <w:p w:rsidR="00134A89" w:rsidRPr="00594DA5" w:rsidRDefault="00594DA5" w:rsidP="00594D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>
        <w:rPr>
          <w:rFonts w:ascii="Times New Roman" w:hAnsi="Times New Roman"/>
          <w:color w:val="000000"/>
          <w:sz w:val="28"/>
          <w:szCs w:val="27"/>
        </w:rPr>
        <w:t>– </w:t>
      </w:r>
      <w:r w:rsidR="00134A89" w:rsidRPr="00594DA5">
        <w:rPr>
          <w:rFonts w:ascii="Times New Roman" w:hAnsi="Times New Roman"/>
          <w:color w:val="000000"/>
          <w:sz w:val="28"/>
          <w:szCs w:val="27"/>
        </w:rPr>
        <w:t>об</w:t>
      </w:r>
      <w:r>
        <w:rPr>
          <w:rFonts w:ascii="Times New Roman" w:hAnsi="Times New Roman"/>
          <w:color w:val="000000"/>
          <w:sz w:val="28"/>
          <w:szCs w:val="27"/>
        </w:rPr>
        <w:t xml:space="preserve"> </w:t>
      </w:r>
      <w:r w:rsidR="00134A89" w:rsidRPr="00594DA5">
        <w:rPr>
          <w:rFonts w:ascii="Times New Roman" w:hAnsi="Times New Roman"/>
          <w:color w:val="000000"/>
          <w:sz w:val="28"/>
          <w:szCs w:val="27"/>
        </w:rPr>
        <w:t>установлении</w:t>
      </w:r>
      <w:r>
        <w:rPr>
          <w:rFonts w:ascii="Times New Roman" w:hAnsi="Times New Roman"/>
          <w:color w:val="000000"/>
          <w:sz w:val="28"/>
          <w:szCs w:val="27"/>
        </w:rPr>
        <w:t xml:space="preserve"> </w:t>
      </w:r>
      <w:r w:rsidR="00134A89" w:rsidRPr="00594DA5">
        <w:rPr>
          <w:rFonts w:ascii="Times New Roman" w:hAnsi="Times New Roman"/>
          <w:color w:val="000000"/>
          <w:sz w:val="28"/>
          <w:szCs w:val="27"/>
        </w:rPr>
        <w:t>сервитута,</w:t>
      </w:r>
    </w:p>
    <w:p w:rsidR="00134A89" w:rsidRPr="00594DA5" w:rsidRDefault="00594DA5" w:rsidP="00594D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>
        <w:rPr>
          <w:rFonts w:ascii="Times New Roman" w:hAnsi="Times New Roman"/>
          <w:color w:val="000000"/>
          <w:sz w:val="28"/>
          <w:szCs w:val="27"/>
        </w:rPr>
        <w:t>– </w:t>
      </w:r>
      <w:r w:rsidR="00134A89" w:rsidRPr="00594DA5">
        <w:rPr>
          <w:rFonts w:ascii="Times New Roman" w:hAnsi="Times New Roman"/>
          <w:color w:val="000000"/>
          <w:sz w:val="28"/>
          <w:szCs w:val="27"/>
        </w:rPr>
        <w:t>о</w:t>
      </w:r>
      <w:r>
        <w:rPr>
          <w:rFonts w:ascii="Times New Roman" w:hAnsi="Times New Roman"/>
          <w:color w:val="000000"/>
          <w:sz w:val="28"/>
          <w:szCs w:val="27"/>
        </w:rPr>
        <w:t xml:space="preserve"> </w:t>
      </w:r>
      <w:r w:rsidR="00134A89" w:rsidRPr="00594DA5">
        <w:rPr>
          <w:rFonts w:ascii="Times New Roman" w:hAnsi="Times New Roman"/>
          <w:color w:val="000000"/>
          <w:sz w:val="28"/>
          <w:szCs w:val="27"/>
        </w:rPr>
        <w:t>разделе</w:t>
      </w:r>
      <w:r>
        <w:rPr>
          <w:rFonts w:ascii="Times New Roman" w:hAnsi="Times New Roman"/>
          <w:color w:val="000000"/>
          <w:sz w:val="28"/>
          <w:szCs w:val="27"/>
        </w:rPr>
        <w:t xml:space="preserve"> </w:t>
      </w:r>
      <w:r w:rsidR="00134A89" w:rsidRPr="00594DA5">
        <w:rPr>
          <w:rFonts w:ascii="Times New Roman" w:hAnsi="Times New Roman"/>
          <w:color w:val="000000"/>
          <w:sz w:val="28"/>
          <w:szCs w:val="27"/>
        </w:rPr>
        <w:t>имущества,</w:t>
      </w:r>
      <w:r w:rsidR="00134A89" w:rsidRPr="00594DA5">
        <w:rPr>
          <w:rFonts w:ascii="Times New Roman" w:hAnsi="Times New Roman"/>
          <w:b/>
          <w:bCs/>
          <w:color w:val="000000"/>
          <w:sz w:val="28"/>
          <w:szCs w:val="27"/>
        </w:rPr>
        <w:t xml:space="preserve"> </w:t>
      </w:r>
      <w:r w:rsidR="00134A89" w:rsidRPr="00594DA5">
        <w:rPr>
          <w:rFonts w:ascii="Times New Roman" w:hAnsi="Times New Roman"/>
          <w:color w:val="000000"/>
          <w:sz w:val="28"/>
          <w:szCs w:val="27"/>
        </w:rPr>
        <w:t>находящегося в общей собственности,</w:t>
      </w:r>
    </w:p>
    <w:p w:rsidR="00134A89" w:rsidRPr="00594DA5" w:rsidRDefault="00594DA5" w:rsidP="00594D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>
        <w:rPr>
          <w:rFonts w:ascii="Times New Roman" w:hAnsi="Times New Roman"/>
          <w:color w:val="000000"/>
          <w:sz w:val="28"/>
          <w:szCs w:val="27"/>
        </w:rPr>
        <w:t>– </w:t>
      </w:r>
      <w:r w:rsidR="00134A89" w:rsidRPr="00594DA5">
        <w:rPr>
          <w:rFonts w:ascii="Times New Roman" w:hAnsi="Times New Roman"/>
          <w:color w:val="000000"/>
          <w:sz w:val="28"/>
          <w:szCs w:val="27"/>
        </w:rPr>
        <w:t>о признании права,</w:t>
      </w:r>
    </w:p>
    <w:p w:rsidR="00134A89" w:rsidRPr="00594DA5" w:rsidRDefault="00594DA5" w:rsidP="00594D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>
        <w:rPr>
          <w:rFonts w:ascii="Times New Roman" w:hAnsi="Times New Roman"/>
          <w:color w:val="000000"/>
          <w:sz w:val="28"/>
          <w:szCs w:val="27"/>
        </w:rPr>
        <w:t>– </w:t>
      </w:r>
      <w:r w:rsidR="00134A89" w:rsidRPr="00594DA5">
        <w:rPr>
          <w:rFonts w:ascii="Times New Roman" w:hAnsi="Times New Roman"/>
          <w:color w:val="000000"/>
          <w:sz w:val="28"/>
          <w:szCs w:val="27"/>
        </w:rPr>
        <w:t>об установлении границ земельного участка,</w:t>
      </w:r>
    </w:p>
    <w:p w:rsidR="00594DA5" w:rsidRDefault="00594DA5" w:rsidP="00594D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>
        <w:rPr>
          <w:rFonts w:ascii="Times New Roman" w:hAnsi="Times New Roman"/>
          <w:color w:val="000000"/>
          <w:sz w:val="28"/>
          <w:szCs w:val="27"/>
        </w:rPr>
        <w:t>– </w:t>
      </w:r>
      <w:r w:rsidR="00134A89" w:rsidRPr="00594DA5">
        <w:rPr>
          <w:rFonts w:ascii="Times New Roman" w:hAnsi="Times New Roman"/>
          <w:color w:val="000000"/>
          <w:sz w:val="28"/>
          <w:szCs w:val="27"/>
        </w:rPr>
        <w:t>об освобождении имущества от ареста.</w:t>
      </w:r>
    </w:p>
    <w:p w:rsidR="00594DA5" w:rsidRDefault="00134A89" w:rsidP="00594D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 xml:space="preserve">По местонахождению недвижимого имущества также рассматриваются дела, в которых удовлетворение заявленного требования и его принудительное исполнение повлекли необходимость государственной регистрации возникновения, ограничения (обременения), перехода, прекращения прав </w:t>
      </w:r>
      <w:r w:rsidRPr="00594DA5">
        <w:rPr>
          <w:rFonts w:ascii="Times New Roman" w:hAnsi="Times New Roman"/>
          <w:bCs/>
          <w:iCs/>
          <w:color w:val="000000"/>
          <w:sz w:val="28"/>
          <w:szCs w:val="27"/>
        </w:rPr>
        <w:t xml:space="preserve">на </w:t>
      </w:r>
      <w:r w:rsidRPr="00594DA5">
        <w:rPr>
          <w:rFonts w:ascii="Times New Roman" w:hAnsi="Times New Roman"/>
          <w:color w:val="000000"/>
          <w:sz w:val="28"/>
          <w:szCs w:val="27"/>
        </w:rPr>
        <w:t>недвижимое имущество или внесение записи в Единый государственный реестр прав в отношении сделок, подлежащие государственной регистрации.</w:t>
      </w:r>
    </w:p>
    <w:p w:rsidR="00134A89" w:rsidRPr="00594DA5" w:rsidRDefault="00134A89" w:rsidP="00594DA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>Альтернативные нормы (альтернативная подсудность) относительно подсудности гражданских дел (АПК, ст.</w:t>
      </w:r>
      <w:r w:rsidR="00594DA5">
        <w:rPr>
          <w:rFonts w:ascii="Times New Roman" w:hAnsi="Times New Roman"/>
          <w:color w:val="000000"/>
          <w:sz w:val="28"/>
          <w:szCs w:val="27"/>
        </w:rPr>
        <w:t> 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3</w:t>
      </w:r>
      <w:r w:rsidRPr="00594DA5">
        <w:rPr>
          <w:rFonts w:ascii="Times New Roman" w:hAnsi="Times New Roman"/>
          <w:color w:val="000000"/>
          <w:sz w:val="28"/>
          <w:szCs w:val="27"/>
        </w:rPr>
        <w:t>6, ГПК, ст.</w:t>
      </w:r>
      <w:r w:rsidR="00594DA5">
        <w:rPr>
          <w:rFonts w:ascii="Times New Roman" w:hAnsi="Times New Roman"/>
          <w:color w:val="000000"/>
          <w:sz w:val="28"/>
          <w:szCs w:val="27"/>
        </w:rPr>
        <w:t> 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2</w:t>
      </w:r>
      <w:r w:rsidRPr="00594DA5">
        <w:rPr>
          <w:rFonts w:ascii="Times New Roman" w:hAnsi="Times New Roman"/>
          <w:color w:val="000000"/>
          <w:sz w:val="28"/>
          <w:szCs w:val="27"/>
        </w:rPr>
        <w:t>9) построены на том, что в случаях, предусмотренных указанными нормами, и по искам перечисленных категорий право выбора принадлежит истцу. В обоих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процессах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действует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институт «подсудности по выбору истца», что записано в качестве заголовка указанных статей кодексов. Применительно к рассмотрению земельных споров правила альтернативной подсудности распространяются на дела, вытекающие из публичных правоотношений, </w:t>
      </w:r>
      <w:proofErr w:type="gramStart"/>
      <w:r w:rsidRPr="00594DA5">
        <w:rPr>
          <w:rFonts w:ascii="Times New Roman" w:hAnsi="Times New Roman"/>
          <w:color w:val="000000"/>
          <w:sz w:val="28"/>
          <w:szCs w:val="27"/>
        </w:rPr>
        <w:t>например</w:t>
      </w:r>
      <w:proofErr w:type="gramEnd"/>
      <w:r w:rsidRPr="00594DA5">
        <w:rPr>
          <w:rFonts w:ascii="Times New Roman" w:hAnsi="Times New Roman"/>
          <w:color w:val="000000"/>
          <w:sz w:val="28"/>
          <w:szCs w:val="27"/>
        </w:rPr>
        <w:t xml:space="preserve"> по заявлению об </w:t>
      </w:r>
      <w:r w:rsidRPr="00594DA5">
        <w:rPr>
          <w:rFonts w:ascii="Times New Roman" w:hAnsi="Times New Roman"/>
          <w:color w:val="000000"/>
          <w:sz w:val="28"/>
          <w:szCs w:val="27"/>
        </w:rPr>
        <w:lastRenderedPageBreak/>
        <w:t xml:space="preserve">оспаривании действий органов местного самоуправления, нарушающего земельные права </w:t>
      </w:r>
      <w:r w:rsidRPr="00594DA5">
        <w:rPr>
          <w:rFonts w:ascii="Times New Roman" w:hAnsi="Times New Roman"/>
          <w:bCs/>
          <w:color w:val="000000"/>
          <w:sz w:val="28"/>
          <w:szCs w:val="27"/>
        </w:rPr>
        <w:t>гражданина.</w:t>
      </w:r>
    </w:p>
    <w:p w:rsidR="00134A89" w:rsidRPr="00594DA5" w:rsidRDefault="00134A89" w:rsidP="00594DA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94DA5" w:rsidRPr="00C4783A" w:rsidRDefault="00134A89" w:rsidP="00594DA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 w:rsidRPr="00C4783A">
        <w:rPr>
          <w:rFonts w:ascii="Times New Roman" w:hAnsi="Times New Roman"/>
          <w:color w:val="000000"/>
          <w:sz w:val="28"/>
          <w:szCs w:val="27"/>
        </w:rPr>
        <w:t>3.3 Третейское разбирательство земельных споров</w:t>
      </w:r>
    </w:p>
    <w:p w:rsidR="004513A5" w:rsidRDefault="004513A5" w:rsidP="00594D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</w:p>
    <w:p w:rsidR="00594DA5" w:rsidRDefault="00134A89" w:rsidP="00594D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 xml:space="preserve">В последнее время в юридической практике обострилось внимание к проблемам подведомственности третейским судам споров </w:t>
      </w:r>
      <w:r w:rsidRPr="00594DA5">
        <w:rPr>
          <w:rFonts w:ascii="Times New Roman" w:hAnsi="Times New Roman"/>
          <w:bCs/>
          <w:color w:val="000000"/>
          <w:sz w:val="28"/>
          <w:szCs w:val="27"/>
        </w:rPr>
        <w:t>о правах</w:t>
      </w:r>
      <w:r w:rsidR="00594DA5">
        <w:rPr>
          <w:rFonts w:ascii="Times New Roman" w:hAnsi="Times New Roman"/>
          <w:bCs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на землю (земельные участки)</w:t>
      </w:r>
      <w:r w:rsidRPr="00594DA5">
        <w:rPr>
          <w:rStyle w:val="ac"/>
          <w:rFonts w:ascii="Times New Roman" w:hAnsi="Times New Roman"/>
          <w:color w:val="000000"/>
          <w:sz w:val="28"/>
          <w:szCs w:val="27"/>
        </w:rPr>
        <w:footnoteReference w:id="23"/>
      </w:r>
      <w:r w:rsidRPr="00594DA5">
        <w:rPr>
          <w:rFonts w:ascii="Times New Roman" w:hAnsi="Times New Roman"/>
          <w:color w:val="000000"/>
          <w:sz w:val="28"/>
          <w:szCs w:val="27"/>
        </w:rPr>
        <w:t>.</w:t>
      </w:r>
    </w:p>
    <w:p w:rsidR="00134A89" w:rsidRPr="00594DA5" w:rsidRDefault="00134A89" w:rsidP="00594D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>Пре</w:t>
      </w:r>
      <w:r w:rsidRPr="00594DA5">
        <w:rPr>
          <w:rFonts w:ascii="Times New Roman" w:hAnsi="Times New Roman"/>
          <w:bCs/>
          <w:color w:val="000000"/>
          <w:sz w:val="28"/>
          <w:szCs w:val="27"/>
        </w:rPr>
        <w:t xml:space="preserve">дставляется, 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что по общему правилу третейские суды вправе рассматривать такие категории дел. Ведь основная их масса возникает вследствие неисполнения или ненадлежащего исполнения сторонами своих обязательств, вытекающих из гражданско-правовых </w:t>
      </w:r>
      <w:r w:rsidRPr="00594DA5">
        <w:rPr>
          <w:rFonts w:ascii="Times New Roman" w:hAnsi="Times New Roman"/>
          <w:bCs/>
          <w:color w:val="000000"/>
          <w:sz w:val="28"/>
          <w:szCs w:val="27"/>
        </w:rPr>
        <w:t xml:space="preserve">договоров. </w:t>
      </w:r>
      <w:r w:rsidRPr="00594DA5">
        <w:rPr>
          <w:rFonts w:ascii="Times New Roman" w:hAnsi="Times New Roman"/>
          <w:color w:val="000000"/>
          <w:sz w:val="28"/>
          <w:szCs w:val="27"/>
        </w:rPr>
        <w:t>Данные дела рассматриваются судами в исковом порядке и в силу ч.</w:t>
      </w:r>
      <w:r w:rsidR="00594DA5">
        <w:rPr>
          <w:rFonts w:ascii="Times New Roman" w:hAnsi="Times New Roman"/>
          <w:color w:val="000000"/>
          <w:sz w:val="28"/>
          <w:szCs w:val="27"/>
        </w:rPr>
        <w:t> 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2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 ст.</w:t>
      </w:r>
      <w:r w:rsidR="00594DA5">
        <w:rPr>
          <w:rFonts w:ascii="Times New Roman" w:hAnsi="Times New Roman"/>
          <w:color w:val="000000"/>
          <w:sz w:val="28"/>
          <w:szCs w:val="27"/>
        </w:rPr>
        <w:t> 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1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 Федерального закона от 24 июля 2002</w:t>
      </w:r>
      <w:r w:rsidR="00594DA5">
        <w:rPr>
          <w:rFonts w:ascii="Times New Roman" w:hAnsi="Times New Roman"/>
          <w:color w:val="000000"/>
          <w:sz w:val="28"/>
          <w:szCs w:val="27"/>
        </w:rPr>
        <w:t> 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г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. </w:t>
      </w:r>
      <w:r w:rsidR="00594DA5">
        <w:rPr>
          <w:rFonts w:ascii="Times New Roman" w:hAnsi="Times New Roman"/>
          <w:color w:val="000000"/>
          <w:sz w:val="28"/>
          <w:szCs w:val="27"/>
        </w:rPr>
        <w:t>№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1</w:t>
      </w:r>
      <w:r w:rsidRPr="00594DA5">
        <w:rPr>
          <w:rFonts w:ascii="Times New Roman" w:hAnsi="Times New Roman"/>
          <w:color w:val="000000"/>
          <w:sz w:val="28"/>
          <w:szCs w:val="27"/>
        </w:rPr>
        <w:t>02</w:t>
      </w:r>
      <w:r w:rsidR="00594DA5">
        <w:rPr>
          <w:rFonts w:ascii="Times New Roman" w:hAnsi="Times New Roman"/>
          <w:color w:val="000000"/>
          <w:sz w:val="28"/>
          <w:szCs w:val="27"/>
        </w:rPr>
        <w:t>-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Ф</w:t>
      </w:r>
      <w:r w:rsidRPr="00594DA5">
        <w:rPr>
          <w:rFonts w:ascii="Times New Roman" w:hAnsi="Times New Roman"/>
          <w:color w:val="000000"/>
          <w:sz w:val="28"/>
          <w:szCs w:val="27"/>
        </w:rPr>
        <w:t>З О Третейских судах в Российской Федерации</w:t>
      </w:r>
      <w:r w:rsidR="00594DA5">
        <w:rPr>
          <w:rFonts w:ascii="Times New Roman" w:hAnsi="Times New Roman"/>
          <w:color w:val="000000"/>
          <w:sz w:val="28"/>
          <w:szCs w:val="27"/>
        </w:rPr>
        <w:t>»</w:t>
      </w:r>
      <w:r w:rsidRPr="00594DA5">
        <w:rPr>
          <w:rFonts w:ascii="Times New Roman" w:hAnsi="Times New Roman"/>
          <w:color w:val="000000"/>
          <w:sz w:val="28"/>
          <w:szCs w:val="27"/>
          <w:vertAlign w:val="superscript"/>
        </w:rPr>
        <w:t>2</w:t>
      </w:r>
      <w:r w:rsidRPr="00594DA5">
        <w:rPr>
          <w:rFonts w:ascii="Times New Roman" w:hAnsi="Times New Roman"/>
          <w:color w:val="000000"/>
          <w:sz w:val="28"/>
          <w:szCs w:val="27"/>
        </w:rPr>
        <w:t>, ч.</w:t>
      </w:r>
      <w:r w:rsidR="00594DA5">
        <w:rPr>
          <w:rFonts w:ascii="Times New Roman" w:hAnsi="Times New Roman"/>
          <w:color w:val="000000"/>
          <w:sz w:val="28"/>
          <w:szCs w:val="27"/>
        </w:rPr>
        <w:t> 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2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 ст.</w:t>
      </w:r>
      <w:r w:rsidR="00594DA5">
        <w:rPr>
          <w:rFonts w:ascii="Times New Roman" w:hAnsi="Times New Roman"/>
          <w:color w:val="000000"/>
          <w:sz w:val="28"/>
          <w:szCs w:val="27"/>
        </w:rPr>
        <w:t> 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6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4 </w:t>
      </w:r>
      <w:r w:rsidRPr="00594DA5">
        <w:rPr>
          <w:rFonts w:ascii="Times New Roman" w:hAnsi="Times New Roman"/>
          <w:bCs/>
          <w:color w:val="000000"/>
          <w:sz w:val="28"/>
          <w:szCs w:val="27"/>
        </w:rPr>
        <w:t>Земельного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 кодекса Российской Федерации могут быть переданы на </w:t>
      </w:r>
      <w:r w:rsidRPr="00594DA5">
        <w:rPr>
          <w:rFonts w:ascii="Times New Roman" w:hAnsi="Times New Roman"/>
          <w:bCs/>
          <w:color w:val="000000"/>
          <w:sz w:val="28"/>
          <w:szCs w:val="27"/>
        </w:rPr>
        <w:t>рассмотрению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 третейскому суду</w:t>
      </w:r>
      <w:r w:rsidRPr="00594DA5">
        <w:rPr>
          <w:rStyle w:val="ac"/>
          <w:rFonts w:ascii="Times New Roman" w:hAnsi="Times New Roman"/>
          <w:color w:val="000000"/>
          <w:sz w:val="28"/>
          <w:szCs w:val="27"/>
        </w:rPr>
        <w:footnoteReference w:id="24"/>
      </w:r>
      <w:r w:rsidRPr="00594DA5">
        <w:rPr>
          <w:rFonts w:ascii="Times New Roman" w:hAnsi="Times New Roman"/>
          <w:color w:val="000000"/>
          <w:sz w:val="28"/>
          <w:szCs w:val="27"/>
        </w:rPr>
        <w:t>. Проблема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подведомственности,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которая в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последнее время обсуждается в связи с компетенцией третейских судов, связана прежде всего со спорами, когда требуется прямо или косвенно</w:t>
      </w:r>
    </w:p>
    <w:p w:rsidR="00594DA5" w:rsidRDefault="00134A89" w:rsidP="00594D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  <w:lang w:eastAsia="en-US"/>
        </w:rPr>
      </w:pPr>
      <w:r w:rsidRPr="00594DA5">
        <w:rPr>
          <w:rFonts w:ascii="Times New Roman" w:hAnsi="Times New Roman"/>
          <w:color w:val="000000"/>
          <w:sz w:val="28"/>
          <w:szCs w:val="27"/>
          <w:lang w:eastAsia="en-US"/>
        </w:rPr>
        <w:t>обеспечить государственную</w:t>
      </w:r>
      <w:r w:rsidR="00594DA5">
        <w:rPr>
          <w:rFonts w:ascii="Times New Roman" w:hAnsi="Times New Roman"/>
          <w:color w:val="000000"/>
          <w:sz w:val="28"/>
          <w:szCs w:val="27"/>
          <w:lang w:eastAsia="en-US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  <w:lang w:eastAsia="en-US"/>
        </w:rPr>
        <w:t xml:space="preserve">регистрацию прав на земельные </w:t>
      </w:r>
      <w:r w:rsidRPr="00594DA5">
        <w:rPr>
          <w:rFonts w:ascii="Times New Roman" w:hAnsi="Times New Roman"/>
          <w:color w:val="000000"/>
          <w:sz w:val="28"/>
          <w:szCs w:val="27"/>
        </w:rPr>
        <w:t>участки, в том числе обязать компетентные государственные органы</w:t>
      </w:r>
      <w:r w:rsidRPr="00594DA5">
        <w:rPr>
          <w:rFonts w:ascii="Times New Roman" w:hAnsi="Times New Roman"/>
          <w:color w:val="000000"/>
          <w:sz w:val="28"/>
          <w:szCs w:val="27"/>
          <w:lang w:eastAsia="en-US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произвести соответствующую запись в Едином государственном реестре прав на недвижимое имущество и сделок с ним.</w:t>
      </w:r>
    </w:p>
    <w:p w:rsidR="00594DA5" w:rsidRDefault="00134A89" w:rsidP="00594DA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>В настоящее время сложилось два основных подхода к решению вопроса о подведомственности третейским судам таких споров</w:t>
      </w:r>
      <w:r w:rsidRPr="00594DA5">
        <w:rPr>
          <w:rFonts w:ascii="Times New Roman" w:hAnsi="Times New Roman"/>
          <w:color w:val="000000"/>
          <w:sz w:val="28"/>
          <w:szCs w:val="28"/>
        </w:rPr>
        <w:t>.</w:t>
      </w:r>
    </w:p>
    <w:p w:rsidR="00594DA5" w:rsidRDefault="00134A89" w:rsidP="00594DA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 xml:space="preserve">Первый подход основан на том, что третейские суды вправе рассматривать любые споры, если только не установлены прямые </w:t>
      </w:r>
      <w:r w:rsidRPr="00594DA5">
        <w:rPr>
          <w:rFonts w:ascii="Times New Roman" w:hAnsi="Times New Roman"/>
          <w:color w:val="000000"/>
          <w:sz w:val="28"/>
          <w:szCs w:val="27"/>
        </w:rPr>
        <w:lastRenderedPageBreak/>
        <w:t>законодательные ограничения, поэтому по общему правилу они могут рассматривать и подобные категории дел</w:t>
      </w:r>
      <w:r w:rsidRPr="00594DA5">
        <w:rPr>
          <w:rFonts w:ascii="Times New Roman" w:hAnsi="Times New Roman"/>
          <w:color w:val="000000"/>
          <w:sz w:val="28"/>
          <w:szCs w:val="27"/>
          <w:vertAlign w:val="superscript"/>
        </w:rPr>
        <w:t>1</w:t>
      </w:r>
      <w:r w:rsidRPr="00594DA5">
        <w:rPr>
          <w:rFonts w:ascii="Times New Roman" w:hAnsi="Times New Roman"/>
          <w:color w:val="000000"/>
          <w:sz w:val="28"/>
          <w:szCs w:val="27"/>
        </w:rPr>
        <w:t>. Такой же вывод следует из ст. ст.</w:t>
      </w:r>
      <w:r w:rsidR="00594DA5">
        <w:rPr>
          <w:rFonts w:ascii="Times New Roman" w:hAnsi="Times New Roman"/>
          <w:color w:val="000000"/>
          <w:sz w:val="28"/>
          <w:szCs w:val="27"/>
        </w:rPr>
        <w:t> 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1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7, 28 Федерального закона от 21 июля 1997 года </w:t>
      </w:r>
      <w:r w:rsidR="00594DA5">
        <w:rPr>
          <w:rFonts w:ascii="Times New Roman" w:hAnsi="Times New Roman"/>
          <w:color w:val="000000"/>
          <w:sz w:val="28"/>
          <w:szCs w:val="27"/>
        </w:rPr>
        <w:t>№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1</w:t>
      </w:r>
      <w:r w:rsidRPr="00594DA5">
        <w:rPr>
          <w:rFonts w:ascii="Times New Roman" w:hAnsi="Times New Roman"/>
          <w:color w:val="000000"/>
          <w:sz w:val="28"/>
          <w:szCs w:val="27"/>
        </w:rPr>
        <w:t>22</w:t>
      </w:r>
      <w:r w:rsidR="00594DA5">
        <w:rPr>
          <w:rFonts w:ascii="Times New Roman" w:hAnsi="Times New Roman"/>
          <w:color w:val="000000"/>
          <w:sz w:val="28"/>
          <w:szCs w:val="27"/>
        </w:rPr>
        <w:t>-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Ф</w:t>
      </w:r>
      <w:r w:rsidRPr="00594DA5">
        <w:rPr>
          <w:rFonts w:ascii="Times New Roman" w:hAnsi="Times New Roman"/>
          <w:color w:val="000000"/>
          <w:sz w:val="28"/>
          <w:szCs w:val="27"/>
        </w:rPr>
        <w:t>З «О государственной регистрации прав на недвижимое имущество и сделок с ним»</w:t>
      </w:r>
      <w:r w:rsidR="00594DA5">
        <w:rPr>
          <w:rFonts w:ascii="Times New Roman" w:hAnsi="Times New Roman"/>
          <w:color w:val="000000"/>
          <w:sz w:val="28"/>
          <w:szCs w:val="27"/>
        </w:rPr>
        <w:t>,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 где прямо указывается, что решении третейских судов входят в число оснований регистрируемых прав.</w:t>
      </w:r>
    </w:p>
    <w:p w:rsidR="00594DA5" w:rsidRDefault="00134A89" w:rsidP="00594DA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>Изначально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данной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позиции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придерживались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и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высшие судебные инстанции.</w:t>
      </w:r>
    </w:p>
    <w:p w:rsidR="00134A89" w:rsidRPr="00594DA5" w:rsidRDefault="00134A89" w:rsidP="00594DA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 xml:space="preserve">Так, Верховный Суд Российской Федерации (ВС РФ) в Обзоре судебной практики за четвертый квартал 2004 года указал, что применение </w:t>
      </w:r>
      <w:proofErr w:type="spellStart"/>
      <w:r w:rsidRPr="00594DA5">
        <w:rPr>
          <w:rFonts w:ascii="Times New Roman" w:hAnsi="Times New Roman"/>
          <w:color w:val="000000"/>
          <w:sz w:val="28"/>
          <w:szCs w:val="27"/>
        </w:rPr>
        <w:t>абз</w:t>
      </w:r>
      <w:proofErr w:type="spellEnd"/>
      <w:r w:rsidRPr="00594DA5">
        <w:rPr>
          <w:rFonts w:ascii="Times New Roman" w:hAnsi="Times New Roman"/>
          <w:color w:val="000000"/>
          <w:sz w:val="28"/>
          <w:szCs w:val="27"/>
        </w:rPr>
        <w:t>. 6 п.</w:t>
      </w:r>
      <w:r w:rsidR="00594DA5">
        <w:rPr>
          <w:rFonts w:ascii="Times New Roman" w:hAnsi="Times New Roman"/>
          <w:color w:val="000000"/>
          <w:sz w:val="28"/>
          <w:szCs w:val="27"/>
        </w:rPr>
        <w:t> 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1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 ст.</w:t>
      </w:r>
      <w:r w:rsidR="00594DA5">
        <w:rPr>
          <w:rFonts w:ascii="Times New Roman" w:hAnsi="Times New Roman"/>
          <w:color w:val="000000"/>
          <w:sz w:val="28"/>
          <w:szCs w:val="27"/>
        </w:rPr>
        <w:t> 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1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7 ФЗ </w:t>
      </w:r>
      <w:r w:rsidR="00594DA5">
        <w:rPr>
          <w:rFonts w:ascii="Times New Roman" w:hAnsi="Times New Roman"/>
          <w:color w:val="000000"/>
          <w:sz w:val="28"/>
          <w:szCs w:val="27"/>
        </w:rPr>
        <w:t>«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О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proofErr w:type="spellStart"/>
      <w:r w:rsidRPr="00594DA5">
        <w:rPr>
          <w:rFonts w:ascii="Times New Roman" w:hAnsi="Times New Roman"/>
          <w:color w:val="000000"/>
          <w:sz w:val="28"/>
          <w:szCs w:val="27"/>
        </w:rPr>
        <w:t>госрегистрации</w:t>
      </w:r>
      <w:proofErr w:type="spellEnd"/>
      <w:r w:rsidR="00594DA5">
        <w:rPr>
          <w:rFonts w:ascii="Times New Roman" w:hAnsi="Times New Roman"/>
          <w:color w:val="000000"/>
          <w:sz w:val="28"/>
          <w:szCs w:val="27"/>
        </w:rPr>
        <w:t>»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,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 исходя из буквального его толкования (речь идет о необходимости наличии законной силы судебного акта, на основе которого осуществляется государственная регистрация прав на недвижимость), приведет к ограничению выбора формы защиты субъективного права. В связи с этим решение третейского суда следует рассматривать в качестве основания для регистрации прав на недвижимое имущество (в том числе на земельные участки) и сделок с ним, даже несмотря на отсутствие в ФЗ </w:t>
      </w:r>
      <w:r w:rsidR="00594DA5">
        <w:rPr>
          <w:rFonts w:ascii="Times New Roman" w:hAnsi="Times New Roman"/>
          <w:color w:val="000000"/>
          <w:sz w:val="28"/>
          <w:szCs w:val="27"/>
        </w:rPr>
        <w:t>«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О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proofErr w:type="spellStart"/>
      <w:r w:rsidRPr="00594DA5">
        <w:rPr>
          <w:rFonts w:ascii="Times New Roman" w:hAnsi="Times New Roman"/>
          <w:color w:val="000000"/>
          <w:sz w:val="28"/>
          <w:szCs w:val="27"/>
        </w:rPr>
        <w:t>госрегистрации</w:t>
      </w:r>
      <w:proofErr w:type="spellEnd"/>
      <w:r w:rsidR="00594DA5">
        <w:rPr>
          <w:rFonts w:ascii="Times New Roman" w:hAnsi="Times New Roman"/>
          <w:color w:val="000000"/>
          <w:sz w:val="28"/>
          <w:szCs w:val="27"/>
        </w:rPr>
        <w:t>»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указания на вступление решении третейского суда в законную силу.</w:t>
      </w:r>
    </w:p>
    <w:p w:rsidR="00134A89" w:rsidRPr="00594DA5" w:rsidRDefault="00134A89" w:rsidP="00594D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 xml:space="preserve">Второй подход наметился позднее и связан с изданием ВАС РФ Информационного письма от 22 декабря 2005 года </w:t>
      </w:r>
      <w:r w:rsidR="00594DA5">
        <w:rPr>
          <w:rFonts w:ascii="Times New Roman" w:hAnsi="Times New Roman"/>
          <w:color w:val="000000"/>
          <w:sz w:val="28"/>
          <w:szCs w:val="27"/>
        </w:rPr>
        <w:t>№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9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6 </w:t>
      </w:r>
      <w:r w:rsidR="00594DA5">
        <w:rPr>
          <w:rFonts w:ascii="Times New Roman" w:hAnsi="Times New Roman"/>
          <w:color w:val="000000"/>
          <w:sz w:val="28"/>
          <w:szCs w:val="27"/>
        </w:rPr>
        <w:t>«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Обзор практики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рассмотрения арбитражными судами дел о признании приведении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в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исполнение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решений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иностранных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судов,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об оспаривании решений третейских судов и о выдаче исполнительных листов на принудительное исполнение решений третейских судов</w:t>
      </w:r>
      <w:r w:rsidR="00594DA5">
        <w:rPr>
          <w:rFonts w:ascii="Times New Roman" w:hAnsi="Times New Roman"/>
          <w:color w:val="000000"/>
          <w:sz w:val="28"/>
          <w:szCs w:val="27"/>
        </w:rPr>
        <w:t>»</w:t>
      </w:r>
      <w:r w:rsidRPr="00594DA5">
        <w:rPr>
          <w:rStyle w:val="ac"/>
          <w:rFonts w:ascii="Times New Roman" w:hAnsi="Times New Roman"/>
          <w:color w:val="000000"/>
          <w:sz w:val="28"/>
          <w:szCs w:val="27"/>
        </w:rPr>
        <w:footnoteReference w:id="25"/>
      </w:r>
    </w:p>
    <w:p w:rsidR="00134A89" w:rsidRPr="00594DA5" w:rsidRDefault="00134A89" w:rsidP="00594D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>В обзоре отмечается, что вопрос о праве собственности на недвижимое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имущество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(а значит,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и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на землю)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относится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к исключительной компетенции государственных судов (п.</w:t>
      </w:r>
      <w:r w:rsidR="00594DA5">
        <w:rPr>
          <w:rFonts w:ascii="Times New Roman" w:hAnsi="Times New Roman"/>
          <w:color w:val="000000"/>
          <w:sz w:val="28"/>
          <w:szCs w:val="27"/>
        </w:rPr>
        <w:t> 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27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). При этом ВАС РФ аргументировал свою </w:t>
      </w:r>
      <w:r w:rsidRPr="00594DA5">
        <w:rPr>
          <w:rFonts w:ascii="Times New Roman" w:hAnsi="Times New Roman"/>
          <w:color w:val="000000"/>
          <w:sz w:val="28"/>
          <w:szCs w:val="27"/>
        </w:rPr>
        <w:lastRenderedPageBreak/>
        <w:t>позицию тем, что решение Третейского суда, обязывающее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регистрирующий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орган зарегистрировать право собственности на недвижимое имущество за стороной третейского разбирательства, затрагивает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вопросы публично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–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 xml:space="preserve"> пр</w:t>
      </w:r>
      <w:r w:rsidRPr="00594DA5">
        <w:rPr>
          <w:rFonts w:ascii="Times New Roman" w:hAnsi="Times New Roman"/>
          <w:color w:val="000000"/>
          <w:sz w:val="28"/>
          <w:szCs w:val="27"/>
        </w:rPr>
        <w:t>авового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характера,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которые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в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силу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ст.</w:t>
      </w:r>
      <w:r w:rsidR="00594DA5">
        <w:rPr>
          <w:rFonts w:ascii="Times New Roman" w:hAnsi="Times New Roman"/>
          <w:color w:val="000000"/>
          <w:sz w:val="28"/>
          <w:szCs w:val="27"/>
        </w:rPr>
        <w:t> 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1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ФЗ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«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О</w:t>
      </w:r>
      <w:r w:rsidRPr="00594DA5">
        <w:rPr>
          <w:rFonts w:ascii="Times New Roman" w:hAnsi="Times New Roman"/>
          <w:bCs/>
          <w:color w:val="000000"/>
          <w:sz w:val="28"/>
          <w:szCs w:val="27"/>
          <w:lang w:eastAsia="en-US"/>
        </w:rPr>
        <w:t xml:space="preserve"> третейских </w:t>
      </w:r>
      <w:r w:rsidRPr="00594DA5">
        <w:rPr>
          <w:rFonts w:ascii="Times New Roman" w:hAnsi="Times New Roman"/>
          <w:color w:val="000000"/>
          <w:sz w:val="28"/>
          <w:szCs w:val="27"/>
          <w:lang w:eastAsia="en-US"/>
        </w:rPr>
        <w:t>судах</w:t>
      </w:r>
      <w:r w:rsidR="00594DA5">
        <w:rPr>
          <w:rFonts w:ascii="Times New Roman" w:hAnsi="Times New Roman"/>
          <w:color w:val="000000"/>
          <w:sz w:val="28"/>
          <w:szCs w:val="27"/>
          <w:lang w:eastAsia="en-US"/>
        </w:rPr>
        <w:t xml:space="preserve">» </w:t>
      </w:r>
      <w:r w:rsidRPr="00594DA5">
        <w:rPr>
          <w:rFonts w:ascii="Times New Roman" w:hAnsi="Times New Roman"/>
          <w:color w:val="000000"/>
          <w:sz w:val="28"/>
          <w:szCs w:val="27"/>
          <w:lang w:eastAsia="en-US"/>
        </w:rPr>
        <w:t>не</w:t>
      </w:r>
      <w:r w:rsidR="00594DA5">
        <w:rPr>
          <w:rFonts w:ascii="Times New Roman" w:hAnsi="Times New Roman"/>
          <w:color w:val="000000"/>
          <w:sz w:val="28"/>
          <w:szCs w:val="27"/>
          <w:lang w:eastAsia="en-US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  <w:lang w:eastAsia="en-US"/>
        </w:rPr>
        <w:t>могут</w:t>
      </w:r>
      <w:r w:rsidR="00594DA5">
        <w:rPr>
          <w:rFonts w:ascii="Times New Roman" w:hAnsi="Times New Roman"/>
          <w:color w:val="000000"/>
          <w:sz w:val="28"/>
          <w:szCs w:val="27"/>
          <w:lang w:eastAsia="en-US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  <w:lang w:eastAsia="en-US"/>
        </w:rPr>
        <w:t>быть</w:t>
      </w:r>
      <w:r w:rsidR="00594DA5">
        <w:rPr>
          <w:rFonts w:ascii="Times New Roman" w:hAnsi="Times New Roman"/>
          <w:color w:val="000000"/>
          <w:sz w:val="28"/>
          <w:szCs w:val="27"/>
          <w:lang w:eastAsia="en-US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  <w:lang w:eastAsia="en-US"/>
        </w:rPr>
        <w:t>предметом</w:t>
      </w:r>
      <w:r w:rsidR="00594DA5">
        <w:rPr>
          <w:rFonts w:ascii="Times New Roman" w:hAnsi="Times New Roman"/>
          <w:color w:val="000000"/>
          <w:sz w:val="28"/>
          <w:szCs w:val="27"/>
          <w:lang w:eastAsia="en-US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  <w:lang w:eastAsia="en-US"/>
        </w:rPr>
        <w:t>рассмотрения</w:t>
      </w:r>
      <w:r w:rsidR="00594DA5">
        <w:rPr>
          <w:rFonts w:ascii="Times New Roman" w:hAnsi="Times New Roman"/>
          <w:color w:val="000000"/>
          <w:sz w:val="28"/>
          <w:szCs w:val="27"/>
          <w:lang w:eastAsia="en-US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  <w:lang w:eastAsia="en-US"/>
        </w:rPr>
        <w:t>в третейском</w:t>
      </w:r>
      <w:r w:rsidR="00594DA5">
        <w:rPr>
          <w:rFonts w:ascii="Times New Roman" w:hAnsi="Times New Roman"/>
          <w:color w:val="000000"/>
          <w:sz w:val="28"/>
          <w:szCs w:val="27"/>
          <w:lang w:eastAsia="en-US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  <w:lang w:eastAsia="en-US"/>
        </w:rPr>
        <w:t>суде</w:t>
      </w:r>
      <w:r w:rsidRPr="00594DA5">
        <w:rPr>
          <w:rStyle w:val="ac"/>
          <w:rFonts w:ascii="Times New Roman" w:hAnsi="Times New Roman"/>
          <w:color w:val="000000"/>
          <w:sz w:val="28"/>
          <w:szCs w:val="27"/>
          <w:lang w:eastAsia="en-US"/>
        </w:rPr>
        <w:footnoteReference w:id="26"/>
      </w:r>
      <w:r w:rsidRPr="00594DA5">
        <w:rPr>
          <w:rFonts w:ascii="Times New Roman" w:hAnsi="Times New Roman"/>
          <w:color w:val="000000"/>
          <w:sz w:val="28"/>
          <w:szCs w:val="27"/>
          <w:lang w:eastAsia="en-US"/>
        </w:rPr>
        <w:t>.</w:t>
      </w:r>
    </w:p>
    <w:p w:rsidR="00594DA5" w:rsidRDefault="00134A89" w:rsidP="00594D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>Вместе с тем в Постановлении</w:t>
      </w:r>
      <w:r w:rsidRPr="00594DA5">
        <w:rPr>
          <w:rStyle w:val="ac"/>
          <w:rFonts w:ascii="Times New Roman" w:hAnsi="Times New Roman"/>
          <w:color w:val="000000"/>
          <w:sz w:val="28"/>
          <w:szCs w:val="27"/>
        </w:rPr>
        <w:footnoteReference w:id="27"/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 от 17 апреля 2007 года № </w:t>
      </w:r>
      <w:r w:rsidRPr="00594DA5">
        <w:rPr>
          <w:rFonts w:ascii="Times New Roman" w:hAnsi="Times New Roman"/>
          <w:color w:val="000000"/>
          <w:sz w:val="28"/>
          <w:szCs w:val="27"/>
          <w:lang w:val="en-US"/>
        </w:rPr>
        <w:t>l</w:t>
      </w:r>
      <w:r w:rsidRPr="00594DA5">
        <w:rPr>
          <w:rFonts w:ascii="Times New Roman" w:hAnsi="Times New Roman"/>
          <w:color w:val="000000"/>
          <w:sz w:val="28"/>
          <w:szCs w:val="27"/>
        </w:rPr>
        <w:t>5324/06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Президиум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ВАС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РФ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подтвердил подведомственность третейским </w:t>
      </w:r>
      <w:r w:rsidRPr="00594DA5">
        <w:rPr>
          <w:rFonts w:ascii="Times New Roman" w:hAnsi="Times New Roman"/>
          <w:color w:val="000000"/>
          <w:sz w:val="28"/>
          <w:szCs w:val="27"/>
          <w:lang w:eastAsia="en-US"/>
        </w:rPr>
        <w:t>судам споров из обязательственных отношений, предметом которых является недвижимое имущество (купля-продажа), тем самым указывая на возможность регистрации прав на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 имущество на основе решения третейского суда по взаимному заявлению </w:t>
      </w:r>
      <w:proofErr w:type="spellStart"/>
      <w:r w:rsidRPr="00594DA5">
        <w:rPr>
          <w:rFonts w:ascii="Times New Roman" w:hAnsi="Times New Roman"/>
          <w:color w:val="000000"/>
          <w:sz w:val="28"/>
          <w:szCs w:val="27"/>
        </w:rPr>
        <w:t>строн</w:t>
      </w:r>
      <w:proofErr w:type="spellEnd"/>
      <w:r w:rsidRPr="00594DA5">
        <w:rPr>
          <w:rFonts w:ascii="Times New Roman" w:hAnsi="Times New Roman"/>
          <w:color w:val="000000"/>
          <w:sz w:val="28"/>
          <w:szCs w:val="27"/>
        </w:rPr>
        <w:t xml:space="preserve"> либо через легализацию в государственном суде (путем получения исполнительного листа). Аналогичная позиция была высказана в письме ВАС РФ от 23 августа 2007 года </w:t>
      </w:r>
      <w:r w:rsidR="00594DA5">
        <w:rPr>
          <w:rFonts w:ascii="Times New Roman" w:hAnsi="Times New Roman"/>
          <w:color w:val="000000"/>
          <w:sz w:val="28"/>
          <w:szCs w:val="27"/>
        </w:rPr>
        <w:t>№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В</w:t>
      </w:r>
      <w:r w:rsidRPr="00594DA5">
        <w:rPr>
          <w:rFonts w:ascii="Times New Roman" w:hAnsi="Times New Roman"/>
          <w:color w:val="000000"/>
          <w:sz w:val="28"/>
          <w:szCs w:val="27"/>
        </w:rPr>
        <w:t>АС С06/ОПП</w:t>
      </w:r>
      <w:r w:rsidR="00594DA5">
        <w:rPr>
          <w:rFonts w:ascii="Times New Roman" w:hAnsi="Times New Roman"/>
          <w:color w:val="000000"/>
          <w:sz w:val="28"/>
          <w:szCs w:val="27"/>
        </w:rPr>
        <w:t>-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1</w:t>
      </w:r>
      <w:r w:rsidRPr="00594DA5">
        <w:rPr>
          <w:rFonts w:ascii="Times New Roman" w:hAnsi="Times New Roman"/>
          <w:color w:val="000000"/>
          <w:sz w:val="28"/>
          <w:szCs w:val="27"/>
        </w:rPr>
        <w:t>200.</w:t>
      </w:r>
    </w:p>
    <w:p w:rsidR="00134A89" w:rsidRPr="00594DA5" w:rsidRDefault="00134A89" w:rsidP="00594D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 xml:space="preserve">Конституционный Суд Российской Федерации в Определении от 04 июня 2007 года </w:t>
      </w:r>
      <w:r w:rsidR="00594DA5">
        <w:rPr>
          <w:rFonts w:ascii="Times New Roman" w:hAnsi="Times New Roman"/>
          <w:color w:val="000000"/>
          <w:sz w:val="28"/>
          <w:szCs w:val="27"/>
        </w:rPr>
        <w:t>№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3</w:t>
      </w:r>
      <w:r w:rsidRPr="00594DA5">
        <w:rPr>
          <w:rFonts w:ascii="Times New Roman" w:hAnsi="Times New Roman"/>
          <w:color w:val="000000"/>
          <w:sz w:val="28"/>
          <w:szCs w:val="27"/>
        </w:rPr>
        <w:t>77</w:t>
      </w:r>
      <w:r w:rsidR="00594DA5">
        <w:rPr>
          <w:rFonts w:ascii="Times New Roman" w:hAnsi="Times New Roman"/>
          <w:color w:val="000000"/>
          <w:sz w:val="28"/>
          <w:szCs w:val="27"/>
        </w:rPr>
        <w:t>–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0</w:t>
      </w:r>
      <w:r w:rsidR="00594DA5">
        <w:rPr>
          <w:rFonts w:ascii="Times New Roman" w:hAnsi="Times New Roman"/>
          <w:color w:val="000000"/>
          <w:sz w:val="28"/>
          <w:szCs w:val="27"/>
        </w:rPr>
        <w:t>–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0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 также поднимал вопрос о том, могут ли служить основанием для совершения регистрационных действий </w:t>
      </w:r>
      <w:r w:rsidRPr="00594DA5">
        <w:rPr>
          <w:rFonts w:ascii="Times New Roman" w:hAnsi="Times New Roman"/>
          <w:bCs/>
          <w:color w:val="000000"/>
          <w:sz w:val="28"/>
          <w:szCs w:val="27"/>
        </w:rPr>
        <w:t xml:space="preserve">акты </w:t>
      </w:r>
      <w:r w:rsidRPr="00594DA5">
        <w:rPr>
          <w:rFonts w:ascii="Times New Roman" w:hAnsi="Times New Roman"/>
          <w:color w:val="000000"/>
          <w:sz w:val="28"/>
          <w:szCs w:val="27"/>
        </w:rPr>
        <w:t>третейских судов.</w:t>
      </w:r>
    </w:p>
    <w:p w:rsidR="00594DA5" w:rsidRDefault="00134A89" w:rsidP="00594D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 xml:space="preserve">Однако четкого ответа получено так и не было, </w:t>
      </w:r>
      <w:r w:rsidRPr="00594DA5">
        <w:rPr>
          <w:rFonts w:ascii="Times New Roman" w:hAnsi="Times New Roman"/>
          <w:bCs/>
          <w:color w:val="000000"/>
          <w:sz w:val="28"/>
          <w:szCs w:val="27"/>
        </w:rPr>
        <w:t>Консти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туционный Суд Российской Федерации оказался не готов к решению этой проблемы и, фактически уклонившись от ответа на </w:t>
      </w:r>
      <w:r w:rsidRPr="00594DA5">
        <w:rPr>
          <w:rFonts w:ascii="Times New Roman" w:hAnsi="Times New Roman"/>
          <w:bCs/>
          <w:color w:val="000000"/>
          <w:sz w:val="28"/>
          <w:szCs w:val="27"/>
        </w:rPr>
        <w:t>поставленный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 вопрос в Определении </w:t>
      </w:r>
      <w:r w:rsidR="00594DA5">
        <w:rPr>
          <w:rFonts w:ascii="Times New Roman" w:hAnsi="Times New Roman"/>
          <w:color w:val="000000"/>
          <w:sz w:val="28"/>
          <w:szCs w:val="27"/>
        </w:rPr>
        <w:t>№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3</w:t>
      </w:r>
      <w:r w:rsidRPr="00594DA5">
        <w:rPr>
          <w:rFonts w:ascii="Times New Roman" w:hAnsi="Times New Roman"/>
          <w:color w:val="000000"/>
          <w:sz w:val="28"/>
          <w:szCs w:val="27"/>
        </w:rPr>
        <w:t>77</w:t>
      </w:r>
      <w:r w:rsidR="00594DA5">
        <w:rPr>
          <w:rFonts w:ascii="Times New Roman" w:hAnsi="Times New Roman"/>
          <w:color w:val="000000"/>
          <w:sz w:val="28"/>
          <w:szCs w:val="27"/>
        </w:rPr>
        <w:t>–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0</w:t>
      </w:r>
      <w:r w:rsidR="00594DA5">
        <w:rPr>
          <w:rFonts w:ascii="Times New Roman" w:hAnsi="Times New Roman"/>
          <w:color w:val="000000"/>
          <w:sz w:val="28"/>
          <w:szCs w:val="27"/>
        </w:rPr>
        <w:t>–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0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, заключил, что спор </w:t>
      </w:r>
      <w:r w:rsidRPr="00594DA5">
        <w:rPr>
          <w:rFonts w:ascii="Times New Roman" w:hAnsi="Times New Roman"/>
          <w:bCs/>
          <w:color w:val="000000"/>
          <w:sz w:val="28"/>
          <w:szCs w:val="27"/>
        </w:rPr>
        <w:t>заявителей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 не может быть предметом третейского разбирательства, поскольку фактические обстоятельства дела свидетельствуют, по </w:t>
      </w:r>
      <w:r w:rsidRPr="00594DA5">
        <w:rPr>
          <w:rFonts w:ascii="Times New Roman" w:hAnsi="Times New Roman"/>
          <w:bCs/>
          <w:color w:val="000000"/>
          <w:sz w:val="28"/>
          <w:szCs w:val="27"/>
        </w:rPr>
        <w:t xml:space="preserve">мнению 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арбитражного суда, отменившего решение третейского суда, </w:t>
      </w:r>
      <w:r w:rsidRPr="00594DA5">
        <w:rPr>
          <w:rFonts w:ascii="Times New Roman" w:hAnsi="Times New Roman"/>
          <w:bCs/>
          <w:color w:val="000000"/>
          <w:sz w:val="28"/>
          <w:szCs w:val="27"/>
        </w:rPr>
        <w:t xml:space="preserve">об 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административно-правовом характере спорных отношений. В силу </w:t>
      </w:r>
      <w:r w:rsidRPr="00594DA5">
        <w:rPr>
          <w:rFonts w:ascii="Times New Roman" w:hAnsi="Times New Roman"/>
          <w:bCs/>
          <w:color w:val="000000"/>
          <w:sz w:val="28"/>
          <w:szCs w:val="27"/>
        </w:rPr>
        <w:t xml:space="preserve">этого </w:t>
      </w:r>
      <w:r w:rsidRPr="00594DA5">
        <w:rPr>
          <w:rFonts w:ascii="Times New Roman" w:hAnsi="Times New Roman"/>
          <w:color w:val="000000"/>
          <w:sz w:val="28"/>
          <w:szCs w:val="27"/>
        </w:rPr>
        <w:t>Конституционный Суд Российской Федерации не усмотрел в данном</w:t>
      </w:r>
      <w:r w:rsidRPr="00594DA5">
        <w:rPr>
          <w:rFonts w:ascii="Times New Roman" w:hAnsi="Times New Roman"/>
          <w:bCs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случае нарушения каких-либо прав граждан.</w:t>
      </w:r>
    </w:p>
    <w:p w:rsidR="00594DA5" w:rsidRDefault="00134A89" w:rsidP="00594D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  <w:lang w:eastAsia="en-US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lastRenderedPageBreak/>
        <w:t>В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связи с изложенным необходимо отметить следующее. </w:t>
      </w:r>
      <w:r w:rsidRPr="00594DA5">
        <w:rPr>
          <w:rFonts w:ascii="Times New Roman" w:hAnsi="Times New Roman"/>
          <w:bCs/>
          <w:color w:val="000000"/>
          <w:sz w:val="28"/>
          <w:szCs w:val="27"/>
        </w:rPr>
        <w:t>Действительно</w:t>
      </w:r>
      <w:r w:rsidRPr="00594DA5">
        <w:rPr>
          <w:rFonts w:ascii="Times New Roman" w:hAnsi="Times New Roman"/>
          <w:color w:val="000000"/>
          <w:sz w:val="28"/>
          <w:szCs w:val="27"/>
        </w:rPr>
        <w:t>,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третейский суд не вправе понуждать </w:t>
      </w:r>
      <w:r w:rsidRPr="00594DA5">
        <w:rPr>
          <w:rFonts w:ascii="Times New Roman" w:hAnsi="Times New Roman"/>
          <w:bCs/>
          <w:color w:val="000000"/>
          <w:sz w:val="28"/>
          <w:szCs w:val="27"/>
        </w:rPr>
        <w:t>госуд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арственный орган (в том числе и орган, осуществляющий </w:t>
      </w:r>
      <w:r w:rsidRPr="00594DA5">
        <w:rPr>
          <w:rFonts w:ascii="Times New Roman" w:hAnsi="Times New Roman"/>
          <w:bCs/>
          <w:color w:val="000000"/>
          <w:sz w:val="28"/>
          <w:szCs w:val="27"/>
        </w:rPr>
        <w:t>регист</w:t>
      </w:r>
      <w:r w:rsidRPr="00594DA5">
        <w:rPr>
          <w:rFonts w:ascii="Times New Roman" w:hAnsi="Times New Roman"/>
          <w:color w:val="000000"/>
          <w:sz w:val="28"/>
          <w:szCs w:val="27"/>
        </w:rPr>
        <w:t>рацию прав на недвижимое имущество) к совершению каких-либо действий</w:t>
      </w:r>
      <w:r w:rsidRPr="00594DA5">
        <w:rPr>
          <w:rFonts w:ascii="Times New Roman" w:hAnsi="Times New Roman"/>
          <w:color w:val="000000"/>
          <w:sz w:val="28"/>
          <w:szCs w:val="27"/>
          <w:lang w:eastAsia="en-US"/>
        </w:rPr>
        <w:t>. Однако решение третейского суда выполняет совсем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bCs/>
          <w:color w:val="000000"/>
          <w:sz w:val="28"/>
          <w:szCs w:val="27"/>
        </w:rPr>
        <w:t xml:space="preserve">не функцию 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понуждения к регистрации. Значение акта третейского </w:t>
      </w:r>
      <w:r w:rsidRPr="00594DA5">
        <w:rPr>
          <w:rFonts w:ascii="Times New Roman" w:hAnsi="Times New Roman"/>
          <w:bCs/>
          <w:color w:val="000000"/>
          <w:sz w:val="28"/>
          <w:szCs w:val="27"/>
        </w:rPr>
        <w:t>суда в</w:t>
      </w:r>
      <w:r w:rsidR="00594DA5">
        <w:rPr>
          <w:rFonts w:ascii="Times New Roman" w:hAnsi="Times New Roman"/>
          <w:bCs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том, что он является основанием для государственной </w:t>
      </w:r>
      <w:r w:rsidRPr="00594DA5">
        <w:rPr>
          <w:rFonts w:ascii="Times New Roman" w:hAnsi="Times New Roman"/>
          <w:bCs/>
          <w:color w:val="000000"/>
          <w:sz w:val="28"/>
          <w:szCs w:val="27"/>
        </w:rPr>
        <w:t xml:space="preserve">регистрации. 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Выводы же государственного суда, отказывающего третейскому суду в праве рассматривать споры о правах на землю, </w:t>
      </w:r>
      <w:r w:rsidRPr="00594DA5">
        <w:rPr>
          <w:rFonts w:ascii="Times New Roman" w:hAnsi="Times New Roman"/>
          <w:bCs/>
          <w:color w:val="000000"/>
          <w:sz w:val="28"/>
          <w:szCs w:val="27"/>
        </w:rPr>
        <w:t>уподобляется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выводам,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согласно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которым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договор,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который </w:t>
      </w:r>
      <w:r w:rsidRPr="00594DA5">
        <w:rPr>
          <w:rFonts w:ascii="Times New Roman" w:hAnsi="Times New Roman"/>
          <w:bCs/>
          <w:color w:val="000000"/>
          <w:sz w:val="28"/>
          <w:szCs w:val="27"/>
          <w:lang w:eastAsia="en-US"/>
        </w:rPr>
        <w:t>заключают</w:t>
      </w:r>
      <w:r w:rsidR="00594DA5">
        <w:rPr>
          <w:rFonts w:ascii="Times New Roman" w:hAnsi="Times New Roman"/>
          <w:color w:val="000000"/>
          <w:sz w:val="28"/>
          <w:szCs w:val="27"/>
          <w:lang w:eastAsia="en-US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  <w:lang w:eastAsia="en-US"/>
        </w:rPr>
        <w:t>стороны,</w:t>
      </w:r>
      <w:r w:rsidR="00594DA5">
        <w:rPr>
          <w:rFonts w:ascii="Times New Roman" w:hAnsi="Times New Roman"/>
          <w:color w:val="000000"/>
          <w:sz w:val="28"/>
          <w:szCs w:val="27"/>
          <w:lang w:eastAsia="en-US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  <w:lang w:eastAsia="en-US"/>
        </w:rPr>
        <w:t>якобы</w:t>
      </w:r>
      <w:r w:rsidR="00594DA5">
        <w:rPr>
          <w:rFonts w:ascii="Times New Roman" w:hAnsi="Times New Roman"/>
          <w:color w:val="000000"/>
          <w:sz w:val="28"/>
          <w:szCs w:val="27"/>
          <w:lang w:eastAsia="en-US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  <w:lang w:eastAsia="en-US"/>
        </w:rPr>
        <w:t>обязывает</w:t>
      </w:r>
      <w:r w:rsidR="00594DA5">
        <w:rPr>
          <w:rFonts w:ascii="Times New Roman" w:hAnsi="Times New Roman"/>
          <w:color w:val="000000"/>
          <w:sz w:val="28"/>
          <w:szCs w:val="27"/>
          <w:lang w:eastAsia="en-US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  <w:lang w:eastAsia="en-US"/>
        </w:rPr>
        <w:t>регистрирующий</w:t>
      </w:r>
      <w:r w:rsidR="00594DA5">
        <w:rPr>
          <w:rFonts w:ascii="Times New Roman" w:hAnsi="Times New Roman"/>
          <w:color w:val="000000"/>
          <w:sz w:val="28"/>
          <w:szCs w:val="27"/>
          <w:lang w:eastAsia="en-US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  <w:lang w:eastAsia="en-US"/>
        </w:rPr>
        <w:t xml:space="preserve">орган </w:t>
      </w:r>
      <w:r w:rsidRPr="00594DA5">
        <w:rPr>
          <w:rFonts w:ascii="Times New Roman" w:hAnsi="Times New Roman"/>
          <w:color w:val="000000"/>
          <w:sz w:val="28"/>
          <w:szCs w:val="27"/>
        </w:rPr>
        <w:t>провести государственную регистрацию. Нет, не обязывает, но является основанием для государственной регистрации. И если это основание (</w:t>
      </w:r>
      <w:proofErr w:type="gramStart"/>
      <w:r w:rsidRPr="00594DA5">
        <w:rPr>
          <w:rFonts w:ascii="Times New Roman" w:hAnsi="Times New Roman"/>
          <w:color w:val="000000"/>
          <w:sz w:val="28"/>
          <w:szCs w:val="27"/>
        </w:rPr>
        <w:t>будь</w:t>
      </w:r>
      <w:proofErr w:type="gramEnd"/>
      <w:r w:rsidRPr="00594DA5">
        <w:rPr>
          <w:rFonts w:ascii="Times New Roman" w:hAnsi="Times New Roman"/>
          <w:color w:val="000000"/>
          <w:sz w:val="28"/>
          <w:szCs w:val="27"/>
        </w:rPr>
        <w:t xml:space="preserve"> то договор или решение третейского суда) юридически беспорочно, то думается, что орган государственной регистрации не вправе отказать в государственной регистрации прав на землю.</w:t>
      </w:r>
    </w:p>
    <w:p w:rsidR="00594DA5" w:rsidRDefault="00134A89" w:rsidP="00594D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>Вполне очевидно, что в последние годы как арбитражные, так и суды общей юрисдикции нацелены на постепенное сужение полномочий третейских судов в области разрешения споров о правах на землю (как и на недвижимость в целом)</w:t>
      </w:r>
    </w:p>
    <w:p w:rsidR="00594DA5" w:rsidRDefault="00134A89" w:rsidP="00594D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>Это уже привело к искусственному ограничению со стороны ВАС РФ и ВС РФ права выбора формы защиты субъективных прав вопреки тому, что прямого запрета на рассмотрение третейским судом споров о праве на землю действующее законодательство все-таки не содержит.</w:t>
      </w:r>
    </w:p>
    <w:p w:rsidR="00594DA5" w:rsidRDefault="00134A89" w:rsidP="00594D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 xml:space="preserve">Вот почему желательно, чтобы указанный вопрос был разрешен на законодательном уровне путем внесения соответствующих поправок в АПК РФ, ГПК РФ и ФЗ </w:t>
      </w:r>
      <w:r w:rsidR="00594DA5">
        <w:rPr>
          <w:rFonts w:ascii="Times New Roman" w:hAnsi="Times New Roman"/>
          <w:color w:val="000000"/>
          <w:sz w:val="28"/>
          <w:szCs w:val="27"/>
        </w:rPr>
        <w:t>«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О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 третейских судах</w:t>
      </w:r>
      <w:r w:rsidR="00594DA5">
        <w:rPr>
          <w:rFonts w:ascii="Times New Roman" w:hAnsi="Times New Roman"/>
          <w:color w:val="000000"/>
          <w:sz w:val="28"/>
          <w:szCs w:val="27"/>
        </w:rPr>
        <w:t>»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,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 ограничивающих компетенцию третейских судов в области разрешения различных категорий споров о недвижимости (в том числе о правах на землю) или, напротив, прямо предоставляющих им такое право.</w:t>
      </w:r>
    </w:p>
    <w:p w:rsidR="00594DA5" w:rsidRDefault="00134A89" w:rsidP="00594D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 xml:space="preserve">А до этого момента третейским судам рекомендуется более гибко формулировать резолютивную часть своих решений, </w:t>
      </w:r>
      <w:proofErr w:type="gramStart"/>
      <w:r w:rsidRPr="00594DA5">
        <w:rPr>
          <w:rFonts w:ascii="Times New Roman" w:hAnsi="Times New Roman"/>
          <w:color w:val="000000"/>
          <w:sz w:val="28"/>
          <w:szCs w:val="27"/>
        </w:rPr>
        <w:t>например</w:t>
      </w:r>
      <w:proofErr w:type="gramEnd"/>
      <w:r w:rsidRPr="00594DA5">
        <w:rPr>
          <w:rFonts w:ascii="Times New Roman" w:hAnsi="Times New Roman"/>
          <w:color w:val="000000"/>
          <w:sz w:val="28"/>
          <w:szCs w:val="27"/>
        </w:rPr>
        <w:t xml:space="preserve">: «Обязать </w:t>
      </w:r>
      <w:r w:rsidRPr="00594DA5">
        <w:rPr>
          <w:rFonts w:ascii="Times New Roman" w:hAnsi="Times New Roman"/>
          <w:color w:val="000000"/>
          <w:sz w:val="28"/>
          <w:szCs w:val="27"/>
        </w:rPr>
        <w:lastRenderedPageBreak/>
        <w:t>ответчика передать истцу документы, необходимые для государственной регистрации перешедшего к истцу права собственности на такой-то земельный участок»</w:t>
      </w:r>
      <w:r w:rsidRPr="00594DA5">
        <w:rPr>
          <w:rStyle w:val="ac"/>
          <w:rFonts w:ascii="Times New Roman" w:hAnsi="Times New Roman"/>
          <w:color w:val="000000"/>
          <w:sz w:val="28"/>
          <w:szCs w:val="27"/>
        </w:rPr>
        <w:footnoteReference w:id="28"/>
      </w:r>
      <w:r w:rsidRPr="00594DA5">
        <w:rPr>
          <w:rFonts w:ascii="Times New Roman" w:hAnsi="Times New Roman"/>
          <w:color w:val="000000"/>
          <w:sz w:val="28"/>
          <w:szCs w:val="27"/>
        </w:rPr>
        <w:t>.</w:t>
      </w:r>
    </w:p>
    <w:p w:rsidR="00594DA5" w:rsidRDefault="00134A89" w:rsidP="00594D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 xml:space="preserve">Во-первых, данное требование позволит получить у </w:t>
      </w:r>
      <w:r w:rsidR="00594DA5">
        <w:rPr>
          <w:rFonts w:ascii="Times New Roman" w:hAnsi="Times New Roman"/>
          <w:color w:val="000000"/>
          <w:sz w:val="28"/>
          <w:szCs w:val="27"/>
        </w:rPr>
        <w:t>«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о</w:t>
      </w:r>
      <w:r w:rsidRPr="00594DA5">
        <w:rPr>
          <w:rFonts w:ascii="Times New Roman" w:hAnsi="Times New Roman"/>
          <w:color w:val="000000"/>
          <w:sz w:val="28"/>
          <w:szCs w:val="27"/>
        </w:rPr>
        <w:t>тветчика</w:t>
      </w:r>
      <w:r w:rsidR="00594DA5">
        <w:rPr>
          <w:rFonts w:ascii="Times New Roman" w:hAnsi="Times New Roman"/>
          <w:color w:val="000000"/>
          <w:sz w:val="28"/>
          <w:szCs w:val="27"/>
        </w:rPr>
        <w:t>»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необходимый для регистрации права на землю комплект документов.</w:t>
      </w:r>
    </w:p>
    <w:p w:rsidR="00594DA5" w:rsidRDefault="00134A89" w:rsidP="00594D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>Во-вторых, подобное требование третейского суда адресовано не регистрирующему органу, а стороне третейского разбирательства, добровольно принявшей на себя обязанность подчиниться решению третейского суда.</w:t>
      </w:r>
    </w:p>
    <w:p w:rsidR="00594DA5" w:rsidRDefault="00134A89" w:rsidP="00594D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>Обращая это требование к проигравшей стороне, третейский суд действует в пределах своих полномочий.</w:t>
      </w:r>
    </w:p>
    <w:p w:rsidR="00594DA5" w:rsidRDefault="00134A89" w:rsidP="00594D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>В-третьих, изложенная редакция придает решению третейского суда характер решения по иску о присуждении, устраняя тем самым проблемы с получением исполнительного листа в компетентном государственном суде.</w:t>
      </w:r>
    </w:p>
    <w:p w:rsidR="00134A89" w:rsidRPr="00594DA5" w:rsidRDefault="00134A89" w:rsidP="00594D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>В-четвертых, после выдачи исполнительного листа на принудительное исполнение решения третейского суда последнее приобретает свойства государственного судебного акта, а с этим уже не может не считаться никто, в том числе и регистрирующий орган.</w:t>
      </w:r>
    </w:p>
    <w:p w:rsidR="00134A89" w:rsidRPr="00594DA5" w:rsidRDefault="00134A89" w:rsidP="00594D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31"/>
        </w:rPr>
      </w:pPr>
    </w:p>
    <w:p w:rsidR="00134A89" w:rsidRPr="00C4783A" w:rsidRDefault="004513A5" w:rsidP="00594D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31"/>
        </w:rPr>
      </w:pPr>
      <w:r>
        <w:rPr>
          <w:rFonts w:ascii="Times New Roman" w:hAnsi="Times New Roman"/>
          <w:b/>
          <w:color w:val="000000"/>
          <w:sz w:val="28"/>
          <w:szCs w:val="31"/>
        </w:rPr>
        <w:br w:type="page"/>
      </w:r>
      <w:r w:rsidRPr="00C4783A">
        <w:rPr>
          <w:rFonts w:ascii="Times New Roman" w:hAnsi="Times New Roman"/>
          <w:color w:val="000000"/>
          <w:sz w:val="28"/>
          <w:szCs w:val="31"/>
        </w:rPr>
        <w:lastRenderedPageBreak/>
        <w:t>З</w:t>
      </w:r>
      <w:r w:rsidR="00C4783A">
        <w:rPr>
          <w:rFonts w:ascii="Times New Roman" w:hAnsi="Times New Roman"/>
          <w:color w:val="000000"/>
          <w:sz w:val="28"/>
          <w:szCs w:val="31"/>
        </w:rPr>
        <w:t>АКЛЮЧЕНИЕ</w:t>
      </w:r>
    </w:p>
    <w:p w:rsidR="00594DA5" w:rsidRDefault="00594DA5" w:rsidP="00594D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31"/>
        </w:rPr>
      </w:pPr>
    </w:p>
    <w:p w:rsidR="00594DA5" w:rsidRDefault="00134A89" w:rsidP="00594D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>Из вышесказанного следует, что земельный спор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–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 xml:space="preserve"> эт</w:t>
      </w:r>
      <w:r w:rsidRPr="00594DA5">
        <w:rPr>
          <w:rFonts w:ascii="Times New Roman" w:hAnsi="Times New Roman"/>
          <w:color w:val="000000"/>
          <w:sz w:val="28"/>
          <w:szCs w:val="27"/>
        </w:rPr>
        <w:t>о правоотношение регулируемое и разрешаемое на основании норм земель</w:t>
      </w:r>
      <w:r w:rsidR="004513A5">
        <w:rPr>
          <w:rFonts w:ascii="Times New Roman" w:hAnsi="Times New Roman"/>
          <w:color w:val="000000"/>
          <w:sz w:val="28"/>
          <w:szCs w:val="27"/>
        </w:rPr>
        <w:t>ного, гражданского, гражданско-</w:t>
      </w:r>
      <w:r w:rsidRPr="00594DA5">
        <w:rPr>
          <w:rFonts w:ascii="Times New Roman" w:hAnsi="Times New Roman"/>
          <w:color w:val="000000"/>
          <w:sz w:val="28"/>
          <w:szCs w:val="27"/>
        </w:rPr>
        <w:t>процессуального,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="004513A5">
        <w:rPr>
          <w:rFonts w:ascii="Times New Roman" w:hAnsi="Times New Roman"/>
          <w:color w:val="000000"/>
          <w:sz w:val="28"/>
          <w:szCs w:val="27"/>
        </w:rPr>
        <w:t>и арбитражно-</w:t>
      </w:r>
      <w:r w:rsidRPr="00594DA5">
        <w:rPr>
          <w:rFonts w:ascii="Times New Roman" w:hAnsi="Times New Roman"/>
          <w:color w:val="000000"/>
          <w:sz w:val="28"/>
          <w:szCs w:val="27"/>
        </w:rPr>
        <w:t>процессуального права, возникающее между индивидами и группами лиц, органами государственной власти и местного самоуправления по поводу нарушения или оспаривания их субъективных прав на землю и законных интересов или обязанностей, содержание которых являются притязания сторон этих субъективных прав, законных интересов или обязанностей этих сторон в области земельных правоотношений.</w:t>
      </w:r>
    </w:p>
    <w:p w:rsidR="00594DA5" w:rsidRDefault="00134A89" w:rsidP="00594D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>Свобода предпринимательства,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частная собственность, возникшие в результате коренных изменений в государственном и общественном устройстве значительно расширили (в СССР различали 4 вида) перечень земельных споров, который в настоящее время остается открытым.</w:t>
      </w:r>
    </w:p>
    <w:p w:rsidR="00594DA5" w:rsidRDefault="00134A89" w:rsidP="00594D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>«Львиная доля» земельных споров направлена на защиту права частной собственности или притязание на таковое.</w:t>
      </w:r>
    </w:p>
    <w:p w:rsidR="00594DA5" w:rsidRDefault="00134A89" w:rsidP="00594D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>Для земельных споров характерен судебный порядок разрешения. Земельные споры рассматриваются мировыми судьями, в Федеральных судах общей юрисдикции и Арбитражных судах Российской Федерации.</w:t>
      </w:r>
    </w:p>
    <w:p w:rsidR="00594DA5" w:rsidRDefault="00134A89" w:rsidP="00594D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>Вышеуказанные споры могут разрешаться третейскими судами. Однако, следует помнить, что решения третейского суда обязательны</w:t>
      </w:r>
      <w:r w:rsidRPr="00594DA5">
        <w:rPr>
          <w:rFonts w:ascii="Times New Roman" w:hAnsi="Times New Roman"/>
          <w:color w:val="000000"/>
          <w:sz w:val="28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8"/>
        </w:rPr>
        <w:t>для</w:t>
      </w:r>
      <w:r w:rsidRPr="00594DA5">
        <w:rPr>
          <w:rFonts w:ascii="Times New Roman" w:hAnsi="Times New Roman"/>
          <w:color w:val="000000"/>
          <w:sz w:val="28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сторон, заключивших третейское соглашение. Из этого вытекает, что требование третейского суда адресовано не регистрирующему органу, а стороне третейского разбирательства, добровольно принявшей на себя обязанность подчиниться решению третейского суда.</w:t>
      </w:r>
    </w:p>
    <w:p w:rsidR="00134A89" w:rsidRPr="00594DA5" w:rsidRDefault="00134A89" w:rsidP="00594D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>Только после выдачи исполнительного листа на принудительное исполнение решения третейского суда последнее приобретает свойства государственного судебного акта.</w:t>
      </w:r>
    </w:p>
    <w:p w:rsidR="00134A89" w:rsidRPr="00C4783A" w:rsidRDefault="004513A5" w:rsidP="00594D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31"/>
        </w:rPr>
      </w:pPr>
      <w:r>
        <w:rPr>
          <w:rFonts w:ascii="Times New Roman" w:hAnsi="Times New Roman"/>
          <w:color w:val="000000"/>
          <w:sz w:val="28"/>
          <w:szCs w:val="27"/>
        </w:rPr>
        <w:br w:type="page"/>
      </w:r>
      <w:r w:rsidRPr="00C4783A">
        <w:rPr>
          <w:rFonts w:ascii="Times New Roman" w:hAnsi="Times New Roman"/>
          <w:color w:val="000000"/>
          <w:sz w:val="28"/>
          <w:szCs w:val="31"/>
        </w:rPr>
        <w:lastRenderedPageBreak/>
        <w:t>Список используемой литературы</w:t>
      </w:r>
    </w:p>
    <w:p w:rsidR="00134A89" w:rsidRPr="00594DA5" w:rsidRDefault="00134A89" w:rsidP="00594DA5">
      <w:pPr>
        <w:pStyle w:val="ad"/>
        <w:spacing w:after="0" w:line="360" w:lineRule="auto"/>
        <w:ind w:left="0" w:firstLine="709"/>
        <w:jc w:val="both"/>
        <w:rPr>
          <w:rFonts w:ascii="Times New Roman" w:hAnsi="Times New Roman"/>
          <w:b/>
          <w:color w:val="000000"/>
          <w:sz w:val="28"/>
          <w:szCs w:val="27"/>
        </w:rPr>
      </w:pPr>
    </w:p>
    <w:p w:rsidR="00594DA5" w:rsidRDefault="00134A89" w:rsidP="004513A5">
      <w:pPr>
        <w:pStyle w:val="aa"/>
        <w:spacing w:line="360" w:lineRule="auto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 xml:space="preserve">1) </w:t>
      </w:r>
      <w:proofErr w:type="spellStart"/>
      <w:r w:rsidR="00594DA5" w:rsidRPr="00594DA5">
        <w:rPr>
          <w:rFonts w:ascii="Times New Roman" w:hAnsi="Times New Roman"/>
          <w:color w:val="000000"/>
          <w:sz w:val="28"/>
          <w:szCs w:val="27"/>
        </w:rPr>
        <w:t>Абдулаева</w:t>
      </w:r>
      <w:proofErr w:type="spellEnd"/>
      <w:r w:rsidR="00594DA5">
        <w:rPr>
          <w:rFonts w:ascii="Times New Roman" w:hAnsi="Times New Roman"/>
          <w:color w:val="000000"/>
          <w:sz w:val="28"/>
          <w:szCs w:val="27"/>
        </w:rPr>
        <w:t> 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М.И.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: Правоведение/ 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М.И.</w:t>
      </w:r>
      <w:r w:rsidR="00594DA5">
        <w:rPr>
          <w:rFonts w:ascii="Times New Roman" w:hAnsi="Times New Roman"/>
          <w:color w:val="000000"/>
          <w:sz w:val="28"/>
          <w:szCs w:val="27"/>
        </w:rPr>
        <w:t> </w:t>
      </w:r>
      <w:proofErr w:type="spellStart"/>
      <w:r w:rsidR="00594DA5" w:rsidRPr="00594DA5">
        <w:rPr>
          <w:rFonts w:ascii="Times New Roman" w:hAnsi="Times New Roman"/>
          <w:color w:val="000000"/>
          <w:sz w:val="28"/>
          <w:szCs w:val="27"/>
        </w:rPr>
        <w:t>Абдулаева</w:t>
      </w:r>
      <w:proofErr w:type="spellEnd"/>
      <w:r w:rsidR="00594DA5">
        <w:rPr>
          <w:rFonts w:ascii="Times New Roman" w:hAnsi="Times New Roman"/>
          <w:color w:val="000000"/>
          <w:sz w:val="28"/>
          <w:szCs w:val="27"/>
        </w:rPr>
        <w:t xml:space="preserve"> –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 xml:space="preserve"> М.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: Финансовый контроль, 2004. </w:t>
      </w:r>
      <w:r w:rsidR="00594DA5">
        <w:rPr>
          <w:rFonts w:ascii="Times New Roman" w:hAnsi="Times New Roman"/>
          <w:color w:val="000000"/>
          <w:sz w:val="28"/>
          <w:szCs w:val="27"/>
        </w:rPr>
        <w:t>–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561</w:t>
      </w:r>
      <w:r w:rsidR="00594DA5">
        <w:rPr>
          <w:rFonts w:ascii="Times New Roman" w:hAnsi="Times New Roman"/>
          <w:color w:val="000000"/>
          <w:sz w:val="28"/>
          <w:szCs w:val="27"/>
        </w:rPr>
        <w:t> 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с.</w:t>
      </w:r>
    </w:p>
    <w:p w:rsidR="00594DA5" w:rsidRDefault="00134A89" w:rsidP="004513A5">
      <w:pPr>
        <w:pStyle w:val="aa"/>
        <w:spacing w:line="360" w:lineRule="auto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 xml:space="preserve">2) </w:t>
      </w:r>
      <w:proofErr w:type="spellStart"/>
      <w:r w:rsidR="00594DA5" w:rsidRPr="00594DA5">
        <w:rPr>
          <w:rFonts w:ascii="Times New Roman" w:hAnsi="Times New Roman"/>
          <w:color w:val="000000"/>
          <w:sz w:val="28"/>
          <w:szCs w:val="27"/>
        </w:rPr>
        <w:t>Баканева</w:t>
      </w:r>
      <w:proofErr w:type="spellEnd"/>
      <w:r w:rsidR="00594DA5">
        <w:rPr>
          <w:rFonts w:ascii="Times New Roman" w:hAnsi="Times New Roman"/>
          <w:color w:val="000000"/>
          <w:sz w:val="28"/>
          <w:szCs w:val="27"/>
        </w:rPr>
        <w:t> 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Н.Г.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: Земельные споры: учебное пособие/ 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Н.Г.</w:t>
      </w:r>
      <w:r w:rsidR="00594DA5">
        <w:rPr>
          <w:rFonts w:ascii="Times New Roman" w:hAnsi="Times New Roman"/>
          <w:color w:val="000000"/>
          <w:sz w:val="28"/>
          <w:szCs w:val="27"/>
        </w:rPr>
        <w:t> </w:t>
      </w:r>
      <w:proofErr w:type="spellStart"/>
      <w:r w:rsidR="00594DA5" w:rsidRPr="00594DA5">
        <w:rPr>
          <w:rFonts w:ascii="Times New Roman" w:hAnsi="Times New Roman"/>
          <w:color w:val="000000"/>
          <w:sz w:val="28"/>
          <w:szCs w:val="27"/>
        </w:rPr>
        <w:t>Баканева</w:t>
      </w:r>
      <w:proofErr w:type="spellEnd"/>
      <w:r w:rsidR="00594DA5">
        <w:rPr>
          <w:rFonts w:ascii="Times New Roman" w:hAnsi="Times New Roman"/>
          <w:color w:val="000000"/>
          <w:sz w:val="28"/>
          <w:szCs w:val="27"/>
        </w:rPr>
        <w:t>,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Д.В.</w:t>
      </w:r>
      <w:r w:rsidR="00594DA5">
        <w:rPr>
          <w:rFonts w:ascii="Times New Roman" w:hAnsi="Times New Roman"/>
          <w:color w:val="000000"/>
          <w:sz w:val="28"/>
          <w:szCs w:val="27"/>
        </w:rPr>
        <w:t> 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Кузнецов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 – </w:t>
      </w:r>
      <w:proofErr w:type="gramStart"/>
      <w:r w:rsidRPr="00594DA5">
        <w:rPr>
          <w:rFonts w:ascii="Times New Roman" w:hAnsi="Times New Roman"/>
          <w:color w:val="000000"/>
          <w:sz w:val="28"/>
          <w:szCs w:val="27"/>
        </w:rPr>
        <w:t>Краснодар.:</w:t>
      </w:r>
      <w:proofErr w:type="gramEnd"/>
      <w:r w:rsidRP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proofErr w:type="spellStart"/>
      <w:r w:rsidRPr="00594DA5">
        <w:rPr>
          <w:rFonts w:ascii="Times New Roman" w:hAnsi="Times New Roman"/>
          <w:color w:val="000000"/>
          <w:sz w:val="28"/>
          <w:szCs w:val="27"/>
        </w:rPr>
        <w:t>КубГАУ</w:t>
      </w:r>
      <w:proofErr w:type="spellEnd"/>
      <w:r w:rsidRPr="00594DA5">
        <w:rPr>
          <w:rFonts w:ascii="Times New Roman" w:hAnsi="Times New Roman"/>
          <w:color w:val="000000"/>
          <w:sz w:val="28"/>
          <w:szCs w:val="27"/>
        </w:rPr>
        <w:t>, 2010.</w:t>
      </w:r>
      <w:r w:rsidR="00594DA5">
        <w:rPr>
          <w:rFonts w:ascii="Times New Roman" w:hAnsi="Times New Roman"/>
          <w:color w:val="000000"/>
          <w:sz w:val="28"/>
          <w:szCs w:val="27"/>
        </w:rPr>
        <w:t> –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212</w:t>
      </w:r>
      <w:r w:rsidR="00594DA5">
        <w:rPr>
          <w:rFonts w:ascii="Times New Roman" w:hAnsi="Times New Roman"/>
          <w:color w:val="000000"/>
          <w:sz w:val="28"/>
          <w:szCs w:val="27"/>
        </w:rPr>
        <w:t> 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с.</w:t>
      </w:r>
    </w:p>
    <w:p w:rsidR="00594DA5" w:rsidRDefault="00134A89" w:rsidP="004513A5">
      <w:pPr>
        <w:pStyle w:val="ae"/>
        <w:spacing w:before="0" w:beforeAutospacing="0" w:after="0" w:line="360" w:lineRule="auto"/>
        <w:jc w:val="both"/>
        <w:rPr>
          <w:color w:val="000000"/>
          <w:sz w:val="28"/>
          <w:szCs w:val="27"/>
        </w:rPr>
      </w:pPr>
      <w:r w:rsidRPr="00594DA5">
        <w:rPr>
          <w:color w:val="000000"/>
          <w:sz w:val="28"/>
          <w:szCs w:val="27"/>
        </w:rPr>
        <w:t xml:space="preserve">3) </w:t>
      </w:r>
      <w:r w:rsidR="00594DA5" w:rsidRPr="00594DA5">
        <w:rPr>
          <w:color w:val="000000"/>
          <w:sz w:val="28"/>
          <w:szCs w:val="27"/>
        </w:rPr>
        <w:t>Горохов</w:t>
      </w:r>
      <w:r w:rsidR="00594DA5">
        <w:rPr>
          <w:color w:val="000000"/>
          <w:sz w:val="28"/>
          <w:szCs w:val="27"/>
        </w:rPr>
        <w:t> </w:t>
      </w:r>
      <w:r w:rsidR="00594DA5" w:rsidRPr="00594DA5">
        <w:rPr>
          <w:color w:val="000000"/>
          <w:sz w:val="28"/>
          <w:szCs w:val="27"/>
        </w:rPr>
        <w:t>Б.А.</w:t>
      </w:r>
      <w:r w:rsidRPr="00594DA5">
        <w:rPr>
          <w:color w:val="000000"/>
          <w:sz w:val="28"/>
          <w:szCs w:val="27"/>
        </w:rPr>
        <w:t xml:space="preserve">: Практика применения Гражданского процессуального кодекса Российской Федерации: </w:t>
      </w:r>
      <w:proofErr w:type="spellStart"/>
      <w:r w:rsidRPr="00594DA5">
        <w:rPr>
          <w:color w:val="000000"/>
          <w:sz w:val="28"/>
          <w:szCs w:val="27"/>
        </w:rPr>
        <w:t>практ</w:t>
      </w:r>
      <w:proofErr w:type="spellEnd"/>
      <w:r w:rsidRPr="00594DA5">
        <w:rPr>
          <w:color w:val="000000"/>
          <w:sz w:val="28"/>
          <w:szCs w:val="27"/>
        </w:rPr>
        <w:t xml:space="preserve">. пособие. / </w:t>
      </w:r>
      <w:r w:rsidR="00594DA5" w:rsidRPr="00594DA5">
        <w:rPr>
          <w:color w:val="000000"/>
          <w:sz w:val="28"/>
          <w:szCs w:val="27"/>
        </w:rPr>
        <w:t>Б.А.</w:t>
      </w:r>
      <w:r w:rsidR="00594DA5">
        <w:rPr>
          <w:color w:val="000000"/>
          <w:sz w:val="28"/>
          <w:szCs w:val="27"/>
        </w:rPr>
        <w:t> </w:t>
      </w:r>
      <w:r w:rsidR="00594DA5" w:rsidRPr="00594DA5">
        <w:rPr>
          <w:color w:val="000000"/>
          <w:sz w:val="28"/>
          <w:szCs w:val="27"/>
        </w:rPr>
        <w:t>Горохов</w:t>
      </w:r>
      <w:r w:rsidR="00594DA5">
        <w:rPr>
          <w:color w:val="000000"/>
          <w:sz w:val="28"/>
          <w:szCs w:val="27"/>
        </w:rPr>
        <w:t>,</w:t>
      </w:r>
      <w:r w:rsidRPr="00594DA5">
        <w:rPr>
          <w:color w:val="000000"/>
          <w:sz w:val="28"/>
          <w:szCs w:val="27"/>
        </w:rPr>
        <w:t xml:space="preserve"> </w:t>
      </w:r>
      <w:r w:rsidR="00594DA5" w:rsidRPr="00594DA5">
        <w:rPr>
          <w:color w:val="000000"/>
          <w:sz w:val="28"/>
          <w:szCs w:val="27"/>
        </w:rPr>
        <w:t>В.П.</w:t>
      </w:r>
      <w:r w:rsidR="00594DA5">
        <w:rPr>
          <w:color w:val="000000"/>
          <w:sz w:val="28"/>
          <w:szCs w:val="27"/>
        </w:rPr>
        <w:t> </w:t>
      </w:r>
      <w:r w:rsidR="00594DA5" w:rsidRPr="00594DA5">
        <w:rPr>
          <w:color w:val="000000"/>
          <w:sz w:val="28"/>
          <w:szCs w:val="27"/>
        </w:rPr>
        <w:t>Кнышев</w:t>
      </w:r>
      <w:r w:rsidR="00594DA5">
        <w:rPr>
          <w:color w:val="000000"/>
          <w:sz w:val="28"/>
          <w:szCs w:val="27"/>
        </w:rPr>
        <w:t>,</w:t>
      </w:r>
      <w:r w:rsidRPr="00594DA5">
        <w:rPr>
          <w:color w:val="000000"/>
          <w:sz w:val="28"/>
          <w:szCs w:val="27"/>
        </w:rPr>
        <w:t xml:space="preserve"> </w:t>
      </w:r>
      <w:r w:rsidR="00594DA5" w:rsidRPr="00594DA5">
        <w:rPr>
          <w:color w:val="000000"/>
          <w:sz w:val="28"/>
          <w:szCs w:val="27"/>
        </w:rPr>
        <w:t>С.В.</w:t>
      </w:r>
      <w:r w:rsidR="00594DA5">
        <w:rPr>
          <w:color w:val="000000"/>
          <w:sz w:val="28"/>
          <w:szCs w:val="27"/>
        </w:rPr>
        <w:t> </w:t>
      </w:r>
      <w:r w:rsidR="00594DA5" w:rsidRPr="00594DA5">
        <w:rPr>
          <w:color w:val="000000"/>
          <w:sz w:val="28"/>
          <w:szCs w:val="27"/>
        </w:rPr>
        <w:t>Потапенко</w:t>
      </w:r>
      <w:r w:rsidRPr="00594DA5">
        <w:rPr>
          <w:color w:val="000000"/>
          <w:sz w:val="28"/>
          <w:szCs w:val="27"/>
        </w:rPr>
        <w:t xml:space="preserve"> – М., 2009. Издательство «</w:t>
      </w:r>
      <w:proofErr w:type="spellStart"/>
      <w:r w:rsidRPr="00594DA5">
        <w:rPr>
          <w:color w:val="000000"/>
          <w:sz w:val="28"/>
          <w:szCs w:val="27"/>
        </w:rPr>
        <w:t>Юрайт</w:t>
      </w:r>
      <w:proofErr w:type="spellEnd"/>
      <w:r w:rsidRPr="00594DA5">
        <w:rPr>
          <w:color w:val="000000"/>
          <w:sz w:val="28"/>
          <w:szCs w:val="27"/>
        </w:rPr>
        <w:t xml:space="preserve">». </w:t>
      </w:r>
      <w:r w:rsidR="00594DA5" w:rsidRPr="00594DA5">
        <w:rPr>
          <w:color w:val="000000"/>
          <w:sz w:val="28"/>
          <w:szCs w:val="27"/>
        </w:rPr>
        <w:t>С.</w:t>
      </w:r>
      <w:r w:rsidR="00594DA5">
        <w:rPr>
          <w:color w:val="000000"/>
          <w:sz w:val="28"/>
          <w:szCs w:val="27"/>
        </w:rPr>
        <w:t> </w:t>
      </w:r>
      <w:r w:rsidR="00594DA5" w:rsidRPr="00594DA5">
        <w:rPr>
          <w:color w:val="000000"/>
          <w:sz w:val="28"/>
          <w:szCs w:val="27"/>
        </w:rPr>
        <w:t>67</w:t>
      </w:r>
    </w:p>
    <w:p w:rsidR="00594DA5" w:rsidRDefault="00134A89" w:rsidP="004513A5">
      <w:pPr>
        <w:pStyle w:val="aa"/>
        <w:spacing w:line="360" w:lineRule="auto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 xml:space="preserve">4) </w:t>
      </w:r>
      <w:proofErr w:type="spellStart"/>
      <w:r w:rsidR="00594DA5" w:rsidRPr="00594DA5">
        <w:rPr>
          <w:rFonts w:ascii="Times New Roman" w:hAnsi="Times New Roman"/>
          <w:color w:val="000000"/>
          <w:sz w:val="28"/>
          <w:szCs w:val="27"/>
        </w:rPr>
        <w:t>Дикусар</w:t>
      </w:r>
      <w:proofErr w:type="spellEnd"/>
      <w:r w:rsidR="00594DA5">
        <w:rPr>
          <w:rFonts w:ascii="Times New Roman" w:hAnsi="Times New Roman"/>
          <w:color w:val="000000"/>
          <w:sz w:val="28"/>
          <w:szCs w:val="27"/>
        </w:rPr>
        <w:t> 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В.М.</w:t>
      </w:r>
      <w:r w:rsidRPr="00594DA5">
        <w:rPr>
          <w:rFonts w:ascii="Times New Roman" w:hAnsi="Times New Roman"/>
          <w:color w:val="000000"/>
          <w:sz w:val="28"/>
          <w:szCs w:val="27"/>
        </w:rPr>
        <w:t>: Разрешение земельных споров по законодательству Российской Федерации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.</w:t>
      </w:r>
      <w:r w:rsidR="00594DA5">
        <w:rPr>
          <w:rFonts w:ascii="Times New Roman" w:hAnsi="Times New Roman"/>
          <w:color w:val="000000"/>
          <w:sz w:val="28"/>
          <w:szCs w:val="27"/>
        </w:rPr>
        <w:t> 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//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Г</w:t>
      </w:r>
      <w:r w:rsidRPr="00594DA5">
        <w:rPr>
          <w:rFonts w:ascii="Times New Roman" w:hAnsi="Times New Roman"/>
          <w:color w:val="000000"/>
          <w:sz w:val="28"/>
          <w:szCs w:val="27"/>
        </w:rPr>
        <w:t>осударство и право. 1996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.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№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1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0. 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– 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С.</w:t>
      </w:r>
      <w:r w:rsidR="00594DA5">
        <w:rPr>
          <w:rFonts w:ascii="Times New Roman" w:hAnsi="Times New Roman"/>
          <w:color w:val="000000"/>
          <w:sz w:val="28"/>
          <w:szCs w:val="27"/>
        </w:rPr>
        <w:t> 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38</w:t>
      </w:r>
      <w:r w:rsidRPr="00594DA5">
        <w:rPr>
          <w:rFonts w:ascii="Times New Roman" w:hAnsi="Times New Roman"/>
          <w:color w:val="000000"/>
          <w:sz w:val="28"/>
          <w:szCs w:val="27"/>
        </w:rPr>
        <w:t>.</w:t>
      </w:r>
    </w:p>
    <w:p w:rsidR="00594DA5" w:rsidRDefault="00134A89" w:rsidP="004513A5">
      <w:pPr>
        <w:pStyle w:val="aa"/>
        <w:spacing w:line="360" w:lineRule="auto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 xml:space="preserve">5) </w:t>
      </w:r>
      <w:proofErr w:type="spellStart"/>
      <w:r w:rsidR="00594DA5" w:rsidRPr="00594DA5">
        <w:rPr>
          <w:rFonts w:ascii="Times New Roman" w:hAnsi="Times New Roman"/>
          <w:color w:val="000000"/>
          <w:sz w:val="28"/>
          <w:szCs w:val="27"/>
        </w:rPr>
        <w:t>Иконницкая</w:t>
      </w:r>
      <w:proofErr w:type="spellEnd"/>
      <w:r w:rsidR="00594DA5">
        <w:rPr>
          <w:rFonts w:ascii="Times New Roman" w:hAnsi="Times New Roman"/>
          <w:color w:val="000000"/>
          <w:sz w:val="28"/>
          <w:szCs w:val="27"/>
        </w:rPr>
        <w:t> 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И.А.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: Разрешение земельных споров/ 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И.А.</w:t>
      </w:r>
      <w:r w:rsidR="00594DA5">
        <w:rPr>
          <w:rFonts w:ascii="Times New Roman" w:hAnsi="Times New Roman"/>
          <w:color w:val="000000"/>
          <w:sz w:val="28"/>
          <w:szCs w:val="27"/>
        </w:rPr>
        <w:t> </w:t>
      </w:r>
      <w:proofErr w:type="spellStart"/>
      <w:r w:rsidR="00594DA5" w:rsidRPr="00594DA5">
        <w:rPr>
          <w:rFonts w:ascii="Times New Roman" w:hAnsi="Times New Roman"/>
          <w:color w:val="000000"/>
          <w:sz w:val="28"/>
          <w:szCs w:val="27"/>
        </w:rPr>
        <w:t>Иконницкая</w:t>
      </w:r>
      <w:proofErr w:type="spellEnd"/>
      <w:r w:rsidRPr="00594DA5">
        <w:rPr>
          <w:rFonts w:ascii="Times New Roman" w:hAnsi="Times New Roman"/>
          <w:color w:val="000000"/>
          <w:sz w:val="28"/>
          <w:szCs w:val="27"/>
        </w:rPr>
        <w:t xml:space="preserve"> – М. </w:t>
      </w:r>
      <w:proofErr w:type="gramStart"/>
      <w:r w:rsidRPr="00594DA5">
        <w:rPr>
          <w:rFonts w:ascii="Times New Roman" w:hAnsi="Times New Roman"/>
          <w:color w:val="000000"/>
          <w:sz w:val="28"/>
          <w:szCs w:val="27"/>
        </w:rPr>
        <w:t>1973.–</w:t>
      </w:r>
      <w:proofErr w:type="gramEnd"/>
      <w:r w:rsidR="00594DA5" w:rsidRPr="00594DA5">
        <w:rPr>
          <w:rFonts w:ascii="Times New Roman" w:hAnsi="Times New Roman"/>
          <w:color w:val="000000"/>
          <w:sz w:val="28"/>
          <w:szCs w:val="27"/>
        </w:rPr>
        <w:t>С.</w:t>
      </w:r>
      <w:r w:rsidR="00594DA5">
        <w:rPr>
          <w:rFonts w:ascii="Times New Roman" w:hAnsi="Times New Roman"/>
          <w:color w:val="000000"/>
          <w:sz w:val="28"/>
          <w:szCs w:val="27"/>
        </w:rPr>
        <w:t> 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217</w:t>
      </w:r>
      <w:r w:rsidRPr="00594DA5">
        <w:rPr>
          <w:rFonts w:ascii="Times New Roman" w:hAnsi="Times New Roman"/>
          <w:color w:val="000000"/>
          <w:sz w:val="28"/>
          <w:szCs w:val="27"/>
        </w:rPr>
        <w:t>.</w:t>
      </w:r>
    </w:p>
    <w:p w:rsidR="00594DA5" w:rsidRDefault="00134A89" w:rsidP="004513A5">
      <w:pPr>
        <w:pStyle w:val="aa"/>
        <w:spacing w:line="360" w:lineRule="auto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 xml:space="preserve">6) </w:t>
      </w:r>
      <w:proofErr w:type="spellStart"/>
      <w:r w:rsidR="00594DA5" w:rsidRPr="00594DA5">
        <w:rPr>
          <w:rFonts w:ascii="Times New Roman" w:hAnsi="Times New Roman"/>
          <w:color w:val="000000"/>
          <w:sz w:val="28"/>
          <w:szCs w:val="27"/>
        </w:rPr>
        <w:t>Ковязина</w:t>
      </w:r>
      <w:proofErr w:type="spellEnd"/>
      <w:r w:rsidR="00594DA5">
        <w:rPr>
          <w:rFonts w:ascii="Times New Roman" w:hAnsi="Times New Roman"/>
          <w:color w:val="000000"/>
          <w:sz w:val="28"/>
          <w:szCs w:val="27"/>
        </w:rPr>
        <w:t> 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Н.А.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: О </w:t>
      </w:r>
      <w:proofErr w:type="spellStart"/>
      <w:r w:rsidRPr="00594DA5">
        <w:rPr>
          <w:rFonts w:ascii="Times New Roman" w:hAnsi="Times New Roman"/>
          <w:color w:val="000000"/>
          <w:sz w:val="28"/>
          <w:szCs w:val="27"/>
        </w:rPr>
        <w:t>некотрых</w:t>
      </w:r>
      <w:proofErr w:type="spellEnd"/>
      <w:r w:rsidRPr="00594DA5">
        <w:rPr>
          <w:rFonts w:ascii="Times New Roman" w:hAnsi="Times New Roman"/>
          <w:color w:val="000000"/>
          <w:sz w:val="28"/>
          <w:szCs w:val="27"/>
        </w:rPr>
        <w:t xml:space="preserve"> вопросах разрешения земельных споров в Российской Федерации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.</w:t>
      </w:r>
      <w:r w:rsidR="00594DA5">
        <w:rPr>
          <w:rFonts w:ascii="Times New Roman" w:hAnsi="Times New Roman"/>
          <w:color w:val="000000"/>
          <w:sz w:val="28"/>
          <w:szCs w:val="27"/>
        </w:rPr>
        <w:t> 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//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Ю</w:t>
      </w:r>
      <w:r w:rsidRPr="00594DA5">
        <w:rPr>
          <w:rFonts w:ascii="Times New Roman" w:hAnsi="Times New Roman"/>
          <w:color w:val="000000"/>
          <w:sz w:val="28"/>
          <w:szCs w:val="27"/>
        </w:rPr>
        <w:t>рист.2006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.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№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5</w:t>
      </w:r>
      <w:r w:rsidRPr="00594DA5">
        <w:rPr>
          <w:rFonts w:ascii="Times New Roman" w:hAnsi="Times New Roman"/>
          <w:color w:val="000000"/>
          <w:sz w:val="28"/>
          <w:szCs w:val="27"/>
        </w:rPr>
        <w:t>.–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С.</w:t>
      </w:r>
      <w:r w:rsidR="00594DA5">
        <w:rPr>
          <w:rFonts w:ascii="Times New Roman" w:hAnsi="Times New Roman"/>
          <w:color w:val="000000"/>
          <w:sz w:val="28"/>
          <w:szCs w:val="27"/>
        </w:rPr>
        <w:t> 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35</w:t>
      </w:r>
      <w:r w:rsidR="00594DA5">
        <w:rPr>
          <w:rFonts w:ascii="Times New Roman" w:hAnsi="Times New Roman"/>
          <w:color w:val="000000"/>
          <w:sz w:val="28"/>
          <w:szCs w:val="27"/>
        </w:rPr>
        <w:t>–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3</w:t>
      </w:r>
      <w:r w:rsidRPr="00594DA5">
        <w:rPr>
          <w:rFonts w:ascii="Times New Roman" w:hAnsi="Times New Roman"/>
          <w:color w:val="000000"/>
          <w:sz w:val="28"/>
          <w:szCs w:val="27"/>
        </w:rPr>
        <w:t>8.</w:t>
      </w:r>
    </w:p>
    <w:p w:rsidR="00594DA5" w:rsidRDefault="00134A89" w:rsidP="004513A5">
      <w:pPr>
        <w:pStyle w:val="aa"/>
        <w:spacing w:line="360" w:lineRule="auto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 xml:space="preserve">7) 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Краснов</w:t>
      </w:r>
      <w:r w:rsidR="00594DA5">
        <w:rPr>
          <w:rFonts w:ascii="Times New Roman" w:hAnsi="Times New Roman"/>
          <w:color w:val="000000"/>
          <w:sz w:val="28"/>
          <w:szCs w:val="27"/>
        </w:rPr>
        <w:t> 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Н.И.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: Советское земельное право. Учебник/ 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Н.И.</w:t>
      </w:r>
      <w:r w:rsidR="00594DA5">
        <w:rPr>
          <w:rFonts w:ascii="Times New Roman" w:hAnsi="Times New Roman"/>
          <w:color w:val="000000"/>
          <w:sz w:val="28"/>
          <w:szCs w:val="27"/>
        </w:rPr>
        <w:t> 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Краснов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, 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В.П.</w:t>
      </w:r>
      <w:r w:rsidR="00594DA5">
        <w:rPr>
          <w:rFonts w:ascii="Times New Roman" w:hAnsi="Times New Roman"/>
          <w:color w:val="000000"/>
          <w:sz w:val="28"/>
          <w:szCs w:val="27"/>
        </w:rPr>
        <w:t> </w:t>
      </w:r>
      <w:proofErr w:type="spellStart"/>
      <w:r w:rsidR="00594DA5" w:rsidRPr="00594DA5">
        <w:rPr>
          <w:rFonts w:ascii="Times New Roman" w:hAnsi="Times New Roman"/>
          <w:color w:val="000000"/>
          <w:sz w:val="28"/>
          <w:szCs w:val="27"/>
        </w:rPr>
        <w:t>Балезин</w:t>
      </w:r>
      <w:proofErr w:type="spellEnd"/>
      <w:r w:rsidRPr="00594DA5">
        <w:rPr>
          <w:rFonts w:ascii="Times New Roman" w:hAnsi="Times New Roman"/>
          <w:color w:val="000000"/>
          <w:sz w:val="28"/>
          <w:szCs w:val="27"/>
        </w:rPr>
        <w:t xml:space="preserve"> – М.: «</w:t>
      </w:r>
      <w:proofErr w:type="spellStart"/>
      <w:r w:rsidRPr="00594DA5">
        <w:rPr>
          <w:rFonts w:ascii="Times New Roman" w:hAnsi="Times New Roman"/>
          <w:color w:val="000000"/>
          <w:sz w:val="28"/>
          <w:szCs w:val="27"/>
        </w:rPr>
        <w:t>Юридит</w:t>
      </w:r>
      <w:proofErr w:type="spellEnd"/>
      <w:r w:rsidRPr="00594DA5">
        <w:rPr>
          <w:rFonts w:ascii="Times New Roman" w:hAnsi="Times New Roman"/>
          <w:color w:val="000000"/>
          <w:sz w:val="28"/>
          <w:szCs w:val="27"/>
        </w:rPr>
        <w:t>», 1997.</w:t>
      </w:r>
      <w:r w:rsidR="00594DA5">
        <w:rPr>
          <w:rFonts w:ascii="Times New Roman" w:hAnsi="Times New Roman"/>
          <w:color w:val="000000"/>
          <w:sz w:val="28"/>
          <w:szCs w:val="27"/>
        </w:rPr>
        <w:t> –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С.</w:t>
      </w:r>
      <w:r w:rsidR="00594DA5">
        <w:rPr>
          <w:rFonts w:ascii="Times New Roman" w:hAnsi="Times New Roman"/>
          <w:color w:val="000000"/>
          <w:sz w:val="28"/>
          <w:szCs w:val="27"/>
        </w:rPr>
        <w:t> 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135</w:t>
      </w:r>
      <w:r w:rsidR="00594DA5">
        <w:rPr>
          <w:rFonts w:ascii="Times New Roman" w:hAnsi="Times New Roman"/>
          <w:color w:val="000000"/>
          <w:sz w:val="28"/>
          <w:szCs w:val="27"/>
        </w:rPr>
        <w:t>–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1</w:t>
      </w:r>
      <w:r w:rsidRPr="00594DA5">
        <w:rPr>
          <w:rFonts w:ascii="Times New Roman" w:hAnsi="Times New Roman"/>
          <w:color w:val="000000"/>
          <w:sz w:val="28"/>
          <w:szCs w:val="27"/>
        </w:rPr>
        <w:t>36.</w:t>
      </w:r>
    </w:p>
    <w:p w:rsidR="00594DA5" w:rsidRDefault="00134A89" w:rsidP="004513A5">
      <w:pPr>
        <w:pStyle w:val="aa"/>
        <w:spacing w:line="360" w:lineRule="auto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 xml:space="preserve">8) 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Кудрявцев</w:t>
      </w:r>
      <w:r w:rsidR="00594DA5">
        <w:rPr>
          <w:rFonts w:ascii="Times New Roman" w:hAnsi="Times New Roman"/>
          <w:color w:val="000000"/>
          <w:sz w:val="28"/>
          <w:szCs w:val="27"/>
        </w:rPr>
        <w:t> 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В.Н.</w:t>
      </w:r>
      <w:r w:rsidR="00594DA5">
        <w:rPr>
          <w:rFonts w:ascii="Times New Roman" w:hAnsi="Times New Roman"/>
          <w:color w:val="000000"/>
          <w:sz w:val="28"/>
          <w:szCs w:val="27"/>
        </w:rPr>
        <w:t> 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Наумов</w:t>
      </w:r>
      <w:r w:rsidR="00594DA5">
        <w:rPr>
          <w:rFonts w:ascii="Times New Roman" w:hAnsi="Times New Roman"/>
          <w:color w:val="000000"/>
          <w:sz w:val="28"/>
          <w:szCs w:val="27"/>
        </w:rPr>
        <w:t> 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А.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В.: Учебник уголовного права. Общая часть/ 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В.Н.</w:t>
      </w:r>
      <w:r w:rsidR="00594DA5">
        <w:rPr>
          <w:rFonts w:ascii="Times New Roman" w:hAnsi="Times New Roman"/>
          <w:color w:val="000000"/>
          <w:sz w:val="28"/>
          <w:szCs w:val="27"/>
        </w:rPr>
        <w:t> 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Кудрявцев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, 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А.В.</w:t>
      </w:r>
      <w:r w:rsidR="00594DA5">
        <w:rPr>
          <w:rFonts w:ascii="Times New Roman" w:hAnsi="Times New Roman"/>
          <w:color w:val="000000"/>
          <w:sz w:val="28"/>
          <w:szCs w:val="27"/>
        </w:rPr>
        <w:t> 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Наумов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–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 xml:space="preserve"> М.</w:t>
      </w:r>
      <w:r w:rsidRPr="00594DA5">
        <w:rPr>
          <w:rFonts w:ascii="Times New Roman" w:hAnsi="Times New Roman"/>
          <w:color w:val="000000"/>
          <w:sz w:val="28"/>
          <w:szCs w:val="27"/>
        </w:rPr>
        <w:t>: Издательство «</w:t>
      </w:r>
      <w:proofErr w:type="spellStart"/>
      <w:r w:rsidRPr="00594DA5">
        <w:rPr>
          <w:rFonts w:ascii="Times New Roman" w:hAnsi="Times New Roman"/>
          <w:color w:val="000000"/>
          <w:sz w:val="28"/>
          <w:szCs w:val="27"/>
        </w:rPr>
        <w:t>Спаркс</w:t>
      </w:r>
      <w:proofErr w:type="spellEnd"/>
      <w:r w:rsidRPr="00594DA5">
        <w:rPr>
          <w:rFonts w:ascii="Times New Roman" w:hAnsi="Times New Roman"/>
          <w:color w:val="000000"/>
          <w:sz w:val="28"/>
          <w:szCs w:val="27"/>
        </w:rPr>
        <w:t>», 1996.</w:t>
      </w:r>
      <w:r w:rsidR="00594DA5">
        <w:rPr>
          <w:rFonts w:ascii="Times New Roman" w:hAnsi="Times New Roman"/>
          <w:color w:val="000000"/>
          <w:sz w:val="28"/>
          <w:szCs w:val="27"/>
        </w:rPr>
        <w:t> –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412</w:t>
      </w:r>
      <w:r w:rsidR="00594DA5">
        <w:rPr>
          <w:rFonts w:ascii="Times New Roman" w:hAnsi="Times New Roman"/>
          <w:color w:val="000000"/>
          <w:sz w:val="28"/>
          <w:szCs w:val="27"/>
        </w:rPr>
        <w:t> 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с.</w:t>
      </w:r>
    </w:p>
    <w:p w:rsidR="00594DA5" w:rsidRDefault="00134A89" w:rsidP="004513A5">
      <w:pPr>
        <w:pStyle w:val="aa"/>
        <w:spacing w:line="360" w:lineRule="auto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 xml:space="preserve">9) 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Кудрявцев</w:t>
      </w:r>
      <w:r w:rsidR="00594DA5">
        <w:rPr>
          <w:rFonts w:ascii="Times New Roman" w:hAnsi="Times New Roman"/>
          <w:color w:val="000000"/>
          <w:sz w:val="28"/>
          <w:szCs w:val="27"/>
        </w:rPr>
        <w:t> 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В.Н.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: Юридическая </w:t>
      </w:r>
      <w:proofErr w:type="spellStart"/>
      <w:r w:rsidRPr="00594DA5">
        <w:rPr>
          <w:rFonts w:ascii="Times New Roman" w:hAnsi="Times New Roman"/>
          <w:color w:val="000000"/>
          <w:sz w:val="28"/>
          <w:szCs w:val="27"/>
        </w:rPr>
        <w:t>конфликтология</w:t>
      </w:r>
      <w:proofErr w:type="spellEnd"/>
      <w:r w:rsidRPr="00594DA5">
        <w:rPr>
          <w:rFonts w:ascii="Times New Roman" w:hAnsi="Times New Roman"/>
          <w:color w:val="000000"/>
          <w:sz w:val="28"/>
          <w:szCs w:val="27"/>
        </w:rPr>
        <w:t xml:space="preserve">/ 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В.Н.</w:t>
      </w:r>
      <w:r w:rsidR="00594DA5">
        <w:rPr>
          <w:rFonts w:ascii="Times New Roman" w:hAnsi="Times New Roman"/>
          <w:color w:val="000000"/>
          <w:sz w:val="28"/>
          <w:szCs w:val="27"/>
        </w:rPr>
        <w:t> 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Кудрявцев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–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 xml:space="preserve"> М.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: Изд-во </w:t>
      </w:r>
      <w:proofErr w:type="spellStart"/>
      <w:r w:rsidRPr="00594DA5">
        <w:rPr>
          <w:rFonts w:ascii="Times New Roman" w:hAnsi="Times New Roman"/>
          <w:color w:val="000000"/>
          <w:sz w:val="28"/>
          <w:szCs w:val="27"/>
        </w:rPr>
        <w:t>ИГиП</w:t>
      </w:r>
      <w:proofErr w:type="spellEnd"/>
      <w:r w:rsidRPr="00594DA5">
        <w:rPr>
          <w:rFonts w:ascii="Times New Roman" w:hAnsi="Times New Roman"/>
          <w:color w:val="000000"/>
          <w:sz w:val="28"/>
          <w:szCs w:val="27"/>
        </w:rPr>
        <w:t xml:space="preserve"> РАН, 1995. – 316 c.</w:t>
      </w:r>
    </w:p>
    <w:p w:rsidR="00594DA5" w:rsidRDefault="00134A89" w:rsidP="004513A5">
      <w:pPr>
        <w:pStyle w:val="aa"/>
        <w:spacing w:line="360" w:lineRule="auto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 xml:space="preserve">10) 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Литвак</w:t>
      </w:r>
      <w:r w:rsidR="00594DA5">
        <w:rPr>
          <w:rFonts w:ascii="Times New Roman" w:hAnsi="Times New Roman"/>
          <w:color w:val="000000"/>
          <w:sz w:val="28"/>
          <w:szCs w:val="27"/>
        </w:rPr>
        <w:t> 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Е.Г.</w:t>
      </w:r>
      <w:r w:rsidRPr="00594DA5">
        <w:rPr>
          <w:rFonts w:ascii="Times New Roman" w:hAnsi="Times New Roman"/>
          <w:color w:val="000000"/>
          <w:sz w:val="28"/>
          <w:szCs w:val="27"/>
        </w:rPr>
        <w:t>: Судебная практика разрешение земельных споров в РФ/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Е.Г.</w:t>
      </w:r>
      <w:r w:rsidR="00594DA5">
        <w:rPr>
          <w:rFonts w:ascii="Times New Roman" w:hAnsi="Times New Roman"/>
          <w:color w:val="000000"/>
          <w:sz w:val="28"/>
          <w:szCs w:val="27"/>
        </w:rPr>
        <w:t> 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Литвак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, 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В.А.</w:t>
      </w:r>
      <w:r w:rsidR="00594DA5">
        <w:rPr>
          <w:rFonts w:ascii="Times New Roman" w:hAnsi="Times New Roman"/>
          <w:color w:val="000000"/>
          <w:sz w:val="28"/>
          <w:szCs w:val="27"/>
        </w:rPr>
        <w:t> 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Харченко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 – </w:t>
      </w:r>
      <w:proofErr w:type="gramStart"/>
      <w:r w:rsidRPr="00594DA5">
        <w:rPr>
          <w:rFonts w:ascii="Times New Roman" w:hAnsi="Times New Roman"/>
          <w:color w:val="000000"/>
          <w:sz w:val="28"/>
          <w:szCs w:val="27"/>
        </w:rPr>
        <w:t>М.:АНО</w:t>
      </w:r>
      <w:proofErr w:type="gramEnd"/>
      <w:r w:rsidRPr="00594DA5">
        <w:rPr>
          <w:rFonts w:ascii="Times New Roman" w:hAnsi="Times New Roman"/>
          <w:color w:val="000000"/>
          <w:sz w:val="28"/>
          <w:szCs w:val="27"/>
        </w:rPr>
        <w:t xml:space="preserve"> «ИКЦ «Бизнес Тезарус».2010.</w:t>
      </w:r>
      <w:r w:rsidR="00594DA5">
        <w:rPr>
          <w:rFonts w:ascii="Times New Roman" w:hAnsi="Times New Roman"/>
          <w:color w:val="000000"/>
          <w:sz w:val="28"/>
          <w:szCs w:val="27"/>
        </w:rPr>
        <w:t> –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96</w:t>
      </w:r>
      <w:r w:rsidR="00594DA5">
        <w:rPr>
          <w:rFonts w:ascii="Times New Roman" w:hAnsi="Times New Roman"/>
          <w:color w:val="000000"/>
          <w:sz w:val="28"/>
          <w:szCs w:val="27"/>
        </w:rPr>
        <w:t> 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с.</w:t>
      </w:r>
    </w:p>
    <w:p w:rsidR="00594DA5" w:rsidRDefault="00134A89" w:rsidP="004513A5">
      <w:pPr>
        <w:pStyle w:val="aa"/>
        <w:spacing w:line="360" w:lineRule="auto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>11)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Мусин</w:t>
      </w:r>
      <w:r w:rsidR="00594DA5">
        <w:rPr>
          <w:rFonts w:ascii="Times New Roman" w:hAnsi="Times New Roman"/>
          <w:color w:val="000000"/>
          <w:sz w:val="28"/>
          <w:szCs w:val="27"/>
        </w:rPr>
        <w:t> 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В.А.</w:t>
      </w:r>
      <w:r w:rsidRPr="00594DA5">
        <w:rPr>
          <w:rFonts w:ascii="Times New Roman" w:hAnsi="Times New Roman"/>
          <w:color w:val="000000"/>
          <w:sz w:val="28"/>
          <w:szCs w:val="27"/>
        </w:rPr>
        <w:t>: Рассмотрение споров о праве собственности на недвижимость третейскими судами.</w:t>
      </w:r>
      <w:r w:rsidR="00594DA5">
        <w:rPr>
          <w:rFonts w:ascii="Times New Roman" w:hAnsi="Times New Roman"/>
          <w:color w:val="000000"/>
          <w:sz w:val="28"/>
          <w:szCs w:val="27"/>
        </w:rPr>
        <w:t> 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//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 Арбитражные споры. 2005. </w:t>
      </w:r>
      <w:r w:rsidR="00594DA5">
        <w:rPr>
          <w:rFonts w:ascii="Times New Roman" w:hAnsi="Times New Roman"/>
          <w:color w:val="000000"/>
          <w:sz w:val="28"/>
          <w:szCs w:val="27"/>
        </w:rPr>
        <w:t>№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3</w:t>
      </w:r>
      <w:r w:rsidRPr="00594DA5">
        <w:rPr>
          <w:rFonts w:ascii="Times New Roman" w:hAnsi="Times New Roman"/>
          <w:color w:val="000000"/>
          <w:sz w:val="28"/>
          <w:szCs w:val="27"/>
        </w:rPr>
        <w:t>. С 23.</w:t>
      </w:r>
    </w:p>
    <w:p w:rsidR="00594DA5" w:rsidRDefault="00134A89" w:rsidP="004513A5">
      <w:pPr>
        <w:pStyle w:val="aa"/>
        <w:spacing w:line="360" w:lineRule="auto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>12)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Осокин</w:t>
      </w:r>
      <w:r w:rsidR="00594DA5">
        <w:rPr>
          <w:rFonts w:ascii="Times New Roman" w:hAnsi="Times New Roman"/>
          <w:color w:val="000000"/>
          <w:sz w:val="28"/>
          <w:szCs w:val="27"/>
        </w:rPr>
        <w:t> 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М.Н.</w:t>
      </w:r>
      <w:r w:rsidRPr="00594DA5">
        <w:rPr>
          <w:rFonts w:ascii="Times New Roman" w:hAnsi="Times New Roman"/>
          <w:color w:val="000000"/>
          <w:sz w:val="28"/>
          <w:szCs w:val="27"/>
        </w:rPr>
        <w:t>: Разрешение земельных споров по законодательству РСФС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Р</w:t>
      </w:r>
      <w:r w:rsidR="00594DA5">
        <w:rPr>
          <w:rFonts w:ascii="Times New Roman" w:hAnsi="Times New Roman"/>
          <w:color w:val="000000"/>
          <w:sz w:val="28"/>
          <w:szCs w:val="27"/>
        </w:rPr>
        <w:t> 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//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 Вестник Московского Университета. Серия 11. Право </w:t>
      </w:r>
      <w:r w:rsidR="00594DA5">
        <w:rPr>
          <w:rFonts w:ascii="Times New Roman" w:hAnsi="Times New Roman"/>
          <w:color w:val="000000"/>
          <w:sz w:val="28"/>
          <w:szCs w:val="27"/>
        </w:rPr>
        <w:t>№</w:t>
      </w:r>
      <w:proofErr w:type="gramStart"/>
      <w:r w:rsidR="00594DA5" w:rsidRPr="00594DA5">
        <w:rPr>
          <w:rFonts w:ascii="Times New Roman" w:hAnsi="Times New Roman"/>
          <w:color w:val="000000"/>
          <w:sz w:val="28"/>
          <w:szCs w:val="27"/>
        </w:rPr>
        <w:t>1</w:t>
      </w:r>
      <w:r w:rsidRPr="00594DA5">
        <w:rPr>
          <w:rFonts w:ascii="Times New Roman" w:hAnsi="Times New Roman"/>
          <w:color w:val="000000"/>
          <w:sz w:val="28"/>
          <w:szCs w:val="27"/>
        </w:rPr>
        <w:t>.–</w:t>
      </w:r>
      <w:proofErr w:type="gramEnd"/>
      <w:r w:rsidRPr="00594DA5">
        <w:rPr>
          <w:rFonts w:ascii="Times New Roman" w:hAnsi="Times New Roman"/>
          <w:color w:val="000000"/>
          <w:sz w:val="28"/>
          <w:szCs w:val="27"/>
        </w:rPr>
        <w:t>С.</w:t>
      </w:r>
      <w:r w:rsidR="00594DA5">
        <w:rPr>
          <w:rFonts w:ascii="Times New Roman" w:hAnsi="Times New Roman"/>
          <w:color w:val="000000"/>
          <w:sz w:val="28"/>
          <w:szCs w:val="27"/>
        </w:rPr>
        <w:t> 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42</w:t>
      </w:r>
      <w:r w:rsidR="00594DA5">
        <w:rPr>
          <w:rFonts w:ascii="Times New Roman" w:hAnsi="Times New Roman"/>
          <w:color w:val="000000"/>
          <w:sz w:val="28"/>
          <w:szCs w:val="27"/>
        </w:rPr>
        <w:t>–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4</w:t>
      </w:r>
      <w:r w:rsidRPr="00594DA5">
        <w:rPr>
          <w:rFonts w:ascii="Times New Roman" w:hAnsi="Times New Roman"/>
          <w:color w:val="000000"/>
          <w:sz w:val="28"/>
          <w:szCs w:val="27"/>
        </w:rPr>
        <w:t>9.</w:t>
      </w:r>
    </w:p>
    <w:p w:rsidR="00594DA5" w:rsidRDefault="00134A89" w:rsidP="004513A5">
      <w:pPr>
        <w:pStyle w:val="aa"/>
        <w:spacing w:line="360" w:lineRule="auto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>13)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Социология права. Ростов н/Д: Феникс, 2001. </w:t>
      </w:r>
      <w:r w:rsidR="00594DA5">
        <w:rPr>
          <w:rFonts w:ascii="Times New Roman" w:hAnsi="Times New Roman"/>
          <w:color w:val="000000"/>
          <w:sz w:val="28"/>
          <w:szCs w:val="27"/>
        </w:rPr>
        <w:t>–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480</w:t>
      </w:r>
      <w:r w:rsidR="00594DA5">
        <w:rPr>
          <w:rFonts w:ascii="Times New Roman" w:hAnsi="Times New Roman"/>
          <w:color w:val="000000"/>
          <w:sz w:val="28"/>
          <w:szCs w:val="27"/>
        </w:rPr>
        <w:t> 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с.</w:t>
      </w:r>
    </w:p>
    <w:p w:rsidR="00594DA5" w:rsidRDefault="00134A89" w:rsidP="004513A5">
      <w:pPr>
        <w:pStyle w:val="ad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>14)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Трубецкой</w:t>
      </w:r>
      <w:r w:rsidR="00594DA5">
        <w:rPr>
          <w:rFonts w:ascii="Times New Roman" w:hAnsi="Times New Roman"/>
          <w:color w:val="000000"/>
          <w:sz w:val="28"/>
          <w:szCs w:val="27"/>
        </w:rPr>
        <w:t> 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Е.Н.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: Энциклопедия права/ 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Е.Н.</w:t>
      </w:r>
      <w:r w:rsidR="00594DA5">
        <w:rPr>
          <w:rFonts w:ascii="Times New Roman" w:hAnsi="Times New Roman"/>
          <w:color w:val="000000"/>
          <w:sz w:val="28"/>
          <w:szCs w:val="27"/>
        </w:rPr>
        <w:t> 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Трубецкой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–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 xml:space="preserve"> СП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б, </w:t>
      </w:r>
      <w:proofErr w:type="gramStart"/>
      <w:r w:rsidRPr="00594DA5">
        <w:rPr>
          <w:rFonts w:ascii="Times New Roman" w:hAnsi="Times New Roman"/>
          <w:color w:val="000000"/>
          <w:sz w:val="28"/>
          <w:szCs w:val="27"/>
        </w:rPr>
        <w:t>1999.,</w:t>
      </w:r>
      <w:proofErr w:type="gramEnd"/>
      <w:r w:rsidRPr="00594DA5">
        <w:rPr>
          <w:rFonts w:ascii="Times New Roman" w:hAnsi="Times New Roman"/>
          <w:color w:val="000000"/>
          <w:sz w:val="28"/>
          <w:szCs w:val="27"/>
        </w:rPr>
        <w:t xml:space="preserve"> с.</w:t>
      </w:r>
      <w:r w:rsidR="00594DA5">
        <w:rPr>
          <w:rFonts w:ascii="Times New Roman" w:hAnsi="Times New Roman"/>
          <w:color w:val="000000"/>
          <w:sz w:val="28"/>
          <w:szCs w:val="27"/>
        </w:rPr>
        <w:t> 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201</w:t>
      </w:r>
    </w:p>
    <w:p w:rsidR="00594DA5" w:rsidRDefault="00134A89" w:rsidP="004513A5">
      <w:pPr>
        <w:pStyle w:val="aa"/>
        <w:spacing w:line="360" w:lineRule="auto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lastRenderedPageBreak/>
        <w:t>15)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Четвериков</w:t>
      </w:r>
      <w:r w:rsidR="00594DA5">
        <w:rPr>
          <w:rFonts w:ascii="Times New Roman" w:hAnsi="Times New Roman"/>
          <w:color w:val="000000"/>
          <w:sz w:val="28"/>
          <w:szCs w:val="27"/>
        </w:rPr>
        <w:t> 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В.С.</w:t>
      </w:r>
      <w:r w:rsidRPr="00594DA5">
        <w:rPr>
          <w:rFonts w:ascii="Times New Roman" w:hAnsi="Times New Roman"/>
          <w:color w:val="000000"/>
          <w:sz w:val="28"/>
          <w:szCs w:val="27"/>
        </w:rPr>
        <w:t>: Административное право</w:t>
      </w:r>
      <w:r w:rsidR="00594DA5">
        <w:rPr>
          <w:rFonts w:ascii="Times New Roman" w:hAnsi="Times New Roman"/>
          <w:color w:val="000000"/>
          <w:sz w:val="28"/>
          <w:szCs w:val="27"/>
        </w:rPr>
        <w:t>: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 учебник/ 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В.С.</w:t>
      </w:r>
      <w:r w:rsidR="00594DA5">
        <w:rPr>
          <w:rFonts w:ascii="Times New Roman" w:hAnsi="Times New Roman"/>
          <w:color w:val="000000"/>
          <w:sz w:val="28"/>
          <w:szCs w:val="27"/>
        </w:rPr>
        <w:t> 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Четвериков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–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 xml:space="preserve"> М.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: </w:t>
      </w:r>
      <w:proofErr w:type="spellStart"/>
      <w:r w:rsidRPr="00594DA5">
        <w:rPr>
          <w:rFonts w:ascii="Times New Roman" w:hAnsi="Times New Roman"/>
          <w:color w:val="000000"/>
          <w:sz w:val="28"/>
          <w:szCs w:val="27"/>
        </w:rPr>
        <w:t>Эксм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о</w:t>
      </w:r>
      <w:proofErr w:type="spellEnd"/>
      <w:r w:rsidR="00594DA5" w:rsidRPr="00594DA5">
        <w:rPr>
          <w:rFonts w:ascii="Times New Roman" w:hAnsi="Times New Roman"/>
          <w:color w:val="000000"/>
          <w:sz w:val="28"/>
          <w:szCs w:val="27"/>
        </w:rPr>
        <w:t>,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2</w:t>
      </w:r>
      <w:r w:rsidRPr="00594DA5">
        <w:rPr>
          <w:rFonts w:ascii="Times New Roman" w:hAnsi="Times New Roman"/>
          <w:color w:val="000000"/>
          <w:sz w:val="28"/>
          <w:szCs w:val="27"/>
        </w:rPr>
        <w:t>010.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 – 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608</w:t>
      </w:r>
      <w:r w:rsidR="00594DA5">
        <w:rPr>
          <w:rFonts w:ascii="Times New Roman" w:hAnsi="Times New Roman"/>
          <w:color w:val="000000"/>
          <w:sz w:val="28"/>
          <w:szCs w:val="27"/>
        </w:rPr>
        <w:t> 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с.</w:t>
      </w:r>
    </w:p>
    <w:p w:rsidR="00134A89" w:rsidRDefault="00134A89" w:rsidP="004513A5">
      <w:pPr>
        <w:pStyle w:val="aa"/>
        <w:spacing w:line="360" w:lineRule="auto"/>
        <w:jc w:val="both"/>
        <w:rPr>
          <w:rFonts w:ascii="Times New Roman" w:hAnsi="Times New Roman"/>
          <w:color w:val="000000"/>
          <w:sz w:val="28"/>
          <w:szCs w:val="27"/>
        </w:rPr>
      </w:pPr>
      <w:r w:rsidRPr="00594DA5">
        <w:rPr>
          <w:rFonts w:ascii="Times New Roman" w:hAnsi="Times New Roman"/>
          <w:color w:val="000000"/>
          <w:sz w:val="28"/>
          <w:szCs w:val="27"/>
        </w:rPr>
        <w:t>16)</w:t>
      </w:r>
      <w:r w:rsid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 xml:space="preserve">Юридическая </w:t>
      </w:r>
      <w:proofErr w:type="spellStart"/>
      <w:r w:rsidRPr="00594DA5">
        <w:rPr>
          <w:rFonts w:ascii="Times New Roman" w:hAnsi="Times New Roman"/>
          <w:color w:val="000000"/>
          <w:sz w:val="28"/>
          <w:szCs w:val="27"/>
        </w:rPr>
        <w:t>конфликтология</w:t>
      </w:r>
      <w:proofErr w:type="spellEnd"/>
      <w:r w:rsidRPr="00594DA5">
        <w:rPr>
          <w:rFonts w:ascii="Times New Roman" w:hAnsi="Times New Roman"/>
          <w:color w:val="000000"/>
          <w:sz w:val="28"/>
          <w:szCs w:val="27"/>
        </w:rPr>
        <w:t>. М., 1995.</w:t>
      </w:r>
      <w:r w:rsidR="00594DA5">
        <w:rPr>
          <w:rFonts w:ascii="Times New Roman" w:hAnsi="Times New Roman"/>
          <w:color w:val="000000"/>
          <w:sz w:val="28"/>
          <w:szCs w:val="27"/>
        </w:rPr>
        <w:t> –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 xml:space="preserve"> </w:t>
      </w:r>
      <w:r w:rsidRPr="00594DA5">
        <w:rPr>
          <w:rFonts w:ascii="Times New Roman" w:hAnsi="Times New Roman"/>
          <w:color w:val="000000"/>
          <w:sz w:val="28"/>
          <w:szCs w:val="27"/>
        </w:rPr>
        <w:t>С.</w:t>
      </w:r>
      <w:r w:rsidR="00594DA5">
        <w:rPr>
          <w:rFonts w:ascii="Times New Roman" w:hAnsi="Times New Roman"/>
          <w:color w:val="000000"/>
          <w:sz w:val="28"/>
          <w:szCs w:val="27"/>
        </w:rPr>
        <w:t> </w:t>
      </w:r>
      <w:r w:rsidR="00594DA5" w:rsidRPr="00594DA5">
        <w:rPr>
          <w:rFonts w:ascii="Times New Roman" w:hAnsi="Times New Roman"/>
          <w:color w:val="000000"/>
          <w:sz w:val="28"/>
          <w:szCs w:val="27"/>
        </w:rPr>
        <w:t>15</w:t>
      </w:r>
      <w:r w:rsidRPr="00594DA5">
        <w:rPr>
          <w:rFonts w:ascii="Times New Roman" w:hAnsi="Times New Roman"/>
          <w:color w:val="000000"/>
          <w:sz w:val="28"/>
          <w:szCs w:val="27"/>
        </w:rPr>
        <w:t>.</w:t>
      </w:r>
    </w:p>
    <w:p w:rsidR="004513A5" w:rsidRPr="00594DA5" w:rsidRDefault="004513A5" w:rsidP="004513A5">
      <w:pPr>
        <w:pStyle w:val="aa"/>
        <w:spacing w:line="360" w:lineRule="auto"/>
        <w:jc w:val="both"/>
        <w:rPr>
          <w:rFonts w:ascii="Times New Roman" w:hAnsi="Times New Roman"/>
          <w:color w:val="000000"/>
          <w:sz w:val="28"/>
          <w:szCs w:val="27"/>
        </w:rPr>
      </w:pPr>
      <w:r w:rsidRPr="004513A5">
        <w:rPr>
          <w:rFonts w:ascii="Times New Roman" w:hAnsi="Times New Roman"/>
          <w:color w:val="FFFFFF"/>
          <w:sz w:val="28"/>
          <w:szCs w:val="27"/>
        </w:rPr>
        <w:t>Размещено на Allbest.ru</w:t>
      </w:r>
    </w:p>
    <w:sectPr w:rsidR="004513A5" w:rsidRPr="00594DA5" w:rsidSect="006F4711">
      <w:headerReference w:type="default" r:id="rId7"/>
      <w:headerReference w:type="first" r:id="rId8"/>
      <w:footnotePr>
        <w:numRestart w:val="eachPage"/>
      </w:footnotePr>
      <w:pgSz w:w="11906" w:h="16838"/>
      <w:pgMar w:top="1134" w:right="850" w:bottom="1134" w:left="1701" w:header="720" w:footer="720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325C" w:rsidRDefault="00A6325C" w:rsidP="00864B36">
      <w:pPr>
        <w:spacing w:after="0" w:line="240" w:lineRule="auto"/>
      </w:pPr>
      <w:r>
        <w:separator/>
      </w:r>
    </w:p>
  </w:endnote>
  <w:endnote w:type="continuationSeparator" w:id="0">
    <w:p w:rsidR="00A6325C" w:rsidRDefault="00A6325C" w:rsidP="00864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325C" w:rsidRDefault="00A6325C" w:rsidP="00864B36">
      <w:pPr>
        <w:spacing w:after="0" w:line="240" w:lineRule="auto"/>
      </w:pPr>
      <w:r>
        <w:separator/>
      </w:r>
    </w:p>
  </w:footnote>
  <w:footnote w:type="continuationSeparator" w:id="0">
    <w:p w:rsidR="00A6325C" w:rsidRDefault="00A6325C" w:rsidP="00864B36">
      <w:pPr>
        <w:spacing w:after="0" w:line="240" w:lineRule="auto"/>
      </w:pPr>
      <w:r>
        <w:continuationSeparator/>
      </w:r>
    </w:p>
  </w:footnote>
  <w:footnote w:id="1">
    <w:p w:rsidR="00000000" w:rsidRDefault="00134A89">
      <w:pPr>
        <w:pStyle w:val="aa"/>
      </w:pPr>
      <w:r w:rsidRPr="00601E8F">
        <w:rPr>
          <w:rStyle w:val="ac"/>
          <w:sz w:val="18"/>
          <w:szCs w:val="18"/>
        </w:rPr>
        <w:footnoteRef/>
      </w:r>
      <w:r w:rsidRPr="00601E8F">
        <w:rPr>
          <w:sz w:val="18"/>
          <w:szCs w:val="18"/>
        </w:rPr>
        <w:t xml:space="preserve"> </w:t>
      </w:r>
      <w:r w:rsidRPr="00601E8F">
        <w:rPr>
          <w:rFonts w:ascii="Times New Roman" w:hAnsi="Times New Roman"/>
          <w:sz w:val="18"/>
          <w:szCs w:val="18"/>
        </w:rPr>
        <w:t xml:space="preserve">Юридическая </w:t>
      </w:r>
      <w:proofErr w:type="spellStart"/>
      <w:r w:rsidRPr="00601E8F">
        <w:rPr>
          <w:rFonts w:ascii="Times New Roman" w:hAnsi="Times New Roman"/>
          <w:sz w:val="18"/>
          <w:szCs w:val="18"/>
        </w:rPr>
        <w:t>конфликтология</w:t>
      </w:r>
      <w:proofErr w:type="spellEnd"/>
      <w:r w:rsidRPr="00601E8F">
        <w:rPr>
          <w:rFonts w:ascii="Times New Roman" w:hAnsi="Times New Roman"/>
          <w:sz w:val="18"/>
          <w:szCs w:val="18"/>
        </w:rPr>
        <w:t>. М., 1995. С. 15.</w:t>
      </w:r>
    </w:p>
  </w:footnote>
  <w:footnote w:id="2">
    <w:p w:rsidR="00000000" w:rsidRDefault="00134A89" w:rsidP="005700DD">
      <w:pPr>
        <w:spacing w:line="360" w:lineRule="auto"/>
        <w:jc w:val="both"/>
      </w:pPr>
      <w:r w:rsidRPr="00601E8F">
        <w:rPr>
          <w:rStyle w:val="ac"/>
          <w:sz w:val="18"/>
          <w:szCs w:val="18"/>
        </w:rPr>
        <w:footnoteRef/>
      </w:r>
      <w:r w:rsidRPr="00601E8F">
        <w:rPr>
          <w:sz w:val="18"/>
          <w:szCs w:val="18"/>
        </w:rPr>
        <w:t xml:space="preserve"> </w:t>
      </w:r>
      <w:r w:rsidRPr="00601E8F">
        <w:rPr>
          <w:rFonts w:ascii="Times New Roman" w:hAnsi="Times New Roman"/>
          <w:sz w:val="18"/>
          <w:szCs w:val="18"/>
        </w:rPr>
        <w:t xml:space="preserve"> Трубецкой Е.Н.: Энциклопедия права/ Е.Н. Трубецкой– СПб, </w:t>
      </w:r>
      <w:proofErr w:type="gramStart"/>
      <w:r w:rsidRPr="00601E8F">
        <w:rPr>
          <w:rFonts w:ascii="Times New Roman" w:hAnsi="Times New Roman"/>
          <w:sz w:val="18"/>
          <w:szCs w:val="18"/>
        </w:rPr>
        <w:t>1999.,</w:t>
      </w:r>
      <w:proofErr w:type="gramEnd"/>
      <w:r w:rsidRPr="00601E8F">
        <w:rPr>
          <w:rFonts w:ascii="Times New Roman" w:hAnsi="Times New Roman"/>
          <w:sz w:val="18"/>
          <w:szCs w:val="18"/>
        </w:rPr>
        <w:t xml:space="preserve"> с. 201</w:t>
      </w:r>
    </w:p>
  </w:footnote>
  <w:footnote w:id="3">
    <w:p w:rsidR="00000000" w:rsidRDefault="00134A89">
      <w:pPr>
        <w:pStyle w:val="aa"/>
      </w:pPr>
      <w:r w:rsidRPr="00601E8F">
        <w:rPr>
          <w:rStyle w:val="ac"/>
          <w:rFonts w:ascii="Times New Roman" w:hAnsi="Times New Roman"/>
          <w:szCs w:val="18"/>
        </w:rPr>
        <w:footnoteRef/>
      </w:r>
      <w:r w:rsidRPr="00601E8F">
        <w:rPr>
          <w:rFonts w:ascii="Times New Roman" w:hAnsi="Times New Roman"/>
          <w:szCs w:val="18"/>
        </w:rPr>
        <w:t xml:space="preserve"> </w:t>
      </w:r>
      <w:r w:rsidRPr="00601E8F">
        <w:rPr>
          <w:rFonts w:ascii="Times New Roman" w:hAnsi="Times New Roman"/>
          <w:sz w:val="18"/>
          <w:szCs w:val="16"/>
        </w:rPr>
        <w:t>Социология права. Ростов н/Д: Феникс, 2001. — 480 с.</w:t>
      </w:r>
    </w:p>
  </w:footnote>
  <w:footnote w:id="4">
    <w:p w:rsidR="00000000" w:rsidRDefault="00134A89">
      <w:pPr>
        <w:pStyle w:val="aa"/>
      </w:pPr>
      <w:r w:rsidRPr="00601E8F">
        <w:rPr>
          <w:rStyle w:val="ac"/>
          <w:rFonts w:ascii="Times New Roman" w:hAnsi="Times New Roman"/>
          <w:szCs w:val="18"/>
        </w:rPr>
        <w:footnoteRef/>
      </w:r>
      <w:r w:rsidRPr="00601E8F">
        <w:rPr>
          <w:rFonts w:ascii="Times New Roman" w:hAnsi="Times New Roman"/>
          <w:szCs w:val="18"/>
        </w:rPr>
        <w:t xml:space="preserve"> </w:t>
      </w:r>
      <w:r w:rsidRPr="00601E8F">
        <w:rPr>
          <w:rFonts w:ascii="Times New Roman" w:hAnsi="Times New Roman"/>
          <w:sz w:val="18"/>
          <w:szCs w:val="16"/>
        </w:rPr>
        <w:t>Кудрявцев В.Н. Наумов А.В.: Учебник уголовного права. Общая часть/ В. Н. Кудрявцев, А.В. Наумов– М.: Издательство «</w:t>
      </w:r>
      <w:proofErr w:type="spellStart"/>
      <w:r w:rsidRPr="00601E8F">
        <w:rPr>
          <w:rFonts w:ascii="Times New Roman" w:hAnsi="Times New Roman"/>
          <w:sz w:val="18"/>
          <w:szCs w:val="16"/>
        </w:rPr>
        <w:t>Спаркс</w:t>
      </w:r>
      <w:proofErr w:type="spellEnd"/>
      <w:r w:rsidRPr="00601E8F">
        <w:rPr>
          <w:rFonts w:ascii="Times New Roman" w:hAnsi="Times New Roman"/>
          <w:sz w:val="18"/>
          <w:szCs w:val="16"/>
        </w:rPr>
        <w:t xml:space="preserve">», </w:t>
      </w:r>
      <w:proofErr w:type="gramStart"/>
      <w:r w:rsidRPr="00601E8F">
        <w:rPr>
          <w:rFonts w:ascii="Times New Roman" w:hAnsi="Times New Roman"/>
          <w:sz w:val="18"/>
          <w:szCs w:val="16"/>
        </w:rPr>
        <w:t>1996.–</w:t>
      </w:r>
      <w:proofErr w:type="gramEnd"/>
      <w:r w:rsidRPr="00601E8F">
        <w:rPr>
          <w:rFonts w:ascii="Times New Roman" w:hAnsi="Times New Roman"/>
          <w:sz w:val="18"/>
          <w:szCs w:val="16"/>
        </w:rPr>
        <w:t xml:space="preserve"> 412 с.</w:t>
      </w:r>
    </w:p>
  </w:footnote>
  <w:footnote w:id="5">
    <w:p w:rsidR="00134A89" w:rsidRPr="0094181C" w:rsidRDefault="00134A89" w:rsidP="00144EB4">
      <w:pPr>
        <w:pStyle w:val="aa"/>
        <w:jc w:val="both"/>
        <w:rPr>
          <w:rFonts w:ascii="Times New Roman" w:hAnsi="Times New Roman"/>
          <w:sz w:val="18"/>
          <w:szCs w:val="18"/>
        </w:rPr>
      </w:pPr>
      <w:r w:rsidRPr="0094181C">
        <w:rPr>
          <w:rStyle w:val="ac"/>
          <w:rFonts w:ascii="Times New Roman" w:hAnsi="Times New Roman"/>
          <w:sz w:val="18"/>
          <w:szCs w:val="18"/>
        </w:rPr>
        <w:footnoteRef/>
      </w:r>
      <w:r w:rsidRPr="0094181C">
        <w:rPr>
          <w:rFonts w:ascii="Times New Roman" w:hAnsi="Times New Roman"/>
          <w:sz w:val="18"/>
          <w:szCs w:val="18"/>
        </w:rPr>
        <w:t xml:space="preserve">Литвак Е.Г.: Судебная практика разрешение земельных споров в РФ/Е.Г. Литвак, В.А. Харченко – </w:t>
      </w:r>
      <w:proofErr w:type="gramStart"/>
      <w:r w:rsidRPr="0094181C">
        <w:rPr>
          <w:rFonts w:ascii="Times New Roman" w:hAnsi="Times New Roman"/>
          <w:sz w:val="18"/>
          <w:szCs w:val="18"/>
        </w:rPr>
        <w:t>М.:АНО</w:t>
      </w:r>
      <w:proofErr w:type="gramEnd"/>
      <w:r w:rsidRPr="0094181C">
        <w:rPr>
          <w:rFonts w:ascii="Times New Roman" w:hAnsi="Times New Roman"/>
          <w:sz w:val="18"/>
          <w:szCs w:val="18"/>
        </w:rPr>
        <w:t xml:space="preserve"> «ИКЦ «Бизнес Тезарус».2010.– 96 с.</w:t>
      </w:r>
    </w:p>
    <w:p w:rsidR="00000000" w:rsidRDefault="00A6325C" w:rsidP="00144EB4">
      <w:pPr>
        <w:pStyle w:val="aa"/>
        <w:jc w:val="both"/>
      </w:pPr>
    </w:p>
  </w:footnote>
  <w:footnote w:id="6">
    <w:p w:rsidR="00134A89" w:rsidRPr="00802851" w:rsidRDefault="00134A89" w:rsidP="00144EB4">
      <w:pPr>
        <w:pStyle w:val="ad"/>
        <w:spacing w:after="0" w:line="240" w:lineRule="auto"/>
        <w:ind w:left="0"/>
        <w:jc w:val="both"/>
        <w:rPr>
          <w:rFonts w:ascii="Times New Roman" w:hAnsi="Times New Roman"/>
          <w:sz w:val="18"/>
          <w:szCs w:val="18"/>
        </w:rPr>
      </w:pPr>
      <w:r w:rsidRPr="00802851">
        <w:rPr>
          <w:rStyle w:val="ac"/>
          <w:sz w:val="18"/>
          <w:szCs w:val="18"/>
        </w:rPr>
        <w:footnoteRef/>
      </w:r>
      <w:r w:rsidRPr="00802851">
        <w:rPr>
          <w:sz w:val="18"/>
          <w:szCs w:val="18"/>
        </w:rPr>
        <w:t xml:space="preserve"> </w:t>
      </w:r>
      <w:r w:rsidRPr="00802851">
        <w:rPr>
          <w:rFonts w:ascii="Times New Roman" w:hAnsi="Times New Roman"/>
          <w:sz w:val="18"/>
          <w:szCs w:val="18"/>
        </w:rPr>
        <w:t>Земельный кодекс Российской Федерации</w:t>
      </w:r>
      <w:r w:rsidRPr="00802851">
        <w:rPr>
          <w:sz w:val="18"/>
          <w:szCs w:val="18"/>
        </w:rPr>
        <w:t xml:space="preserve"> </w:t>
      </w:r>
      <w:r w:rsidRPr="00802851">
        <w:rPr>
          <w:rFonts w:ascii="Times New Roman" w:hAnsi="Times New Roman"/>
          <w:sz w:val="18"/>
          <w:szCs w:val="18"/>
        </w:rPr>
        <w:t>от 25.10.2001 № 136-ФЗ: с изм. и доп. на 21.07.2011 № 257-ФЗ// Собрание законодательства РФ</w:t>
      </w:r>
      <w:r w:rsidRPr="00802851">
        <w:rPr>
          <w:sz w:val="18"/>
          <w:szCs w:val="18"/>
        </w:rPr>
        <w:t xml:space="preserve"> </w:t>
      </w:r>
      <w:r w:rsidRPr="00802851">
        <w:rPr>
          <w:rFonts w:ascii="Times New Roman" w:hAnsi="Times New Roman"/>
          <w:sz w:val="18"/>
          <w:szCs w:val="18"/>
        </w:rPr>
        <w:t>от 29.10.2001, № 44, ст. 4147; Там же от 25.07.2011.</w:t>
      </w:r>
    </w:p>
    <w:p w:rsidR="00000000" w:rsidRDefault="00A6325C" w:rsidP="00144EB4">
      <w:pPr>
        <w:pStyle w:val="ad"/>
        <w:spacing w:after="0" w:line="240" w:lineRule="auto"/>
        <w:ind w:left="0"/>
        <w:jc w:val="both"/>
      </w:pPr>
    </w:p>
  </w:footnote>
  <w:footnote w:id="7">
    <w:p w:rsidR="00000000" w:rsidRDefault="00134A89" w:rsidP="00B815E7">
      <w:pPr>
        <w:pStyle w:val="ae"/>
        <w:spacing w:before="0" w:beforeAutospacing="0" w:after="0"/>
      </w:pPr>
      <w:r w:rsidRPr="0094181C">
        <w:rPr>
          <w:rStyle w:val="ac"/>
          <w:sz w:val="18"/>
          <w:szCs w:val="18"/>
          <w:vertAlign w:val="baseline"/>
        </w:rPr>
        <w:footnoteRef/>
      </w:r>
      <w:r w:rsidRPr="0094181C">
        <w:rPr>
          <w:sz w:val="18"/>
          <w:szCs w:val="18"/>
        </w:rPr>
        <w:t xml:space="preserve"> Постановление ФАС Центрального округа от </w:t>
      </w:r>
      <w:r w:rsidR="004513A5">
        <w:rPr>
          <w:sz w:val="18"/>
          <w:szCs w:val="18"/>
        </w:rPr>
        <w:t>05.03.04 № 4899/03-9.</w:t>
      </w:r>
    </w:p>
  </w:footnote>
  <w:footnote w:id="8">
    <w:p w:rsidR="00000000" w:rsidRDefault="00134A89" w:rsidP="00C03D39">
      <w:pPr>
        <w:pStyle w:val="aa"/>
        <w:jc w:val="both"/>
      </w:pPr>
      <w:r w:rsidRPr="0094181C">
        <w:rPr>
          <w:rStyle w:val="ac"/>
          <w:rFonts w:ascii="Times New Roman" w:hAnsi="Times New Roman"/>
          <w:sz w:val="18"/>
          <w:szCs w:val="18"/>
        </w:rPr>
        <w:footnoteRef/>
      </w:r>
      <w:r w:rsidRPr="0094181C">
        <w:rPr>
          <w:rFonts w:ascii="Times New Roman" w:hAnsi="Times New Roman"/>
          <w:sz w:val="18"/>
          <w:szCs w:val="18"/>
        </w:rPr>
        <w:t xml:space="preserve"> Постановление Федерального Арбитражного Суда Уральского округа от 05.07.04 г. № Ф09- 1997/04- ГК</w:t>
      </w:r>
    </w:p>
  </w:footnote>
  <w:footnote w:id="9">
    <w:p w:rsidR="00000000" w:rsidRDefault="00134A89" w:rsidP="00C03D39">
      <w:pPr>
        <w:pStyle w:val="ae"/>
        <w:spacing w:before="0" w:beforeAutospacing="0" w:after="0"/>
        <w:jc w:val="both"/>
      </w:pPr>
      <w:r w:rsidRPr="0094181C">
        <w:rPr>
          <w:rStyle w:val="ac"/>
          <w:sz w:val="18"/>
          <w:szCs w:val="18"/>
        </w:rPr>
        <w:footnoteRef/>
      </w:r>
      <w:r w:rsidRPr="0094181C">
        <w:rPr>
          <w:sz w:val="18"/>
          <w:szCs w:val="18"/>
        </w:rPr>
        <w:t xml:space="preserve"> С 5 января 2005 г. вступил в силу Федеральный закон от 21.12.04 № 172-ФЗ «О переводе земель или земельных участков из одной категории в другую», которым определен порядок принятия решения о переводе земельных участков из одной категории в другую, установлен состав документов</w:t>
      </w:r>
      <w:r>
        <w:rPr>
          <w:sz w:val="18"/>
          <w:szCs w:val="18"/>
        </w:rPr>
        <w:t xml:space="preserve">, </w:t>
      </w:r>
      <w:r w:rsidRPr="0094181C">
        <w:rPr>
          <w:sz w:val="18"/>
          <w:szCs w:val="18"/>
        </w:rPr>
        <w:t xml:space="preserve">необходимых для перевода, исчерпывающий перечень оснований для отказа в переводе, а также перечень случаев, когда решение о переводе должно приниматься исключительно Правительством Российской Федерации. </w:t>
      </w:r>
    </w:p>
  </w:footnote>
  <w:footnote w:id="10">
    <w:p w:rsidR="00000000" w:rsidRDefault="00134A89" w:rsidP="00365EC8">
      <w:pPr>
        <w:pStyle w:val="ae"/>
        <w:spacing w:before="0" w:beforeAutospacing="0" w:after="0"/>
        <w:jc w:val="both"/>
      </w:pPr>
      <w:r w:rsidRPr="0094181C">
        <w:rPr>
          <w:rStyle w:val="ac"/>
          <w:sz w:val="18"/>
          <w:szCs w:val="18"/>
        </w:rPr>
        <w:footnoteRef/>
      </w:r>
      <w:r w:rsidRPr="0094181C">
        <w:rPr>
          <w:sz w:val="18"/>
          <w:szCs w:val="18"/>
        </w:rPr>
        <w:t xml:space="preserve"> Постановление ФАС Уральского округа </w:t>
      </w:r>
      <w:r w:rsidR="004513A5">
        <w:rPr>
          <w:sz w:val="18"/>
          <w:szCs w:val="18"/>
        </w:rPr>
        <w:t>от 29.09.2004 № Ф09-3242/04-ГК.</w:t>
      </w:r>
    </w:p>
  </w:footnote>
  <w:footnote w:id="11">
    <w:p w:rsidR="00000000" w:rsidRDefault="00134A89" w:rsidP="00C619CB">
      <w:pPr>
        <w:pStyle w:val="ae"/>
        <w:spacing w:before="68" w:beforeAutospacing="0" w:after="0" w:line="374" w:lineRule="atLeast"/>
      </w:pPr>
      <w:r w:rsidRPr="0094181C">
        <w:rPr>
          <w:rStyle w:val="ac"/>
          <w:sz w:val="18"/>
          <w:szCs w:val="18"/>
        </w:rPr>
        <w:footnoteRef/>
      </w:r>
      <w:r w:rsidRPr="0094181C">
        <w:rPr>
          <w:sz w:val="18"/>
          <w:szCs w:val="18"/>
        </w:rPr>
        <w:t xml:space="preserve"> </w:t>
      </w:r>
      <w:r w:rsidRPr="0094181C">
        <w:rPr>
          <w:iCs/>
          <w:sz w:val="18"/>
          <w:szCs w:val="18"/>
        </w:rPr>
        <w:t xml:space="preserve">Постановление ФАС </w:t>
      </w:r>
      <w:r w:rsidRPr="0094181C">
        <w:rPr>
          <w:sz w:val="18"/>
          <w:szCs w:val="18"/>
        </w:rPr>
        <w:t>Дальневосточного округа от 26.03.03 № Ф03-А4</w:t>
      </w:r>
      <w:r w:rsidRPr="0094181C">
        <w:rPr>
          <w:iCs/>
          <w:sz w:val="18"/>
          <w:szCs w:val="18"/>
        </w:rPr>
        <w:t>9/03-1/498</w:t>
      </w:r>
    </w:p>
  </w:footnote>
  <w:footnote w:id="12">
    <w:p w:rsidR="00000000" w:rsidRDefault="00134A89" w:rsidP="00601E8F">
      <w:pPr>
        <w:pStyle w:val="aa"/>
        <w:spacing w:line="360" w:lineRule="auto"/>
        <w:jc w:val="both"/>
      </w:pPr>
      <w:r w:rsidRPr="00601E8F">
        <w:rPr>
          <w:rStyle w:val="ac"/>
          <w:rFonts w:ascii="Times New Roman" w:hAnsi="Times New Roman"/>
          <w:sz w:val="18"/>
          <w:szCs w:val="18"/>
        </w:rPr>
        <w:footnoteRef/>
      </w:r>
      <w:r>
        <w:rPr>
          <w:rFonts w:ascii="Times New Roman" w:hAnsi="Times New Roman"/>
          <w:color w:val="000000"/>
          <w:sz w:val="18"/>
          <w:szCs w:val="18"/>
        </w:rPr>
        <w:t xml:space="preserve">  </w:t>
      </w:r>
      <w:proofErr w:type="spellStart"/>
      <w:r w:rsidRPr="00601E8F">
        <w:rPr>
          <w:rFonts w:ascii="Times New Roman" w:hAnsi="Times New Roman"/>
          <w:sz w:val="18"/>
          <w:szCs w:val="18"/>
        </w:rPr>
        <w:t>Баканева</w:t>
      </w:r>
      <w:proofErr w:type="spellEnd"/>
      <w:r w:rsidRPr="00601E8F">
        <w:rPr>
          <w:rFonts w:ascii="Times New Roman" w:hAnsi="Times New Roman"/>
          <w:sz w:val="18"/>
          <w:szCs w:val="18"/>
        </w:rPr>
        <w:t xml:space="preserve"> Н.Г.: Земельные споры: учебное пособие/ Н.Г. </w:t>
      </w:r>
      <w:proofErr w:type="spellStart"/>
      <w:proofErr w:type="gramStart"/>
      <w:r w:rsidRPr="00601E8F">
        <w:rPr>
          <w:rFonts w:ascii="Times New Roman" w:hAnsi="Times New Roman"/>
          <w:sz w:val="18"/>
          <w:szCs w:val="18"/>
        </w:rPr>
        <w:t>Баканева</w:t>
      </w:r>
      <w:proofErr w:type="spellEnd"/>
      <w:r w:rsidRPr="00601E8F">
        <w:rPr>
          <w:rFonts w:ascii="Times New Roman" w:hAnsi="Times New Roman"/>
          <w:sz w:val="18"/>
          <w:szCs w:val="18"/>
        </w:rPr>
        <w:t xml:space="preserve"> ,</w:t>
      </w:r>
      <w:proofErr w:type="gramEnd"/>
      <w:r w:rsidRPr="00601E8F">
        <w:rPr>
          <w:rFonts w:ascii="Times New Roman" w:hAnsi="Times New Roman"/>
          <w:sz w:val="18"/>
          <w:szCs w:val="18"/>
        </w:rPr>
        <w:t xml:space="preserve"> Д.В. Кузнецов – Кр</w:t>
      </w:r>
      <w:r w:rsidR="004513A5">
        <w:rPr>
          <w:rFonts w:ascii="Times New Roman" w:hAnsi="Times New Roman"/>
          <w:sz w:val="18"/>
          <w:szCs w:val="18"/>
        </w:rPr>
        <w:t xml:space="preserve">аснодар.: </w:t>
      </w:r>
      <w:proofErr w:type="spellStart"/>
      <w:r w:rsidR="004513A5">
        <w:rPr>
          <w:rFonts w:ascii="Times New Roman" w:hAnsi="Times New Roman"/>
          <w:sz w:val="18"/>
          <w:szCs w:val="18"/>
        </w:rPr>
        <w:t>КубГАУ</w:t>
      </w:r>
      <w:proofErr w:type="spellEnd"/>
      <w:r w:rsidR="004513A5">
        <w:rPr>
          <w:rFonts w:ascii="Times New Roman" w:hAnsi="Times New Roman"/>
          <w:sz w:val="18"/>
          <w:szCs w:val="18"/>
        </w:rPr>
        <w:t>, 2010.– 212 с.</w:t>
      </w:r>
    </w:p>
  </w:footnote>
  <w:footnote w:id="13">
    <w:p w:rsidR="00000000" w:rsidRDefault="00134A89">
      <w:pPr>
        <w:pStyle w:val="aa"/>
      </w:pPr>
      <w:r w:rsidRPr="00601E8F">
        <w:rPr>
          <w:rStyle w:val="ac"/>
          <w:rFonts w:ascii="Times New Roman" w:hAnsi="Times New Roman"/>
          <w:sz w:val="18"/>
          <w:szCs w:val="18"/>
        </w:rPr>
        <w:footnoteRef/>
      </w:r>
      <w:r w:rsidRPr="00601E8F">
        <w:rPr>
          <w:rFonts w:ascii="Times New Roman" w:hAnsi="Times New Roman"/>
          <w:sz w:val="18"/>
          <w:szCs w:val="18"/>
        </w:rPr>
        <w:t xml:space="preserve"> О </w:t>
      </w:r>
      <w:proofErr w:type="gramStart"/>
      <w:r w:rsidRPr="00601E8F">
        <w:rPr>
          <w:rFonts w:ascii="Times New Roman" w:hAnsi="Times New Roman"/>
          <w:sz w:val="18"/>
          <w:szCs w:val="18"/>
        </w:rPr>
        <w:t>некоторых вопросах</w:t>
      </w:r>
      <w:proofErr w:type="gramEnd"/>
      <w:r w:rsidRPr="00601E8F">
        <w:rPr>
          <w:rFonts w:ascii="Times New Roman" w:hAnsi="Times New Roman"/>
          <w:sz w:val="18"/>
          <w:szCs w:val="18"/>
        </w:rPr>
        <w:t xml:space="preserve"> возникших у судов при применении законодательства о судебной реформе: Постановление Пленума Верховного Суда Российской Федерации от 22.04.92 г. №6 с изм. и доп. От 25.10.96 г.//БВС РФ.1992 №</w:t>
      </w:r>
      <w:proofErr w:type="gramStart"/>
      <w:r w:rsidRPr="00601E8F">
        <w:rPr>
          <w:rFonts w:ascii="Times New Roman" w:hAnsi="Times New Roman"/>
          <w:sz w:val="18"/>
          <w:szCs w:val="18"/>
        </w:rPr>
        <w:t>7.!</w:t>
      </w:r>
      <w:proofErr w:type="gramEnd"/>
      <w:r w:rsidRPr="00601E8F">
        <w:rPr>
          <w:rFonts w:ascii="Times New Roman" w:hAnsi="Times New Roman"/>
          <w:sz w:val="18"/>
          <w:szCs w:val="18"/>
        </w:rPr>
        <w:t>997.№ 1 (утратило силу)</w:t>
      </w:r>
    </w:p>
  </w:footnote>
  <w:footnote w:id="14">
    <w:p w:rsidR="00134A89" w:rsidRPr="00601E8F" w:rsidRDefault="00134A89" w:rsidP="00601E8F">
      <w:pPr>
        <w:pStyle w:val="aa"/>
        <w:spacing w:line="360" w:lineRule="auto"/>
        <w:jc w:val="both"/>
        <w:rPr>
          <w:rFonts w:ascii="Times New Roman" w:hAnsi="Times New Roman"/>
          <w:sz w:val="18"/>
          <w:szCs w:val="18"/>
        </w:rPr>
      </w:pPr>
      <w:r w:rsidRPr="00601E8F">
        <w:rPr>
          <w:rStyle w:val="ac"/>
          <w:rFonts w:ascii="Times New Roman" w:hAnsi="Times New Roman"/>
          <w:sz w:val="18"/>
          <w:szCs w:val="18"/>
        </w:rPr>
        <w:footnoteRef/>
      </w:r>
      <w:r w:rsidRPr="00601E8F">
        <w:rPr>
          <w:rFonts w:ascii="Times New Roman" w:hAnsi="Times New Roman"/>
          <w:color w:val="000000"/>
          <w:sz w:val="18"/>
          <w:szCs w:val="18"/>
        </w:rPr>
        <w:t xml:space="preserve">   </w:t>
      </w:r>
      <w:proofErr w:type="spellStart"/>
      <w:r w:rsidRPr="00601E8F">
        <w:rPr>
          <w:rFonts w:ascii="Times New Roman" w:hAnsi="Times New Roman"/>
          <w:sz w:val="18"/>
          <w:szCs w:val="18"/>
        </w:rPr>
        <w:t>Баканева</w:t>
      </w:r>
      <w:proofErr w:type="spellEnd"/>
      <w:r w:rsidRPr="00601E8F">
        <w:rPr>
          <w:rFonts w:ascii="Times New Roman" w:hAnsi="Times New Roman"/>
          <w:sz w:val="18"/>
          <w:szCs w:val="18"/>
        </w:rPr>
        <w:t xml:space="preserve"> Н.Г.: Земельные споры: учебное пособие/ Н.Г. </w:t>
      </w:r>
      <w:proofErr w:type="spellStart"/>
      <w:proofErr w:type="gramStart"/>
      <w:r w:rsidRPr="00601E8F">
        <w:rPr>
          <w:rFonts w:ascii="Times New Roman" w:hAnsi="Times New Roman"/>
          <w:sz w:val="18"/>
          <w:szCs w:val="18"/>
        </w:rPr>
        <w:t>Баканева</w:t>
      </w:r>
      <w:proofErr w:type="spellEnd"/>
      <w:r w:rsidRPr="00601E8F">
        <w:rPr>
          <w:rFonts w:ascii="Times New Roman" w:hAnsi="Times New Roman"/>
          <w:sz w:val="18"/>
          <w:szCs w:val="18"/>
        </w:rPr>
        <w:t xml:space="preserve"> ,</w:t>
      </w:r>
      <w:proofErr w:type="gramEnd"/>
      <w:r w:rsidRPr="00601E8F">
        <w:rPr>
          <w:rFonts w:ascii="Times New Roman" w:hAnsi="Times New Roman"/>
          <w:sz w:val="18"/>
          <w:szCs w:val="18"/>
        </w:rPr>
        <w:t xml:space="preserve"> Д.В. Кузнецов – Краснодар.: </w:t>
      </w:r>
      <w:proofErr w:type="spellStart"/>
      <w:r w:rsidRPr="00601E8F">
        <w:rPr>
          <w:rFonts w:ascii="Times New Roman" w:hAnsi="Times New Roman"/>
          <w:sz w:val="18"/>
          <w:szCs w:val="18"/>
        </w:rPr>
        <w:t>КубГАУ</w:t>
      </w:r>
      <w:proofErr w:type="spellEnd"/>
      <w:r w:rsidRPr="00601E8F">
        <w:rPr>
          <w:rFonts w:ascii="Times New Roman" w:hAnsi="Times New Roman"/>
          <w:sz w:val="18"/>
          <w:szCs w:val="18"/>
        </w:rPr>
        <w:t xml:space="preserve">, 2010.– </w:t>
      </w:r>
      <w:r>
        <w:rPr>
          <w:rFonts w:ascii="Times New Roman" w:hAnsi="Times New Roman"/>
          <w:sz w:val="18"/>
          <w:szCs w:val="18"/>
        </w:rPr>
        <w:t>212</w:t>
      </w:r>
      <w:r w:rsidRPr="00601E8F">
        <w:rPr>
          <w:rFonts w:ascii="Times New Roman" w:hAnsi="Times New Roman"/>
          <w:sz w:val="18"/>
          <w:szCs w:val="18"/>
        </w:rPr>
        <w:t>с.</w:t>
      </w:r>
    </w:p>
    <w:p w:rsidR="00000000" w:rsidRDefault="00A6325C" w:rsidP="00601E8F">
      <w:pPr>
        <w:pStyle w:val="aa"/>
        <w:spacing w:line="360" w:lineRule="auto"/>
        <w:jc w:val="both"/>
      </w:pPr>
    </w:p>
  </w:footnote>
  <w:footnote w:id="15">
    <w:p w:rsidR="00000000" w:rsidRDefault="00134A89">
      <w:pPr>
        <w:pStyle w:val="aa"/>
      </w:pPr>
      <w:r w:rsidRPr="00601E8F">
        <w:rPr>
          <w:rStyle w:val="ac"/>
          <w:rFonts w:ascii="Times New Roman" w:hAnsi="Times New Roman"/>
          <w:sz w:val="18"/>
          <w:szCs w:val="18"/>
        </w:rPr>
        <w:footnoteRef/>
      </w:r>
      <w:r w:rsidRPr="00601E8F">
        <w:rPr>
          <w:rFonts w:ascii="Times New Roman" w:hAnsi="Times New Roman"/>
          <w:sz w:val="18"/>
          <w:szCs w:val="18"/>
        </w:rPr>
        <w:t xml:space="preserve"> Об арбитражных судах в Российской Федерации: Федеральный конституционный закон от 28.04.95 г. №1- ФКЗ с изм. и </w:t>
      </w:r>
      <w:proofErr w:type="spellStart"/>
      <w:r w:rsidRPr="00601E8F">
        <w:rPr>
          <w:rFonts w:ascii="Times New Roman" w:hAnsi="Times New Roman"/>
          <w:sz w:val="18"/>
          <w:szCs w:val="18"/>
        </w:rPr>
        <w:t>доп.от</w:t>
      </w:r>
      <w:proofErr w:type="spellEnd"/>
      <w:r w:rsidRPr="00601E8F">
        <w:rPr>
          <w:rFonts w:ascii="Times New Roman" w:hAnsi="Times New Roman"/>
          <w:sz w:val="18"/>
          <w:szCs w:val="18"/>
        </w:rPr>
        <w:t xml:space="preserve"> 30.04.2010 N 3-ФКЗ// СЗ РФ </w:t>
      </w:r>
      <w:proofErr w:type="gramStart"/>
      <w:r w:rsidRPr="00601E8F">
        <w:rPr>
          <w:rFonts w:ascii="Times New Roman" w:hAnsi="Times New Roman"/>
          <w:sz w:val="18"/>
          <w:szCs w:val="18"/>
        </w:rPr>
        <w:t>1995.№</w:t>
      </w:r>
      <w:proofErr w:type="gramEnd"/>
      <w:r w:rsidRPr="00601E8F">
        <w:rPr>
          <w:rFonts w:ascii="Times New Roman" w:hAnsi="Times New Roman"/>
          <w:sz w:val="18"/>
          <w:szCs w:val="18"/>
        </w:rPr>
        <w:t xml:space="preserve"> 18 ст. 1589. 2010. №18. Ст. 2141.</w:t>
      </w:r>
    </w:p>
  </w:footnote>
  <w:footnote w:id="16">
    <w:p w:rsidR="00000000" w:rsidRDefault="00134A89" w:rsidP="00601E8F">
      <w:pPr>
        <w:pStyle w:val="aa"/>
        <w:spacing w:line="360" w:lineRule="auto"/>
        <w:jc w:val="both"/>
      </w:pPr>
      <w:r w:rsidRPr="00601E8F">
        <w:rPr>
          <w:rStyle w:val="ac"/>
          <w:rFonts w:ascii="Times New Roman" w:hAnsi="Times New Roman"/>
          <w:sz w:val="18"/>
          <w:szCs w:val="18"/>
        </w:rPr>
        <w:footnoteRef/>
      </w:r>
      <w:r w:rsidRPr="00601E8F">
        <w:rPr>
          <w:rFonts w:ascii="Times New Roman" w:hAnsi="Times New Roman"/>
          <w:color w:val="000000"/>
          <w:sz w:val="18"/>
          <w:szCs w:val="18"/>
        </w:rPr>
        <w:t xml:space="preserve">   </w:t>
      </w:r>
      <w:proofErr w:type="spellStart"/>
      <w:r w:rsidRPr="00601E8F">
        <w:rPr>
          <w:rFonts w:ascii="Times New Roman" w:hAnsi="Times New Roman"/>
          <w:sz w:val="18"/>
          <w:szCs w:val="18"/>
        </w:rPr>
        <w:t>Баканева</w:t>
      </w:r>
      <w:proofErr w:type="spellEnd"/>
      <w:r w:rsidRPr="00601E8F">
        <w:rPr>
          <w:rFonts w:ascii="Times New Roman" w:hAnsi="Times New Roman"/>
          <w:sz w:val="18"/>
          <w:szCs w:val="18"/>
        </w:rPr>
        <w:t xml:space="preserve"> Н.Г.: Земельные споры: учебное пособие/ Н.Г. </w:t>
      </w:r>
      <w:proofErr w:type="spellStart"/>
      <w:proofErr w:type="gramStart"/>
      <w:r w:rsidRPr="00601E8F">
        <w:rPr>
          <w:rFonts w:ascii="Times New Roman" w:hAnsi="Times New Roman"/>
          <w:sz w:val="18"/>
          <w:szCs w:val="18"/>
        </w:rPr>
        <w:t>Баканева</w:t>
      </w:r>
      <w:proofErr w:type="spellEnd"/>
      <w:r w:rsidRPr="00601E8F">
        <w:rPr>
          <w:rFonts w:ascii="Times New Roman" w:hAnsi="Times New Roman"/>
          <w:sz w:val="18"/>
          <w:szCs w:val="18"/>
        </w:rPr>
        <w:t xml:space="preserve"> ,</w:t>
      </w:r>
      <w:proofErr w:type="gramEnd"/>
      <w:r w:rsidRPr="00601E8F">
        <w:rPr>
          <w:rFonts w:ascii="Times New Roman" w:hAnsi="Times New Roman"/>
          <w:sz w:val="18"/>
          <w:szCs w:val="18"/>
        </w:rPr>
        <w:t xml:space="preserve"> Д.В. Кузнецов – Краснодар.: </w:t>
      </w:r>
      <w:proofErr w:type="spellStart"/>
      <w:r w:rsidRPr="00601E8F">
        <w:rPr>
          <w:rFonts w:ascii="Times New Roman" w:hAnsi="Times New Roman"/>
          <w:sz w:val="18"/>
          <w:szCs w:val="18"/>
        </w:rPr>
        <w:t>КубГАУ</w:t>
      </w:r>
      <w:proofErr w:type="spellEnd"/>
      <w:r w:rsidRPr="00601E8F">
        <w:rPr>
          <w:rFonts w:ascii="Times New Roman" w:hAnsi="Times New Roman"/>
          <w:sz w:val="18"/>
          <w:szCs w:val="18"/>
        </w:rPr>
        <w:t xml:space="preserve">, 2010.– </w:t>
      </w:r>
      <w:r>
        <w:rPr>
          <w:rFonts w:ascii="Times New Roman" w:hAnsi="Times New Roman"/>
          <w:sz w:val="18"/>
          <w:szCs w:val="18"/>
        </w:rPr>
        <w:t>212</w:t>
      </w:r>
      <w:r w:rsidR="004513A5">
        <w:rPr>
          <w:rFonts w:ascii="Times New Roman" w:hAnsi="Times New Roman"/>
          <w:sz w:val="18"/>
          <w:szCs w:val="18"/>
        </w:rPr>
        <w:t>с.</w:t>
      </w:r>
    </w:p>
  </w:footnote>
  <w:footnote w:id="17">
    <w:p w:rsidR="00000000" w:rsidRDefault="00134A89" w:rsidP="00802851">
      <w:pPr>
        <w:pStyle w:val="aa"/>
        <w:spacing w:line="360" w:lineRule="auto"/>
        <w:jc w:val="both"/>
      </w:pPr>
      <w:r w:rsidRPr="00601E8F">
        <w:rPr>
          <w:rStyle w:val="ac"/>
          <w:rFonts w:ascii="Times New Roman" w:hAnsi="Times New Roman"/>
          <w:sz w:val="18"/>
          <w:szCs w:val="18"/>
        </w:rPr>
        <w:footnoteRef/>
      </w:r>
      <w:r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601E8F">
        <w:rPr>
          <w:rFonts w:ascii="Times New Roman" w:hAnsi="Times New Roman"/>
          <w:sz w:val="18"/>
          <w:szCs w:val="18"/>
        </w:rPr>
        <w:t>Баканева</w:t>
      </w:r>
      <w:proofErr w:type="spellEnd"/>
      <w:r w:rsidRPr="00601E8F">
        <w:rPr>
          <w:rFonts w:ascii="Times New Roman" w:hAnsi="Times New Roman"/>
          <w:sz w:val="18"/>
          <w:szCs w:val="18"/>
        </w:rPr>
        <w:t xml:space="preserve"> Н.Г.: Земельные споры: учебное пособие/ Н.Г. </w:t>
      </w:r>
      <w:proofErr w:type="spellStart"/>
      <w:proofErr w:type="gramStart"/>
      <w:r w:rsidRPr="00601E8F">
        <w:rPr>
          <w:rFonts w:ascii="Times New Roman" w:hAnsi="Times New Roman"/>
          <w:sz w:val="18"/>
          <w:szCs w:val="18"/>
        </w:rPr>
        <w:t>Баканева</w:t>
      </w:r>
      <w:proofErr w:type="spellEnd"/>
      <w:r w:rsidRPr="00601E8F">
        <w:rPr>
          <w:rFonts w:ascii="Times New Roman" w:hAnsi="Times New Roman"/>
          <w:sz w:val="18"/>
          <w:szCs w:val="18"/>
        </w:rPr>
        <w:t xml:space="preserve"> ,</w:t>
      </w:r>
      <w:proofErr w:type="gramEnd"/>
      <w:r w:rsidRPr="00601E8F">
        <w:rPr>
          <w:rFonts w:ascii="Times New Roman" w:hAnsi="Times New Roman"/>
          <w:sz w:val="18"/>
          <w:szCs w:val="18"/>
        </w:rPr>
        <w:t xml:space="preserve"> Д.В. Кузнецов – Краснодар.: </w:t>
      </w:r>
      <w:proofErr w:type="spellStart"/>
      <w:r w:rsidRPr="00601E8F">
        <w:rPr>
          <w:rFonts w:ascii="Times New Roman" w:hAnsi="Times New Roman"/>
          <w:sz w:val="18"/>
          <w:szCs w:val="18"/>
        </w:rPr>
        <w:t>КубГАУ</w:t>
      </w:r>
      <w:proofErr w:type="spellEnd"/>
      <w:r w:rsidRPr="00601E8F">
        <w:rPr>
          <w:rFonts w:ascii="Times New Roman" w:hAnsi="Times New Roman"/>
          <w:sz w:val="18"/>
          <w:szCs w:val="18"/>
        </w:rPr>
        <w:t xml:space="preserve">, 2010.– </w:t>
      </w:r>
      <w:r>
        <w:rPr>
          <w:rFonts w:ascii="Times New Roman" w:hAnsi="Times New Roman"/>
          <w:sz w:val="18"/>
          <w:szCs w:val="18"/>
        </w:rPr>
        <w:t>212с.</w:t>
      </w:r>
    </w:p>
  </w:footnote>
  <w:footnote w:id="18">
    <w:p w:rsidR="00000000" w:rsidRDefault="00134A89" w:rsidP="00BA3139">
      <w:pPr>
        <w:pStyle w:val="aa"/>
        <w:jc w:val="both"/>
      </w:pPr>
      <w:r w:rsidRPr="00601E8F">
        <w:rPr>
          <w:rStyle w:val="ac"/>
          <w:rFonts w:ascii="Times New Roman" w:hAnsi="Times New Roman"/>
          <w:sz w:val="18"/>
          <w:szCs w:val="18"/>
        </w:rPr>
        <w:footnoteRef/>
      </w:r>
      <w:r w:rsidRPr="00601E8F">
        <w:rPr>
          <w:rFonts w:ascii="Times New Roman" w:hAnsi="Times New Roman"/>
          <w:sz w:val="18"/>
          <w:szCs w:val="18"/>
        </w:rPr>
        <w:t xml:space="preserve"> Там же.</w:t>
      </w:r>
    </w:p>
  </w:footnote>
  <w:footnote w:id="19">
    <w:p w:rsidR="00000000" w:rsidRDefault="00134A89" w:rsidP="00BA3139">
      <w:pPr>
        <w:pStyle w:val="aa"/>
        <w:jc w:val="both"/>
      </w:pPr>
      <w:r w:rsidRPr="00601E8F">
        <w:rPr>
          <w:rStyle w:val="ac"/>
          <w:rFonts w:ascii="Times New Roman" w:hAnsi="Times New Roman"/>
          <w:sz w:val="18"/>
          <w:szCs w:val="18"/>
        </w:rPr>
        <w:footnoteRef/>
      </w:r>
      <w:r w:rsidRPr="00601E8F">
        <w:rPr>
          <w:rFonts w:ascii="Times New Roman" w:hAnsi="Times New Roman"/>
          <w:sz w:val="18"/>
          <w:szCs w:val="18"/>
        </w:rPr>
        <w:t xml:space="preserve"> Там же.</w:t>
      </w:r>
    </w:p>
  </w:footnote>
  <w:footnote w:id="20">
    <w:p w:rsidR="00000000" w:rsidRDefault="00134A89" w:rsidP="00BA3139">
      <w:pPr>
        <w:pStyle w:val="ae"/>
        <w:spacing w:before="0" w:beforeAutospacing="0" w:after="0"/>
      </w:pPr>
      <w:r w:rsidRPr="00601E8F">
        <w:rPr>
          <w:rStyle w:val="ac"/>
          <w:sz w:val="16"/>
          <w:szCs w:val="16"/>
        </w:rPr>
        <w:footnoteRef/>
      </w:r>
      <w:r w:rsidRPr="00601E8F">
        <w:rPr>
          <w:sz w:val="16"/>
          <w:szCs w:val="16"/>
        </w:rPr>
        <w:t xml:space="preserve"> Горохов, Б.А. Кнышев В.П., Потапенко С.В Практика применения Гражданского процессуального кодекса Российской Федерации: </w:t>
      </w:r>
      <w:proofErr w:type="spellStart"/>
      <w:r w:rsidRPr="00601E8F">
        <w:rPr>
          <w:sz w:val="16"/>
          <w:szCs w:val="16"/>
        </w:rPr>
        <w:t>практ</w:t>
      </w:r>
      <w:proofErr w:type="spellEnd"/>
      <w:r w:rsidRPr="00601E8F">
        <w:rPr>
          <w:sz w:val="16"/>
          <w:szCs w:val="16"/>
        </w:rPr>
        <w:t>. пособие. / Под. ред. В.Н. Соловьем М., 2009. Издательство «</w:t>
      </w:r>
      <w:proofErr w:type="spellStart"/>
      <w:r w:rsidRPr="00601E8F">
        <w:rPr>
          <w:sz w:val="16"/>
          <w:szCs w:val="16"/>
        </w:rPr>
        <w:t>Юрайт</w:t>
      </w:r>
      <w:proofErr w:type="spellEnd"/>
      <w:r w:rsidRPr="00601E8F">
        <w:rPr>
          <w:sz w:val="16"/>
          <w:szCs w:val="16"/>
        </w:rPr>
        <w:t>». С.67</w:t>
      </w:r>
    </w:p>
  </w:footnote>
  <w:footnote w:id="21">
    <w:p w:rsidR="00134A89" w:rsidRPr="00601E8F" w:rsidRDefault="00134A89" w:rsidP="00BA3139">
      <w:pPr>
        <w:pStyle w:val="ae"/>
        <w:spacing w:before="0" w:beforeAutospacing="0" w:after="0"/>
        <w:rPr>
          <w:sz w:val="16"/>
          <w:szCs w:val="16"/>
        </w:rPr>
      </w:pPr>
      <w:r w:rsidRPr="00601E8F">
        <w:rPr>
          <w:rStyle w:val="ac"/>
          <w:sz w:val="16"/>
          <w:szCs w:val="16"/>
        </w:rPr>
        <w:footnoteRef/>
      </w:r>
      <w:r w:rsidRPr="00601E8F">
        <w:rPr>
          <w:sz w:val="16"/>
          <w:szCs w:val="16"/>
        </w:rPr>
        <w:t xml:space="preserve">  О мировых судьях в Российской Федерации: Федеральный закон от 17 декабря 1998 г. </w:t>
      </w:r>
      <w:r w:rsidRPr="00601E8F">
        <w:rPr>
          <w:b/>
          <w:bCs/>
          <w:sz w:val="16"/>
          <w:szCs w:val="16"/>
        </w:rPr>
        <w:t>№</w:t>
      </w:r>
      <w:r w:rsidRPr="00601E8F">
        <w:rPr>
          <w:sz w:val="16"/>
          <w:szCs w:val="16"/>
        </w:rPr>
        <w:t xml:space="preserve">188-ФЗ с изм. и доп. от 11 февраля 2010 года // СЗ РФ. 1998 №51. </w:t>
      </w:r>
      <w:proofErr w:type="spellStart"/>
      <w:r w:rsidRPr="00601E8F">
        <w:rPr>
          <w:sz w:val="16"/>
          <w:szCs w:val="16"/>
        </w:rPr>
        <w:t>Ст</w:t>
      </w:r>
      <w:proofErr w:type="spellEnd"/>
      <w:r w:rsidRPr="00601E8F">
        <w:rPr>
          <w:sz w:val="16"/>
          <w:szCs w:val="16"/>
        </w:rPr>
        <w:t xml:space="preserve"> 6270, 2010 № 7 Ст.1701.</w:t>
      </w:r>
    </w:p>
    <w:p w:rsidR="00134A89" w:rsidRPr="00601E8F" w:rsidRDefault="00134A89" w:rsidP="00BA3139">
      <w:pPr>
        <w:pStyle w:val="ae"/>
        <w:spacing w:before="0" w:beforeAutospacing="0" w:after="0"/>
        <w:jc w:val="center"/>
        <w:rPr>
          <w:sz w:val="16"/>
          <w:szCs w:val="16"/>
        </w:rPr>
      </w:pPr>
    </w:p>
    <w:p w:rsidR="00000000" w:rsidRDefault="00A6325C" w:rsidP="00BA3139">
      <w:pPr>
        <w:pStyle w:val="ae"/>
        <w:spacing w:before="0" w:beforeAutospacing="0" w:after="0"/>
        <w:jc w:val="center"/>
      </w:pPr>
    </w:p>
  </w:footnote>
  <w:footnote w:id="22">
    <w:p w:rsidR="00000000" w:rsidRDefault="00134A89" w:rsidP="00B055FE">
      <w:pPr>
        <w:autoSpaceDE w:val="0"/>
        <w:autoSpaceDN w:val="0"/>
        <w:adjustRightInd w:val="0"/>
        <w:spacing w:after="0" w:line="240" w:lineRule="auto"/>
        <w:jc w:val="both"/>
      </w:pPr>
      <w:r w:rsidRPr="00601E8F">
        <w:rPr>
          <w:rStyle w:val="ac"/>
          <w:rFonts w:ascii="Times New Roman" w:hAnsi="Times New Roman"/>
          <w:sz w:val="18"/>
          <w:szCs w:val="16"/>
        </w:rPr>
        <w:footnoteRef/>
      </w:r>
      <w:r w:rsidRPr="00601E8F">
        <w:rPr>
          <w:rFonts w:ascii="Times New Roman" w:hAnsi="Times New Roman"/>
          <w:sz w:val="18"/>
          <w:szCs w:val="16"/>
        </w:rPr>
        <w:t xml:space="preserve"> </w:t>
      </w:r>
      <w:r w:rsidRPr="00601E8F">
        <w:rPr>
          <w:rFonts w:ascii="Times New Roman" w:hAnsi="Times New Roman"/>
          <w:bCs/>
          <w:color w:val="000000"/>
          <w:sz w:val="18"/>
          <w:szCs w:val="16"/>
        </w:rPr>
        <w:t xml:space="preserve">О некоторых вопросах подсудности по </w:t>
      </w:r>
      <w:proofErr w:type="gramStart"/>
      <w:r w:rsidRPr="00601E8F">
        <w:rPr>
          <w:rFonts w:ascii="Times New Roman" w:hAnsi="Times New Roman"/>
          <w:bCs/>
          <w:color w:val="000000"/>
          <w:sz w:val="18"/>
          <w:szCs w:val="16"/>
        </w:rPr>
        <w:t>делам  по</w:t>
      </w:r>
      <w:proofErr w:type="gramEnd"/>
      <w:r w:rsidRPr="00601E8F">
        <w:rPr>
          <w:rFonts w:ascii="Times New Roman" w:hAnsi="Times New Roman"/>
          <w:bCs/>
          <w:color w:val="000000"/>
          <w:sz w:val="18"/>
          <w:szCs w:val="16"/>
        </w:rPr>
        <w:t xml:space="preserve"> искам о правах на недвижимое </w:t>
      </w:r>
      <w:r w:rsidRPr="00601E8F">
        <w:rPr>
          <w:rFonts w:ascii="Times New Roman" w:hAnsi="Times New Roman"/>
          <w:color w:val="000000"/>
          <w:sz w:val="18"/>
          <w:szCs w:val="16"/>
        </w:rPr>
        <w:t xml:space="preserve">имущество: </w:t>
      </w:r>
      <w:r w:rsidRPr="00601E8F">
        <w:rPr>
          <w:rFonts w:ascii="Times New Roman" w:hAnsi="Times New Roman"/>
          <w:bCs/>
          <w:color w:val="000000"/>
          <w:sz w:val="18"/>
          <w:szCs w:val="16"/>
        </w:rPr>
        <w:t xml:space="preserve">Постановление Пленума Высшего Арбитражного Суда Российской Федерации </w:t>
      </w:r>
      <w:r w:rsidRPr="00601E8F">
        <w:rPr>
          <w:rFonts w:ascii="Times New Roman" w:hAnsi="Times New Roman"/>
          <w:color w:val="000000"/>
          <w:sz w:val="18"/>
          <w:szCs w:val="16"/>
        </w:rPr>
        <w:t>от 12.10</w:t>
      </w:r>
      <w:r w:rsidRPr="00601E8F">
        <w:rPr>
          <w:rFonts w:ascii="Times New Roman" w:hAnsi="Times New Roman"/>
          <w:bCs/>
          <w:color w:val="000000"/>
          <w:sz w:val="18"/>
          <w:szCs w:val="16"/>
        </w:rPr>
        <w:t xml:space="preserve"> .2006 года № 54 // СПС «Консультант Плюс»</w:t>
      </w:r>
      <w:r w:rsidRPr="00601E8F">
        <w:rPr>
          <w:rFonts w:ascii="Times New Roman" w:hAnsi="Times New Roman"/>
          <w:color w:val="000000"/>
          <w:sz w:val="18"/>
          <w:szCs w:val="16"/>
        </w:rPr>
        <w:t xml:space="preserve"> </w:t>
      </w:r>
      <w:r w:rsidRPr="00601E8F">
        <w:rPr>
          <w:rFonts w:ascii="Times New Roman" w:hAnsi="Times New Roman"/>
          <w:bCs/>
          <w:color w:val="000000"/>
          <w:sz w:val="18"/>
          <w:szCs w:val="16"/>
          <w:vertAlign w:val="superscript"/>
        </w:rPr>
        <w:t>.</w:t>
      </w:r>
    </w:p>
  </w:footnote>
  <w:footnote w:id="23">
    <w:p w:rsidR="00000000" w:rsidRDefault="00134A89" w:rsidP="00B055FE">
      <w:pPr>
        <w:autoSpaceDE w:val="0"/>
        <w:autoSpaceDN w:val="0"/>
        <w:adjustRightInd w:val="0"/>
        <w:spacing w:after="0" w:line="240" w:lineRule="auto"/>
        <w:jc w:val="both"/>
      </w:pPr>
      <w:r w:rsidRPr="00601E8F">
        <w:rPr>
          <w:rStyle w:val="ac"/>
          <w:rFonts w:ascii="Times New Roman" w:hAnsi="Times New Roman"/>
          <w:sz w:val="18"/>
          <w:szCs w:val="18"/>
        </w:rPr>
        <w:footnoteRef/>
      </w:r>
      <w:r w:rsidRPr="00601E8F">
        <w:rPr>
          <w:rFonts w:ascii="Times New Roman" w:hAnsi="Times New Roman"/>
          <w:sz w:val="18"/>
          <w:szCs w:val="18"/>
        </w:rPr>
        <w:t xml:space="preserve"> </w:t>
      </w:r>
      <w:r w:rsidRPr="00601E8F">
        <w:rPr>
          <w:rFonts w:ascii="Times New Roman" w:hAnsi="Times New Roman"/>
          <w:bCs/>
          <w:color w:val="000000"/>
          <w:sz w:val="18"/>
          <w:szCs w:val="18"/>
        </w:rPr>
        <w:t xml:space="preserve">В научной литературе данная проблема традиционно рассматривается более широко и охватывает споры о правах на недвижимость </w:t>
      </w:r>
      <w:r w:rsidRPr="00601E8F">
        <w:rPr>
          <w:rFonts w:ascii="Times New Roman" w:hAnsi="Times New Roman"/>
          <w:color w:val="000000"/>
          <w:sz w:val="18"/>
          <w:szCs w:val="18"/>
        </w:rPr>
        <w:t xml:space="preserve">в </w:t>
      </w:r>
      <w:r w:rsidRPr="00601E8F">
        <w:rPr>
          <w:rFonts w:ascii="Times New Roman" w:hAnsi="Times New Roman"/>
          <w:bCs/>
          <w:color w:val="000000"/>
          <w:sz w:val="18"/>
          <w:szCs w:val="18"/>
        </w:rPr>
        <w:t xml:space="preserve">целом. См.: </w:t>
      </w:r>
      <w:proofErr w:type="spellStart"/>
      <w:r w:rsidRPr="00601E8F">
        <w:rPr>
          <w:rFonts w:ascii="Times New Roman" w:hAnsi="Times New Roman"/>
          <w:bCs/>
          <w:color w:val="000000"/>
          <w:sz w:val="18"/>
          <w:szCs w:val="18"/>
        </w:rPr>
        <w:t>Попондопуло</w:t>
      </w:r>
      <w:proofErr w:type="spellEnd"/>
      <w:r w:rsidRPr="00601E8F">
        <w:rPr>
          <w:rFonts w:ascii="Times New Roman" w:hAnsi="Times New Roman"/>
          <w:bCs/>
          <w:color w:val="000000"/>
          <w:sz w:val="18"/>
          <w:szCs w:val="18"/>
        </w:rPr>
        <w:t xml:space="preserve"> В.Ф., Слепченко Б.В. Подведомственность споров третейским судам в России. </w:t>
      </w:r>
      <w:r w:rsidRPr="00601E8F">
        <w:rPr>
          <w:rFonts w:ascii="Times New Roman" w:hAnsi="Times New Roman"/>
          <w:color w:val="000000"/>
          <w:sz w:val="18"/>
          <w:szCs w:val="18"/>
        </w:rPr>
        <w:t xml:space="preserve">/ </w:t>
      </w:r>
      <w:r w:rsidRPr="00601E8F">
        <w:rPr>
          <w:rFonts w:ascii="Times New Roman" w:hAnsi="Times New Roman"/>
          <w:bCs/>
          <w:color w:val="000000"/>
          <w:sz w:val="18"/>
          <w:szCs w:val="18"/>
        </w:rPr>
        <w:t>Арбитражные споры. 2008.</w:t>
      </w:r>
    </w:p>
  </w:footnote>
  <w:footnote w:id="24">
    <w:p w:rsidR="00000000" w:rsidRDefault="00134A89" w:rsidP="00802851">
      <w:pPr>
        <w:pStyle w:val="ad"/>
        <w:spacing w:after="0" w:line="240" w:lineRule="auto"/>
        <w:ind w:left="0"/>
        <w:jc w:val="both"/>
      </w:pPr>
      <w:r w:rsidRPr="00802851">
        <w:rPr>
          <w:rStyle w:val="ac"/>
          <w:sz w:val="18"/>
          <w:szCs w:val="18"/>
        </w:rPr>
        <w:footnoteRef/>
      </w:r>
      <w:r w:rsidRPr="00802851">
        <w:rPr>
          <w:sz w:val="18"/>
          <w:szCs w:val="18"/>
        </w:rPr>
        <w:t xml:space="preserve"> </w:t>
      </w:r>
      <w:r w:rsidRPr="00802851">
        <w:rPr>
          <w:rFonts w:ascii="Times New Roman" w:hAnsi="Times New Roman"/>
          <w:sz w:val="18"/>
          <w:szCs w:val="18"/>
        </w:rPr>
        <w:t>О третейских судах в Российской Федерации</w:t>
      </w:r>
      <w:r w:rsidRPr="00802851">
        <w:rPr>
          <w:sz w:val="18"/>
          <w:szCs w:val="18"/>
        </w:rPr>
        <w:t xml:space="preserve"> </w:t>
      </w:r>
      <w:r w:rsidRPr="00802851">
        <w:rPr>
          <w:rFonts w:ascii="Times New Roman" w:hAnsi="Times New Roman"/>
          <w:sz w:val="18"/>
          <w:szCs w:val="18"/>
        </w:rPr>
        <w:t>от 24.07.2002 № 102-ФЗ с изм. и доп. на</w:t>
      </w:r>
      <w:r w:rsidRPr="00802851">
        <w:rPr>
          <w:sz w:val="18"/>
          <w:szCs w:val="18"/>
        </w:rPr>
        <w:t xml:space="preserve"> </w:t>
      </w:r>
      <w:r w:rsidRPr="00802851">
        <w:rPr>
          <w:rFonts w:ascii="Times New Roman" w:hAnsi="Times New Roman"/>
          <w:sz w:val="18"/>
          <w:szCs w:val="18"/>
        </w:rPr>
        <w:t>07.02.2011</w:t>
      </w:r>
      <w:r w:rsidRPr="00802851">
        <w:rPr>
          <w:sz w:val="18"/>
          <w:szCs w:val="18"/>
        </w:rPr>
        <w:t xml:space="preserve"> </w:t>
      </w:r>
      <w:r w:rsidRPr="00802851">
        <w:rPr>
          <w:rFonts w:ascii="Times New Roman" w:hAnsi="Times New Roman"/>
          <w:sz w:val="18"/>
          <w:szCs w:val="18"/>
        </w:rPr>
        <w:t>№ 8-ФЗ//</w:t>
      </w:r>
      <w:r w:rsidRPr="00802851">
        <w:rPr>
          <w:sz w:val="18"/>
          <w:szCs w:val="18"/>
        </w:rPr>
        <w:t xml:space="preserve"> </w:t>
      </w:r>
      <w:r w:rsidRPr="00802851">
        <w:rPr>
          <w:rFonts w:ascii="Times New Roman" w:hAnsi="Times New Roman"/>
          <w:sz w:val="18"/>
          <w:szCs w:val="18"/>
        </w:rPr>
        <w:t>Собрание законодательства РФ</w:t>
      </w:r>
      <w:r w:rsidRPr="00802851">
        <w:rPr>
          <w:sz w:val="18"/>
          <w:szCs w:val="18"/>
        </w:rPr>
        <w:t xml:space="preserve"> </w:t>
      </w:r>
      <w:r w:rsidRPr="00802851">
        <w:rPr>
          <w:rFonts w:ascii="Times New Roman" w:hAnsi="Times New Roman"/>
          <w:sz w:val="18"/>
          <w:szCs w:val="18"/>
        </w:rPr>
        <w:t>от 29.07.2002, № 30, ст. 3019;</w:t>
      </w:r>
      <w:r w:rsidRPr="00802851">
        <w:rPr>
          <w:sz w:val="18"/>
          <w:szCs w:val="18"/>
        </w:rPr>
        <w:t xml:space="preserve"> </w:t>
      </w:r>
      <w:r w:rsidRPr="00802851">
        <w:rPr>
          <w:rFonts w:ascii="Times New Roman" w:hAnsi="Times New Roman"/>
          <w:sz w:val="18"/>
          <w:szCs w:val="18"/>
        </w:rPr>
        <w:t>Р</w:t>
      </w:r>
      <w:r w:rsidR="004513A5">
        <w:rPr>
          <w:rFonts w:ascii="Times New Roman" w:hAnsi="Times New Roman"/>
          <w:sz w:val="18"/>
          <w:szCs w:val="18"/>
        </w:rPr>
        <w:t>оссийская газета от 11.02.2011.</w:t>
      </w:r>
    </w:p>
  </w:footnote>
  <w:footnote w:id="25">
    <w:p w:rsidR="00000000" w:rsidRDefault="00134A89" w:rsidP="00A844F4">
      <w:pPr>
        <w:pStyle w:val="aa"/>
        <w:jc w:val="both"/>
      </w:pPr>
      <w:r w:rsidRPr="00601E8F">
        <w:rPr>
          <w:rStyle w:val="ac"/>
          <w:rFonts w:ascii="Times New Roman" w:hAnsi="Times New Roman"/>
          <w:sz w:val="18"/>
          <w:szCs w:val="18"/>
        </w:rPr>
        <w:footnoteRef/>
      </w:r>
      <w:r w:rsidRPr="00601E8F">
        <w:rPr>
          <w:rFonts w:ascii="Times New Roman" w:hAnsi="Times New Roman"/>
          <w:sz w:val="18"/>
          <w:szCs w:val="18"/>
        </w:rPr>
        <w:t xml:space="preserve"> Обзор практики рассмотрения арбитражными судами дел о признании и приведении в исполнение решений иностранных судов, об оспаривании решений третейских судов и о выдаче исполнительных листов на принудительное исполнение решений третейских </w:t>
      </w:r>
      <w:proofErr w:type="gramStart"/>
      <w:r w:rsidRPr="00601E8F">
        <w:rPr>
          <w:rFonts w:ascii="Times New Roman" w:hAnsi="Times New Roman"/>
          <w:sz w:val="18"/>
          <w:szCs w:val="18"/>
        </w:rPr>
        <w:t>судов./</w:t>
      </w:r>
      <w:proofErr w:type="gramEnd"/>
      <w:r w:rsidRPr="00601E8F">
        <w:rPr>
          <w:rFonts w:ascii="Times New Roman" w:hAnsi="Times New Roman"/>
          <w:sz w:val="18"/>
          <w:szCs w:val="18"/>
        </w:rPr>
        <w:t>/СПС «Консультант Плюс»</w:t>
      </w:r>
    </w:p>
  </w:footnote>
  <w:footnote w:id="26">
    <w:p w:rsidR="00000000" w:rsidRDefault="00134A89" w:rsidP="00802851">
      <w:pPr>
        <w:pStyle w:val="ad"/>
        <w:spacing w:after="0" w:line="240" w:lineRule="auto"/>
        <w:ind w:left="0"/>
        <w:jc w:val="both"/>
      </w:pPr>
      <w:r w:rsidRPr="00802851">
        <w:rPr>
          <w:rStyle w:val="ac"/>
          <w:sz w:val="18"/>
          <w:szCs w:val="18"/>
        </w:rPr>
        <w:footnoteRef/>
      </w:r>
      <w:r w:rsidRPr="00802851">
        <w:rPr>
          <w:sz w:val="18"/>
          <w:szCs w:val="18"/>
        </w:rPr>
        <w:t xml:space="preserve"> </w:t>
      </w:r>
      <w:r w:rsidRPr="00802851">
        <w:rPr>
          <w:rFonts w:ascii="Times New Roman" w:hAnsi="Times New Roman"/>
          <w:sz w:val="18"/>
          <w:szCs w:val="18"/>
        </w:rPr>
        <w:t>О третейских судах в Российской Федерации</w:t>
      </w:r>
      <w:r w:rsidRPr="00802851">
        <w:rPr>
          <w:sz w:val="18"/>
          <w:szCs w:val="18"/>
        </w:rPr>
        <w:t xml:space="preserve"> </w:t>
      </w:r>
      <w:r w:rsidRPr="00802851">
        <w:rPr>
          <w:rFonts w:ascii="Times New Roman" w:hAnsi="Times New Roman"/>
          <w:sz w:val="18"/>
          <w:szCs w:val="18"/>
        </w:rPr>
        <w:t>от 24.07.2002 № 102-ФЗ с изм. и доп. на</w:t>
      </w:r>
      <w:r w:rsidRPr="00802851">
        <w:rPr>
          <w:sz w:val="18"/>
          <w:szCs w:val="18"/>
        </w:rPr>
        <w:t xml:space="preserve"> </w:t>
      </w:r>
      <w:r w:rsidRPr="00802851">
        <w:rPr>
          <w:rFonts w:ascii="Times New Roman" w:hAnsi="Times New Roman"/>
          <w:sz w:val="18"/>
          <w:szCs w:val="18"/>
        </w:rPr>
        <w:t>07.02.2011</w:t>
      </w:r>
      <w:r w:rsidRPr="00802851">
        <w:rPr>
          <w:sz w:val="18"/>
          <w:szCs w:val="18"/>
        </w:rPr>
        <w:t xml:space="preserve"> </w:t>
      </w:r>
      <w:r w:rsidRPr="00802851">
        <w:rPr>
          <w:rFonts w:ascii="Times New Roman" w:hAnsi="Times New Roman"/>
          <w:sz w:val="18"/>
          <w:szCs w:val="18"/>
        </w:rPr>
        <w:t>№ 8-ФЗ//</w:t>
      </w:r>
      <w:r w:rsidRPr="00802851">
        <w:rPr>
          <w:sz w:val="18"/>
          <w:szCs w:val="18"/>
        </w:rPr>
        <w:t xml:space="preserve"> </w:t>
      </w:r>
      <w:r w:rsidRPr="00802851">
        <w:rPr>
          <w:rFonts w:ascii="Times New Roman" w:hAnsi="Times New Roman"/>
          <w:sz w:val="18"/>
          <w:szCs w:val="18"/>
        </w:rPr>
        <w:t>Собрание законодательства РФ</w:t>
      </w:r>
      <w:r w:rsidRPr="00802851">
        <w:rPr>
          <w:sz w:val="18"/>
          <w:szCs w:val="18"/>
        </w:rPr>
        <w:t xml:space="preserve"> </w:t>
      </w:r>
      <w:r w:rsidRPr="00802851">
        <w:rPr>
          <w:rFonts w:ascii="Times New Roman" w:hAnsi="Times New Roman"/>
          <w:sz w:val="18"/>
          <w:szCs w:val="18"/>
        </w:rPr>
        <w:t>от 29.07.2002, № 30, ст. 3019;</w:t>
      </w:r>
      <w:r w:rsidRPr="00802851">
        <w:rPr>
          <w:sz w:val="18"/>
          <w:szCs w:val="18"/>
        </w:rPr>
        <w:t xml:space="preserve"> </w:t>
      </w:r>
      <w:r w:rsidRPr="00802851">
        <w:rPr>
          <w:rFonts w:ascii="Times New Roman" w:hAnsi="Times New Roman"/>
          <w:sz w:val="18"/>
          <w:szCs w:val="18"/>
        </w:rPr>
        <w:t>Российская газета от 11.02.2011.</w:t>
      </w:r>
    </w:p>
  </w:footnote>
  <w:footnote w:id="27">
    <w:p w:rsidR="00134A89" w:rsidRPr="00601E8F" w:rsidRDefault="00134A89" w:rsidP="00A844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  <w:r w:rsidRPr="00601E8F">
        <w:rPr>
          <w:rStyle w:val="ac"/>
          <w:rFonts w:ascii="Times New Roman" w:hAnsi="Times New Roman"/>
          <w:sz w:val="18"/>
          <w:szCs w:val="18"/>
        </w:rPr>
        <w:footnoteRef/>
      </w:r>
      <w:r w:rsidRPr="00601E8F">
        <w:rPr>
          <w:rFonts w:ascii="Times New Roman" w:hAnsi="Times New Roman"/>
          <w:sz w:val="18"/>
          <w:szCs w:val="18"/>
        </w:rPr>
        <w:t xml:space="preserve"> </w:t>
      </w:r>
      <w:r w:rsidRPr="00601E8F">
        <w:rPr>
          <w:rFonts w:ascii="Times New Roman" w:hAnsi="Times New Roman"/>
          <w:color w:val="000000"/>
          <w:sz w:val="18"/>
          <w:szCs w:val="18"/>
        </w:rPr>
        <w:t xml:space="preserve">Постановление Президиума Высшего Арбитражного Суда </w:t>
      </w:r>
      <w:r w:rsidRPr="00601E8F">
        <w:rPr>
          <w:rFonts w:ascii="Times New Roman" w:hAnsi="Times New Roman"/>
          <w:b/>
          <w:bCs/>
          <w:color w:val="000000"/>
          <w:sz w:val="18"/>
          <w:szCs w:val="18"/>
        </w:rPr>
        <w:t xml:space="preserve">РФ </w:t>
      </w:r>
      <w:r w:rsidRPr="00601E8F">
        <w:rPr>
          <w:rFonts w:ascii="Times New Roman" w:hAnsi="Times New Roman"/>
          <w:color w:val="000000"/>
          <w:sz w:val="18"/>
          <w:szCs w:val="18"/>
        </w:rPr>
        <w:t>от 17 апреля 2007 года №</w:t>
      </w:r>
    </w:p>
    <w:p w:rsidR="00000000" w:rsidRDefault="00134A89" w:rsidP="00A844F4">
      <w:pPr>
        <w:pStyle w:val="aa"/>
        <w:jc w:val="both"/>
      </w:pPr>
      <w:r w:rsidRPr="00601E8F">
        <w:rPr>
          <w:rFonts w:ascii="Times New Roman" w:hAnsi="Times New Roman"/>
          <w:smallCaps/>
          <w:color w:val="000000"/>
          <w:sz w:val="18"/>
          <w:szCs w:val="18"/>
          <w:lang w:eastAsia="en-US"/>
        </w:rPr>
        <w:t xml:space="preserve">176/00// </w:t>
      </w:r>
      <w:proofErr w:type="spellStart"/>
      <w:proofErr w:type="gramStart"/>
      <w:r w:rsidRPr="00601E8F">
        <w:rPr>
          <w:rFonts w:ascii="Times New Roman" w:hAnsi="Times New Roman"/>
          <w:smallCaps/>
          <w:color w:val="000000"/>
          <w:sz w:val="18"/>
          <w:szCs w:val="18"/>
          <w:lang w:eastAsia="en-US"/>
        </w:rPr>
        <w:t>СПС</w:t>
      </w:r>
      <w:r w:rsidRPr="00601E8F">
        <w:rPr>
          <w:rFonts w:ascii="Times New Roman" w:hAnsi="Times New Roman"/>
          <w:color w:val="000000"/>
          <w:sz w:val="18"/>
          <w:szCs w:val="18"/>
          <w:lang w:eastAsia="en-US"/>
        </w:rPr>
        <w:t>«</w:t>
      </w:r>
      <w:proofErr w:type="gramEnd"/>
      <w:r w:rsidRPr="00601E8F">
        <w:rPr>
          <w:rFonts w:ascii="Times New Roman" w:hAnsi="Times New Roman"/>
          <w:color w:val="000000"/>
          <w:sz w:val="18"/>
          <w:szCs w:val="18"/>
          <w:lang w:eastAsia="en-US"/>
        </w:rPr>
        <w:t>КонсультантПлюс</w:t>
      </w:r>
      <w:proofErr w:type="spellEnd"/>
      <w:r w:rsidRPr="00601E8F">
        <w:rPr>
          <w:rFonts w:ascii="Times New Roman" w:hAnsi="Times New Roman"/>
          <w:color w:val="000000"/>
          <w:sz w:val="18"/>
          <w:szCs w:val="18"/>
          <w:lang w:eastAsia="en-US"/>
        </w:rPr>
        <w:t>»</w:t>
      </w:r>
    </w:p>
  </w:footnote>
  <w:footnote w:id="28">
    <w:p w:rsidR="00000000" w:rsidRDefault="00134A89" w:rsidP="00601E8F">
      <w:pPr>
        <w:pStyle w:val="aa"/>
        <w:spacing w:line="360" w:lineRule="auto"/>
        <w:jc w:val="both"/>
      </w:pPr>
      <w:r w:rsidRPr="00601E8F">
        <w:rPr>
          <w:rStyle w:val="ac"/>
          <w:rFonts w:ascii="Times New Roman" w:hAnsi="Times New Roman"/>
          <w:sz w:val="18"/>
          <w:szCs w:val="18"/>
        </w:rPr>
        <w:footnoteRef/>
      </w:r>
      <w:r w:rsidRPr="00601E8F">
        <w:rPr>
          <w:rFonts w:ascii="Times New Roman" w:hAnsi="Times New Roman"/>
          <w:sz w:val="18"/>
          <w:szCs w:val="18"/>
        </w:rPr>
        <w:t xml:space="preserve"> </w:t>
      </w:r>
      <w:r w:rsidRPr="00601E8F">
        <w:rPr>
          <w:rFonts w:ascii="Times New Roman" w:hAnsi="Times New Roman"/>
          <w:color w:val="000000"/>
          <w:sz w:val="18"/>
          <w:szCs w:val="18"/>
        </w:rPr>
        <w:t>Мусин В.А.: Рассмотрение споров о праве собственности на недвижимость третейскими судами. // Арбитражные споры. 2005. № 3. С 23.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4DA5" w:rsidRPr="00594DA5" w:rsidRDefault="00594DA5" w:rsidP="00594DA5">
    <w:pPr>
      <w:pStyle w:val="a6"/>
      <w:jc w:val="center"/>
      <w:rPr>
        <w:rFonts w:ascii="Times New Roman" w:hAnsi="Times New Roman"/>
        <w:sz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4DA5" w:rsidRPr="00594DA5" w:rsidRDefault="00594DA5" w:rsidP="00594DA5">
    <w:pPr>
      <w:pStyle w:val="a6"/>
      <w:jc w:val="center"/>
      <w:rPr>
        <w:rFonts w:ascii="Times New Roman" w:hAnsi="Times New Roman"/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3433F"/>
    <w:multiLevelType w:val="multilevel"/>
    <w:tmpl w:val="314A2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A3A794F"/>
    <w:multiLevelType w:val="multilevel"/>
    <w:tmpl w:val="4FE8F49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760" w:hanging="2160"/>
      </w:pPr>
      <w:rPr>
        <w:rFonts w:hint="default"/>
      </w:rPr>
    </w:lvl>
  </w:abstractNum>
  <w:abstractNum w:abstractNumId="2">
    <w:nsid w:val="21C3741C"/>
    <w:multiLevelType w:val="multilevel"/>
    <w:tmpl w:val="A1A6D4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5" w:hanging="45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85" w:hanging="108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cs="Times New Roman" w:hint="default"/>
        <w:color w:val="auto"/>
      </w:rPr>
    </w:lvl>
  </w:abstractNum>
  <w:abstractNum w:abstractNumId="3">
    <w:nsid w:val="2DE905BF"/>
    <w:multiLevelType w:val="hybridMultilevel"/>
    <w:tmpl w:val="9A1CA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BA4F7D"/>
    <w:multiLevelType w:val="hybridMultilevel"/>
    <w:tmpl w:val="5DF038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27D7047"/>
    <w:multiLevelType w:val="hybridMultilevel"/>
    <w:tmpl w:val="D55E19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A314ABA"/>
    <w:multiLevelType w:val="hybridMultilevel"/>
    <w:tmpl w:val="27AEB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89432C"/>
    <w:multiLevelType w:val="multilevel"/>
    <w:tmpl w:val="982EBA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0" w:hanging="420"/>
      </w:pPr>
      <w:rPr>
        <w:rFonts w:ascii="Times New Roman" w:eastAsia="Times New Roman" w:hAnsi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26"/>
  <w:displayHorizont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EF8"/>
    <w:rsid w:val="000140B0"/>
    <w:rsid w:val="0002498B"/>
    <w:rsid w:val="000265B6"/>
    <w:rsid w:val="0003151C"/>
    <w:rsid w:val="00042FA4"/>
    <w:rsid w:val="000D5275"/>
    <w:rsid w:val="000F37FC"/>
    <w:rsid w:val="0010724D"/>
    <w:rsid w:val="00120779"/>
    <w:rsid w:val="00131A68"/>
    <w:rsid w:val="00131EAA"/>
    <w:rsid w:val="00134A89"/>
    <w:rsid w:val="00144EB4"/>
    <w:rsid w:val="00194591"/>
    <w:rsid w:val="001A247A"/>
    <w:rsid w:val="001A5587"/>
    <w:rsid w:val="001A61EF"/>
    <w:rsid w:val="001B5BA4"/>
    <w:rsid w:val="001B6109"/>
    <w:rsid w:val="001F60D5"/>
    <w:rsid w:val="00210E3E"/>
    <w:rsid w:val="002231FD"/>
    <w:rsid w:val="00236FF3"/>
    <w:rsid w:val="00262797"/>
    <w:rsid w:val="00264978"/>
    <w:rsid w:val="002A10F6"/>
    <w:rsid w:val="002D1B15"/>
    <w:rsid w:val="002D4CDD"/>
    <w:rsid w:val="002E3214"/>
    <w:rsid w:val="002F1531"/>
    <w:rsid w:val="00305F56"/>
    <w:rsid w:val="0031464B"/>
    <w:rsid w:val="0035579F"/>
    <w:rsid w:val="00365EC8"/>
    <w:rsid w:val="003755D7"/>
    <w:rsid w:val="003A270C"/>
    <w:rsid w:val="003B0596"/>
    <w:rsid w:val="003E24F1"/>
    <w:rsid w:val="004071A9"/>
    <w:rsid w:val="00415000"/>
    <w:rsid w:val="00417D0B"/>
    <w:rsid w:val="004513A5"/>
    <w:rsid w:val="004538AF"/>
    <w:rsid w:val="004749A5"/>
    <w:rsid w:val="004858F9"/>
    <w:rsid w:val="0048736D"/>
    <w:rsid w:val="004949D1"/>
    <w:rsid w:val="004A345E"/>
    <w:rsid w:val="004A3E9A"/>
    <w:rsid w:val="004A68C1"/>
    <w:rsid w:val="004D1F8B"/>
    <w:rsid w:val="00525774"/>
    <w:rsid w:val="00533E21"/>
    <w:rsid w:val="0054439F"/>
    <w:rsid w:val="005476C7"/>
    <w:rsid w:val="00552024"/>
    <w:rsid w:val="005700DD"/>
    <w:rsid w:val="00592C60"/>
    <w:rsid w:val="00594DA5"/>
    <w:rsid w:val="005B1F8B"/>
    <w:rsid w:val="005C317E"/>
    <w:rsid w:val="005D480F"/>
    <w:rsid w:val="005D69BC"/>
    <w:rsid w:val="005E5DD7"/>
    <w:rsid w:val="005F1C95"/>
    <w:rsid w:val="005F4236"/>
    <w:rsid w:val="005F4E44"/>
    <w:rsid w:val="00601E8F"/>
    <w:rsid w:val="006228D8"/>
    <w:rsid w:val="006267C3"/>
    <w:rsid w:val="00631433"/>
    <w:rsid w:val="00635C9C"/>
    <w:rsid w:val="00636C4D"/>
    <w:rsid w:val="00637C61"/>
    <w:rsid w:val="00644A7F"/>
    <w:rsid w:val="0067227D"/>
    <w:rsid w:val="00684501"/>
    <w:rsid w:val="006A732F"/>
    <w:rsid w:val="006C1914"/>
    <w:rsid w:val="006D40AE"/>
    <w:rsid w:val="006F4711"/>
    <w:rsid w:val="007000A8"/>
    <w:rsid w:val="00751198"/>
    <w:rsid w:val="0077416B"/>
    <w:rsid w:val="0077702D"/>
    <w:rsid w:val="007C03BF"/>
    <w:rsid w:val="007F6A1D"/>
    <w:rsid w:val="00802851"/>
    <w:rsid w:val="008049D7"/>
    <w:rsid w:val="008161A1"/>
    <w:rsid w:val="00831EBD"/>
    <w:rsid w:val="00864B36"/>
    <w:rsid w:val="00864F56"/>
    <w:rsid w:val="008653C6"/>
    <w:rsid w:val="00875623"/>
    <w:rsid w:val="00886509"/>
    <w:rsid w:val="008A5E81"/>
    <w:rsid w:val="008E6687"/>
    <w:rsid w:val="0093174A"/>
    <w:rsid w:val="0094181C"/>
    <w:rsid w:val="00976BD7"/>
    <w:rsid w:val="00985882"/>
    <w:rsid w:val="009A0062"/>
    <w:rsid w:val="009A09A9"/>
    <w:rsid w:val="009B3661"/>
    <w:rsid w:val="009C6821"/>
    <w:rsid w:val="009F7E09"/>
    <w:rsid w:val="00A53F07"/>
    <w:rsid w:val="00A60844"/>
    <w:rsid w:val="00A60D8B"/>
    <w:rsid w:val="00A6325C"/>
    <w:rsid w:val="00A65A69"/>
    <w:rsid w:val="00A778BB"/>
    <w:rsid w:val="00A77DD8"/>
    <w:rsid w:val="00A844F4"/>
    <w:rsid w:val="00AF507F"/>
    <w:rsid w:val="00AF52DF"/>
    <w:rsid w:val="00B055FE"/>
    <w:rsid w:val="00B15CA2"/>
    <w:rsid w:val="00B32BA5"/>
    <w:rsid w:val="00B45A33"/>
    <w:rsid w:val="00B75BAA"/>
    <w:rsid w:val="00B815E7"/>
    <w:rsid w:val="00BA1DD8"/>
    <w:rsid w:val="00BA3139"/>
    <w:rsid w:val="00BC2104"/>
    <w:rsid w:val="00BD1EF8"/>
    <w:rsid w:val="00BE4863"/>
    <w:rsid w:val="00BF78F6"/>
    <w:rsid w:val="00C03D39"/>
    <w:rsid w:val="00C04697"/>
    <w:rsid w:val="00C131E4"/>
    <w:rsid w:val="00C4783A"/>
    <w:rsid w:val="00C619CB"/>
    <w:rsid w:val="00CF15D2"/>
    <w:rsid w:val="00CF19A0"/>
    <w:rsid w:val="00D0753B"/>
    <w:rsid w:val="00D31AF7"/>
    <w:rsid w:val="00D548C7"/>
    <w:rsid w:val="00D77495"/>
    <w:rsid w:val="00D97337"/>
    <w:rsid w:val="00D97AF6"/>
    <w:rsid w:val="00DF26C1"/>
    <w:rsid w:val="00DF5A1C"/>
    <w:rsid w:val="00DF5DEC"/>
    <w:rsid w:val="00E17901"/>
    <w:rsid w:val="00E36C32"/>
    <w:rsid w:val="00EB55FC"/>
    <w:rsid w:val="00EC506B"/>
    <w:rsid w:val="00EC5A19"/>
    <w:rsid w:val="00ED4D2E"/>
    <w:rsid w:val="00F00A35"/>
    <w:rsid w:val="00F06963"/>
    <w:rsid w:val="00F1676B"/>
    <w:rsid w:val="00F2046F"/>
    <w:rsid w:val="00F21175"/>
    <w:rsid w:val="00F21A84"/>
    <w:rsid w:val="00F36C23"/>
    <w:rsid w:val="00F451DA"/>
    <w:rsid w:val="00F50314"/>
    <w:rsid w:val="00F52762"/>
    <w:rsid w:val="00F57C0A"/>
    <w:rsid w:val="00F92070"/>
    <w:rsid w:val="00FD3C41"/>
    <w:rsid w:val="00FD3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539DB8D-DB13-4F92-B986-03D5F70CA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19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BD1EF8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OC Heading"/>
    <w:basedOn w:val="1"/>
    <w:next w:val="a"/>
    <w:uiPriority w:val="99"/>
    <w:qFormat/>
    <w:rsid w:val="00BD1EF8"/>
    <w:pPr>
      <w:outlineLvl w:val="9"/>
    </w:pPr>
    <w:rPr>
      <w:lang w:eastAsia="en-US"/>
    </w:rPr>
  </w:style>
  <w:style w:type="character" w:customStyle="1" w:styleId="10">
    <w:name w:val="Заголовок 1 Знак"/>
    <w:basedOn w:val="a0"/>
    <w:link w:val="1"/>
    <w:uiPriority w:val="99"/>
    <w:locked/>
    <w:rsid w:val="00BD1EF8"/>
    <w:rPr>
      <w:rFonts w:ascii="Cambria" w:hAnsi="Cambria" w:cs="Times New Roman"/>
      <w:b/>
      <w:bCs/>
      <w:color w:val="365F91"/>
      <w:sz w:val="28"/>
      <w:szCs w:val="28"/>
    </w:rPr>
  </w:style>
  <w:style w:type="paragraph" w:styleId="2">
    <w:name w:val="toc 2"/>
    <w:basedOn w:val="a"/>
    <w:next w:val="a"/>
    <w:autoRedefine/>
    <w:uiPriority w:val="99"/>
    <w:semiHidden/>
    <w:rsid w:val="00BD1EF8"/>
    <w:pPr>
      <w:spacing w:after="100"/>
      <w:ind w:left="220"/>
    </w:pPr>
    <w:rPr>
      <w:lang w:eastAsia="en-US"/>
    </w:rPr>
  </w:style>
  <w:style w:type="paragraph" w:styleId="11">
    <w:name w:val="toc 1"/>
    <w:basedOn w:val="a"/>
    <w:next w:val="a"/>
    <w:autoRedefine/>
    <w:uiPriority w:val="99"/>
    <w:rsid w:val="00BD1EF8"/>
    <w:pPr>
      <w:spacing w:after="100"/>
    </w:pPr>
    <w:rPr>
      <w:rFonts w:ascii="Times New Roman" w:hAnsi="Times New Roman"/>
      <w:b/>
      <w:sz w:val="24"/>
      <w:szCs w:val="24"/>
      <w:lang w:val="en-US" w:eastAsia="en-US"/>
    </w:rPr>
  </w:style>
  <w:style w:type="paragraph" w:styleId="3">
    <w:name w:val="toc 3"/>
    <w:basedOn w:val="a"/>
    <w:next w:val="a"/>
    <w:autoRedefine/>
    <w:uiPriority w:val="99"/>
    <w:rsid w:val="00BD1EF8"/>
    <w:pPr>
      <w:spacing w:after="100"/>
      <w:ind w:left="440"/>
    </w:pPr>
    <w:rPr>
      <w:lang w:eastAsia="en-US"/>
    </w:rPr>
  </w:style>
  <w:style w:type="paragraph" w:styleId="a4">
    <w:name w:val="Balloon Text"/>
    <w:basedOn w:val="a"/>
    <w:link w:val="a5"/>
    <w:uiPriority w:val="99"/>
    <w:semiHidden/>
    <w:rsid w:val="00BD1EF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rsid w:val="00864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D1EF8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rsid w:val="00864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864B36"/>
    <w:rPr>
      <w:rFonts w:cs="Times New Roman"/>
    </w:rPr>
  </w:style>
  <w:style w:type="paragraph" w:styleId="aa">
    <w:name w:val="footnote text"/>
    <w:basedOn w:val="a"/>
    <w:link w:val="ab"/>
    <w:uiPriority w:val="99"/>
    <w:rsid w:val="00B32BA5"/>
    <w:pPr>
      <w:spacing w:after="0" w:line="240" w:lineRule="auto"/>
    </w:pPr>
    <w:rPr>
      <w:sz w:val="20"/>
      <w:szCs w:val="20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864B36"/>
    <w:rPr>
      <w:rFonts w:cs="Times New Roman"/>
    </w:rPr>
  </w:style>
  <w:style w:type="character" w:styleId="ac">
    <w:name w:val="footnote reference"/>
    <w:basedOn w:val="a0"/>
    <w:uiPriority w:val="99"/>
    <w:semiHidden/>
    <w:rsid w:val="00B32BA5"/>
    <w:rPr>
      <w:rFonts w:cs="Times New Roman"/>
      <w:vertAlign w:val="superscript"/>
    </w:rPr>
  </w:style>
  <w:style w:type="character" w:customStyle="1" w:styleId="ab">
    <w:name w:val="Текст сноски Знак"/>
    <w:basedOn w:val="a0"/>
    <w:link w:val="aa"/>
    <w:uiPriority w:val="99"/>
    <w:locked/>
    <w:rsid w:val="00B32BA5"/>
    <w:rPr>
      <w:rFonts w:cs="Times New Roman"/>
      <w:sz w:val="20"/>
      <w:szCs w:val="20"/>
    </w:rPr>
  </w:style>
  <w:style w:type="paragraph" w:styleId="ad">
    <w:name w:val="List Paragraph"/>
    <w:basedOn w:val="a"/>
    <w:uiPriority w:val="99"/>
    <w:qFormat/>
    <w:rsid w:val="00A60D8B"/>
    <w:pPr>
      <w:ind w:left="720"/>
      <w:contextualSpacing/>
    </w:pPr>
  </w:style>
  <w:style w:type="paragraph" w:styleId="ae">
    <w:name w:val="Normal (Web)"/>
    <w:basedOn w:val="a"/>
    <w:uiPriority w:val="99"/>
    <w:rsid w:val="006A732F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character" w:styleId="af">
    <w:name w:val="Hyperlink"/>
    <w:basedOn w:val="a0"/>
    <w:uiPriority w:val="99"/>
    <w:semiHidden/>
    <w:rsid w:val="00D77495"/>
    <w:rPr>
      <w:rFonts w:cs="Times New Roman"/>
      <w:color w:val="000080"/>
      <w:u w:val="single"/>
    </w:rPr>
  </w:style>
  <w:style w:type="paragraph" w:customStyle="1" w:styleId="12">
    <w:name w:val="Абзац списка1"/>
    <w:basedOn w:val="a"/>
    <w:uiPriority w:val="99"/>
    <w:rsid w:val="006F4711"/>
    <w:pPr>
      <w:ind w:left="720"/>
    </w:pPr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780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33</Pages>
  <Words>7761</Words>
  <Characters>44243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Оглавление</vt:lpstr>
    </vt:vector>
  </TitlesOfParts>
  <Company>Microsoft</Company>
  <LinksUpToDate>false</LinksUpToDate>
  <CharactersWithSpaces>51901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subject/>
  <dc:creator>Admin</dc:creator>
  <cp:keywords/>
  <dc:description/>
  <cp:lastModifiedBy>Виктория Жукова</cp:lastModifiedBy>
  <cp:revision>3</cp:revision>
  <cp:lastPrinted>2011-11-08T10:42:00Z</cp:lastPrinted>
  <dcterms:created xsi:type="dcterms:W3CDTF">2016-04-14T19:06:00Z</dcterms:created>
  <dcterms:modified xsi:type="dcterms:W3CDTF">2016-04-14T19:08:00Z</dcterms:modified>
</cp:coreProperties>
</file>