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11" w:rsidRPr="008715E4" w:rsidRDefault="006F4711" w:rsidP="006F47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15E4">
        <w:rPr>
          <w:rFonts w:ascii="Times New Roman" w:hAnsi="Times New Roman"/>
          <w:sz w:val="28"/>
          <w:szCs w:val="28"/>
        </w:rPr>
        <w:t>СОДЕРЖАНИЕ</w:t>
      </w:r>
    </w:p>
    <w:p w:rsidR="006F4711" w:rsidRPr="008715E4" w:rsidRDefault="006F4711" w:rsidP="006F4711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5E4">
        <w:rPr>
          <w:rFonts w:ascii="Times New Roman" w:hAnsi="Times New Roman" w:cs="Times New Roman"/>
          <w:sz w:val="28"/>
          <w:szCs w:val="28"/>
        </w:rPr>
        <w:t>ВВЕДЕНИЕ</w:t>
      </w:r>
    </w:p>
    <w:p w:rsidR="006F4711" w:rsidRDefault="006F4711" w:rsidP="006F4711">
      <w:pPr>
        <w:pStyle w:val="12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15E4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4711">
        <w:rPr>
          <w:rFonts w:ascii="Times New Roman" w:hAnsi="Times New Roman" w:cs="Times New Roman"/>
          <w:sz w:val="28"/>
          <w:szCs w:val="28"/>
        </w:rPr>
        <w:t xml:space="preserve">онятие земельного спора </w:t>
      </w:r>
    </w:p>
    <w:p w:rsidR="006F4711" w:rsidRPr="006F4711" w:rsidRDefault="006F4711" w:rsidP="006F4711">
      <w:pPr>
        <w:pStyle w:val="12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6F4711">
        <w:rPr>
          <w:rFonts w:ascii="Times New Roman" w:hAnsi="Times New Roman"/>
          <w:color w:val="000000"/>
          <w:sz w:val="28"/>
          <w:szCs w:val="27"/>
        </w:rPr>
        <w:t>Юридические споры</w:t>
      </w:r>
    </w:p>
    <w:p w:rsidR="006F4711" w:rsidRDefault="006F4711" w:rsidP="006F4711">
      <w:pPr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6F4711">
        <w:rPr>
          <w:rFonts w:ascii="Times New Roman" w:hAnsi="Times New Roman"/>
          <w:color w:val="000000"/>
          <w:sz w:val="28"/>
          <w:szCs w:val="27"/>
        </w:rPr>
        <w:t>Земельные споры</w:t>
      </w:r>
    </w:p>
    <w:p w:rsidR="006F4711" w:rsidRDefault="006F4711" w:rsidP="006F4711">
      <w:pPr>
        <w:spacing w:after="0" w:line="360" w:lineRule="auto"/>
        <w:ind w:left="720"/>
        <w:rPr>
          <w:rFonts w:ascii="Times New Roman" w:hAnsi="Times New Roman"/>
          <w:color w:val="000000"/>
          <w:sz w:val="28"/>
          <w:szCs w:val="31"/>
        </w:rPr>
      </w:pPr>
      <w:r w:rsidRPr="006F4711">
        <w:rPr>
          <w:rFonts w:ascii="Times New Roman" w:hAnsi="Times New Roman"/>
          <w:color w:val="000000"/>
          <w:sz w:val="28"/>
          <w:szCs w:val="27"/>
        </w:rPr>
        <w:t xml:space="preserve">ГЛАВА </w:t>
      </w:r>
      <w:r w:rsidRPr="006F4711">
        <w:rPr>
          <w:rFonts w:ascii="Times New Roman" w:hAnsi="Times New Roman"/>
          <w:color w:val="000000"/>
          <w:sz w:val="28"/>
          <w:szCs w:val="27"/>
          <w:lang w:val="en-US"/>
        </w:rPr>
        <w:t>II</w:t>
      </w:r>
      <w:r w:rsidRPr="006F4711">
        <w:rPr>
          <w:rFonts w:ascii="Times New Roman" w:hAnsi="Times New Roman"/>
          <w:color w:val="000000"/>
          <w:sz w:val="28"/>
          <w:szCs w:val="27"/>
        </w:rPr>
        <w:t xml:space="preserve">. </w:t>
      </w:r>
      <w:r w:rsidRPr="006F4711">
        <w:rPr>
          <w:rFonts w:ascii="Times New Roman" w:hAnsi="Times New Roman"/>
          <w:color w:val="000000"/>
          <w:sz w:val="28"/>
          <w:szCs w:val="31"/>
        </w:rPr>
        <w:t>Классификация земельных споров</w:t>
      </w:r>
    </w:p>
    <w:p w:rsidR="006F4711" w:rsidRDefault="006F4711" w:rsidP="006F4711">
      <w:pPr>
        <w:spacing w:after="0" w:line="360" w:lineRule="auto"/>
        <w:rPr>
          <w:rFonts w:ascii="Times New Roman" w:hAnsi="Times New Roman"/>
          <w:color w:val="FFFFFF"/>
          <w:sz w:val="28"/>
          <w:szCs w:val="27"/>
          <w:lang w:eastAsia="en-US"/>
        </w:rPr>
      </w:pPr>
      <w:r>
        <w:rPr>
          <w:rFonts w:ascii="Times New Roman" w:hAnsi="Times New Roman"/>
          <w:color w:val="000000"/>
          <w:sz w:val="28"/>
          <w:szCs w:val="27"/>
        </w:rPr>
        <w:t xml:space="preserve">      </w:t>
      </w:r>
      <w:r w:rsidRPr="006F4711">
        <w:rPr>
          <w:rFonts w:ascii="Times New Roman" w:hAnsi="Times New Roman"/>
          <w:color w:val="000000"/>
          <w:sz w:val="28"/>
          <w:szCs w:val="27"/>
        </w:rPr>
        <w:t>2</w:t>
      </w:r>
      <w:r>
        <w:rPr>
          <w:rFonts w:ascii="Times New Roman" w:hAnsi="Times New Roman"/>
          <w:color w:val="000000"/>
          <w:sz w:val="28"/>
          <w:szCs w:val="27"/>
        </w:rPr>
        <w:t>.1 Земельные споры периода СССР</w:t>
      </w:r>
      <w:r w:rsidRPr="004513A5">
        <w:rPr>
          <w:rFonts w:ascii="Times New Roman" w:hAnsi="Times New Roman"/>
          <w:color w:val="FFFFFF"/>
          <w:sz w:val="28"/>
          <w:szCs w:val="27"/>
          <w:lang w:eastAsia="en-US"/>
        </w:rPr>
        <w:t xml:space="preserve"> спор</w:t>
      </w:r>
    </w:p>
    <w:p w:rsidR="006F4711" w:rsidRDefault="006F4711" w:rsidP="006F4711">
      <w:pPr>
        <w:spacing w:after="0" w:line="360" w:lineRule="auto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 xml:space="preserve">      </w:t>
      </w:r>
      <w:r w:rsidRPr="006F4711">
        <w:rPr>
          <w:rFonts w:ascii="Times New Roman" w:hAnsi="Times New Roman"/>
          <w:color w:val="000000"/>
          <w:sz w:val="28"/>
          <w:szCs w:val="27"/>
        </w:rPr>
        <w:t>2.2 Виды земельных споров в настоящее время</w:t>
      </w:r>
    </w:p>
    <w:p w:rsidR="00DF5A1C" w:rsidRPr="00594DA5" w:rsidRDefault="00DF5A1C" w:rsidP="00DF5A1C">
      <w:pPr>
        <w:pStyle w:val="ae"/>
        <w:spacing w:before="0" w:beforeAutospacing="0" w:after="0" w:line="360" w:lineRule="auto"/>
        <w:ind w:firstLine="709"/>
        <w:rPr>
          <w:color w:val="000000"/>
          <w:sz w:val="28"/>
          <w:szCs w:val="31"/>
          <w:lang w:eastAsia="en-US"/>
        </w:rPr>
      </w:pPr>
      <w:r w:rsidRPr="00DF5A1C">
        <w:rPr>
          <w:color w:val="000000"/>
          <w:sz w:val="28"/>
          <w:szCs w:val="31"/>
          <w:lang w:eastAsia="en-US"/>
        </w:rPr>
        <w:t xml:space="preserve">ГЛАВА </w:t>
      </w:r>
      <w:r w:rsidRPr="00DF5A1C">
        <w:rPr>
          <w:color w:val="000000"/>
          <w:sz w:val="28"/>
          <w:szCs w:val="31"/>
          <w:lang w:val="en-US" w:eastAsia="en-US"/>
        </w:rPr>
        <w:t>III</w:t>
      </w:r>
      <w:r w:rsidRPr="00DF5A1C">
        <w:rPr>
          <w:color w:val="000000"/>
          <w:sz w:val="28"/>
          <w:szCs w:val="31"/>
          <w:lang w:eastAsia="en-US"/>
        </w:rPr>
        <w:t xml:space="preserve">. Система </w:t>
      </w:r>
      <w:proofErr w:type="gramStart"/>
      <w:r w:rsidRPr="00DF5A1C">
        <w:rPr>
          <w:color w:val="000000"/>
          <w:sz w:val="28"/>
          <w:szCs w:val="31"/>
          <w:lang w:eastAsia="en-US"/>
        </w:rPr>
        <w:t>органов</w:t>
      </w:r>
      <w:proofErr w:type="gramEnd"/>
      <w:r w:rsidRPr="00DF5A1C">
        <w:rPr>
          <w:color w:val="000000"/>
          <w:sz w:val="28"/>
          <w:szCs w:val="31"/>
          <w:lang w:eastAsia="en-US"/>
        </w:rPr>
        <w:t xml:space="preserve"> рассматривающих земельные споры и их полномочия</w:t>
      </w:r>
    </w:p>
    <w:p w:rsidR="00DF5A1C" w:rsidRDefault="00DF5A1C" w:rsidP="00DF5A1C">
      <w:pPr>
        <w:pStyle w:val="ae"/>
        <w:spacing w:before="0" w:beforeAutospacing="0" w:after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  <w:lang w:val="en-US"/>
        </w:rPr>
        <w:t xml:space="preserve">       </w:t>
      </w:r>
      <w:r w:rsidRPr="00DF5A1C">
        <w:rPr>
          <w:color w:val="000000"/>
          <w:sz w:val="28"/>
          <w:szCs w:val="27"/>
        </w:rPr>
        <w:t>3.1 Виды судов и их подведомственность</w:t>
      </w:r>
    </w:p>
    <w:p w:rsidR="00DF5A1C" w:rsidRPr="00DF5A1C" w:rsidRDefault="00DF5A1C" w:rsidP="00DF5A1C">
      <w:pPr>
        <w:pStyle w:val="ae"/>
        <w:spacing w:before="0" w:beforeAutospacing="0" w:after="0" w:line="360" w:lineRule="auto"/>
        <w:jc w:val="both"/>
        <w:rPr>
          <w:color w:val="000000"/>
          <w:sz w:val="28"/>
          <w:szCs w:val="27"/>
        </w:rPr>
      </w:pPr>
      <w:r w:rsidRPr="00DF5A1C">
        <w:rPr>
          <w:color w:val="000000"/>
          <w:sz w:val="28"/>
          <w:szCs w:val="27"/>
        </w:rPr>
        <w:t xml:space="preserve">       </w:t>
      </w:r>
      <w:r w:rsidRPr="00DF5A1C">
        <w:rPr>
          <w:color w:val="000000"/>
          <w:sz w:val="28"/>
          <w:szCs w:val="27"/>
        </w:rPr>
        <w:t>3.2 Подсудность и полномочия судов при рассмотрении земельных споров</w:t>
      </w:r>
    </w:p>
    <w:p w:rsidR="00DF5A1C" w:rsidRPr="00DF5A1C" w:rsidRDefault="00DF5A1C" w:rsidP="00DF5A1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  <w:lang w:val="en-US"/>
        </w:rPr>
        <w:t xml:space="preserve">       </w:t>
      </w:r>
      <w:r w:rsidRPr="00DF5A1C">
        <w:rPr>
          <w:rFonts w:ascii="Times New Roman" w:hAnsi="Times New Roman"/>
          <w:color w:val="000000"/>
          <w:sz w:val="28"/>
          <w:szCs w:val="27"/>
        </w:rPr>
        <w:t>3.3 Третейское разбирательство земельных споров</w:t>
      </w:r>
    </w:p>
    <w:p w:rsidR="00DF5A1C" w:rsidRPr="00DF5A1C" w:rsidRDefault="00DF5A1C" w:rsidP="00DF5A1C">
      <w:pPr>
        <w:pStyle w:val="ae"/>
        <w:spacing w:before="0" w:beforeAutospacing="0" w:after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ЗАКЛЮЧЕНИЕ</w:t>
      </w:r>
    </w:p>
    <w:p w:rsidR="00DF5A1C" w:rsidRPr="006F4711" w:rsidRDefault="00DF5A1C" w:rsidP="006F4711">
      <w:pPr>
        <w:spacing w:after="0" w:line="360" w:lineRule="auto"/>
        <w:rPr>
          <w:rFonts w:ascii="Times New Roman" w:hAnsi="Times New Roman"/>
          <w:color w:val="000000"/>
          <w:sz w:val="28"/>
          <w:szCs w:val="31"/>
        </w:rPr>
      </w:pPr>
    </w:p>
    <w:p w:rsidR="006F4711" w:rsidRPr="006F4711" w:rsidRDefault="006F4711" w:rsidP="006F4711">
      <w:pPr>
        <w:spacing w:after="0" w:line="360" w:lineRule="auto"/>
        <w:ind w:left="720"/>
        <w:rPr>
          <w:rFonts w:ascii="Times New Roman" w:hAnsi="Times New Roman"/>
          <w:color w:val="000000"/>
          <w:sz w:val="28"/>
          <w:szCs w:val="27"/>
        </w:rPr>
      </w:pPr>
    </w:p>
    <w:p w:rsidR="006F4711" w:rsidRPr="006F4711" w:rsidRDefault="006F4711" w:rsidP="006F471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6F4711" w:rsidRPr="008715E4" w:rsidRDefault="006F4711" w:rsidP="006F4711">
      <w:pPr>
        <w:pStyle w:val="12"/>
        <w:spacing w:after="0" w:line="36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</w:p>
    <w:p w:rsidR="006F4711" w:rsidRPr="008715E4" w:rsidRDefault="006F4711" w:rsidP="006F4711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4711" w:rsidRDefault="006F4711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6F4711" w:rsidRDefault="006F4711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6F4711" w:rsidRDefault="006F4711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6F4711" w:rsidRDefault="006F4711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6F4711" w:rsidRDefault="006F4711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DF5A1C" w:rsidRDefault="00DF5A1C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DF5A1C" w:rsidRDefault="00DF5A1C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DF5A1C" w:rsidRDefault="00DF5A1C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DF5A1C" w:rsidRDefault="00DF5A1C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DF5A1C" w:rsidRDefault="00DF5A1C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  <w:lang w:eastAsia="en-US"/>
        </w:rPr>
      </w:pPr>
    </w:p>
    <w:p w:rsidR="00131EAA" w:rsidRDefault="00131EAA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1"/>
          <w:lang w:eastAsia="en-US"/>
        </w:rPr>
      </w:pPr>
    </w:p>
    <w:p w:rsidR="00134A89" w:rsidRPr="00DF5A1C" w:rsidRDefault="004513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1"/>
          <w:lang w:eastAsia="en-US"/>
        </w:rPr>
      </w:pPr>
      <w:r w:rsidRPr="00DF5A1C">
        <w:rPr>
          <w:rFonts w:ascii="Times New Roman" w:hAnsi="Times New Roman"/>
          <w:color w:val="000000"/>
          <w:sz w:val="28"/>
          <w:szCs w:val="31"/>
          <w:lang w:eastAsia="en-US"/>
        </w:rPr>
        <w:lastRenderedPageBreak/>
        <w:t>Введение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7"/>
          <w:lang w:eastAsia="en-US"/>
        </w:rPr>
      </w:pP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Смена государственного и общественного строя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произошедшая в начале 90– х годов прошлого столетия оказала существенное влияние как на всю систему права в целом, так и на отдельные ее отрасли и институты. Была провозглашена свобода предпринимательства,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частная собственность и закреплена ее государственная защита.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Не обошли перемены и земельное право. Данные изменения характеризуются существенным обновлением земельного законодательства, введением земли в имущественный оборот, началом формирования рынка земли. В связи с этим огромную актуальность приобретают вопросы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земельно-правовых споров и проблем их разрешения.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Причины возрастания интереса к данным проблемам могут быть объяснены повышением осознания ценности земли как субъекта недвижимого имущества, а также незаменимости и уникальности земли, как важнейшего природного ресурса.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Возникновение споров и конфликтов между субъектами земельных отношений в современных условиях – закономерное явление. Этому способствует еще и не устоявшееся земельное законодательства России с некоторыми проблемами и коллизиями, и различная направленность интересов субъектов земельных отношений, включая варианты злоупотребления своими правами.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Тема данного исследования актуальна потому, что количество земельных споров постоянно растет, появляются новые категории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споров, новые участники спорных отношений, усложняются механизмы правового регулирования и разрешения земельных споров. Именно поэтому проблема земельных споров и практика их разрешения остаются малоизученными и востребованными для исследования.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В рамках настоящей работы мною была предпринята попытка систематизации имеющегося научного материала по вопросам изучения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сущности и причин возникновения земельных споров, проблем практики применения законодательства при разрешении земельных споров в судебных органах.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Цель настоящей работы – определить понятие</w:t>
      </w:r>
      <w:r w:rsid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сущность и специфические особенности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земельного спора, как сложного, комплексного правового института. Для достижение данной цели я посчитал необходимым выполнить следующие задачи</w:t>
      </w:r>
      <w:r w:rsidR="00594DA5">
        <w:rPr>
          <w:rFonts w:ascii="Times New Roman" w:hAnsi="Times New Roman"/>
          <w:color w:val="000000"/>
          <w:sz w:val="28"/>
          <w:szCs w:val="27"/>
        </w:rPr>
        <w:t>: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сформулировать понятие земельного спора</w:t>
      </w:r>
      <w:r w:rsidR="00594DA5">
        <w:rPr>
          <w:rFonts w:ascii="Times New Roman" w:hAnsi="Times New Roman"/>
          <w:color w:val="000000"/>
          <w:sz w:val="28"/>
          <w:szCs w:val="27"/>
        </w:rPr>
        <w:t>;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 выявить специфические особенности земельных споров и их отличительные особенности от споров в других отраслях права;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классифицировать земельные споры</w:t>
      </w:r>
      <w:r w:rsidR="00594DA5">
        <w:rPr>
          <w:rFonts w:ascii="Times New Roman" w:hAnsi="Times New Roman"/>
          <w:color w:val="000000"/>
          <w:sz w:val="28"/>
          <w:szCs w:val="27"/>
        </w:rPr>
        <w:t>;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провести сравнение современных земельных споров со спорами характерными для СССР;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определить систему органов участвующих в разрешении земельных споров и осветить их полномочия в данных вопросах;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описать порядок и стадии рассмотрения земельных споров судами;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осветить особенности рассмотрения отдельных видов споров.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Объект данного исследования – характеристика земельного спора как одного из центральных институтов земельного права, как комплексного и отраслевого явления.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Предметом работы являются законы и подзаконные нормативно – правовые акты так или иначе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касающихсся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 как регулирования земельных правоотношений, так и процессуального порядка разрешения земельных споров. Также большое внимание было уделено анализу и оценке научных работ таких авторов как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Н.А.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Сыродоев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И.А.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Иконницкая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, Н.К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Толчеева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К.Г.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Пандакова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Ю.Н.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Андеева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Н.Г.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Баканева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Д.В.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Кузнецов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и многих других.</w:t>
      </w:r>
    </w:p>
    <w:p w:rsidR="00594DA5" w:rsidRDefault="00134A89" w:rsidP="00C4783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Для проведения исследования использовались следующие методы научной работы: анализ, синтез, метод научной абстракции, обобщения, исторический, правовой, сравнительный, метод классификации.</w:t>
      </w:r>
    </w:p>
    <w:p w:rsidR="00134A89" w:rsidRPr="006F4711" w:rsidRDefault="004513A5" w:rsidP="006F4711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31"/>
        </w:rPr>
      </w:pPr>
      <w:r>
        <w:rPr>
          <w:rFonts w:ascii="Times New Roman" w:hAnsi="Times New Roman"/>
          <w:color w:val="000000"/>
          <w:sz w:val="28"/>
          <w:szCs w:val="27"/>
        </w:rPr>
        <w:br w:type="page"/>
      </w:r>
      <w:r w:rsidR="006F4711" w:rsidRPr="006F4711">
        <w:rPr>
          <w:rFonts w:ascii="Times New Roman" w:hAnsi="Times New Roman"/>
          <w:sz w:val="32"/>
          <w:szCs w:val="32"/>
        </w:rPr>
        <w:lastRenderedPageBreak/>
        <w:t xml:space="preserve">Глава </w:t>
      </w:r>
      <w:r w:rsidR="006F4711" w:rsidRPr="006F4711">
        <w:rPr>
          <w:rFonts w:ascii="Times New Roman" w:hAnsi="Times New Roman"/>
          <w:sz w:val="32"/>
          <w:szCs w:val="32"/>
          <w:lang w:val="en-US"/>
        </w:rPr>
        <w:t>I</w:t>
      </w:r>
      <w:r w:rsidR="006F4711" w:rsidRPr="006F4711">
        <w:rPr>
          <w:rFonts w:ascii="Times New Roman" w:hAnsi="Times New Roman"/>
          <w:sz w:val="32"/>
          <w:szCs w:val="32"/>
        </w:rPr>
        <w:t xml:space="preserve">. </w:t>
      </w:r>
      <w:r w:rsidRPr="006F4711">
        <w:rPr>
          <w:rFonts w:ascii="Times New Roman" w:hAnsi="Times New Roman"/>
          <w:color w:val="000000"/>
          <w:sz w:val="28"/>
          <w:szCs w:val="31"/>
        </w:rPr>
        <w:t>Понятие земельного спора</w:t>
      </w:r>
    </w:p>
    <w:p w:rsidR="00134A89" w:rsidRPr="006F4711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513A5" w:rsidRPr="006F4711" w:rsidRDefault="00134A89" w:rsidP="006F47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6F4711">
        <w:rPr>
          <w:rFonts w:ascii="Times New Roman" w:hAnsi="Times New Roman"/>
          <w:color w:val="000000"/>
          <w:sz w:val="28"/>
          <w:szCs w:val="27"/>
        </w:rPr>
        <w:t>1.1 Юридические споры</w:t>
      </w:r>
      <w:r w:rsidR="006F4711">
        <w:rPr>
          <w:rFonts w:ascii="Times New Roman" w:hAnsi="Times New Roman"/>
          <w:color w:val="000000"/>
          <w:sz w:val="28"/>
          <w:szCs w:val="27"/>
        </w:rPr>
        <w:t>.</w:t>
      </w:r>
    </w:p>
    <w:p w:rsidR="004513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6F4711">
        <w:rPr>
          <w:rFonts w:ascii="Times New Roman" w:hAnsi="Times New Roman"/>
          <w:color w:val="000000"/>
          <w:sz w:val="28"/>
          <w:szCs w:val="27"/>
        </w:rPr>
        <w:t>Процессам общественной жизни всегда сопутствуют противоречия, конфликты, и среди них – юридические конфликты как противоборство физических и юридических лиц по поводу правовых актов и норм. Одна из сторон стремится к противоправному изменению статуса и юридического состояния субъектов права, другая защища</w:t>
      </w:r>
      <w:r w:rsidR="004513A5" w:rsidRPr="006F4711">
        <w:rPr>
          <w:rFonts w:ascii="Times New Roman" w:hAnsi="Times New Roman"/>
          <w:color w:val="000000"/>
          <w:sz w:val="28"/>
          <w:szCs w:val="27"/>
        </w:rPr>
        <w:t>ет прежние статусы</w:t>
      </w:r>
      <w:r w:rsidR="004513A5">
        <w:rPr>
          <w:rFonts w:ascii="Times New Roman" w:hAnsi="Times New Roman"/>
          <w:color w:val="000000"/>
          <w:sz w:val="28"/>
          <w:szCs w:val="27"/>
        </w:rPr>
        <w:t xml:space="preserve"> и состояния.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По мнению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В.Н.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Кудрявцева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, юридический конфликт можно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определить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как противоборство субъектов права в связи с применением, нарушением или толкованием правовых норм. Он пишет, что юридическим является «любой конфликт, в котором спор так или иначе связан с правовыми отношениями сторон (их юридически значимыми действиями или состояниями), и, следователь но, субъекты либо мотивация их поведения, либо объект конфликта обладают правовыми признаками, а конфликт влечет юридические последствия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 xml:space="preserve">» 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1"/>
      </w:r>
      <w:r w:rsidR="00594DA5">
        <w:rPr>
          <w:rFonts w:ascii="Times New Roman" w:hAnsi="Times New Roman"/>
          <w:color w:val="000000"/>
          <w:sz w:val="28"/>
          <w:szCs w:val="27"/>
        </w:rPr>
        <w:t>.</w:t>
      </w:r>
      <w:proofErr w:type="gramEnd"/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Конфликты в нормативно-правовой сфере отличаются от других видов юридических конфликтов тем, что речь идет о собственно юридических противоречиях. Они возникают не только в процессе правотворчества, но и в процессе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правоприменения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>, отражают своего рода внутренний цикл жизни права, технологию его развития и функционирования.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"/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Конфликты различаются по отраслям права, потому, что они связаны с различными областями законодательства: административным, гражданским, трудовым, семейным, финансовым, уголовным, уголовно-процессуальным правом. Бывают смешанные конфликты, которые одновременно относятся сразу к нескольким сферам права: например, конфликты, относящиеся к сфере административного и трудового права, трудового и конституционного права 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и </w:t>
      </w:r>
      <w:r w:rsidR="00594DA5">
        <w:rPr>
          <w:rFonts w:ascii="Times New Roman" w:hAnsi="Times New Roman"/>
          <w:color w:val="000000"/>
          <w:sz w:val="28"/>
          <w:szCs w:val="27"/>
        </w:rPr>
        <w:lastRenderedPageBreak/>
        <w:t>т.д.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Наиболее известными и опасными для общества, безусловно, являются конфликты, относящиеся к сфере уголовного, уголовно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пр</w:t>
      </w:r>
      <w:r w:rsidRPr="00594DA5">
        <w:rPr>
          <w:rFonts w:ascii="Times New Roman" w:hAnsi="Times New Roman"/>
          <w:color w:val="000000"/>
          <w:sz w:val="28"/>
          <w:szCs w:val="27"/>
        </w:rPr>
        <w:t>оцессуального и исправительно-трудового права, хотя их количество и меньше числа конфликтов, относящихся к гражданскому, административному и семейному праву. Особое место занимают конфликты межнациональные, связанные с нормами международного права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3"/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Юридический конфликт в сфере уголовного права носит название – преступление, которым называют общественно – опасное деяние (действие или бездействие)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посягающее на охраняемые уголовным законом объекты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4"/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К таким объектам, в соответствии с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ч.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УК РФ являются</w:t>
      </w:r>
      <w:r w:rsidR="00594DA5">
        <w:rPr>
          <w:rFonts w:ascii="Times New Roman" w:hAnsi="Times New Roman"/>
          <w:color w:val="000000"/>
          <w:sz w:val="28"/>
          <w:szCs w:val="27"/>
        </w:rPr>
        <w:t>: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права и свободы человека и гражданина, собственность, общественный порядок и общественная безопасность, безопасность окружающей среды, конституционный строй Российской Федерации, мир и безопасность человечества. Одной стороной уголовного конфликта всегда будет виновное лицо, посягнувшее на охраняемые уголовным законом объекты, а с другой государство, которое гарантирует охрану вышеуказанных объектов.</w:t>
      </w:r>
    </w:p>
    <w:p w:rsidR="00594DA5" w:rsidRDefault="00EC506B" w:rsidP="00EC506B">
      <w:pPr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З</w:t>
      </w:r>
      <w:r w:rsidR="00134A89" w:rsidRPr="00EC506B">
        <w:rPr>
          <w:rFonts w:ascii="Times New Roman" w:hAnsi="Times New Roman"/>
          <w:color w:val="000000"/>
          <w:sz w:val="28"/>
          <w:szCs w:val="27"/>
        </w:rPr>
        <w:t>емельные</w:t>
      </w:r>
      <w:r w:rsidR="00594DA5" w:rsidRPr="00EC506B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134A89" w:rsidRPr="00EC506B">
        <w:rPr>
          <w:rFonts w:ascii="Times New Roman" w:hAnsi="Times New Roman"/>
          <w:color w:val="000000"/>
          <w:sz w:val="28"/>
          <w:szCs w:val="27"/>
        </w:rPr>
        <w:t>споры</w:t>
      </w:r>
    </w:p>
    <w:p w:rsidR="00EC506B" w:rsidRP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 xml:space="preserve">          </w:t>
      </w:r>
      <w:r w:rsidRPr="00EC506B">
        <w:rPr>
          <w:rFonts w:ascii="Times New Roman" w:hAnsi="Times New Roman"/>
          <w:color w:val="000000"/>
          <w:sz w:val="28"/>
          <w:szCs w:val="27"/>
        </w:rPr>
        <w:t xml:space="preserve">Спором, в общем понимании этого слова, является взаимное притязание двух или нескольких лиц (сторон) на один и тот же объект, разрешаемое путем состязания (словесного доказывания, отстаивания своей точки зрения) в судебном процессе. Например, гражданин, вынужденный провести мероприятия по устранению сорной растительности на соседнем участке, поскольку сорняки стали заражать его участок, предъявляет иск к нарушителю правил борьбы с сорняками о возмещении понесенных расходов, а нарушитель отказывается возместить, полагая, что не обязан тратиться на устранение сорняков в той части участка, которую временно не использовал. В данном случае обе стороны имеют притязание на стоимость расходов: одна требует оплатить, другая считает, что не должна платить.    </w:t>
      </w:r>
    </w:p>
    <w:p w:rsidR="00EC506B" w:rsidRP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lastRenderedPageBreak/>
        <w:t>Земельный спор — это обсуждение и доказывание своих прав на землю с соблюдением установленной процессуальной процедуры и равноправия перед законом всех участников земельных отношений.</w:t>
      </w:r>
    </w:p>
    <w:p w:rsidR="00EC506B" w:rsidRP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Предметом земельного спора может являться любая конфликтная ситуация, связанная с земельным участком, его границами, размерами и т. д.</w:t>
      </w:r>
    </w:p>
    <w:p w:rsidR="00EC506B" w:rsidRP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Сторонами в спорах, помимо собственников земли, других пользователей, могут быть юридические и физические лица, нарушившие их законные интересы, а также органы власти и управления, принявшие решение по земельным вопросам, вызвавшим несогласие со стороны истца.</w:t>
      </w:r>
    </w:p>
    <w:p w:rsidR="00EC506B" w:rsidRP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Земельные споры, как правило, касаются возникновения, изменения и прекращения прав пользователей землей. Споры могут быть как между пользователями землей, так и между ними и органами государственного регулирования земельных отношений.</w:t>
      </w:r>
    </w:p>
    <w:p w:rsidR="00EC506B" w:rsidRP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Земельно-правовые споры специфичны тем, что объектом их всегда является земля, которая фигурирует в качестве такового прямо или косвенно. Это споры по поводу предоставления, изъятия, порядки пользования землей, а также возмещения затрат, возникающих в связи с земельными отношениями.</w:t>
      </w:r>
    </w:p>
    <w:p w:rsidR="00EC506B" w:rsidRDefault="00EC506B" w:rsidP="00EC506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Земельные споры могут быть классифицированы в зависимости от порядка их рассмотрения на административные и судебные, а также по объекту, субъекту спора и другим основаниям.</w:t>
      </w:r>
    </w:p>
    <w:p w:rsidR="00EC506B" w:rsidRDefault="00EC506B" w:rsidP="00EC506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Споры, возникающие по поводу предоставления земельных участков.</w:t>
      </w:r>
    </w:p>
    <w:p w:rsidR="00EC506B" w:rsidRDefault="00EC506B" w:rsidP="00EC506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Споры, возникающие в ходе осуществления прав на использование земли.</w:t>
      </w:r>
    </w:p>
    <w:p w:rsidR="00EC506B" w:rsidRDefault="00EC506B" w:rsidP="00EC506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Споры, возникающие при изъятии земельных участков</w:t>
      </w:r>
    </w:p>
    <w:p w:rsidR="00EC506B" w:rsidRDefault="00EC506B" w:rsidP="00EC506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 xml:space="preserve">Земельные споры, возникающие из </w:t>
      </w:r>
      <w:proofErr w:type="spellStart"/>
      <w:r w:rsidRPr="00EC506B">
        <w:rPr>
          <w:rFonts w:ascii="Times New Roman" w:hAnsi="Times New Roman"/>
          <w:color w:val="000000"/>
          <w:sz w:val="28"/>
          <w:szCs w:val="27"/>
        </w:rPr>
        <w:t>негаторных</w:t>
      </w:r>
      <w:proofErr w:type="spellEnd"/>
      <w:r w:rsidRPr="00EC506B">
        <w:rPr>
          <w:rFonts w:ascii="Times New Roman" w:hAnsi="Times New Roman"/>
          <w:color w:val="000000"/>
          <w:sz w:val="28"/>
          <w:szCs w:val="27"/>
        </w:rPr>
        <w:t xml:space="preserve"> (владельческих) </w:t>
      </w:r>
      <w:proofErr w:type="gramStart"/>
      <w:r w:rsidRPr="00EC506B">
        <w:rPr>
          <w:rFonts w:ascii="Times New Roman" w:hAnsi="Times New Roman"/>
          <w:color w:val="000000"/>
          <w:sz w:val="28"/>
          <w:szCs w:val="27"/>
        </w:rPr>
        <w:t>исков.</w:t>
      </w:r>
      <w:r>
        <w:rPr>
          <w:rFonts w:ascii="Times New Roman" w:hAnsi="Times New Roman"/>
          <w:color w:val="000000"/>
          <w:sz w:val="28"/>
          <w:szCs w:val="27"/>
        </w:rPr>
        <w:t>\</w:t>
      </w:r>
      <w:proofErr w:type="gramEnd"/>
    </w:p>
    <w:p w:rsidR="00EC506B" w:rsidRDefault="00EC506B" w:rsidP="00EC506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Земельные споры, возникающие в связи с земельно-планировочными работами.</w:t>
      </w:r>
    </w:p>
    <w:p w:rsidR="00EC506B" w:rsidRPr="00EC506B" w:rsidRDefault="00EC506B" w:rsidP="00EC506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EC506B">
        <w:rPr>
          <w:rFonts w:ascii="Times New Roman" w:hAnsi="Times New Roman"/>
          <w:color w:val="000000"/>
          <w:sz w:val="28"/>
          <w:szCs w:val="27"/>
        </w:rPr>
        <w:t>Споры по поводу возмещения убытков, причиненных в ходе осуществления земельных правоотношений.</w:t>
      </w:r>
    </w:p>
    <w:p w:rsidR="004513A5" w:rsidRDefault="004513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134A89" w:rsidRPr="006F4711" w:rsidRDefault="006F4711" w:rsidP="006F4711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7"/>
        </w:rPr>
      </w:pPr>
      <w:bookmarkStart w:id="0" w:name="_GoBack"/>
      <w:bookmarkEnd w:id="0"/>
      <w:r w:rsidRPr="006F4711">
        <w:rPr>
          <w:rFonts w:ascii="Times New Roman" w:hAnsi="Times New Roman"/>
          <w:color w:val="000000"/>
          <w:sz w:val="28"/>
          <w:szCs w:val="27"/>
        </w:rPr>
        <w:lastRenderedPageBreak/>
        <w:t xml:space="preserve">ГЛАВА </w:t>
      </w:r>
      <w:r w:rsidRPr="006F4711">
        <w:rPr>
          <w:rFonts w:ascii="Times New Roman" w:hAnsi="Times New Roman"/>
          <w:color w:val="000000"/>
          <w:sz w:val="28"/>
          <w:szCs w:val="27"/>
          <w:lang w:val="en-US"/>
        </w:rPr>
        <w:t>II</w:t>
      </w:r>
      <w:r w:rsidRPr="006F4711">
        <w:rPr>
          <w:rFonts w:ascii="Times New Roman" w:hAnsi="Times New Roman"/>
          <w:color w:val="000000"/>
          <w:sz w:val="28"/>
          <w:szCs w:val="27"/>
        </w:rPr>
        <w:t xml:space="preserve">. </w:t>
      </w:r>
      <w:r w:rsidR="004513A5" w:rsidRPr="006F4711">
        <w:rPr>
          <w:rFonts w:ascii="Times New Roman" w:hAnsi="Times New Roman"/>
          <w:color w:val="000000"/>
          <w:sz w:val="28"/>
          <w:szCs w:val="31"/>
        </w:rPr>
        <w:t>Классификация земельных споров</w:t>
      </w:r>
    </w:p>
    <w:p w:rsidR="004513A5" w:rsidRPr="006F4711" w:rsidRDefault="004513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4513A5" w:rsidRPr="006F4711" w:rsidRDefault="00134A89" w:rsidP="006F47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6F4711">
        <w:rPr>
          <w:rFonts w:ascii="Times New Roman" w:hAnsi="Times New Roman"/>
          <w:color w:val="000000"/>
          <w:sz w:val="28"/>
          <w:szCs w:val="27"/>
        </w:rPr>
        <w:t>2</w:t>
      </w:r>
      <w:r w:rsidR="006F4711">
        <w:rPr>
          <w:rFonts w:ascii="Times New Roman" w:hAnsi="Times New Roman"/>
          <w:color w:val="000000"/>
          <w:sz w:val="28"/>
          <w:szCs w:val="27"/>
        </w:rPr>
        <w:t>.1 Земельные споры периода СССР</w:t>
      </w:r>
      <w:r w:rsidR="004513A5" w:rsidRPr="004513A5">
        <w:rPr>
          <w:rFonts w:ascii="Times New Roman" w:hAnsi="Times New Roman"/>
          <w:color w:val="FFFFFF"/>
          <w:sz w:val="28"/>
          <w:szCs w:val="27"/>
          <w:lang w:eastAsia="en-US"/>
        </w:rPr>
        <w:t xml:space="preserve"> спор полномочие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Отличительная особенность Земельные споры в СССР состоит в том, что они не могут быть спорами о праве собственности на землю, </w:t>
      </w:r>
      <w:r w:rsidR="00594DA5">
        <w:rPr>
          <w:rFonts w:ascii="Times New Roman" w:hAnsi="Times New Roman"/>
          <w:color w:val="000000"/>
          <w:sz w:val="28"/>
          <w:szCs w:val="27"/>
        </w:rPr>
        <w:t>т.к.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земля в СССР являлась исключительной собственностью государства. Споры о праве землепользования касались всех правомочий землепользователя, определяющих содержание права землепользования как особого института советского Земельного права, 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владения, пользования, а по отношению к социалистическим организациям и права внутрихозяйственного управления.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Основными видами Земельных споров в СССР являлись:</w:t>
      </w:r>
    </w:p>
    <w:p w:rsidR="00594DA5" w:rsidRDefault="00134A89" w:rsidP="00594DA5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Споры между сельскохозяйственными и несельскохозяйственными землепользователями по поводу изъятия или самовольного использования сельскохозяйственных земель для промышленности, строительства и иных несельскохозяйственных целей;</w:t>
      </w:r>
    </w:p>
    <w:p w:rsidR="00594DA5" w:rsidRDefault="00134A89" w:rsidP="00594DA5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Споры по поводу порчи сельскохозяйственных земель и не приведения их в состояние, пригодное для использования в сельском хозяйстве;</w:t>
      </w:r>
    </w:p>
    <w:p w:rsidR="00594DA5" w:rsidRDefault="00134A89" w:rsidP="00594DA5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Споры, связанные с несвоевременным возвратом временно предоставленных земель;</w:t>
      </w:r>
    </w:p>
    <w:p w:rsidR="00594DA5" w:rsidRDefault="00134A89" w:rsidP="00594DA5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Споры между отдельными землепользователями по поводу границ земельных участков.</w:t>
      </w:r>
    </w:p>
    <w:p w:rsidR="00134A89" w:rsidRPr="00DF5A1C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DF5A1C">
        <w:rPr>
          <w:rFonts w:ascii="Times New Roman" w:hAnsi="Times New Roman"/>
          <w:color w:val="000000"/>
          <w:sz w:val="28"/>
          <w:szCs w:val="27"/>
        </w:rPr>
        <w:t>2.2 Виды земельных споров в настоящее время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7"/>
        </w:rPr>
      </w:pP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Коренные изменения в государственном и общественном устройстве, возникшие вследствие «перестройки», оказали влияние на существующее положение вещей в области земельных отношений.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Свобода предпринимательства,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частная собственность расширили перечень земельных споров, который в настоящее время остается открытым. Это обусловлено тем, что не устоявшееся земельное законодательства России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с некоторыми проблемами и коллизиями, не успевает за стремительно развивающимися общественными отношениями.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Как было сказано выше разновидностей земельных споров в настоящее время великое множество и универсальной классификации нет и, наверное, не будет.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 качестве примеров можно привести следующие виды споров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5"/>
      </w:r>
      <w:r w:rsidRPr="00594DA5">
        <w:rPr>
          <w:rFonts w:ascii="Times New Roman" w:hAnsi="Times New Roman"/>
          <w:color w:val="000000"/>
          <w:sz w:val="28"/>
          <w:szCs w:val="27"/>
        </w:rPr>
        <w:t>: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признании права собственности на землю;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приватизации земельных участков и об обжаловании отказа в приватизации;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определении порядка пользования земельным участком;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обжаловании отказа в государственной регистрации права собственности на землю;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оспаривании (признании недействительными) сделок с землей;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разделе земельного участка между собственниками;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определении границ земельного участка, в том числе споры по межеванию;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переводе земель из одной категории в другую;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изменении категории земельного участка и его разрешенного использования;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предоставлении и изъятии земельных участков;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изъятии земельного участка из чужого незаконного владения;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признании права постоянного (бессрочного) пользования;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об устранении препятствий в пользовании земельным участком, не</w:t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связанные с лишением владения;</w:t>
      </w:r>
    </w:p>
    <w:p w:rsidR="00134A89" w:rsidRP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признании и установлении сервитута;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по договорам аренды земли (заключение, изменение, расторжение, продление на новый срок, арендная плата);</w:t>
      </w:r>
    </w:p>
    <w:p w:rsid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b/>
          <w:i/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– </w:t>
      </w:r>
      <w:r w:rsidR="00134A89" w:rsidRPr="00594DA5">
        <w:rPr>
          <w:color w:val="000000"/>
          <w:sz w:val="28"/>
          <w:szCs w:val="27"/>
        </w:rPr>
        <w:t>споры о предоставлении земельных участков, изъятых из оборота, либо ограниченных в обороте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о признании права на самовольную постройку на земельном участке;</w:t>
      </w:r>
    </w:p>
    <w:p w:rsidR="00594DA5" w:rsidRDefault="00594DA5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споры по другим категориям земельных дел.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Поговорим подробнее о некоторых из них.</w:t>
      </w:r>
    </w:p>
    <w:p w:rsidR="00594DA5" w:rsidRPr="00DF5A1C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7"/>
        </w:rPr>
      </w:pPr>
      <w:r w:rsidRPr="00DF5A1C">
        <w:rPr>
          <w:rFonts w:ascii="Times New Roman" w:hAnsi="Times New Roman"/>
          <w:bCs/>
          <w:iCs/>
          <w:color w:val="000000"/>
          <w:sz w:val="28"/>
          <w:szCs w:val="27"/>
        </w:rPr>
        <w:t>Споры, связанные с предоставлением земель участков в аренду.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Как уже было отмечено выше, юридические лица за исключением указанных в пункте 1 статьи 20 ЗК РФ (государственные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полномочий, а также органы государственной власти и органы местного самоуправления)</w:t>
      </w:r>
      <w:r w:rsid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обязаны переоформить право постоянного (бессрочного) пользования земельными участком на право аренды земельных участков или приобрести эти участки в собственность, а религиозные организации, кроме того 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переоформить на право безвозмездного срочного пользования по своему желанию до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I </w:t>
      </w:r>
      <w:r w:rsidRPr="00594DA5">
        <w:rPr>
          <w:rFonts w:ascii="Times New Roman" w:hAnsi="Times New Roman"/>
          <w:color w:val="000000"/>
          <w:sz w:val="28"/>
          <w:szCs w:val="27"/>
        </w:rPr>
        <w:t>января 2006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bCs/>
          <w:color w:val="000000"/>
          <w:sz w:val="28"/>
          <w:szCs w:val="27"/>
        </w:rPr>
        <w:t>г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.</w:t>
      </w:r>
      <w:r w:rsidRPr="00594DA5">
        <w:rPr>
          <w:rStyle w:val="ac"/>
          <w:rFonts w:ascii="Times New Roman" w:hAnsi="Times New Roman"/>
          <w:bCs/>
          <w:color w:val="000000"/>
          <w:sz w:val="28"/>
          <w:szCs w:val="27"/>
        </w:rPr>
        <w:footnoteReference w:id="6"/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 в соответствии с </w:t>
      </w:r>
      <w:r w:rsidRPr="00594DA5">
        <w:rPr>
          <w:rFonts w:ascii="Times New Roman" w:hAnsi="Times New Roman"/>
          <w:color w:val="000000"/>
          <w:sz w:val="28"/>
          <w:szCs w:val="27"/>
        </w:rPr>
        <w:t>правилами статьи 36 Земельного кодекса Российской Федерации</w:t>
      </w:r>
      <w:r w:rsidRPr="00594DA5">
        <w:rPr>
          <w:rFonts w:ascii="Times New Roman" w:hAnsi="Times New Roman"/>
          <w:color w:val="000000"/>
          <w:sz w:val="28"/>
          <w:szCs w:val="27"/>
          <w:vertAlign w:val="superscript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(пункт 2 статьи 3 Федерального закона от 25.10.01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37</w:t>
      </w:r>
      <w:r w:rsidR="00594DA5">
        <w:rPr>
          <w:rFonts w:ascii="Times New Roman" w:hAnsi="Times New Roman"/>
          <w:color w:val="000000"/>
          <w:sz w:val="28"/>
          <w:szCs w:val="27"/>
        </w:rPr>
        <w:t>-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Ф</w:t>
      </w:r>
      <w:r w:rsidRPr="00594DA5">
        <w:rPr>
          <w:rFonts w:ascii="Times New Roman" w:hAnsi="Times New Roman"/>
          <w:color w:val="000000"/>
          <w:sz w:val="28"/>
          <w:szCs w:val="27"/>
        </w:rPr>
        <w:t>З вред. 08.12.03).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Аренде земельных участков посвящена статья 22 Земельного</w:t>
      </w:r>
      <w:r w:rsidRPr="00594DA5">
        <w:rPr>
          <w:rFonts w:ascii="Times New Roman" w:hAnsi="Times New Roman"/>
          <w:color w:val="000000"/>
          <w:sz w:val="28"/>
          <w:szCs w:val="27"/>
        </w:rPr>
        <w:br/>
        <w:t>кодекса Российской Федерации.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Кроме этого, условия аренды и выкупа земельных участков на которых находятся приватизированные объекты движимости, определяются Федеральным законом от 21.12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.01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г</w:t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  <w:r w:rsidRPr="00594DA5">
        <w:rPr>
          <w:rFonts w:ascii="Times New Roman" w:hAnsi="Times New Roman"/>
          <w:color w:val="000000"/>
          <w:sz w:val="28"/>
          <w:szCs w:val="27"/>
          <w:vertAlign w:val="subscript"/>
        </w:rPr>
        <w:t xml:space="preserve">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78</w:t>
      </w:r>
      <w:r w:rsidR="00594DA5">
        <w:rPr>
          <w:rFonts w:ascii="Times New Roman" w:hAnsi="Times New Roman"/>
          <w:color w:val="000000"/>
          <w:sz w:val="28"/>
          <w:szCs w:val="27"/>
        </w:rPr>
        <w:t>-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Ф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З «О приватизации государственного и муниципального имущества» (статья 28). По желанию собственника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объекта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расположенного на земельном участке, относящемся к государственной или муниципальной собственности, земельный участок может быть предоставлен ему в аренду на срок до 49 лет.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 xml:space="preserve">Сдача в аренду участков, находящихся в государственной или муниципальной собственности, может осуществляться путем проведения конкурсов и аукционов. Порядок их проведения определен Правилами, утвержденными постановлением Правительства Российской Федерации от 11.11.02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8</w:t>
      </w:r>
      <w:r w:rsidRPr="00594DA5">
        <w:rPr>
          <w:color w:val="000000"/>
          <w:sz w:val="28"/>
          <w:szCs w:val="27"/>
        </w:rPr>
        <w:t xml:space="preserve">08 «Об организации и проведении торгов по продаже находящихся в государственной или </w:t>
      </w:r>
      <w:proofErr w:type="gramStart"/>
      <w:r w:rsidRPr="00594DA5">
        <w:rPr>
          <w:color w:val="000000"/>
          <w:sz w:val="28"/>
          <w:szCs w:val="27"/>
        </w:rPr>
        <w:t>муниципальной собственности земельных участков</w:t>
      </w:r>
      <w:proofErr w:type="gramEnd"/>
      <w:r w:rsidRPr="00594DA5">
        <w:rPr>
          <w:color w:val="000000"/>
          <w:sz w:val="28"/>
          <w:szCs w:val="27"/>
        </w:rPr>
        <w:t xml:space="preserve"> или права на заключение договоров аренды таких земельных участков».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bCs/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Нарушения, допущенные при заключении договоров, как правило, связаны с тем, что конкурс или аукцион о продаже права аренды уполномоченным органом не проводится или проводится с нарушением установленного порядка, а именно: проведением торгов до истечении установленного тридцатидневного срока, исчисляемого с даты объявления конкурса, заключение договора аренды позднее установленного </w:t>
      </w:r>
      <w:r w:rsidRPr="00594DA5">
        <w:rPr>
          <w:iCs/>
          <w:color w:val="000000"/>
          <w:sz w:val="28"/>
          <w:szCs w:val="27"/>
        </w:rPr>
        <w:t xml:space="preserve">пятидневного срока со дня подписания протокола </w:t>
      </w:r>
      <w:r w:rsidRPr="00594DA5">
        <w:rPr>
          <w:bCs/>
          <w:color w:val="000000"/>
          <w:sz w:val="28"/>
          <w:szCs w:val="27"/>
        </w:rPr>
        <w:t>результатов торгов и др.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iCs/>
          <w:color w:val="000000"/>
          <w:sz w:val="28"/>
          <w:szCs w:val="27"/>
        </w:rPr>
        <w:t xml:space="preserve">Например, первый заместитель прокурора Брянской </w:t>
      </w:r>
      <w:proofErr w:type="spellStart"/>
      <w:r w:rsidRPr="00594DA5">
        <w:rPr>
          <w:bCs/>
          <w:color w:val="000000"/>
          <w:sz w:val="28"/>
          <w:szCs w:val="27"/>
        </w:rPr>
        <w:t>облаcти</w:t>
      </w:r>
      <w:proofErr w:type="spellEnd"/>
      <w:r w:rsidRPr="00594DA5">
        <w:rPr>
          <w:bCs/>
          <w:color w:val="000000"/>
          <w:sz w:val="28"/>
          <w:szCs w:val="27"/>
        </w:rPr>
        <w:t xml:space="preserve"> </w:t>
      </w:r>
      <w:r w:rsidRPr="00594DA5">
        <w:rPr>
          <w:iCs/>
          <w:color w:val="000000"/>
          <w:sz w:val="28"/>
          <w:szCs w:val="27"/>
        </w:rPr>
        <w:t xml:space="preserve">обратился в арбитражный суд с заявлением в интересах администрации муниципального образования </w:t>
      </w:r>
      <w:r w:rsidR="00594DA5" w:rsidRPr="00594DA5">
        <w:rPr>
          <w:iCs/>
          <w:color w:val="000000"/>
          <w:sz w:val="28"/>
          <w:szCs w:val="27"/>
        </w:rPr>
        <w:t>г.</w:t>
      </w:r>
      <w:r w:rsidR="00594DA5">
        <w:rPr>
          <w:iCs/>
          <w:color w:val="000000"/>
          <w:sz w:val="28"/>
          <w:szCs w:val="27"/>
        </w:rPr>
        <w:t> </w:t>
      </w:r>
      <w:r w:rsidR="00594DA5" w:rsidRPr="00594DA5">
        <w:rPr>
          <w:iCs/>
          <w:color w:val="000000"/>
          <w:sz w:val="28"/>
          <w:szCs w:val="27"/>
        </w:rPr>
        <w:t>Стародуб</w:t>
      </w:r>
      <w:r w:rsidRPr="00594DA5">
        <w:rPr>
          <w:iCs/>
          <w:color w:val="000000"/>
          <w:sz w:val="28"/>
          <w:szCs w:val="27"/>
        </w:rPr>
        <w:t xml:space="preserve"> Комитету по управлению муниципальном имуществом Стародубского района (КУМИ), ПБОЮЛ и учреждению юстиции по государственной регистрации прав на недвижимое имущество и сделок с ним на территории Брянской области о признании недействительными торгов, по итогам которых был заключен договор аренды земельного участка, и государственной регистрации договора. В части признания недействительными торгов решением суда первой инстанции, оставленным без изменения судами апелляционной и кассационной инстанции, требования заявителя были удовлетворены.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iCs/>
          <w:color w:val="000000"/>
          <w:sz w:val="28"/>
          <w:szCs w:val="27"/>
        </w:rPr>
        <w:t xml:space="preserve">При этом суд исходил из того, что в соответствии с Правилами организации и проведения торгов по продаже находящихся в государственной или </w:t>
      </w:r>
      <w:proofErr w:type="gramStart"/>
      <w:r w:rsidRPr="00594DA5">
        <w:rPr>
          <w:iCs/>
          <w:color w:val="000000"/>
          <w:sz w:val="28"/>
          <w:szCs w:val="27"/>
        </w:rPr>
        <w:t>муниципальной собственности земельных участков</w:t>
      </w:r>
      <w:proofErr w:type="gramEnd"/>
      <w:r w:rsidRPr="00594DA5">
        <w:rPr>
          <w:iCs/>
          <w:color w:val="000000"/>
          <w:sz w:val="28"/>
          <w:szCs w:val="27"/>
        </w:rPr>
        <w:t xml:space="preserve"> или прав на заключение договоров аренды таких земельных участков, утвержденными </w:t>
      </w:r>
      <w:r w:rsidRPr="00594DA5">
        <w:rPr>
          <w:iCs/>
          <w:color w:val="000000"/>
          <w:sz w:val="28"/>
          <w:szCs w:val="27"/>
        </w:rPr>
        <w:lastRenderedPageBreak/>
        <w:t xml:space="preserve">Постановлением Правительства Российской Федерации от 11.11.02 </w:t>
      </w:r>
      <w:r w:rsidR="00594DA5">
        <w:rPr>
          <w:iCs/>
          <w:color w:val="000000"/>
          <w:sz w:val="28"/>
          <w:szCs w:val="27"/>
        </w:rPr>
        <w:t>№</w:t>
      </w:r>
      <w:r w:rsidR="00594DA5" w:rsidRPr="00594DA5">
        <w:rPr>
          <w:iCs/>
          <w:color w:val="000000"/>
          <w:sz w:val="28"/>
          <w:szCs w:val="27"/>
        </w:rPr>
        <w:t>8</w:t>
      </w:r>
      <w:r w:rsidRPr="00594DA5">
        <w:rPr>
          <w:iCs/>
          <w:color w:val="000000"/>
          <w:sz w:val="28"/>
          <w:szCs w:val="27"/>
        </w:rPr>
        <w:t xml:space="preserve">08 </w:t>
      </w:r>
      <w:r w:rsidRPr="00594DA5">
        <w:rPr>
          <w:color w:val="000000"/>
          <w:sz w:val="28"/>
          <w:szCs w:val="27"/>
        </w:rPr>
        <w:t xml:space="preserve">КУМИ </w:t>
      </w:r>
      <w:r w:rsidRPr="00594DA5">
        <w:rPr>
          <w:iCs/>
          <w:color w:val="000000"/>
          <w:sz w:val="28"/>
          <w:szCs w:val="27"/>
        </w:rPr>
        <w:t xml:space="preserve">был организован </w:t>
      </w:r>
      <w:r w:rsidRPr="00594DA5">
        <w:rPr>
          <w:color w:val="000000"/>
          <w:sz w:val="28"/>
          <w:szCs w:val="27"/>
        </w:rPr>
        <w:t xml:space="preserve">конкурс по </w:t>
      </w:r>
      <w:r w:rsidRPr="00594DA5">
        <w:rPr>
          <w:iCs/>
          <w:color w:val="000000"/>
          <w:sz w:val="28"/>
          <w:szCs w:val="27"/>
        </w:rPr>
        <w:t xml:space="preserve">продаже права на заключение договоров земельных участков, в том числе спорного. Однако конкурс был проведен </w:t>
      </w:r>
      <w:r w:rsidRPr="00594DA5">
        <w:rPr>
          <w:color w:val="000000"/>
          <w:sz w:val="28"/>
          <w:szCs w:val="27"/>
        </w:rPr>
        <w:t xml:space="preserve">с </w:t>
      </w:r>
      <w:r w:rsidRPr="00594DA5">
        <w:rPr>
          <w:iCs/>
          <w:color w:val="000000"/>
          <w:sz w:val="28"/>
          <w:szCs w:val="27"/>
        </w:rPr>
        <w:t xml:space="preserve">нарушением организатором процедуры торгов, поскольку материалами дела установлено, что объявление о проведении конкурса было опубликовано 29.10.02, а фактически конкурс состоялся 22.11.02, </w:t>
      </w:r>
      <w:r w:rsidR="00594DA5">
        <w:rPr>
          <w:iCs/>
          <w:color w:val="000000"/>
          <w:sz w:val="28"/>
          <w:szCs w:val="27"/>
        </w:rPr>
        <w:t>т.е.</w:t>
      </w:r>
      <w:r w:rsidRPr="00594DA5">
        <w:rPr>
          <w:iCs/>
          <w:color w:val="000000"/>
          <w:sz w:val="28"/>
          <w:szCs w:val="27"/>
        </w:rPr>
        <w:t xml:space="preserve"> до истечения установленного тридцатидневного срока. В соответствии с пунктом 26 Правил организации торгов договор аренды земельного участка должен быть заключен с победителем торгов в срок, не превышающий 5 дней со дня подписания протокола. Однако в данном случае протокол о результатах торгов был подписан 22.11.02, при этом договор аренды был заключен лишь 29.01.03, </w:t>
      </w:r>
      <w:r w:rsidR="00594DA5">
        <w:rPr>
          <w:iCs/>
          <w:color w:val="000000"/>
          <w:sz w:val="28"/>
          <w:szCs w:val="27"/>
        </w:rPr>
        <w:t>т.е.</w:t>
      </w:r>
      <w:r w:rsidRPr="00594DA5">
        <w:rPr>
          <w:iCs/>
          <w:color w:val="000000"/>
          <w:sz w:val="28"/>
          <w:szCs w:val="27"/>
        </w:rPr>
        <w:t xml:space="preserve"> с нарушением установленных сроков.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iCs/>
          <w:color w:val="000000"/>
          <w:sz w:val="28"/>
          <w:szCs w:val="27"/>
        </w:rPr>
        <w:t xml:space="preserve">Кроме этого, суд также учел, что земельным участком, расположенным в границах муниципального образования </w:t>
      </w:r>
      <w:r w:rsidR="00594DA5" w:rsidRPr="00594DA5">
        <w:rPr>
          <w:iCs/>
          <w:color w:val="000000"/>
          <w:sz w:val="28"/>
          <w:szCs w:val="27"/>
        </w:rPr>
        <w:t>г.</w:t>
      </w:r>
      <w:r w:rsidR="00594DA5">
        <w:rPr>
          <w:iCs/>
          <w:color w:val="000000"/>
          <w:sz w:val="28"/>
          <w:szCs w:val="27"/>
        </w:rPr>
        <w:t> </w:t>
      </w:r>
      <w:r w:rsidR="00594DA5" w:rsidRPr="00594DA5">
        <w:rPr>
          <w:iCs/>
          <w:color w:val="000000"/>
          <w:sz w:val="28"/>
          <w:szCs w:val="27"/>
        </w:rPr>
        <w:t>Стародуб</w:t>
      </w:r>
      <w:r w:rsidRPr="00594DA5">
        <w:rPr>
          <w:iCs/>
          <w:color w:val="000000"/>
          <w:sz w:val="28"/>
          <w:szCs w:val="27"/>
        </w:rPr>
        <w:t xml:space="preserve">, по сути, распорядилось ненадлежащее лицо </w:t>
      </w:r>
      <w:r w:rsidR="00594DA5">
        <w:rPr>
          <w:color w:val="000000"/>
          <w:sz w:val="28"/>
          <w:szCs w:val="27"/>
        </w:rPr>
        <w:t>–</w:t>
      </w:r>
      <w:r w:rsidR="00594DA5" w:rsidRP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 xml:space="preserve">КУМИ </w:t>
      </w:r>
      <w:r w:rsidRPr="00594DA5">
        <w:rPr>
          <w:iCs/>
          <w:color w:val="000000"/>
          <w:sz w:val="28"/>
          <w:szCs w:val="27"/>
        </w:rPr>
        <w:t xml:space="preserve">Стародубского района. В связи с изложенным </w:t>
      </w:r>
      <w:r w:rsidRPr="00594DA5">
        <w:rPr>
          <w:color w:val="000000"/>
          <w:sz w:val="28"/>
          <w:szCs w:val="27"/>
        </w:rPr>
        <w:t xml:space="preserve">результаты </w:t>
      </w:r>
      <w:r w:rsidRPr="00594DA5">
        <w:rPr>
          <w:iCs/>
          <w:color w:val="000000"/>
          <w:sz w:val="28"/>
          <w:szCs w:val="27"/>
        </w:rPr>
        <w:t>торгов, проведенных с нарушением установленных правил, были признаны недействительными, что повлекло</w:t>
      </w:r>
      <w:r w:rsidRPr="00594DA5">
        <w:rPr>
          <w:color w:val="000000"/>
          <w:sz w:val="28"/>
          <w:szCs w:val="27"/>
        </w:rPr>
        <w:t xml:space="preserve"> «</w:t>
      </w:r>
      <w:r w:rsidRPr="00594DA5">
        <w:rPr>
          <w:bCs/>
          <w:color w:val="000000"/>
          <w:sz w:val="28"/>
          <w:szCs w:val="27"/>
        </w:rPr>
        <w:t xml:space="preserve">недействительность </w:t>
      </w:r>
      <w:r w:rsidRPr="00594DA5">
        <w:rPr>
          <w:color w:val="000000"/>
          <w:sz w:val="28"/>
          <w:szCs w:val="27"/>
        </w:rPr>
        <w:t xml:space="preserve">договора, заключенного </w:t>
      </w:r>
      <w:proofErr w:type="gramStart"/>
      <w:r w:rsidRPr="00594DA5">
        <w:rPr>
          <w:color w:val="000000"/>
          <w:sz w:val="28"/>
          <w:szCs w:val="27"/>
        </w:rPr>
        <w:t>с лицом</w:t>
      </w:r>
      <w:proofErr w:type="gramEnd"/>
      <w:r w:rsidRPr="00594DA5">
        <w:rPr>
          <w:color w:val="000000"/>
          <w:sz w:val="28"/>
          <w:szCs w:val="27"/>
        </w:rPr>
        <w:t xml:space="preserve"> выигравшим торги»</w:t>
      </w:r>
      <w:r w:rsidRPr="00594DA5">
        <w:rPr>
          <w:rStyle w:val="ac"/>
          <w:color w:val="000000"/>
          <w:sz w:val="28"/>
          <w:szCs w:val="27"/>
        </w:rPr>
        <w:footnoteReference w:id="7"/>
      </w:r>
      <w:r w:rsidRPr="00594DA5">
        <w:rPr>
          <w:color w:val="000000"/>
          <w:sz w:val="28"/>
          <w:szCs w:val="27"/>
        </w:rPr>
        <w:t>.</w:t>
      </w:r>
    </w:p>
    <w:p w:rsidR="00134A89" w:rsidRPr="006F4711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6F4711">
        <w:rPr>
          <w:bCs/>
          <w:iCs/>
          <w:color w:val="000000"/>
          <w:sz w:val="28"/>
          <w:szCs w:val="27"/>
        </w:rPr>
        <w:t>Споры о предоставление в собственность земель сельскохозяйственного</w:t>
      </w:r>
      <w:r w:rsidR="00594DA5" w:rsidRPr="006F4711">
        <w:rPr>
          <w:bCs/>
          <w:iCs/>
          <w:color w:val="000000"/>
          <w:sz w:val="28"/>
          <w:szCs w:val="27"/>
        </w:rPr>
        <w:t xml:space="preserve"> </w:t>
      </w:r>
      <w:r w:rsidRPr="006F4711">
        <w:rPr>
          <w:bCs/>
          <w:iCs/>
          <w:color w:val="000000"/>
          <w:sz w:val="28"/>
          <w:szCs w:val="27"/>
        </w:rPr>
        <w:t>назначения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bCs/>
          <w:color w:val="000000"/>
          <w:sz w:val="28"/>
          <w:szCs w:val="27"/>
        </w:rPr>
        <w:t>В соответствии с пунктом 6 статьи 27 Земельного кодекса Российской Федерации оборот земель сельскохозяйственного назначения регулируется федеральным законом об обороте земель сельскохозяйственного назначения.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bCs/>
          <w:color w:val="000000"/>
          <w:sz w:val="28"/>
          <w:szCs w:val="27"/>
        </w:rPr>
        <w:t>Законодательство, действовавшее до вступления в силу Закона о введении в действие Земельного кодекса Российской Федерации, фактически не содержало запрета на приватизацию земель сельскохозяйственного назначения.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bCs/>
          <w:color w:val="000000"/>
          <w:sz w:val="28"/>
          <w:szCs w:val="27"/>
        </w:rPr>
        <w:t xml:space="preserve">Согласно статье </w:t>
      </w:r>
      <w:r w:rsidRPr="00594DA5">
        <w:rPr>
          <w:color w:val="000000"/>
          <w:sz w:val="28"/>
          <w:szCs w:val="27"/>
        </w:rPr>
        <w:t xml:space="preserve">8 </w:t>
      </w:r>
      <w:r w:rsidRPr="00594DA5">
        <w:rPr>
          <w:bCs/>
          <w:color w:val="000000"/>
          <w:sz w:val="28"/>
          <w:szCs w:val="27"/>
        </w:rPr>
        <w:t>Фе</w:t>
      </w:r>
      <w:r w:rsidR="004513A5">
        <w:rPr>
          <w:bCs/>
          <w:color w:val="000000"/>
          <w:sz w:val="28"/>
          <w:szCs w:val="27"/>
        </w:rPr>
        <w:t xml:space="preserve">дерального закона «О введении в </w:t>
      </w:r>
      <w:r w:rsidRPr="00594DA5">
        <w:rPr>
          <w:bCs/>
          <w:color w:val="000000"/>
          <w:sz w:val="28"/>
          <w:szCs w:val="27"/>
        </w:rPr>
        <w:t>действие Земельного кодекса Р</w:t>
      </w:r>
      <w:r w:rsidR="004513A5">
        <w:rPr>
          <w:bCs/>
          <w:color w:val="000000"/>
          <w:sz w:val="28"/>
          <w:szCs w:val="27"/>
        </w:rPr>
        <w:t xml:space="preserve">оссийской Федерации» в период с </w:t>
      </w:r>
      <w:r w:rsidRPr="00594DA5">
        <w:rPr>
          <w:bCs/>
          <w:color w:val="000000"/>
          <w:sz w:val="28"/>
          <w:szCs w:val="27"/>
        </w:rPr>
        <w:t xml:space="preserve">момента вступления </w:t>
      </w:r>
      <w:r w:rsidRPr="00594DA5">
        <w:rPr>
          <w:bCs/>
          <w:color w:val="000000"/>
          <w:sz w:val="28"/>
          <w:szCs w:val="27"/>
        </w:rPr>
        <w:lastRenderedPageBreak/>
        <w:t>ег</w:t>
      </w:r>
      <w:r w:rsidR="004513A5">
        <w:rPr>
          <w:bCs/>
          <w:color w:val="000000"/>
          <w:sz w:val="28"/>
          <w:szCs w:val="27"/>
        </w:rPr>
        <w:t xml:space="preserve">о в силу и до вступления в силу </w:t>
      </w:r>
      <w:r w:rsidRPr="00594DA5">
        <w:rPr>
          <w:bCs/>
          <w:color w:val="000000"/>
          <w:sz w:val="28"/>
          <w:szCs w:val="27"/>
        </w:rPr>
        <w:t>федерального закона об обороте земель сельскохозяйственно</w:t>
      </w:r>
      <w:r w:rsidR="004513A5">
        <w:rPr>
          <w:bCs/>
          <w:color w:val="000000"/>
          <w:sz w:val="28"/>
          <w:szCs w:val="27"/>
        </w:rPr>
        <w:t xml:space="preserve">го </w:t>
      </w:r>
      <w:r w:rsidRPr="00594DA5">
        <w:rPr>
          <w:bCs/>
          <w:color w:val="000000"/>
          <w:sz w:val="28"/>
          <w:szCs w:val="27"/>
        </w:rPr>
        <w:t>назначения приватизация земельных участков</w:t>
      </w:r>
      <w:r w:rsidR="004513A5">
        <w:rPr>
          <w:color w:val="000000"/>
          <w:sz w:val="28"/>
          <w:szCs w:val="27"/>
        </w:rPr>
        <w:t xml:space="preserve"> </w:t>
      </w:r>
      <w:r w:rsidRPr="00594DA5">
        <w:rPr>
          <w:bCs/>
          <w:color w:val="000000"/>
          <w:sz w:val="28"/>
          <w:szCs w:val="27"/>
        </w:rPr>
        <w:t>сельскохозяйственного назначения не допускалась.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bCs/>
          <w:color w:val="000000"/>
          <w:sz w:val="28"/>
          <w:szCs w:val="27"/>
        </w:rPr>
        <w:t xml:space="preserve">Федеральный закон от 24.07.02 </w:t>
      </w:r>
      <w:r w:rsidR="00594DA5">
        <w:rPr>
          <w:bCs/>
          <w:color w:val="000000"/>
          <w:sz w:val="28"/>
          <w:szCs w:val="27"/>
        </w:rPr>
        <w:t>№</w:t>
      </w:r>
      <w:r w:rsidR="00594DA5" w:rsidRPr="00594DA5">
        <w:rPr>
          <w:bCs/>
          <w:color w:val="000000"/>
          <w:sz w:val="28"/>
          <w:szCs w:val="27"/>
        </w:rPr>
        <w:t>1</w:t>
      </w:r>
      <w:r w:rsidRPr="00594DA5">
        <w:rPr>
          <w:bCs/>
          <w:color w:val="000000"/>
          <w:sz w:val="28"/>
          <w:szCs w:val="27"/>
        </w:rPr>
        <w:t>01</w:t>
      </w:r>
      <w:r w:rsidR="00594DA5">
        <w:rPr>
          <w:bCs/>
          <w:color w:val="000000"/>
          <w:sz w:val="28"/>
          <w:szCs w:val="27"/>
        </w:rPr>
        <w:t>-</w:t>
      </w:r>
      <w:r w:rsidR="00594DA5" w:rsidRPr="00594DA5">
        <w:rPr>
          <w:bCs/>
          <w:color w:val="000000"/>
          <w:sz w:val="28"/>
          <w:szCs w:val="27"/>
        </w:rPr>
        <w:t>Ф</w:t>
      </w:r>
      <w:r w:rsidRPr="00594DA5">
        <w:rPr>
          <w:bCs/>
          <w:color w:val="000000"/>
          <w:sz w:val="28"/>
          <w:szCs w:val="27"/>
        </w:rPr>
        <w:t>З «Об обороте земель сельскохозяйственного назначения» установил, что оборот земель сельскохозяйственного назначения осуществляется в порядке, предусмотренном Земельным кодексом Российской Федерации и иными федеральными законами, а приватизация земельных участков из земель сельскохозяйственного назначения, расположенных на территории субъекта Российской Федерации, осуществляется с момента, установленного законом субъекта Российской Федерации (пункт 4 статьи 1 Закона).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bCs/>
          <w:color w:val="000000"/>
          <w:sz w:val="28"/>
          <w:szCs w:val="27"/>
        </w:rPr>
      </w:pPr>
      <w:r w:rsidRPr="00594DA5">
        <w:rPr>
          <w:bCs/>
          <w:color w:val="000000"/>
          <w:sz w:val="28"/>
          <w:szCs w:val="27"/>
        </w:rPr>
        <w:t xml:space="preserve">Согласно разъяснениям Высшего арбитражного суда Российской Федерации (пункт 8 Постановления Пленума Высшего Арбитражного суда Российской Федерации от 25.03.05 </w:t>
      </w:r>
      <w:r w:rsidR="00594DA5">
        <w:rPr>
          <w:bCs/>
          <w:color w:val="000000"/>
          <w:sz w:val="28"/>
          <w:szCs w:val="27"/>
        </w:rPr>
        <w:t>№</w:t>
      </w:r>
      <w:r w:rsidR="00594DA5" w:rsidRPr="00594DA5">
        <w:rPr>
          <w:bCs/>
          <w:color w:val="000000"/>
          <w:sz w:val="28"/>
          <w:szCs w:val="27"/>
        </w:rPr>
        <w:t>1</w:t>
      </w:r>
      <w:r w:rsidRPr="00594DA5">
        <w:rPr>
          <w:bCs/>
          <w:color w:val="000000"/>
          <w:sz w:val="28"/>
          <w:szCs w:val="27"/>
        </w:rPr>
        <w:t>1), если приватизация земельного участка сельскохозяйственного назначения имела место до вступления в силу Федерального Закона «О введении в действие Земельного кодекса Российской Федерации», установившего запрет на приватизацию таких земельных участков, обращение приобретателя</w:t>
      </w:r>
      <w:r w:rsidR="00594DA5">
        <w:rPr>
          <w:bCs/>
          <w:color w:val="000000"/>
          <w:sz w:val="28"/>
          <w:szCs w:val="27"/>
        </w:rPr>
        <w:t xml:space="preserve"> </w:t>
      </w:r>
      <w:r w:rsidRPr="00594DA5">
        <w:rPr>
          <w:bCs/>
          <w:color w:val="000000"/>
          <w:sz w:val="28"/>
          <w:szCs w:val="27"/>
        </w:rPr>
        <w:t>участка за государственной регистрацией право собственности на него в период действия такого запрета или действия норм, не позволяющим приватизировать земельные участки сельскохозяйственного назначения, само по себе не может служить основанием для отказа в государственной регистрации.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В случаях, когда на день вступления Федерального закона от 07.07</w:t>
      </w:r>
      <w:r w:rsidR="00594DA5" w:rsidRPr="00594DA5">
        <w:rPr>
          <w:color w:val="000000"/>
          <w:sz w:val="28"/>
          <w:szCs w:val="27"/>
        </w:rPr>
        <w:t>.03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 xml:space="preserve">.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>13</w:t>
      </w:r>
      <w:r w:rsidR="00594DA5">
        <w:rPr>
          <w:color w:val="000000"/>
          <w:sz w:val="28"/>
          <w:szCs w:val="27"/>
        </w:rPr>
        <w:t xml:space="preserve"> –</w:t>
      </w:r>
      <w:r w:rsidR="00594DA5" w:rsidRPr="00594DA5">
        <w:rPr>
          <w:color w:val="000000"/>
          <w:sz w:val="28"/>
          <w:szCs w:val="27"/>
        </w:rPr>
        <w:t xml:space="preserve"> ФЗ «</w:t>
      </w:r>
      <w:r w:rsidRPr="00594DA5">
        <w:rPr>
          <w:color w:val="000000"/>
          <w:sz w:val="28"/>
          <w:szCs w:val="27"/>
        </w:rPr>
        <w:t>О внесении изменений в Федеральный закон «Об обороте земель сельскохозяйственного назначения» (вступил в силу с момента его официального опубликования – с 10.07.03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>.) субъектом Российской Федерации не принят соответствующий закон, приватизация земельных участков сельскохозяйственного назначения с 01.01.04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Должна</w:t>
      </w:r>
      <w:r w:rsidRPr="00594DA5">
        <w:rPr>
          <w:color w:val="000000"/>
          <w:sz w:val="28"/>
          <w:szCs w:val="27"/>
        </w:rPr>
        <w:t xml:space="preserve"> осуществляться по правилам, установленным 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>9.1 Федерального закона, до вступления в силу закона субъекта Российской Федерации.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 xml:space="preserve">Согласно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8</w:t>
      </w:r>
      <w:r w:rsidRPr="00594DA5">
        <w:rPr>
          <w:color w:val="000000"/>
          <w:sz w:val="28"/>
          <w:szCs w:val="27"/>
        </w:rPr>
        <w:t xml:space="preserve">1 Земельного кодекса Российской Федерации, </w:t>
      </w:r>
      <w:proofErr w:type="gramStart"/>
      <w:r w:rsidRPr="00594DA5">
        <w:rPr>
          <w:color w:val="000000"/>
          <w:sz w:val="28"/>
          <w:szCs w:val="27"/>
        </w:rPr>
        <w:t>гражданам</w:t>
      </w:r>
      <w:proofErr w:type="gramEnd"/>
      <w:r w:rsidRPr="00594DA5">
        <w:rPr>
          <w:color w:val="000000"/>
          <w:sz w:val="28"/>
          <w:szCs w:val="27"/>
        </w:rPr>
        <w:t xml:space="preserve"> изъявившим желание вести крестьянское(фермерское) хозяйство, земельные участки из земель сельскохозяйственного назначения предоставляется в соответствии с Земельным кодексом Российской Федерации, Федеральным законом «О крестьянском(фермерском) хозяйстве».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Так, заместитель прокурора обратился в суд с заявлением о признании недействительным постановления главы </w:t>
      </w:r>
      <w:proofErr w:type="spellStart"/>
      <w:r w:rsidRPr="00594DA5">
        <w:rPr>
          <w:color w:val="000000"/>
          <w:sz w:val="28"/>
          <w:szCs w:val="27"/>
        </w:rPr>
        <w:t>Еткульского</w:t>
      </w:r>
      <w:proofErr w:type="spellEnd"/>
      <w:r w:rsidRPr="00594DA5">
        <w:rPr>
          <w:color w:val="000000"/>
          <w:sz w:val="28"/>
          <w:szCs w:val="27"/>
        </w:rPr>
        <w:t xml:space="preserve"> района «О предоставлении земельного участка в собственность гражданина Л. в </w:t>
      </w:r>
      <w:proofErr w:type="spellStart"/>
      <w:r w:rsidRPr="00594DA5">
        <w:rPr>
          <w:color w:val="000000"/>
          <w:sz w:val="28"/>
          <w:szCs w:val="27"/>
        </w:rPr>
        <w:t>связис</w:t>
      </w:r>
      <w:proofErr w:type="spellEnd"/>
      <w:r w:rsidRPr="00594DA5">
        <w:rPr>
          <w:color w:val="000000"/>
          <w:sz w:val="28"/>
          <w:szCs w:val="27"/>
        </w:rPr>
        <w:t xml:space="preserve"> несоответствием его </w:t>
      </w:r>
      <w:r w:rsidR="00594DA5" w:rsidRPr="00594DA5">
        <w:rPr>
          <w:color w:val="000000"/>
          <w:sz w:val="28"/>
          <w:szCs w:val="27"/>
        </w:rPr>
        <w:t>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 xml:space="preserve">0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 xml:space="preserve"> Федерального закона</w:t>
      </w:r>
      <w:r w:rsidR="00594DA5" w:rsidRPr="00594DA5">
        <w:rPr>
          <w:color w:val="000000"/>
          <w:sz w:val="28"/>
          <w:szCs w:val="27"/>
        </w:rPr>
        <w:t xml:space="preserve"> «</w:t>
      </w:r>
      <w:r w:rsidRPr="00594DA5">
        <w:rPr>
          <w:color w:val="000000"/>
          <w:sz w:val="28"/>
          <w:szCs w:val="27"/>
        </w:rPr>
        <w:t>О введении в действие Земельного кодекса Российской Федерации, постановлению Правительства Российской Федерации от 07.08.02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>.</w:t>
      </w:r>
      <w:r w:rsidR="00594DA5">
        <w:rPr>
          <w:color w:val="000000"/>
          <w:sz w:val="28"/>
          <w:szCs w:val="27"/>
        </w:rPr>
        <w:t xml:space="preserve"> №</w:t>
      </w:r>
      <w:r w:rsidR="00594DA5" w:rsidRPr="00594DA5">
        <w:rPr>
          <w:color w:val="000000"/>
          <w:sz w:val="28"/>
          <w:szCs w:val="27"/>
        </w:rPr>
        <w:t>5</w:t>
      </w:r>
      <w:r w:rsidRPr="00594DA5">
        <w:rPr>
          <w:color w:val="000000"/>
          <w:sz w:val="28"/>
          <w:szCs w:val="27"/>
        </w:rPr>
        <w:t>76, Федеральному закону «Об общих принципах организации местного самоуправления в Российской Федерации», 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2</w:t>
      </w:r>
      <w:r w:rsidRPr="00594DA5">
        <w:rPr>
          <w:color w:val="000000"/>
          <w:sz w:val="28"/>
          <w:szCs w:val="27"/>
        </w:rPr>
        <w:t>0 Земельного кодекса Российской Федерации.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В удовлетворении требований было отказано, поскольку, как следует из материалов дела, постановлением от 18.11.02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 xml:space="preserve">. Л. в соответствии со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 xml:space="preserve"> </w:t>
      </w:r>
      <w:r w:rsidR="00594DA5" w:rsidRPr="00594DA5">
        <w:rPr>
          <w:color w:val="000000"/>
          <w:sz w:val="28"/>
          <w:szCs w:val="27"/>
        </w:rPr>
        <w:t>с</w:t>
      </w:r>
      <w:r w:rsidRPr="00594DA5">
        <w:rPr>
          <w:color w:val="000000"/>
          <w:sz w:val="28"/>
          <w:szCs w:val="27"/>
        </w:rPr>
        <w:t>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2</w:t>
      </w:r>
      <w:r w:rsidRPr="00594DA5">
        <w:rPr>
          <w:color w:val="000000"/>
          <w:sz w:val="28"/>
          <w:szCs w:val="27"/>
        </w:rPr>
        <w:t>9, 8</w:t>
      </w:r>
      <w:r w:rsidR="004513A5">
        <w:rPr>
          <w:color w:val="000000"/>
          <w:sz w:val="28"/>
          <w:szCs w:val="27"/>
        </w:rPr>
        <w:t>1 Земельного кодекса Российской</w:t>
      </w:r>
      <w:r w:rsidRPr="00594DA5">
        <w:rPr>
          <w:color w:val="000000"/>
          <w:sz w:val="28"/>
          <w:szCs w:val="27"/>
        </w:rPr>
        <w:t xml:space="preserve"> Федерации предоставлен в собственность бесплатно земельный участок общей площадью 1,0 га, в том числе пашни 1,0 га из фонда перераспределения, для организации крестьянского (фермерского) хозяйства главой которого утвержден Л.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Отказывая в признании постановления недействительным суд исходил из того, что при бесплатном предоставлении участка в собственность для ведения крестьянского (фермерского) хозяйства орган местного самоуправления действовал в пределах полномочий, предоставленных ему в силу </w:t>
      </w:r>
      <w:r w:rsidR="00594DA5" w:rsidRPr="00594DA5">
        <w:rPr>
          <w:color w:val="000000"/>
          <w:sz w:val="28"/>
          <w:szCs w:val="27"/>
        </w:rPr>
        <w:t>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 xml:space="preserve">0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>, 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9</w:t>
      </w:r>
      <w:r w:rsidRPr="00594DA5">
        <w:rPr>
          <w:color w:val="000000"/>
          <w:sz w:val="28"/>
          <w:szCs w:val="27"/>
        </w:rPr>
        <w:t xml:space="preserve"> Федерального закона «О введении в действие Земельного кодекса Российской Федерации», 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12</w:t>
      </w:r>
      <w:r w:rsidRPr="00594DA5">
        <w:rPr>
          <w:color w:val="000000"/>
          <w:sz w:val="28"/>
          <w:szCs w:val="27"/>
        </w:rPr>
        <w:t xml:space="preserve">,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 xml:space="preserve"> Закона Челябинской области от 05.12.97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 xml:space="preserve">.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>0</w:t>
      </w:r>
      <w:r w:rsidR="00594DA5">
        <w:rPr>
          <w:color w:val="000000"/>
          <w:sz w:val="28"/>
          <w:szCs w:val="27"/>
        </w:rPr>
        <w:t xml:space="preserve"> –</w:t>
      </w:r>
      <w:r w:rsidR="00594DA5" w:rsidRPr="00594DA5">
        <w:rPr>
          <w:color w:val="000000"/>
          <w:sz w:val="28"/>
          <w:szCs w:val="27"/>
        </w:rPr>
        <w:t xml:space="preserve"> ОЗ</w:t>
      </w:r>
      <w:r w:rsidRPr="00594DA5">
        <w:rPr>
          <w:color w:val="000000"/>
          <w:sz w:val="28"/>
          <w:szCs w:val="27"/>
        </w:rPr>
        <w:t xml:space="preserve"> «О разграничении предметов ведения муниципальных образований в Челябинской области», </w:t>
      </w:r>
      <w:r w:rsidR="00594DA5" w:rsidRPr="00594DA5">
        <w:rPr>
          <w:color w:val="000000"/>
          <w:sz w:val="28"/>
          <w:szCs w:val="27"/>
        </w:rPr>
        <w:t>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2</w:t>
      </w:r>
      <w:r w:rsidRPr="00594DA5">
        <w:rPr>
          <w:color w:val="000000"/>
          <w:sz w:val="28"/>
          <w:szCs w:val="27"/>
        </w:rPr>
        <w:t xml:space="preserve">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2</w:t>
      </w:r>
      <w:r w:rsidRPr="00594DA5">
        <w:rPr>
          <w:color w:val="000000"/>
          <w:sz w:val="28"/>
          <w:szCs w:val="27"/>
        </w:rPr>
        <w:t xml:space="preserve">8, </w:t>
      </w:r>
      <w:r w:rsidR="00594DA5" w:rsidRPr="00594DA5">
        <w:rPr>
          <w:color w:val="000000"/>
          <w:sz w:val="28"/>
          <w:szCs w:val="27"/>
        </w:rPr>
        <w:t>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 xml:space="preserve"> 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8</w:t>
      </w:r>
      <w:r w:rsidRPr="00594DA5">
        <w:rPr>
          <w:color w:val="000000"/>
          <w:sz w:val="28"/>
          <w:szCs w:val="27"/>
        </w:rPr>
        <w:t xml:space="preserve">0 Земельного кодекса Российской Федерации, </w:t>
      </w:r>
      <w:r w:rsidR="00594DA5" w:rsidRPr="00594DA5">
        <w:rPr>
          <w:color w:val="000000"/>
          <w:sz w:val="28"/>
          <w:szCs w:val="27"/>
        </w:rPr>
        <w:t>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2</w:t>
      </w:r>
      <w:r w:rsidRPr="00594DA5">
        <w:rPr>
          <w:color w:val="000000"/>
          <w:sz w:val="28"/>
          <w:szCs w:val="27"/>
        </w:rPr>
        <w:t xml:space="preserve"> </w:t>
      </w:r>
      <w:r w:rsidR="00594DA5" w:rsidRPr="00594DA5">
        <w:rPr>
          <w:color w:val="000000"/>
          <w:sz w:val="28"/>
          <w:szCs w:val="27"/>
        </w:rPr>
        <w:t>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>1 Закона Челябинской области от 10.04.98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 xml:space="preserve">.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>9</w:t>
      </w:r>
      <w:r w:rsidR="00594DA5">
        <w:rPr>
          <w:color w:val="000000"/>
          <w:sz w:val="28"/>
          <w:szCs w:val="27"/>
        </w:rPr>
        <w:t>-</w:t>
      </w:r>
      <w:r w:rsidR="00594DA5" w:rsidRPr="00594DA5">
        <w:rPr>
          <w:color w:val="000000"/>
          <w:sz w:val="28"/>
          <w:szCs w:val="27"/>
        </w:rPr>
        <w:t>О</w:t>
      </w:r>
      <w:r w:rsidRPr="00594DA5">
        <w:rPr>
          <w:color w:val="000000"/>
          <w:sz w:val="28"/>
          <w:szCs w:val="27"/>
        </w:rPr>
        <w:t>З «О земельных отношениях».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>Суд кассационной инстанции оставил решение суда первой инстанции без изменения</w:t>
      </w:r>
      <w:r w:rsidRPr="00594DA5">
        <w:rPr>
          <w:rStyle w:val="ac"/>
          <w:color w:val="000000"/>
          <w:sz w:val="28"/>
          <w:szCs w:val="27"/>
        </w:rPr>
        <w:footnoteReference w:id="8"/>
      </w:r>
      <w:r w:rsidRPr="00594DA5">
        <w:rPr>
          <w:color w:val="000000"/>
          <w:sz w:val="28"/>
          <w:szCs w:val="27"/>
        </w:rPr>
        <w:t>.</w:t>
      </w:r>
    </w:p>
    <w:p w:rsidR="00594DA5" w:rsidRPr="00DF5A1C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proofErr w:type="gramStart"/>
      <w:r w:rsidRPr="00DF5A1C">
        <w:rPr>
          <w:color w:val="000000"/>
          <w:sz w:val="28"/>
          <w:szCs w:val="27"/>
        </w:rPr>
        <w:t>Споры</w:t>
      </w:r>
      <w:proofErr w:type="gramEnd"/>
      <w:r w:rsidRPr="00DF5A1C">
        <w:rPr>
          <w:color w:val="000000"/>
          <w:sz w:val="28"/>
          <w:szCs w:val="27"/>
        </w:rPr>
        <w:t xml:space="preserve"> связанные с переводом земель из одной категории в другую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Рассматриваемые в настоящем разделе судебные решения касаются применения положений статьи 8 Земельного кодекса Российской Федерации, статьи 2 Федерального закона от 25.10.01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>37</w:t>
      </w:r>
      <w:r w:rsidR="00594DA5">
        <w:rPr>
          <w:color w:val="000000"/>
          <w:sz w:val="28"/>
          <w:szCs w:val="27"/>
        </w:rPr>
        <w:t>-</w:t>
      </w:r>
      <w:r w:rsidR="00594DA5" w:rsidRPr="00594DA5">
        <w:rPr>
          <w:color w:val="000000"/>
          <w:sz w:val="28"/>
          <w:szCs w:val="27"/>
        </w:rPr>
        <w:t>Ф</w:t>
      </w:r>
      <w:r w:rsidRPr="00594DA5">
        <w:rPr>
          <w:color w:val="000000"/>
          <w:sz w:val="28"/>
          <w:szCs w:val="27"/>
        </w:rPr>
        <w:t>З «О введении в действие Земельного кодекса Российской Федерации».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Статьей 7 Земельного кодекса Российской Федерации установлено, что земли в Российской Федерации по целевому назначению подразделяются на следующие категории: земли сельскохозяйственного назначения; земли поселений; земли специального назначения; промышленности энергетики, транспорта!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территорий и объектов; земли лесного фонда; земли водного фонда; земли запаса.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Нормы Земельного кодекса Российской Федерации (статья 8) устанавливают основы перевода земель из одной категории в другую таким образом, что отнесение земель к категориям, перевод их из одной категории в другую осуществляются в отношении: земель, находящихся в федеральной собственности, Правительством РФ; земель, находящихся в собственности субъектов Российской Федерации, и земель сельскохозяйственного назначения, находящихся в муниципальной собственности, органами исполнительной власти субъектов РФ; земель, находящихся в муниципальной собственности, за исключением земель сельскохозяйственного назначения, органами местного самоуправления; земель, находящихся в частной собственности: земель сельскохозяйственного назначения органами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исполнительной власти субъектов российской Федерации; земель иного целевого назначения органами местного самоуправления</w:t>
      </w:r>
      <w:r w:rsidRPr="00594DA5">
        <w:rPr>
          <w:rStyle w:val="ac"/>
          <w:color w:val="000000"/>
          <w:sz w:val="28"/>
          <w:szCs w:val="27"/>
        </w:rPr>
        <w:footnoteReference w:id="9"/>
      </w:r>
      <w:r w:rsidR="00594DA5">
        <w:rPr>
          <w:color w:val="000000"/>
          <w:sz w:val="28"/>
          <w:szCs w:val="27"/>
        </w:rPr>
        <w:t>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>Согласно пункту 3 статьи 8 Земельного кодекса Российской федерации нарушение установленного Земельным кодексом Российской Федерации,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категориям,</w:t>
      </w:r>
      <w:r w:rsidR="00594DA5">
        <w:rPr>
          <w:color w:val="000000"/>
          <w:sz w:val="28"/>
          <w:szCs w:val="27"/>
          <w:vertAlign w:val="subscript"/>
        </w:rPr>
        <w:t xml:space="preserve"> </w:t>
      </w:r>
      <w:r w:rsidRPr="00594DA5">
        <w:rPr>
          <w:color w:val="000000"/>
          <w:sz w:val="28"/>
          <w:szCs w:val="27"/>
        </w:rPr>
        <w:t>о переводе их из одной категории в другую.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Судебная практика показывает, что в ряде случаев решение о переводе земель из одной категорию в другую осуществляется органами, не имеющими на то полномочий или с несоблюдением установленного порядка.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Общество с ограниченной ответственностью «Фаэтон +» обратилось в суд с иском о признании недействительным отказа Московской областной регистрационной палаты (МОРП) в государственной регистрации права собственности на незавершенный объект недвижимости, расположенный по адресу: Московская область, Люберецкий район, пос. Котельники, микрорайон «Белая Дача», </w:t>
      </w:r>
      <w:proofErr w:type="spellStart"/>
      <w:r w:rsidRPr="00594DA5">
        <w:rPr>
          <w:color w:val="000000"/>
          <w:sz w:val="28"/>
          <w:szCs w:val="27"/>
        </w:rPr>
        <w:t>промзона</w:t>
      </w:r>
      <w:proofErr w:type="spellEnd"/>
      <w:r w:rsidRPr="00594DA5">
        <w:rPr>
          <w:color w:val="000000"/>
          <w:sz w:val="28"/>
          <w:szCs w:val="27"/>
        </w:rPr>
        <w:t xml:space="preserve"> 300 метров от оси МКАД, и </w:t>
      </w:r>
      <w:proofErr w:type="spellStart"/>
      <w:r w:rsidRPr="00594DA5">
        <w:rPr>
          <w:color w:val="000000"/>
          <w:sz w:val="28"/>
          <w:szCs w:val="27"/>
        </w:rPr>
        <w:t>обязании</w:t>
      </w:r>
      <w:proofErr w:type="spellEnd"/>
      <w:r w:rsidRPr="00594DA5">
        <w:rPr>
          <w:color w:val="000000"/>
          <w:sz w:val="28"/>
          <w:szCs w:val="27"/>
        </w:rPr>
        <w:t xml:space="preserve"> Московской областной регистрационной палаты произвести государственную регистрацию.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Решением от 12 ноября 2003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>., оставленным без изменения постановлением от 21 января 2004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</w:t>
      </w:r>
      <w:r w:rsidRPr="00594DA5">
        <w:rPr>
          <w:color w:val="000000"/>
          <w:sz w:val="28"/>
          <w:szCs w:val="27"/>
        </w:rPr>
        <w:t xml:space="preserve">. Арбитражного суда Московской области по делу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А</w:t>
      </w:r>
      <w:r w:rsidRPr="00594DA5">
        <w:rPr>
          <w:color w:val="000000"/>
          <w:sz w:val="28"/>
          <w:szCs w:val="27"/>
        </w:rPr>
        <w:t>41</w:t>
      </w:r>
      <w:r w:rsidR="00594DA5">
        <w:rPr>
          <w:color w:val="000000"/>
          <w:sz w:val="28"/>
          <w:szCs w:val="27"/>
        </w:rPr>
        <w:t>-</w:t>
      </w:r>
      <w:r w:rsidR="00594DA5" w:rsidRPr="00594DA5">
        <w:rPr>
          <w:color w:val="000000"/>
          <w:sz w:val="28"/>
          <w:szCs w:val="27"/>
        </w:rPr>
        <w:t>К</w:t>
      </w:r>
      <w:r w:rsidRPr="00594DA5">
        <w:rPr>
          <w:color w:val="000000"/>
          <w:sz w:val="28"/>
          <w:szCs w:val="27"/>
        </w:rPr>
        <w:t>2</w:t>
      </w:r>
      <w:r w:rsidR="00594DA5">
        <w:rPr>
          <w:color w:val="000000"/>
          <w:sz w:val="28"/>
          <w:szCs w:val="27"/>
        </w:rPr>
        <w:t>–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>7717/03 требования фирмы ООО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«</w:t>
      </w:r>
      <w:r w:rsidRPr="00594DA5">
        <w:rPr>
          <w:color w:val="000000"/>
          <w:sz w:val="28"/>
          <w:szCs w:val="27"/>
        </w:rPr>
        <w:t>Фаэтон +» удовлетворены.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В кассационном порядке состоявшиеся по делу судебные акты обжалуют: ЗАО Агрофирма </w:t>
      </w:r>
      <w:r w:rsidR="00594DA5">
        <w:rPr>
          <w:color w:val="000000"/>
          <w:sz w:val="28"/>
          <w:szCs w:val="27"/>
        </w:rPr>
        <w:t>«</w:t>
      </w:r>
      <w:r w:rsidR="00594DA5" w:rsidRPr="00594DA5">
        <w:rPr>
          <w:color w:val="000000"/>
          <w:sz w:val="28"/>
          <w:szCs w:val="27"/>
        </w:rPr>
        <w:t>Б</w:t>
      </w:r>
      <w:r w:rsidRPr="00594DA5">
        <w:rPr>
          <w:color w:val="000000"/>
          <w:sz w:val="28"/>
          <w:szCs w:val="27"/>
        </w:rPr>
        <w:t>елая Дача</w:t>
      </w:r>
      <w:r w:rsidR="00594DA5">
        <w:rPr>
          <w:color w:val="000000"/>
          <w:sz w:val="28"/>
          <w:szCs w:val="27"/>
        </w:rPr>
        <w:t>»</w:t>
      </w:r>
      <w:r w:rsidR="00594DA5" w:rsidRP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и Московская областная регистрационная палата. В жалобах ставится вопрос об отмене судебных постановлений и направлении дела на новое рассмотрение. В жалобах указывается, что ЗАО Агрофирма «Белая Дача» не привлечено к участию в деле, несмотря на то, что решением суда затронуты его права и интересы.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Апелляционная инстанция хотя и рассматривала жалобу Общества, однако решение суда не отменила.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>По мнению заявителей, суд, обязав регистрирующий орган произвести государственную регистрацию права ООО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«</w:t>
      </w:r>
      <w:r w:rsidRPr="00594DA5">
        <w:rPr>
          <w:color w:val="000000"/>
          <w:sz w:val="28"/>
          <w:szCs w:val="27"/>
        </w:rPr>
        <w:t>Фаэтон +» на незавершенный строительством объект, не учел, что собственник земельного участка в лице ЗАО «Агрофирма Белая Дача» не давал своего согласия на возведение объектов недвижимости. Все возведенные постройки построены указанным лицом самовольно. Не предоставляла Обществу и земельный участок для строительства, в связи с чем МОРП отказала истцу в регистрации незавершенного строительством объекта правильно.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Согласно статье 79 ЗК РФ для строительства промышленных объектов и иных несельскохозяйственных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нужд предоставляются земли, непригодные для ведения сельскохозяйственного производства, или сельскохозяйственные угодья из земель сельскохозяйственного назначения худшего качества по кадастровой стоимости.</w:t>
      </w:r>
    </w:p>
    <w:p w:rsidR="00134A89" w:rsidRPr="00DF5A1C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DF5A1C">
        <w:rPr>
          <w:color w:val="000000"/>
          <w:sz w:val="28"/>
          <w:szCs w:val="27"/>
        </w:rPr>
        <w:t>Споры о предоставлении земельных участков, изъятых из оборота, либо ограниченных в обороте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Статья 27 Земельного кодекса Российской Федерации</w:t>
      </w:r>
      <w:r w:rsidRPr="00594DA5">
        <w:rPr>
          <w:color w:val="000000"/>
          <w:sz w:val="28"/>
          <w:szCs w:val="27"/>
          <w:vertAlign w:val="subscript"/>
        </w:rPr>
        <w:t xml:space="preserve"> </w:t>
      </w:r>
      <w:r w:rsidRPr="00594DA5">
        <w:rPr>
          <w:color w:val="000000"/>
          <w:sz w:val="28"/>
          <w:szCs w:val="27"/>
        </w:rPr>
        <w:t>устанавливает, что оборот земельных участков осуществляется в</w:t>
      </w:r>
      <w:r w:rsidR="00594DA5">
        <w:rPr>
          <w:color w:val="000000"/>
          <w:sz w:val="28"/>
          <w:szCs w:val="27"/>
          <w:vertAlign w:val="subscript"/>
        </w:rPr>
        <w:t xml:space="preserve"> </w:t>
      </w:r>
      <w:r w:rsidRPr="00594DA5">
        <w:rPr>
          <w:color w:val="000000"/>
          <w:sz w:val="28"/>
          <w:szCs w:val="27"/>
        </w:rPr>
        <w:t xml:space="preserve">соответствии с гражданским законодательством и Земельным кодексом Российской Федерации, земельные участки, отнесенные к землям, изъятым из оборота, не могут предоставляться в частную собственность, а также быть объектами </w:t>
      </w:r>
      <w:proofErr w:type="gramStart"/>
      <w:r w:rsidRPr="00594DA5">
        <w:rPr>
          <w:color w:val="000000"/>
          <w:sz w:val="28"/>
          <w:szCs w:val="27"/>
        </w:rPr>
        <w:t>сделок</w:t>
      </w:r>
      <w:proofErr w:type="gramEnd"/>
      <w:r w:rsidRPr="00594DA5">
        <w:rPr>
          <w:color w:val="000000"/>
          <w:sz w:val="28"/>
          <w:szCs w:val="27"/>
        </w:rPr>
        <w:t xml:space="preserve"> предусмотренных гражданским законодательством. Земельные участки, отнесенные к землям, ограниченным в обороте, не</w:t>
      </w:r>
      <w:r w:rsidRPr="00594DA5">
        <w:rPr>
          <w:color w:val="000000"/>
          <w:sz w:val="28"/>
          <w:szCs w:val="27"/>
          <w:vertAlign w:val="subscript"/>
        </w:rPr>
        <w:t xml:space="preserve"> </w:t>
      </w:r>
      <w:r w:rsidRPr="00594DA5">
        <w:rPr>
          <w:color w:val="000000"/>
          <w:sz w:val="28"/>
          <w:szCs w:val="27"/>
        </w:rPr>
        <w:t>предоставляются в частную собственность, за исключением случаев, установленных федеральными законами.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При этом из оборота в соответствии с земельным законодательством изъяты земельные участки, занятые находящимися в федеральной собственности, государственными природными заповедниками и национальными парками (за исключением случаев, предусмотренных статьей 95 Земельного кодекса Российской Федерации); воинскими и гражданскими захоронениями; инженерно-техническими сооружениями, линиями связи и </w:t>
      </w:r>
      <w:r w:rsidRPr="00594DA5">
        <w:rPr>
          <w:color w:val="000000"/>
          <w:sz w:val="28"/>
          <w:szCs w:val="27"/>
        </w:rPr>
        <w:lastRenderedPageBreak/>
        <w:t>коммуникациями, возведенными в интересах защиты и охраны Государственной границы Российской Федерации.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В соответствии с пунктом 4 статьи 27 Земельного кодекса Российской Федерации ограничиваются в обороте находящиеся в государственной или муниципальной собственности, в том числе, следующие земельные участки: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>в пределах особо охраняемых природных территорий, не указанные в пункте 4 указанной статьи;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>в пределах лесного фонда, за исключением случаев, установленных федеральными законами;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>занятые находящимися в государственной или муниципальной собственности водными объектами в составе водного фонда;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>занятые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наследия.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 xml:space="preserve">ограничения </w:t>
      </w:r>
      <w:proofErr w:type="spellStart"/>
      <w:r w:rsidR="00134A89" w:rsidRPr="00594DA5">
        <w:rPr>
          <w:color w:val="000000"/>
          <w:sz w:val="28"/>
          <w:szCs w:val="27"/>
        </w:rPr>
        <w:t>оборотоспособности</w:t>
      </w:r>
      <w:proofErr w:type="spellEnd"/>
      <w:r w:rsidR="00134A89" w:rsidRPr="00594DA5">
        <w:rPr>
          <w:color w:val="000000"/>
          <w:sz w:val="28"/>
          <w:szCs w:val="27"/>
        </w:rPr>
        <w:t xml:space="preserve"> установлены также лесным, водным законодательством, природоохранным законодательством, др.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Руководствуясь статьей 27 ЗК РФ, арбитражный суд при принятии решений по делам рассматриваемой категории указывал, что понуждение к заключению договора купли-продажи земельного участка возможно в случаях, установленных законом. Земельные участки в составе земель </w:t>
      </w:r>
      <w:proofErr w:type="spellStart"/>
      <w:r w:rsidRPr="00594DA5">
        <w:rPr>
          <w:color w:val="000000"/>
          <w:sz w:val="28"/>
          <w:szCs w:val="27"/>
        </w:rPr>
        <w:t>водоохранного</w:t>
      </w:r>
      <w:proofErr w:type="spellEnd"/>
      <w:r w:rsidRPr="00594DA5">
        <w:rPr>
          <w:color w:val="000000"/>
          <w:sz w:val="28"/>
          <w:szCs w:val="27"/>
        </w:rPr>
        <w:t xml:space="preserve"> назначения отчуждению в порядке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приватизации не подлежат</w:t>
      </w:r>
      <w:r w:rsidRPr="00594DA5">
        <w:rPr>
          <w:rStyle w:val="ac"/>
          <w:color w:val="000000"/>
          <w:sz w:val="28"/>
          <w:szCs w:val="27"/>
        </w:rPr>
        <w:footnoteReference w:id="10"/>
      </w:r>
      <w:r w:rsidR="00594DA5">
        <w:rPr>
          <w:color w:val="000000"/>
          <w:sz w:val="28"/>
          <w:szCs w:val="27"/>
        </w:rPr>
        <w:t>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Так, </w:t>
      </w:r>
      <w:proofErr w:type="spellStart"/>
      <w:r w:rsidRPr="00594DA5">
        <w:rPr>
          <w:color w:val="000000"/>
          <w:sz w:val="28"/>
          <w:szCs w:val="27"/>
        </w:rPr>
        <w:t>Сылвенское</w:t>
      </w:r>
      <w:proofErr w:type="spellEnd"/>
      <w:r w:rsidRPr="00594DA5">
        <w:rPr>
          <w:color w:val="000000"/>
          <w:sz w:val="28"/>
          <w:szCs w:val="27"/>
        </w:rPr>
        <w:t xml:space="preserve"> </w:t>
      </w:r>
      <w:proofErr w:type="spellStart"/>
      <w:r w:rsidRPr="00594DA5">
        <w:rPr>
          <w:color w:val="000000"/>
          <w:sz w:val="28"/>
          <w:szCs w:val="27"/>
        </w:rPr>
        <w:t>СельПО</w:t>
      </w:r>
      <w:proofErr w:type="spellEnd"/>
      <w:r w:rsidRPr="00594DA5">
        <w:rPr>
          <w:color w:val="000000"/>
          <w:sz w:val="28"/>
          <w:szCs w:val="27"/>
        </w:rPr>
        <w:t xml:space="preserve"> обратилось в Арбитражный суд Пермской области с иском о признании незаконными действий «Муниципального учреждения по землеустройству» Пермского района Пермской области (далее </w:t>
      </w:r>
      <w:r w:rsidR="00594DA5">
        <w:rPr>
          <w:color w:val="000000"/>
          <w:sz w:val="28"/>
          <w:szCs w:val="27"/>
        </w:rPr>
        <w:t>–</w:t>
      </w:r>
      <w:r w:rsidR="00594DA5" w:rsidRP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Учреждение) по отказу от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заключения договора купли-продажи земельного участка, а также просило обязать Учреждение заключить договор купли-продажи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земельного участка с разрешенным использованием под общественную застройку, в границах, указанных в кадастровом плане участка.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 xml:space="preserve">Решением требования удовлетворены частично. Постановлением апелляционной инстанции решение отменено, в удовлетворении иска отказано. Кассационной инстанцией постановление апелляционной инстанции оставлено без изменения. При этом ФАС исходил из того, что </w:t>
      </w:r>
      <w:proofErr w:type="spellStart"/>
      <w:r w:rsidRPr="00594DA5">
        <w:rPr>
          <w:color w:val="000000"/>
          <w:sz w:val="28"/>
          <w:szCs w:val="27"/>
        </w:rPr>
        <w:t>Сылвенскому</w:t>
      </w:r>
      <w:proofErr w:type="spellEnd"/>
      <w:r w:rsidRPr="00594DA5">
        <w:rPr>
          <w:color w:val="000000"/>
          <w:sz w:val="28"/>
          <w:szCs w:val="27"/>
        </w:rPr>
        <w:t xml:space="preserve"> </w:t>
      </w:r>
      <w:proofErr w:type="spellStart"/>
      <w:r w:rsidRPr="00594DA5">
        <w:rPr>
          <w:color w:val="000000"/>
          <w:sz w:val="28"/>
          <w:szCs w:val="27"/>
        </w:rPr>
        <w:t>СельПО</w:t>
      </w:r>
      <w:proofErr w:type="spellEnd"/>
      <w:r w:rsidRPr="00594DA5">
        <w:rPr>
          <w:color w:val="000000"/>
          <w:sz w:val="28"/>
          <w:szCs w:val="27"/>
        </w:rPr>
        <w:t xml:space="preserve"> предоставлен в аренду из земель поселений земельный участок площадью под здание магазина сроком на 5 лет. Указанное здание магазина принадлежит истцу на праве собственности.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Пунктом 1 статьи 36 Земельного кодекса Российской Федерации предусмотрено исключительное право собственника здания, строения, сооружения, расположенного на земельном участке, на приватизацию этого участка. При этом в силу пункта 2 статьи 15, пунктов 1, 3 статьи 27 Земельного кодекса Российской Федерации при разрешении вопроса о возможности предоставления земельного участка в частную собственность принимаются во внимание предусмотренные законом ограничения.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В силу пункта 10 статьи 85, подпункта 2 пункта 2 статьи 94, подпункта 1 пункта 1 статьи 97 Земельного кодекса Российской Федерации земли </w:t>
      </w:r>
      <w:proofErr w:type="spellStart"/>
      <w:r w:rsidRPr="00594DA5">
        <w:rPr>
          <w:color w:val="000000"/>
          <w:sz w:val="28"/>
          <w:szCs w:val="27"/>
        </w:rPr>
        <w:t>водоохранных</w:t>
      </w:r>
      <w:proofErr w:type="spellEnd"/>
      <w:r w:rsidRPr="00594DA5">
        <w:rPr>
          <w:color w:val="000000"/>
          <w:sz w:val="28"/>
          <w:szCs w:val="27"/>
        </w:rPr>
        <w:t xml:space="preserve"> зон рек и водоемов относятся к землям природоохранного назначения, относящимся, в свою очередь, к землям особо охраняемых территорий. В силу статьи 111Водного кодекса Российской Федерации на землях </w:t>
      </w:r>
      <w:proofErr w:type="spellStart"/>
      <w:r w:rsidRPr="00594DA5">
        <w:rPr>
          <w:color w:val="000000"/>
          <w:sz w:val="28"/>
          <w:szCs w:val="27"/>
        </w:rPr>
        <w:t>водоохранных</w:t>
      </w:r>
      <w:proofErr w:type="spellEnd"/>
      <w:r w:rsidRPr="00594DA5">
        <w:rPr>
          <w:color w:val="000000"/>
          <w:sz w:val="28"/>
          <w:szCs w:val="27"/>
        </w:rPr>
        <w:t xml:space="preserve"> зон водных объектов устанавливается специальный режим использования, охраны природных ресурсов</w:t>
      </w:r>
      <w:r w:rsidR="00594DA5">
        <w:rPr>
          <w:color w:val="000000"/>
          <w:sz w:val="28"/>
          <w:szCs w:val="27"/>
        </w:rPr>
        <w:t>,</w:t>
      </w:r>
      <w:r w:rsidRPr="00594DA5">
        <w:rPr>
          <w:color w:val="000000"/>
          <w:sz w:val="28"/>
          <w:szCs w:val="27"/>
        </w:rPr>
        <w:t xml:space="preserve"> осуществления хозяйственной деятельности. Предоставление таких участков возможно по </w:t>
      </w:r>
      <w:r w:rsidRPr="00594DA5">
        <w:rPr>
          <w:bCs/>
          <w:iCs/>
          <w:color w:val="000000"/>
          <w:sz w:val="28"/>
          <w:szCs w:val="27"/>
        </w:rPr>
        <w:t xml:space="preserve">соглашению </w:t>
      </w:r>
      <w:r w:rsidRPr="00594DA5">
        <w:rPr>
          <w:color w:val="000000"/>
          <w:sz w:val="28"/>
          <w:szCs w:val="27"/>
        </w:rPr>
        <w:t xml:space="preserve">со специально уполномоченным государственным органом управления использованием и охраной водного фонда (статья 112 Водного кодекса Российской Федерации). Согласно пункту 8 статьи 28 Федерального закона «О приватизации государственного и муниципального имущества» земельные участки в составе земель </w:t>
      </w:r>
      <w:proofErr w:type="spellStart"/>
      <w:r w:rsidRPr="00594DA5">
        <w:rPr>
          <w:color w:val="000000"/>
          <w:sz w:val="28"/>
          <w:szCs w:val="27"/>
        </w:rPr>
        <w:t>водоохранного</w:t>
      </w:r>
      <w:proofErr w:type="spellEnd"/>
      <w:r w:rsidRPr="00594DA5">
        <w:rPr>
          <w:color w:val="000000"/>
          <w:sz w:val="28"/>
          <w:szCs w:val="27"/>
        </w:rPr>
        <w:t xml:space="preserve"> назначения отчуждению в порядке приватизации не подлежат.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Из кадастрового плана земельною участка, приложенного к заявлению о приобретении участка в собственности следует, что спорный участок </w:t>
      </w:r>
      <w:r w:rsidRPr="00594DA5">
        <w:rPr>
          <w:color w:val="000000"/>
          <w:sz w:val="28"/>
          <w:szCs w:val="27"/>
        </w:rPr>
        <w:lastRenderedPageBreak/>
        <w:t xml:space="preserve">находится в </w:t>
      </w:r>
      <w:proofErr w:type="spellStart"/>
      <w:r w:rsidRPr="00594DA5">
        <w:rPr>
          <w:color w:val="000000"/>
          <w:sz w:val="28"/>
          <w:szCs w:val="27"/>
        </w:rPr>
        <w:t>водоохранной</w:t>
      </w:r>
      <w:proofErr w:type="spellEnd"/>
      <w:r w:rsidRPr="00594DA5">
        <w:rPr>
          <w:color w:val="000000"/>
          <w:sz w:val="28"/>
          <w:szCs w:val="27"/>
        </w:rPr>
        <w:t xml:space="preserve"> зоне Камского водохранилища. В связи с чем спорный земельный участок не может быть предметом договора купли-продажи между истцом и ответчиком.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Арбитражный суд при принятии решений по делам рассматриваемой категории указывал также, что не подлежат предоставлению дли строительства торговых павильонов земельные участки, на которых предусмотрена организация благоустроенной зоны отдыха общего пользования и </w:t>
      </w:r>
      <w:r w:rsidRPr="00594DA5">
        <w:rPr>
          <w:bCs/>
          <w:iCs/>
          <w:color w:val="000000"/>
          <w:sz w:val="28"/>
          <w:szCs w:val="27"/>
        </w:rPr>
        <w:t>озеленения</w:t>
      </w:r>
      <w:r w:rsidRPr="00594DA5">
        <w:rPr>
          <w:rStyle w:val="ac"/>
          <w:bCs/>
          <w:iCs/>
          <w:color w:val="000000"/>
          <w:sz w:val="28"/>
          <w:szCs w:val="27"/>
        </w:rPr>
        <w:footnoteReference w:id="11"/>
      </w:r>
      <w:r w:rsidRPr="00594DA5">
        <w:rPr>
          <w:bCs/>
          <w:iCs/>
          <w:color w:val="000000"/>
          <w:sz w:val="28"/>
          <w:szCs w:val="27"/>
        </w:rPr>
        <w:t>.</w:t>
      </w:r>
    </w:p>
    <w:p w:rsidR="00594DA5" w:rsidRDefault="00134A89" w:rsidP="00C4783A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Как я уже говорил ранее разновидностей земельных споров и их возможных вариаций великое множество, и объема курсовой работы не хватит, чтобы описать каждый его вид. Поэтом</w:t>
      </w:r>
      <w:r w:rsidR="00C4783A">
        <w:rPr>
          <w:color w:val="000000"/>
          <w:sz w:val="28"/>
          <w:szCs w:val="27"/>
        </w:rPr>
        <w:t>у на этом я решил остановиться.</w:t>
      </w:r>
    </w:p>
    <w:p w:rsidR="00134A89" w:rsidRPr="00DF5A1C" w:rsidRDefault="004513A5" w:rsidP="00DF5A1C">
      <w:pPr>
        <w:pStyle w:val="ae"/>
        <w:spacing w:before="0" w:beforeAutospacing="0" w:after="0" w:line="360" w:lineRule="auto"/>
        <w:ind w:firstLine="709"/>
        <w:jc w:val="center"/>
        <w:rPr>
          <w:color w:val="000000"/>
          <w:sz w:val="28"/>
          <w:szCs w:val="31"/>
          <w:lang w:eastAsia="en-US"/>
        </w:rPr>
      </w:pPr>
      <w:r>
        <w:rPr>
          <w:color w:val="000000"/>
          <w:sz w:val="28"/>
          <w:szCs w:val="28"/>
        </w:rPr>
        <w:br w:type="page"/>
      </w:r>
      <w:r w:rsidR="00DF5A1C" w:rsidRPr="00DF5A1C">
        <w:rPr>
          <w:color w:val="000000"/>
          <w:sz w:val="28"/>
          <w:szCs w:val="31"/>
          <w:lang w:eastAsia="en-US"/>
        </w:rPr>
        <w:lastRenderedPageBreak/>
        <w:t xml:space="preserve">ГЛАВА </w:t>
      </w:r>
      <w:r w:rsidR="00DF5A1C" w:rsidRPr="00DF5A1C">
        <w:rPr>
          <w:color w:val="000000"/>
          <w:sz w:val="28"/>
          <w:szCs w:val="31"/>
          <w:lang w:val="en-US" w:eastAsia="en-US"/>
        </w:rPr>
        <w:t>III</w:t>
      </w:r>
      <w:r w:rsidR="00DF5A1C" w:rsidRPr="00DF5A1C">
        <w:rPr>
          <w:color w:val="000000"/>
          <w:sz w:val="28"/>
          <w:szCs w:val="31"/>
          <w:lang w:eastAsia="en-US"/>
        </w:rPr>
        <w:t xml:space="preserve">. </w:t>
      </w:r>
      <w:r w:rsidRPr="00DF5A1C">
        <w:rPr>
          <w:color w:val="000000"/>
          <w:sz w:val="28"/>
          <w:szCs w:val="31"/>
          <w:lang w:eastAsia="en-US"/>
        </w:rPr>
        <w:t xml:space="preserve">Система </w:t>
      </w:r>
      <w:proofErr w:type="gramStart"/>
      <w:r w:rsidRPr="00DF5A1C">
        <w:rPr>
          <w:color w:val="000000"/>
          <w:sz w:val="28"/>
          <w:szCs w:val="31"/>
          <w:lang w:eastAsia="en-US"/>
        </w:rPr>
        <w:t>органов</w:t>
      </w:r>
      <w:proofErr w:type="gramEnd"/>
      <w:r w:rsidRPr="00DF5A1C">
        <w:rPr>
          <w:color w:val="000000"/>
          <w:sz w:val="28"/>
          <w:szCs w:val="31"/>
          <w:lang w:eastAsia="en-US"/>
        </w:rPr>
        <w:t xml:space="preserve"> рассматривающих земельные споры и их полномочия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31"/>
        </w:rPr>
      </w:pPr>
    </w:p>
    <w:p w:rsidR="00594DA5" w:rsidRPr="00DF5A1C" w:rsidRDefault="004513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DF5A1C">
        <w:rPr>
          <w:color w:val="000000"/>
          <w:sz w:val="28"/>
          <w:szCs w:val="27"/>
        </w:rPr>
        <w:t>3.1</w:t>
      </w:r>
      <w:r w:rsidR="00134A89" w:rsidRPr="00DF5A1C">
        <w:rPr>
          <w:color w:val="000000"/>
          <w:sz w:val="28"/>
          <w:szCs w:val="27"/>
        </w:rPr>
        <w:t xml:space="preserve"> Виды судов и их подведомственность</w:t>
      </w:r>
    </w:p>
    <w:p w:rsidR="004513A5" w:rsidRDefault="004513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Споры, связанные с землей </w:t>
      </w:r>
      <w:r w:rsidR="00594DA5">
        <w:rPr>
          <w:color w:val="000000"/>
          <w:sz w:val="28"/>
          <w:szCs w:val="27"/>
        </w:rPr>
        <w:t>–</w:t>
      </w:r>
      <w:r w:rsidR="00594DA5" w:rsidRP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это гражданские дела, в том числе и вытекающие из земельных правоотношений, рассматриваемые судом общей юрисдикции либо арбитражным судом в порядке гражданского и административного судопроизводства, требующие государственного властного разрешения правовых вопросов, в том числе споры о праве на землю, возникающие из различного рода частноправовых и публичных правоотношений, затрагивающие субъективные права, а также охраняемые законом интересы.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Таким образом, подобные дела можно классифицировать по различным основаниям</w:t>
      </w:r>
      <w:r w:rsidRPr="00594DA5">
        <w:rPr>
          <w:rStyle w:val="ac"/>
          <w:color w:val="000000"/>
          <w:sz w:val="28"/>
          <w:szCs w:val="27"/>
        </w:rPr>
        <w:footnoteReference w:id="12"/>
      </w:r>
      <w:r w:rsidRPr="00594DA5">
        <w:rPr>
          <w:color w:val="000000"/>
          <w:sz w:val="28"/>
          <w:szCs w:val="27"/>
        </w:rPr>
        <w:t>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В зависимости от подведомственности дела по земельным спорам подразделяются на две группы: дела, подведомственные </w:t>
      </w:r>
      <w:r w:rsidRPr="00594DA5">
        <w:rPr>
          <w:bCs/>
          <w:color w:val="000000"/>
          <w:sz w:val="28"/>
          <w:szCs w:val="27"/>
        </w:rPr>
        <w:t xml:space="preserve">судам </w:t>
      </w:r>
      <w:r w:rsidRPr="00594DA5">
        <w:rPr>
          <w:color w:val="000000"/>
          <w:sz w:val="28"/>
          <w:szCs w:val="27"/>
        </w:rPr>
        <w:t>общей юрисдикции, и дела, подведомственные арбитражным судам.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Гражданские (в широком смысле) дела по материально-</w:t>
      </w:r>
      <w:r w:rsidRPr="00594DA5">
        <w:rPr>
          <w:bCs/>
          <w:color w:val="000000"/>
          <w:sz w:val="28"/>
          <w:szCs w:val="27"/>
        </w:rPr>
        <w:t xml:space="preserve">правовому </w:t>
      </w:r>
      <w:r w:rsidRPr="00594DA5">
        <w:rPr>
          <w:color w:val="000000"/>
          <w:sz w:val="28"/>
          <w:szCs w:val="27"/>
        </w:rPr>
        <w:t xml:space="preserve">признаку и в зависимости от задач суда при их </w:t>
      </w:r>
      <w:r w:rsidRPr="00594DA5">
        <w:rPr>
          <w:bCs/>
          <w:color w:val="000000"/>
          <w:sz w:val="28"/>
          <w:szCs w:val="27"/>
        </w:rPr>
        <w:t>рассмот</w:t>
      </w:r>
      <w:r w:rsidRPr="00594DA5">
        <w:rPr>
          <w:color w:val="000000"/>
          <w:sz w:val="28"/>
          <w:szCs w:val="27"/>
        </w:rPr>
        <w:t>рении представлены следующими группами: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 xml:space="preserve">дела, возникающие из частноправовых отношений, при рассмотрении которых задача суда </w:t>
      </w:r>
      <w:r>
        <w:rPr>
          <w:color w:val="000000"/>
          <w:sz w:val="28"/>
          <w:szCs w:val="27"/>
        </w:rPr>
        <w:t>–</w:t>
      </w:r>
      <w:r w:rsidRPr="00594DA5">
        <w:rPr>
          <w:color w:val="000000"/>
          <w:sz w:val="28"/>
          <w:szCs w:val="27"/>
        </w:rPr>
        <w:t xml:space="preserve"> </w:t>
      </w:r>
      <w:r w:rsidR="00134A89" w:rsidRPr="00594DA5">
        <w:rPr>
          <w:color w:val="000000"/>
          <w:sz w:val="28"/>
          <w:szCs w:val="27"/>
        </w:rPr>
        <w:t>разрешение спора о праве, возникшего из гражданских, экологических, земельных и иных смежных правоотношений;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 xml:space="preserve">дела, возникающие из публичных правоотношений. При </w:t>
      </w:r>
      <w:r w:rsidR="00134A89" w:rsidRPr="00594DA5">
        <w:rPr>
          <w:bCs/>
          <w:color w:val="000000"/>
          <w:sz w:val="28"/>
          <w:szCs w:val="27"/>
        </w:rPr>
        <w:t>рассмот</w:t>
      </w:r>
      <w:r w:rsidR="00134A89" w:rsidRPr="00594DA5">
        <w:rPr>
          <w:color w:val="000000"/>
          <w:sz w:val="28"/>
          <w:szCs w:val="27"/>
        </w:rPr>
        <w:t xml:space="preserve">рении данной категории дел перед судом стоит задача </w:t>
      </w:r>
      <w:r w:rsidR="00134A89" w:rsidRPr="00594DA5">
        <w:rPr>
          <w:bCs/>
          <w:color w:val="000000"/>
          <w:sz w:val="28"/>
          <w:szCs w:val="27"/>
        </w:rPr>
        <w:t xml:space="preserve">разрешить </w:t>
      </w:r>
      <w:r w:rsidR="00134A89" w:rsidRPr="00594DA5">
        <w:rPr>
          <w:color w:val="000000"/>
          <w:sz w:val="28"/>
          <w:szCs w:val="27"/>
        </w:rPr>
        <w:t xml:space="preserve">спор о праве, возникший из административных правоотношений, в том числе, вытекающих из нарушенных </w:t>
      </w:r>
      <w:r w:rsidR="00134A89" w:rsidRPr="00594DA5">
        <w:rPr>
          <w:bCs/>
          <w:color w:val="000000"/>
          <w:sz w:val="28"/>
          <w:szCs w:val="27"/>
        </w:rPr>
        <w:t>земельных п</w:t>
      </w:r>
      <w:r w:rsidR="00134A89" w:rsidRPr="00594DA5">
        <w:rPr>
          <w:color w:val="000000"/>
          <w:sz w:val="28"/>
          <w:szCs w:val="27"/>
        </w:rPr>
        <w:t>рав;</w:t>
      </w:r>
    </w:p>
    <w:p w:rsid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– </w:t>
      </w:r>
      <w:r w:rsidR="00134A89" w:rsidRPr="00594DA5">
        <w:rPr>
          <w:color w:val="000000"/>
          <w:sz w:val="28"/>
          <w:szCs w:val="27"/>
        </w:rPr>
        <w:t>дела особого производства, при рассмотрении которых задачей суда является защита охраняемого законом интереса.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Подведомственность судебных споров, связанных с земельными отношениями, была определена в Постановлении Пленума Верховного Суда Российской Федерации от 22 апреля 1992 года «О некоторых вопросах, возникших у судов при применении законодательства о земельной реформе»</w:t>
      </w:r>
      <w:r w:rsidRPr="00594DA5">
        <w:rPr>
          <w:rStyle w:val="ac"/>
          <w:color w:val="000000"/>
          <w:sz w:val="28"/>
          <w:szCs w:val="27"/>
        </w:rPr>
        <w:footnoteReference w:id="13"/>
      </w:r>
      <w:r w:rsidRPr="00594DA5">
        <w:rPr>
          <w:color w:val="000000"/>
          <w:sz w:val="28"/>
          <w:szCs w:val="27"/>
        </w:rPr>
        <w:t>, которое в настоящее время применяется в части, не противоречащей новым нормам земельного законодательства. В соответствии с 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 xml:space="preserve"> Постановления, суд вправе принять к производству и рассмотреть </w:t>
      </w:r>
      <w:r w:rsidRPr="00594DA5">
        <w:rPr>
          <w:bCs/>
          <w:color w:val="000000"/>
          <w:sz w:val="28"/>
          <w:szCs w:val="27"/>
        </w:rPr>
        <w:t xml:space="preserve">по </w:t>
      </w:r>
      <w:r w:rsidRPr="00594DA5">
        <w:rPr>
          <w:color w:val="000000"/>
          <w:sz w:val="28"/>
          <w:szCs w:val="27"/>
        </w:rPr>
        <w:t xml:space="preserve">существу дела </w:t>
      </w:r>
      <w:r w:rsidRPr="00594DA5">
        <w:rPr>
          <w:bCs/>
          <w:color w:val="000000"/>
          <w:sz w:val="28"/>
          <w:szCs w:val="27"/>
        </w:rPr>
        <w:t xml:space="preserve">по </w:t>
      </w:r>
      <w:r w:rsidRPr="00594DA5">
        <w:rPr>
          <w:color w:val="000000"/>
          <w:sz w:val="28"/>
          <w:szCs w:val="27"/>
        </w:rPr>
        <w:t xml:space="preserve">спорам, </w:t>
      </w:r>
      <w:r w:rsidRPr="00594DA5">
        <w:rPr>
          <w:bCs/>
          <w:color w:val="000000"/>
          <w:sz w:val="28"/>
          <w:szCs w:val="27"/>
        </w:rPr>
        <w:t xml:space="preserve">связанные </w:t>
      </w:r>
      <w:r w:rsidRPr="00594DA5">
        <w:rPr>
          <w:color w:val="000000"/>
          <w:sz w:val="28"/>
          <w:szCs w:val="27"/>
        </w:rPr>
        <w:t xml:space="preserve">с земельными отношениями, одной </w:t>
      </w:r>
      <w:r w:rsidRPr="00594DA5">
        <w:rPr>
          <w:bCs/>
          <w:color w:val="000000"/>
          <w:sz w:val="28"/>
          <w:szCs w:val="27"/>
        </w:rPr>
        <w:t xml:space="preserve">из </w:t>
      </w:r>
      <w:r w:rsidRPr="00594DA5">
        <w:rPr>
          <w:color w:val="000000"/>
          <w:sz w:val="28"/>
          <w:szCs w:val="27"/>
        </w:rPr>
        <w:t xml:space="preserve">сторон в которых </w:t>
      </w:r>
      <w:r w:rsidRPr="00594DA5">
        <w:rPr>
          <w:bCs/>
          <w:color w:val="000000"/>
          <w:sz w:val="28"/>
          <w:szCs w:val="27"/>
        </w:rPr>
        <w:t xml:space="preserve">являются </w:t>
      </w:r>
      <w:r w:rsidRPr="00594DA5">
        <w:rPr>
          <w:color w:val="000000"/>
          <w:sz w:val="28"/>
          <w:szCs w:val="27"/>
        </w:rPr>
        <w:t xml:space="preserve">граждане, </w:t>
      </w:r>
      <w:r w:rsidRPr="00594DA5">
        <w:rPr>
          <w:bCs/>
          <w:color w:val="000000"/>
          <w:sz w:val="28"/>
          <w:szCs w:val="27"/>
        </w:rPr>
        <w:t xml:space="preserve">за </w:t>
      </w:r>
      <w:r w:rsidRPr="00594DA5">
        <w:rPr>
          <w:color w:val="000000"/>
          <w:sz w:val="28"/>
          <w:szCs w:val="27"/>
        </w:rPr>
        <w:t xml:space="preserve">исключением занимающихся предпринимательской деятельностью (в том </w:t>
      </w:r>
      <w:r w:rsidRPr="00594DA5">
        <w:rPr>
          <w:bCs/>
          <w:color w:val="000000"/>
          <w:sz w:val="28"/>
          <w:szCs w:val="27"/>
        </w:rPr>
        <w:t xml:space="preserve">числе </w:t>
      </w:r>
      <w:r w:rsidRPr="00594DA5">
        <w:rPr>
          <w:color w:val="000000"/>
          <w:sz w:val="28"/>
          <w:szCs w:val="27"/>
        </w:rPr>
        <w:t xml:space="preserve">ведущих крестьянское (фермерское) хозяйство), если спор возник </w:t>
      </w:r>
      <w:r w:rsidRPr="00594DA5">
        <w:rPr>
          <w:bCs/>
          <w:color w:val="000000"/>
          <w:sz w:val="28"/>
          <w:szCs w:val="27"/>
        </w:rPr>
        <w:t xml:space="preserve">в связи </w:t>
      </w:r>
      <w:r w:rsidRPr="00594DA5">
        <w:rPr>
          <w:color w:val="000000"/>
          <w:sz w:val="28"/>
          <w:szCs w:val="27"/>
        </w:rPr>
        <w:t xml:space="preserve">с </w:t>
      </w:r>
      <w:r w:rsidRPr="00594DA5">
        <w:rPr>
          <w:bCs/>
          <w:color w:val="000000"/>
          <w:sz w:val="28"/>
          <w:szCs w:val="27"/>
        </w:rPr>
        <w:t>ос</w:t>
      </w:r>
      <w:r w:rsidRPr="00594DA5">
        <w:rPr>
          <w:color w:val="000000"/>
          <w:sz w:val="28"/>
          <w:szCs w:val="27"/>
        </w:rPr>
        <w:t xml:space="preserve">уществлением ими предпринимательской деятельности, а также </w:t>
      </w:r>
      <w:r w:rsidRPr="00594DA5">
        <w:rPr>
          <w:bCs/>
          <w:color w:val="000000"/>
          <w:sz w:val="28"/>
          <w:szCs w:val="27"/>
        </w:rPr>
        <w:t>по жало</w:t>
      </w:r>
      <w:r w:rsidRPr="00594DA5">
        <w:rPr>
          <w:color w:val="000000"/>
          <w:sz w:val="28"/>
          <w:szCs w:val="27"/>
        </w:rPr>
        <w:t xml:space="preserve">бам указанных лиц на решения местной администрации </w:t>
      </w:r>
      <w:r w:rsidRPr="00594DA5">
        <w:rPr>
          <w:bCs/>
          <w:color w:val="000000"/>
          <w:sz w:val="28"/>
          <w:szCs w:val="27"/>
        </w:rPr>
        <w:t xml:space="preserve">по земельным </w:t>
      </w:r>
      <w:r w:rsidRPr="00594DA5">
        <w:rPr>
          <w:color w:val="000000"/>
          <w:sz w:val="28"/>
          <w:szCs w:val="27"/>
        </w:rPr>
        <w:t>вопросам.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Судам общей юрисдикции, в частности, подведомственны</w:t>
      </w:r>
      <w:r w:rsidRPr="00594DA5">
        <w:rPr>
          <w:rStyle w:val="ac"/>
          <w:color w:val="000000"/>
          <w:sz w:val="28"/>
          <w:szCs w:val="27"/>
        </w:rPr>
        <w:footnoteReference w:id="14"/>
      </w:r>
      <w:r w:rsidRPr="00594DA5">
        <w:rPr>
          <w:color w:val="000000"/>
          <w:sz w:val="28"/>
          <w:szCs w:val="27"/>
        </w:rPr>
        <w:t>: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 xml:space="preserve">требования о признании неправомерным отказа местной администрации в предоставлении земельного участка, в том числе </w:t>
      </w:r>
      <w:r w:rsidR="00134A89" w:rsidRPr="00594DA5">
        <w:rPr>
          <w:bCs/>
          <w:color w:val="000000"/>
          <w:sz w:val="28"/>
          <w:szCs w:val="27"/>
        </w:rPr>
        <w:t xml:space="preserve">для </w:t>
      </w:r>
      <w:r w:rsidR="00134A89" w:rsidRPr="00594DA5">
        <w:rPr>
          <w:color w:val="000000"/>
          <w:sz w:val="28"/>
          <w:szCs w:val="27"/>
        </w:rPr>
        <w:t xml:space="preserve">создания крестьянского (фермерского) хозяйства, ведения личного подсобного хозяйства, строительства индивидуального </w:t>
      </w:r>
      <w:r w:rsidR="00134A89" w:rsidRPr="00594DA5">
        <w:rPr>
          <w:bCs/>
          <w:color w:val="000000"/>
          <w:sz w:val="28"/>
          <w:szCs w:val="27"/>
        </w:rPr>
        <w:t xml:space="preserve">жилого </w:t>
      </w:r>
      <w:r w:rsidR="00134A89" w:rsidRPr="00594DA5">
        <w:rPr>
          <w:color w:val="000000"/>
          <w:sz w:val="28"/>
          <w:szCs w:val="27"/>
        </w:rPr>
        <w:t>дома, для индивидуального садоводства и огородничества, сенокошения, выпаса скота;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 xml:space="preserve">жалобы на отказ в регистрации и выдаче соответствующей </w:t>
      </w:r>
      <w:r w:rsidR="00134A89" w:rsidRPr="00594DA5">
        <w:rPr>
          <w:bCs/>
          <w:color w:val="000000"/>
          <w:sz w:val="28"/>
          <w:szCs w:val="27"/>
        </w:rPr>
        <w:t>администрацией</w:t>
      </w:r>
      <w:r w:rsidR="00134A89" w:rsidRPr="00594DA5">
        <w:rPr>
          <w:color w:val="000000"/>
          <w:sz w:val="28"/>
          <w:szCs w:val="27"/>
        </w:rPr>
        <w:t xml:space="preserve"> государственных актов, удостоверяющих </w:t>
      </w:r>
      <w:r w:rsidR="00134A89" w:rsidRPr="00594DA5">
        <w:rPr>
          <w:bCs/>
          <w:color w:val="000000"/>
          <w:sz w:val="28"/>
          <w:szCs w:val="27"/>
        </w:rPr>
        <w:t xml:space="preserve">право </w:t>
      </w:r>
      <w:r w:rsidR="00134A89" w:rsidRPr="00594DA5">
        <w:rPr>
          <w:color w:val="000000"/>
          <w:sz w:val="28"/>
          <w:szCs w:val="27"/>
        </w:rPr>
        <w:t xml:space="preserve">собственности на землю, а также на </w:t>
      </w:r>
      <w:r w:rsidR="00134A89" w:rsidRPr="00594DA5">
        <w:rPr>
          <w:bCs/>
          <w:color w:val="000000"/>
          <w:sz w:val="28"/>
          <w:szCs w:val="27"/>
        </w:rPr>
        <w:t xml:space="preserve">отказ </w:t>
      </w:r>
      <w:r w:rsidR="00134A89" w:rsidRPr="00594DA5">
        <w:rPr>
          <w:color w:val="000000"/>
          <w:sz w:val="28"/>
          <w:szCs w:val="27"/>
        </w:rPr>
        <w:t xml:space="preserve">в регистрации </w:t>
      </w:r>
      <w:r w:rsidR="00134A89" w:rsidRPr="00594DA5">
        <w:rPr>
          <w:bCs/>
          <w:color w:val="000000"/>
          <w:sz w:val="28"/>
          <w:szCs w:val="27"/>
        </w:rPr>
        <w:t>заключенного</w:t>
      </w:r>
      <w:r w:rsidR="00134A89" w:rsidRPr="00594DA5">
        <w:rPr>
          <w:color w:val="000000"/>
          <w:sz w:val="28"/>
          <w:szCs w:val="27"/>
        </w:rPr>
        <w:t xml:space="preserve"> договора аренды земли;</w:t>
      </w:r>
    </w:p>
    <w:p w:rsidR="00134A89" w:rsidRP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– </w:t>
      </w:r>
      <w:r w:rsidR="00134A89" w:rsidRPr="00594DA5">
        <w:rPr>
          <w:color w:val="000000"/>
          <w:sz w:val="28"/>
          <w:szCs w:val="27"/>
        </w:rPr>
        <w:t xml:space="preserve">требования о признании неправомерным прекращения местной администрацией права собственности на землю и пользования </w:t>
      </w:r>
      <w:r w:rsidR="00134A89" w:rsidRPr="00594DA5">
        <w:rPr>
          <w:bCs/>
          <w:color w:val="000000"/>
          <w:sz w:val="28"/>
          <w:szCs w:val="27"/>
        </w:rPr>
        <w:t>земельными</w:t>
      </w:r>
      <w:r w:rsidR="00134A89" w:rsidRPr="00594DA5">
        <w:rPr>
          <w:color w:val="000000"/>
          <w:sz w:val="28"/>
          <w:szCs w:val="27"/>
        </w:rPr>
        <w:t xml:space="preserve"> участками и </w:t>
      </w:r>
      <w:r w:rsidR="00134A89" w:rsidRPr="00594DA5">
        <w:rPr>
          <w:bCs/>
          <w:color w:val="000000"/>
          <w:sz w:val="28"/>
          <w:szCs w:val="27"/>
        </w:rPr>
        <w:t xml:space="preserve">их </w:t>
      </w:r>
      <w:r w:rsidR="00134A89" w:rsidRPr="00594DA5">
        <w:rPr>
          <w:color w:val="000000"/>
          <w:sz w:val="28"/>
          <w:szCs w:val="27"/>
        </w:rPr>
        <w:t>аренды;</w:t>
      </w:r>
    </w:p>
    <w:p w:rsidR="00594DA5" w:rsidRDefault="00594DA5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– </w:t>
      </w:r>
      <w:r w:rsidR="00134A89" w:rsidRPr="00594DA5">
        <w:rPr>
          <w:color w:val="000000"/>
          <w:sz w:val="28"/>
          <w:szCs w:val="27"/>
        </w:rPr>
        <w:t xml:space="preserve">жалобы собственников земельных участков и землепользователей на решения местной администрации о предварительном согласовании места размещения объекта, для </w:t>
      </w:r>
      <w:r w:rsidR="00134A89" w:rsidRPr="00594DA5">
        <w:rPr>
          <w:bCs/>
          <w:color w:val="000000"/>
          <w:sz w:val="28"/>
          <w:szCs w:val="27"/>
        </w:rPr>
        <w:t>строительства</w:t>
      </w:r>
      <w:r>
        <w:rPr>
          <w:bCs/>
          <w:color w:val="000000"/>
          <w:sz w:val="28"/>
          <w:szCs w:val="27"/>
        </w:rPr>
        <w:t xml:space="preserve"> </w:t>
      </w:r>
      <w:r w:rsidR="00134A89" w:rsidRPr="00594DA5">
        <w:rPr>
          <w:color w:val="000000"/>
          <w:sz w:val="28"/>
          <w:szCs w:val="27"/>
        </w:rPr>
        <w:t xml:space="preserve">которого необходимо изъятие земельного участка для </w:t>
      </w:r>
      <w:r w:rsidR="00134A89" w:rsidRPr="00594DA5">
        <w:rPr>
          <w:bCs/>
          <w:color w:val="000000"/>
          <w:sz w:val="28"/>
          <w:szCs w:val="27"/>
        </w:rPr>
        <w:t xml:space="preserve">государственных </w:t>
      </w:r>
      <w:r w:rsidR="00134A89" w:rsidRPr="00594DA5">
        <w:rPr>
          <w:color w:val="000000"/>
          <w:sz w:val="28"/>
          <w:szCs w:val="27"/>
        </w:rPr>
        <w:t xml:space="preserve">и общественных нужд </w:t>
      </w:r>
      <w:r>
        <w:rPr>
          <w:color w:val="000000"/>
          <w:sz w:val="28"/>
          <w:szCs w:val="27"/>
        </w:rPr>
        <w:t>и т.д.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Арбитражные суды в Российской Федерации являются федеральными судами и входят в судебную систему России. Систему этих судов составляют: Высший Арбитражный Суд Российской Федерации, федеральные суды округов и арбитражные суды субъектов Российской Федерации. Полномочия арбитражных судов регламентированы ст. 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1</w:t>
      </w:r>
      <w:r w:rsidRPr="00594DA5">
        <w:rPr>
          <w:color w:val="000000"/>
          <w:sz w:val="28"/>
          <w:szCs w:val="27"/>
        </w:rPr>
        <w:t xml:space="preserve">0, 26, 36 Федерального конституционного закона от 28 апреля 1995 года </w:t>
      </w:r>
      <w:r w:rsidR="00594DA5">
        <w:rPr>
          <w:color w:val="000000"/>
          <w:sz w:val="28"/>
          <w:szCs w:val="27"/>
        </w:rPr>
        <w:t>№</w:t>
      </w:r>
      <w:r w:rsidR="00594DA5" w:rsidRPr="00594DA5">
        <w:rPr>
          <w:color w:val="000000"/>
          <w:sz w:val="28"/>
          <w:szCs w:val="27"/>
        </w:rPr>
        <w:t>1</w:t>
      </w:r>
      <w:r w:rsidR="00594DA5">
        <w:rPr>
          <w:color w:val="000000"/>
          <w:sz w:val="28"/>
          <w:szCs w:val="27"/>
        </w:rPr>
        <w:t>-</w:t>
      </w:r>
      <w:r w:rsidR="00594DA5" w:rsidRPr="00594DA5">
        <w:rPr>
          <w:color w:val="000000"/>
          <w:sz w:val="28"/>
          <w:szCs w:val="27"/>
        </w:rPr>
        <w:t>Ф</w:t>
      </w:r>
      <w:r w:rsidRPr="00594DA5">
        <w:rPr>
          <w:color w:val="000000"/>
          <w:sz w:val="28"/>
          <w:szCs w:val="27"/>
        </w:rPr>
        <w:t>КЗ «Об арбитражных судах в Российской Федерации»</w:t>
      </w:r>
      <w:r w:rsidRPr="00594DA5">
        <w:rPr>
          <w:rStyle w:val="ac"/>
          <w:color w:val="000000"/>
          <w:sz w:val="28"/>
          <w:szCs w:val="27"/>
        </w:rPr>
        <w:footnoteReference w:id="15"/>
      </w:r>
      <w:r w:rsidRPr="00594DA5">
        <w:rPr>
          <w:color w:val="000000"/>
          <w:sz w:val="28"/>
          <w:szCs w:val="27"/>
        </w:rPr>
        <w:t>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Значительное количество споров, рассматриваемых арбитражными судами, составляют споры, связанные с арендой земли. Чаще всего исковые требования заключаются в признании договоров аренды недействительными, признании незаконным отказа в </w:t>
      </w:r>
      <w:r w:rsidRPr="00594DA5">
        <w:rPr>
          <w:bCs/>
          <w:color w:val="000000"/>
          <w:sz w:val="28"/>
          <w:szCs w:val="27"/>
        </w:rPr>
        <w:t>государственной</w:t>
      </w:r>
      <w:r w:rsidRPr="00594DA5">
        <w:rPr>
          <w:color w:val="000000"/>
          <w:sz w:val="28"/>
          <w:szCs w:val="27"/>
        </w:rPr>
        <w:t xml:space="preserve"> регистрации, понуждении к заключению договора </w:t>
      </w:r>
      <w:r w:rsidRPr="00594DA5">
        <w:rPr>
          <w:bCs/>
          <w:color w:val="000000"/>
          <w:sz w:val="28"/>
          <w:szCs w:val="27"/>
        </w:rPr>
        <w:t>аренды,</w:t>
      </w:r>
      <w:r w:rsidRPr="00594DA5">
        <w:rPr>
          <w:b/>
          <w:bCs/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 xml:space="preserve">расторжении договора, взыскании задолженности по </w:t>
      </w:r>
      <w:r w:rsidRPr="00594DA5">
        <w:rPr>
          <w:bCs/>
          <w:color w:val="000000"/>
          <w:sz w:val="28"/>
          <w:szCs w:val="27"/>
        </w:rPr>
        <w:t>арендной</w:t>
      </w:r>
      <w:r w:rsidRPr="00594DA5">
        <w:rPr>
          <w:b/>
          <w:bCs/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 xml:space="preserve">плате </w:t>
      </w:r>
      <w:r w:rsidR="00594DA5">
        <w:rPr>
          <w:color w:val="000000"/>
          <w:sz w:val="28"/>
          <w:szCs w:val="27"/>
        </w:rPr>
        <w:t>и т.д.</w:t>
      </w:r>
      <w:r w:rsidRPr="00594DA5">
        <w:rPr>
          <w:color w:val="000000"/>
          <w:sz w:val="28"/>
          <w:szCs w:val="27"/>
        </w:rPr>
        <w:t xml:space="preserve"> Большой интерес представляют собой споры, возникающие в связи с заключением договоров аренды земельных </w:t>
      </w:r>
      <w:r w:rsidRPr="00594DA5">
        <w:rPr>
          <w:iCs/>
          <w:color w:val="000000"/>
          <w:sz w:val="28"/>
          <w:szCs w:val="27"/>
        </w:rPr>
        <w:t>участков</w:t>
      </w:r>
      <w:r w:rsidRPr="00594DA5">
        <w:rPr>
          <w:color w:val="000000"/>
          <w:sz w:val="28"/>
          <w:szCs w:val="27"/>
        </w:rPr>
        <w:t xml:space="preserve"> с множественностью лиц на стороне арендатора в порядке, </w:t>
      </w:r>
      <w:r w:rsidRPr="00594DA5">
        <w:rPr>
          <w:bCs/>
          <w:color w:val="000000"/>
          <w:sz w:val="28"/>
          <w:szCs w:val="27"/>
        </w:rPr>
        <w:t xml:space="preserve">установленным в </w:t>
      </w:r>
      <w:r w:rsidRPr="00594DA5">
        <w:rPr>
          <w:color w:val="000000"/>
          <w:sz w:val="28"/>
          <w:szCs w:val="27"/>
        </w:rPr>
        <w:t>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 xml:space="preserve"> ст.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3</w:t>
      </w:r>
      <w:r w:rsidRPr="00594DA5">
        <w:rPr>
          <w:color w:val="000000"/>
          <w:sz w:val="28"/>
          <w:szCs w:val="27"/>
        </w:rPr>
        <w:t>6 ЗК РФ</w:t>
      </w:r>
      <w:r w:rsidRPr="00594DA5">
        <w:rPr>
          <w:rStyle w:val="ac"/>
          <w:color w:val="000000"/>
          <w:sz w:val="28"/>
          <w:szCs w:val="27"/>
        </w:rPr>
        <w:footnoteReference w:id="16"/>
      </w:r>
      <w:r w:rsidRPr="00594DA5">
        <w:rPr>
          <w:color w:val="000000"/>
          <w:sz w:val="28"/>
          <w:szCs w:val="27"/>
        </w:rPr>
        <w:t>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Гарантия судебной защиты означает право любого гражданина или юридического лица обратиться в соответствующий суд за защитой нарушенного или оспариваемого права и одновременно обязанность суда принять законное и обоснованное решение.</w:t>
      </w:r>
    </w:p>
    <w:p w:rsid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lastRenderedPageBreak/>
        <w:t>Судебной защите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подлежат основные имущественные и личные права граждан</w:t>
      </w:r>
      <w:r w:rsidRPr="00594DA5">
        <w:rPr>
          <w:bCs/>
          <w:color w:val="000000"/>
          <w:sz w:val="28"/>
          <w:szCs w:val="27"/>
        </w:rPr>
        <w:t xml:space="preserve">, </w:t>
      </w:r>
      <w:r w:rsidRPr="00594DA5">
        <w:rPr>
          <w:color w:val="000000"/>
          <w:sz w:val="28"/>
          <w:szCs w:val="27"/>
        </w:rPr>
        <w:t xml:space="preserve">имущественные и неимущественные права юридических </w:t>
      </w:r>
      <w:r w:rsidRPr="00594DA5">
        <w:rPr>
          <w:bCs/>
          <w:color w:val="000000"/>
          <w:sz w:val="28"/>
          <w:szCs w:val="27"/>
        </w:rPr>
        <w:t xml:space="preserve">лиц </w:t>
      </w:r>
      <w:r w:rsidRPr="00594DA5">
        <w:rPr>
          <w:color w:val="000000"/>
          <w:sz w:val="28"/>
          <w:szCs w:val="27"/>
        </w:rPr>
        <w:t>в том</w:t>
      </w:r>
      <w:r w:rsid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числе субъективные земельные права и интересы</w:t>
      </w:r>
      <w:r w:rsidRPr="00594DA5">
        <w:rPr>
          <w:rStyle w:val="ac"/>
          <w:color w:val="000000"/>
          <w:sz w:val="28"/>
          <w:szCs w:val="27"/>
        </w:rPr>
        <w:footnoteReference w:id="17"/>
      </w:r>
      <w:r w:rsidRPr="00594DA5">
        <w:rPr>
          <w:color w:val="000000"/>
          <w:sz w:val="28"/>
          <w:szCs w:val="27"/>
        </w:rPr>
        <w:t>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Гарантии независимости судебной власти обеспечиваются</w:t>
      </w:r>
      <w:r w:rsidRPr="00594DA5">
        <w:rPr>
          <w:color w:val="000000"/>
          <w:sz w:val="28"/>
          <w:szCs w:val="27"/>
        </w:rPr>
        <w:br/>
        <w:t>предусмотренной</w:t>
      </w:r>
      <w:r w:rsidRPr="00594DA5">
        <w:rPr>
          <w:b/>
          <w:bCs/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законом процедурой осуществления правосудия;</w:t>
      </w:r>
      <w:r w:rsidRPr="00594DA5">
        <w:rPr>
          <w:color w:val="000000"/>
          <w:sz w:val="28"/>
          <w:szCs w:val="27"/>
        </w:rPr>
        <w:br/>
        <w:t>запретом под</w:t>
      </w:r>
      <w:r w:rsidRPr="00594DA5">
        <w:rPr>
          <w:b/>
          <w:bCs/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 xml:space="preserve">угрозой ответственности, чьего бы то ни было вмешательства в деятельность по осуществлению правосудия; установленным порядком приостановления и прекращения полномочий судьи; неприкосновенностью судьи; для судей судов общей юрисдикции и арбитражных судов </w:t>
      </w:r>
      <w:r w:rsidR="00594DA5">
        <w:rPr>
          <w:color w:val="000000"/>
          <w:sz w:val="28"/>
          <w:szCs w:val="27"/>
        </w:rPr>
        <w:t>–</w:t>
      </w:r>
      <w:r w:rsidR="00594DA5" w:rsidRP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>также системой органов судейского сообщества; предоставлением судье за счет государства материального и социального обеспечения, соответствующего его высокому статусу и др.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>Правосудие по земельным спорам в настоящее время осуществляется судами общей юрисдикции и арбитражными судами. Как уже отмечалось, земельные споры рассматриваются по правилам гражданского и арбитражного судопроизводства, закрепленным в ГПК РФ и АПК РФ</w:t>
      </w:r>
      <w:r w:rsidRPr="00594DA5">
        <w:rPr>
          <w:rStyle w:val="ac"/>
          <w:color w:val="000000"/>
          <w:sz w:val="28"/>
          <w:szCs w:val="27"/>
        </w:rPr>
        <w:footnoteReference w:id="18"/>
      </w:r>
      <w:r w:rsidRPr="00594DA5">
        <w:rPr>
          <w:color w:val="000000"/>
          <w:sz w:val="28"/>
          <w:szCs w:val="27"/>
        </w:rPr>
        <w:t>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</w:p>
    <w:p w:rsidR="00594DA5" w:rsidRPr="00DF5A1C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DF5A1C">
        <w:rPr>
          <w:color w:val="000000"/>
          <w:sz w:val="28"/>
          <w:szCs w:val="27"/>
        </w:rPr>
        <w:t>3.2 Подсудность и полномочия судов при рассмотрении земельных споров</w:t>
      </w:r>
    </w:p>
    <w:p w:rsidR="004513A5" w:rsidRDefault="004513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При определении подсудности споров, связанных с земельными правоотношениями, следует учитывать правила родовой подсудности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19"/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 соответствии со статьей 23 ГПК РФ дела имущественным спорам при цене иска, не превышающей ста тысяч рублей, дела об определении порядка пользования земельными участками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подсудны мировому судье.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Подсудность дел о разделе земельных участков зависит от их стоимости,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поскольку к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компетенции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мировых судей отнесены имущественные споры при цене иска, не превышающей ста тысяч рублей (п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5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ч</w:t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3 ГПК РФ). Свыше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 xml:space="preserve">этой суммы такие дела подсудны районному суду. Поэтому на стадии принятия заявлении необходимо проверять, указана ли истцом цена иска, </w:t>
      </w:r>
      <w:r w:rsidR="00594DA5">
        <w:rPr>
          <w:rFonts w:ascii="Times New Roman" w:hAnsi="Times New Roman"/>
          <w:color w:val="000000"/>
          <w:sz w:val="28"/>
          <w:szCs w:val="27"/>
        </w:rPr>
        <w:t>т.е.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стоимость земельного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участка,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подтверждена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ли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она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документально, поскольку это имеет значение для разграничения подсудности судов различного уровня и определения размера государственной пошлины.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Определенную проблему вызывает позиция, изложенная в ряде научных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работ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заместителем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председателя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Верховного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Суда Российской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Федерации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В.М.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Жуйковым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по вопросу подсудности споров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об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устранении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препятствий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пользовании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земельным участком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0"/>
      </w:r>
      <w:r w:rsidRPr="00594DA5">
        <w:rPr>
          <w:rFonts w:ascii="Times New Roman" w:hAnsi="Times New Roman"/>
          <w:color w:val="000000"/>
          <w:sz w:val="28"/>
          <w:szCs w:val="27"/>
        </w:rPr>
        <w:t>. Согласно мнению автора, подпункт 8 п.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Федерального закона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мировых судьях в Российской Федерации</w:t>
      </w:r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определяет, что к компетенции мирового судьи относятся дела об определении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порядка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пользования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земельными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участками, строениями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и другим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недвижимым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имуществом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1"/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А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поскольку устранение препятствий в пользовании является одним из элементом определения порядка пользования, то такая категория дел также подсудна мировым судьям.</w:t>
      </w:r>
    </w:p>
    <w:p w:rsidR="00134A89" w:rsidRPr="00594DA5" w:rsidRDefault="00134A89" w:rsidP="00594DA5">
      <w:pPr>
        <w:pStyle w:val="ae"/>
        <w:spacing w:before="0" w:beforeAutospacing="0" w:after="0" w:line="360" w:lineRule="auto"/>
        <w:ind w:firstLine="709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Вместе с тем однородность терминов «определение порядка пользования» и «устранение препятствий в пользовании» никак не могут свидетельствовать о взаимосвязи таких споров, а, тем более, осуществлении </w:t>
      </w:r>
      <w:proofErr w:type="spellStart"/>
      <w:r w:rsidRPr="00594DA5">
        <w:rPr>
          <w:color w:val="000000"/>
          <w:sz w:val="28"/>
          <w:szCs w:val="27"/>
        </w:rPr>
        <w:t>негаторной</w:t>
      </w:r>
      <w:proofErr w:type="spellEnd"/>
      <w:r w:rsidRPr="00594DA5">
        <w:rPr>
          <w:color w:val="000000"/>
          <w:sz w:val="28"/>
          <w:szCs w:val="27"/>
        </w:rPr>
        <w:t xml:space="preserve"> защиты, как элемента установления порядка пользования земельным участком. Это обусловлено тем, что предметом первого спора является конкретный земельный участок и </w:t>
      </w:r>
      <w:proofErr w:type="spellStart"/>
      <w:r w:rsidRPr="00594DA5">
        <w:rPr>
          <w:color w:val="000000"/>
          <w:sz w:val="28"/>
          <w:szCs w:val="27"/>
        </w:rPr>
        <w:t>правопритязания</w:t>
      </w:r>
      <w:proofErr w:type="spellEnd"/>
      <w:r w:rsidRPr="00594DA5">
        <w:rPr>
          <w:color w:val="000000"/>
          <w:sz w:val="28"/>
          <w:szCs w:val="27"/>
        </w:rPr>
        <w:t xml:space="preserve"> нескольких пользователей </w:t>
      </w:r>
      <w:r w:rsidR="00594DA5">
        <w:rPr>
          <w:color w:val="000000"/>
          <w:sz w:val="28"/>
          <w:szCs w:val="27"/>
        </w:rPr>
        <w:t>–</w:t>
      </w:r>
      <w:r w:rsidR="00594DA5" w:rsidRPr="00594DA5">
        <w:rPr>
          <w:color w:val="000000"/>
          <w:sz w:val="28"/>
          <w:szCs w:val="27"/>
        </w:rPr>
        <w:t xml:space="preserve"> </w:t>
      </w:r>
      <w:r w:rsidRPr="00594DA5">
        <w:rPr>
          <w:color w:val="000000"/>
          <w:sz w:val="28"/>
          <w:szCs w:val="27"/>
        </w:rPr>
        <w:t xml:space="preserve">совладельцев строения на установление порядка его использования, а во втором случае предметом спора является защита нарушенного права землепользования, как правило, между владельцами смежных земельных участков, когда, одно лицо незаконно </w:t>
      </w:r>
      <w:proofErr w:type="gramStart"/>
      <w:r w:rsidRPr="00594DA5">
        <w:rPr>
          <w:color w:val="000000"/>
          <w:sz w:val="28"/>
          <w:szCs w:val="27"/>
        </w:rPr>
        <w:t>использует</w:t>
      </w:r>
      <w:proofErr w:type="gramEnd"/>
      <w:r w:rsidRPr="00594DA5">
        <w:rPr>
          <w:color w:val="000000"/>
          <w:sz w:val="28"/>
          <w:szCs w:val="27"/>
        </w:rPr>
        <w:t xml:space="preserve"> но принадлежащий ему другой земельный участок (его часть). В данном случае </w:t>
      </w:r>
      <w:r w:rsidRPr="00594DA5">
        <w:rPr>
          <w:color w:val="000000"/>
          <w:sz w:val="28"/>
          <w:szCs w:val="27"/>
        </w:rPr>
        <w:lastRenderedPageBreak/>
        <w:t xml:space="preserve">можно отметить необходимость более четкой регламентации процессуального регулирования подсудности указанных споров в </w:t>
      </w:r>
      <w:r w:rsidRPr="00594DA5">
        <w:rPr>
          <w:bCs/>
          <w:color w:val="000000"/>
          <w:sz w:val="28"/>
          <w:szCs w:val="27"/>
        </w:rPr>
        <w:t>законе.</w:t>
      </w:r>
    </w:p>
    <w:p w:rsidR="00134A89" w:rsidRPr="00594DA5" w:rsidRDefault="00C4783A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В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 xml:space="preserve"> соответствии с </w:t>
      </w:r>
      <w:proofErr w:type="spellStart"/>
      <w:r w:rsidR="00134A89" w:rsidRPr="00594DA5">
        <w:rPr>
          <w:rFonts w:ascii="Times New Roman" w:hAnsi="Times New Roman"/>
          <w:color w:val="000000"/>
          <w:sz w:val="28"/>
          <w:szCs w:val="27"/>
        </w:rPr>
        <w:t>абз</w:t>
      </w:r>
      <w:proofErr w:type="spellEnd"/>
      <w:r w:rsidR="00134A89" w:rsidRPr="00594DA5">
        <w:rPr>
          <w:rFonts w:ascii="Times New Roman" w:hAnsi="Times New Roman"/>
          <w:color w:val="000000"/>
          <w:sz w:val="28"/>
          <w:szCs w:val="27"/>
        </w:rPr>
        <w:t>. 2 п.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 xml:space="preserve"> Постановления Пленума ВАС РФ от 12 октября 2006 года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5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 xml:space="preserve">4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О некоторых вопросах подсудности дел </w:t>
      </w:r>
      <w:r w:rsidR="00594DA5" w:rsidRPr="00594DA5">
        <w:rPr>
          <w:rFonts w:ascii="Times New Roman" w:hAnsi="Times New Roman"/>
          <w:bCs/>
          <w:color w:val="000000"/>
          <w:sz w:val="28"/>
          <w:szCs w:val="27"/>
        </w:rPr>
        <w:t>по</w:t>
      </w:r>
      <w:r w:rsidR="00594DA5" w:rsidRPr="00594DA5">
        <w:rPr>
          <w:rFonts w:ascii="Times New Roman" w:hAnsi="Times New Roman"/>
          <w:b/>
          <w:bCs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искам о правах на недвижимое имущество</w:t>
      </w:r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="00134A89"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2"/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 xml:space="preserve"> к искам о правах на недвижимое имущество относятся, в частности:</w:t>
      </w:r>
    </w:p>
    <w:p w:rsidR="00134A89" w:rsidRP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иски об истребовании имущества из чужого незаконной) владения,</w:t>
      </w:r>
    </w:p>
    <w:p w:rsidR="00134A89" w:rsidRP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об устранении нарушений права, не связанных с лишением владения,</w:t>
      </w:r>
    </w:p>
    <w:p w:rsidR="00134A89" w:rsidRP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об</w:t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установлении</w:t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сервитута,</w:t>
      </w:r>
    </w:p>
    <w:p w:rsidR="00134A89" w:rsidRP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о</w:t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разделе</w:t>
      </w:r>
      <w:r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имущества,</w:t>
      </w:r>
      <w:r w:rsidR="00134A89" w:rsidRPr="00594DA5">
        <w:rPr>
          <w:rFonts w:ascii="Times New Roman" w:hAnsi="Times New Roman"/>
          <w:b/>
          <w:bCs/>
          <w:color w:val="000000"/>
          <w:sz w:val="28"/>
          <w:szCs w:val="27"/>
        </w:rPr>
        <w:t xml:space="preserve"> 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находящегося в общей собственности,</w:t>
      </w:r>
    </w:p>
    <w:p w:rsidR="00134A89" w:rsidRP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о признании права,</w:t>
      </w:r>
    </w:p>
    <w:p w:rsidR="00134A89" w:rsidRP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об установлении границ земельного участка,</w:t>
      </w:r>
    </w:p>
    <w:p w:rsid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– </w:t>
      </w:r>
      <w:r w:rsidR="00134A89" w:rsidRPr="00594DA5">
        <w:rPr>
          <w:rFonts w:ascii="Times New Roman" w:hAnsi="Times New Roman"/>
          <w:color w:val="000000"/>
          <w:sz w:val="28"/>
          <w:szCs w:val="27"/>
        </w:rPr>
        <w:t>об освобождении имущества от ареста.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По местонахождению недвижимого имущества также рассматриваются дела, в которых удовлетворение заявленного требования и его принудительное исполнение повлекли необходимость государственной регистрации возникновения, ограничения (обременения), перехода, прекращения прав </w:t>
      </w:r>
      <w:r w:rsidRPr="00594DA5">
        <w:rPr>
          <w:rFonts w:ascii="Times New Roman" w:hAnsi="Times New Roman"/>
          <w:bCs/>
          <w:iCs/>
          <w:color w:val="000000"/>
          <w:sz w:val="28"/>
          <w:szCs w:val="27"/>
        </w:rPr>
        <w:t xml:space="preserve">на </w:t>
      </w:r>
      <w:r w:rsidRPr="00594DA5">
        <w:rPr>
          <w:rFonts w:ascii="Times New Roman" w:hAnsi="Times New Roman"/>
          <w:color w:val="000000"/>
          <w:sz w:val="28"/>
          <w:szCs w:val="27"/>
        </w:rPr>
        <w:t>недвижимое имущество или внесение записи в Единый государственный реестр прав в отношении сделок, подлежащие государственной регистрации.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Альтернативные нормы (альтернативная подсудность) относительно подсудности гражданских дел (АПК,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</w:t>
      </w:r>
      <w:r w:rsidRPr="00594DA5">
        <w:rPr>
          <w:rFonts w:ascii="Times New Roman" w:hAnsi="Times New Roman"/>
          <w:color w:val="000000"/>
          <w:sz w:val="28"/>
          <w:szCs w:val="27"/>
        </w:rPr>
        <w:t>6, ГПК,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>9) построены на том, что в случаях, предусмотренных указанными нормами, и по искам перечисленных категорий право выбора принадлежит истцу. В обоих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процессах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действует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институт «подсудности по выбору истца», что записано в качестве заголовка указанных статей кодексов. Применительно к рассмотрению земельных споров правила альтернативной подсудности распространяются на дела, вытекающие из публичных правоотношений,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например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по заявлению об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 xml:space="preserve">оспаривании действий органов местного самоуправления, нарушающего земельные права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гражданина.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4DA5" w:rsidRPr="00C4783A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C4783A">
        <w:rPr>
          <w:rFonts w:ascii="Times New Roman" w:hAnsi="Times New Roman"/>
          <w:color w:val="000000"/>
          <w:sz w:val="28"/>
          <w:szCs w:val="27"/>
        </w:rPr>
        <w:t>3.3 Третейское разбирательство земельных споров</w:t>
      </w:r>
    </w:p>
    <w:p w:rsidR="004513A5" w:rsidRDefault="004513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В последнее время в юридической практике обострилось внимание к проблемам подведомственности третейским судам споров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о правах</w:t>
      </w:r>
      <w:r w:rsidR="00594DA5">
        <w:rPr>
          <w:rFonts w:ascii="Times New Roman" w:hAnsi="Times New Roman"/>
          <w:bCs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на землю (земельные участки)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3"/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Пре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дставляется,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что по общему правилу третейские суды вправе рассматривать такие категории дел. Ведь основная их масса возникает вследствие неисполнения или ненадлежащего исполнения сторонами своих обязательств, вытекающих из гражданско-правовых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договоров. </w:t>
      </w:r>
      <w:r w:rsidRPr="00594DA5">
        <w:rPr>
          <w:rFonts w:ascii="Times New Roman" w:hAnsi="Times New Roman"/>
          <w:color w:val="000000"/>
          <w:sz w:val="28"/>
          <w:szCs w:val="27"/>
        </w:rPr>
        <w:t>Данные дела рассматриваются судами в исковом порядке и в силу ч.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Федерального закона от 24 июля 2002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г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.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02</w:t>
      </w:r>
      <w:r w:rsidR="00594DA5">
        <w:rPr>
          <w:rFonts w:ascii="Times New Roman" w:hAnsi="Times New Roman"/>
          <w:color w:val="000000"/>
          <w:sz w:val="28"/>
          <w:szCs w:val="27"/>
        </w:rPr>
        <w:t>-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Ф</w:t>
      </w:r>
      <w:r w:rsidRPr="00594DA5">
        <w:rPr>
          <w:rFonts w:ascii="Times New Roman" w:hAnsi="Times New Roman"/>
          <w:color w:val="000000"/>
          <w:sz w:val="28"/>
          <w:szCs w:val="27"/>
        </w:rPr>
        <w:t>З О Третейских судах в Российской Федерации</w:t>
      </w:r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Pr="00594DA5">
        <w:rPr>
          <w:rFonts w:ascii="Times New Roman" w:hAnsi="Times New Roman"/>
          <w:color w:val="000000"/>
          <w:sz w:val="28"/>
          <w:szCs w:val="27"/>
          <w:vertAlign w:val="superscript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>, ч.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6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4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Земельного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кодекса Российской Федерации могут быть переданы на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рассмотрению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третейскому суду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4"/>
      </w:r>
      <w:r w:rsidRPr="00594DA5">
        <w:rPr>
          <w:rFonts w:ascii="Times New Roman" w:hAnsi="Times New Roman"/>
          <w:color w:val="000000"/>
          <w:sz w:val="28"/>
          <w:szCs w:val="27"/>
        </w:rPr>
        <w:t>. Проблема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подведомственности,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которая 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последнее время обсуждается в связи с компетенцией третейских судов, связана прежде всего со спорами, когда требуется прямо или косвенно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  <w:lang w:eastAsia="en-US"/>
        </w:rPr>
      </w:pP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обеспечить государственную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регистрацию прав на земельные </w:t>
      </w:r>
      <w:r w:rsidRPr="00594DA5">
        <w:rPr>
          <w:rFonts w:ascii="Times New Roman" w:hAnsi="Times New Roman"/>
          <w:color w:val="000000"/>
          <w:sz w:val="28"/>
          <w:szCs w:val="27"/>
        </w:rPr>
        <w:t>участки, в том числе обязать компетентные государственные органы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произвести соответствующую запись в Едином государственном реестре прав на недвижимое имущество и сделок с ним.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 настоящее время сложилось два основных подхода к решению вопроса о подведомственности третейским судам таких споров</w:t>
      </w:r>
      <w:r w:rsidRPr="00594DA5">
        <w:rPr>
          <w:rFonts w:ascii="Times New Roman" w:hAnsi="Times New Roman"/>
          <w:color w:val="000000"/>
          <w:sz w:val="28"/>
          <w:szCs w:val="28"/>
        </w:rPr>
        <w:t>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Первый подход основан на том, что третейские суды вправе рассматривать любые споры, если только не установлены прямые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законодательные ограничения, поэтому по общему правилу они могут рассматривать и подобные категории дел</w:t>
      </w:r>
      <w:r w:rsidRPr="00594DA5">
        <w:rPr>
          <w:rFonts w:ascii="Times New Roman" w:hAnsi="Times New Roman"/>
          <w:color w:val="000000"/>
          <w:sz w:val="28"/>
          <w:szCs w:val="27"/>
          <w:vertAlign w:val="superscript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. Такой же вывод следует из ст.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7, 28 Федерального закона от 21 июля 1997 года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22</w:t>
      </w:r>
      <w:r w:rsidR="00594DA5">
        <w:rPr>
          <w:rFonts w:ascii="Times New Roman" w:hAnsi="Times New Roman"/>
          <w:color w:val="000000"/>
          <w:sz w:val="28"/>
          <w:szCs w:val="27"/>
        </w:rPr>
        <w:t>-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Ф</w:t>
      </w:r>
      <w:r w:rsidRPr="00594DA5">
        <w:rPr>
          <w:rFonts w:ascii="Times New Roman" w:hAnsi="Times New Roman"/>
          <w:color w:val="000000"/>
          <w:sz w:val="28"/>
          <w:szCs w:val="27"/>
        </w:rPr>
        <w:t>З «О государственной регистрации прав на недвижимое имущество и сделок с ним»</w:t>
      </w:r>
      <w:r w:rsid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где прямо указывается, что решении третейских судов входят в число оснований регистрируемых прав.</w:t>
      </w:r>
    </w:p>
    <w:p w:rsid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Изначально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данной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позиции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придерживались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высшие судебные инстанции.</w:t>
      </w:r>
    </w:p>
    <w:p w:rsidR="00134A89" w:rsidRPr="00594DA5" w:rsidRDefault="00134A89" w:rsidP="00594DA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Так, Верховный Суд Российской Федерации (ВС РФ) в Обзоре судебной практики за четвертый квартал 2004 года указал, что применение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абз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>. 6 п.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7 ФЗ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госрегистрации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исходя из буквального его толкования (речь идет о необходимости наличии законной силы судебного акта, на основе которого осуществляется государственная регистрация прав на недвижимость), приведет к ограничению выбора формы защиты субъективного права. В связи с этим решение третейского суда следует рассматривать в качестве основания для регистрации прав на недвижимое имущество (в том числе на земельные участки) и сделок с ним, даже несмотря на отсутствие в ФЗ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госрегистрации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указания на вступление решении третейского суда в законную силу.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Второй подход наметился позднее и связан с изданием ВАС РФ Информационного письма от 22 декабря 2005 года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9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6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Обзор практики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рассмотрения арбитражными судами дел о признании приведении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исполнение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решений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иностранных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судов,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об оспаривании решений третейских судов и о выдаче исполнительных листов на принудительное исполнение решений третейских судов</w:t>
      </w:r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5"/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 обзоре отмечается, что вопрос о праве собственности на недвижимое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имущество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(а значит,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и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на землю)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относится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к исключительной компетенции государственных судов (п.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27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). При этом ВАС РФ аргументировал свою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позицию тем, что решение Третейского суда, обязывающее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регистрирующий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орган зарегистрировать право собственности на недвижимое имущество за стороной третейского разбирательства, затрагивает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вопросы публично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пр</w:t>
      </w:r>
      <w:r w:rsidRPr="00594DA5">
        <w:rPr>
          <w:rFonts w:ascii="Times New Roman" w:hAnsi="Times New Roman"/>
          <w:color w:val="000000"/>
          <w:sz w:val="28"/>
          <w:szCs w:val="27"/>
        </w:rPr>
        <w:t>авового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характера,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которые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силу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ст.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ФЗ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r w:rsidRPr="00594DA5">
        <w:rPr>
          <w:rFonts w:ascii="Times New Roman" w:hAnsi="Times New Roman"/>
          <w:bCs/>
          <w:color w:val="000000"/>
          <w:sz w:val="28"/>
          <w:szCs w:val="27"/>
          <w:lang w:eastAsia="en-US"/>
        </w:rPr>
        <w:t xml:space="preserve"> третейских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судах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»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не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могут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быть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предметом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рассмотрения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в третейском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суде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  <w:lang w:eastAsia="en-US"/>
        </w:rPr>
        <w:footnoteReference w:id="26"/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Вместе с тем в Постановлении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7"/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от 17 апреля 2007 года № </w:t>
      </w:r>
      <w:r w:rsidRPr="00594DA5">
        <w:rPr>
          <w:rFonts w:ascii="Times New Roman" w:hAnsi="Times New Roman"/>
          <w:color w:val="000000"/>
          <w:sz w:val="28"/>
          <w:szCs w:val="27"/>
          <w:lang w:val="en-US"/>
        </w:rPr>
        <w:t>l</w:t>
      </w:r>
      <w:r w:rsidRPr="00594DA5">
        <w:rPr>
          <w:rFonts w:ascii="Times New Roman" w:hAnsi="Times New Roman"/>
          <w:color w:val="000000"/>
          <w:sz w:val="28"/>
          <w:szCs w:val="27"/>
        </w:rPr>
        <w:t>5324/06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Президиум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ВАС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РФ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подтвердил подведомственность третейским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судам споров из обязательственных отношений, предметом которых является недвижимое имущество (купля-продажа), тем самым указывая на возможность регистрации прав на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имущество на основе решения третейского суда по взаимному заявлению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строн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 либо через легализацию в государственном суде (путем получения исполнительного листа). Аналогичная позиция была высказана в письме ВАС РФ от 23 августа 2007 года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</w:t>
      </w:r>
      <w:r w:rsidRPr="00594DA5">
        <w:rPr>
          <w:rFonts w:ascii="Times New Roman" w:hAnsi="Times New Roman"/>
          <w:color w:val="000000"/>
          <w:sz w:val="28"/>
          <w:szCs w:val="27"/>
        </w:rPr>
        <w:t>АС С06/ОПП</w:t>
      </w:r>
      <w:r w:rsidR="00594DA5">
        <w:rPr>
          <w:rFonts w:ascii="Times New Roman" w:hAnsi="Times New Roman"/>
          <w:color w:val="000000"/>
          <w:sz w:val="28"/>
          <w:szCs w:val="27"/>
        </w:rPr>
        <w:t>-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200.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Конституционный Суд Российской Федерации в Определении от 04 июня 2007 года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</w:t>
      </w:r>
      <w:r w:rsidRPr="00594DA5">
        <w:rPr>
          <w:rFonts w:ascii="Times New Roman" w:hAnsi="Times New Roman"/>
          <w:color w:val="000000"/>
          <w:sz w:val="28"/>
          <w:szCs w:val="27"/>
        </w:rPr>
        <w:t>77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0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0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также поднимал вопрос о том, могут ли служить основанием для совершения регистрационных действий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акты </w:t>
      </w:r>
      <w:r w:rsidRPr="00594DA5">
        <w:rPr>
          <w:rFonts w:ascii="Times New Roman" w:hAnsi="Times New Roman"/>
          <w:color w:val="000000"/>
          <w:sz w:val="28"/>
          <w:szCs w:val="27"/>
        </w:rPr>
        <w:t>третейских судов.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Однако четкого ответа получено так и не было,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Консти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туционный Суд Российской Федерации оказался не готов к решению этой проблемы и, фактически уклонившись от ответа на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поставленный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вопрос в Определении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</w:t>
      </w:r>
      <w:r w:rsidRPr="00594DA5">
        <w:rPr>
          <w:rFonts w:ascii="Times New Roman" w:hAnsi="Times New Roman"/>
          <w:color w:val="000000"/>
          <w:sz w:val="28"/>
          <w:szCs w:val="27"/>
        </w:rPr>
        <w:t>77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0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0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, заключил, что спор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заявителей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не может быть предметом третейского разбирательства, поскольку фактические обстоятельства дела свидетельствуют, по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мнению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арбитражного суда, отменившего решение третейского суда,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об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административно-правовом характере спорных отношений. В силу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этого </w:t>
      </w:r>
      <w:r w:rsidRPr="00594DA5">
        <w:rPr>
          <w:rFonts w:ascii="Times New Roman" w:hAnsi="Times New Roman"/>
          <w:color w:val="000000"/>
          <w:sz w:val="28"/>
          <w:szCs w:val="27"/>
        </w:rPr>
        <w:t>Конституционный Суд Российской Федерации не усмотрел в данном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случае нарушения каких-либо прав граждан.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  <w:lang w:eastAsia="en-US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связи с изложенным необходимо отметить следующее.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Действительно</w:t>
      </w:r>
      <w:r w:rsidRPr="00594DA5">
        <w:rPr>
          <w:rFonts w:ascii="Times New Roman" w:hAnsi="Times New Roman"/>
          <w:color w:val="000000"/>
          <w:sz w:val="28"/>
          <w:szCs w:val="27"/>
        </w:rPr>
        <w:t>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третейский суд не вправе понуждать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госуд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арственный орган (в том числе и орган, осуществляющий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регист</w:t>
      </w:r>
      <w:r w:rsidRPr="00594DA5">
        <w:rPr>
          <w:rFonts w:ascii="Times New Roman" w:hAnsi="Times New Roman"/>
          <w:color w:val="000000"/>
          <w:sz w:val="28"/>
          <w:szCs w:val="27"/>
        </w:rPr>
        <w:t>рацию прав на недвижимое имущество) к совершению каких-либо действий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. Однако решение третейского суда выполняет совсем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не функцию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понуждения к регистрации. Значение акта третейского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суда в</w:t>
      </w:r>
      <w:r w:rsidR="00594DA5">
        <w:rPr>
          <w:rFonts w:ascii="Times New Roman" w:hAnsi="Times New Roman"/>
          <w:bCs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том, что он является основанием для государственной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 xml:space="preserve">регистрации.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Выводы же государственного суда, отказывающего третейскому суду в праве рассматривать споры о правах на землю, </w:t>
      </w:r>
      <w:r w:rsidRPr="00594DA5">
        <w:rPr>
          <w:rFonts w:ascii="Times New Roman" w:hAnsi="Times New Roman"/>
          <w:bCs/>
          <w:color w:val="000000"/>
          <w:sz w:val="28"/>
          <w:szCs w:val="27"/>
        </w:rPr>
        <w:t>уподобляется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выводам,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согласно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которым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договор,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который </w:t>
      </w:r>
      <w:r w:rsidRPr="00594DA5">
        <w:rPr>
          <w:rFonts w:ascii="Times New Roman" w:hAnsi="Times New Roman"/>
          <w:bCs/>
          <w:color w:val="000000"/>
          <w:sz w:val="28"/>
          <w:szCs w:val="27"/>
          <w:lang w:eastAsia="en-US"/>
        </w:rPr>
        <w:t>заключают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стороны,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якобы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обязывает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>регистрирующий</w:t>
      </w:r>
      <w:r w:rsid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  <w:lang w:eastAsia="en-US"/>
        </w:rPr>
        <w:t xml:space="preserve">орган </w:t>
      </w:r>
      <w:r w:rsidRPr="00594DA5">
        <w:rPr>
          <w:rFonts w:ascii="Times New Roman" w:hAnsi="Times New Roman"/>
          <w:color w:val="000000"/>
          <w:sz w:val="28"/>
          <w:szCs w:val="27"/>
        </w:rPr>
        <w:t>провести государственную регистрацию. Нет, не обязывает, но является основанием для государственной регистрации. И если это основание (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будь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то договор или решение третейского суда) юридически беспорочно, то думается, что орган государственной регистрации не вправе отказать в государственной регистрации прав на землю.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Вполне очевидно, что в последние годы как арбитражные, так и суды общей юрисдикции нацелены на постепенное сужение полномочий третейских судов в области разрешения споров о правах на землю (как и на недвижимость в целом)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Это уже привело к искусственному ограничению со стороны ВАС РФ и ВС РФ права выбора формы защиты субъективных прав вопреки тому, что прямого запрета на рассмотрение третейским судом споров о праве на землю действующее законодательство все-таки не содержит.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Вот почему желательно, чтобы указанный вопрос был разрешен на законодательном уровне путем внесения соответствующих поправок в АПК РФ, ГПК РФ и ФЗ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третейских судах</w:t>
      </w:r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ограничивающих компетенцию третейских судов в области разрешения различных категорий споров о недвижимости (в том числе о правах на землю) или, напротив, прямо предоставляющих им такое право.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А до этого момента третейским судам рекомендуется более гибко формулировать резолютивную часть своих решений,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например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: «Обязать </w:t>
      </w: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ответчика передать истцу документы, необходимые для государственной регистрации перешедшего к истцу права собственности на такой-то земельный участок»</w:t>
      </w:r>
      <w:r w:rsidRPr="00594DA5">
        <w:rPr>
          <w:rStyle w:val="ac"/>
          <w:rFonts w:ascii="Times New Roman" w:hAnsi="Times New Roman"/>
          <w:color w:val="000000"/>
          <w:sz w:val="28"/>
          <w:szCs w:val="27"/>
        </w:rPr>
        <w:footnoteReference w:id="28"/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Во-первых, данное требование позволит получить у </w:t>
      </w:r>
      <w:r w:rsidR="00594DA5">
        <w:rPr>
          <w:rFonts w:ascii="Times New Roman" w:hAnsi="Times New Roman"/>
          <w:color w:val="000000"/>
          <w:sz w:val="28"/>
          <w:szCs w:val="27"/>
        </w:rPr>
        <w:t>«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r w:rsidRPr="00594DA5">
        <w:rPr>
          <w:rFonts w:ascii="Times New Roman" w:hAnsi="Times New Roman"/>
          <w:color w:val="000000"/>
          <w:sz w:val="28"/>
          <w:szCs w:val="27"/>
        </w:rPr>
        <w:t>тветчика</w:t>
      </w:r>
      <w:r w:rsidR="00594DA5">
        <w:rPr>
          <w:rFonts w:ascii="Times New Roman" w:hAnsi="Times New Roman"/>
          <w:color w:val="000000"/>
          <w:sz w:val="28"/>
          <w:szCs w:val="27"/>
        </w:rPr>
        <w:t>»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необходимый для регистрации права на землю комплект документов.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Во-вторых, подобное требование третейского суда адресовано не регистрирующему органу, а стороне третейского разбирательства, добровольно принявшей на себя обязанность подчиниться решению третейского суда.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Обращая это требование к проигравшей стороне, третейский суд действует в пределах своих полномочий.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В-третьих, изложенная редакция придает решению третейского суда характер решения по иску о присуждении, устраняя тем самым проблемы с получением исполнительного листа в компетентном государственном суде.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В-четвертых, после выдачи исполнительного листа на принудительное исполнение решения третейского суда последнее приобретает свойства государственного судебного акта, а с этим уже не может не считаться никто, в том числе и регистрирующий орган.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</w:rPr>
      </w:pPr>
    </w:p>
    <w:p w:rsidR="00134A89" w:rsidRPr="00C4783A" w:rsidRDefault="004513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1"/>
        </w:rPr>
      </w:pPr>
      <w:r>
        <w:rPr>
          <w:rFonts w:ascii="Times New Roman" w:hAnsi="Times New Roman"/>
          <w:b/>
          <w:color w:val="000000"/>
          <w:sz w:val="28"/>
          <w:szCs w:val="31"/>
        </w:rPr>
        <w:br w:type="page"/>
      </w:r>
      <w:r w:rsidRPr="00C4783A">
        <w:rPr>
          <w:rFonts w:ascii="Times New Roman" w:hAnsi="Times New Roman"/>
          <w:color w:val="000000"/>
          <w:sz w:val="28"/>
          <w:szCs w:val="31"/>
        </w:rPr>
        <w:lastRenderedPageBreak/>
        <w:t>З</w:t>
      </w:r>
      <w:r w:rsidR="00C4783A">
        <w:rPr>
          <w:rFonts w:ascii="Times New Roman" w:hAnsi="Times New Roman"/>
          <w:color w:val="000000"/>
          <w:sz w:val="28"/>
          <w:szCs w:val="31"/>
        </w:rPr>
        <w:t>АКЛЮЧЕНИЕ</w:t>
      </w:r>
    </w:p>
    <w:p w:rsidR="00594DA5" w:rsidRDefault="00594D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1"/>
        </w:rPr>
      </w:pP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Из вышесказанного следует, что земельный спор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эт</w:t>
      </w:r>
      <w:r w:rsidRPr="00594DA5">
        <w:rPr>
          <w:rFonts w:ascii="Times New Roman" w:hAnsi="Times New Roman"/>
          <w:color w:val="000000"/>
          <w:sz w:val="28"/>
          <w:szCs w:val="27"/>
        </w:rPr>
        <w:t>о правоотношение регулируемое и разрешаемое на основании норм земель</w:t>
      </w:r>
      <w:r w:rsidR="004513A5">
        <w:rPr>
          <w:rFonts w:ascii="Times New Roman" w:hAnsi="Times New Roman"/>
          <w:color w:val="000000"/>
          <w:sz w:val="28"/>
          <w:szCs w:val="27"/>
        </w:rPr>
        <w:t>ного, гражданского, гражданско-</w:t>
      </w:r>
      <w:r w:rsidRPr="00594DA5">
        <w:rPr>
          <w:rFonts w:ascii="Times New Roman" w:hAnsi="Times New Roman"/>
          <w:color w:val="000000"/>
          <w:sz w:val="28"/>
          <w:szCs w:val="27"/>
        </w:rPr>
        <w:t>процессуального,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4513A5">
        <w:rPr>
          <w:rFonts w:ascii="Times New Roman" w:hAnsi="Times New Roman"/>
          <w:color w:val="000000"/>
          <w:sz w:val="28"/>
          <w:szCs w:val="27"/>
        </w:rPr>
        <w:t>и арбитражно-</w:t>
      </w:r>
      <w:r w:rsidRPr="00594DA5">
        <w:rPr>
          <w:rFonts w:ascii="Times New Roman" w:hAnsi="Times New Roman"/>
          <w:color w:val="000000"/>
          <w:sz w:val="28"/>
          <w:szCs w:val="27"/>
        </w:rPr>
        <w:t>процессуального права, возникающее между индивидами и группами лиц, органами государственной власти и местного самоуправления по поводу нарушения или оспаривания их субъективных прав на землю и законных интересов или обязанностей, содержание которых являются притязания сторон этих субъективных прав, законных интересов или обязанностей этих сторон в области земельных правоотношений.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Свобода предпринимательства,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частная собственность, возникшие в результате коренных изменений в государственном и общественном устройстве значительно расширили (в СССР различали 4 вида) перечень земельных споров, который в настоящее время остается открытым.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«Львиная доля» земельных споров направлена на защиту права частной собственности или притязание на таковое.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Для земельных споров характерен судебный порядок разрешения. Земельные споры рассматриваются мировыми судьями, в Федеральных судах общей юрисдикции и Арбитражных судах Российской Федерации.</w:t>
      </w:r>
    </w:p>
    <w:p w:rsid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Вышеуказанные споры могут разрешаться третейскими судами. Однако, следует помнить, что решения третейского суда обязательны</w:t>
      </w:r>
      <w:r w:rsidRPr="00594DA5">
        <w:rPr>
          <w:rFonts w:ascii="Times New Roman" w:hAnsi="Times New Roman"/>
          <w:color w:val="000000"/>
          <w:sz w:val="28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8"/>
        </w:rPr>
        <w:t>для</w:t>
      </w:r>
      <w:r w:rsidRPr="00594DA5">
        <w:rPr>
          <w:rFonts w:ascii="Times New Roman" w:hAnsi="Times New Roman"/>
          <w:color w:val="000000"/>
          <w:sz w:val="28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сторон, заключивших третейское соглашение. Из этого вытекает, что требование третейского суда адресовано не регистрирующему органу, а стороне третейского разбирательства, добровольно принявшей на себя обязанность подчиниться решению третейского суда.</w:t>
      </w:r>
    </w:p>
    <w:p w:rsidR="00134A89" w:rsidRPr="00594DA5" w:rsidRDefault="00134A89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Только после выдачи исполнительного листа на принудительное исполнение решения третейского суда последнее приобретает свойства государственного судебного акта.</w:t>
      </w:r>
    </w:p>
    <w:p w:rsidR="00134A89" w:rsidRPr="00C4783A" w:rsidRDefault="004513A5" w:rsidP="00594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1"/>
        </w:rPr>
      </w:pPr>
      <w:r>
        <w:rPr>
          <w:rFonts w:ascii="Times New Roman" w:hAnsi="Times New Roman"/>
          <w:color w:val="000000"/>
          <w:sz w:val="28"/>
          <w:szCs w:val="27"/>
        </w:rPr>
        <w:br w:type="page"/>
      </w:r>
      <w:r w:rsidRPr="00C4783A">
        <w:rPr>
          <w:rFonts w:ascii="Times New Roman" w:hAnsi="Times New Roman"/>
          <w:color w:val="000000"/>
          <w:sz w:val="28"/>
          <w:szCs w:val="31"/>
        </w:rPr>
        <w:lastRenderedPageBreak/>
        <w:t>Список используемой литературы</w:t>
      </w:r>
    </w:p>
    <w:p w:rsidR="00134A89" w:rsidRPr="00594DA5" w:rsidRDefault="00134A89" w:rsidP="00594DA5">
      <w:pPr>
        <w:pStyle w:val="ad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7"/>
        </w:rPr>
      </w:pP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1) 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Абдулаева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М.И.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Правоведение/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М.И.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Абдулаева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М.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Финансовый контроль, 2004. 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561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2) 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Баканева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Н.Г.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Земельные споры: учебное пособие/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Н.Г.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Баканева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,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Д.В.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Кузнецов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–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Краснодар.: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КубГАУ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>, 2010.</w:t>
      </w:r>
      <w:r w:rsidR="00594DA5">
        <w:rPr>
          <w:rFonts w:ascii="Times New Roman" w:hAnsi="Times New Roman"/>
          <w:color w:val="000000"/>
          <w:sz w:val="28"/>
          <w:szCs w:val="27"/>
        </w:rPr>
        <w:t> 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212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</w:p>
    <w:p w:rsidR="00594DA5" w:rsidRDefault="00134A89" w:rsidP="004513A5">
      <w:pPr>
        <w:pStyle w:val="ae"/>
        <w:spacing w:before="0" w:beforeAutospacing="0" w:after="0" w:line="360" w:lineRule="auto"/>
        <w:jc w:val="both"/>
        <w:rPr>
          <w:color w:val="000000"/>
          <w:sz w:val="28"/>
          <w:szCs w:val="27"/>
        </w:rPr>
      </w:pPr>
      <w:r w:rsidRPr="00594DA5">
        <w:rPr>
          <w:color w:val="000000"/>
          <w:sz w:val="28"/>
          <w:szCs w:val="27"/>
        </w:rPr>
        <w:t xml:space="preserve">3) </w:t>
      </w:r>
      <w:r w:rsidR="00594DA5" w:rsidRPr="00594DA5">
        <w:rPr>
          <w:color w:val="000000"/>
          <w:sz w:val="28"/>
          <w:szCs w:val="27"/>
        </w:rPr>
        <w:t>Горохов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Б.А.</w:t>
      </w:r>
      <w:r w:rsidRPr="00594DA5">
        <w:rPr>
          <w:color w:val="000000"/>
          <w:sz w:val="28"/>
          <w:szCs w:val="27"/>
        </w:rPr>
        <w:t xml:space="preserve">: Практика применения Гражданского процессуального кодекса Российской Федерации: </w:t>
      </w:r>
      <w:proofErr w:type="spellStart"/>
      <w:r w:rsidRPr="00594DA5">
        <w:rPr>
          <w:color w:val="000000"/>
          <w:sz w:val="28"/>
          <w:szCs w:val="27"/>
        </w:rPr>
        <w:t>практ</w:t>
      </w:r>
      <w:proofErr w:type="spellEnd"/>
      <w:r w:rsidRPr="00594DA5">
        <w:rPr>
          <w:color w:val="000000"/>
          <w:sz w:val="28"/>
          <w:szCs w:val="27"/>
        </w:rPr>
        <w:t xml:space="preserve">. пособие. / </w:t>
      </w:r>
      <w:r w:rsidR="00594DA5" w:rsidRPr="00594DA5">
        <w:rPr>
          <w:color w:val="000000"/>
          <w:sz w:val="28"/>
          <w:szCs w:val="27"/>
        </w:rPr>
        <w:t>Б.А.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Горохов</w:t>
      </w:r>
      <w:r w:rsidR="00594DA5">
        <w:rPr>
          <w:color w:val="000000"/>
          <w:sz w:val="28"/>
          <w:szCs w:val="27"/>
        </w:rPr>
        <w:t>,</w:t>
      </w:r>
      <w:r w:rsidRPr="00594DA5">
        <w:rPr>
          <w:color w:val="000000"/>
          <w:sz w:val="28"/>
          <w:szCs w:val="27"/>
        </w:rPr>
        <w:t xml:space="preserve"> </w:t>
      </w:r>
      <w:r w:rsidR="00594DA5" w:rsidRPr="00594DA5">
        <w:rPr>
          <w:color w:val="000000"/>
          <w:sz w:val="28"/>
          <w:szCs w:val="27"/>
        </w:rPr>
        <w:t>В.П.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Кнышев</w:t>
      </w:r>
      <w:r w:rsidR="00594DA5">
        <w:rPr>
          <w:color w:val="000000"/>
          <w:sz w:val="28"/>
          <w:szCs w:val="27"/>
        </w:rPr>
        <w:t>,</w:t>
      </w:r>
      <w:r w:rsidRPr="00594DA5">
        <w:rPr>
          <w:color w:val="000000"/>
          <w:sz w:val="28"/>
          <w:szCs w:val="27"/>
        </w:rPr>
        <w:t xml:space="preserve"> </w:t>
      </w:r>
      <w:r w:rsidR="00594DA5" w:rsidRPr="00594DA5">
        <w:rPr>
          <w:color w:val="000000"/>
          <w:sz w:val="28"/>
          <w:szCs w:val="27"/>
        </w:rPr>
        <w:t>С.В.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Потапенко</w:t>
      </w:r>
      <w:r w:rsidRPr="00594DA5">
        <w:rPr>
          <w:color w:val="000000"/>
          <w:sz w:val="28"/>
          <w:szCs w:val="27"/>
        </w:rPr>
        <w:t xml:space="preserve"> – М., 2009. Издательство «</w:t>
      </w:r>
      <w:proofErr w:type="spellStart"/>
      <w:r w:rsidRPr="00594DA5">
        <w:rPr>
          <w:color w:val="000000"/>
          <w:sz w:val="28"/>
          <w:szCs w:val="27"/>
        </w:rPr>
        <w:t>Юрайт</w:t>
      </w:r>
      <w:proofErr w:type="spellEnd"/>
      <w:r w:rsidRPr="00594DA5">
        <w:rPr>
          <w:color w:val="000000"/>
          <w:sz w:val="28"/>
          <w:szCs w:val="27"/>
        </w:rPr>
        <w:t xml:space="preserve">». </w:t>
      </w:r>
      <w:r w:rsidR="00594DA5" w:rsidRPr="00594DA5">
        <w:rPr>
          <w:color w:val="000000"/>
          <w:sz w:val="28"/>
          <w:szCs w:val="27"/>
        </w:rPr>
        <w:t>С.</w:t>
      </w:r>
      <w:r w:rsidR="00594DA5">
        <w:rPr>
          <w:color w:val="000000"/>
          <w:sz w:val="28"/>
          <w:szCs w:val="27"/>
        </w:rPr>
        <w:t> </w:t>
      </w:r>
      <w:r w:rsidR="00594DA5" w:rsidRPr="00594DA5">
        <w:rPr>
          <w:color w:val="000000"/>
          <w:sz w:val="28"/>
          <w:szCs w:val="27"/>
        </w:rPr>
        <w:t>67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4) 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Дикусар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В.М.</w:t>
      </w:r>
      <w:r w:rsidRPr="00594DA5">
        <w:rPr>
          <w:rFonts w:ascii="Times New Roman" w:hAnsi="Times New Roman"/>
          <w:color w:val="000000"/>
          <w:sz w:val="28"/>
          <w:szCs w:val="27"/>
        </w:rPr>
        <w:t>: Разрешение земельных споров по законодательству Российской Федерации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//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Г</w:t>
      </w:r>
      <w:r w:rsidRPr="00594DA5">
        <w:rPr>
          <w:rFonts w:ascii="Times New Roman" w:hAnsi="Times New Roman"/>
          <w:color w:val="000000"/>
          <w:sz w:val="28"/>
          <w:szCs w:val="27"/>
        </w:rPr>
        <w:t>осударство и право. 1996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.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0. 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–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38</w:t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5) 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Иконницкая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И.А.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Разрешение земельных споров/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И.А.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Иконницкая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 – М.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1973.–</w:t>
      </w:r>
      <w:proofErr w:type="gramEnd"/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217</w:t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6) 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Ковязина</w:t>
      </w:r>
      <w:proofErr w:type="spellEnd"/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Н.А.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О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некотрых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 вопросах разрешения земельных споров в Российской Федерации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//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Ю</w:t>
      </w:r>
      <w:r w:rsidRPr="00594DA5">
        <w:rPr>
          <w:rFonts w:ascii="Times New Roman" w:hAnsi="Times New Roman"/>
          <w:color w:val="000000"/>
          <w:sz w:val="28"/>
          <w:szCs w:val="27"/>
        </w:rPr>
        <w:t>рист.2006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.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5</w:t>
      </w:r>
      <w:r w:rsidRPr="00594DA5">
        <w:rPr>
          <w:rFonts w:ascii="Times New Roman" w:hAnsi="Times New Roman"/>
          <w:color w:val="000000"/>
          <w:sz w:val="28"/>
          <w:szCs w:val="27"/>
        </w:rPr>
        <w:t>.–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35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</w:t>
      </w:r>
      <w:r w:rsidRPr="00594DA5">
        <w:rPr>
          <w:rFonts w:ascii="Times New Roman" w:hAnsi="Times New Roman"/>
          <w:color w:val="000000"/>
          <w:sz w:val="28"/>
          <w:szCs w:val="27"/>
        </w:rPr>
        <w:t>8.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7)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Краснов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Н.И.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Советское земельное право. Учебник/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Н.И.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Краснов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В.П.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proofErr w:type="spellStart"/>
      <w:r w:rsidR="00594DA5" w:rsidRPr="00594DA5">
        <w:rPr>
          <w:rFonts w:ascii="Times New Roman" w:hAnsi="Times New Roman"/>
          <w:color w:val="000000"/>
          <w:sz w:val="28"/>
          <w:szCs w:val="27"/>
        </w:rPr>
        <w:t>Балезин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 – М.: «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Юридит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>», 1997.</w:t>
      </w:r>
      <w:r w:rsidR="00594DA5">
        <w:rPr>
          <w:rFonts w:ascii="Times New Roman" w:hAnsi="Times New Roman"/>
          <w:color w:val="000000"/>
          <w:sz w:val="28"/>
          <w:szCs w:val="27"/>
        </w:rPr>
        <w:t> 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135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36.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8)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Кудрявцев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В.Н.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Наумов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А.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В.: Учебник уголовного права. Общая часть/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В.Н.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Кудрявцев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А.В.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Наумов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М.</w:t>
      </w:r>
      <w:r w:rsidRPr="00594DA5">
        <w:rPr>
          <w:rFonts w:ascii="Times New Roman" w:hAnsi="Times New Roman"/>
          <w:color w:val="000000"/>
          <w:sz w:val="28"/>
          <w:szCs w:val="27"/>
        </w:rPr>
        <w:t>: Издательство «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Спаркс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>», 1996.</w:t>
      </w:r>
      <w:r w:rsidR="00594DA5">
        <w:rPr>
          <w:rFonts w:ascii="Times New Roman" w:hAnsi="Times New Roman"/>
          <w:color w:val="000000"/>
          <w:sz w:val="28"/>
          <w:szCs w:val="27"/>
        </w:rPr>
        <w:t> 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412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9)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Кудрявцев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В.Н.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Юридическая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конфликтология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В.Н.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Кудрявцев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М.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Изд-во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ИГиП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 xml:space="preserve"> РАН, 1995. – 316 c.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 xml:space="preserve">10)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Литвак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Е.Г.</w:t>
      </w:r>
      <w:r w:rsidRPr="00594DA5">
        <w:rPr>
          <w:rFonts w:ascii="Times New Roman" w:hAnsi="Times New Roman"/>
          <w:color w:val="000000"/>
          <w:sz w:val="28"/>
          <w:szCs w:val="27"/>
        </w:rPr>
        <w:t>: Судебная практика разрешение земельных споров в РФ/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Е.Г.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Литвак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,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В.А.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Харченко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–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М.:АНО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«ИКЦ «Бизнес Тезарус».2010.</w:t>
      </w:r>
      <w:r w:rsidR="00594DA5">
        <w:rPr>
          <w:rFonts w:ascii="Times New Roman" w:hAnsi="Times New Roman"/>
          <w:color w:val="000000"/>
          <w:sz w:val="28"/>
          <w:szCs w:val="27"/>
        </w:rPr>
        <w:t> 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96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11)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Мусин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В.А.</w:t>
      </w:r>
      <w:r w:rsidRPr="00594DA5">
        <w:rPr>
          <w:rFonts w:ascii="Times New Roman" w:hAnsi="Times New Roman"/>
          <w:color w:val="000000"/>
          <w:sz w:val="28"/>
          <w:szCs w:val="27"/>
        </w:rPr>
        <w:t>: Рассмотрение споров о праве собственности на недвижимость третейскими судами.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//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Арбитражные споры. 2005.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3</w:t>
      </w:r>
      <w:r w:rsidRPr="00594DA5">
        <w:rPr>
          <w:rFonts w:ascii="Times New Roman" w:hAnsi="Times New Roman"/>
          <w:color w:val="000000"/>
          <w:sz w:val="28"/>
          <w:szCs w:val="27"/>
        </w:rPr>
        <w:t>. С 23.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12)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Осокин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М.Н.</w:t>
      </w:r>
      <w:r w:rsidRPr="00594DA5">
        <w:rPr>
          <w:rFonts w:ascii="Times New Roman" w:hAnsi="Times New Roman"/>
          <w:color w:val="000000"/>
          <w:sz w:val="28"/>
          <w:szCs w:val="27"/>
        </w:rPr>
        <w:t>: Разрешение земельных споров по законодательству РСФС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Р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//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Вестник Московского Университета. Серия 11. Право </w:t>
      </w:r>
      <w:r w:rsidR="00594DA5">
        <w:rPr>
          <w:rFonts w:ascii="Times New Roman" w:hAnsi="Times New Roman"/>
          <w:color w:val="000000"/>
          <w:sz w:val="28"/>
          <w:szCs w:val="27"/>
        </w:rPr>
        <w:t>№</w:t>
      </w:r>
      <w:proofErr w:type="gramStart"/>
      <w:r w:rsidR="00594DA5" w:rsidRPr="00594DA5">
        <w:rPr>
          <w:rFonts w:ascii="Times New Roman" w:hAnsi="Times New Roman"/>
          <w:color w:val="000000"/>
          <w:sz w:val="28"/>
          <w:szCs w:val="27"/>
        </w:rPr>
        <w:t>1</w:t>
      </w:r>
      <w:r w:rsidRPr="00594DA5">
        <w:rPr>
          <w:rFonts w:ascii="Times New Roman" w:hAnsi="Times New Roman"/>
          <w:color w:val="000000"/>
          <w:sz w:val="28"/>
          <w:szCs w:val="27"/>
        </w:rPr>
        <w:t>.–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>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42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4</w:t>
      </w:r>
      <w:r w:rsidRPr="00594DA5">
        <w:rPr>
          <w:rFonts w:ascii="Times New Roman" w:hAnsi="Times New Roman"/>
          <w:color w:val="000000"/>
          <w:sz w:val="28"/>
          <w:szCs w:val="27"/>
        </w:rPr>
        <w:t>9.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13)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Социология права. Ростов н/Д: Феникс, 2001. </w:t>
      </w:r>
      <w:r w:rsidR="00594DA5">
        <w:rPr>
          <w:rFonts w:ascii="Times New Roman" w:hAnsi="Times New Roman"/>
          <w:color w:val="000000"/>
          <w:sz w:val="28"/>
          <w:szCs w:val="27"/>
        </w:rPr>
        <w:t>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480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</w:p>
    <w:p w:rsidR="00594DA5" w:rsidRDefault="00134A89" w:rsidP="004513A5">
      <w:pPr>
        <w:pStyle w:val="ad"/>
        <w:spacing w:after="0" w:line="360" w:lineRule="auto"/>
        <w:ind w:left="0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14)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Трубецкой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Е.Н.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Энциклопедия права/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Е.Н.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Трубецкой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СП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б, </w:t>
      </w:r>
      <w:proofErr w:type="gramStart"/>
      <w:r w:rsidRPr="00594DA5">
        <w:rPr>
          <w:rFonts w:ascii="Times New Roman" w:hAnsi="Times New Roman"/>
          <w:color w:val="000000"/>
          <w:sz w:val="28"/>
          <w:szCs w:val="27"/>
        </w:rPr>
        <w:t>1999.,</w:t>
      </w:r>
      <w:proofErr w:type="gramEnd"/>
      <w:r w:rsidRPr="00594DA5">
        <w:rPr>
          <w:rFonts w:ascii="Times New Roman" w:hAnsi="Times New Roman"/>
          <w:color w:val="000000"/>
          <w:sz w:val="28"/>
          <w:szCs w:val="27"/>
        </w:rPr>
        <w:t xml:space="preserve"> 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201</w:t>
      </w:r>
    </w:p>
    <w:p w:rsidR="00594DA5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lastRenderedPageBreak/>
        <w:t>15)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Четвериков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В.С.</w:t>
      </w:r>
      <w:r w:rsidRPr="00594DA5">
        <w:rPr>
          <w:rFonts w:ascii="Times New Roman" w:hAnsi="Times New Roman"/>
          <w:color w:val="000000"/>
          <w:sz w:val="28"/>
          <w:szCs w:val="27"/>
        </w:rPr>
        <w:t>: Административное право</w:t>
      </w:r>
      <w:r w:rsidR="00594DA5">
        <w:rPr>
          <w:rFonts w:ascii="Times New Roman" w:hAnsi="Times New Roman"/>
          <w:color w:val="000000"/>
          <w:sz w:val="28"/>
          <w:szCs w:val="27"/>
        </w:rPr>
        <w:t>: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 учебник/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В.С.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Четвериков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М.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: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Эксм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о</w:t>
      </w:r>
      <w:proofErr w:type="spellEnd"/>
      <w:r w:rsidR="00594DA5" w:rsidRPr="00594DA5">
        <w:rPr>
          <w:rFonts w:ascii="Times New Roman" w:hAnsi="Times New Roman"/>
          <w:color w:val="000000"/>
          <w:sz w:val="28"/>
          <w:szCs w:val="27"/>
        </w:rPr>
        <w:t>,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2</w:t>
      </w:r>
      <w:r w:rsidRPr="00594DA5">
        <w:rPr>
          <w:rFonts w:ascii="Times New Roman" w:hAnsi="Times New Roman"/>
          <w:color w:val="000000"/>
          <w:sz w:val="28"/>
          <w:szCs w:val="27"/>
        </w:rPr>
        <w:t>010.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 – 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608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с.</w:t>
      </w:r>
    </w:p>
    <w:p w:rsidR="00134A89" w:rsidRDefault="00134A89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594DA5">
        <w:rPr>
          <w:rFonts w:ascii="Times New Roman" w:hAnsi="Times New Roman"/>
          <w:color w:val="000000"/>
          <w:sz w:val="28"/>
          <w:szCs w:val="27"/>
        </w:rPr>
        <w:t>16)</w:t>
      </w:r>
      <w:r w:rsid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 xml:space="preserve">Юридическая </w:t>
      </w:r>
      <w:proofErr w:type="spellStart"/>
      <w:r w:rsidRPr="00594DA5">
        <w:rPr>
          <w:rFonts w:ascii="Times New Roman" w:hAnsi="Times New Roman"/>
          <w:color w:val="000000"/>
          <w:sz w:val="28"/>
          <w:szCs w:val="27"/>
        </w:rPr>
        <w:t>конфликтология</w:t>
      </w:r>
      <w:proofErr w:type="spellEnd"/>
      <w:r w:rsidRPr="00594DA5">
        <w:rPr>
          <w:rFonts w:ascii="Times New Roman" w:hAnsi="Times New Roman"/>
          <w:color w:val="000000"/>
          <w:sz w:val="28"/>
          <w:szCs w:val="27"/>
        </w:rPr>
        <w:t>. М., 1995.</w:t>
      </w:r>
      <w:r w:rsidR="00594DA5">
        <w:rPr>
          <w:rFonts w:ascii="Times New Roman" w:hAnsi="Times New Roman"/>
          <w:color w:val="000000"/>
          <w:sz w:val="28"/>
          <w:szCs w:val="27"/>
        </w:rPr>
        <w:t> –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 xml:space="preserve"> </w:t>
      </w:r>
      <w:r w:rsidRPr="00594DA5">
        <w:rPr>
          <w:rFonts w:ascii="Times New Roman" w:hAnsi="Times New Roman"/>
          <w:color w:val="000000"/>
          <w:sz w:val="28"/>
          <w:szCs w:val="27"/>
        </w:rPr>
        <w:t>С.</w:t>
      </w:r>
      <w:r w:rsidR="00594DA5">
        <w:rPr>
          <w:rFonts w:ascii="Times New Roman" w:hAnsi="Times New Roman"/>
          <w:color w:val="000000"/>
          <w:sz w:val="28"/>
          <w:szCs w:val="27"/>
        </w:rPr>
        <w:t> </w:t>
      </w:r>
      <w:r w:rsidR="00594DA5" w:rsidRPr="00594DA5">
        <w:rPr>
          <w:rFonts w:ascii="Times New Roman" w:hAnsi="Times New Roman"/>
          <w:color w:val="000000"/>
          <w:sz w:val="28"/>
          <w:szCs w:val="27"/>
        </w:rPr>
        <w:t>15</w:t>
      </w:r>
      <w:r w:rsidRPr="00594DA5">
        <w:rPr>
          <w:rFonts w:ascii="Times New Roman" w:hAnsi="Times New Roman"/>
          <w:color w:val="000000"/>
          <w:sz w:val="28"/>
          <w:szCs w:val="27"/>
        </w:rPr>
        <w:t>.</w:t>
      </w:r>
    </w:p>
    <w:p w:rsidR="004513A5" w:rsidRPr="00594DA5" w:rsidRDefault="004513A5" w:rsidP="004513A5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7"/>
        </w:rPr>
      </w:pPr>
      <w:r w:rsidRPr="004513A5">
        <w:rPr>
          <w:rFonts w:ascii="Times New Roman" w:hAnsi="Times New Roman"/>
          <w:color w:val="FFFFFF"/>
          <w:sz w:val="28"/>
          <w:szCs w:val="27"/>
        </w:rPr>
        <w:t>Размещено на Allbest.ru</w:t>
      </w:r>
    </w:p>
    <w:sectPr w:rsidR="004513A5" w:rsidRPr="00594DA5" w:rsidSect="006F4711">
      <w:headerReference w:type="default" r:id="rId7"/>
      <w:headerReference w:type="first" r:id="rId8"/>
      <w:footnotePr>
        <w:numRestart w:val="eachPage"/>
      </w:footnotePr>
      <w:pgSz w:w="11906" w:h="16838"/>
      <w:pgMar w:top="1134" w:right="850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5C" w:rsidRDefault="00A6325C" w:rsidP="00864B36">
      <w:pPr>
        <w:spacing w:after="0" w:line="240" w:lineRule="auto"/>
      </w:pPr>
      <w:r>
        <w:separator/>
      </w:r>
    </w:p>
  </w:endnote>
  <w:endnote w:type="continuationSeparator" w:id="0">
    <w:p w:rsidR="00A6325C" w:rsidRDefault="00A6325C" w:rsidP="0086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5C" w:rsidRDefault="00A6325C" w:rsidP="00864B36">
      <w:pPr>
        <w:spacing w:after="0" w:line="240" w:lineRule="auto"/>
      </w:pPr>
      <w:r>
        <w:separator/>
      </w:r>
    </w:p>
  </w:footnote>
  <w:footnote w:type="continuationSeparator" w:id="0">
    <w:p w:rsidR="00A6325C" w:rsidRDefault="00A6325C" w:rsidP="00864B36">
      <w:pPr>
        <w:spacing w:after="0" w:line="240" w:lineRule="auto"/>
      </w:pPr>
      <w:r>
        <w:continuationSeparator/>
      </w:r>
    </w:p>
  </w:footnote>
  <w:footnote w:id="1">
    <w:p w:rsidR="00000000" w:rsidRDefault="00134A89">
      <w:pPr>
        <w:pStyle w:val="aa"/>
      </w:pPr>
      <w:r w:rsidRPr="00601E8F">
        <w:rPr>
          <w:rStyle w:val="ac"/>
          <w:sz w:val="18"/>
          <w:szCs w:val="18"/>
        </w:rPr>
        <w:footnoteRef/>
      </w:r>
      <w:r w:rsidRPr="00601E8F">
        <w:rPr>
          <w:sz w:val="18"/>
          <w:szCs w:val="18"/>
        </w:rPr>
        <w:t xml:space="preserve"> </w:t>
      </w:r>
      <w:r w:rsidRPr="00601E8F">
        <w:rPr>
          <w:rFonts w:ascii="Times New Roman" w:hAnsi="Times New Roman"/>
          <w:sz w:val="18"/>
          <w:szCs w:val="18"/>
        </w:rPr>
        <w:t xml:space="preserve">Юридическая </w:t>
      </w:r>
      <w:proofErr w:type="spellStart"/>
      <w:r w:rsidRPr="00601E8F">
        <w:rPr>
          <w:rFonts w:ascii="Times New Roman" w:hAnsi="Times New Roman"/>
          <w:sz w:val="18"/>
          <w:szCs w:val="18"/>
        </w:rPr>
        <w:t>конфликтология</w:t>
      </w:r>
      <w:proofErr w:type="spellEnd"/>
      <w:r w:rsidRPr="00601E8F">
        <w:rPr>
          <w:rFonts w:ascii="Times New Roman" w:hAnsi="Times New Roman"/>
          <w:sz w:val="18"/>
          <w:szCs w:val="18"/>
        </w:rPr>
        <w:t>. М., 1995. С. 15.</w:t>
      </w:r>
    </w:p>
  </w:footnote>
  <w:footnote w:id="2">
    <w:p w:rsidR="00000000" w:rsidRDefault="00134A89" w:rsidP="005700DD">
      <w:pPr>
        <w:spacing w:line="360" w:lineRule="auto"/>
        <w:jc w:val="both"/>
      </w:pPr>
      <w:r w:rsidRPr="00601E8F">
        <w:rPr>
          <w:rStyle w:val="ac"/>
          <w:sz w:val="18"/>
          <w:szCs w:val="18"/>
        </w:rPr>
        <w:footnoteRef/>
      </w:r>
      <w:r w:rsidRPr="00601E8F">
        <w:rPr>
          <w:sz w:val="18"/>
          <w:szCs w:val="18"/>
        </w:rPr>
        <w:t xml:space="preserve"> </w:t>
      </w:r>
      <w:r w:rsidRPr="00601E8F">
        <w:rPr>
          <w:rFonts w:ascii="Times New Roman" w:hAnsi="Times New Roman"/>
          <w:sz w:val="18"/>
          <w:szCs w:val="18"/>
        </w:rPr>
        <w:t xml:space="preserve"> Трубецкой Е.Н.: Энциклопедия права/ Е.Н. Трубецкой– СПб, </w:t>
      </w:r>
      <w:proofErr w:type="gramStart"/>
      <w:r w:rsidRPr="00601E8F">
        <w:rPr>
          <w:rFonts w:ascii="Times New Roman" w:hAnsi="Times New Roman"/>
          <w:sz w:val="18"/>
          <w:szCs w:val="18"/>
        </w:rPr>
        <w:t>1999.,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с. 201</w:t>
      </w:r>
    </w:p>
  </w:footnote>
  <w:footnote w:id="3">
    <w:p w:rsidR="00000000" w:rsidRDefault="00134A89">
      <w:pPr>
        <w:pStyle w:val="aa"/>
      </w:pPr>
      <w:r w:rsidRPr="00601E8F">
        <w:rPr>
          <w:rStyle w:val="ac"/>
          <w:rFonts w:ascii="Times New Roman" w:hAnsi="Times New Roman"/>
          <w:szCs w:val="18"/>
        </w:rPr>
        <w:footnoteRef/>
      </w:r>
      <w:r w:rsidRPr="00601E8F">
        <w:rPr>
          <w:rFonts w:ascii="Times New Roman" w:hAnsi="Times New Roman"/>
          <w:szCs w:val="18"/>
        </w:rPr>
        <w:t xml:space="preserve"> </w:t>
      </w:r>
      <w:r w:rsidRPr="00601E8F">
        <w:rPr>
          <w:rFonts w:ascii="Times New Roman" w:hAnsi="Times New Roman"/>
          <w:sz w:val="18"/>
          <w:szCs w:val="16"/>
        </w:rPr>
        <w:t>Социология права. Ростов н/Д: Феникс, 2001. — 480 с.</w:t>
      </w:r>
    </w:p>
  </w:footnote>
  <w:footnote w:id="4">
    <w:p w:rsidR="00000000" w:rsidRDefault="00134A89">
      <w:pPr>
        <w:pStyle w:val="aa"/>
      </w:pPr>
      <w:r w:rsidRPr="00601E8F">
        <w:rPr>
          <w:rStyle w:val="ac"/>
          <w:rFonts w:ascii="Times New Roman" w:hAnsi="Times New Roman"/>
          <w:szCs w:val="18"/>
        </w:rPr>
        <w:footnoteRef/>
      </w:r>
      <w:r w:rsidRPr="00601E8F">
        <w:rPr>
          <w:rFonts w:ascii="Times New Roman" w:hAnsi="Times New Roman"/>
          <w:szCs w:val="18"/>
        </w:rPr>
        <w:t xml:space="preserve"> </w:t>
      </w:r>
      <w:r w:rsidRPr="00601E8F">
        <w:rPr>
          <w:rFonts w:ascii="Times New Roman" w:hAnsi="Times New Roman"/>
          <w:sz w:val="18"/>
          <w:szCs w:val="16"/>
        </w:rPr>
        <w:t>Кудрявцев В.Н. Наумов А.В.: Учебник уголовного права. Общая часть/ В. Н. Кудрявцев, А.В. Наумов– М.: Издательство «</w:t>
      </w:r>
      <w:proofErr w:type="spellStart"/>
      <w:r w:rsidRPr="00601E8F">
        <w:rPr>
          <w:rFonts w:ascii="Times New Roman" w:hAnsi="Times New Roman"/>
          <w:sz w:val="18"/>
          <w:szCs w:val="16"/>
        </w:rPr>
        <w:t>Спаркс</w:t>
      </w:r>
      <w:proofErr w:type="spellEnd"/>
      <w:r w:rsidRPr="00601E8F">
        <w:rPr>
          <w:rFonts w:ascii="Times New Roman" w:hAnsi="Times New Roman"/>
          <w:sz w:val="18"/>
          <w:szCs w:val="16"/>
        </w:rPr>
        <w:t xml:space="preserve">», </w:t>
      </w:r>
      <w:proofErr w:type="gramStart"/>
      <w:r w:rsidRPr="00601E8F">
        <w:rPr>
          <w:rFonts w:ascii="Times New Roman" w:hAnsi="Times New Roman"/>
          <w:sz w:val="18"/>
          <w:szCs w:val="16"/>
        </w:rPr>
        <w:t>1996.–</w:t>
      </w:r>
      <w:proofErr w:type="gramEnd"/>
      <w:r w:rsidRPr="00601E8F">
        <w:rPr>
          <w:rFonts w:ascii="Times New Roman" w:hAnsi="Times New Roman"/>
          <w:sz w:val="18"/>
          <w:szCs w:val="16"/>
        </w:rPr>
        <w:t xml:space="preserve"> 412 с.</w:t>
      </w:r>
    </w:p>
  </w:footnote>
  <w:footnote w:id="5">
    <w:p w:rsidR="00134A89" w:rsidRPr="0094181C" w:rsidRDefault="00134A89" w:rsidP="00144EB4">
      <w:pPr>
        <w:pStyle w:val="aa"/>
        <w:jc w:val="both"/>
        <w:rPr>
          <w:rFonts w:ascii="Times New Roman" w:hAnsi="Times New Roman"/>
          <w:sz w:val="18"/>
          <w:szCs w:val="18"/>
        </w:rPr>
      </w:pPr>
      <w:r w:rsidRPr="0094181C">
        <w:rPr>
          <w:rStyle w:val="ac"/>
          <w:rFonts w:ascii="Times New Roman" w:hAnsi="Times New Roman"/>
          <w:sz w:val="18"/>
          <w:szCs w:val="18"/>
        </w:rPr>
        <w:footnoteRef/>
      </w:r>
      <w:r w:rsidRPr="0094181C">
        <w:rPr>
          <w:rFonts w:ascii="Times New Roman" w:hAnsi="Times New Roman"/>
          <w:sz w:val="18"/>
          <w:szCs w:val="18"/>
        </w:rPr>
        <w:t xml:space="preserve">Литвак Е.Г.: Судебная практика разрешение земельных споров в РФ/Е.Г. Литвак, В.А. Харченко – </w:t>
      </w:r>
      <w:proofErr w:type="gramStart"/>
      <w:r w:rsidRPr="0094181C">
        <w:rPr>
          <w:rFonts w:ascii="Times New Roman" w:hAnsi="Times New Roman"/>
          <w:sz w:val="18"/>
          <w:szCs w:val="18"/>
        </w:rPr>
        <w:t>М.:АНО</w:t>
      </w:r>
      <w:proofErr w:type="gramEnd"/>
      <w:r w:rsidRPr="0094181C">
        <w:rPr>
          <w:rFonts w:ascii="Times New Roman" w:hAnsi="Times New Roman"/>
          <w:sz w:val="18"/>
          <w:szCs w:val="18"/>
        </w:rPr>
        <w:t xml:space="preserve"> «ИКЦ «Бизнес Тезарус».2010.– 96 с.</w:t>
      </w:r>
    </w:p>
    <w:p w:rsidR="00000000" w:rsidRDefault="00A6325C" w:rsidP="00144EB4">
      <w:pPr>
        <w:pStyle w:val="aa"/>
        <w:jc w:val="both"/>
      </w:pPr>
    </w:p>
  </w:footnote>
  <w:footnote w:id="6">
    <w:p w:rsidR="00134A89" w:rsidRPr="00802851" w:rsidRDefault="00134A89" w:rsidP="00144EB4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02851">
        <w:rPr>
          <w:rStyle w:val="ac"/>
          <w:sz w:val="18"/>
          <w:szCs w:val="18"/>
        </w:rPr>
        <w:footnoteRef/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Земельный кодекс Российской Федерации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от 25.10.2001 № 136-ФЗ: с изм. и доп. на 21.07.2011 № 257-ФЗ// Собрание законодательства РФ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от 29.10.2001, № 44, ст. 4147; Там же от 25.07.2011.</w:t>
      </w:r>
    </w:p>
    <w:p w:rsidR="00000000" w:rsidRDefault="00A6325C" w:rsidP="00144EB4">
      <w:pPr>
        <w:pStyle w:val="ad"/>
        <w:spacing w:after="0" w:line="240" w:lineRule="auto"/>
        <w:ind w:left="0"/>
        <w:jc w:val="both"/>
      </w:pPr>
    </w:p>
  </w:footnote>
  <w:footnote w:id="7">
    <w:p w:rsidR="00000000" w:rsidRDefault="00134A89" w:rsidP="00B815E7">
      <w:pPr>
        <w:pStyle w:val="ae"/>
        <w:spacing w:before="0" w:beforeAutospacing="0" w:after="0"/>
      </w:pPr>
      <w:r w:rsidRPr="0094181C">
        <w:rPr>
          <w:rStyle w:val="ac"/>
          <w:sz w:val="18"/>
          <w:szCs w:val="18"/>
          <w:vertAlign w:val="baseline"/>
        </w:rPr>
        <w:footnoteRef/>
      </w:r>
      <w:r w:rsidRPr="0094181C">
        <w:rPr>
          <w:sz w:val="18"/>
          <w:szCs w:val="18"/>
        </w:rPr>
        <w:t xml:space="preserve"> Постановление ФАС Центрального округа от </w:t>
      </w:r>
      <w:r w:rsidR="004513A5">
        <w:rPr>
          <w:sz w:val="18"/>
          <w:szCs w:val="18"/>
        </w:rPr>
        <w:t>05.03.04 № 4899/03-9.</w:t>
      </w:r>
    </w:p>
  </w:footnote>
  <w:footnote w:id="8">
    <w:p w:rsidR="00000000" w:rsidRDefault="00134A89" w:rsidP="00C03D39">
      <w:pPr>
        <w:pStyle w:val="aa"/>
        <w:jc w:val="both"/>
      </w:pPr>
      <w:r w:rsidRPr="0094181C">
        <w:rPr>
          <w:rStyle w:val="ac"/>
          <w:rFonts w:ascii="Times New Roman" w:hAnsi="Times New Roman"/>
          <w:sz w:val="18"/>
          <w:szCs w:val="18"/>
        </w:rPr>
        <w:footnoteRef/>
      </w:r>
      <w:r w:rsidRPr="0094181C">
        <w:rPr>
          <w:rFonts w:ascii="Times New Roman" w:hAnsi="Times New Roman"/>
          <w:sz w:val="18"/>
          <w:szCs w:val="18"/>
        </w:rPr>
        <w:t xml:space="preserve"> Постановление Федерального Арбитражного Суда Уральского округа от 05.07.04 г. № Ф09- 1997/04- ГК</w:t>
      </w:r>
    </w:p>
  </w:footnote>
  <w:footnote w:id="9">
    <w:p w:rsidR="00000000" w:rsidRDefault="00134A89" w:rsidP="00C03D39">
      <w:pPr>
        <w:pStyle w:val="ae"/>
        <w:spacing w:before="0" w:beforeAutospacing="0" w:after="0"/>
        <w:jc w:val="both"/>
      </w:pPr>
      <w:r w:rsidRPr="0094181C">
        <w:rPr>
          <w:rStyle w:val="ac"/>
          <w:sz w:val="18"/>
          <w:szCs w:val="18"/>
        </w:rPr>
        <w:footnoteRef/>
      </w:r>
      <w:r w:rsidRPr="0094181C">
        <w:rPr>
          <w:sz w:val="18"/>
          <w:szCs w:val="18"/>
        </w:rPr>
        <w:t xml:space="preserve"> С 5 января 2005 г. вступил в силу Федеральный закон от 21.12.04 № 172-ФЗ «О переводе земель или земельных участков из одной категории в другую», которым определен порядок принятия решения о переводе земельных участков из одной категории в другую, установлен состав документов</w:t>
      </w:r>
      <w:r>
        <w:rPr>
          <w:sz w:val="18"/>
          <w:szCs w:val="18"/>
        </w:rPr>
        <w:t xml:space="preserve">, </w:t>
      </w:r>
      <w:r w:rsidRPr="0094181C">
        <w:rPr>
          <w:sz w:val="18"/>
          <w:szCs w:val="18"/>
        </w:rPr>
        <w:t xml:space="preserve">необходимых для перевода, исчерпывающий перечень оснований для отказа в переводе, а также перечень случаев, когда решение о переводе должно приниматься исключительно Правительством Российской Федерации. </w:t>
      </w:r>
    </w:p>
  </w:footnote>
  <w:footnote w:id="10">
    <w:p w:rsidR="00000000" w:rsidRDefault="00134A89" w:rsidP="00365EC8">
      <w:pPr>
        <w:pStyle w:val="ae"/>
        <w:spacing w:before="0" w:beforeAutospacing="0" w:after="0"/>
        <w:jc w:val="both"/>
      </w:pPr>
      <w:r w:rsidRPr="0094181C">
        <w:rPr>
          <w:rStyle w:val="ac"/>
          <w:sz w:val="18"/>
          <w:szCs w:val="18"/>
        </w:rPr>
        <w:footnoteRef/>
      </w:r>
      <w:r w:rsidRPr="0094181C">
        <w:rPr>
          <w:sz w:val="18"/>
          <w:szCs w:val="18"/>
        </w:rPr>
        <w:t xml:space="preserve"> Постановление ФАС Уральского округа </w:t>
      </w:r>
      <w:r w:rsidR="004513A5">
        <w:rPr>
          <w:sz w:val="18"/>
          <w:szCs w:val="18"/>
        </w:rPr>
        <w:t>от 29.09.2004 № Ф09-3242/04-ГК.</w:t>
      </w:r>
    </w:p>
  </w:footnote>
  <w:footnote w:id="11">
    <w:p w:rsidR="00000000" w:rsidRDefault="00134A89" w:rsidP="00C619CB">
      <w:pPr>
        <w:pStyle w:val="ae"/>
        <w:spacing w:before="68" w:beforeAutospacing="0" w:after="0" w:line="374" w:lineRule="atLeast"/>
      </w:pPr>
      <w:r w:rsidRPr="0094181C">
        <w:rPr>
          <w:rStyle w:val="ac"/>
          <w:sz w:val="18"/>
          <w:szCs w:val="18"/>
        </w:rPr>
        <w:footnoteRef/>
      </w:r>
      <w:r w:rsidRPr="0094181C">
        <w:rPr>
          <w:sz w:val="18"/>
          <w:szCs w:val="18"/>
        </w:rPr>
        <w:t xml:space="preserve"> </w:t>
      </w:r>
      <w:r w:rsidRPr="0094181C">
        <w:rPr>
          <w:iCs/>
          <w:sz w:val="18"/>
          <w:szCs w:val="18"/>
        </w:rPr>
        <w:t xml:space="preserve">Постановление ФАС </w:t>
      </w:r>
      <w:r w:rsidRPr="0094181C">
        <w:rPr>
          <w:sz w:val="18"/>
          <w:szCs w:val="18"/>
        </w:rPr>
        <w:t>Дальневосточного округа от 26.03.03 № Ф03-А4</w:t>
      </w:r>
      <w:r w:rsidRPr="0094181C">
        <w:rPr>
          <w:iCs/>
          <w:sz w:val="18"/>
          <w:szCs w:val="18"/>
        </w:rPr>
        <w:t>9/03-1/498</w:t>
      </w:r>
    </w:p>
  </w:footnote>
  <w:footnote w:id="12">
    <w:p w:rsidR="00000000" w:rsidRDefault="00134A89" w:rsidP="00601E8F">
      <w:pPr>
        <w:pStyle w:val="aa"/>
        <w:spacing w:line="360" w:lineRule="auto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proofErr w:type="spell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Н.Г.: Земельные споры: учебное пособие/ Н.Г. </w:t>
      </w:r>
      <w:proofErr w:type="spellStart"/>
      <w:proofErr w:type="gram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Д.В. Кузнецов – Кр</w:t>
      </w:r>
      <w:r w:rsidR="004513A5">
        <w:rPr>
          <w:rFonts w:ascii="Times New Roman" w:hAnsi="Times New Roman"/>
          <w:sz w:val="18"/>
          <w:szCs w:val="18"/>
        </w:rPr>
        <w:t xml:space="preserve">аснодар.: </w:t>
      </w:r>
      <w:proofErr w:type="spellStart"/>
      <w:r w:rsidR="004513A5">
        <w:rPr>
          <w:rFonts w:ascii="Times New Roman" w:hAnsi="Times New Roman"/>
          <w:sz w:val="18"/>
          <w:szCs w:val="18"/>
        </w:rPr>
        <w:t>КубГАУ</w:t>
      </w:r>
      <w:proofErr w:type="spellEnd"/>
      <w:r w:rsidR="004513A5">
        <w:rPr>
          <w:rFonts w:ascii="Times New Roman" w:hAnsi="Times New Roman"/>
          <w:sz w:val="18"/>
          <w:szCs w:val="18"/>
        </w:rPr>
        <w:t>, 2010.– 212 с.</w:t>
      </w:r>
    </w:p>
  </w:footnote>
  <w:footnote w:id="13">
    <w:p w:rsidR="00000000" w:rsidRDefault="00134A89">
      <w:pPr>
        <w:pStyle w:val="aa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О </w:t>
      </w:r>
      <w:proofErr w:type="gramStart"/>
      <w:r w:rsidRPr="00601E8F">
        <w:rPr>
          <w:rFonts w:ascii="Times New Roman" w:hAnsi="Times New Roman"/>
          <w:sz w:val="18"/>
          <w:szCs w:val="18"/>
        </w:rPr>
        <w:t>некоторых вопросах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возникших у судов при применении законодательства о судебной реформе: Постановление Пленума Верховного Суда Российской Федерации от 22.04.92 г. №6 с изм. и доп. От 25.10.96 г.//БВС РФ.1992 №</w:t>
      </w:r>
      <w:proofErr w:type="gramStart"/>
      <w:r w:rsidRPr="00601E8F">
        <w:rPr>
          <w:rFonts w:ascii="Times New Roman" w:hAnsi="Times New Roman"/>
          <w:sz w:val="18"/>
          <w:szCs w:val="18"/>
        </w:rPr>
        <w:t>7.!</w:t>
      </w:r>
      <w:proofErr w:type="gramEnd"/>
      <w:r w:rsidRPr="00601E8F">
        <w:rPr>
          <w:rFonts w:ascii="Times New Roman" w:hAnsi="Times New Roman"/>
          <w:sz w:val="18"/>
          <w:szCs w:val="18"/>
        </w:rPr>
        <w:t>997.№ 1 (утратило силу)</w:t>
      </w:r>
    </w:p>
  </w:footnote>
  <w:footnote w:id="14">
    <w:p w:rsidR="00134A89" w:rsidRPr="00601E8F" w:rsidRDefault="00134A89" w:rsidP="00601E8F">
      <w:pPr>
        <w:pStyle w:val="aa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color w:val="000000"/>
          <w:sz w:val="18"/>
          <w:szCs w:val="18"/>
        </w:rPr>
        <w:t xml:space="preserve">   </w:t>
      </w:r>
      <w:proofErr w:type="spell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Н.Г.: Земельные споры: учебное пособие/ Н.Г. </w:t>
      </w:r>
      <w:proofErr w:type="spellStart"/>
      <w:proofErr w:type="gram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Д.В. Кузнецов – Краснодар.: </w:t>
      </w:r>
      <w:proofErr w:type="spellStart"/>
      <w:r w:rsidRPr="00601E8F">
        <w:rPr>
          <w:rFonts w:ascii="Times New Roman" w:hAnsi="Times New Roman"/>
          <w:sz w:val="18"/>
          <w:szCs w:val="18"/>
        </w:rPr>
        <w:t>КубГАУ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, 2010.– </w:t>
      </w:r>
      <w:r>
        <w:rPr>
          <w:rFonts w:ascii="Times New Roman" w:hAnsi="Times New Roman"/>
          <w:sz w:val="18"/>
          <w:szCs w:val="18"/>
        </w:rPr>
        <w:t>212</w:t>
      </w:r>
      <w:r w:rsidRPr="00601E8F">
        <w:rPr>
          <w:rFonts w:ascii="Times New Roman" w:hAnsi="Times New Roman"/>
          <w:sz w:val="18"/>
          <w:szCs w:val="18"/>
        </w:rPr>
        <w:t>с.</w:t>
      </w:r>
    </w:p>
    <w:p w:rsidR="00000000" w:rsidRDefault="00A6325C" w:rsidP="00601E8F">
      <w:pPr>
        <w:pStyle w:val="aa"/>
        <w:spacing w:line="360" w:lineRule="auto"/>
        <w:jc w:val="both"/>
      </w:pPr>
    </w:p>
  </w:footnote>
  <w:footnote w:id="15">
    <w:p w:rsidR="00000000" w:rsidRDefault="00134A89">
      <w:pPr>
        <w:pStyle w:val="aa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Об арбитражных судах в Российской Федерации: Федеральный конституционный закон от 28.04.95 г. №1- ФКЗ с изм. и </w:t>
      </w:r>
      <w:proofErr w:type="spellStart"/>
      <w:r w:rsidRPr="00601E8F">
        <w:rPr>
          <w:rFonts w:ascii="Times New Roman" w:hAnsi="Times New Roman"/>
          <w:sz w:val="18"/>
          <w:szCs w:val="18"/>
        </w:rPr>
        <w:t>доп.от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30.04.2010 N 3-ФКЗ// СЗ РФ </w:t>
      </w:r>
      <w:proofErr w:type="gramStart"/>
      <w:r w:rsidRPr="00601E8F">
        <w:rPr>
          <w:rFonts w:ascii="Times New Roman" w:hAnsi="Times New Roman"/>
          <w:sz w:val="18"/>
          <w:szCs w:val="18"/>
        </w:rPr>
        <w:t>1995.№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18 ст. 1589. 2010. №18. Ст. 2141.</w:t>
      </w:r>
    </w:p>
  </w:footnote>
  <w:footnote w:id="16">
    <w:p w:rsidR="00000000" w:rsidRDefault="00134A89" w:rsidP="00601E8F">
      <w:pPr>
        <w:pStyle w:val="aa"/>
        <w:spacing w:line="360" w:lineRule="auto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color w:val="000000"/>
          <w:sz w:val="18"/>
          <w:szCs w:val="18"/>
        </w:rPr>
        <w:t xml:space="preserve">   </w:t>
      </w:r>
      <w:proofErr w:type="spell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Н.Г.: Земельные споры: учебное пособие/ Н.Г. </w:t>
      </w:r>
      <w:proofErr w:type="spellStart"/>
      <w:proofErr w:type="gram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Д.В. Кузнецов – Краснодар.: </w:t>
      </w:r>
      <w:proofErr w:type="spellStart"/>
      <w:r w:rsidRPr="00601E8F">
        <w:rPr>
          <w:rFonts w:ascii="Times New Roman" w:hAnsi="Times New Roman"/>
          <w:sz w:val="18"/>
          <w:szCs w:val="18"/>
        </w:rPr>
        <w:t>КубГАУ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, 2010.– </w:t>
      </w:r>
      <w:r>
        <w:rPr>
          <w:rFonts w:ascii="Times New Roman" w:hAnsi="Times New Roman"/>
          <w:sz w:val="18"/>
          <w:szCs w:val="18"/>
        </w:rPr>
        <w:t>212</w:t>
      </w:r>
      <w:r w:rsidR="004513A5">
        <w:rPr>
          <w:rFonts w:ascii="Times New Roman" w:hAnsi="Times New Roman"/>
          <w:sz w:val="18"/>
          <w:szCs w:val="18"/>
        </w:rPr>
        <w:t>с.</w:t>
      </w:r>
    </w:p>
  </w:footnote>
  <w:footnote w:id="17">
    <w:p w:rsidR="00000000" w:rsidRDefault="00134A89" w:rsidP="00802851">
      <w:pPr>
        <w:pStyle w:val="aa"/>
        <w:spacing w:line="360" w:lineRule="auto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Н.Г.: Земельные споры: учебное пособие/ Н.Г. </w:t>
      </w:r>
      <w:proofErr w:type="spellStart"/>
      <w:proofErr w:type="gramStart"/>
      <w:r w:rsidRPr="00601E8F">
        <w:rPr>
          <w:rFonts w:ascii="Times New Roman" w:hAnsi="Times New Roman"/>
          <w:sz w:val="18"/>
          <w:szCs w:val="18"/>
        </w:rPr>
        <w:t>Баканева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601E8F">
        <w:rPr>
          <w:rFonts w:ascii="Times New Roman" w:hAnsi="Times New Roman"/>
          <w:sz w:val="18"/>
          <w:szCs w:val="18"/>
        </w:rPr>
        <w:t xml:space="preserve"> Д.В. Кузнецов – Краснодар.: </w:t>
      </w:r>
      <w:proofErr w:type="spellStart"/>
      <w:r w:rsidRPr="00601E8F">
        <w:rPr>
          <w:rFonts w:ascii="Times New Roman" w:hAnsi="Times New Roman"/>
          <w:sz w:val="18"/>
          <w:szCs w:val="18"/>
        </w:rPr>
        <w:t>КубГАУ</w:t>
      </w:r>
      <w:proofErr w:type="spellEnd"/>
      <w:r w:rsidRPr="00601E8F">
        <w:rPr>
          <w:rFonts w:ascii="Times New Roman" w:hAnsi="Times New Roman"/>
          <w:sz w:val="18"/>
          <w:szCs w:val="18"/>
        </w:rPr>
        <w:t xml:space="preserve">, 2010.– </w:t>
      </w:r>
      <w:r>
        <w:rPr>
          <w:rFonts w:ascii="Times New Roman" w:hAnsi="Times New Roman"/>
          <w:sz w:val="18"/>
          <w:szCs w:val="18"/>
        </w:rPr>
        <w:t>212с.</w:t>
      </w:r>
    </w:p>
  </w:footnote>
  <w:footnote w:id="18">
    <w:p w:rsidR="00000000" w:rsidRDefault="00134A89" w:rsidP="00BA3139">
      <w:pPr>
        <w:pStyle w:val="aa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Там же.</w:t>
      </w:r>
    </w:p>
  </w:footnote>
  <w:footnote w:id="19">
    <w:p w:rsidR="00000000" w:rsidRDefault="00134A89" w:rsidP="00BA3139">
      <w:pPr>
        <w:pStyle w:val="aa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Там же.</w:t>
      </w:r>
    </w:p>
  </w:footnote>
  <w:footnote w:id="20">
    <w:p w:rsidR="00000000" w:rsidRDefault="00134A89" w:rsidP="00BA3139">
      <w:pPr>
        <w:pStyle w:val="ae"/>
        <w:spacing w:before="0" w:beforeAutospacing="0" w:after="0"/>
      </w:pPr>
      <w:r w:rsidRPr="00601E8F">
        <w:rPr>
          <w:rStyle w:val="ac"/>
          <w:sz w:val="16"/>
          <w:szCs w:val="16"/>
        </w:rPr>
        <w:footnoteRef/>
      </w:r>
      <w:r w:rsidRPr="00601E8F">
        <w:rPr>
          <w:sz w:val="16"/>
          <w:szCs w:val="16"/>
        </w:rPr>
        <w:t xml:space="preserve"> Горохов, Б.А. Кнышев В.П., Потапенко С.В Практика применения Гражданского процессуального кодекса Российской Федерации: </w:t>
      </w:r>
      <w:proofErr w:type="spellStart"/>
      <w:r w:rsidRPr="00601E8F">
        <w:rPr>
          <w:sz w:val="16"/>
          <w:szCs w:val="16"/>
        </w:rPr>
        <w:t>практ</w:t>
      </w:r>
      <w:proofErr w:type="spellEnd"/>
      <w:r w:rsidRPr="00601E8F">
        <w:rPr>
          <w:sz w:val="16"/>
          <w:szCs w:val="16"/>
        </w:rPr>
        <w:t>. пособие. / Под. ред. В.Н. Соловьем М., 2009. Издательство «</w:t>
      </w:r>
      <w:proofErr w:type="spellStart"/>
      <w:r w:rsidRPr="00601E8F">
        <w:rPr>
          <w:sz w:val="16"/>
          <w:szCs w:val="16"/>
        </w:rPr>
        <w:t>Юрайт</w:t>
      </w:r>
      <w:proofErr w:type="spellEnd"/>
      <w:r w:rsidRPr="00601E8F">
        <w:rPr>
          <w:sz w:val="16"/>
          <w:szCs w:val="16"/>
        </w:rPr>
        <w:t>». С.67</w:t>
      </w:r>
    </w:p>
  </w:footnote>
  <w:footnote w:id="21">
    <w:p w:rsidR="00134A89" w:rsidRPr="00601E8F" w:rsidRDefault="00134A89" w:rsidP="00BA3139">
      <w:pPr>
        <w:pStyle w:val="ae"/>
        <w:spacing w:before="0" w:beforeAutospacing="0" w:after="0"/>
        <w:rPr>
          <w:sz w:val="16"/>
          <w:szCs w:val="16"/>
        </w:rPr>
      </w:pPr>
      <w:r w:rsidRPr="00601E8F">
        <w:rPr>
          <w:rStyle w:val="ac"/>
          <w:sz w:val="16"/>
          <w:szCs w:val="16"/>
        </w:rPr>
        <w:footnoteRef/>
      </w:r>
      <w:r w:rsidRPr="00601E8F">
        <w:rPr>
          <w:sz w:val="16"/>
          <w:szCs w:val="16"/>
        </w:rPr>
        <w:t xml:space="preserve">  О мировых судьях в Российской Федерации: Федеральный закон от 17 декабря 1998 г. </w:t>
      </w:r>
      <w:r w:rsidRPr="00601E8F">
        <w:rPr>
          <w:b/>
          <w:bCs/>
          <w:sz w:val="16"/>
          <w:szCs w:val="16"/>
        </w:rPr>
        <w:t>№</w:t>
      </w:r>
      <w:r w:rsidRPr="00601E8F">
        <w:rPr>
          <w:sz w:val="16"/>
          <w:szCs w:val="16"/>
        </w:rPr>
        <w:t xml:space="preserve">188-ФЗ с изм. и доп. от 11 февраля 2010 года // СЗ РФ. 1998 №51. </w:t>
      </w:r>
      <w:proofErr w:type="spellStart"/>
      <w:r w:rsidRPr="00601E8F">
        <w:rPr>
          <w:sz w:val="16"/>
          <w:szCs w:val="16"/>
        </w:rPr>
        <w:t>Ст</w:t>
      </w:r>
      <w:proofErr w:type="spellEnd"/>
      <w:r w:rsidRPr="00601E8F">
        <w:rPr>
          <w:sz w:val="16"/>
          <w:szCs w:val="16"/>
        </w:rPr>
        <w:t xml:space="preserve"> 6270, 2010 № 7 Ст.1701.</w:t>
      </w:r>
    </w:p>
    <w:p w:rsidR="00134A89" w:rsidRPr="00601E8F" w:rsidRDefault="00134A89" w:rsidP="00BA3139">
      <w:pPr>
        <w:pStyle w:val="ae"/>
        <w:spacing w:before="0" w:beforeAutospacing="0" w:after="0"/>
        <w:jc w:val="center"/>
        <w:rPr>
          <w:sz w:val="16"/>
          <w:szCs w:val="16"/>
        </w:rPr>
      </w:pPr>
    </w:p>
    <w:p w:rsidR="00000000" w:rsidRDefault="00A6325C" w:rsidP="00BA3139">
      <w:pPr>
        <w:pStyle w:val="ae"/>
        <w:spacing w:before="0" w:beforeAutospacing="0" w:after="0"/>
        <w:jc w:val="center"/>
      </w:pPr>
    </w:p>
  </w:footnote>
  <w:footnote w:id="22">
    <w:p w:rsidR="00000000" w:rsidRDefault="00134A89" w:rsidP="00B055FE">
      <w:pPr>
        <w:autoSpaceDE w:val="0"/>
        <w:autoSpaceDN w:val="0"/>
        <w:adjustRightInd w:val="0"/>
        <w:spacing w:after="0" w:line="240" w:lineRule="auto"/>
        <w:jc w:val="both"/>
      </w:pPr>
      <w:r w:rsidRPr="00601E8F">
        <w:rPr>
          <w:rStyle w:val="ac"/>
          <w:rFonts w:ascii="Times New Roman" w:hAnsi="Times New Roman"/>
          <w:sz w:val="18"/>
          <w:szCs w:val="16"/>
        </w:rPr>
        <w:footnoteRef/>
      </w:r>
      <w:r w:rsidRPr="00601E8F">
        <w:rPr>
          <w:rFonts w:ascii="Times New Roman" w:hAnsi="Times New Roman"/>
          <w:sz w:val="18"/>
          <w:szCs w:val="16"/>
        </w:rPr>
        <w:t xml:space="preserve"> </w:t>
      </w:r>
      <w:r w:rsidRPr="00601E8F">
        <w:rPr>
          <w:rFonts w:ascii="Times New Roman" w:hAnsi="Times New Roman"/>
          <w:bCs/>
          <w:color w:val="000000"/>
          <w:sz w:val="18"/>
          <w:szCs w:val="16"/>
        </w:rPr>
        <w:t xml:space="preserve">О некоторых вопросах подсудности по </w:t>
      </w:r>
      <w:proofErr w:type="gramStart"/>
      <w:r w:rsidRPr="00601E8F">
        <w:rPr>
          <w:rFonts w:ascii="Times New Roman" w:hAnsi="Times New Roman"/>
          <w:bCs/>
          <w:color w:val="000000"/>
          <w:sz w:val="18"/>
          <w:szCs w:val="16"/>
        </w:rPr>
        <w:t>делам  по</w:t>
      </w:r>
      <w:proofErr w:type="gramEnd"/>
      <w:r w:rsidRPr="00601E8F">
        <w:rPr>
          <w:rFonts w:ascii="Times New Roman" w:hAnsi="Times New Roman"/>
          <w:bCs/>
          <w:color w:val="000000"/>
          <w:sz w:val="18"/>
          <w:szCs w:val="16"/>
        </w:rPr>
        <w:t xml:space="preserve"> искам о правах на недвижимое </w:t>
      </w:r>
      <w:r w:rsidRPr="00601E8F">
        <w:rPr>
          <w:rFonts w:ascii="Times New Roman" w:hAnsi="Times New Roman"/>
          <w:color w:val="000000"/>
          <w:sz w:val="18"/>
          <w:szCs w:val="16"/>
        </w:rPr>
        <w:t xml:space="preserve">имущество: </w:t>
      </w:r>
      <w:r w:rsidRPr="00601E8F">
        <w:rPr>
          <w:rFonts w:ascii="Times New Roman" w:hAnsi="Times New Roman"/>
          <w:bCs/>
          <w:color w:val="000000"/>
          <w:sz w:val="18"/>
          <w:szCs w:val="16"/>
        </w:rPr>
        <w:t xml:space="preserve">Постановление Пленума Высшего Арбитражного Суда Российской Федерации </w:t>
      </w:r>
      <w:r w:rsidRPr="00601E8F">
        <w:rPr>
          <w:rFonts w:ascii="Times New Roman" w:hAnsi="Times New Roman"/>
          <w:color w:val="000000"/>
          <w:sz w:val="18"/>
          <w:szCs w:val="16"/>
        </w:rPr>
        <w:t>от 12.10</w:t>
      </w:r>
      <w:r w:rsidRPr="00601E8F">
        <w:rPr>
          <w:rFonts w:ascii="Times New Roman" w:hAnsi="Times New Roman"/>
          <w:bCs/>
          <w:color w:val="000000"/>
          <w:sz w:val="18"/>
          <w:szCs w:val="16"/>
        </w:rPr>
        <w:t xml:space="preserve"> .2006 года № 54 // СПС «Консультант Плюс»</w:t>
      </w:r>
      <w:r w:rsidRPr="00601E8F">
        <w:rPr>
          <w:rFonts w:ascii="Times New Roman" w:hAnsi="Times New Roman"/>
          <w:color w:val="000000"/>
          <w:sz w:val="18"/>
          <w:szCs w:val="16"/>
        </w:rPr>
        <w:t xml:space="preserve"> </w:t>
      </w:r>
      <w:r w:rsidRPr="00601E8F">
        <w:rPr>
          <w:rFonts w:ascii="Times New Roman" w:hAnsi="Times New Roman"/>
          <w:bCs/>
          <w:color w:val="000000"/>
          <w:sz w:val="18"/>
          <w:szCs w:val="16"/>
          <w:vertAlign w:val="superscript"/>
        </w:rPr>
        <w:t>.</w:t>
      </w:r>
    </w:p>
  </w:footnote>
  <w:footnote w:id="23">
    <w:p w:rsidR="00000000" w:rsidRDefault="00134A89" w:rsidP="00B055FE">
      <w:pPr>
        <w:autoSpaceDE w:val="0"/>
        <w:autoSpaceDN w:val="0"/>
        <w:adjustRightInd w:val="0"/>
        <w:spacing w:after="0" w:line="240" w:lineRule="auto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</w:t>
      </w:r>
      <w:r w:rsidRPr="00601E8F">
        <w:rPr>
          <w:rFonts w:ascii="Times New Roman" w:hAnsi="Times New Roman"/>
          <w:bCs/>
          <w:color w:val="000000"/>
          <w:sz w:val="18"/>
          <w:szCs w:val="18"/>
        </w:rPr>
        <w:t xml:space="preserve">В научной литературе данная проблема традиционно рассматривается более широко и охватывает споры о правах на недвижимость </w:t>
      </w:r>
      <w:r w:rsidRPr="00601E8F">
        <w:rPr>
          <w:rFonts w:ascii="Times New Roman" w:hAnsi="Times New Roman"/>
          <w:color w:val="000000"/>
          <w:sz w:val="18"/>
          <w:szCs w:val="18"/>
        </w:rPr>
        <w:t xml:space="preserve">в </w:t>
      </w:r>
      <w:r w:rsidRPr="00601E8F">
        <w:rPr>
          <w:rFonts w:ascii="Times New Roman" w:hAnsi="Times New Roman"/>
          <w:bCs/>
          <w:color w:val="000000"/>
          <w:sz w:val="18"/>
          <w:szCs w:val="18"/>
        </w:rPr>
        <w:t xml:space="preserve">целом. См.: </w:t>
      </w:r>
      <w:proofErr w:type="spellStart"/>
      <w:r w:rsidRPr="00601E8F">
        <w:rPr>
          <w:rFonts w:ascii="Times New Roman" w:hAnsi="Times New Roman"/>
          <w:bCs/>
          <w:color w:val="000000"/>
          <w:sz w:val="18"/>
          <w:szCs w:val="18"/>
        </w:rPr>
        <w:t>Попондопуло</w:t>
      </w:r>
      <w:proofErr w:type="spellEnd"/>
      <w:r w:rsidRPr="00601E8F">
        <w:rPr>
          <w:rFonts w:ascii="Times New Roman" w:hAnsi="Times New Roman"/>
          <w:bCs/>
          <w:color w:val="000000"/>
          <w:sz w:val="18"/>
          <w:szCs w:val="18"/>
        </w:rPr>
        <w:t xml:space="preserve"> В.Ф., Слепченко Б.В. Подведомственность споров третейским судам в России. </w:t>
      </w:r>
      <w:r w:rsidRPr="00601E8F">
        <w:rPr>
          <w:rFonts w:ascii="Times New Roman" w:hAnsi="Times New Roman"/>
          <w:color w:val="000000"/>
          <w:sz w:val="18"/>
          <w:szCs w:val="18"/>
        </w:rPr>
        <w:t xml:space="preserve">/ </w:t>
      </w:r>
      <w:r w:rsidRPr="00601E8F">
        <w:rPr>
          <w:rFonts w:ascii="Times New Roman" w:hAnsi="Times New Roman"/>
          <w:bCs/>
          <w:color w:val="000000"/>
          <w:sz w:val="18"/>
          <w:szCs w:val="18"/>
        </w:rPr>
        <w:t>Арбитражные споры. 2008.</w:t>
      </w:r>
    </w:p>
  </w:footnote>
  <w:footnote w:id="24">
    <w:p w:rsidR="00000000" w:rsidRDefault="00134A89" w:rsidP="00802851">
      <w:pPr>
        <w:pStyle w:val="ad"/>
        <w:spacing w:after="0" w:line="240" w:lineRule="auto"/>
        <w:ind w:left="0"/>
        <w:jc w:val="both"/>
      </w:pPr>
      <w:r w:rsidRPr="00802851">
        <w:rPr>
          <w:rStyle w:val="ac"/>
          <w:sz w:val="18"/>
          <w:szCs w:val="18"/>
        </w:rPr>
        <w:footnoteRef/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 третейских судах в Российской Федерации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от 24.07.2002 № 102-ФЗ с изм. и доп. на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07.02.2011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№ 8-ФЗ//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Собрание законодательства РФ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от 29.07.2002, № 30, ст. 3019;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Р</w:t>
      </w:r>
      <w:r w:rsidR="004513A5">
        <w:rPr>
          <w:rFonts w:ascii="Times New Roman" w:hAnsi="Times New Roman"/>
          <w:sz w:val="18"/>
          <w:szCs w:val="18"/>
        </w:rPr>
        <w:t>оссийская газета от 11.02.2011.</w:t>
      </w:r>
    </w:p>
  </w:footnote>
  <w:footnote w:id="25">
    <w:p w:rsidR="00000000" w:rsidRDefault="00134A89" w:rsidP="00A844F4">
      <w:pPr>
        <w:pStyle w:val="aa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Обзор практики рассмотрения арбитражными судами дел о признании и приведении в исполнение решений иностранных судов, об оспаривании решений третейских судов и о выдаче исполнительных листов на принудительное исполнение решений третейских </w:t>
      </w:r>
      <w:proofErr w:type="gramStart"/>
      <w:r w:rsidRPr="00601E8F">
        <w:rPr>
          <w:rFonts w:ascii="Times New Roman" w:hAnsi="Times New Roman"/>
          <w:sz w:val="18"/>
          <w:szCs w:val="18"/>
        </w:rPr>
        <w:t>судов./</w:t>
      </w:r>
      <w:proofErr w:type="gramEnd"/>
      <w:r w:rsidRPr="00601E8F">
        <w:rPr>
          <w:rFonts w:ascii="Times New Roman" w:hAnsi="Times New Roman"/>
          <w:sz w:val="18"/>
          <w:szCs w:val="18"/>
        </w:rPr>
        <w:t>/СПС «Консультант Плюс»</w:t>
      </w:r>
    </w:p>
  </w:footnote>
  <w:footnote w:id="26">
    <w:p w:rsidR="00000000" w:rsidRDefault="00134A89" w:rsidP="00802851">
      <w:pPr>
        <w:pStyle w:val="ad"/>
        <w:spacing w:after="0" w:line="240" w:lineRule="auto"/>
        <w:ind w:left="0"/>
        <w:jc w:val="both"/>
      </w:pPr>
      <w:r w:rsidRPr="00802851">
        <w:rPr>
          <w:rStyle w:val="ac"/>
          <w:sz w:val="18"/>
          <w:szCs w:val="18"/>
        </w:rPr>
        <w:footnoteRef/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 третейских судах в Российской Федерации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от 24.07.2002 № 102-ФЗ с изм. и доп. на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07.02.2011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№ 8-ФЗ//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Собрание законодательства РФ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от 29.07.2002, № 30, ст. 3019;</w:t>
      </w:r>
      <w:r w:rsidRPr="00802851">
        <w:rPr>
          <w:sz w:val="18"/>
          <w:szCs w:val="18"/>
        </w:rPr>
        <w:t xml:space="preserve"> </w:t>
      </w:r>
      <w:r w:rsidRPr="00802851">
        <w:rPr>
          <w:rFonts w:ascii="Times New Roman" w:hAnsi="Times New Roman"/>
          <w:sz w:val="18"/>
          <w:szCs w:val="18"/>
        </w:rPr>
        <w:t>Российская газета от 11.02.2011.</w:t>
      </w:r>
    </w:p>
  </w:footnote>
  <w:footnote w:id="27">
    <w:p w:rsidR="00134A89" w:rsidRPr="00601E8F" w:rsidRDefault="00134A89" w:rsidP="00A84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</w:t>
      </w:r>
      <w:r w:rsidRPr="00601E8F">
        <w:rPr>
          <w:rFonts w:ascii="Times New Roman" w:hAnsi="Times New Roman"/>
          <w:color w:val="000000"/>
          <w:sz w:val="18"/>
          <w:szCs w:val="18"/>
        </w:rPr>
        <w:t xml:space="preserve">Постановление Президиума Высшего Арбитражного Суда </w:t>
      </w:r>
      <w:r w:rsidRPr="00601E8F">
        <w:rPr>
          <w:rFonts w:ascii="Times New Roman" w:hAnsi="Times New Roman"/>
          <w:b/>
          <w:bCs/>
          <w:color w:val="000000"/>
          <w:sz w:val="18"/>
          <w:szCs w:val="18"/>
        </w:rPr>
        <w:t xml:space="preserve">РФ </w:t>
      </w:r>
      <w:r w:rsidRPr="00601E8F">
        <w:rPr>
          <w:rFonts w:ascii="Times New Roman" w:hAnsi="Times New Roman"/>
          <w:color w:val="000000"/>
          <w:sz w:val="18"/>
          <w:szCs w:val="18"/>
        </w:rPr>
        <w:t>от 17 апреля 2007 года №</w:t>
      </w:r>
    </w:p>
    <w:p w:rsidR="00000000" w:rsidRDefault="00134A89" w:rsidP="00A844F4">
      <w:pPr>
        <w:pStyle w:val="aa"/>
        <w:jc w:val="both"/>
      </w:pPr>
      <w:r w:rsidRPr="00601E8F">
        <w:rPr>
          <w:rFonts w:ascii="Times New Roman" w:hAnsi="Times New Roman"/>
          <w:smallCaps/>
          <w:color w:val="000000"/>
          <w:sz w:val="18"/>
          <w:szCs w:val="18"/>
          <w:lang w:eastAsia="en-US"/>
        </w:rPr>
        <w:t xml:space="preserve">176/00// </w:t>
      </w:r>
      <w:proofErr w:type="spellStart"/>
      <w:proofErr w:type="gramStart"/>
      <w:r w:rsidRPr="00601E8F">
        <w:rPr>
          <w:rFonts w:ascii="Times New Roman" w:hAnsi="Times New Roman"/>
          <w:smallCaps/>
          <w:color w:val="000000"/>
          <w:sz w:val="18"/>
          <w:szCs w:val="18"/>
          <w:lang w:eastAsia="en-US"/>
        </w:rPr>
        <w:t>СПС</w:t>
      </w:r>
      <w:r w:rsidRPr="00601E8F">
        <w:rPr>
          <w:rFonts w:ascii="Times New Roman" w:hAnsi="Times New Roman"/>
          <w:color w:val="000000"/>
          <w:sz w:val="18"/>
          <w:szCs w:val="18"/>
          <w:lang w:eastAsia="en-US"/>
        </w:rPr>
        <w:t>«</w:t>
      </w:r>
      <w:proofErr w:type="gramEnd"/>
      <w:r w:rsidRPr="00601E8F">
        <w:rPr>
          <w:rFonts w:ascii="Times New Roman" w:hAnsi="Times New Roman"/>
          <w:color w:val="000000"/>
          <w:sz w:val="18"/>
          <w:szCs w:val="18"/>
          <w:lang w:eastAsia="en-US"/>
        </w:rPr>
        <w:t>КонсультантПлюс</w:t>
      </w:r>
      <w:proofErr w:type="spellEnd"/>
      <w:r w:rsidRPr="00601E8F">
        <w:rPr>
          <w:rFonts w:ascii="Times New Roman" w:hAnsi="Times New Roman"/>
          <w:color w:val="000000"/>
          <w:sz w:val="18"/>
          <w:szCs w:val="18"/>
          <w:lang w:eastAsia="en-US"/>
        </w:rPr>
        <w:t>»</w:t>
      </w:r>
    </w:p>
  </w:footnote>
  <w:footnote w:id="28">
    <w:p w:rsidR="00000000" w:rsidRDefault="00134A89" w:rsidP="00601E8F">
      <w:pPr>
        <w:pStyle w:val="aa"/>
        <w:spacing w:line="360" w:lineRule="auto"/>
        <w:jc w:val="both"/>
      </w:pPr>
      <w:r w:rsidRPr="00601E8F">
        <w:rPr>
          <w:rStyle w:val="ac"/>
          <w:rFonts w:ascii="Times New Roman" w:hAnsi="Times New Roman"/>
          <w:sz w:val="18"/>
          <w:szCs w:val="18"/>
        </w:rPr>
        <w:footnoteRef/>
      </w:r>
      <w:r w:rsidRPr="00601E8F">
        <w:rPr>
          <w:rFonts w:ascii="Times New Roman" w:hAnsi="Times New Roman"/>
          <w:sz w:val="18"/>
          <w:szCs w:val="18"/>
        </w:rPr>
        <w:t xml:space="preserve"> </w:t>
      </w:r>
      <w:r w:rsidRPr="00601E8F">
        <w:rPr>
          <w:rFonts w:ascii="Times New Roman" w:hAnsi="Times New Roman"/>
          <w:color w:val="000000"/>
          <w:sz w:val="18"/>
          <w:szCs w:val="18"/>
        </w:rPr>
        <w:t>Мусин В.А.: Рассмотрение споров о праве собственности на недвижимость третейскими судами. // Арбитражные споры. 2005. № 3. С 23.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A5" w:rsidRPr="00594DA5" w:rsidRDefault="00594DA5" w:rsidP="00594DA5">
    <w:pPr>
      <w:pStyle w:val="a6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A5" w:rsidRPr="00594DA5" w:rsidRDefault="00594DA5" w:rsidP="00594DA5">
    <w:pPr>
      <w:pStyle w:val="a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33F"/>
    <w:multiLevelType w:val="multilevel"/>
    <w:tmpl w:val="314A2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3A794F"/>
    <w:multiLevelType w:val="multilevel"/>
    <w:tmpl w:val="4FE8F4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">
    <w:nsid w:val="21C3741C"/>
    <w:multiLevelType w:val="multilevel"/>
    <w:tmpl w:val="A1A6D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5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  <w:color w:val="auto"/>
      </w:rPr>
    </w:lvl>
  </w:abstractNum>
  <w:abstractNum w:abstractNumId="3">
    <w:nsid w:val="2DE905BF"/>
    <w:multiLevelType w:val="hybridMultilevel"/>
    <w:tmpl w:val="9A1C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A4F7D"/>
    <w:multiLevelType w:val="hybridMultilevel"/>
    <w:tmpl w:val="5DF0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7D7047"/>
    <w:multiLevelType w:val="hybridMultilevel"/>
    <w:tmpl w:val="D55E19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314ABA"/>
    <w:multiLevelType w:val="hybridMultilevel"/>
    <w:tmpl w:val="27AE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9432C"/>
    <w:multiLevelType w:val="multilevel"/>
    <w:tmpl w:val="982EB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6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F8"/>
    <w:rsid w:val="000140B0"/>
    <w:rsid w:val="0002498B"/>
    <w:rsid w:val="000265B6"/>
    <w:rsid w:val="0003151C"/>
    <w:rsid w:val="00042FA4"/>
    <w:rsid w:val="000D5275"/>
    <w:rsid w:val="000F37FC"/>
    <w:rsid w:val="0010724D"/>
    <w:rsid w:val="00120779"/>
    <w:rsid w:val="00131A68"/>
    <w:rsid w:val="00131EAA"/>
    <w:rsid w:val="00134A89"/>
    <w:rsid w:val="00144EB4"/>
    <w:rsid w:val="00194591"/>
    <w:rsid w:val="001A247A"/>
    <w:rsid w:val="001A5587"/>
    <w:rsid w:val="001A61EF"/>
    <w:rsid w:val="001B5BA4"/>
    <w:rsid w:val="001B6109"/>
    <w:rsid w:val="001F60D5"/>
    <w:rsid w:val="00210E3E"/>
    <w:rsid w:val="002231FD"/>
    <w:rsid w:val="00236FF3"/>
    <w:rsid w:val="00262797"/>
    <w:rsid w:val="00264978"/>
    <w:rsid w:val="002A10F6"/>
    <w:rsid w:val="002D1B15"/>
    <w:rsid w:val="002D4CDD"/>
    <w:rsid w:val="002E3214"/>
    <w:rsid w:val="002F1531"/>
    <w:rsid w:val="00305F56"/>
    <w:rsid w:val="0031464B"/>
    <w:rsid w:val="0035579F"/>
    <w:rsid w:val="00365EC8"/>
    <w:rsid w:val="003755D7"/>
    <w:rsid w:val="003A270C"/>
    <w:rsid w:val="003B0596"/>
    <w:rsid w:val="003E24F1"/>
    <w:rsid w:val="004071A9"/>
    <w:rsid w:val="00415000"/>
    <w:rsid w:val="00417D0B"/>
    <w:rsid w:val="004513A5"/>
    <w:rsid w:val="004538AF"/>
    <w:rsid w:val="004749A5"/>
    <w:rsid w:val="004858F9"/>
    <w:rsid w:val="0048736D"/>
    <w:rsid w:val="004949D1"/>
    <w:rsid w:val="004A345E"/>
    <w:rsid w:val="004A3E9A"/>
    <w:rsid w:val="004A68C1"/>
    <w:rsid w:val="004D1F8B"/>
    <w:rsid w:val="00525774"/>
    <w:rsid w:val="00533E21"/>
    <w:rsid w:val="0054439F"/>
    <w:rsid w:val="005476C7"/>
    <w:rsid w:val="00552024"/>
    <w:rsid w:val="005700DD"/>
    <w:rsid w:val="00592C60"/>
    <w:rsid w:val="00594DA5"/>
    <w:rsid w:val="005B1F8B"/>
    <w:rsid w:val="005C317E"/>
    <w:rsid w:val="005D480F"/>
    <w:rsid w:val="005D69BC"/>
    <w:rsid w:val="005E5DD7"/>
    <w:rsid w:val="005F1C95"/>
    <w:rsid w:val="005F4236"/>
    <w:rsid w:val="005F4E44"/>
    <w:rsid w:val="00601E8F"/>
    <w:rsid w:val="006228D8"/>
    <w:rsid w:val="006267C3"/>
    <w:rsid w:val="00631433"/>
    <w:rsid w:val="00635C9C"/>
    <w:rsid w:val="00636C4D"/>
    <w:rsid w:val="00637C61"/>
    <w:rsid w:val="00644A7F"/>
    <w:rsid w:val="0067227D"/>
    <w:rsid w:val="00684501"/>
    <w:rsid w:val="006A732F"/>
    <w:rsid w:val="006C1914"/>
    <w:rsid w:val="006D40AE"/>
    <w:rsid w:val="006F4711"/>
    <w:rsid w:val="007000A8"/>
    <w:rsid w:val="00751198"/>
    <w:rsid w:val="0077416B"/>
    <w:rsid w:val="0077702D"/>
    <w:rsid w:val="007C03BF"/>
    <w:rsid w:val="007F6A1D"/>
    <w:rsid w:val="00802851"/>
    <w:rsid w:val="008049D7"/>
    <w:rsid w:val="008161A1"/>
    <w:rsid w:val="00831EBD"/>
    <w:rsid w:val="00864B36"/>
    <w:rsid w:val="00864F56"/>
    <w:rsid w:val="008653C6"/>
    <w:rsid w:val="00875623"/>
    <w:rsid w:val="00886509"/>
    <w:rsid w:val="008A5E81"/>
    <w:rsid w:val="008E6687"/>
    <w:rsid w:val="0093174A"/>
    <w:rsid w:val="0094181C"/>
    <w:rsid w:val="00976BD7"/>
    <w:rsid w:val="00985882"/>
    <w:rsid w:val="009A0062"/>
    <w:rsid w:val="009A09A9"/>
    <w:rsid w:val="009B3661"/>
    <w:rsid w:val="009C6821"/>
    <w:rsid w:val="009F7E09"/>
    <w:rsid w:val="00A53F07"/>
    <w:rsid w:val="00A60844"/>
    <w:rsid w:val="00A60D8B"/>
    <w:rsid w:val="00A6325C"/>
    <w:rsid w:val="00A65A69"/>
    <w:rsid w:val="00A778BB"/>
    <w:rsid w:val="00A77DD8"/>
    <w:rsid w:val="00A844F4"/>
    <w:rsid w:val="00AF507F"/>
    <w:rsid w:val="00AF52DF"/>
    <w:rsid w:val="00B055FE"/>
    <w:rsid w:val="00B15CA2"/>
    <w:rsid w:val="00B32BA5"/>
    <w:rsid w:val="00B45A33"/>
    <w:rsid w:val="00B75BAA"/>
    <w:rsid w:val="00B815E7"/>
    <w:rsid w:val="00BA1DD8"/>
    <w:rsid w:val="00BA3139"/>
    <w:rsid w:val="00BC2104"/>
    <w:rsid w:val="00BD1EF8"/>
    <w:rsid w:val="00BE4863"/>
    <w:rsid w:val="00BF78F6"/>
    <w:rsid w:val="00C03D39"/>
    <w:rsid w:val="00C04697"/>
    <w:rsid w:val="00C131E4"/>
    <w:rsid w:val="00C4783A"/>
    <w:rsid w:val="00C619CB"/>
    <w:rsid w:val="00CF15D2"/>
    <w:rsid w:val="00CF19A0"/>
    <w:rsid w:val="00D0753B"/>
    <w:rsid w:val="00D31AF7"/>
    <w:rsid w:val="00D548C7"/>
    <w:rsid w:val="00D77495"/>
    <w:rsid w:val="00D97337"/>
    <w:rsid w:val="00D97AF6"/>
    <w:rsid w:val="00DF26C1"/>
    <w:rsid w:val="00DF5A1C"/>
    <w:rsid w:val="00DF5DEC"/>
    <w:rsid w:val="00E17901"/>
    <w:rsid w:val="00E36C32"/>
    <w:rsid w:val="00EB55FC"/>
    <w:rsid w:val="00EC506B"/>
    <w:rsid w:val="00EC5A19"/>
    <w:rsid w:val="00ED4D2E"/>
    <w:rsid w:val="00F00A35"/>
    <w:rsid w:val="00F06963"/>
    <w:rsid w:val="00F1676B"/>
    <w:rsid w:val="00F2046F"/>
    <w:rsid w:val="00F21175"/>
    <w:rsid w:val="00F21A84"/>
    <w:rsid w:val="00F36C23"/>
    <w:rsid w:val="00F451DA"/>
    <w:rsid w:val="00F50314"/>
    <w:rsid w:val="00F52762"/>
    <w:rsid w:val="00F57C0A"/>
    <w:rsid w:val="00F92070"/>
    <w:rsid w:val="00FD3C41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39DB8D-DB13-4F92-B986-03D5F70C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19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D1EF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basedOn w:val="1"/>
    <w:next w:val="a"/>
    <w:uiPriority w:val="99"/>
    <w:qFormat/>
    <w:rsid w:val="00BD1EF8"/>
    <w:pPr>
      <w:outlineLvl w:val="9"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BD1EF8"/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BD1EF8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99"/>
    <w:rsid w:val="00BD1EF8"/>
    <w:pPr>
      <w:spacing w:after="100"/>
    </w:pPr>
    <w:rPr>
      <w:rFonts w:ascii="Times New Roman" w:hAnsi="Times New Roman"/>
      <w:b/>
      <w:sz w:val="24"/>
      <w:szCs w:val="24"/>
      <w:lang w:val="en-US" w:eastAsia="en-US"/>
    </w:rPr>
  </w:style>
  <w:style w:type="paragraph" w:styleId="3">
    <w:name w:val="toc 3"/>
    <w:basedOn w:val="a"/>
    <w:next w:val="a"/>
    <w:autoRedefine/>
    <w:uiPriority w:val="99"/>
    <w:rsid w:val="00BD1EF8"/>
    <w:pPr>
      <w:spacing w:after="100"/>
      <w:ind w:left="440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BD1E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86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D1EF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864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64B36"/>
    <w:rPr>
      <w:rFonts w:cs="Times New Roman"/>
    </w:rPr>
  </w:style>
  <w:style w:type="paragraph" w:styleId="aa">
    <w:name w:val="footnote text"/>
    <w:basedOn w:val="a"/>
    <w:link w:val="ab"/>
    <w:uiPriority w:val="99"/>
    <w:rsid w:val="00B32BA5"/>
    <w:pPr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864B36"/>
    <w:rPr>
      <w:rFonts w:cs="Times New Roman"/>
    </w:rPr>
  </w:style>
  <w:style w:type="character" w:styleId="ac">
    <w:name w:val="footnote reference"/>
    <w:basedOn w:val="a0"/>
    <w:uiPriority w:val="99"/>
    <w:semiHidden/>
    <w:rsid w:val="00B32B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locked/>
    <w:rsid w:val="00B32BA5"/>
    <w:rPr>
      <w:rFonts w:cs="Times New Roman"/>
      <w:sz w:val="20"/>
      <w:szCs w:val="20"/>
    </w:rPr>
  </w:style>
  <w:style w:type="paragraph" w:styleId="ad">
    <w:name w:val="List Paragraph"/>
    <w:basedOn w:val="a"/>
    <w:uiPriority w:val="99"/>
    <w:qFormat/>
    <w:rsid w:val="00A60D8B"/>
    <w:pPr>
      <w:ind w:left="720"/>
      <w:contextualSpacing/>
    </w:pPr>
  </w:style>
  <w:style w:type="paragraph" w:styleId="ae">
    <w:name w:val="Normal (Web)"/>
    <w:basedOn w:val="a"/>
    <w:uiPriority w:val="99"/>
    <w:rsid w:val="006A732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rsid w:val="00D77495"/>
    <w:rPr>
      <w:rFonts w:cs="Times New Roman"/>
      <w:color w:val="000080"/>
      <w:u w:val="single"/>
    </w:rPr>
  </w:style>
  <w:style w:type="paragraph" w:customStyle="1" w:styleId="12">
    <w:name w:val="Абзац списка1"/>
    <w:basedOn w:val="a"/>
    <w:uiPriority w:val="99"/>
    <w:rsid w:val="006F4711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7761</Words>
  <Characters>44243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Microsoft</Company>
  <LinksUpToDate>false</LinksUpToDate>
  <CharactersWithSpaces>51901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Admin</dc:creator>
  <cp:keywords/>
  <dc:description/>
  <cp:lastModifiedBy>Виктория Жукова</cp:lastModifiedBy>
  <cp:revision>3</cp:revision>
  <cp:lastPrinted>2011-11-08T10:42:00Z</cp:lastPrinted>
  <dcterms:created xsi:type="dcterms:W3CDTF">2016-04-14T19:06:00Z</dcterms:created>
  <dcterms:modified xsi:type="dcterms:W3CDTF">2016-04-14T19:08:00Z</dcterms:modified>
</cp:coreProperties>
</file>