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29F" w:rsidRPr="00821B82" w:rsidRDefault="001B429F" w:rsidP="001B429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СОДЕРЖАНИЕ</w:t>
      </w:r>
    </w:p>
    <w:p w:rsidR="001B429F" w:rsidRPr="00821B82" w:rsidRDefault="001B429F" w:rsidP="001B429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ab/>
      </w:r>
    </w:p>
    <w:p w:rsidR="001B429F" w:rsidRPr="00821B82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Введение</w:t>
      </w:r>
      <w:r w:rsidR="00956AF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………………………………………………………………………..2-3</w:t>
      </w:r>
      <w:r w:rsidRPr="00821B82">
        <w:rPr>
          <w:rFonts w:ascii="Times New Roman" w:hAnsi="Times New Roman" w:cs="Times New Roman"/>
          <w:sz w:val="28"/>
          <w:szCs w:val="28"/>
        </w:rPr>
        <w:tab/>
      </w:r>
    </w:p>
    <w:p w:rsidR="001B429F" w:rsidRPr="00821B82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Глава 1. Теоретическое и нормативно-правовое</w:t>
      </w:r>
    </w:p>
    <w:p w:rsidR="001B429F" w:rsidRPr="00821B82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обоснование инженерного оборудования территории микрорайона</w:t>
      </w:r>
      <w:r w:rsidR="00956AFE">
        <w:rPr>
          <w:rFonts w:ascii="Times New Roman" w:hAnsi="Times New Roman" w:cs="Times New Roman"/>
          <w:sz w:val="28"/>
          <w:szCs w:val="28"/>
        </w:rPr>
        <w:t>…….4-9</w:t>
      </w:r>
    </w:p>
    <w:p w:rsidR="001B429F" w:rsidRPr="00821B82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Глава 2. Инженерное обеспечение микрорайона.</w:t>
      </w:r>
      <w:r w:rsidRPr="00821B82">
        <w:rPr>
          <w:rFonts w:ascii="Times New Roman" w:hAnsi="Times New Roman" w:cs="Times New Roman"/>
          <w:sz w:val="28"/>
          <w:szCs w:val="28"/>
        </w:rPr>
        <w:tab/>
      </w:r>
    </w:p>
    <w:p w:rsidR="001B429F" w:rsidRPr="00821B82" w:rsidRDefault="001B429F" w:rsidP="00956AFE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2.1. Водоснабжение. Расчет потребности в воде</w:t>
      </w:r>
      <w:r w:rsidR="00956AFE">
        <w:rPr>
          <w:rFonts w:ascii="Times New Roman" w:hAnsi="Times New Roman" w:cs="Times New Roman"/>
          <w:sz w:val="28"/>
          <w:szCs w:val="28"/>
        </w:rPr>
        <w:t>…………………………10-11</w:t>
      </w:r>
    </w:p>
    <w:p w:rsidR="001B429F" w:rsidRPr="00821B82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2.2. Канализация. Расчет водоотведения</w:t>
      </w:r>
      <w:r w:rsidR="00956AFE">
        <w:rPr>
          <w:rFonts w:ascii="Times New Roman" w:hAnsi="Times New Roman" w:cs="Times New Roman"/>
          <w:sz w:val="28"/>
          <w:szCs w:val="28"/>
        </w:rPr>
        <w:t>……………………………………...12</w:t>
      </w:r>
    </w:p>
    <w:p w:rsidR="001B429F" w:rsidRPr="00821B82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2.3. Теплоснабжение. Расчет теплопотребления населенного пункта</w:t>
      </w:r>
      <w:r w:rsidR="00956AFE">
        <w:rPr>
          <w:rFonts w:ascii="Times New Roman" w:hAnsi="Times New Roman" w:cs="Times New Roman"/>
          <w:sz w:val="28"/>
          <w:szCs w:val="28"/>
        </w:rPr>
        <w:t>…</w:t>
      </w:r>
      <w:r w:rsidRPr="00821B82">
        <w:rPr>
          <w:rFonts w:ascii="Times New Roman" w:hAnsi="Times New Roman" w:cs="Times New Roman"/>
          <w:sz w:val="28"/>
          <w:szCs w:val="28"/>
        </w:rPr>
        <w:t>.</w:t>
      </w:r>
      <w:r w:rsidR="00956AFE">
        <w:rPr>
          <w:rFonts w:ascii="Times New Roman" w:hAnsi="Times New Roman" w:cs="Times New Roman"/>
          <w:sz w:val="28"/>
          <w:szCs w:val="28"/>
        </w:rPr>
        <w:t>12-13</w:t>
      </w:r>
    </w:p>
    <w:p w:rsidR="001B429F" w:rsidRPr="00821B82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 xml:space="preserve">2.4. Газоснабжение. Расчет </w:t>
      </w:r>
      <w:proofErr w:type="spellStart"/>
      <w:r w:rsidRPr="00821B82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821B82">
        <w:rPr>
          <w:rFonts w:ascii="Times New Roman" w:hAnsi="Times New Roman" w:cs="Times New Roman"/>
          <w:sz w:val="28"/>
          <w:szCs w:val="28"/>
        </w:rPr>
        <w:t xml:space="preserve"> населенного пункта</w:t>
      </w:r>
      <w:r w:rsidR="00F95A03">
        <w:rPr>
          <w:rFonts w:ascii="Times New Roman" w:hAnsi="Times New Roman" w:cs="Times New Roman"/>
          <w:sz w:val="28"/>
          <w:szCs w:val="28"/>
        </w:rPr>
        <w:t>……..13-14</w:t>
      </w:r>
    </w:p>
    <w:p w:rsidR="001B429F" w:rsidRPr="00821B82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2.5. Электроснабжение. Расчет электропотребления</w:t>
      </w:r>
      <w:r w:rsidR="00956AFE">
        <w:rPr>
          <w:rFonts w:ascii="Times New Roman" w:hAnsi="Times New Roman" w:cs="Times New Roman"/>
          <w:sz w:val="28"/>
          <w:szCs w:val="28"/>
        </w:rPr>
        <w:t>……………………</w:t>
      </w:r>
      <w:r w:rsidRPr="00821B82">
        <w:rPr>
          <w:rFonts w:ascii="Times New Roman" w:hAnsi="Times New Roman" w:cs="Times New Roman"/>
          <w:sz w:val="28"/>
          <w:szCs w:val="28"/>
        </w:rPr>
        <w:t>.</w:t>
      </w:r>
      <w:r w:rsidR="00956AFE">
        <w:rPr>
          <w:rFonts w:ascii="Times New Roman" w:hAnsi="Times New Roman" w:cs="Times New Roman"/>
          <w:sz w:val="28"/>
          <w:szCs w:val="28"/>
        </w:rPr>
        <w:t>15-17</w:t>
      </w:r>
    </w:p>
    <w:p w:rsidR="001B429F" w:rsidRPr="00821B82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Глава 3. Организация транспортного и пешеходного движения микрорайона</w:t>
      </w:r>
    </w:p>
    <w:p w:rsidR="001B429F" w:rsidRPr="00821B82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3.1. Определение ширины проезжей части улицы</w:t>
      </w:r>
      <w:r w:rsidR="00956AFE">
        <w:rPr>
          <w:rFonts w:ascii="Times New Roman" w:hAnsi="Times New Roman" w:cs="Times New Roman"/>
          <w:sz w:val="28"/>
          <w:szCs w:val="28"/>
        </w:rPr>
        <w:t>………………………..18-22</w:t>
      </w:r>
    </w:p>
    <w:p w:rsidR="001B429F" w:rsidRPr="00821B82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3.2. Проверка пропускной способности магистрали и перекрестка</w:t>
      </w:r>
      <w:r w:rsidR="00956AFE">
        <w:rPr>
          <w:rFonts w:ascii="Times New Roman" w:hAnsi="Times New Roman" w:cs="Times New Roman"/>
          <w:sz w:val="28"/>
          <w:szCs w:val="28"/>
        </w:rPr>
        <w:t>…….22-23</w:t>
      </w:r>
    </w:p>
    <w:p w:rsidR="001B429F" w:rsidRPr="00821B82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3.3. Установление ширины тротуара</w:t>
      </w:r>
      <w:r w:rsidR="00F95A03">
        <w:rPr>
          <w:rFonts w:ascii="Times New Roman" w:hAnsi="Times New Roman" w:cs="Times New Roman"/>
          <w:sz w:val="28"/>
          <w:szCs w:val="28"/>
        </w:rPr>
        <w:t>………………………………………….23</w:t>
      </w:r>
    </w:p>
    <w:p w:rsidR="001B429F" w:rsidRPr="00821B82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3.4. Выбор типа поперечного профиля</w:t>
      </w:r>
      <w:r w:rsidR="00956AFE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Pr="00821B82">
        <w:rPr>
          <w:rFonts w:ascii="Times New Roman" w:hAnsi="Times New Roman" w:cs="Times New Roman"/>
          <w:sz w:val="28"/>
          <w:szCs w:val="28"/>
        </w:rPr>
        <w:t>.</w:t>
      </w:r>
      <w:r w:rsidR="00F95A03">
        <w:rPr>
          <w:rFonts w:ascii="Times New Roman" w:hAnsi="Times New Roman" w:cs="Times New Roman"/>
          <w:sz w:val="28"/>
          <w:szCs w:val="28"/>
        </w:rPr>
        <w:t>23</w:t>
      </w:r>
      <w:r w:rsidR="00956AFE">
        <w:rPr>
          <w:rFonts w:ascii="Times New Roman" w:hAnsi="Times New Roman" w:cs="Times New Roman"/>
          <w:sz w:val="28"/>
          <w:szCs w:val="28"/>
        </w:rPr>
        <w:t>-2</w:t>
      </w:r>
      <w:r w:rsidR="00F95A03">
        <w:rPr>
          <w:rFonts w:ascii="Times New Roman" w:hAnsi="Times New Roman" w:cs="Times New Roman"/>
          <w:sz w:val="28"/>
          <w:szCs w:val="28"/>
        </w:rPr>
        <w:t>4</w:t>
      </w:r>
    </w:p>
    <w:p w:rsidR="001B429F" w:rsidRPr="00821B82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Заключение</w:t>
      </w:r>
      <w:r w:rsidR="00F95A0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…………………………………………………………………..25-</w:t>
      </w:r>
      <w:r w:rsidR="00956AFE">
        <w:rPr>
          <w:rFonts w:ascii="Times New Roman" w:hAnsi="Times New Roman" w:cs="Times New Roman"/>
          <w:sz w:val="28"/>
          <w:szCs w:val="28"/>
        </w:rPr>
        <w:t>26</w:t>
      </w:r>
    </w:p>
    <w:p w:rsidR="001B429F" w:rsidRPr="00821B82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956AFE">
        <w:rPr>
          <w:rFonts w:ascii="Times New Roman" w:hAnsi="Times New Roman" w:cs="Times New Roman"/>
          <w:sz w:val="28"/>
          <w:szCs w:val="28"/>
        </w:rPr>
        <w:t>……………………………………………………………..27</w:t>
      </w:r>
    </w:p>
    <w:p w:rsidR="001B429F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Приложения</w:t>
      </w:r>
      <w:r w:rsidR="00956AF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……………………………………………………………………..28</w:t>
      </w:r>
    </w:p>
    <w:p w:rsidR="001B429F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429F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429F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429F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502C" w:rsidRDefault="002E502C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429F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429F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429F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429F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429F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429F" w:rsidRPr="00821B82" w:rsidRDefault="001B429F" w:rsidP="001B429F">
      <w:pPr>
        <w:tabs>
          <w:tab w:val="right" w:leader="do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6909" w:rsidRPr="00032C06" w:rsidRDefault="00C36909" w:rsidP="00CD4F01">
      <w:pPr>
        <w:shd w:val="clear" w:color="auto" w:fill="FFFFFF"/>
        <w:spacing w:after="0"/>
        <w:ind w:firstLine="590"/>
        <w:rPr>
          <w:rFonts w:ascii="Times New Roman" w:eastAsia="Times New Roman" w:hAnsi="Times New Roman" w:cs="Times New Roman"/>
          <w:color w:val="000000"/>
          <w:spacing w:val="-3"/>
          <w:sz w:val="28"/>
          <w:szCs w:val="40"/>
          <w:lang w:eastAsia="ru-RU"/>
        </w:rPr>
      </w:pPr>
      <w:r w:rsidRPr="00032C06">
        <w:rPr>
          <w:rFonts w:ascii="Times New Roman" w:eastAsia="Times New Roman" w:hAnsi="Times New Roman" w:cs="Times New Roman"/>
          <w:color w:val="000000"/>
          <w:spacing w:val="-3"/>
          <w:sz w:val="28"/>
          <w:szCs w:val="40"/>
          <w:lang w:eastAsia="ru-RU"/>
        </w:rPr>
        <w:lastRenderedPageBreak/>
        <w:t>Введение.</w:t>
      </w:r>
    </w:p>
    <w:p w:rsidR="00E942D3" w:rsidRPr="00821B82" w:rsidRDefault="00E942D3" w:rsidP="001B429F">
      <w:pPr>
        <w:spacing w:after="0" w:line="360" w:lineRule="auto"/>
        <w:ind w:firstLine="590"/>
        <w:jc w:val="both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 xml:space="preserve">Инженерная подготовка территорий — одна из важнейших задач  </w:t>
      </w:r>
    </w:p>
    <w:p w:rsidR="00E942D3" w:rsidRPr="00821B82" w:rsidRDefault="00E942D3" w:rsidP="001B4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 xml:space="preserve">градостроительства Она представляет собой комплекс мероприятий и </w:t>
      </w:r>
    </w:p>
    <w:p w:rsidR="00E942D3" w:rsidRPr="00821B82" w:rsidRDefault="00E942D3" w:rsidP="001B4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сооружений по обеспечению пригодной территории для градостро</w:t>
      </w:r>
      <w:r w:rsidR="00FB2927" w:rsidRPr="00821B82">
        <w:rPr>
          <w:rFonts w:ascii="Times New Roman" w:hAnsi="Times New Roman" w:cs="Times New Roman"/>
          <w:sz w:val="28"/>
          <w:szCs w:val="28"/>
        </w:rPr>
        <w:t>и</w:t>
      </w:r>
      <w:r w:rsidRPr="00821B82">
        <w:rPr>
          <w:rFonts w:ascii="Times New Roman" w:hAnsi="Times New Roman" w:cs="Times New Roman"/>
          <w:sz w:val="28"/>
          <w:szCs w:val="28"/>
        </w:rPr>
        <w:t>тельного использования и создания оптимальных санитарн</w:t>
      </w:r>
      <w:r w:rsidR="00FB2927" w:rsidRPr="00821B82">
        <w:rPr>
          <w:rFonts w:ascii="Times New Roman" w:hAnsi="Times New Roman" w:cs="Times New Roman"/>
          <w:sz w:val="28"/>
          <w:szCs w:val="28"/>
        </w:rPr>
        <w:t>о-</w:t>
      </w:r>
      <w:r w:rsidRPr="00821B82">
        <w:rPr>
          <w:rFonts w:ascii="Times New Roman" w:hAnsi="Times New Roman" w:cs="Times New Roman"/>
          <w:sz w:val="28"/>
          <w:szCs w:val="28"/>
        </w:rPr>
        <w:t xml:space="preserve">гигиенических и  </w:t>
      </w:r>
    </w:p>
    <w:p w:rsidR="00EF545F" w:rsidRPr="00821B82" w:rsidRDefault="00E942D3" w:rsidP="001B4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микроклиматических условий</w:t>
      </w:r>
      <w:r w:rsidR="00FB2927" w:rsidRPr="00821B82">
        <w:rPr>
          <w:rFonts w:ascii="Times New Roman" w:hAnsi="Times New Roman" w:cs="Times New Roman"/>
          <w:sz w:val="28"/>
          <w:szCs w:val="28"/>
        </w:rPr>
        <w:t>.</w:t>
      </w:r>
      <w:r w:rsidRPr="00821B82">
        <w:rPr>
          <w:rFonts w:ascii="Times New Roman" w:hAnsi="Times New Roman" w:cs="Times New Roman"/>
          <w:sz w:val="28"/>
          <w:szCs w:val="28"/>
        </w:rPr>
        <w:t xml:space="preserve"> Выбор </w:t>
      </w:r>
      <w:proofErr w:type="gramStart"/>
      <w:r w:rsidRPr="00821B82">
        <w:rPr>
          <w:rFonts w:ascii="Times New Roman" w:hAnsi="Times New Roman" w:cs="Times New Roman"/>
          <w:sz w:val="28"/>
          <w:szCs w:val="28"/>
        </w:rPr>
        <w:t>удобных</w:t>
      </w:r>
      <w:proofErr w:type="gramEnd"/>
      <w:r w:rsidRPr="00821B82">
        <w:rPr>
          <w:rFonts w:ascii="Times New Roman" w:hAnsi="Times New Roman" w:cs="Times New Roman"/>
          <w:sz w:val="28"/>
          <w:szCs w:val="28"/>
        </w:rPr>
        <w:t xml:space="preserve">, легко осваиваемых </w:t>
      </w:r>
    </w:p>
    <w:p w:rsidR="00EF545F" w:rsidRPr="00821B82" w:rsidRDefault="00E942D3" w:rsidP="001B4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 xml:space="preserve">территории для населенных мест, условия размещения промышленных и </w:t>
      </w:r>
    </w:p>
    <w:p w:rsidR="00EF545F" w:rsidRPr="00821B82" w:rsidRDefault="00E942D3" w:rsidP="001B4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жилых районов, планировка, застройк</w:t>
      </w:r>
      <w:r w:rsidR="00FB2927" w:rsidRPr="00821B82">
        <w:rPr>
          <w:rFonts w:ascii="Times New Roman" w:hAnsi="Times New Roman" w:cs="Times New Roman"/>
          <w:sz w:val="28"/>
          <w:szCs w:val="28"/>
        </w:rPr>
        <w:t>а этих районов,  решение ряда друг</w:t>
      </w:r>
      <w:r w:rsidRPr="00821B82">
        <w:rPr>
          <w:rFonts w:ascii="Times New Roman" w:hAnsi="Times New Roman" w:cs="Times New Roman"/>
          <w:sz w:val="28"/>
          <w:szCs w:val="28"/>
        </w:rPr>
        <w:t xml:space="preserve">их градостроительных задач тесно </w:t>
      </w:r>
      <w:proofErr w:type="gramStart"/>
      <w:r w:rsidRPr="00821B82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Pr="00821B82">
        <w:rPr>
          <w:rFonts w:ascii="Times New Roman" w:hAnsi="Times New Roman" w:cs="Times New Roman"/>
          <w:sz w:val="28"/>
          <w:szCs w:val="28"/>
        </w:rPr>
        <w:t xml:space="preserve"> с вопросами инженерной </w:t>
      </w:r>
    </w:p>
    <w:p w:rsidR="00E942D3" w:rsidRPr="00821B82" w:rsidRDefault="00E942D3" w:rsidP="001B4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подготовки</w:t>
      </w:r>
      <w:r w:rsidR="00FB2927" w:rsidRPr="00821B82">
        <w:rPr>
          <w:rFonts w:ascii="Times New Roman" w:hAnsi="Times New Roman" w:cs="Times New Roman"/>
          <w:sz w:val="28"/>
          <w:szCs w:val="28"/>
        </w:rPr>
        <w:t>.</w:t>
      </w:r>
      <w:r w:rsidRPr="00821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2D3" w:rsidRPr="00821B82" w:rsidRDefault="00E942D3" w:rsidP="001B4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 xml:space="preserve">Предварительно место расположения населенного пункта, как правило, </w:t>
      </w:r>
    </w:p>
    <w:p w:rsidR="00E942D3" w:rsidRPr="00821B82" w:rsidRDefault="00E942D3" w:rsidP="001B4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устан</w:t>
      </w:r>
      <w:r w:rsidR="00FB2927" w:rsidRPr="00821B82">
        <w:rPr>
          <w:rFonts w:ascii="Times New Roman" w:hAnsi="Times New Roman" w:cs="Times New Roman"/>
          <w:sz w:val="28"/>
          <w:szCs w:val="28"/>
        </w:rPr>
        <w:t>авливают на основании районной пл</w:t>
      </w:r>
      <w:r w:rsidRPr="00821B82">
        <w:rPr>
          <w:rFonts w:ascii="Times New Roman" w:hAnsi="Times New Roman" w:cs="Times New Roman"/>
          <w:sz w:val="28"/>
          <w:szCs w:val="28"/>
        </w:rPr>
        <w:t xml:space="preserve">анировки, учитывающей ряд  </w:t>
      </w:r>
    </w:p>
    <w:p w:rsidR="00E942D3" w:rsidRPr="00821B82" w:rsidRDefault="00E942D3" w:rsidP="001B4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 xml:space="preserve">важнейших факторов, в том числе географические и климатические условия,  </w:t>
      </w:r>
    </w:p>
    <w:p w:rsidR="00EF545F" w:rsidRPr="00821B82" w:rsidRDefault="00E942D3" w:rsidP="001B4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наличие месторождений полезных ископаемых и других природных</w:t>
      </w:r>
    </w:p>
    <w:p w:rsidR="00E942D3" w:rsidRPr="00821B82" w:rsidRDefault="00E942D3" w:rsidP="001B4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 xml:space="preserve">ресурсов, </w:t>
      </w:r>
      <w:r w:rsidR="00FB2927" w:rsidRPr="00821B82">
        <w:rPr>
          <w:rFonts w:ascii="Times New Roman" w:hAnsi="Times New Roman" w:cs="Times New Roman"/>
          <w:sz w:val="28"/>
          <w:szCs w:val="28"/>
        </w:rPr>
        <w:t>ближа</w:t>
      </w:r>
      <w:r w:rsidR="00EF545F" w:rsidRPr="00821B82">
        <w:rPr>
          <w:rFonts w:ascii="Times New Roman" w:hAnsi="Times New Roman" w:cs="Times New Roman"/>
          <w:sz w:val="28"/>
          <w:szCs w:val="28"/>
        </w:rPr>
        <w:t>йш</w:t>
      </w:r>
      <w:r w:rsidR="00FB2927" w:rsidRPr="00821B82">
        <w:rPr>
          <w:rFonts w:ascii="Times New Roman" w:hAnsi="Times New Roman" w:cs="Times New Roman"/>
          <w:sz w:val="28"/>
          <w:szCs w:val="28"/>
        </w:rPr>
        <w:t>и</w:t>
      </w:r>
      <w:r w:rsidRPr="00821B82">
        <w:rPr>
          <w:rFonts w:ascii="Times New Roman" w:hAnsi="Times New Roman" w:cs="Times New Roman"/>
          <w:sz w:val="28"/>
          <w:szCs w:val="28"/>
        </w:rPr>
        <w:t>х железных и автомобильных дорог и т</w:t>
      </w:r>
      <w:r w:rsidR="00EF545F" w:rsidRPr="00821B82">
        <w:rPr>
          <w:rFonts w:ascii="Times New Roman" w:hAnsi="Times New Roman" w:cs="Times New Roman"/>
          <w:sz w:val="28"/>
          <w:szCs w:val="28"/>
        </w:rPr>
        <w:t>.</w:t>
      </w:r>
      <w:r w:rsidRPr="00821B82">
        <w:rPr>
          <w:rFonts w:ascii="Times New Roman" w:hAnsi="Times New Roman" w:cs="Times New Roman"/>
          <w:sz w:val="28"/>
          <w:szCs w:val="28"/>
        </w:rPr>
        <w:t xml:space="preserve"> </w:t>
      </w:r>
      <w:r w:rsidR="00EF545F" w:rsidRPr="00821B82">
        <w:rPr>
          <w:rFonts w:ascii="Times New Roman" w:hAnsi="Times New Roman" w:cs="Times New Roman"/>
          <w:sz w:val="28"/>
          <w:szCs w:val="28"/>
        </w:rPr>
        <w:t>д.</w:t>
      </w:r>
      <w:r w:rsidRPr="00821B82">
        <w:rPr>
          <w:rFonts w:ascii="Times New Roman" w:hAnsi="Times New Roman" w:cs="Times New Roman"/>
          <w:sz w:val="28"/>
          <w:szCs w:val="28"/>
        </w:rPr>
        <w:t xml:space="preserve"> Эти факторы  </w:t>
      </w:r>
    </w:p>
    <w:p w:rsidR="00E942D3" w:rsidRPr="00821B82" w:rsidRDefault="00E942D3" w:rsidP="001B4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 xml:space="preserve">предопределяют размещение промышленных </w:t>
      </w:r>
      <w:r w:rsidR="00EF545F" w:rsidRPr="00821B82">
        <w:rPr>
          <w:rFonts w:ascii="Times New Roman" w:hAnsi="Times New Roman" w:cs="Times New Roman"/>
          <w:sz w:val="28"/>
          <w:szCs w:val="28"/>
        </w:rPr>
        <w:t>и</w:t>
      </w:r>
      <w:r w:rsidRPr="00821B82">
        <w:rPr>
          <w:rFonts w:ascii="Times New Roman" w:hAnsi="Times New Roman" w:cs="Times New Roman"/>
          <w:sz w:val="28"/>
          <w:szCs w:val="28"/>
        </w:rPr>
        <w:t xml:space="preserve">ли других градообразующих объектов, </w:t>
      </w:r>
      <w:r w:rsidR="00EF545F" w:rsidRPr="00821B82">
        <w:rPr>
          <w:rFonts w:ascii="Times New Roman" w:hAnsi="Times New Roman" w:cs="Times New Roman"/>
          <w:sz w:val="28"/>
          <w:szCs w:val="28"/>
        </w:rPr>
        <w:t>и</w:t>
      </w:r>
      <w:r w:rsidRPr="00821B82">
        <w:rPr>
          <w:rFonts w:ascii="Times New Roman" w:hAnsi="Times New Roman" w:cs="Times New Roman"/>
          <w:sz w:val="28"/>
          <w:szCs w:val="28"/>
        </w:rPr>
        <w:t>х мощность и потребность в кадрах, а</w:t>
      </w:r>
      <w:r w:rsidR="00EF545F" w:rsidRPr="00821B82">
        <w:rPr>
          <w:rFonts w:ascii="Times New Roman" w:hAnsi="Times New Roman" w:cs="Times New Roman"/>
          <w:sz w:val="28"/>
          <w:szCs w:val="28"/>
        </w:rPr>
        <w:t>,</w:t>
      </w:r>
      <w:r w:rsidRPr="00821B82">
        <w:rPr>
          <w:rFonts w:ascii="Times New Roman" w:hAnsi="Times New Roman" w:cs="Times New Roman"/>
          <w:sz w:val="28"/>
          <w:szCs w:val="28"/>
        </w:rPr>
        <w:t xml:space="preserve"> следовательно, и размеры  </w:t>
      </w:r>
    </w:p>
    <w:p w:rsidR="00E942D3" w:rsidRDefault="00E942D3" w:rsidP="001B4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тяготеющих к ним селитебных территорий</w:t>
      </w:r>
      <w:r w:rsidR="00EF545F" w:rsidRPr="00821B82">
        <w:rPr>
          <w:rFonts w:ascii="Times New Roman" w:hAnsi="Times New Roman" w:cs="Times New Roman"/>
          <w:sz w:val="28"/>
          <w:szCs w:val="28"/>
        </w:rPr>
        <w:t>.</w:t>
      </w:r>
      <w:r w:rsidRPr="00821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2D3" w:rsidRPr="00821B82" w:rsidRDefault="00E942D3" w:rsidP="001B4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При большом многообразии географических, климатических и приро</w:t>
      </w:r>
      <w:r w:rsidRPr="00821B82">
        <w:rPr>
          <w:rFonts w:ascii="Times New Roman" w:hAnsi="Times New Roman" w:cs="Times New Roman"/>
          <w:sz w:val="28"/>
          <w:szCs w:val="28"/>
        </w:rPr>
        <w:t>д</w:t>
      </w:r>
      <w:r w:rsidRPr="00821B82">
        <w:rPr>
          <w:rFonts w:ascii="Times New Roman" w:hAnsi="Times New Roman" w:cs="Times New Roman"/>
          <w:sz w:val="28"/>
          <w:szCs w:val="28"/>
        </w:rPr>
        <w:t xml:space="preserve">ных условий нашей страны вопросы инженерной подготовки территорий  </w:t>
      </w:r>
    </w:p>
    <w:p w:rsidR="00E942D3" w:rsidRPr="00821B82" w:rsidRDefault="00E942D3" w:rsidP="001B4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 xml:space="preserve">приобретают особо </w:t>
      </w:r>
      <w:proofErr w:type="gramStart"/>
      <w:r w:rsidRPr="00821B82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821B82">
        <w:rPr>
          <w:rFonts w:ascii="Times New Roman" w:hAnsi="Times New Roman" w:cs="Times New Roman"/>
          <w:sz w:val="28"/>
          <w:szCs w:val="28"/>
        </w:rPr>
        <w:t xml:space="preserve"> в градостроительном проектировании </w:t>
      </w:r>
      <w:r w:rsidR="00EF545F" w:rsidRPr="00821B82">
        <w:rPr>
          <w:rFonts w:ascii="Times New Roman" w:hAnsi="Times New Roman" w:cs="Times New Roman"/>
          <w:sz w:val="28"/>
          <w:szCs w:val="28"/>
        </w:rPr>
        <w:t>и</w:t>
      </w:r>
      <w:r w:rsidRPr="00821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2D3" w:rsidRPr="00821B82" w:rsidRDefault="00E942D3" w:rsidP="001B4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1B82">
        <w:rPr>
          <w:rFonts w:ascii="Times New Roman" w:hAnsi="Times New Roman" w:cs="Times New Roman"/>
          <w:sz w:val="28"/>
          <w:szCs w:val="28"/>
        </w:rPr>
        <w:t>строительстве</w:t>
      </w:r>
      <w:proofErr w:type="gramEnd"/>
      <w:r w:rsidR="00EF545F" w:rsidRPr="00821B82">
        <w:rPr>
          <w:rFonts w:ascii="Times New Roman" w:hAnsi="Times New Roman" w:cs="Times New Roman"/>
          <w:sz w:val="28"/>
          <w:szCs w:val="28"/>
        </w:rPr>
        <w:t>.</w:t>
      </w:r>
      <w:r w:rsidRPr="00821B82">
        <w:rPr>
          <w:rFonts w:ascii="Times New Roman" w:hAnsi="Times New Roman" w:cs="Times New Roman"/>
          <w:sz w:val="28"/>
          <w:szCs w:val="28"/>
        </w:rPr>
        <w:t xml:space="preserve"> Основными задачами инженерной подготовки территорий  </w:t>
      </w:r>
    </w:p>
    <w:p w:rsidR="00EF545F" w:rsidRPr="00821B82" w:rsidRDefault="00EF545F" w:rsidP="001B4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являются осуществл</w:t>
      </w:r>
      <w:r w:rsidR="00E942D3" w:rsidRPr="00821B82">
        <w:rPr>
          <w:rFonts w:ascii="Times New Roman" w:hAnsi="Times New Roman" w:cs="Times New Roman"/>
          <w:sz w:val="28"/>
          <w:szCs w:val="28"/>
        </w:rPr>
        <w:t xml:space="preserve">ение мероприятий, необходимых для освоения </w:t>
      </w:r>
    </w:p>
    <w:p w:rsidR="00EF545F" w:rsidRPr="00821B82" w:rsidRDefault="00E942D3" w:rsidP="001B4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 xml:space="preserve">территории — осушение, защита от затопления, селевых потоков, оползней; подготовка территорий под застройку — вертикальная планировка, </w:t>
      </w:r>
    </w:p>
    <w:p w:rsidR="00EF545F" w:rsidRPr="00821B82" w:rsidRDefault="00E942D3" w:rsidP="001B4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 xml:space="preserve">организация  поверхностного стока дождевых и талых вод, благоустройство рек, озер и городских водоемов, искусственное орошение (в засушливых районах), благоустройство оврагов </w:t>
      </w:r>
      <w:r w:rsidR="00EF545F" w:rsidRPr="00821B82">
        <w:rPr>
          <w:rFonts w:ascii="Times New Roman" w:hAnsi="Times New Roman" w:cs="Times New Roman"/>
          <w:sz w:val="28"/>
          <w:szCs w:val="28"/>
        </w:rPr>
        <w:t>и</w:t>
      </w:r>
      <w:r w:rsidRPr="00821B82">
        <w:rPr>
          <w:rFonts w:ascii="Times New Roman" w:hAnsi="Times New Roman" w:cs="Times New Roman"/>
          <w:sz w:val="28"/>
          <w:szCs w:val="28"/>
        </w:rPr>
        <w:t xml:space="preserve"> т</w:t>
      </w:r>
      <w:r w:rsidR="00EF545F" w:rsidRPr="00821B82">
        <w:rPr>
          <w:rFonts w:ascii="Times New Roman" w:hAnsi="Times New Roman" w:cs="Times New Roman"/>
          <w:sz w:val="28"/>
          <w:szCs w:val="28"/>
        </w:rPr>
        <w:t>.</w:t>
      </w:r>
      <w:r w:rsidRPr="00821B82">
        <w:rPr>
          <w:rFonts w:ascii="Times New Roman" w:hAnsi="Times New Roman" w:cs="Times New Roman"/>
          <w:sz w:val="28"/>
          <w:szCs w:val="28"/>
        </w:rPr>
        <w:t>п</w:t>
      </w:r>
      <w:r w:rsidR="00EF545F" w:rsidRPr="00821B82">
        <w:rPr>
          <w:rFonts w:ascii="Times New Roman" w:hAnsi="Times New Roman" w:cs="Times New Roman"/>
          <w:sz w:val="28"/>
          <w:szCs w:val="28"/>
        </w:rPr>
        <w:t>.</w:t>
      </w:r>
      <w:r w:rsidRPr="00821B82">
        <w:rPr>
          <w:rFonts w:ascii="Times New Roman" w:hAnsi="Times New Roman" w:cs="Times New Roman"/>
          <w:sz w:val="28"/>
          <w:szCs w:val="28"/>
        </w:rPr>
        <w:t xml:space="preserve"> Комплекс мероприятий, характер и параметры сооружений по инженерной подготовке территории необходимо устанавливать в зависимо</w:t>
      </w:r>
      <w:r w:rsidR="00EF545F" w:rsidRPr="00821B82">
        <w:rPr>
          <w:rFonts w:ascii="Times New Roman" w:hAnsi="Times New Roman" w:cs="Times New Roman"/>
          <w:sz w:val="28"/>
          <w:szCs w:val="28"/>
        </w:rPr>
        <w:t>сти от инженерно-</w:t>
      </w:r>
      <w:r w:rsidRPr="00821B82">
        <w:rPr>
          <w:rFonts w:ascii="Times New Roman" w:hAnsi="Times New Roman" w:cs="Times New Roman"/>
          <w:sz w:val="28"/>
          <w:szCs w:val="28"/>
        </w:rPr>
        <w:t xml:space="preserve">геологических условий </w:t>
      </w:r>
    </w:p>
    <w:p w:rsidR="00EF545F" w:rsidRPr="00821B82" w:rsidRDefault="00E942D3" w:rsidP="001B4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lastRenderedPageBreak/>
        <w:t>осваиваемой территории с учетом фу</w:t>
      </w:r>
      <w:r w:rsidR="00EF545F" w:rsidRPr="00821B82">
        <w:rPr>
          <w:rFonts w:ascii="Times New Roman" w:hAnsi="Times New Roman" w:cs="Times New Roman"/>
          <w:sz w:val="28"/>
          <w:szCs w:val="28"/>
        </w:rPr>
        <w:t>н</w:t>
      </w:r>
      <w:r w:rsidRPr="00821B82">
        <w:rPr>
          <w:rFonts w:ascii="Times New Roman" w:hAnsi="Times New Roman" w:cs="Times New Roman"/>
          <w:sz w:val="28"/>
          <w:szCs w:val="28"/>
        </w:rPr>
        <w:t>к</w:t>
      </w:r>
      <w:r w:rsidR="00EF545F" w:rsidRPr="00821B82">
        <w:rPr>
          <w:rFonts w:ascii="Times New Roman" w:hAnsi="Times New Roman" w:cs="Times New Roman"/>
          <w:sz w:val="28"/>
          <w:szCs w:val="28"/>
        </w:rPr>
        <w:t>циональ</w:t>
      </w:r>
      <w:r w:rsidRPr="00821B82">
        <w:rPr>
          <w:rFonts w:ascii="Times New Roman" w:hAnsi="Times New Roman" w:cs="Times New Roman"/>
          <w:sz w:val="28"/>
          <w:szCs w:val="28"/>
        </w:rPr>
        <w:t xml:space="preserve">ного зонирования и </w:t>
      </w:r>
    </w:p>
    <w:p w:rsidR="00A80A85" w:rsidRDefault="00EF545F" w:rsidP="001B4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>пл</w:t>
      </w:r>
      <w:r w:rsidR="00E942D3" w:rsidRPr="00821B82">
        <w:rPr>
          <w:rFonts w:ascii="Times New Roman" w:hAnsi="Times New Roman" w:cs="Times New Roman"/>
          <w:sz w:val="28"/>
          <w:szCs w:val="28"/>
        </w:rPr>
        <w:t xml:space="preserve">анировочной организации населенного места. </w:t>
      </w:r>
    </w:p>
    <w:p w:rsidR="001B429F" w:rsidRPr="001B429F" w:rsidRDefault="001B429F" w:rsidP="001B4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29F">
        <w:rPr>
          <w:rFonts w:ascii="Times New Roman" w:hAnsi="Times New Roman" w:cs="Times New Roman"/>
          <w:sz w:val="28"/>
          <w:szCs w:val="28"/>
        </w:rPr>
        <w:t>Городские и сельские поселения необходимо проектировать на основе градостроительных прогнозов и программ, генеральных схем расселения, природопользования и территориальной организации производительных сил Российской федерации; схем расселения, природопользования и территор</w:t>
      </w:r>
      <w:r w:rsidRPr="001B429F">
        <w:rPr>
          <w:rFonts w:ascii="Times New Roman" w:hAnsi="Times New Roman" w:cs="Times New Roman"/>
          <w:sz w:val="28"/>
          <w:szCs w:val="28"/>
        </w:rPr>
        <w:t>и</w:t>
      </w:r>
      <w:r w:rsidRPr="001B429F">
        <w:rPr>
          <w:rFonts w:ascii="Times New Roman" w:hAnsi="Times New Roman" w:cs="Times New Roman"/>
          <w:sz w:val="28"/>
          <w:szCs w:val="28"/>
        </w:rPr>
        <w:t>альной организации производительных сил крупных географических реги</w:t>
      </w:r>
      <w:r w:rsidRPr="001B429F">
        <w:rPr>
          <w:rFonts w:ascii="Times New Roman" w:hAnsi="Times New Roman" w:cs="Times New Roman"/>
          <w:sz w:val="28"/>
          <w:szCs w:val="28"/>
        </w:rPr>
        <w:t>о</w:t>
      </w:r>
      <w:r w:rsidRPr="001B429F">
        <w:rPr>
          <w:rFonts w:ascii="Times New Roman" w:hAnsi="Times New Roman" w:cs="Times New Roman"/>
          <w:sz w:val="28"/>
          <w:szCs w:val="28"/>
        </w:rPr>
        <w:t>нов и национально-государственных образований; схем и проектов районной планировки административно-территориальных образований; территориал</w:t>
      </w:r>
      <w:r w:rsidRPr="001B429F">
        <w:rPr>
          <w:rFonts w:ascii="Times New Roman" w:hAnsi="Times New Roman" w:cs="Times New Roman"/>
          <w:sz w:val="28"/>
          <w:szCs w:val="28"/>
        </w:rPr>
        <w:t>ь</w:t>
      </w:r>
      <w:r w:rsidRPr="001B429F">
        <w:rPr>
          <w:rFonts w:ascii="Times New Roman" w:hAnsi="Times New Roman" w:cs="Times New Roman"/>
          <w:sz w:val="28"/>
          <w:szCs w:val="28"/>
        </w:rPr>
        <w:t>ных комплексных схем охраны природы и природопользования зон инте</w:t>
      </w:r>
      <w:r w:rsidRPr="001B429F">
        <w:rPr>
          <w:rFonts w:ascii="Times New Roman" w:hAnsi="Times New Roman" w:cs="Times New Roman"/>
          <w:sz w:val="28"/>
          <w:szCs w:val="28"/>
        </w:rPr>
        <w:t>н</w:t>
      </w:r>
      <w:r w:rsidRPr="001B429F">
        <w:rPr>
          <w:rFonts w:ascii="Times New Roman" w:hAnsi="Times New Roman" w:cs="Times New Roman"/>
          <w:sz w:val="28"/>
          <w:szCs w:val="28"/>
        </w:rPr>
        <w:t>сивного хозяйственного освоения и уникального природного значения, включающих мероприятия по предотвращению и защите от опасных приро</w:t>
      </w:r>
      <w:r w:rsidRPr="001B429F">
        <w:rPr>
          <w:rFonts w:ascii="Times New Roman" w:hAnsi="Times New Roman" w:cs="Times New Roman"/>
          <w:sz w:val="28"/>
          <w:szCs w:val="28"/>
        </w:rPr>
        <w:t>д</w:t>
      </w:r>
      <w:r w:rsidRPr="001B429F">
        <w:rPr>
          <w:rFonts w:ascii="Times New Roman" w:hAnsi="Times New Roman" w:cs="Times New Roman"/>
          <w:sz w:val="28"/>
          <w:szCs w:val="28"/>
        </w:rPr>
        <w:t>ных и техногенных процессов.</w:t>
      </w:r>
    </w:p>
    <w:p w:rsidR="001B429F" w:rsidRPr="00821B82" w:rsidRDefault="001B429F" w:rsidP="001B4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29F">
        <w:rPr>
          <w:rFonts w:ascii="Times New Roman" w:hAnsi="Times New Roman" w:cs="Times New Roman"/>
          <w:sz w:val="28"/>
          <w:szCs w:val="28"/>
        </w:rPr>
        <w:t>При планировке и застройке городских и сельских поселений необх</w:t>
      </w:r>
      <w:r w:rsidRPr="001B429F">
        <w:rPr>
          <w:rFonts w:ascii="Times New Roman" w:hAnsi="Times New Roman" w:cs="Times New Roman"/>
          <w:sz w:val="28"/>
          <w:szCs w:val="28"/>
        </w:rPr>
        <w:t>о</w:t>
      </w:r>
      <w:r w:rsidRPr="001B429F">
        <w:rPr>
          <w:rFonts w:ascii="Times New Roman" w:hAnsi="Times New Roman" w:cs="Times New Roman"/>
          <w:sz w:val="28"/>
          <w:szCs w:val="28"/>
        </w:rPr>
        <w:t>димо руководствоваться законами Российской Федерации, указами През</w:t>
      </w:r>
      <w:r w:rsidRPr="001B429F">
        <w:rPr>
          <w:rFonts w:ascii="Times New Roman" w:hAnsi="Times New Roman" w:cs="Times New Roman"/>
          <w:sz w:val="28"/>
          <w:szCs w:val="28"/>
        </w:rPr>
        <w:t>и</w:t>
      </w:r>
      <w:r w:rsidRPr="001B429F">
        <w:rPr>
          <w:rFonts w:ascii="Times New Roman" w:hAnsi="Times New Roman" w:cs="Times New Roman"/>
          <w:sz w:val="28"/>
          <w:szCs w:val="28"/>
        </w:rPr>
        <w:t>дента Российской Федерации, постановлениями Правительства Российской Федерации</w:t>
      </w:r>
    </w:p>
    <w:p w:rsidR="001B429F" w:rsidRPr="001B429F" w:rsidRDefault="001B429F" w:rsidP="001B4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29F">
        <w:rPr>
          <w:rFonts w:ascii="Times New Roman" w:hAnsi="Times New Roman" w:cs="Times New Roman"/>
          <w:sz w:val="28"/>
          <w:szCs w:val="28"/>
        </w:rPr>
        <w:t>При проектировании городских и сельских поселений следует пред</w:t>
      </w:r>
      <w:r w:rsidRPr="001B429F">
        <w:rPr>
          <w:rFonts w:ascii="Times New Roman" w:hAnsi="Times New Roman" w:cs="Times New Roman"/>
          <w:sz w:val="28"/>
          <w:szCs w:val="28"/>
        </w:rPr>
        <w:t>у</w:t>
      </w:r>
      <w:r w:rsidRPr="001B429F">
        <w:rPr>
          <w:rFonts w:ascii="Times New Roman" w:hAnsi="Times New Roman" w:cs="Times New Roman"/>
          <w:sz w:val="28"/>
          <w:szCs w:val="28"/>
        </w:rPr>
        <w:t>сматривать мероприятия по гражданской обороне в соответствии с требов</w:t>
      </w:r>
      <w:r w:rsidRPr="001B429F">
        <w:rPr>
          <w:rFonts w:ascii="Times New Roman" w:hAnsi="Times New Roman" w:cs="Times New Roman"/>
          <w:sz w:val="28"/>
          <w:szCs w:val="28"/>
        </w:rPr>
        <w:t>а</w:t>
      </w:r>
      <w:r w:rsidRPr="001B429F">
        <w:rPr>
          <w:rFonts w:ascii="Times New Roman" w:hAnsi="Times New Roman" w:cs="Times New Roman"/>
          <w:sz w:val="28"/>
          <w:szCs w:val="28"/>
        </w:rPr>
        <w:t>ниями специальных нормативных документов.</w:t>
      </w:r>
    </w:p>
    <w:p w:rsidR="00A80A85" w:rsidRPr="00821B82" w:rsidRDefault="00A80A85" w:rsidP="001B42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0A85" w:rsidRPr="00821B82" w:rsidRDefault="00A80A85" w:rsidP="001B42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0A85" w:rsidRPr="00821B82" w:rsidRDefault="00A80A85" w:rsidP="001B42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1B8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</w:p>
    <w:p w:rsidR="00A80A85" w:rsidRPr="00821B82" w:rsidRDefault="00A80A85" w:rsidP="001B42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44CC" w:rsidRPr="00821B82" w:rsidRDefault="002444CC" w:rsidP="00821B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44CC" w:rsidRPr="00821B82" w:rsidRDefault="002444CC" w:rsidP="00821B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br w:type="page"/>
      </w:r>
    </w:p>
    <w:p w:rsidR="00E72369" w:rsidRPr="00C442AA" w:rsidRDefault="00920BAB" w:rsidP="00821B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2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ГЛАВА 1. </w:t>
      </w:r>
      <w:r w:rsidR="00E72369" w:rsidRPr="00C4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ТЕОРЕТИЧЕСКОЕ И НОРМАТИВНО-ПРАВОВОЕ </w:t>
      </w:r>
    </w:p>
    <w:p w:rsidR="00627E9A" w:rsidRDefault="00E72369" w:rsidP="00821B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</w:t>
      </w:r>
      <w:r w:rsidR="00041E17" w:rsidRPr="00C442A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</w:t>
      </w:r>
      <w:r w:rsidRPr="00C442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41E17" w:rsidRPr="00C4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</w:t>
      </w:r>
      <w:r w:rsidRPr="00C442A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41E17" w:rsidRPr="00C4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МИКРОРАЙОНА</w:t>
      </w:r>
    </w:p>
    <w:p w:rsidR="00C44175" w:rsidRDefault="00C442AA" w:rsidP="00C442AA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442AA">
        <w:rPr>
          <w:rFonts w:ascii="Times New Roman" w:hAnsi="Times New Roman" w:cs="Times New Roman"/>
          <w:color w:val="000000"/>
          <w:sz w:val="28"/>
          <w:szCs w:val="28"/>
        </w:rPr>
        <w:t>Освоение и благоустройство территорий населенных мест — ва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ная градостроительная проблема. Любой город, поселок, сельский населе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ный пункт, архитектурный комплекс или отдельное здание строятся на ко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кретной территории, площадке, характеризующейся определенными усл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виями — рель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фом, уровнем стояния грунтовых вод, опасностью затопления паводковыми водами и др. Сделать территорию наиболее пригодной для строительства и эксплуат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ции архитектурных сооружений и их комплексов без чрезмерных затрат можно средствами инженерной подготовки.</w:t>
      </w:r>
    </w:p>
    <w:p w:rsidR="00C44175" w:rsidRDefault="00C442AA" w:rsidP="00C442AA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442AA">
        <w:rPr>
          <w:rFonts w:ascii="Times New Roman" w:hAnsi="Times New Roman" w:cs="Times New Roman"/>
          <w:color w:val="000000"/>
          <w:sz w:val="28"/>
          <w:szCs w:val="28"/>
        </w:rPr>
        <w:t xml:space="preserve"> При строительстве и эксплуатации населенных мест и отдельных а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хитектурных сооружений неизбежно возникают задачи по улучшению фун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циональных и эстетических свойств территории — ее озелен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нию, обводнению и т.д., что обеспечивается средствами благоустройства г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родских территорий. Благоу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тройство городов и поселений включает в себя ряд мероприятий по улучшению санитарно-гигиенических условий жилой застройки, транспортному и инженерному обслуживанию насел</w:t>
      </w:r>
      <w:r w:rsidR="00C4417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ния, искусственному освещению городских территорий и оснащению их н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обходимым оборудованием, оздоровлению городской среды средствами с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 xml:space="preserve">нитарной очистки. </w:t>
      </w:r>
    </w:p>
    <w:p w:rsidR="00C442AA" w:rsidRDefault="00C442AA" w:rsidP="00C442AA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442AA">
        <w:rPr>
          <w:rFonts w:ascii="Times New Roman" w:hAnsi="Times New Roman" w:cs="Times New Roman"/>
          <w:color w:val="000000"/>
          <w:sz w:val="28"/>
          <w:szCs w:val="28"/>
        </w:rPr>
        <w:t>Транспортная сеть города должна обеспечивать скорость, комфорт и безопасность передвижения между функциональными з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нами города и в их пределах, связь с объектами внешнего транспорта и автомобильными дор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гами региональной и всероссийской сети. Сеть улиц, дорог, площадей и п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шеходных пространств должна проектир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ваться как единая общегородская система, в которой четко разгранич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ны функции ее составляющих.</w:t>
      </w:r>
      <w:r>
        <w:rPr>
          <w:rFonts w:ascii="Arial" w:hAnsi="Arial" w:cs="Arial"/>
          <w:color w:val="000000"/>
          <w:sz w:val="12"/>
          <w:szCs w:val="12"/>
        </w:rPr>
        <w:br/>
      </w:r>
      <w:r w:rsidR="00C44175">
        <w:rPr>
          <w:rFonts w:ascii="Times New Roman" w:hAnsi="Times New Roman" w:cs="Times New Roman"/>
          <w:color w:val="000000"/>
          <w:sz w:val="28"/>
          <w:szCs w:val="28"/>
        </w:rPr>
        <w:t xml:space="preserve">              Важно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4175">
        <w:rPr>
          <w:rFonts w:ascii="Times New Roman" w:hAnsi="Times New Roman" w:cs="Times New Roman"/>
          <w:color w:val="000000"/>
          <w:sz w:val="28"/>
          <w:szCs w:val="28"/>
        </w:rPr>
        <w:t>правильно построить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инженерны</w:t>
      </w:r>
      <w:r w:rsidR="00C44175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коммуникаци</w:t>
      </w:r>
      <w:r w:rsidR="00C44175">
        <w:rPr>
          <w:rFonts w:ascii="Times New Roman" w:hAnsi="Times New Roman" w:cs="Times New Roman"/>
          <w:color w:val="000000"/>
          <w:sz w:val="28"/>
          <w:szCs w:val="28"/>
        </w:rPr>
        <w:t>еи</w:t>
      </w:r>
      <w:proofErr w:type="spellEnd"/>
      <w:r w:rsidR="00C44175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Инжене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ные коммуникации бывают подземными, наземными и надземными. К по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 xml:space="preserve">земным инженерным сетям относятся трубопроводы, кабели и коллекторы. 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Используются трубопроводы различного назначения: водоснабжения, кан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hAnsi="Times New Roman" w:cs="Times New Roman"/>
          <w:color w:val="000000"/>
          <w:sz w:val="28"/>
          <w:szCs w:val="28"/>
        </w:rPr>
        <w:t>зации; тепло- и газ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снабжения, размеры которых рассчитываются исходя из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вод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энерго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-,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газо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 и теплопотребления жителей микрорайона и колич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ства сточных вод (кан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лизация). </w:t>
      </w:r>
    </w:p>
    <w:p w:rsidR="00C442AA" w:rsidRDefault="00C442AA" w:rsidP="00C442AA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442AA">
        <w:rPr>
          <w:rFonts w:ascii="Times New Roman" w:hAnsi="Times New Roman" w:cs="Times New Roman"/>
          <w:color w:val="000000"/>
          <w:sz w:val="28"/>
          <w:szCs w:val="28"/>
        </w:rPr>
        <w:t xml:space="preserve"> Помимо этих основных трубопроводов в городе могут размещаться трубопроводы специального назначения, такие, как дренажи, пар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проводы, нефтепроводы, пневматических систем и др. Кабельные сети включают эле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трические сети высокого и низкого напряжения, предназначенные для эле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троснабжения, и кабели слабого тока для телеграфной и т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 xml:space="preserve">лефонной связи, радиовещания и сигнализации специального назначения.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C442AA" w:rsidRDefault="00C442AA" w:rsidP="00C442AA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При строительстве новых и реконструкции существующих городов, ж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лых районов и микрорайонов подземные инженерные сети проектируют комплексно, с учетом начертания улично-дорожной сети города, размещения крупных потребителей, характера рельефа и т.п. Инженерные с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ти следует прокладывать преимущественно по улицам и дорогам — кабельные се</w:t>
      </w:r>
      <w:r>
        <w:rPr>
          <w:rFonts w:ascii="Times New Roman" w:hAnsi="Times New Roman" w:cs="Times New Roman"/>
          <w:color w:val="000000"/>
          <w:sz w:val="28"/>
          <w:szCs w:val="28"/>
        </w:rPr>
        <w:t>ти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 xml:space="preserve">; под тротуарами— </w:t>
      </w:r>
      <w:proofErr w:type="gramStart"/>
      <w:r w:rsidRPr="00C442AA">
        <w:rPr>
          <w:rFonts w:ascii="Times New Roman" w:hAnsi="Times New Roman" w:cs="Times New Roman"/>
          <w:color w:val="000000"/>
          <w:sz w:val="28"/>
          <w:szCs w:val="28"/>
        </w:rPr>
        <w:t>те</w:t>
      </w:r>
      <w:proofErr w:type="gramEnd"/>
      <w:r w:rsidRPr="00C442AA">
        <w:rPr>
          <w:rFonts w:ascii="Times New Roman" w:hAnsi="Times New Roman" w:cs="Times New Roman"/>
          <w:color w:val="000000"/>
          <w:sz w:val="28"/>
          <w:szCs w:val="28"/>
        </w:rPr>
        <w:t>пловые сети или проходные коллекторы; на раздел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тельных полосах — водопровод, газопровод и хозяйственно-бытовую кан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лизацию. При ширине улиц в пределах красных линий 60 м и более следует пред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сматривать прокладку сетей водопровода и канализации по обеим ст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ронам улиц. Поэтому в обязательном порядке прокладку подземных сетей увязыв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 xml:space="preserve">ют с поперечными профилями проектируемых и реконструируемых улиц. </w:t>
      </w:r>
    </w:p>
    <w:p w:rsidR="00C44175" w:rsidRDefault="00C442AA" w:rsidP="00A26801">
      <w:pPr>
        <w:spacing w:after="0" w:line="360" w:lineRule="auto"/>
        <w:ind w:firstLine="590"/>
        <w:jc w:val="both"/>
        <w:rPr>
          <w:rFonts w:ascii="Times New Roman" w:hAnsi="Times New Roman" w:cs="Times New Roman"/>
          <w:sz w:val="28"/>
          <w:szCs w:val="28"/>
        </w:rPr>
      </w:pPr>
      <w:r w:rsidRPr="00C442AA">
        <w:rPr>
          <w:rFonts w:ascii="Times New Roman" w:hAnsi="Times New Roman" w:cs="Times New Roman"/>
          <w:color w:val="000000"/>
          <w:sz w:val="28"/>
          <w:szCs w:val="28"/>
        </w:rPr>
        <w:t>Проектируя подземные сети, необходимо учитывать перспективы разв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тия города и, следовательно, дальнейшее развитие подземных инжене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ных коммуникаций, а также очередность строительства. На территории микр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района располагается достаточно большое количество подземных сетей, к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торые обслуживают все здания и сооружения. Основной задачей проектир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 xml:space="preserve">вания </w:t>
      </w:r>
      <w:proofErr w:type="spellStart"/>
      <w:r w:rsidRPr="00C442AA">
        <w:rPr>
          <w:rFonts w:ascii="Times New Roman" w:hAnsi="Times New Roman" w:cs="Times New Roman"/>
          <w:color w:val="000000"/>
          <w:sz w:val="28"/>
          <w:szCs w:val="28"/>
        </w:rPr>
        <w:t>внутримикрорайонных</w:t>
      </w:r>
      <w:proofErr w:type="spellEnd"/>
      <w:r w:rsidRPr="00C442AA">
        <w:rPr>
          <w:rFonts w:ascii="Times New Roman" w:hAnsi="Times New Roman" w:cs="Times New Roman"/>
          <w:color w:val="000000"/>
          <w:sz w:val="28"/>
          <w:szCs w:val="28"/>
        </w:rPr>
        <w:t xml:space="preserve"> подземных сетей является полное обслужив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ние зданий и сооружений при наименьшей протяже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ности коммуникаций и возможности обеспечения их бесперебойной работы. Для рационального размещения подземных коммуникаций в микрорайоне необходимо ко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плексное проектирование всех трубопроводов и кабелей с учетом планир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вочного решения и рельефа территории. Размещение зданий в микрорайоне и решение вертикальной планировки могут в значительной степени повлиять на трасс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ровку и протяженность подземных сетей. Строительство подземных сетей требует больших к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питаловложений, поэтому необходимо придавать важное значение в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 xml:space="preserve">просу </w:t>
      </w:r>
      <w:proofErr w:type="gramStart"/>
      <w:r w:rsidRPr="00C442AA">
        <w:rPr>
          <w:rFonts w:ascii="Times New Roman" w:hAnsi="Times New Roman" w:cs="Times New Roman"/>
          <w:color w:val="000000"/>
          <w:sz w:val="28"/>
          <w:szCs w:val="28"/>
        </w:rPr>
        <w:t>экономического</w:t>
      </w:r>
      <w:proofErr w:type="gramEnd"/>
      <w:r w:rsidRPr="00C442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обосновании </w:t>
      </w:r>
      <w:r w:rsidRPr="00C442AA">
        <w:rPr>
          <w:rFonts w:ascii="Times New Roman" w:hAnsi="Times New Roman" w:cs="Times New Roman"/>
          <w:color w:val="000000"/>
          <w:sz w:val="28"/>
          <w:szCs w:val="28"/>
        </w:rPr>
        <w:t xml:space="preserve">я принятых решений. </w:t>
      </w:r>
    </w:p>
    <w:p w:rsidR="00C534AC" w:rsidRPr="00821B82" w:rsidRDefault="00C534AC" w:rsidP="00C44175">
      <w:pPr>
        <w:spacing w:after="0" w:line="360" w:lineRule="auto"/>
        <w:ind w:firstLine="590"/>
        <w:jc w:val="both"/>
        <w:rPr>
          <w:rFonts w:ascii="Times New Roman" w:hAnsi="Times New Roman" w:cs="Times New Roman"/>
          <w:sz w:val="28"/>
          <w:szCs w:val="28"/>
        </w:rPr>
      </w:pPr>
      <w:r w:rsidRPr="00821B82">
        <w:rPr>
          <w:rFonts w:ascii="Times New Roman" w:hAnsi="Times New Roman" w:cs="Times New Roman"/>
          <w:sz w:val="28"/>
          <w:szCs w:val="28"/>
        </w:rPr>
        <w:t xml:space="preserve">Одним из необходимых условий городского благоустройства является водоснабжение. </w:t>
      </w:r>
      <w:r w:rsidR="00C44175">
        <w:rPr>
          <w:rFonts w:ascii="Times New Roman" w:hAnsi="Times New Roman" w:cs="Times New Roman"/>
          <w:color w:val="000000"/>
          <w:sz w:val="28"/>
          <w:szCs w:val="31"/>
        </w:rPr>
        <w:t xml:space="preserve">Оно </w:t>
      </w:r>
      <w:r w:rsidR="00C44175" w:rsidRPr="00C44175">
        <w:rPr>
          <w:rFonts w:ascii="Times New Roman" w:hAnsi="Times New Roman" w:cs="Times New Roman"/>
          <w:color w:val="000000"/>
          <w:sz w:val="28"/>
          <w:szCs w:val="31"/>
        </w:rPr>
        <w:t xml:space="preserve"> имеет большое значение в связи с тем, что водопотре</w:t>
      </w:r>
      <w:r w:rsidR="00C44175" w:rsidRPr="00C44175">
        <w:rPr>
          <w:rFonts w:ascii="Times New Roman" w:hAnsi="Times New Roman" w:cs="Times New Roman"/>
          <w:color w:val="000000"/>
          <w:sz w:val="28"/>
          <w:szCs w:val="31"/>
        </w:rPr>
        <w:t>б</w:t>
      </w:r>
      <w:r w:rsidR="00C44175" w:rsidRPr="00C44175">
        <w:rPr>
          <w:rFonts w:ascii="Times New Roman" w:hAnsi="Times New Roman" w:cs="Times New Roman"/>
          <w:color w:val="000000"/>
          <w:sz w:val="28"/>
          <w:szCs w:val="31"/>
        </w:rPr>
        <w:t>ление на хозяйственно-питьевые, коммунальные и пр</w:t>
      </w:r>
      <w:r w:rsidR="00C44175" w:rsidRPr="00C44175">
        <w:rPr>
          <w:rFonts w:ascii="Times New Roman" w:hAnsi="Times New Roman" w:cs="Times New Roman"/>
          <w:color w:val="000000"/>
          <w:sz w:val="28"/>
          <w:szCs w:val="31"/>
        </w:rPr>
        <w:t>о</w:t>
      </w:r>
      <w:r w:rsidR="00C44175" w:rsidRPr="00C44175">
        <w:rPr>
          <w:rFonts w:ascii="Times New Roman" w:hAnsi="Times New Roman" w:cs="Times New Roman"/>
          <w:color w:val="000000"/>
          <w:sz w:val="28"/>
          <w:szCs w:val="31"/>
        </w:rPr>
        <w:t>изводственные нужды все более увеличивается. Ожидается, что водопотребление на хозяйс</w:t>
      </w:r>
      <w:r w:rsidR="00C44175" w:rsidRPr="00C44175">
        <w:rPr>
          <w:rFonts w:ascii="Times New Roman" w:hAnsi="Times New Roman" w:cs="Times New Roman"/>
          <w:color w:val="000000"/>
          <w:sz w:val="28"/>
          <w:szCs w:val="31"/>
        </w:rPr>
        <w:t>т</w:t>
      </w:r>
      <w:r w:rsidR="00C44175" w:rsidRPr="00C44175">
        <w:rPr>
          <w:rFonts w:ascii="Times New Roman" w:hAnsi="Times New Roman" w:cs="Times New Roman"/>
          <w:color w:val="000000"/>
          <w:sz w:val="28"/>
          <w:szCs w:val="31"/>
        </w:rPr>
        <w:t>венно-питьевые и коммунальные нужды достигает 400—500 л и более, </w:t>
      </w:r>
      <w:proofErr w:type="gramStart"/>
      <w:r w:rsidR="00C44175" w:rsidRPr="00C44175">
        <w:rPr>
          <w:rFonts w:ascii="Times New Roman" w:hAnsi="Times New Roman" w:cs="Times New Roman"/>
          <w:color w:val="000000"/>
          <w:sz w:val="28"/>
          <w:szCs w:val="31"/>
        </w:rPr>
        <w:t>например</w:t>
      </w:r>
      <w:proofErr w:type="gramEnd"/>
      <w:r w:rsidR="00C44175" w:rsidRPr="00C44175">
        <w:rPr>
          <w:rFonts w:ascii="Times New Roman" w:hAnsi="Times New Roman" w:cs="Times New Roman"/>
          <w:color w:val="000000"/>
          <w:sz w:val="28"/>
          <w:szCs w:val="31"/>
        </w:rPr>
        <w:t xml:space="preserve"> по Москве — более 600 л в сутки на челов</w:t>
      </w:r>
      <w:r w:rsidR="00C44175" w:rsidRPr="00C44175">
        <w:rPr>
          <w:rFonts w:ascii="Times New Roman" w:hAnsi="Times New Roman" w:cs="Times New Roman"/>
          <w:color w:val="000000"/>
          <w:sz w:val="28"/>
          <w:szCs w:val="31"/>
        </w:rPr>
        <w:t>е</w:t>
      </w:r>
      <w:r w:rsidR="00C44175" w:rsidRPr="00C44175">
        <w:rPr>
          <w:rFonts w:ascii="Times New Roman" w:hAnsi="Times New Roman" w:cs="Times New Roman"/>
          <w:color w:val="000000"/>
          <w:sz w:val="28"/>
          <w:szCs w:val="31"/>
        </w:rPr>
        <w:t>ка. Водопотребление в городах различно и зависит от категории города (чи</w:t>
      </w:r>
      <w:r w:rsidR="00C44175" w:rsidRPr="00C44175">
        <w:rPr>
          <w:rFonts w:ascii="Times New Roman" w:hAnsi="Times New Roman" w:cs="Times New Roman"/>
          <w:color w:val="000000"/>
          <w:sz w:val="28"/>
          <w:szCs w:val="31"/>
        </w:rPr>
        <w:t>с</w:t>
      </w:r>
      <w:r w:rsidR="00C44175" w:rsidRPr="00C44175">
        <w:rPr>
          <w:rFonts w:ascii="Times New Roman" w:hAnsi="Times New Roman" w:cs="Times New Roman"/>
          <w:color w:val="000000"/>
          <w:sz w:val="28"/>
          <w:szCs w:val="31"/>
        </w:rPr>
        <w:t>ленности населения), наличия и развитии промышленности, степени благоу</w:t>
      </w:r>
      <w:r w:rsidR="00C44175" w:rsidRPr="00C44175">
        <w:rPr>
          <w:rFonts w:ascii="Times New Roman" w:hAnsi="Times New Roman" w:cs="Times New Roman"/>
          <w:color w:val="000000"/>
          <w:sz w:val="28"/>
          <w:szCs w:val="31"/>
        </w:rPr>
        <w:t>с</w:t>
      </w:r>
      <w:r w:rsidR="00C44175" w:rsidRPr="00C44175">
        <w:rPr>
          <w:rFonts w:ascii="Times New Roman" w:hAnsi="Times New Roman" w:cs="Times New Roman"/>
          <w:color w:val="000000"/>
          <w:sz w:val="28"/>
          <w:szCs w:val="31"/>
        </w:rPr>
        <w:t>тройства города, климатических условий и ряда других факторов.</w:t>
      </w:r>
      <w:r w:rsidR="00C44175">
        <w:rPr>
          <w:rFonts w:ascii="Arial" w:hAnsi="Arial" w:cs="Arial"/>
          <w:color w:val="000000"/>
          <w:sz w:val="31"/>
          <w:szCs w:val="31"/>
        </w:rPr>
        <w:br/>
      </w:r>
      <w:r w:rsidR="00C4417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21B82">
        <w:rPr>
          <w:rFonts w:ascii="Times New Roman" w:hAnsi="Times New Roman" w:cs="Times New Roman"/>
          <w:sz w:val="28"/>
          <w:szCs w:val="28"/>
        </w:rPr>
        <w:t>Система водопровода учитывает количество потребителей и норму потребления воды. Населению вода требуется для удовлетворения физиол</w:t>
      </w:r>
      <w:r w:rsidRPr="00821B82">
        <w:rPr>
          <w:rFonts w:ascii="Times New Roman" w:hAnsi="Times New Roman" w:cs="Times New Roman"/>
          <w:sz w:val="28"/>
          <w:szCs w:val="28"/>
        </w:rPr>
        <w:t>о</w:t>
      </w:r>
      <w:r w:rsidRPr="00821B82">
        <w:rPr>
          <w:rFonts w:ascii="Times New Roman" w:hAnsi="Times New Roman" w:cs="Times New Roman"/>
          <w:sz w:val="28"/>
          <w:szCs w:val="28"/>
        </w:rPr>
        <w:t>гических потребностей: приготовления пищи, поддержания гигиены, хозя</w:t>
      </w:r>
      <w:r w:rsidRPr="00821B82">
        <w:rPr>
          <w:rFonts w:ascii="Times New Roman" w:hAnsi="Times New Roman" w:cs="Times New Roman"/>
          <w:sz w:val="28"/>
          <w:szCs w:val="28"/>
        </w:rPr>
        <w:t>й</w:t>
      </w:r>
      <w:r w:rsidRPr="00821B82">
        <w:rPr>
          <w:rFonts w:ascii="Times New Roman" w:hAnsi="Times New Roman" w:cs="Times New Roman"/>
          <w:sz w:val="28"/>
          <w:szCs w:val="28"/>
        </w:rPr>
        <w:t>ственно-бытовой деятельности. Другой потребитель воды – промышленные предприятия, почти в каждом из к</w:t>
      </w:r>
      <w:r w:rsidRPr="00821B82">
        <w:rPr>
          <w:rFonts w:ascii="Times New Roman" w:hAnsi="Times New Roman" w:cs="Times New Roman"/>
          <w:sz w:val="28"/>
          <w:szCs w:val="28"/>
        </w:rPr>
        <w:t>о</w:t>
      </w:r>
      <w:r w:rsidRPr="00821B82">
        <w:rPr>
          <w:rFonts w:ascii="Times New Roman" w:hAnsi="Times New Roman" w:cs="Times New Roman"/>
          <w:sz w:val="28"/>
          <w:szCs w:val="28"/>
        </w:rPr>
        <w:t>торых технологический процесс связан с расходом большого количества воды. В городе так же учитывается расход воды на пожаротушение и полив з</w:t>
      </w:r>
      <w:r w:rsidRPr="00821B82">
        <w:rPr>
          <w:rFonts w:ascii="Times New Roman" w:hAnsi="Times New Roman" w:cs="Times New Roman"/>
          <w:sz w:val="28"/>
          <w:szCs w:val="28"/>
        </w:rPr>
        <w:t>е</w:t>
      </w:r>
      <w:r w:rsidRPr="00821B82">
        <w:rPr>
          <w:rFonts w:ascii="Times New Roman" w:hAnsi="Times New Roman" w:cs="Times New Roman"/>
          <w:sz w:val="28"/>
          <w:szCs w:val="28"/>
        </w:rPr>
        <w:t>леных насаждений.</w:t>
      </w:r>
      <w:r w:rsidR="00C441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417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1B82">
        <w:rPr>
          <w:rFonts w:ascii="Times New Roman" w:hAnsi="Times New Roman" w:cs="Times New Roman"/>
          <w:sz w:val="28"/>
          <w:szCs w:val="28"/>
        </w:rPr>
        <w:t>ассчитывается общая потребность населения в воде, потребный суточный расход воды, и по пре</w:t>
      </w:r>
      <w:r w:rsidRPr="00821B82">
        <w:rPr>
          <w:rFonts w:ascii="Times New Roman" w:hAnsi="Times New Roman" w:cs="Times New Roman"/>
          <w:sz w:val="28"/>
          <w:szCs w:val="28"/>
        </w:rPr>
        <w:t>д</w:t>
      </w:r>
      <w:r w:rsidRPr="00821B82">
        <w:rPr>
          <w:rFonts w:ascii="Times New Roman" w:hAnsi="Times New Roman" w:cs="Times New Roman"/>
          <w:sz w:val="28"/>
          <w:szCs w:val="28"/>
        </w:rPr>
        <w:t>полагаемому суточному расходу воды в одной скважине определяется их к</w:t>
      </w:r>
      <w:r w:rsidRPr="00821B82">
        <w:rPr>
          <w:rFonts w:ascii="Times New Roman" w:hAnsi="Times New Roman" w:cs="Times New Roman"/>
          <w:sz w:val="28"/>
          <w:szCs w:val="28"/>
        </w:rPr>
        <w:t>о</w:t>
      </w:r>
      <w:r w:rsidRPr="00821B82">
        <w:rPr>
          <w:rFonts w:ascii="Times New Roman" w:hAnsi="Times New Roman" w:cs="Times New Roman"/>
          <w:sz w:val="28"/>
          <w:szCs w:val="28"/>
        </w:rPr>
        <w:t xml:space="preserve">личество. </w:t>
      </w:r>
    </w:p>
    <w:p w:rsidR="00C534AC" w:rsidRPr="00821B82" w:rsidRDefault="00C44175" w:rsidP="00A2680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175">
        <w:rPr>
          <w:rFonts w:ascii="Times New Roman" w:hAnsi="Times New Roman" w:cs="Times New Roman"/>
          <w:color w:val="000000"/>
          <w:sz w:val="28"/>
          <w:szCs w:val="31"/>
        </w:rPr>
        <w:t>Современное благоустройство города требует наличия развитой кан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а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лизации для своевременного удаления с городской территории сточных вод, которые в зависимости от состава подразделяются на хозяйственно-бытовые, производственные и ливневые (дождевые и талые) стоки. Для отв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о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да сточных вод в городах применяются общесплавной, раздельный,  </w:t>
      </w:r>
      <w:proofErr w:type="spellStart"/>
      <w:r w:rsidRPr="00C44175">
        <w:rPr>
          <w:rFonts w:ascii="Times New Roman" w:hAnsi="Times New Roman" w:cs="Times New Roman"/>
          <w:color w:val="000000"/>
          <w:sz w:val="28"/>
          <w:szCs w:val="31"/>
        </w:rPr>
        <w:t>полура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з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lastRenderedPageBreak/>
        <w:t>дельный</w:t>
      </w:r>
      <w:proofErr w:type="spellEnd"/>
      <w:r w:rsidRPr="00C44175">
        <w:rPr>
          <w:rFonts w:ascii="Times New Roman" w:hAnsi="Times New Roman" w:cs="Times New Roman"/>
          <w:color w:val="000000"/>
          <w:sz w:val="28"/>
          <w:szCs w:val="31"/>
        </w:rPr>
        <w:t xml:space="preserve"> и комбинированный способы.</w:t>
      </w:r>
      <w:r>
        <w:rPr>
          <w:rFonts w:ascii="Arial" w:hAnsi="Arial" w:cs="Arial"/>
          <w:color w:val="000000"/>
          <w:sz w:val="31"/>
          <w:szCs w:val="31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C534AC" w:rsidRPr="00821B82">
        <w:rPr>
          <w:rFonts w:ascii="Times New Roman" w:eastAsia="Calibri" w:hAnsi="Times New Roman" w:cs="Times New Roman"/>
          <w:sz w:val="28"/>
          <w:szCs w:val="28"/>
        </w:rPr>
        <w:t>Канализация производит не только отвод сточных вод от зданий, но и очищает их до такой степени, что при сбросе их в водоем они не нарушают его санитарных условий. Для этой цели применяют канализационные сети, насосные станции перекачки, сооружения для очистки сточных вод и для в</w:t>
      </w:r>
      <w:r w:rsidR="00C534AC" w:rsidRPr="00821B82">
        <w:rPr>
          <w:rFonts w:ascii="Times New Roman" w:eastAsia="Calibri" w:hAnsi="Times New Roman" w:cs="Times New Roman"/>
          <w:sz w:val="28"/>
          <w:szCs w:val="28"/>
        </w:rPr>
        <w:t>ы</w:t>
      </w:r>
      <w:r w:rsidR="00C534AC" w:rsidRPr="00821B82">
        <w:rPr>
          <w:rFonts w:ascii="Times New Roman" w:eastAsia="Calibri" w:hAnsi="Times New Roman" w:cs="Times New Roman"/>
          <w:sz w:val="28"/>
          <w:szCs w:val="28"/>
        </w:rPr>
        <w:t xml:space="preserve">пуска сточных очищенных вод. </w:t>
      </w:r>
    </w:p>
    <w:p w:rsidR="00C534AC" w:rsidRPr="00821B82" w:rsidRDefault="00C534AC" w:rsidP="00A2680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1B82">
        <w:rPr>
          <w:rFonts w:ascii="Times New Roman" w:eastAsia="Calibri" w:hAnsi="Times New Roman" w:cs="Times New Roman"/>
          <w:sz w:val="28"/>
          <w:szCs w:val="28"/>
        </w:rPr>
        <w:t>Трассу канализации выбирают с помощью технико-экономической оценки возможных вариантов. При параллельной прокладке нескольких н</w:t>
      </w:r>
      <w:r w:rsidRPr="00821B82">
        <w:rPr>
          <w:rFonts w:ascii="Times New Roman" w:eastAsia="Calibri" w:hAnsi="Times New Roman" w:cs="Times New Roman"/>
          <w:sz w:val="28"/>
          <w:szCs w:val="28"/>
        </w:rPr>
        <w:t>а</w:t>
      </w:r>
      <w:r w:rsidRPr="00821B82">
        <w:rPr>
          <w:rFonts w:ascii="Times New Roman" w:eastAsia="Calibri" w:hAnsi="Times New Roman" w:cs="Times New Roman"/>
          <w:sz w:val="28"/>
          <w:szCs w:val="28"/>
        </w:rPr>
        <w:t>порных трубопроводов расстояние от наружных поверхностей труб до с</w:t>
      </w:r>
      <w:r w:rsidRPr="00821B82">
        <w:rPr>
          <w:rFonts w:ascii="Times New Roman" w:eastAsia="Calibri" w:hAnsi="Times New Roman" w:cs="Times New Roman"/>
          <w:sz w:val="28"/>
          <w:szCs w:val="28"/>
        </w:rPr>
        <w:t>о</w:t>
      </w:r>
      <w:r w:rsidRPr="00821B82">
        <w:rPr>
          <w:rFonts w:ascii="Times New Roman" w:eastAsia="Calibri" w:hAnsi="Times New Roman" w:cs="Times New Roman"/>
          <w:sz w:val="28"/>
          <w:szCs w:val="28"/>
        </w:rPr>
        <w:t xml:space="preserve">оружений и инженерных коммуникаций должны приниматься в соответствии со </w:t>
      </w:r>
      <w:proofErr w:type="spellStart"/>
      <w:r w:rsidRPr="00821B82">
        <w:rPr>
          <w:rFonts w:ascii="Times New Roman" w:eastAsia="Calibri" w:hAnsi="Times New Roman" w:cs="Times New Roman"/>
          <w:sz w:val="28"/>
          <w:szCs w:val="28"/>
        </w:rPr>
        <w:t>СНиП</w:t>
      </w:r>
      <w:proofErr w:type="spellEnd"/>
      <w:r w:rsidRPr="00821B82">
        <w:rPr>
          <w:rFonts w:ascii="Times New Roman" w:eastAsia="Calibri" w:hAnsi="Times New Roman" w:cs="Times New Roman"/>
          <w:sz w:val="28"/>
          <w:szCs w:val="28"/>
        </w:rPr>
        <w:t xml:space="preserve"> 2.04.03-85 исходя из условий защиты смежных трубопроводов и производства работ. </w:t>
      </w:r>
    </w:p>
    <w:p w:rsidR="00C534AC" w:rsidRPr="00821B82" w:rsidRDefault="00C534AC" w:rsidP="00A2680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1B82">
        <w:rPr>
          <w:rFonts w:ascii="Times New Roman" w:eastAsia="Calibri" w:hAnsi="Times New Roman" w:cs="Times New Roman"/>
          <w:sz w:val="28"/>
          <w:szCs w:val="28"/>
        </w:rPr>
        <w:t>Здоровье и работоспособность человека сильно зависят от того, н</w:t>
      </w:r>
      <w:r w:rsidRPr="00821B82">
        <w:rPr>
          <w:rFonts w:ascii="Times New Roman" w:eastAsia="Calibri" w:hAnsi="Times New Roman" w:cs="Times New Roman"/>
          <w:sz w:val="28"/>
          <w:szCs w:val="28"/>
        </w:rPr>
        <w:t>а</w:t>
      </w:r>
      <w:r w:rsidRPr="00821B82">
        <w:rPr>
          <w:rFonts w:ascii="Times New Roman" w:eastAsia="Calibri" w:hAnsi="Times New Roman" w:cs="Times New Roman"/>
          <w:sz w:val="28"/>
          <w:szCs w:val="28"/>
        </w:rPr>
        <w:t>сколько помещение в санитарно-гигиеническом отношении удовлетворяет его физиологическим требованиям.</w:t>
      </w:r>
    </w:p>
    <w:p w:rsidR="00C534AC" w:rsidRPr="00821B82" w:rsidRDefault="00C534AC" w:rsidP="00A2680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1B82">
        <w:rPr>
          <w:rFonts w:ascii="Times New Roman" w:eastAsia="Calibri" w:hAnsi="Times New Roman" w:cs="Times New Roman"/>
          <w:sz w:val="28"/>
          <w:szCs w:val="28"/>
        </w:rPr>
        <w:t>Теплоснабжение – это снабжение теплотой с помощью теплоносителя (горячей воды или водяного пара) систем отопления, вентиляции, горячего водоснабжения жилых, общественных и промышленных зданий, а также те</w:t>
      </w:r>
      <w:r w:rsidRPr="00821B82">
        <w:rPr>
          <w:rFonts w:ascii="Times New Roman" w:eastAsia="Calibri" w:hAnsi="Times New Roman" w:cs="Times New Roman"/>
          <w:sz w:val="28"/>
          <w:szCs w:val="28"/>
        </w:rPr>
        <w:t>х</w:t>
      </w:r>
      <w:r w:rsidRPr="00821B82">
        <w:rPr>
          <w:rFonts w:ascii="Times New Roman" w:eastAsia="Calibri" w:hAnsi="Times New Roman" w:cs="Times New Roman"/>
          <w:sz w:val="28"/>
          <w:szCs w:val="28"/>
        </w:rPr>
        <w:t>нологических потребителей. Централизованное теплоснабжение обеспечив</w:t>
      </w:r>
      <w:r w:rsidRPr="00821B82">
        <w:rPr>
          <w:rFonts w:ascii="Times New Roman" w:eastAsia="Calibri" w:hAnsi="Times New Roman" w:cs="Times New Roman"/>
          <w:sz w:val="28"/>
          <w:szCs w:val="28"/>
        </w:rPr>
        <w:t>а</w:t>
      </w:r>
      <w:r w:rsidRPr="00821B82">
        <w:rPr>
          <w:rFonts w:ascii="Times New Roman" w:eastAsia="Calibri" w:hAnsi="Times New Roman" w:cs="Times New Roman"/>
          <w:sz w:val="28"/>
          <w:szCs w:val="28"/>
        </w:rPr>
        <w:t>ет подачу теплоты многим потребителям, расположенным вне места ее выр</w:t>
      </w:r>
      <w:r w:rsidRPr="00821B82">
        <w:rPr>
          <w:rFonts w:ascii="Times New Roman" w:eastAsia="Calibri" w:hAnsi="Times New Roman" w:cs="Times New Roman"/>
          <w:sz w:val="28"/>
          <w:szCs w:val="28"/>
        </w:rPr>
        <w:t>а</w:t>
      </w:r>
      <w:r w:rsidRPr="00821B82">
        <w:rPr>
          <w:rFonts w:ascii="Times New Roman" w:eastAsia="Calibri" w:hAnsi="Times New Roman" w:cs="Times New Roman"/>
          <w:sz w:val="28"/>
          <w:szCs w:val="28"/>
        </w:rPr>
        <w:t>ботки. Система централизованного теплоснабжения включает источник те</w:t>
      </w:r>
      <w:r w:rsidRPr="00821B82">
        <w:rPr>
          <w:rFonts w:ascii="Times New Roman" w:eastAsia="Calibri" w:hAnsi="Times New Roman" w:cs="Times New Roman"/>
          <w:sz w:val="28"/>
          <w:szCs w:val="28"/>
        </w:rPr>
        <w:t>п</w:t>
      </w:r>
      <w:r w:rsidRPr="00821B82">
        <w:rPr>
          <w:rFonts w:ascii="Times New Roman" w:eastAsia="Calibri" w:hAnsi="Times New Roman" w:cs="Times New Roman"/>
          <w:sz w:val="28"/>
          <w:szCs w:val="28"/>
        </w:rPr>
        <w:t>ла (котельные или теплоэлектроцентраль ТЭЦ) и трубопроводы (тепловые сети), подающие теплоту к месту потребления.</w:t>
      </w:r>
    </w:p>
    <w:p w:rsidR="00C44175" w:rsidRPr="00C44175" w:rsidRDefault="00C44175" w:rsidP="00A268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31"/>
        </w:rPr>
      </w:pPr>
      <w:r w:rsidRPr="00C44175">
        <w:rPr>
          <w:rFonts w:ascii="Times New Roman" w:hAnsi="Times New Roman" w:cs="Times New Roman"/>
          <w:color w:val="000000"/>
          <w:sz w:val="28"/>
          <w:szCs w:val="31"/>
        </w:rPr>
        <w:t>Теплоснабжение городов предусматривает обеспечение теплом ж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и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лищно-коммунальных и промышленных потребит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е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лей. В городах главным образом применяется централизованное теплоснабж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е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ние. Централизованное теплоснабжение улучшает окружающую ср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е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ду, поскольку с его развитием ликвидируются мелкие котельные. Потребление тепла в городе зависит в о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с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новном от климатических условий, степени благоустройства, этажности з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а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стройки, объема зданий. Тепло расходуется в основном на отопл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е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lastRenderedPageBreak/>
        <w:t>ние, горячее водосна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б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 xml:space="preserve">жение, вентиляции и кондиционирование воздуха, при этом в городе на жилищно-коммунальные нужды расходуется до 40 % общего теплопотребления. В соответствии со </w:t>
      </w:r>
      <w:proofErr w:type="spellStart"/>
      <w:r w:rsidRPr="00C44175">
        <w:rPr>
          <w:rFonts w:ascii="Times New Roman" w:hAnsi="Times New Roman" w:cs="Times New Roman"/>
          <w:color w:val="000000"/>
          <w:sz w:val="28"/>
          <w:szCs w:val="31"/>
        </w:rPr>
        <w:t>СНиП</w:t>
      </w:r>
      <w:proofErr w:type="spellEnd"/>
      <w:r w:rsidRPr="00C44175">
        <w:rPr>
          <w:rFonts w:ascii="Times New Roman" w:hAnsi="Times New Roman" w:cs="Times New Roman"/>
          <w:color w:val="000000"/>
          <w:sz w:val="28"/>
          <w:szCs w:val="31"/>
        </w:rPr>
        <w:t> 2.07.01-89* те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п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лоснабжение городов и жилых районов с застройкой зданиями высотой более двух этажей должно быть централизованным.</w:t>
      </w:r>
    </w:p>
    <w:p w:rsidR="00C534AC" w:rsidRPr="00821B82" w:rsidRDefault="00C44175" w:rsidP="00A2680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175">
        <w:rPr>
          <w:rFonts w:ascii="Times New Roman" w:hAnsi="Times New Roman" w:cs="Times New Roman"/>
          <w:color w:val="000000"/>
          <w:sz w:val="28"/>
          <w:szCs w:val="28"/>
        </w:rPr>
        <w:t xml:space="preserve"> Газоснабжение городов определяется расходами на промышленные и жилищно-коммунальные нужды, причем последние все время ра</w:t>
      </w:r>
      <w:r w:rsidRPr="00C4417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44175">
        <w:rPr>
          <w:rFonts w:ascii="Times New Roman" w:hAnsi="Times New Roman" w:cs="Times New Roman"/>
          <w:color w:val="000000"/>
          <w:sz w:val="28"/>
          <w:szCs w:val="28"/>
        </w:rPr>
        <w:t>тут, поскольку увеличивается количество газифицированных квартир. Си</w:t>
      </w:r>
      <w:r w:rsidRPr="00C4417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44175">
        <w:rPr>
          <w:rFonts w:ascii="Times New Roman" w:hAnsi="Times New Roman" w:cs="Times New Roman"/>
          <w:color w:val="000000"/>
          <w:sz w:val="28"/>
          <w:szCs w:val="28"/>
        </w:rPr>
        <w:t>тема газоснабжения крупного города — это сети различного давления в соч</w:t>
      </w:r>
      <w:r w:rsidRPr="00C4417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44175">
        <w:rPr>
          <w:rFonts w:ascii="Times New Roman" w:hAnsi="Times New Roman" w:cs="Times New Roman"/>
          <w:color w:val="000000"/>
          <w:sz w:val="28"/>
          <w:szCs w:val="28"/>
        </w:rPr>
        <w:t>тании с газохранилищами и необходимыми сооружени</w:t>
      </w:r>
      <w:r w:rsidRPr="00C4417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C44175">
        <w:rPr>
          <w:rFonts w:ascii="Times New Roman" w:hAnsi="Times New Roman" w:cs="Times New Roman"/>
          <w:color w:val="000000"/>
          <w:sz w:val="28"/>
          <w:szCs w:val="28"/>
        </w:rPr>
        <w:t>ми, обеспечивающими транспортировку и распределение г</w:t>
      </w:r>
      <w:r w:rsidRPr="00C4417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44175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Start"/>
      <w:r w:rsidRPr="00C44175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Arial" w:hAnsi="Arial" w:cs="Arial"/>
          <w:color w:val="000000"/>
          <w:sz w:val="31"/>
          <w:szCs w:val="31"/>
        </w:rPr>
        <w:br/>
      </w:r>
      <w:proofErr w:type="gramStart"/>
      <w:r w:rsidR="00C534AC" w:rsidRPr="00821B8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="00C534AC" w:rsidRPr="00821B82">
        <w:rPr>
          <w:rFonts w:ascii="Times New Roman" w:eastAsia="Calibri" w:hAnsi="Times New Roman" w:cs="Times New Roman"/>
          <w:sz w:val="28"/>
          <w:szCs w:val="28"/>
        </w:rPr>
        <w:t>азобензиновых заводах из попутных газов выделяют газовый бензин, пропан и бутан, последние также из газов конденсатных месторождений. Пропан</w:t>
      </w:r>
      <w:r w:rsidR="00C534AC" w:rsidRPr="00821B82">
        <w:rPr>
          <w:rFonts w:ascii="Times New Roman" w:eastAsia="Calibri" w:hAnsi="Times New Roman" w:cs="Times New Roman"/>
          <w:sz w:val="28"/>
          <w:szCs w:val="28"/>
        </w:rPr>
        <w:t>о</w:t>
      </w:r>
      <w:r w:rsidR="00C534AC" w:rsidRPr="00821B82">
        <w:rPr>
          <w:rFonts w:ascii="Times New Roman" w:eastAsia="Calibri" w:hAnsi="Times New Roman" w:cs="Times New Roman"/>
          <w:sz w:val="28"/>
          <w:szCs w:val="28"/>
        </w:rPr>
        <w:t>бутановая смесь для газоснабжения городов в виде сжиженных углеводоро</w:t>
      </w:r>
      <w:r w:rsidR="00C534AC" w:rsidRPr="00821B82">
        <w:rPr>
          <w:rFonts w:ascii="Times New Roman" w:eastAsia="Calibri" w:hAnsi="Times New Roman" w:cs="Times New Roman"/>
          <w:sz w:val="28"/>
          <w:szCs w:val="28"/>
        </w:rPr>
        <w:t>д</w:t>
      </w:r>
      <w:r w:rsidR="00C534AC" w:rsidRPr="00821B82">
        <w:rPr>
          <w:rFonts w:ascii="Times New Roman" w:eastAsia="Calibri" w:hAnsi="Times New Roman" w:cs="Times New Roman"/>
          <w:sz w:val="28"/>
          <w:szCs w:val="28"/>
        </w:rPr>
        <w:t xml:space="preserve">ных газов (СУГ). </w:t>
      </w:r>
    </w:p>
    <w:p w:rsidR="00C534AC" w:rsidRPr="00821B82" w:rsidRDefault="00C534AC" w:rsidP="00A2680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1B82">
        <w:rPr>
          <w:rFonts w:ascii="Times New Roman" w:eastAsia="Calibri" w:hAnsi="Times New Roman" w:cs="Times New Roman"/>
          <w:sz w:val="28"/>
          <w:szCs w:val="28"/>
        </w:rPr>
        <w:t xml:space="preserve">Кроме </w:t>
      </w:r>
      <w:proofErr w:type="gramStart"/>
      <w:r w:rsidRPr="00821B82">
        <w:rPr>
          <w:rFonts w:ascii="Times New Roman" w:eastAsia="Calibri" w:hAnsi="Times New Roman" w:cs="Times New Roman"/>
          <w:sz w:val="28"/>
          <w:szCs w:val="28"/>
        </w:rPr>
        <w:t>природных</w:t>
      </w:r>
      <w:proofErr w:type="gramEnd"/>
      <w:r w:rsidRPr="00821B82">
        <w:rPr>
          <w:rFonts w:ascii="Times New Roman" w:eastAsia="Calibri" w:hAnsi="Times New Roman" w:cs="Times New Roman"/>
          <w:sz w:val="28"/>
          <w:szCs w:val="28"/>
        </w:rPr>
        <w:t xml:space="preserve"> используются искусственные горючие газы, пол</w:t>
      </w:r>
      <w:r w:rsidRPr="00821B82">
        <w:rPr>
          <w:rFonts w:ascii="Times New Roman" w:eastAsia="Calibri" w:hAnsi="Times New Roman" w:cs="Times New Roman"/>
          <w:sz w:val="28"/>
          <w:szCs w:val="28"/>
        </w:rPr>
        <w:t>у</w:t>
      </w:r>
      <w:r w:rsidRPr="00821B82">
        <w:rPr>
          <w:rFonts w:ascii="Times New Roman" w:eastAsia="Calibri" w:hAnsi="Times New Roman" w:cs="Times New Roman"/>
          <w:sz w:val="28"/>
          <w:szCs w:val="28"/>
        </w:rPr>
        <w:t>чаемые  при сухой   перегонке (коксовый газ) и газификации (генераторный газ) твердого топлива.</w:t>
      </w:r>
    </w:p>
    <w:p w:rsidR="00C534AC" w:rsidRPr="00821B82" w:rsidRDefault="00C534AC" w:rsidP="00A2680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1B82">
        <w:rPr>
          <w:rFonts w:ascii="Times New Roman" w:eastAsia="Calibri" w:hAnsi="Times New Roman" w:cs="Times New Roman"/>
          <w:sz w:val="28"/>
          <w:szCs w:val="28"/>
        </w:rPr>
        <w:t xml:space="preserve">Согласно  </w:t>
      </w:r>
      <w:proofErr w:type="spellStart"/>
      <w:r w:rsidRPr="00821B82">
        <w:rPr>
          <w:rFonts w:ascii="Times New Roman" w:eastAsia="Calibri" w:hAnsi="Times New Roman" w:cs="Times New Roman"/>
          <w:sz w:val="28"/>
          <w:szCs w:val="28"/>
        </w:rPr>
        <w:t>СНиП</w:t>
      </w:r>
      <w:proofErr w:type="spellEnd"/>
      <w:r w:rsidRPr="00821B82">
        <w:rPr>
          <w:rFonts w:ascii="Times New Roman" w:eastAsia="Calibri" w:hAnsi="Times New Roman" w:cs="Times New Roman"/>
          <w:sz w:val="28"/>
          <w:szCs w:val="28"/>
        </w:rPr>
        <w:t xml:space="preserve"> 2.04.08-87 «Газоснабжение», давление газа в газопр</w:t>
      </w:r>
      <w:r w:rsidRPr="00821B82">
        <w:rPr>
          <w:rFonts w:ascii="Times New Roman" w:eastAsia="Calibri" w:hAnsi="Times New Roman" w:cs="Times New Roman"/>
          <w:sz w:val="28"/>
          <w:szCs w:val="28"/>
        </w:rPr>
        <w:t>о</w:t>
      </w:r>
      <w:r w:rsidRPr="00821B82">
        <w:rPr>
          <w:rFonts w:ascii="Times New Roman" w:eastAsia="Calibri" w:hAnsi="Times New Roman" w:cs="Times New Roman"/>
          <w:sz w:val="28"/>
          <w:szCs w:val="28"/>
        </w:rPr>
        <w:t>водах внутри зданий следует принимать:</w:t>
      </w:r>
    </w:p>
    <w:p w:rsidR="00C534AC" w:rsidRPr="00821B82" w:rsidRDefault="00C534AC" w:rsidP="00A2680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1B82">
        <w:rPr>
          <w:rFonts w:ascii="Times New Roman" w:eastAsia="Calibri" w:hAnsi="Times New Roman" w:cs="Times New Roman"/>
          <w:sz w:val="28"/>
          <w:szCs w:val="28"/>
        </w:rPr>
        <w:t>до 0,6 МПа в производственных зданиях промышленных и сельскох</w:t>
      </w:r>
      <w:r w:rsidRPr="00821B82">
        <w:rPr>
          <w:rFonts w:ascii="Times New Roman" w:eastAsia="Calibri" w:hAnsi="Times New Roman" w:cs="Times New Roman"/>
          <w:sz w:val="28"/>
          <w:szCs w:val="28"/>
        </w:rPr>
        <w:t>о</w:t>
      </w:r>
      <w:r w:rsidRPr="00821B82">
        <w:rPr>
          <w:rFonts w:ascii="Times New Roman" w:eastAsia="Calibri" w:hAnsi="Times New Roman" w:cs="Times New Roman"/>
          <w:sz w:val="28"/>
          <w:szCs w:val="28"/>
        </w:rPr>
        <w:t>зяйственных предприятий, котельных и т.д.;</w:t>
      </w:r>
    </w:p>
    <w:p w:rsidR="00C534AC" w:rsidRPr="00821B82" w:rsidRDefault="00C534AC" w:rsidP="00A2680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1B82">
        <w:rPr>
          <w:rFonts w:ascii="Times New Roman" w:eastAsia="Calibri" w:hAnsi="Times New Roman" w:cs="Times New Roman"/>
          <w:sz w:val="28"/>
          <w:szCs w:val="28"/>
        </w:rPr>
        <w:t>до 0,3 МПа в предприятиях коммунально-бытового обслуживания пр</w:t>
      </w:r>
      <w:r w:rsidRPr="00821B82">
        <w:rPr>
          <w:rFonts w:ascii="Times New Roman" w:eastAsia="Calibri" w:hAnsi="Times New Roman" w:cs="Times New Roman"/>
          <w:sz w:val="28"/>
          <w:szCs w:val="28"/>
        </w:rPr>
        <w:t>о</w:t>
      </w:r>
      <w:r w:rsidRPr="00821B82">
        <w:rPr>
          <w:rFonts w:ascii="Times New Roman" w:eastAsia="Calibri" w:hAnsi="Times New Roman" w:cs="Times New Roman"/>
          <w:sz w:val="28"/>
          <w:szCs w:val="28"/>
        </w:rPr>
        <w:t>изводственного характера;</w:t>
      </w:r>
    </w:p>
    <w:p w:rsidR="00C534AC" w:rsidRPr="00821B82" w:rsidRDefault="00C534AC" w:rsidP="00A2680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1B82">
        <w:rPr>
          <w:rFonts w:ascii="Times New Roman" w:eastAsia="Calibri" w:hAnsi="Times New Roman" w:cs="Times New Roman"/>
          <w:sz w:val="28"/>
          <w:szCs w:val="28"/>
        </w:rPr>
        <w:t>до 5 КПа в предприятиях бытового обслуживания непроизводственного характера;</w:t>
      </w:r>
    </w:p>
    <w:p w:rsidR="00C534AC" w:rsidRPr="00821B82" w:rsidRDefault="00C534AC" w:rsidP="00A2680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1B82">
        <w:rPr>
          <w:rFonts w:ascii="Times New Roman" w:eastAsia="Calibri" w:hAnsi="Times New Roman" w:cs="Times New Roman"/>
          <w:sz w:val="28"/>
          <w:szCs w:val="28"/>
        </w:rPr>
        <w:t>до 3 КПа в жилых зданиях.</w:t>
      </w:r>
    </w:p>
    <w:p w:rsidR="00C534AC" w:rsidRPr="00821B82" w:rsidRDefault="00C44175" w:rsidP="00A2680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175">
        <w:rPr>
          <w:rFonts w:ascii="Times New Roman" w:hAnsi="Times New Roman" w:cs="Times New Roman"/>
          <w:color w:val="000000"/>
          <w:sz w:val="28"/>
          <w:szCs w:val="31"/>
        </w:rPr>
        <w:t>Снабжение потребителей электроэнергией осуществляется те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п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ловыми электростанциями (ТЭС), гидроэлектростанциями (ГЭС). Наиболее перспе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к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тивна атомная отрасль энергетики. Основные потребит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е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 xml:space="preserve">ли электроэнергии — 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lastRenderedPageBreak/>
        <w:t>города, их электропотребление составляет по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ч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ти 80 % общего потребления электроэнергии в стране. В настоящее время на коммунально-бытовые ну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ж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ды города используется примерно 20 % расходуемой электроэне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р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гии, остальная часть приходится на промышленность. Система электросна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б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жения города с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о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стоит из сети внешнего электроснабжения, высоковольтной (35 кВ и выше) сети города и сетевых устрой</w:t>
      </w:r>
      <w:proofErr w:type="gramStart"/>
      <w:r w:rsidRPr="00C44175">
        <w:rPr>
          <w:rFonts w:ascii="Times New Roman" w:hAnsi="Times New Roman" w:cs="Times New Roman"/>
          <w:color w:val="000000"/>
          <w:sz w:val="28"/>
          <w:szCs w:val="31"/>
        </w:rPr>
        <w:t>ств ср</w:t>
      </w:r>
      <w:proofErr w:type="gramEnd"/>
      <w:r w:rsidRPr="00C44175">
        <w:rPr>
          <w:rFonts w:ascii="Times New Roman" w:hAnsi="Times New Roman" w:cs="Times New Roman"/>
          <w:color w:val="000000"/>
          <w:sz w:val="28"/>
          <w:szCs w:val="31"/>
        </w:rPr>
        <w:t>еднего и низкого напр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я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жений с соответствующими трансформирующими установк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а</w:t>
      </w:r>
      <w:r w:rsidRPr="00C44175">
        <w:rPr>
          <w:rFonts w:ascii="Times New Roman" w:hAnsi="Times New Roman" w:cs="Times New Roman"/>
          <w:color w:val="000000"/>
          <w:sz w:val="28"/>
          <w:szCs w:val="31"/>
        </w:rPr>
        <w:t>ми. </w:t>
      </w:r>
      <w:r w:rsidRPr="00C44175">
        <w:rPr>
          <w:rFonts w:ascii="Times New Roman" w:hAnsi="Times New Roman" w:cs="Times New Roman"/>
          <w:color w:val="000000"/>
          <w:sz w:val="31"/>
          <w:szCs w:val="31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C534AC" w:rsidRPr="00821B82">
        <w:rPr>
          <w:rFonts w:ascii="Times New Roman" w:eastAsia="Calibri" w:hAnsi="Times New Roman" w:cs="Times New Roman"/>
          <w:sz w:val="28"/>
          <w:szCs w:val="28"/>
        </w:rPr>
        <w:t>На воздушных ЛЭП (</w:t>
      </w:r>
      <w:proofErr w:type="gramStart"/>
      <w:r w:rsidR="00C534AC" w:rsidRPr="00821B82">
        <w:rPr>
          <w:rFonts w:ascii="Times New Roman" w:eastAsia="Calibri" w:hAnsi="Times New Roman" w:cs="Times New Roman"/>
          <w:sz w:val="28"/>
          <w:szCs w:val="28"/>
        </w:rPr>
        <w:t>ВЛ</w:t>
      </w:r>
      <w:proofErr w:type="gramEnd"/>
      <w:r w:rsidR="00C534AC" w:rsidRPr="00821B82">
        <w:rPr>
          <w:rFonts w:ascii="Times New Roman" w:eastAsia="Calibri" w:hAnsi="Times New Roman" w:cs="Times New Roman"/>
          <w:sz w:val="28"/>
          <w:szCs w:val="28"/>
        </w:rPr>
        <w:t xml:space="preserve">) неизолированные провода подвешиваются с помощью изолятора на опорах. Над </w:t>
      </w:r>
      <w:proofErr w:type="gramStart"/>
      <w:r w:rsidR="00C534AC" w:rsidRPr="00821B82">
        <w:rPr>
          <w:rFonts w:ascii="Times New Roman" w:eastAsia="Calibri" w:hAnsi="Times New Roman" w:cs="Times New Roman"/>
          <w:sz w:val="28"/>
          <w:szCs w:val="28"/>
        </w:rPr>
        <w:t>ВЛ</w:t>
      </w:r>
      <w:proofErr w:type="gramEnd"/>
      <w:r w:rsidR="00C534AC" w:rsidRPr="00821B82">
        <w:rPr>
          <w:rFonts w:ascii="Times New Roman" w:eastAsia="Calibri" w:hAnsi="Times New Roman" w:cs="Times New Roman"/>
          <w:sz w:val="28"/>
          <w:szCs w:val="28"/>
        </w:rPr>
        <w:t xml:space="preserve"> обычно располагаются грозозащи</w:t>
      </w:r>
      <w:r w:rsidR="00C534AC" w:rsidRPr="00821B82">
        <w:rPr>
          <w:rFonts w:ascii="Times New Roman" w:eastAsia="Calibri" w:hAnsi="Times New Roman" w:cs="Times New Roman"/>
          <w:sz w:val="28"/>
          <w:szCs w:val="28"/>
        </w:rPr>
        <w:t>т</w:t>
      </w:r>
      <w:r w:rsidR="00C534AC" w:rsidRPr="00821B82">
        <w:rPr>
          <w:rFonts w:ascii="Times New Roman" w:eastAsia="Calibri" w:hAnsi="Times New Roman" w:cs="Times New Roman"/>
          <w:sz w:val="28"/>
          <w:szCs w:val="28"/>
        </w:rPr>
        <w:t xml:space="preserve">ные тросы. Для </w:t>
      </w:r>
      <w:proofErr w:type="gramStart"/>
      <w:r w:rsidR="00C534AC" w:rsidRPr="00821B82">
        <w:rPr>
          <w:rFonts w:ascii="Times New Roman" w:eastAsia="Calibri" w:hAnsi="Times New Roman" w:cs="Times New Roman"/>
          <w:sz w:val="28"/>
          <w:szCs w:val="28"/>
        </w:rPr>
        <w:t>ВЛ</w:t>
      </w:r>
      <w:proofErr w:type="gramEnd"/>
      <w:r w:rsidR="00C534AC" w:rsidRPr="00821B82">
        <w:rPr>
          <w:rFonts w:ascii="Times New Roman" w:eastAsia="Calibri" w:hAnsi="Times New Roman" w:cs="Times New Roman"/>
          <w:sz w:val="28"/>
          <w:szCs w:val="28"/>
        </w:rPr>
        <w:t xml:space="preserve"> различных напряжений нормируется удаленность пров</w:t>
      </w:r>
      <w:r w:rsidR="00C534AC" w:rsidRPr="00821B82">
        <w:rPr>
          <w:rFonts w:ascii="Times New Roman" w:eastAsia="Calibri" w:hAnsi="Times New Roman" w:cs="Times New Roman"/>
          <w:sz w:val="28"/>
          <w:szCs w:val="28"/>
        </w:rPr>
        <w:t>о</w:t>
      </w:r>
      <w:r w:rsidR="00C534AC" w:rsidRPr="00821B82">
        <w:rPr>
          <w:rFonts w:ascii="Times New Roman" w:eastAsia="Calibri" w:hAnsi="Times New Roman" w:cs="Times New Roman"/>
          <w:sz w:val="28"/>
          <w:szCs w:val="28"/>
        </w:rPr>
        <w:t xml:space="preserve">дов от земли и прочих объектов. Конструктивное выполнение </w:t>
      </w:r>
      <w:proofErr w:type="gramStart"/>
      <w:r w:rsidR="00C534AC" w:rsidRPr="00821B82">
        <w:rPr>
          <w:rFonts w:ascii="Times New Roman" w:eastAsia="Calibri" w:hAnsi="Times New Roman" w:cs="Times New Roman"/>
          <w:sz w:val="28"/>
          <w:szCs w:val="28"/>
        </w:rPr>
        <w:t>ВЛ</w:t>
      </w:r>
      <w:proofErr w:type="gramEnd"/>
      <w:r w:rsidR="00C534AC" w:rsidRPr="00821B82">
        <w:rPr>
          <w:rFonts w:ascii="Times New Roman" w:eastAsia="Calibri" w:hAnsi="Times New Roman" w:cs="Times New Roman"/>
          <w:sz w:val="28"/>
          <w:szCs w:val="28"/>
        </w:rPr>
        <w:t xml:space="preserve"> зависит от климата, рельефа и других мес</w:t>
      </w:r>
      <w:r w:rsidR="00C534AC" w:rsidRPr="00821B82">
        <w:rPr>
          <w:rFonts w:ascii="Times New Roman" w:eastAsia="Calibri" w:hAnsi="Times New Roman" w:cs="Times New Roman"/>
          <w:sz w:val="28"/>
          <w:szCs w:val="28"/>
        </w:rPr>
        <w:t>т</w:t>
      </w:r>
      <w:r w:rsidR="00C534AC" w:rsidRPr="00821B82">
        <w:rPr>
          <w:rFonts w:ascii="Times New Roman" w:eastAsia="Calibri" w:hAnsi="Times New Roman" w:cs="Times New Roman"/>
          <w:sz w:val="28"/>
          <w:szCs w:val="28"/>
        </w:rPr>
        <w:t>ных особенностей.</w:t>
      </w:r>
    </w:p>
    <w:p w:rsidR="00C534AC" w:rsidRPr="00821B82" w:rsidRDefault="00C534AC" w:rsidP="00A2680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1B82">
        <w:rPr>
          <w:rFonts w:ascii="Times New Roman" w:eastAsia="Calibri" w:hAnsi="Times New Roman" w:cs="Times New Roman"/>
          <w:sz w:val="28"/>
          <w:szCs w:val="28"/>
        </w:rPr>
        <w:t xml:space="preserve">Согласно указаниям п. 7.7 </w:t>
      </w:r>
      <w:proofErr w:type="spellStart"/>
      <w:r w:rsidRPr="00821B82">
        <w:rPr>
          <w:rFonts w:ascii="Times New Roman" w:eastAsia="Calibri" w:hAnsi="Times New Roman" w:cs="Times New Roman"/>
          <w:sz w:val="28"/>
          <w:szCs w:val="28"/>
        </w:rPr>
        <w:t>СНиПа</w:t>
      </w:r>
      <w:proofErr w:type="spellEnd"/>
      <w:r w:rsidRPr="00821B82">
        <w:rPr>
          <w:rFonts w:ascii="Times New Roman" w:eastAsia="Calibri" w:hAnsi="Times New Roman" w:cs="Times New Roman"/>
          <w:sz w:val="28"/>
          <w:szCs w:val="28"/>
        </w:rPr>
        <w:t xml:space="preserve"> 2.07.01-89, расход электроэнергии и мощность источника электроснабжения для хозяйственно-бытовых и комм</w:t>
      </w:r>
      <w:r w:rsidRPr="00821B82">
        <w:rPr>
          <w:rFonts w:ascii="Times New Roman" w:eastAsia="Calibri" w:hAnsi="Times New Roman" w:cs="Times New Roman"/>
          <w:sz w:val="28"/>
          <w:szCs w:val="28"/>
        </w:rPr>
        <w:t>у</w:t>
      </w:r>
      <w:r w:rsidRPr="00821B82">
        <w:rPr>
          <w:rFonts w:ascii="Times New Roman" w:eastAsia="Calibri" w:hAnsi="Times New Roman" w:cs="Times New Roman"/>
          <w:sz w:val="28"/>
          <w:szCs w:val="28"/>
        </w:rPr>
        <w:t>нальных нужд допускается определять по укрупненным показателям.</w:t>
      </w:r>
    </w:p>
    <w:p w:rsidR="00C534AC" w:rsidRPr="00CD4F01" w:rsidRDefault="00C534AC" w:rsidP="00821B82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:rsidR="00821B82" w:rsidRPr="00CD4F01" w:rsidRDefault="00821B82" w:rsidP="00821B82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:rsidR="00821B82" w:rsidRPr="00CD4F01" w:rsidRDefault="00821B82" w:rsidP="00821B82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:rsidR="00821B82" w:rsidRPr="00CD4F01" w:rsidRDefault="00821B82" w:rsidP="00821B82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:rsidR="00821B82" w:rsidRPr="00CD4F01" w:rsidRDefault="00821B82" w:rsidP="00821B82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:rsidR="00821B82" w:rsidRPr="00CD4F01" w:rsidRDefault="00821B82" w:rsidP="00821B82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:rsidR="00821B82" w:rsidRPr="00CD4F01" w:rsidRDefault="00821B82" w:rsidP="00821B82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:rsidR="00821B82" w:rsidRPr="00CD4F01" w:rsidRDefault="00821B82" w:rsidP="00821B82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:rsidR="00821B82" w:rsidRDefault="00821B82" w:rsidP="00821B82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:rsidR="00F95A03" w:rsidRDefault="00F95A03" w:rsidP="00821B82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:rsidR="00F95A03" w:rsidRPr="00CD4F01" w:rsidRDefault="00F95A03" w:rsidP="00821B82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:rsidR="00821B82" w:rsidRPr="00CD4F01" w:rsidRDefault="00821B82" w:rsidP="00821B82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:rsidR="00821B82" w:rsidRPr="00CD4F01" w:rsidRDefault="00821B82" w:rsidP="00821B82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:rsidR="00821B82" w:rsidRPr="00CD4F01" w:rsidRDefault="00821B82" w:rsidP="00821B82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:rsidR="00D34585" w:rsidRPr="00821B82" w:rsidRDefault="00D34585" w:rsidP="00821B82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:rsidR="004D455F" w:rsidRPr="00B608D0" w:rsidRDefault="00577AD0" w:rsidP="00821B82">
      <w:pPr>
        <w:spacing w:after="0" w:line="360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B608D0"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r w:rsidR="003F6617" w:rsidRPr="00B608D0">
        <w:rPr>
          <w:rFonts w:ascii="Times New Roman" w:hAnsi="Times New Roman" w:cs="Times New Roman"/>
          <w:sz w:val="28"/>
          <w:szCs w:val="28"/>
        </w:rPr>
        <w:t>2</w:t>
      </w:r>
      <w:r w:rsidRPr="00B608D0">
        <w:rPr>
          <w:rFonts w:ascii="Times New Roman" w:hAnsi="Times New Roman" w:cs="Times New Roman"/>
          <w:sz w:val="28"/>
          <w:szCs w:val="28"/>
        </w:rPr>
        <w:t>. ИНЖЕНЕРНОЕ ОБЕСПЕЧЕНИЕ МИКРОРАЙОНА</w:t>
      </w:r>
    </w:p>
    <w:p w:rsidR="004D455F" w:rsidRDefault="00AD687A" w:rsidP="00821B82">
      <w:pPr>
        <w:shd w:val="clear" w:color="auto" w:fill="FFFFFF"/>
        <w:spacing w:after="0" w:line="360" w:lineRule="auto"/>
        <w:ind w:firstLine="59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687A">
        <w:rPr>
          <w:rStyle w:val="af1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Инженерное (инженерно-техническое) обеспечение территории</w:t>
      </w:r>
      <w:r w:rsidRPr="00AD687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D687A">
        <w:rPr>
          <w:rFonts w:ascii="Times New Roman" w:hAnsi="Times New Roman" w:cs="Times New Roman"/>
          <w:sz w:val="28"/>
          <w:szCs w:val="28"/>
          <w:shd w:val="clear" w:color="auto" w:fill="FFFFFF"/>
        </w:rPr>
        <w:t>- ко</w:t>
      </w:r>
      <w:r w:rsidRPr="00AD687A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AD687A">
        <w:rPr>
          <w:rFonts w:ascii="Times New Roman" w:hAnsi="Times New Roman" w:cs="Times New Roman"/>
          <w:sz w:val="28"/>
          <w:szCs w:val="28"/>
          <w:shd w:val="clear" w:color="auto" w:fill="FFFFFF"/>
        </w:rPr>
        <w:t>плекс мероприятий по строительству новых (реконструкции существу</w:t>
      </w:r>
      <w:r w:rsidRPr="00AD687A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AD687A">
        <w:rPr>
          <w:rFonts w:ascii="Times New Roman" w:hAnsi="Times New Roman" w:cs="Times New Roman"/>
          <w:sz w:val="28"/>
          <w:szCs w:val="28"/>
          <w:shd w:val="clear" w:color="auto" w:fill="FFFFFF"/>
        </w:rPr>
        <w:t>щих) сетей и сооружений объектов инженерной инфраструктуры с целью обесп</w:t>
      </w:r>
      <w:r w:rsidRPr="00AD687A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AD687A">
        <w:rPr>
          <w:rFonts w:ascii="Times New Roman" w:hAnsi="Times New Roman" w:cs="Times New Roman"/>
          <w:sz w:val="28"/>
          <w:szCs w:val="28"/>
          <w:shd w:val="clear" w:color="auto" w:fill="FFFFFF"/>
        </w:rPr>
        <w:t>чения устойчив</w:t>
      </w:r>
      <w:r w:rsidRPr="00AD687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AD687A">
        <w:rPr>
          <w:rFonts w:ascii="Times New Roman" w:hAnsi="Times New Roman" w:cs="Times New Roman"/>
          <w:sz w:val="28"/>
          <w:szCs w:val="28"/>
          <w:shd w:val="clear" w:color="auto" w:fill="FFFFFF"/>
        </w:rPr>
        <w:t>го развития территории.</w:t>
      </w:r>
    </w:p>
    <w:p w:rsidR="00AD687A" w:rsidRPr="00AD687A" w:rsidRDefault="00AD687A" w:rsidP="00821B82">
      <w:pPr>
        <w:shd w:val="clear" w:color="auto" w:fill="FFFFFF"/>
        <w:spacing w:after="0" w:line="360" w:lineRule="auto"/>
        <w:ind w:firstLine="590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D687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Принимаемые проектные решения по инженерной подготовке террит</w:t>
      </w:r>
      <w:r w:rsidRPr="00AD687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о</w:t>
      </w:r>
      <w:r w:rsidRPr="00AD687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рий должны базироваться на заключениях соответствующих инстанций по инженерно-строительной, эпидемиологической, химической и радиацио</w:t>
      </w:r>
      <w:r w:rsidRPr="00AD687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н</w:t>
      </w:r>
      <w:r w:rsidRPr="00AD687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ной безопасности </w:t>
      </w:r>
      <w:proofErr w:type="spellStart"/>
      <w:r w:rsidRPr="00AD687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почвогрунтов</w:t>
      </w:r>
      <w:proofErr w:type="spellEnd"/>
      <w:r w:rsidRPr="00AD687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городской среды. Для ее обеспечения необход</w:t>
      </w:r>
      <w:r w:rsidRPr="00AD687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и</w:t>
      </w:r>
      <w:r w:rsidRPr="00AD687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мо в составе мероприятий по инженерной подготовке территорий пр</w:t>
      </w:r>
      <w:r w:rsidRPr="00AD687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и</w:t>
      </w:r>
      <w:r w:rsidRPr="00AD687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менять технические средства, направленные на нивелирование деградации геолог</w:t>
      </w:r>
      <w:r w:rsidRPr="00AD687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и</w:t>
      </w:r>
      <w:r w:rsidRPr="00AD687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ческой среды, почв и растительности. Вертикальная планировка, по</w:t>
      </w:r>
      <w:r w:rsidRPr="00AD687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д</w:t>
      </w:r>
      <w:r w:rsidRPr="00AD687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сыпка и намыв территории должен осуществляться грунтами и другими м</w:t>
      </w:r>
      <w:r w:rsidRPr="00AD687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а</w:t>
      </w:r>
      <w:r w:rsidRPr="00AD687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териалами, име</w:t>
      </w:r>
      <w:r w:rsidRPr="00AD687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ю</w:t>
      </w:r>
      <w:r w:rsidRPr="00AD687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щими гигиенический сертификат.</w:t>
      </w:r>
    </w:p>
    <w:p w:rsidR="00AD687A" w:rsidRPr="00AD687A" w:rsidRDefault="00AD687A" w:rsidP="00821B82">
      <w:pPr>
        <w:shd w:val="clear" w:color="auto" w:fill="FFFFFF"/>
        <w:spacing w:after="0" w:line="360" w:lineRule="auto"/>
        <w:ind w:firstLine="590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D687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На всех территориях, подлежащих градостроительному освоению, должны проводиться обязательные мероприятия по инженерной подготовке в виде вертикальной планировки, способствующей целесообразному стро</w:t>
      </w:r>
      <w:r w:rsidRPr="00AD687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и</w:t>
      </w:r>
      <w:r w:rsidRPr="00AD687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тельному использованию и организации отвода поверхностных вод (дожд</w:t>
      </w:r>
      <w:r w:rsidRPr="00AD687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е</w:t>
      </w:r>
      <w:r w:rsidRPr="00AD687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вой канализ</w:t>
      </w:r>
      <w:r w:rsidRPr="00AD687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а</w:t>
      </w:r>
      <w:r w:rsidRPr="00AD687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ции)</w:t>
      </w: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проложению</w:t>
      </w:r>
      <w:proofErr w:type="spellEnd"/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коммуникативных сетей.</w:t>
      </w:r>
    </w:p>
    <w:p w:rsidR="00AD687A" w:rsidRDefault="00AD687A" w:rsidP="00821B82">
      <w:pPr>
        <w:spacing w:after="0" w:line="360" w:lineRule="auto"/>
        <w:ind w:firstLine="590"/>
        <w:rPr>
          <w:rFonts w:ascii="Times New Roman" w:hAnsi="Times New Roman" w:cs="Times New Roman"/>
          <w:sz w:val="28"/>
          <w:szCs w:val="28"/>
        </w:rPr>
      </w:pPr>
    </w:p>
    <w:p w:rsidR="004D455F" w:rsidRPr="00B608D0" w:rsidRDefault="003F6617" w:rsidP="00821B82">
      <w:pPr>
        <w:spacing w:after="0" w:line="360" w:lineRule="auto"/>
        <w:ind w:firstLine="590"/>
        <w:rPr>
          <w:rFonts w:ascii="Times New Roman" w:hAnsi="Times New Roman" w:cs="Times New Roman"/>
          <w:sz w:val="28"/>
          <w:szCs w:val="28"/>
        </w:rPr>
      </w:pPr>
      <w:r w:rsidRPr="00B608D0">
        <w:rPr>
          <w:rFonts w:ascii="Times New Roman" w:hAnsi="Times New Roman" w:cs="Times New Roman"/>
          <w:sz w:val="28"/>
          <w:szCs w:val="28"/>
        </w:rPr>
        <w:t>2</w:t>
      </w:r>
      <w:r w:rsidR="004D455F" w:rsidRPr="00B608D0">
        <w:rPr>
          <w:rFonts w:ascii="Times New Roman" w:hAnsi="Times New Roman" w:cs="Times New Roman"/>
          <w:sz w:val="28"/>
          <w:szCs w:val="28"/>
        </w:rPr>
        <w:t xml:space="preserve">.1. </w:t>
      </w:r>
      <w:r w:rsidR="001462F9" w:rsidRPr="00B608D0">
        <w:rPr>
          <w:rFonts w:ascii="Times New Roman" w:hAnsi="Times New Roman" w:cs="Times New Roman"/>
          <w:sz w:val="28"/>
          <w:szCs w:val="28"/>
        </w:rPr>
        <w:t>В</w:t>
      </w:r>
      <w:r w:rsidR="004D455F" w:rsidRPr="00B608D0">
        <w:rPr>
          <w:rFonts w:ascii="Times New Roman" w:hAnsi="Times New Roman" w:cs="Times New Roman"/>
          <w:sz w:val="28"/>
          <w:szCs w:val="28"/>
        </w:rPr>
        <w:t>одоснабжени</w:t>
      </w:r>
      <w:r w:rsidR="001462F9" w:rsidRPr="00B608D0">
        <w:rPr>
          <w:rFonts w:ascii="Times New Roman" w:hAnsi="Times New Roman" w:cs="Times New Roman"/>
          <w:sz w:val="28"/>
          <w:szCs w:val="28"/>
        </w:rPr>
        <w:t>е</w:t>
      </w:r>
      <w:r w:rsidR="008670C0" w:rsidRPr="00B608D0">
        <w:rPr>
          <w:rFonts w:ascii="Times New Roman" w:hAnsi="Times New Roman" w:cs="Times New Roman"/>
          <w:sz w:val="28"/>
          <w:szCs w:val="28"/>
        </w:rPr>
        <w:t>. Расчет потребности в воде.</w:t>
      </w:r>
    </w:p>
    <w:p w:rsidR="001462F9" w:rsidRPr="00B608D0" w:rsidRDefault="001462F9" w:rsidP="00821B82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Суточный расчетный расход воды в среднем за год на хозяйственно-питьевые нужды </w:t>
      </w:r>
      <w:r w:rsidR="002035A2" w:rsidRPr="00B608D0">
        <w:rPr>
          <w:rFonts w:ascii="Times New Roman" w:eastAsia="Calibri" w:hAnsi="Times New Roman" w:cs="Times New Roman"/>
          <w:sz w:val="28"/>
          <w:szCs w:val="28"/>
        </w:rPr>
        <w:t>для нашего микрорайона составляет</w:t>
      </w:r>
      <w:proofErr w:type="gramStart"/>
      <w:r w:rsidR="002035A2" w:rsidRPr="00B608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:rsidR="00577AD0" w:rsidRPr="00B608D0" w:rsidRDefault="00577AD0" w:rsidP="00821B82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62F9" w:rsidRPr="00B608D0" w:rsidRDefault="001462F9" w:rsidP="00821B82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сут.ср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. </w:t>
      </w:r>
      <w:r w:rsidRPr="00B608D0">
        <w:rPr>
          <w:rFonts w:ascii="Times New Roman" w:eastAsia="Calibri" w:hAnsi="Times New Roman" w:cs="Times New Roman"/>
          <w:sz w:val="28"/>
          <w:szCs w:val="28"/>
        </w:rPr>
        <w:t>= (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ж</w:t>
      </w:r>
      <w:r w:rsidRPr="00B608D0">
        <w:rPr>
          <w:rFonts w:ascii="Times New Roman" w:eastAsia="Calibri" w:hAnsi="Times New Roman" w:cs="Times New Roman"/>
          <w:sz w:val="28"/>
          <w:szCs w:val="28"/>
        </w:rPr>
        <w:t>∙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B608D0">
        <w:rPr>
          <w:rFonts w:ascii="Times New Roman" w:eastAsia="Calibri" w:hAnsi="Times New Roman" w:cs="Times New Roman"/>
          <w:sz w:val="28"/>
          <w:szCs w:val="28"/>
        </w:rPr>
        <w:t>)/ 1000,                                              (</w:t>
      </w:r>
      <w:r w:rsidR="00D6103E" w:rsidRPr="00B608D0">
        <w:rPr>
          <w:rFonts w:ascii="Times New Roman" w:eastAsia="Calibri" w:hAnsi="Times New Roman" w:cs="Times New Roman"/>
          <w:sz w:val="28"/>
          <w:szCs w:val="28"/>
        </w:rPr>
        <w:t>1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) </w:t>
      </w:r>
    </w:p>
    <w:p w:rsidR="002035A2" w:rsidRPr="00B608D0" w:rsidRDefault="002035A2" w:rsidP="00821B82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сут.ср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. </w:t>
      </w:r>
      <w:r w:rsidRPr="00B608D0">
        <w:rPr>
          <w:rFonts w:ascii="Times New Roman" w:eastAsia="Calibri" w:hAnsi="Times New Roman" w:cs="Times New Roman"/>
          <w:sz w:val="28"/>
          <w:szCs w:val="28"/>
        </w:rPr>
        <w:t>= (240∙7000)/ 1000=1680 м</w:t>
      </w:r>
      <w:r w:rsidRPr="00B608D0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B608D0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сут</w:t>
      </w:r>
      <w:proofErr w:type="spellEnd"/>
    </w:p>
    <w:p w:rsidR="001462F9" w:rsidRPr="00B608D0" w:rsidRDefault="004176F7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lastRenderedPageBreak/>
        <w:t>Суточное водо</w:t>
      </w:r>
      <w:r w:rsidR="001462F9" w:rsidRPr="00B608D0">
        <w:rPr>
          <w:rFonts w:ascii="Times New Roman" w:eastAsia="Calibri" w:hAnsi="Times New Roman" w:cs="Times New Roman"/>
          <w:sz w:val="28"/>
          <w:szCs w:val="28"/>
        </w:rPr>
        <w:t>потребление является, как правило, неравномерным, п</w:t>
      </w:r>
      <w:r w:rsidR="001462F9" w:rsidRPr="00B608D0">
        <w:rPr>
          <w:rFonts w:ascii="Times New Roman" w:eastAsia="Calibri" w:hAnsi="Times New Roman" w:cs="Times New Roman"/>
          <w:sz w:val="28"/>
          <w:szCs w:val="28"/>
        </w:rPr>
        <w:t>о</w:t>
      </w:r>
      <w:r w:rsidR="001462F9" w:rsidRPr="00B608D0">
        <w:rPr>
          <w:rFonts w:ascii="Times New Roman" w:eastAsia="Calibri" w:hAnsi="Times New Roman" w:cs="Times New Roman"/>
          <w:sz w:val="28"/>
          <w:szCs w:val="28"/>
        </w:rPr>
        <w:t>этому рассчитывают расход воды по максимальным и минимальным разм</w:t>
      </w:r>
      <w:r w:rsidR="001462F9" w:rsidRPr="00B608D0">
        <w:rPr>
          <w:rFonts w:ascii="Times New Roman" w:eastAsia="Calibri" w:hAnsi="Times New Roman" w:cs="Times New Roman"/>
          <w:sz w:val="28"/>
          <w:szCs w:val="28"/>
        </w:rPr>
        <w:t>е</w:t>
      </w:r>
      <w:r w:rsidR="001462F9" w:rsidRPr="00B608D0">
        <w:rPr>
          <w:rFonts w:ascii="Times New Roman" w:eastAsia="Calibri" w:hAnsi="Times New Roman" w:cs="Times New Roman"/>
          <w:sz w:val="28"/>
          <w:szCs w:val="28"/>
        </w:rPr>
        <w:t>рам</w:t>
      </w:r>
      <w:r w:rsidR="002035A2" w:rsidRPr="00B608D0">
        <w:rPr>
          <w:rFonts w:ascii="Times New Roman" w:eastAsia="Calibri" w:hAnsi="Times New Roman" w:cs="Times New Roman"/>
          <w:sz w:val="28"/>
          <w:szCs w:val="28"/>
        </w:rPr>
        <w:t>:</w:t>
      </w:r>
      <w:r w:rsidR="001462F9" w:rsidRPr="00B608D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7AD0" w:rsidRPr="00B608D0" w:rsidRDefault="00577AD0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7AD0" w:rsidRPr="00B608D0" w:rsidRDefault="001462F9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сут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=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сут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∙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сут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ср ,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          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(</w:t>
      </w:r>
      <w:r w:rsidR="008D4851" w:rsidRPr="00B608D0">
        <w:rPr>
          <w:rFonts w:ascii="Times New Roman" w:eastAsia="Calibri" w:hAnsi="Times New Roman" w:cs="Times New Roman"/>
          <w:sz w:val="28"/>
          <w:szCs w:val="28"/>
        </w:rPr>
        <w:t>2</w:t>
      </w:r>
      <w:r w:rsidRPr="00B608D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462F9" w:rsidRPr="00B608D0" w:rsidRDefault="001462F9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сут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=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К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сут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∙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сут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ср</w:t>
      </w:r>
      <w:r w:rsidRPr="00B608D0">
        <w:rPr>
          <w:rFonts w:ascii="Times New Roman" w:eastAsia="Calibri" w:hAnsi="Times New Roman" w:cs="Times New Roman"/>
          <w:sz w:val="28"/>
          <w:szCs w:val="28"/>
        </w:rPr>
        <w:t>,                                           (</w:t>
      </w:r>
      <w:r w:rsidR="00D6103E" w:rsidRPr="00B608D0">
        <w:rPr>
          <w:rFonts w:ascii="Times New Roman" w:eastAsia="Calibri" w:hAnsi="Times New Roman" w:cs="Times New Roman"/>
          <w:sz w:val="28"/>
          <w:szCs w:val="28"/>
        </w:rPr>
        <w:t>3</w:t>
      </w:r>
      <w:r w:rsidRPr="00B608D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035A2" w:rsidRPr="00B608D0" w:rsidRDefault="002035A2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сут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>= 1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</w:rPr>
        <w:t>,2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>∙ 1680=2016 м</w:t>
      </w:r>
      <w:r w:rsidRPr="00B608D0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B608D0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сут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</w:t>
      </w:r>
    </w:p>
    <w:p w:rsidR="002035A2" w:rsidRPr="00B608D0" w:rsidRDefault="002035A2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сут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>= 0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</w:rPr>
        <w:t>,8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>∙ 1680=1344 м</w:t>
      </w:r>
      <w:r w:rsidRPr="00B608D0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B608D0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сут</w:t>
      </w:r>
      <w:proofErr w:type="spellEnd"/>
    </w:p>
    <w:p w:rsidR="00BE0B4E" w:rsidRPr="00B608D0" w:rsidRDefault="00BE0B4E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Суточный расчетный расход воды в среднем за год:</w:t>
      </w:r>
    </w:p>
    <w:p w:rsidR="00BE0B4E" w:rsidRPr="00B608D0" w:rsidRDefault="00BE0B4E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сут.ср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.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= (2016+1344)/2=</w:t>
      </w:r>
      <w:r w:rsidR="00463530" w:rsidRPr="00B608D0">
        <w:rPr>
          <w:rFonts w:ascii="Times New Roman" w:eastAsia="Calibri" w:hAnsi="Times New Roman" w:cs="Times New Roman"/>
          <w:sz w:val="28"/>
          <w:szCs w:val="28"/>
        </w:rPr>
        <w:t>1680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Pr="00B608D0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B608D0">
        <w:rPr>
          <w:rFonts w:ascii="Times New Roman" w:eastAsia="Calibri" w:hAnsi="Times New Roman" w:cs="Times New Roman"/>
          <w:sz w:val="28"/>
          <w:szCs w:val="28"/>
        </w:rPr>
        <w:t>/</w:t>
      </w:r>
      <w:r w:rsidR="00463530" w:rsidRPr="00B608D0">
        <w:rPr>
          <w:rFonts w:ascii="Times New Roman" w:eastAsia="Calibri" w:hAnsi="Times New Roman" w:cs="Times New Roman"/>
          <w:sz w:val="28"/>
          <w:szCs w:val="28"/>
        </w:rPr>
        <w:t>год</w:t>
      </w:r>
    </w:p>
    <w:p w:rsidR="001462F9" w:rsidRPr="00B608D0" w:rsidRDefault="001462F9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Расчетные часовые расходы воды определяются по формуле:</w:t>
      </w:r>
    </w:p>
    <w:p w:rsidR="00577AD0" w:rsidRPr="00B608D0" w:rsidRDefault="00577AD0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1462F9" w:rsidRPr="00B608D0" w:rsidRDefault="001462F9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=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к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∙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сут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/24                          </w:t>
      </w:r>
      <w:r w:rsidR="008D4851" w:rsidRPr="00B608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(</w:t>
      </w:r>
      <w:r w:rsidR="00D6103E" w:rsidRPr="00B608D0">
        <w:rPr>
          <w:rFonts w:ascii="Times New Roman" w:eastAsia="Calibri" w:hAnsi="Times New Roman" w:cs="Times New Roman"/>
          <w:sz w:val="28"/>
          <w:szCs w:val="28"/>
        </w:rPr>
        <w:t>4</w:t>
      </w:r>
      <w:r w:rsidRPr="00B608D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462F9" w:rsidRPr="00B608D0" w:rsidRDefault="001462F9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=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к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∙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сут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/24                         </w:t>
      </w:r>
      <w:r w:rsidR="008D4851" w:rsidRPr="00B608D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(</w:t>
      </w:r>
      <w:r w:rsidR="00D6103E" w:rsidRPr="00B608D0">
        <w:rPr>
          <w:rFonts w:ascii="Times New Roman" w:eastAsia="Calibri" w:hAnsi="Times New Roman" w:cs="Times New Roman"/>
          <w:sz w:val="28"/>
          <w:szCs w:val="28"/>
        </w:rPr>
        <w:t>5</w:t>
      </w:r>
      <w:r w:rsidRPr="00B608D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462F9" w:rsidRPr="00B608D0" w:rsidRDefault="001462F9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8D4851" w:rsidRPr="00B608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proofErr w:type="spellStart"/>
      <w:proofErr w:type="gramStart"/>
      <w:r w:rsidRPr="00B608D0">
        <w:rPr>
          <w:rFonts w:ascii="Times New Roman" w:eastAsia="Calibri" w:hAnsi="Times New Roman" w:cs="Times New Roman"/>
          <w:sz w:val="28"/>
          <w:szCs w:val="28"/>
        </w:rPr>
        <w:t>к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proofErr w:type="spellEnd"/>
      <w:proofErr w:type="gram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= α 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>∙ β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                                   </w:t>
      </w:r>
      <w:r w:rsidR="008D4851"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    </w:t>
      </w:r>
      <w:r w:rsidR="002035A2" w:rsidRPr="00B608D0">
        <w:rPr>
          <w:rFonts w:ascii="Times New Roman" w:eastAsia="Calibri" w:hAnsi="Times New Roman" w:cs="Times New Roman"/>
          <w:sz w:val="28"/>
          <w:szCs w:val="28"/>
        </w:rPr>
        <w:t>(6)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</w:t>
      </w:r>
    </w:p>
    <w:p w:rsidR="001462F9" w:rsidRPr="00B608D0" w:rsidRDefault="001462F9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proofErr w:type="spellStart"/>
      <w:proofErr w:type="gramStart"/>
      <w:r w:rsidRPr="00B608D0">
        <w:rPr>
          <w:rFonts w:ascii="Times New Roman" w:eastAsia="Calibri" w:hAnsi="Times New Roman" w:cs="Times New Roman"/>
          <w:sz w:val="28"/>
          <w:szCs w:val="28"/>
        </w:rPr>
        <w:t>к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proofErr w:type="spellEnd"/>
      <w:proofErr w:type="gram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= α 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>∙ β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                              </w:t>
      </w:r>
      <w:r w:rsidR="008D4851"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             </w:t>
      </w:r>
      <w:r w:rsidR="002035A2" w:rsidRPr="00B608D0">
        <w:rPr>
          <w:rFonts w:ascii="Times New Roman" w:eastAsia="Calibri" w:hAnsi="Times New Roman" w:cs="Times New Roman"/>
          <w:sz w:val="28"/>
          <w:szCs w:val="28"/>
        </w:rPr>
        <w:t>(7)</w:t>
      </w:r>
    </w:p>
    <w:p w:rsidR="002035A2" w:rsidRPr="00B608D0" w:rsidRDefault="002035A2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2035A2" w:rsidRPr="00B608D0" w:rsidRDefault="002035A2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>=</w:t>
      </w:r>
      <w:r w:rsidR="00BE0B4E" w:rsidRPr="00B608D0">
        <w:rPr>
          <w:rFonts w:ascii="Times New Roman" w:eastAsia="Calibri" w:hAnsi="Times New Roman" w:cs="Times New Roman"/>
          <w:sz w:val="28"/>
          <w:szCs w:val="28"/>
        </w:rPr>
        <w:t>1,</w:t>
      </w:r>
      <w:r w:rsidR="00032C06" w:rsidRPr="00B608D0">
        <w:rPr>
          <w:rFonts w:ascii="Times New Roman" w:eastAsia="Calibri" w:hAnsi="Times New Roman" w:cs="Times New Roman"/>
          <w:sz w:val="28"/>
          <w:szCs w:val="28"/>
        </w:rPr>
        <w:t>946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>∙ 2016/24</w:t>
      </w:r>
      <w:r w:rsidR="00BE0B4E" w:rsidRPr="00B608D0">
        <w:rPr>
          <w:rFonts w:ascii="Times New Roman" w:eastAsia="Calibri" w:hAnsi="Times New Roman" w:cs="Times New Roman"/>
          <w:sz w:val="28"/>
          <w:szCs w:val="28"/>
        </w:rPr>
        <w:t>=</w:t>
      </w:r>
      <w:r w:rsidR="00032C06" w:rsidRPr="00B608D0">
        <w:rPr>
          <w:rFonts w:ascii="Times New Roman" w:eastAsia="Calibri" w:hAnsi="Times New Roman" w:cs="Times New Roman"/>
          <w:sz w:val="28"/>
          <w:szCs w:val="28"/>
        </w:rPr>
        <w:t>163,5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</w:p>
    <w:p w:rsidR="002035A2" w:rsidRPr="00B608D0" w:rsidRDefault="002035A2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="00BE0B4E" w:rsidRPr="00B608D0">
        <w:rPr>
          <w:rFonts w:ascii="Times New Roman" w:eastAsia="Calibri" w:hAnsi="Times New Roman" w:cs="Times New Roman"/>
          <w:sz w:val="28"/>
          <w:szCs w:val="28"/>
        </w:rPr>
        <w:t>= 0,01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>∙ 1344/24</w:t>
      </w:r>
      <w:r w:rsidR="00BE0B4E" w:rsidRPr="00B608D0">
        <w:rPr>
          <w:rFonts w:ascii="Times New Roman" w:eastAsia="Calibri" w:hAnsi="Times New Roman" w:cs="Times New Roman"/>
          <w:sz w:val="28"/>
          <w:szCs w:val="28"/>
        </w:rPr>
        <w:t>=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2C06" w:rsidRPr="00B608D0">
        <w:rPr>
          <w:rFonts w:ascii="Times New Roman" w:eastAsia="Calibri" w:hAnsi="Times New Roman" w:cs="Times New Roman"/>
          <w:sz w:val="28"/>
          <w:szCs w:val="28"/>
        </w:rPr>
        <w:t>0,56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</w:p>
    <w:p w:rsidR="002035A2" w:rsidRPr="00B608D0" w:rsidRDefault="002035A2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proofErr w:type="spellStart"/>
      <w:proofErr w:type="gramStart"/>
      <w:r w:rsidRPr="00B608D0">
        <w:rPr>
          <w:rFonts w:ascii="Times New Roman" w:eastAsia="Calibri" w:hAnsi="Times New Roman" w:cs="Times New Roman"/>
          <w:sz w:val="28"/>
          <w:szCs w:val="28"/>
        </w:rPr>
        <w:t>к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proofErr w:type="spellEnd"/>
      <w:proofErr w:type="gram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="00BE0B4E" w:rsidRPr="00B608D0">
        <w:rPr>
          <w:rFonts w:ascii="Times New Roman" w:eastAsia="Calibri" w:hAnsi="Times New Roman" w:cs="Times New Roman"/>
          <w:sz w:val="28"/>
          <w:szCs w:val="28"/>
        </w:rPr>
        <w:t>= 1,4</w:t>
      </w:r>
      <w:r w:rsidRPr="00B608D0">
        <w:rPr>
          <w:rFonts w:ascii="Times New Roman" w:eastAsia="Calibri" w:hAnsi="Times New Roman" w:cs="Times New Roman"/>
          <w:sz w:val="28"/>
          <w:szCs w:val="28"/>
        </w:rPr>
        <w:t>∙</w:t>
      </w:r>
      <w:r w:rsidR="00BE0B4E" w:rsidRPr="00B608D0">
        <w:rPr>
          <w:rFonts w:ascii="Times New Roman" w:eastAsia="Calibri" w:hAnsi="Times New Roman" w:cs="Times New Roman"/>
          <w:sz w:val="28"/>
          <w:szCs w:val="28"/>
        </w:rPr>
        <w:t>1,39=</w:t>
      </w:r>
      <w:r w:rsidR="009E4F3D" w:rsidRPr="00B608D0">
        <w:rPr>
          <w:rFonts w:ascii="Times New Roman" w:eastAsia="Calibri" w:hAnsi="Times New Roman" w:cs="Times New Roman"/>
          <w:sz w:val="28"/>
          <w:szCs w:val="28"/>
        </w:rPr>
        <w:t>1,946</w:t>
      </w:r>
      <w:r w:rsidR="009E4F3D"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                                                            </w:t>
      </w:r>
    </w:p>
    <w:p w:rsidR="002035A2" w:rsidRPr="00B608D0" w:rsidRDefault="002035A2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proofErr w:type="spellStart"/>
      <w:proofErr w:type="gramStart"/>
      <w:r w:rsidRPr="00B608D0">
        <w:rPr>
          <w:rFonts w:ascii="Times New Roman" w:eastAsia="Calibri" w:hAnsi="Times New Roman" w:cs="Times New Roman"/>
          <w:sz w:val="28"/>
          <w:szCs w:val="28"/>
        </w:rPr>
        <w:t>к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ч</w:t>
      </w:r>
      <w:proofErr w:type="spellEnd"/>
      <w:proofErr w:type="gram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="00BE0B4E" w:rsidRPr="00B608D0">
        <w:rPr>
          <w:rFonts w:ascii="Times New Roman" w:eastAsia="Calibri" w:hAnsi="Times New Roman" w:cs="Times New Roman"/>
          <w:sz w:val="28"/>
          <w:szCs w:val="28"/>
        </w:rPr>
        <w:t>= 0,4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>∙</w:t>
      </w:r>
      <w:r w:rsidR="00BE0B4E" w:rsidRPr="00B608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4F3D" w:rsidRPr="00B608D0">
        <w:rPr>
          <w:rFonts w:ascii="Times New Roman" w:eastAsia="Calibri" w:hAnsi="Times New Roman" w:cs="Times New Roman"/>
          <w:sz w:val="28"/>
          <w:szCs w:val="28"/>
        </w:rPr>
        <w:t>0,26=0,104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</w:t>
      </w:r>
    </w:p>
    <w:p w:rsidR="002035A2" w:rsidRPr="00B608D0" w:rsidRDefault="002035A2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1462F9" w:rsidRPr="00B608D0" w:rsidRDefault="001462F9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Для укрупнённых расчётов суммарный расход воды на поливку и пр</w:t>
      </w:r>
      <w:r w:rsidRPr="00B608D0">
        <w:rPr>
          <w:rFonts w:ascii="Times New Roman" w:eastAsia="Calibri" w:hAnsi="Times New Roman" w:cs="Times New Roman"/>
          <w:sz w:val="28"/>
          <w:szCs w:val="28"/>
        </w:rPr>
        <w:t>о</w:t>
      </w:r>
      <w:r w:rsidRPr="00B608D0">
        <w:rPr>
          <w:rFonts w:ascii="Times New Roman" w:eastAsia="Calibri" w:hAnsi="Times New Roman" w:cs="Times New Roman"/>
          <w:sz w:val="28"/>
          <w:szCs w:val="28"/>
        </w:rPr>
        <w:t>езжей части, и тротуаров, и зелёных насаждений принимается из расчёта 50-90 л/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сут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на одного жителя. </w:t>
      </w:r>
    </w:p>
    <w:p w:rsidR="009E4F3D" w:rsidRPr="00B608D0" w:rsidRDefault="009E4F3D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Средний расход воды на поливку зеленых насаждений и помывку пр</w:t>
      </w:r>
      <w:r w:rsidRPr="00B608D0">
        <w:rPr>
          <w:rFonts w:ascii="Times New Roman" w:eastAsia="Calibri" w:hAnsi="Times New Roman" w:cs="Times New Roman"/>
          <w:sz w:val="28"/>
          <w:szCs w:val="28"/>
        </w:rPr>
        <w:t>о</w:t>
      </w:r>
      <w:r w:rsidRPr="00B608D0">
        <w:rPr>
          <w:rFonts w:ascii="Times New Roman" w:eastAsia="Calibri" w:hAnsi="Times New Roman" w:cs="Times New Roman"/>
          <w:sz w:val="28"/>
          <w:szCs w:val="28"/>
        </w:rPr>
        <w:t>езжих частей, (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</w:rPr>
        <w:t>л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сут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1462F9" w:rsidRPr="00B608D0" w:rsidRDefault="001462F9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полив</w:t>
      </w:r>
      <w:r w:rsidR="00216B52" w:rsidRPr="00B608D0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∙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B608D0">
        <w:rPr>
          <w:rFonts w:ascii="Times New Roman" w:eastAsia="Calibri" w:hAnsi="Times New Roman" w:cs="Times New Roman"/>
          <w:sz w:val="28"/>
          <w:szCs w:val="28"/>
        </w:rPr>
        <w:t>,                                                          (</w:t>
      </w:r>
      <w:r w:rsidR="00D6103E" w:rsidRPr="00B608D0">
        <w:rPr>
          <w:rFonts w:ascii="Times New Roman" w:eastAsia="Calibri" w:hAnsi="Times New Roman" w:cs="Times New Roman"/>
          <w:sz w:val="28"/>
          <w:szCs w:val="28"/>
        </w:rPr>
        <w:t>8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) </w:t>
      </w:r>
    </w:p>
    <w:p w:rsidR="00577AD0" w:rsidRPr="00B608D0" w:rsidRDefault="009E4F3D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полив</w:t>
      </w:r>
      <w:r w:rsidR="00216B52" w:rsidRPr="00B608D0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="00463530" w:rsidRPr="00B608D0">
        <w:rPr>
          <w:rFonts w:ascii="Times New Roman" w:eastAsia="Calibri" w:hAnsi="Times New Roman" w:cs="Times New Roman"/>
          <w:sz w:val="28"/>
          <w:szCs w:val="28"/>
        </w:rPr>
        <w:t>5</w:t>
      </w:r>
      <w:r w:rsidRPr="00B608D0">
        <w:rPr>
          <w:rFonts w:ascii="Times New Roman" w:eastAsia="Calibri" w:hAnsi="Times New Roman" w:cs="Times New Roman"/>
          <w:sz w:val="28"/>
          <w:szCs w:val="28"/>
        </w:rPr>
        <w:t>0 ∙ 7000=</w:t>
      </w:r>
      <w:r w:rsidR="00463530" w:rsidRPr="00B608D0">
        <w:rPr>
          <w:rFonts w:ascii="Times New Roman" w:eastAsia="Calibri" w:hAnsi="Times New Roman" w:cs="Times New Roman"/>
          <w:sz w:val="28"/>
          <w:szCs w:val="28"/>
        </w:rPr>
        <w:t>350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000</w:t>
      </w:r>
      <w:r w:rsidR="00463530" w:rsidRPr="00B608D0">
        <w:rPr>
          <w:rFonts w:ascii="Times New Roman" w:eastAsia="Calibri" w:hAnsi="Times New Roman" w:cs="Times New Roman"/>
          <w:sz w:val="28"/>
          <w:szCs w:val="28"/>
        </w:rPr>
        <w:t xml:space="preserve"> л/сут=350 м</w:t>
      </w:r>
      <w:r w:rsidR="00463530" w:rsidRPr="00B608D0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="00463530" w:rsidRPr="00B608D0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="00463530" w:rsidRPr="00B608D0">
        <w:rPr>
          <w:rFonts w:ascii="Times New Roman" w:eastAsia="Calibri" w:hAnsi="Times New Roman" w:cs="Times New Roman"/>
          <w:sz w:val="28"/>
          <w:szCs w:val="28"/>
        </w:rPr>
        <w:t>сут</w:t>
      </w:r>
      <w:proofErr w:type="spellEnd"/>
    </w:p>
    <w:p w:rsidR="00577AD0" w:rsidRPr="00B608D0" w:rsidRDefault="001462F9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Для нужд пожаротушения: </w:t>
      </w:r>
    </w:p>
    <w:p w:rsidR="00577AD0" w:rsidRPr="00B608D0" w:rsidRDefault="001462F9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пож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>= ((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З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г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>∙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</w:rPr>
        <w:t>10(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</w:rPr>
        <w:t>15))∙86400) / 1000</w:t>
      </w:r>
      <w:r w:rsidR="007D23CC" w:rsidRPr="00B608D0">
        <w:rPr>
          <w:rFonts w:ascii="Times New Roman" w:eastAsia="Calibri" w:hAnsi="Times New Roman" w:cs="Times New Roman"/>
          <w:sz w:val="28"/>
          <w:szCs w:val="28"/>
        </w:rPr>
        <w:t xml:space="preserve"> / 100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,   </w:t>
      </w:r>
      <w:r w:rsidR="00D6103E"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(9</w:t>
      </w:r>
      <w:r w:rsidRPr="00B608D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462F9" w:rsidRPr="00B608D0" w:rsidRDefault="00EF545F" w:rsidP="00821B8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пож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>= ((20∙15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</w:rPr>
        <w:t>)∙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86400) / 1000 / 100 = </w:t>
      </w:r>
      <w:r w:rsidR="00463530" w:rsidRPr="00B608D0">
        <w:rPr>
          <w:rFonts w:ascii="Times New Roman" w:eastAsia="Calibri" w:hAnsi="Times New Roman" w:cs="Times New Roman"/>
          <w:sz w:val="28"/>
          <w:szCs w:val="28"/>
        </w:rPr>
        <w:t xml:space="preserve">259,2 </w:t>
      </w:r>
      <w:r w:rsidR="001462F9" w:rsidRPr="00B608D0">
        <w:rPr>
          <w:rFonts w:ascii="Times New Roman" w:eastAsia="Calibri" w:hAnsi="Times New Roman" w:cs="Times New Roman"/>
          <w:sz w:val="28"/>
          <w:szCs w:val="28"/>
        </w:rPr>
        <w:t>м</w:t>
      </w:r>
      <w:r w:rsidR="001462F9" w:rsidRPr="00B608D0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="001462F9" w:rsidRPr="00B608D0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="001462F9" w:rsidRPr="00B608D0">
        <w:rPr>
          <w:rFonts w:ascii="Times New Roman" w:eastAsia="Calibri" w:hAnsi="Times New Roman" w:cs="Times New Roman"/>
          <w:sz w:val="28"/>
          <w:szCs w:val="28"/>
        </w:rPr>
        <w:t>сут</w:t>
      </w:r>
      <w:proofErr w:type="spellEnd"/>
    </w:p>
    <w:p w:rsidR="00577AD0" w:rsidRPr="00B608D0" w:rsidRDefault="001462F9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Неучтенные расходы составляют: </w:t>
      </w:r>
    </w:p>
    <w:p w:rsidR="001462F9" w:rsidRPr="00B608D0" w:rsidRDefault="001462F9" w:rsidP="00821B82">
      <w:pPr>
        <w:tabs>
          <w:tab w:val="left" w:pos="2552"/>
        </w:tabs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8D4851"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неучт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= 10% от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сут.ср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.                                                           </w:t>
      </w:r>
      <w:r w:rsidR="008D4851"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</w:t>
      </w:r>
      <w:r w:rsidR="00D6103E" w:rsidRPr="00B608D0">
        <w:rPr>
          <w:rFonts w:ascii="Times New Roman" w:eastAsia="Calibri" w:hAnsi="Times New Roman" w:cs="Times New Roman"/>
          <w:sz w:val="28"/>
          <w:szCs w:val="28"/>
        </w:rPr>
        <w:t>(10</w:t>
      </w:r>
      <w:r w:rsidRPr="00B608D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577AD0" w:rsidRPr="00B608D0" w:rsidRDefault="00463530" w:rsidP="00821B82">
      <w:pPr>
        <w:tabs>
          <w:tab w:val="left" w:pos="2552"/>
        </w:tabs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неучт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= 10% от 1680 = 168 м</w:t>
      </w:r>
      <w:r w:rsidRPr="00B608D0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B608D0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сут</w:t>
      </w:r>
      <w:proofErr w:type="spellEnd"/>
    </w:p>
    <w:p w:rsidR="00577AD0" w:rsidRPr="00B608D0" w:rsidRDefault="001462F9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Общее количество потребляемой воды: </w:t>
      </w:r>
    </w:p>
    <w:p w:rsidR="001462F9" w:rsidRPr="00B608D0" w:rsidRDefault="001462F9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общ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ср.сут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. 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+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полив 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+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пож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+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неучт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                             </w:t>
      </w:r>
      <w:r w:rsidR="008D4851" w:rsidRPr="00B608D0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r w:rsidR="00D6103E" w:rsidRPr="00B608D0">
        <w:rPr>
          <w:rFonts w:ascii="Times New Roman" w:eastAsia="Calibri" w:hAnsi="Times New Roman" w:cs="Times New Roman"/>
          <w:sz w:val="28"/>
          <w:szCs w:val="28"/>
        </w:rPr>
        <w:t>11</w:t>
      </w:r>
      <w:r w:rsidRPr="00B608D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463530" w:rsidRPr="00B608D0" w:rsidRDefault="00463530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общ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ср.сут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. 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+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полив 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+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пож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+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неучт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=1680+350+259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</w:rPr>
        <w:t>,2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</w:rPr>
        <w:t>+168=2457,2 м</w:t>
      </w:r>
      <w:r w:rsidRPr="00B608D0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B608D0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сут</w:t>
      </w:r>
      <w:proofErr w:type="spellEnd"/>
    </w:p>
    <w:p w:rsidR="00821B82" w:rsidRPr="00B608D0" w:rsidRDefault="00821B82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В данном микрорайоне потребность воды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состовляет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2457,2 м</w:t>
      </w:r>
      <w:r w:rsidRPr="00B608D0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B608D0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сут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>, т.е. в год человек тратит приблизительно 896,878 л/год.</w:t>
      </w:r>
    </w:p>
    <w:p w:rsidR="002720A1" w:rsidRPr="00B608D0" w:rsidRDefault="003F6617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2</w:t>
      </w:r>
      <w:r w:rsidR="008D4851" w:rsidRPr="00B608D0">
        <w:rPr>
          <w:rFonts w:ascii="Times New Roman" w:eastAsia="Calibri" w:hAnsi="Times New Roman" w:cs="Times New Roman"/>
          <w:sz w:val="28"/>
          <w:szCs w:val="28"/>
        </w:rPr>
        <w:t xml:space="preserve">.2 </w:t>
      </w:r>
      <w:r w:rsidR="008670C0" w:rsidRPr="00B608D0">
        <w:rPr>
          <w:rFonts w:ascii="Times New Roman" w:eastAsia="Calibri" w:hAnsi="Times New Roman" w:cs="Times New Roman"/>
          <w:sz w:val="28"/>
          <w:szCs w:val="28"/>
        </w:rPr>
        <w:t>Канализация. Расчет водоотведения.</w:t>
      </w:r>
    </w:p>
    <w:p w:rsidR="008D4851" w:rsidRPr="00B608D0" w:rsidRDefault="008D4851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При разработке схем канализации на основе проекта планировки и 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</w:rPr>
        <w:t>з</w:t>
      </w:r>
      <w:r w:rsidRPr="00B608D0">
        <w:rPr>
          <w:rFonts w:ascii="Times New Roman" w:eastAsia="Calibri" w:hAnsi="Times New Roman" w:cs="Times New Roman"/>
          <w:sz w:val="28"/>
          <w:szCs w:val="28"/>
        </w:rPr>
        <w:t>а</w:t>
      </w:r>
      <w:r w:rsidRPr="00B608D0">
        <w:rPr>
          <w:rFonts w:ascii="Times New Roman" w:eastAsia="Calibri" w:hAnsi="Times New Roman" w:cs="Times New Roman"/>
          <w:sz w:val="28"/>
          <w:szCs w:val="28"/>
        </w:rPr>
        <w:t>стройки города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, определение суммарных расходов городских сточных вод может происходить по укрупненным показателям: </w:t>
      </w:r>
    </w:p>
    <w:p w:rsidR="008D4851" w:rsidRPr="00B608D0" w:rsidRDefault="008D4851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к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= 1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</w:rPr>
        <w:t>,25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∙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к 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∙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ж 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/ 1000,        </w:t>
      </w:r>
      <w:r w:rsidR="00D6103E"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(12</w:t>
      </w:r>
      <w:r w:rsidRPr="00B608D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B6B8B" w:rsidRPr="00B608D0" w:rsidRDefault="007B6B8B" w:rsidP="00821B8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к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= 1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</w:rPr>
        <w:t>,25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∙ 240∙ 7000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>/ 1000=2100м</w:t>
      </w:r>
      <w:r w:rsidRPr="00B608D0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B608D0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сут</w:t>
      </w:r>
      <w:proofErr w:type="spellEnd"/>
    </w:p>
    <w:p w:rsidR="00821B82" w:rsidRPr="00B608D0" w:rsidRDefault="00821B82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Расход городских сточных вод в микрорайоне составляет </w:t>
      </w:r>
      <w:r w:rsidR="008E3BB5" w:rsidRPr="00B608D0">
        <w:rPr>
          <w:rFonts w:ascii="Times New Roman" w:eastAsia="Calibri" w:hAnsi="Times New Roman" w:cs="Times New Roman"/>
          <w:sz w:val="28"/>
          <w:szCs w:val="28"/>
        </w:rPr>
        <w:t>2100м</w:t>
      </w:r>
      <w:r w:rsidR="008E3BB5" w:rsidRPr="00B608D0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="008E3BB5" w:rsidRPr="00B608D0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="008E3BB5" w:rsidRPr="00B608D0">
        <w:rPr>
          <w:rFonts w:ascii="Times New Roman" w:eastAsia="Calibri" w:hAnsi="Times New Roman" w:cs="Times New Roman"/>
          <w:sz w:val="28"/>
          <w:szCs w:val="28"/>
        </w:rPr>
        <w:t>сут</w:t>
      </w:r>
      <w:proofErr w:type="spellEnd"/>
      <w:r w:rsidR="008E3BB5" w:rsidRPr="00B608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3BB5" w:rsidRPr="00B608D0" w:rsidRDefault="008E3BB5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8D4851" w:rsidRPr="00B608D0" w:rsidRDefault="003F6617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2</w:t>
      </w:r>
      <w:r w:rsidR="003B2F0B" w:rsidRPr="00B608D0">
        <w:rPr>
          <w:rFonts w:ascii="Times New Roman" w:eastAsia="Calibri" w:hAnsi="Times New Roman" w:cs="Times New Roman"/>
          <w:sz w:val="28"/>
          <w:szCs w:val="28"/>
        </w:rPr>
        <w:t>.3</w:t>
      </w:r>
      <w:r w:rsidR="008D4851" w:rsidRPr="00B608D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670C0" w:rsidRPr="00B608D0">
        <w:rPr>
          <w:rFonts w:ascii="Times New Roman" w:eastAsia="Calibri" w:hAnsi="Times New Roman" w:cs="Times New Roman"/>
          <w:sz w:val="28"/>
          <w:szCs w:val="28"/>
        </w:rPr>
        <w:t>Т</w:t>
      </w:r>
      <w:r w:rsidR="008D4851" w:rsidRPr="00B608D0">
        <w:rPr>
          <w:rFonts w:ascii="Times New Roman" w:eastAsia="Calibri" w:hAnsi="Times New Roman" w:cs="Times New Roman"/>
          <w:sz w:val="28"/>
          <w:szCs w:val="28"/>
        </w:rPr>
        <w:t>еплоснабжени</w:t>
      </w:r>
      <w:r w:rsidR="008670C0" w:rsidRPr="00B608D0">
        <w:rPr>
          <w:rFonts w:ascii="Times New Roman" w:eastAsia="Calibri" w:hAnsi="Times New Roman" w:cs="Times New Roman"/>
          <w:sz w:val="28"/>
          <w:szCs w:val="28"/>
        </w:rPr>
        <w:t>е. Расчет теплопотребления населенного пункта</w:t>
      </w:r>
    </w:p>
    <w:p w:rsidR="008D4851" w:rsidRPr="00B608D0" w:rsidRDefault="008D4851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Теплоснабжение – это снабжение теплотой с помощью теплоносителя (горячей воды или водяного пара) систем отопления, вентиляции, горячего водоснабжения жилых, общественных и промышленных зданий, а также те</w:t>
      </w:r>
      <w:r w:rsidRPr="00B608D0">
        <w:rPr>
          <w:rFonts w:ascii="Times New Roman" w:eastAsia="Calibri" w:hAnsi="Times New Roman" w:cs="Times New Roman"/>
          <w:sz w:val="28"/>
          <w:szCs w:val="28"/>
        </w:rPr>
        <w:t>х</w:t>
      </w:r>
      <w:r w:rsidRPr="00B608D0">
        <w:rPr>
          <w:rFonts w:ascii="Times New Roman" w:eastAsia="Calibri" w:hAnsi="Times New Roman" w:cs="Times New Roman"/>
          <w:sz w:val="28"/>
          <w:szCs w:val="28"/>
        </w:rPr>
        <w:t>нологических потребителей. Централизованное теплоснабжение обеспечив</w:t>
      </w:r>
      <w:r w:rsidRPr="00B608D0">
        <w:rPr>
          <w:rFonts w:ascii="Times New Roman" w:eastAsia="Calibri" w:hAnsi="Times New Roman" w:cs="Times New Roman"/>
          <w:sz w:val="28"/>
          <w:szCs w:val="28"/>
        </w:rPr>
        <w:t>а</w:t>
      </w:r>
      <w:r w:rsidRPr="00B608D0">
        <w:rPr>
          <w:rFonts w:ascii="Times New Roman" w:eastAsia="Calibri" w:hAnsi="Times New Roman" w:cs="Times New Roman"/>
          <w:sz w:val="28"/>
          <w:szCs w:val="28"/>
        </w:rPr>
        <w:t>ет подачу теплоты многим потребителям, расположенным вне места ее выр</w:t>
      </w:r>
      <w:r w:rsidRPr="00B608D0">
        <w:rPr>
          <w:rFonts w:ascii="Times New Roman" w:eastAsia="Calibri" w:hAnsi="Times New Roman" w:cs="Times New Roman"/>
          <w:sz w:val="28"/>
          <w:szCs w:val="28"/>
        </w:rPr>
        <w:t>а</w:t>
      </w:r>
      <w:r w:rsidRPr="00B608D0">
        <w:rPr>
          <w:rFonts w:ascii="Times New Roman" w:eastAsia="Calibri" w:hAnsi="Times New Roman" w:cs="Times New Roman"/>
          <w:sz w:val="28"/>
          <w:szCs w:val="28"/>
        </w:rPr>
        <w:t>ботки. Система централизованного теплоснабжения включает источник те</w:t>
      </w:r>
      <w:r w:rsidRPr="00B608D0">
        <w:rPr>
          <w:rFonts w:ascii="Times New Roman" w:eastAsia="Calibri" w:hAnsi="Times New Roman" w:cs="Times New Roman"/>
          <w:sz w:val="28"/>
          <w:szCs w:val="28"/>
        </w:rPr>
        <w:t>п</w:t>
      </w:r>
      <w:r w:rsidRPr="00B608D0">
        <w:rPr>
          <w:rFonts w:ascii="Times New Roman" w:eastAsia="Calibri" w:hAnsi="Times New Roman" w:cs="Times New Roman"/>
          <w:sz w:val="28"/>
          <w:szCs w:val="28"/>
        </w:rPr>
        <w:t>ла (котельные или теплоэлектроцентраль ТЭЦ) и трубопроводы (тепловые сети), подающие теплоту к месту потребления.</w:t>
      </w:r>
    </w:p>
    <w:p w:rsidR="008D4851" w:rsidRPr="00B608D0" w:rsidRDefault="008D4851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Для выбора мощности источника  тепла необходимы сведения о тепл</w:t>
      </w:r>
      <w:r w:rsidRPr="00B608D0">
        <w:rPr>
          <w:rFonts w:ascii="Times New Roman" w:eastAsia="Calibri" w:hAnsi="Times New Roman" w:cs="Times New Roman"/>
          <w:sz w:val="28"/>
          <w:szCs w:val="28"/>
        </w:rPr>
        <w:t>о</w:t>
      </w:r>
      <w:r w:rsidRPr="00B608D0">
        <w:rPr>
          <w:rFonts w:ascii="Times New Roman" w:eastAsia="Calibri" w:hAnsi="Times New Roman" w:cs="Times New Roman"/>
          <w:sz w:val="28"/>
          <w:szCs w:val="28"/>
        </w:rPr>
        <w:t>вых нагрузках потребителей. Максимальные тепловые потоки на отопление, вентиляцию и горячее водоснабжение жилых, общественных и производс</w:t>
      </w:r>
      <w:r w:rsidRPr="00B608D0">
        <w:rPr>
          <w:rFonts w:ascii="Times New Roman" w:eastAsia="Calibri" w:hAnsi="Times New Roman" w:cs="Times New Roman"/>
          <w:sz w:val="28"/>
          <w:szCs w:val="28"/>
        </w:rPr>
        <w:t>т</w:t>
      </w:r>
      <w:r w:rsidRPr="00B608D0">
        <w:rPr>
          <w:rFonts w:ascii="Times New Roman" w:eastAsia="Calibri" w:hAnsi="Times New Roman" w:cs="Times New Roman"/>
          <w:sz w:val="28"/>
          <w:szCs w:val="28"/>
        </w:rPr>
        <w:lastRenderedPageBreak/>
        <w:t>венных зданий следует принимать при проектировании тепловых сетей по соответствующим проектам. При отсутствии проектов допускается опред</w:t>
      </w:r>
      <w:r w:rsidRPr="00B608D0">
        <w:rPr>
          <w:rFonts w:ascii="Times New Roman" w:eastAsia="Calibri" w:hAnsi="Times New Roman" w:cs="Times New Roman"/>
          <w:sz w:val="28"/>
          <w:szCs w:val="28"/>
        </w:rPr>
        <w:t>е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лять тепловые потоки в соответствии с п.2.4.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СНиП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2.04.07-86*:</w:t>
      </w:r>
    </w:p>
    <w:p w:rsidR="008D4851" w:rsidRPr="00B608D0" w:rsidRDefault="008D4851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а) максимальный тепловой поток, 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</w:rPr>
        <w:t>Вт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</w:rPr>
        <w:t>, на отопление жилых и общес</w:t>
      </w:r>
      <w:r w:rsidRPr="00B608D0">
        <w:rPr>
          <w:rFonts w:ascii="Times New Roman" w:eastAsia="Calibri" w:hAnsi="Times New Roman" w:cs="Times New Roman"/>
          <w:sz w:val="28"/>
          <w:szCs w:val="28"/>
        </w:rPr>
        <w:t>т</w:t>
      </w:r>
      <w:r w:rsidRPr="00B608D0">
        <w:rPr>
          <w:rFonts w:ascii="Times New Roman" w:eastAsia="Calibri" w:hAnsi="Times New Roman" w:cs="Times New Roman"/>
          <w:sz w:val="28"/>
          <w:szCs w:val="28"/>
        </w:rPr>
        <w:t>венных зданий</w:t>
      </w:r>
    </w:p>
    <w:p w:rsidR="0082163D" w:rsidRPr="00B608D0" w:rsidRDefault="008D4851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o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o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∙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(1+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),              </w:t>
      </w:r>
      <w:r w:rsidR="00D6103E"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(13</w:t>
      </w:r>
      <w:r w:rsidRPr="00B608D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D4851" w:rsidRPr="00B608D0" w:rsidRDefault="007B6B8B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o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= 73 ∙</w:t>
      </w:r>
      <w:r w:rsidR="0088455B" w:rsidRPr="00B608D0">
        <w:rPr>
          <w:rFonts w:ascii="Times New Roman" w:eastAsia="Calibri" w:hAnsi="Times New Roman" w:cs="Times New Roman"/>
          <w:sz w:val="28"/>
          <w:szCs w:val="28"/>
        </w:rPr>
        <w:t>220000∙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(1+</w:t>
      </w:r>
      <w:r w:rsidR="0088455B" w:rsidRPr="00B608D0">
        <w:rPr>
          <w:rFonts w:ascii="Times New Roman" w:eastAsia="Calibri" w:hAnsi="Times New Roman" w:cs="Times New Roman"/>
          <w:sz w:val="28"/>
          <w:szCs w:val="28"/>
        </w:rPr>
        <w:t>0</w:t>
      </w:r>
      <w:proofErr w:type="gramStart"/>
      <w:r w:rsidR="0088455B" w:rsidRPr="00B608D0">
        <w:rPr>
          <w:rFonts w:ascii="Times New Roman" w:eastAsia="Calibri" w:hAnsi="Times New Roman" w:cs="Times New Roman"/>
          <w:sz w:val="28"/>
          <w:szCs w:val="28"/>
        </w:rPr>
        <w:t>,25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</w:rPr>
        <w:t>)</w:t>
      </w:r>
      <w:r w:rsidR="0088455B" w:rsidRPr="00B608D0">
        <w:rPr>
          <w:rFonts w:ascii="Times New Roman" w:eastAsia="Calibri" w:hAnsi="Times New Roman" w:cs="Times New Roman"/>
          <w:sz w:val="28"/>
          <w:szCs w:val="28"/>
        </w:rPr>
        <w:t>=20</w:t>
      </w:r>
      <w:r w:rsidR="00AB6EE8" w:rsidRPr="00B608D0">
        <w:rPr>
          <w:rFonts w:ascii="Times New Roman" w:eastAsia="Calibri" w:hAnsi="Times New Roman" w:cs="Times New Roman"/>
          <w:sz w:val="28"/>
          <w:szCs w:val="28"/>
        </w:rPr>
        <w:t>,</w:t>
      </w:r>
      <w:r w:rsidR="0088455B" w:rsidRPr="00B608D0">
        <w:rPr>
          <w:rFonts w:ascii="Times New Roman" w:eastAsia="Calibri" w:hAnsi="Times New Roman" w:cs="Times New Roman"/>
          <w:sz w:val="28"/>
          <w:szCs w:val="28"/>
        </w:rPr>
        <w:t>075 </w:t>
      </w:r>
      <w:r w:rsidR="00AB6EE8" w:rsidRPr="00B608D0">
        <w:rPr>
          <w:rFonts w:ascii="Times New Roman" w:eastAsia="Calibri" w:hAnsi="Times New Roman" w:cs="Times New Roman"/>
          <w:sz w:val="28"/>
          <w:szCs w:val="28"/>
        </w:rPr>
        <w:t>М</w:t>
      </w:r>
      <w:r w:rsidR="0088455B" w:rsidRPr="00B608D0">
        <w:rPr>
          <w:rFonts w:ascii="Times New Roman" w:eastAsia="Calibri" w:hAnsi="Times New Roman" w:cs="Times New Roman"/>
          <w:sz w:val="28"/>
          <w:szCs w:val="28"/>
        </w:rPr>
        <w:t>Вт</w:t>
      </w:r>
    </w:p>
    <w:p w:rsidR="007B6B8B" w:rsidRPr="00B608D0" w:rsidRDefault="007B6B8B" w:rsidP="00821B8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А=</w:t>
      </w:r>
      <w:r w:rsidR="0088455B" w:rsidRPr="00B608D0">
        <w:rPr>
          <w:rFonts w:ascii="Times New Roman" w:eastAsia="Calibri" w:hAnsi="Times New Roman" w:cs="Times New Roman"/>
          <w:sz w:val="28"/>
          <w:szCs w:val="28"/>
        </w:rPr>
        <w:t>(</w:t>
      </w:r>
      <w:r w:rsidRPr="00B608D0">
        <w:rPr>
          <w:rFonts w:ascii="Times New Roman" w:eastAsia="Calibri" w:hAnsi="Times New Roman" w:cs="Times New Roman"/>
          <w:sz w:val="28"/>
          <w:szCs w:val="28"/>
        </w:rPr>
        <w:t>220000</w:t>
      </w:r>
      <w:r w:rsidR="0088455B" w:rsidRPr="00B608D0">
        <w:rPr>
          <w:rFonts w:ascii="Times New Roman" w:eastAsia="Calibri" w:hAnsi="Times New Roman" w:cs="Times New Roman"/>
          <w:sz w:val="28"/>
          <w:szCs w:val="28"/>
        </w:rPr>
        <w:t>/100)</w:t>
      </w:r>
      <w:r w:rsidRPr="00B608D0">
        <w:rPr>
          <w:rFonts w:ascii="Times New Roman" w:eastAsia="Calibri" w:hAnsi="Times New Roman" w:cs="Times New Roman"/>
          <w:sz w:val="28"/>
          <w:szCs w:val="28"/>
        </w:rPr>
        <w:t>∙</w:t>
      </w:r>
      <w:r w:rsidR="0088455B" w:rsidRPr="00B608D0">
        <w:rPr>
          <w:rFonts w:ascii="Times New Roman" w:eastAsia="Calibri" w:hAnsi="Times New Roman" w:cs="Times New Roman"/>
          <w:sz w:val="28"/>
          <w:szCs w:val="28"/>
        </w:rPr>
        <w:t>20</w:t>
      </w:r>
      <w:r w:rsidRPr="00B608D0">
        <w:rPr>
          <w:rFonts w:ascii="Times New Roman" w:eastAsia="Calibri" w:hAnsi="Times New Roman" w:cs="Times New Roman"/>
          <w:sz w:val="28"/>
          <w:szCs w:val="28"/>
        </w:rPr>
        <w:t>∙5=</w:t>
      </w:r>
      <w:r w:rsidR="0088455B" w:rsidRPr="00B608D0">
        <w:rPr>
          <w:rFonts w:ascii="Times New Roman" w:eastAsia="Calibri" w:hAnsi="Times New Roman" w:cs="Times New Roman"/>
          <w:sz w:val="28"/>
          <w:szCs w:val="28"/>
        </w:rPr>
        <w:t>220 000м</w:t>
      </w:r>
      <w:r w:rsidR="0088455B" w:rsidRPr="00B608D0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</w:p>
    <w:p w:rsidR="008D4851" w:rsidRPr="00B608D0" w:rsidRDefault="008D4851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б) максимальный тепловой поток, 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</w:rPr>
        <w:t>Вт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, на вентиляцию общественных зданий  </w:t>
      </w:r>
    </w:p>
    <w:p w:rsidR="0082163D" w:rsidRPr="00B608D0" w:rsidRDefault="008D4851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v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B608D0">
        <w:rPr>
          <w:rFonts w:ascii="Times New Roman" w:eastAsia="Calibri" w:hAnsi="Times New Roman" w:cs="Times New Roman"/>
          <w:sz w:val="28"/>
          <w:szCs w:val="28"/>
        </w:rPr>
        <w:t>∙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>∙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o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>∙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  <w:r w:rsidR="0082163D"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D6103E" w:rsidRPr="00B608D0">
        <w:rPr>
          <w:rFonts w:ascii="Times New Roman" w:eastAsia="Calibri" w:hAnsi="Times New Roman" w:cs="Times New Roman"/>
          <w:sz w:val="28"/>
          <w:szCs w:val="28"/>
        </w:rPr>
        <w:t xml:space="preserve">   (14</w:t>
      </w:r>
      <w:r w:rsidRPr="00B608D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D4851" w:rsidRPr="00B608D0" w:rsidRDefault="007B6B8B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v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="0088455B" w:rsidRPr="00B608D0">
        <w:rPr>
          <w:rFonts w:ascii="Times New Roman" w:eastAsia="Calibri" w:hAnsi="Times New Roman" w:cs="Times New Roman"/>
          <w:sz w:val="28"/>
          <w:szCs w:val="28"/>
        </w:rPr>
        <w:t>0</w:t>
      </w:r>
      <w:proofErr w:type="gramStart"/>
      <w:r w:rsidR="0088455B" w:rsidRPr="00B608D0">
        <w:rPr>
          <w:rFonts w:ascii="Times New Roman" w:eastAsia="Calibri" w:hAnsi="Times New Roman" w:cs="Times New Roman"/>
          <w:sz w:val="28"/>
          <w:szCs w:val="28"/>
        </w:rPr>
        <w:t>,25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</w:rPr>
        <w:t>∙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="0088455B" w:rsidRPr="00B608D0">
        <w:rPr>
          <w:rFonts w:ascii="Times New Roman" w:eastAsia="Calibri" w:hAnsi="Times New Roman" w:cs="Times New Roman"/>
          <w:sz w:val="28"/>
          <w:szCs w:val="28"/>
        </w:rPr>
        <w:t>0,6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>∙73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>∙</w:t>
      </w:r>
      <w:r w:rsidR="0088455B" w:rsidRPr="00B608D0">
        <w:rPr>
          <w:rFonts w:ascii="Times New Roman" w:eastAsia="Calibri" w:hAnsi="Times New Roman" w:cs="Times New Roman"/>
          <w:sz w:val="28"/>
          <w:szCs w:val="28"/>
        </w:rPr>
        <w:t>220000=2</w:t>
      </w:r>
      <w:r w:rsidR="00AB6EE8" w:rsidRPr="00B608D0">
        <w:rPr>
          <w:rFonts w:ascii="Times New Roman" w:eastAsia="Calibri" w:hAnsi="Times New Roman" w:cs="Times New Roman"/>
          <w:sz w:val="28"/>
          <w:szCs w:val="28"/>
        </w:rPr>
        <w:t>,</w:t>
      </w:r>
      <w:r w:rsidR="0088455B" w:rsidRPr="00B608D0">
        <w:rPr>
          <w:rFonts w:ascii="Times New Roman" w:eastAsia="Calibri" w:hAnsi="Times New Roman" w:cs="Times New Roman"/>
          <w:sz w:val="28"/>
          <w:szCs w:val="28"/>
        </w:rPr>
        <w:t>409</w:t>
      </w:r>
      <w:r w:rsidR="00AB6EE8" w:rsidRPr="00B608D0">
        <w:rPr>
          <w:rFonts w:ascii="Times New Roman" w:eastAsia="Calibri" w:hAnsi="Times New Roman" w:cs="Times New Roman"/>
          <w:sz w:val="28"/>
          <w:szCs w:val="28"/>
        </w:rPr>
        <w:t>М</w:t>
      </w:r>
      <w:r w:rsidR="0088455B" w:rsidRPr="00B608D0">
        <w:rPr>
          <w:rFonts w:ascii="Times New Roman" w:eastAsia="Calibri" w:hAnsi="Times New Roman" w:cs="Times New Roman"/>
          <w:sz w:val="28"/>
          <w:szCs w:val="28"/>
        </w:rPr>
        <w:t>Вт</w:t>
      </w:r>
    </w:p>
    <w:p w:rsidR="008D4851" w:rsidRPr="00B608D0" w:rsidRDefault="008D4851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в) максимальный тепловой поток, 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</w:rPr>
        <w:t>Вт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</w:rPr>
        <w:t>, на горячее водоснабжение жилых и общественных зданий</w:t>
      </w:r>
    </w:p>
    <w:p w:rsidR="0082163D" w:rsidRPr="00B608D0" w:rsidRDefault="008D4851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h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= 2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</w:rPr>
        <w:t>,4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∙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h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∙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B608D0">
        <w:rPr>
          <w:rFonts w:ascii="Times New Roman" w:eastAsia="Calibri" w:hAnsi="Times New Roman" w:cs="Times New Roman"/>
          <w:sz w:val="28"/>
          <w:szCs w:val="28"/>
        </w:rPr>
        <w:t>,</w:t>
      </w:r>
      <w:r w:rsidR="0082163D" w:rsidRPr="00B608D0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D6103E"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(15</w:t>
      </w:r>
      <w:r w:rsidR="0082163D" w:rsidRPr="00B608D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D4851" w:rsidRPr="00B608D0" w:rsidRDefault="007B6B8B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CD4F01"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h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= 2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</w:rPr>
        <w:t>,4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∙ </w:t>
      </w:r>
      <w:r w:rsidR="0088455B" w:rsidRPr="00B608D0">
        <w:rPr>
          <w:rFonts w:ascii="Times New Roman" w:eastAsia="Calibri" w:hAnsi="Times New Roman" w:cs="Times New Roman"/>
          <w:sz w:val="28"/>
          <w:szCs w:val="28"/>
        </w:rPr>
        <w:t>332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∙ </w:t>
      </w:r>
      <w:r w:rsidR="0088455B" w:rsidRPr="00B608D0">
        <w:rPr>
          <w:rFonts w:ascii="Times New Roman" w:eastAsia="Calibri" w:hAnsi="Times New Roman" w:cs="Times New Roman"/>
          <w:sz w:val="28"/>
          <w:szCs w:val="28"/>
        </w:rPr>
        <w:t>7000= 5 577 600 Вт</w:t>
      </w:r>
      <w:r w:rsidR="00AB692B" w:rsidRPr="00B608D0">
        <w:rPr>
          <w:rFonts w:ascii="Times New Roman" w:eastAsia="Calibri" w:hAnsi="Times New Roman" w:cs="Times New Roman"/>
          <w:sz w:val="28"/>
          <w:szCs w:val="28"/>
        </w:rPr>
        <w:t xml:space="preserve"> = 5,6 МВт.</w:t>
      </w:r>
    </w:p>
    <w:p w:rsidR="00E044C7" w:rsidRPr="00B608D0" w:rsidRDefault="00E044C7" w:rsidP="00821B82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Размеры земельных участков для отдельно стоящих котельных, расп</w:t>
      </w:r>
      <w:r w:rsidRPr="00B608D0">
        <w:rPr>
          <w:rFonts w:ascii="Times New Roman" w:eastAsia="Calibri" w:hAnsi="Times New Roman" w:cs="Times New Roman"/>
          <w:sz w:val="28"/>
          <w:szCs w:val="28"/>
        </w:rPr>
        <w:t>о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лагаемых в районах жилой застройки, следует принимать </w:t>
      </w:r>
      <w:r w:rsidR="00AB6EE8" w:rsidRPr="00B608D0">
        <w:rPr>
          <w:rFonts w:ascii="Times New Roman" w:eastAsia="Calibri" w:hAnsi="Times New Roman" w:cs="Times New Roman"/>
          <w:sz w:val="28"/>
          <w:szCs w:val="28"/>
        </w:rPr>
        <w:t>1,5-2 га, в завис</w:t>
      </w:r>
      <w:r w:rsidR="00AB6EE8" w:rsidRPr="00B608D0">
        <w:rPr>
          <w:rFonts w:ascii="Times New Roman" w:eastAsia="Calibri" w:hAnsi="Times New Roman" w:cs="Times New Roman"/>
          <w:sz w:val="28"/>
          <w:szCs w:val="28"/>
        </w:rPr>
        <w:t>и</w:t>
      </w:r>
      <w:r w:rsidR="00AB6EE8" w:rsidRPr="00B608D0">
        <w:rPr>
          <w:rFonts w:ascii="Times New Roman" w:eastAsia="Calibri" w:hAnsi="Times New Roman" w:cs="Times New Roman"/>
          <w:sz w:val="28"/>
          <w:szCs w:val="28"/>
        </w:rPr>
        <w:t>мости от топлива.</w:t>
      </w:r>
    </w:p>
    <w:p w:rsidR="00EE04AD" w:rsidRPr="00B608D0" w:rsidRDefault="00E044C7" w:rsidP="00821B8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Размер санитарно-</w:t>
      </w:r>
      <w:r w:rsidR="0004066F" w:rsidRPr="00B608D0">
        <w:rPr>
          <w:rFonts w:ascii="Times New Roman" w:eastAsia="Calibri" w:hAnsi="Times New Roman" w:cs="Times New Roman"/>
          <w:sz w:val="28"/>
          <w:szCs w:val="28"/>
        </w:rPr>
        <w:t>защитной зоны от котельной 50м.</w:t>
      </w:r>
    </w:p>
    <w:p w:rsidR="00032C06" w:rsidRPr="00B608D0" w:rsidRDefault="00032C06" w:rsidP="00032C0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∑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B608D0">
        <w:rPr>
          <w:rFonts w:ascii="Times New Roman" w:eastAsia="Calibri" w:hAnsi="Times New Roman" w:cs="Times New Roman"/>
          <w:sz w:val="28"/>
          <w:szCs w:val="28"/>
        </w:rPr>
        <w:t>=5,6+20,075+2,409≈28МВт.</w:t>
      </w:r>
    </w:p>
    <w:p w:rsidR="00C27579" w:rsidRPr="00B608D0" w:rsidRDefault="00AB692B" w:rsidP="00821B8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Для теплоснабжения микрорайона требуются котель</w:t>
      </w:r>
      <w:r w:rsidR="00AB6EE8" w:rsidRPr="00B608D0">
        <w:rPr>
          <w:rFonts w:ascii="Times New Roman" w:eastAsia="Calibri" w:hAnsi="Times New Roman" w:cs="Times New Roman"/>
          <w:sz w:val="28"/>
          <w:szCs w:val="28"/>
        </w:rPr>
        <w:t>ные мощностью ~28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МВт. Данные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к</w:t>
      </w:r>
      <w:r w:rsidR="00032C06" w:rsidRPr="00B608D0">
        <w:rPr>
          <w:rFonts w:ascii="Times New Roman" w:eastAsia="Calibri" w:hAnsi="Times New Roman" w:cs="Times New Roman"/>
          <w:sz w:val="28"/>
          <w:szCs w:val="28"/>
        </w:rPr>
        <w:t>о</w:t>
      </w:r>
      <w:r w:rsidRPr="00B608D0">
        <w:rPr>
          <w:rFonts w:ascii="Times New Roman" w:eastAsia="Calibri" w:hAnsi="Times New Roman" w:cs="Times New Roman"/>
          <w:sz w:val="28"/>
          <w:szCs w:val="28"/>
        </w:rPr>
        <w:t>тельни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будут заним</w:t>
      </w:r>
      <w:r w:rsidR="00AB6EE8" w:rsidRPr="00B608D0">
        <w:rPr>
          <w:rFonts w:ascii="Times New Roman" w:eastAsia="Calibri" w:hAnsi="Times New Roman" w:cs="Times New Roman"/>
          <w:sz w:val="28"/>
          <w:szCs w:val="28"/>
        </w:rPr>
        <w:t>ать площадь (вместе с СЗЗ) ~ 1,5-2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га. </w:t>
      </w:r>
    </w:p>
    <w:p w:rsidR="00C27579" w:rsidRPr="00B608D0" w:rsidRDefault="00C27579" w:rsidP="00821B8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245F1" w:rsidRPr="00B608D0" w:rsidRDefault="003F6617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2</w:t>
      </w:r>
      <w:r w:rsidR="0082163D" w:rsidRPr="00B608D0">
        <w:rPr>
          <w:rFonts w:ascii="Times New Roman" w:eastAsia="Calibri" w:hAnsi="Times New Roman" w:cs="Times New Roman"/>
          <w:sz w:val="28"/>
          <w:szCs w:val="28"/>
        </w:rPr>
        <w:t>.4</w:t>
      </w:r>
      <w:r w:rsidR="008D4851" w:rsidRPr="00B608D0">
        <w:rPr>
          <w:rFonts w:ascii="Times New Roman" w:eastAsia="Calibri" w:hAnsi="Times New Roman" w:cs="Times New Roman"/>
          <w:sz w:val="28"/>
          <w:szCs w:val="28"/>
        </w:rPr>
        <w:t>.</w:t>
      </w:r>
      <w:r w:rsidR="009245F1" w:rsidRPr="00B608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70C0" w:rsidRPr="00B608D0">
        <w:rPr>
          <w:rFonts w:ascii="Times New Roman" w:eastAsia="Calibri" w:hAnsi="Times New Roman" w:cs="Times New Roman"/>
          <w:sz w:val="28"/>
          <w:szCs w:val="28"/>
        </w:rPr>
        <w:t>Г</w:t>
      </w:r>
      <w:r w:rsidR="009245F1" w:rsidRPr="00B608D0">
        <w:rPr>
          <w:rFonts w:ascii="Times New Roman" w:eastAsia="Calibri" w:hAnsi="Times New Roman" w:cs="Times New Roman"/>
          <w:sz w:val="28"/>
          <w:szCs w:val="28"/>
        </w:rPr>
        <w:t>азоснабжени</w:t>
      </w:r>
      <w:r w:rsidR="008670C0" w:rsidRPr="00B608D0">
        <w:rPr>
          <w:rFonts w:ascii="Times New Roman" w:eastAsia="Calibri" w:hAnsi="Times New Roman" w:cs="Times New Roman"/>
          <w:sz w:val="28"/>
          <w:szCs w:val="28"/>
        </w:rPr>
        <w:t xml:space="preserve">е. Расчет </w:t>
      </w:r>
      <w:proofErr w:type="spellStart"/>
      <w:r w:rsidR="008670C0" w:rsidRPr="00B608D0">
        <w:rPr>
          <w:rFonts w:ascii="Times New Roman" w:eastAsia="Calibri" w:hAnsi="Times New Roman" w:cs="Times New Roman"/>
          <w:sz w:val="28"/>
          <w:szCs w:val="28"/>
        </w:rPr>
        <w:t>газопотребления</w:t>
      </w:r>
      <w:proofErr w:type="spellEnd"/>
      <w:r w:rsidR="008670C0" w:rsidRPr="00B608D0">
        <w:rPr>
          <w:rFonts w:ascii="Times New Roman" w:eastAsia="Calibri" w:hAnsi="Times New Roman" w:cs="Times New Roman"/>
          <w:sz w:val="28"/>
          <w:szCs w:val="28"/>
        </w:rPr>
        <w:t xml:space="preserve"> населенного пункта</w:t>
      </w:r>
    </w:p>
    <w:p w:rsidR="008D4851" w:rsidRPr="00B608D0" w:rsidRDefault="008D4851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Газоснабжение – это организованная подача  и распределение газового топлива, контролируемого качества  в необходимом количестве для комм</w:t>
      </w:r>
      <w:r w:rsidRPr="00B608D0">
        <w:rPr>
          <w:rFonts w:ascii="Times New Roman" w:eastAsia="Calibri" w:hAnsi="Times New Roman" w:cs="Times New Roman"/>
          <w:sz w:val="28"/>
          <w:szCs w:val="28"/>
        </w:rPr>
        <w:t>у</w:t>
      </w:r>
      <w:r w:rsidRPr="00B608D0">
        <w:rPr>
          <w:rFonts w:ascii="Times New Roman" w:eastAsia="Calibri" w:hAnsi="Times New Roman" w:cs="Times New Roman"/>
          <w:sz w:val="28"/>
          <w:szCs w:val="28"/>
        </w:rPr>
        <w:t>нально-бытовых и производственных потребителей.  Централизованные си</w:t>
      </w:r>
      <w:r w:rsidRPr="00B608D0">
        <w:rPr>
          <w:rFonts w:ascii="Times New Roman" w:eastAsia="Calibri" w:hAnsi="Times New Roman" w:cs="Times New Roman"/>
          <w:sz w:val="28"/>
          <w:szCs w:val="28"/>
        </w:rPr>
        <w:t>с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темы – газ доставляется по газовой сети. 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</w:rPr>
        <w:t>Децентрализованные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– поступление </w:t>
      </w:r>
      <w:r w:rsidRPr="00B608D0">
        <w:rPr>
          <w:rFonts w:ascii="Times New Roman" w:eastAsia="Calibri" w:hAnsi="Times New Roman" w:cs="Times New Roman"/>
          <w:sz w:val="28"/>
          <w:szCs w:val="28"/>
        </w:rPr>
        <w:lastRenderedPageBreak/>
        <w:t>газа от местных газогенерирующих установок или с использованием емк</w:t>
      </w:r>
      <w:r w:rsidRPr="00B608D0">
        <w:rPr>
          <w:rFonts w:ascii="Times New Roman" w:eastAsia="Calibri" w:hAnsi="Times New Roman" w:cs="Times New Roman"/>
          <w:sz w:val="28"/>
          <w:szCs w:val="28"/>
        </w:rPr>
        <w:t>о</w:t>
      </w:r>
      <w:r w:rsidRPr="00B608D0">
        <w:rPr>
          <w:rFonts w:ascii="Times New Roman" w:eastAsia="Calibri" w:hAnsi="Times New Roman" w:cs="Times New Roman"/>
          <w:sz w:val="28"/>
          <w:szCs w:val="28"/>
        </w:rPr>
        <w:t>стей (цистерн, баллонов) с СУГ.</w:t>
      </w:r>
    </w:p>
    <w:p w:rsidR="008D4851" w:rsidRPr="00B608D0" w:rsidRDefault="008D4851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Газопровод магистральный – сооружение для транспортирования г</w:t>
      </w:r>
      <w:r w:rsidRPr="00B608D0">
        <w:rPr>
          <w:rFonts w:ascii="Times New Roman" w:eastAsia="Calibri" w:hAnsi="Times New Roman" w:cs="Times New Roman"/>
          <w:sz w:val="28"/>
          <w:szCs w:val="28"/>
        </w:rPr>
        <w:t>о</w:t>
      </w:r>
      <w:r w:rsidRPr="00B608D0">
        <w:rPr>
          <w:rFonts w:ascii="Times New Roman" w:eastAsia="Calibri" w:hAnsi="Times New Roman" w:cs="Times New Roman"/>
          <w:sz w:val="28"/>
          <w:szCs w:val="28"/>
        </w:rPr>
        <w:t>рючих газов от места их добычи к пунктам потребления на сотни и тысячи километров. Рабочее давление примерно 5,5 МПа, создается газокомпрессо</w:t>
      </w:r>
      <w:r w:rsidRPr="00B608D0">
        <w:rPr>
          <w:rFonts w:ascii="Times New Roman" w:eastAsia="Calibri" w:hAnsi="Times New Roman" w:cs="Times New Roman"/>
          <w:sz w:val="28"/>
          <w:szCs w:val="28"/>
        </w:rPr>
        <w:t>р</w:t>
      </w:r>
      <w:r w:rsidRPr="00B608D0">
        <w:rPr>
          <w:rFonts w:ascii="Times New Roman" w:eastAsia="Calibri" w:hAnsi="Times New Roman" w:cs="Times New Roman"/>
          <w:sz w:val="28"/>
          <w:szCs w:val="28"/>
        </w:rPr>
        <w:t>ными станциями с интервалом 100-120 км.</w:t>
      </w:r>
    </w:p>
    <w:p w:rsidR="008D4851" w:rsidRPr="00B608D0" w:rsidRDefault="008D4851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В конечном пункте располагается газораспределительная станция (ГРС), в которой давление снижается до уровня, необходимого для снабж</w:t>
      </w:r>
      <w:r w:rsidRPr="00B608D0">
        <w:rPr>
          <w:rFonts w:ascii="Times New Roman" w:eastAsia="Calibri" w:hAnsi="Times New Roman" w:cs="Times New Roman"/>
          <w:sz w:val="28"/>
          <w:szCs w:val="28"/>
        </w:rPr>
        <w:t>е</w:t>
      </w:r>
      <w:r w:rsidRPr="00B608D0">
        <w:rPr>
          <w:rFonts w:ascii="Times New Roman" w:eastAsia="Calibri" w:hAnsi="Times New Roman" w:cs="Times New Roman"/>
          <w:sz w:val="28"/>
          <w:szCs w:val="28"/>
        </w:rPr>
        <w:t>ния потребителя.</w:t>
      </w:r>
    </w:p>
    <w:p w:rsidR="008D4851" w:rsidRPr="00B608D0" w:rsidRDefault="008D4851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Газорегуляторный пункт – это  комплекс устрой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</w:rPr>
        <w:t>ств дл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</w:rPr>
        <w:t>я автоматическ</w:t>
      </w:r>
      <w:r w:rsidRPr="00B608D0">
        <w:rPr>
          <w:rFonts w:ascii="Times New Roman" w:eastAsia="Calibri" w:hAnsi="Times New Roman" w:cs="Times New Roman"/>
          <w:sz w:val="28"/>
          <w:szCs w:val="28"/>
        </w:rPr>
        <w:t>о</w:t>
      </w:r>
      <w:r w:rsidRPr="00B608D0">
        <w:rPr>
          <w:rFonts w:ascii="Times New Roman" w:eastAsia="Calibri" w:hAnsi="Times New Roman" w:cs="Times New Roman"/>
          <w:sz w:val="28"/>
          <w:szCs w:val="28"/>
        </w:rPr>
        <w:t>го снижения давления, его поддержания, для постоянного слежения в газ</w:t>
      </w:r>
      <w:r w:rsidRPr="00B608D0">
        <w:rPr>
          <w:rFonts w:ascii="Times New Roman" w:eastAsia="Calibri" w:hAnsi="Times New Roman" w:cs="Times New Roman"/>
          <w:sz w:val="28"/>
          <w:szCs w:val="28"/>
        </w:rPr>
        <w:t>о</w:t>
      </w:r>
      <w:r w:rsidRPr="00B608D0">
        <w:rPr>
          <w:rFonts w:ascii="Times New Roman" w:eastAsia="Calibri" w:hAnsi="Times New Roman" w:cs="Times New Roman"/>
          <w:sz w:val="28"/>
          <w:szCs w:val="28"/>
        </w:rPr>
        <w:t>проводе.</w:t>
      </w:r>
    </w:p>
    <w:p w:rsidR="008D4851" w:rsidRPr="00B608D0" w:rsidRDefault="008D4851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ГРП, монтируемое непосредственно у потребителей предназначается для снабжения газом котлов, печей, их называют газорегуляторными уст</w:t>
      </w:r>
      <w:r w:rsidRPr="00B608D0">
        <w:rPr>
          <w:rFonts w:ascii="Times New Roman" w:eastAsia="Calibri" w:hAnsi="Times New Roman" w:cs="Times New Roman"/>
          <w:sz w:val="28"/>
          <w:szCs w:val="28"/>
        </w:rPr>
        <w:t>а</w:t>
      </w:r>
      <w:r w:rsidRPr="00B608D0">
        <w:rPr>
          <w:rFonts w:ascii="Times New Roman" w:eastAsia="Calibri" w:hAnsi="Times New Roman" w:cs="Times New Roman"/>
          <w:sz w:val="28"/>
          <w:szCs w:val="28"/>
        </w:rPr>
        <w:t>новками ГРУ.</w:t>
      </w:r>
    </w:p>
    <w:p w:rsidR="008D4851" w:rsidRPr="00B608D0" w:rsidRDefault="008D4851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Отличие ГРП от ГРС на уровне технического и детального решения обусловлено существенно большей производительностью ГРС (до 300…500 тысяч м3/ч).</w:t>
      </w:r>
    </w:p>
    <w:p w:rsidR="008D4851" w:rsidRPr="00B608D0" w:rsidRDefault="008D4851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Все виды потребления газа в пределах селитебной территории и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пр</w:t>
      </w:r>
      <w:r w:rsidRPr="00B608D0">
        <w:rPr>
          <w:rFonts w:ascii="Times New Roman" w:eastAsia="Calibri" w:hAnsi="Times New Roman" w:cs="Times New Roman"/>
          <w:sz w:val="28"/>
          <w:szCs w:val="28"/>
        </w:rPr>
        <w:t>о</w:t>
      </w:r>
      <w:r w:rsidRPr="00B608D0">
        <w:rPr>
          <w:rFonts w:ascii="Times New Roman" w:eastAsia="Calibri" w:hAnsi="Times New Roman" w:cs="Times New Roman"/>
          <w:sz w:val="28"/>
          <w:szCs w:val="28"/>
        </w:rPr>
        <w:t>мзоне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можно сгруппировать 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D4851" w:rsidRPr="00B608D0" w:rsidRDefault="008D4851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1 бытовое потребление</w:t>
      </w:r>
    </w:p>
    <w:p w:rsidR="008D4851" w:rsidRPr="00B608D0" w:rsidRDefault="008D4851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2 потребление в общественных зданиях различного назначения</w:t>
      </w:r>
    </w:p>
    <w:p w:rsidR="008D4851" w:rsidRPr="00B608D0" w:rsidRDefault="008D4851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3 потребление на централизованное теплоснабжение</w:t>
      </w:r>
    </w:p>
    <w:p w:rsidR="008D4851" w:rsidRPr="00B608D0" w:rsidRDefault="008D4851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4 технологическое потребление на промышленных предприятиях</w:t>
      </w:r>
    </w:p>
    <w:p w:rsidR="008D4851" w:rsidRPr="00B608D0" w:rsidRDefault="008D4851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При составлении проектов генеральных планов городов и других пос</w:t>
      </w:r>
      <w:r w:rsidRPr="00B608D0">
        <w:rPr>
          <w:rFonts w:ascii="Times New Roman" w:eastAsia="Calibri" w:hAnsi="Times New Roman" w:cs="Times New Roman"/>
          <w:sz w:val="28"/>
          <w:szCs w:val="28"/>
        </w:rPr>
        <w:t>е</w:t>
      </w:r>
      <w:r w:rsidRPr="00B608D0">
        <w:rPr>
          <w:rFonts w:ascii="Times New Roman" w:eastAsia="Calibri" w:hAnsi="Times New Roman" w:cs="Times New Roman"/>
          <w:sz w:val="28"/>
          <w:szCs w:val="28"/>
        </w:rPr>
        <w:t>лений допускается принимать укрупненные показатели потребления газа.</w:t>
      </w:r>
    </w:p>
    <w:p w:rsidR="008D4851" w:rsidRPr="00B608D0" w:rsidRDefault="008D4851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vertAlign w:val="superscript"/>
        </w:rPr>
        <w:t>г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к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/б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B608D0">
        <w:rPr>
          <w:rFonts w:ascii="Times New Roman" w:eastAsia="Calibri" w:hAnsi="Times New Roman" w:cs="Times New Roman"/>
          <w:sz w:val="28"/>
          <w:szCs w:val="28"/>
          <w:vertAlign w:val="superscript"/>
        </w:rPr>
        <w:t>г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∙ 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82163D"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(</w:t>
      </w:r>
      <w:r w:rsidR="00D6103E" w:rsidRPr="00B608D0">
        <w:rPr>
          <w:rFonts w:ascii="Times New Roman" w:eastAsia="Calibri" w:hAnsi="Times New Roman" w:cs="Times New Roman"/>
          <w:sz w:val="28"/>
          <w:szCs w:val="28"/>
        </w:rPr>
        <w:t>16</w:t>
      </w:r>
      <w:r w:rsidRPr="00B608D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D4851" w:rsidRPr="00B608D0" w:rsidRDefault="0088455B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vertAlign w:val="superscript"/>
        </w:rPr>
        <w:t>г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к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/б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="00CA2640" w:rsidRPr="00B608D0">
        <w:rPr>
          <w:rFonts w:ascii="Times New Roman" w:eastAsia="Calibri" w:hAnsi="Times New Roman" w:cs="Times New Roman"/>
          <w:sz w:val="28"/>
          <w:szCs w:val="28"/>
        </w:rPr>
        <w:t>100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∙ 7000=</w:t>
      </w:r>
      <w:r w:rsidR="00CA2640" w:rsidRPr="00B608D0">
        <w:rPr>
          <w:rFonts w:ascii="Times New Roman" w:eastAsia="Calibri" w:hAnsi="Times New Roman" w:cs="Times New Roman"/>
          <w:sz w:val="28"/>
          <w:szCs w:val="28"/>
        </w:rPr>
        <w:t>700 000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4851" w:rsidRPr="00B608D0">
        <w:rPr>
          <w:rFonts w:ascii="Times New Roman" w:eastAsia="Calibri" w:hAnsi="Times New Roman" w:cs="Times New Roman"/>
          <w:sz w:val="28"/>
          <w:szCs w:val="28"/>
        </w:rPr>
        <w:t>м</w:t>
      </w:r>
      <w:r w:rsidR="008D4851" w:rsidRPr="00B608D0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="008D4851" w:rsidRPr="00B608D0">
        <w:rPr>
          <w:rFonts w:ascii="Times New Roman" w:eastAsia="Calibri" w:hAnsi="Times New Roman" w:cs="Times New Roman"/>
          <w:sz w:val="28"/>
          <w:szCs w:val="28"/>
        </w:rPr>
        <w:t>/год;</w:t>
      </w:r>
    </w:p>
    <w:p w:rsidR="008D4851" w:rsidRPr="00B608D0" w:rsidRDefault="008D4851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Система газоснабжения города должна рассчитываться на максимал</w:t>
      </w:r>
      <w:r w:rsidRPr="00B608D0">
        <w:rPr>
          <w:rFonts w:ascii="Times New Roman" w:eastAsia="Calibri" w:hAnsi="Times New Roman" w:cs="Times New Roman"/>
          <w:sz w:val="28"/>
          <w:szCs w:val="28"/>
        </w:rPr>
        <w:t>ь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ный часовой расход газа. </w:t>
      </w:r>
    </w:p>
    <w:p w:rsidR="009245F1" w:rsidRPr="00B608D0" w:rsidRDefault="008D4851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lastRenderedPageBreak/>
        <w:t>Для выбора числа типовых сетевых газорегуляторных пунктов (ГРП) максимальный часовой расход газа следует определять как долю годового расхода газа.</w:t>
      </w:r>
    </w:p>
    <w:p w:rsidR="008D4851" w:rsidRPr="00B608D0" w:rsidRDefault="008D4851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B608D0">
        <w:rPr>
          <w:rFonts w:ascii="Times New Roman" w:eastAsia="Calibri" w:hAnsi="Times New Roman" w:cs="Times New Roman"/>
          <w:sz w:val="28"/>
          <w:szCs w:val="28"/>
          <w:vertAlign w:val="superscript"/>
        </w:rPr>
        <w:t>г к/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vertAlign w:val="superscript"/>
        </w:rPr>
        <w:t>б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мах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К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мах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∙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vertAlign w:val="superscript"/>
        </w:rPr>
        <w:t>г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к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/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б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D6103E"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(17</w:t>
      </w:r>
      <w:r w:rsidRPr="00B608D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D4851" w:rsidRPr="00B608D0" w:rsidRDefault="00CA2640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B608D0">
        <w:rPr>
          <w:rFonts w:ascii="Times New Roman" w:eastAsia="Calibri" w:hAnsi="Times New Roman" w:cs="Times New Roman"/>
          <w:sz w:val="28"/>
          <w:szCs w:val="28"/>
          <w:vertAlign w:val="superscript"/>
        </w:rPr>
        <w:t>г к/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  <w:vertAlign w:val="superscript"/>
        </w:rPr>
        <w:t>б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>мах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=1/2145 ∙ 700 000 = 326,34</w:t>
      </w:r>
      <w:r w:rsidR="008D4851" w:rsidRPr="00B608D0">
        <w:rPr>
          <w:rFonts w:ascii="Times New Roman" w:eastAsia="Calibri" w:hAnsi="Times New Roman" w:cs="Times New Roman"/>
          <w:sz w:val="28"/>
          <w:szCs w:val="28"/>
        </w:rPr>
        <w:t>м</w:t>
      </w:r>
      <w:r w:rsidR="008D4851" w:rsidRPr="00B608D0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="008D4851" w:rsidRPr="00B608D0">
        <w:rPr>
          <w:rFonts w:ascii="Times New Roman" w:eastAsia="Calibri" w:hAnsi="Times New Roman" w:cs="Times New Roman"/>
          <w:sz w:val="28"/>
          <w:szCs w:val="28"/>
        </w:rPr>
        <w:t>/час;</w:t>
      </w:r>
    </w:p>
    <w:p w:rsidR="008D4851" w:rsidRPr="00B608D0" w:rsidRDefault="00032C06" w:rsidP="00AB692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П</w:t>
      </w:r>
      <w:r w:rsidR="00C41FF8" w:rsidRPr="00B608D0">
        <w:rPr>
          <w:rFonts w:ascii="Times New Roman" w:eastAsia="Calibri" w:hAnsi="Times New Roman" w:cs="Times New Roman"/>
          <w:sz w:val="28"/>
          <w:szCs w:val="28"/>
        </w:rPr>
        <w:t>отребление газа в данном микрорайоне 326,34 м</w:t>
      </w:r>
      <w:r w:rsidR="00C41FF8" w:rsidRPr="00B608D0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="00C41FF8" w:rsidRPr="00B608D0">
        <w:rPr>
          <w:rFonts w:ascii="Times New Roman" w:eastAsia="Calibri" w:hAnsi="Times New Roman" w:cs="Times New Roman"/>
          <w:sz w:val="28"/>
          <w:szCs w:val="28"/>
        </w:rPr>
        <w:t>/час, что отвечает</w:t>
      </w:r>
      <w:r w:rsidR="004B039F" w:rsidRPr="00B608D0">
        <w:rPr>
          <w:rFonts w:ascii="Times New Roman" w:eastAsia="Calibri" w:hAnsi="Times New Roman" w:cs="Times New Roman"/>
          <w:sz w:val="28"/>
          <w:szCs w:val="28"/>
        </w:rPr>
        <w:t xml:space="preserve"> нормам </w:t>
      </w:r>
      <w:proofErr w:type="spellStart"/>
      <w:r w:rsidR="004B039F" w:rsidRPr="00B608D0">
        <w:rPr>
          <w:rFonts w:ascii="Times New Roman" w:eastAsia="Calibri" w:hAnsi="Times New Roman" w:cs="Times New Roman"/>
          <w:sz w:val="28"/>
          <w:szCs w:val="28"/>
        </w:rPr>
        <w:t>газопотребления</w:t>
      </w:r>
      <w:proofErr w:type="spellEnd"/>
      <w:r w:rsidR="004B039F" w:rsidRPr="00B608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039F" w:rsidRPr="00B608D0" w:rsidRDefault="004B039F" w:rsidP="00AB692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56AFE" w:rsidRPr="00B608D0" w:rsidRDefault="00956AFE" w:rsidP="00AB692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4851" w:rsidRPr="00B608D0" w:rsidRDefault="003F6617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2</w:t>
      </w:r>
      <w:r w:rsidR="00F26C11" w:rsidRPr="00B608D0">
        <w:rPr>
          <w:rFonts w:ascii="Times New Roman" w:eastAsia="Calibri" w:hAnsi="Times New Roman" w:cs="Times New Roman"/>
          <w:sz w:val="28"/>
          <w:szCs w:val="28"/>
        </w:rPr>
        <w:t>.5</w:t>
      </w:r>
      <w:r w:rsidR="008D4851" w:rsidRPr="00B608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70C0" w:rsidRPr="00B608D0">
        <w:rPr>
          <w:rFonts w:ascii="Times New Roman" w:eastAsia="Calibri" w:hAnsi="Times New Roman" w:cs="Times New Roman"/>
          <w:sz w:val="28"/>
          <w:szCs w:val="28"/>
        </w:rPr>
        <w:t>Э</w:t>
      </w:r>
      <w:r w:rsidR="000056CE" w:rsidRPr="00B608D0">
        <w:rPr>
          <w:rFonts w:ascii="Times New Roman" w:eastAsia="Calibri" w:hAnsi="Times New Roman" w:cs="Times New Roman"/>
          <w:sz w:val="28"/>
          <w:szCs w:val="28"/>
        </w:rPr>
        <w:t>лектроснабжени</w:t>
      </w:r>
      <w:r w:rsidR="008670C0" w:rsidRPr="00B608D0">
        <w:rPr>
          <w:rFonts w:ascii="Times New Roman" w:eastAsia="Calibri" w:hAnsi="Times New Roman" w:cs="Times New Roman"/>
          <w:sz w:val="28"/>
          <w:szCs w:val="28"/>
        </w:rPr>
        <w:t>е. Расчет электропотребления</w:t>
      </w:r>
    </w:p>
    <w:p w:rsidR="008D4851" w:rsidRPr="00B608D0" w:rsidRDefault="008D4851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Электроснабжение – это область энергетики, которая занимается пер</w:t>
      </w:r>
      <w:r w:rsidRPr="00B608D0">
        <w:rPr>
          <w:rFonts w:ascii="Times New Roman" w:eastAsia="Calibri" w:hAnsi="Times New Roman" w:cs="Times New Roman"/>
          <w:sz w:val="28"/>
          <w:szCs w:val="28"/>
        </w:rPr>
        <w:t>е</w:t>
      </w:r>
      <w:r w:rsidRPr="00B608D0">
        <w:rPr>
          <w:rFonts w:ascii="Times New Roman" w:eastAsia="Calibri" w:hAnsi="Times New Roman" w:cs="Times New Roman"/>
          <w:sz w:val="28"/>
          <w:szCs w:val="28"/>
        </w:rPr>
        <w:t>дачей и распространением электроэнергии. Электроснабжение осуществл</w:t>
      </w:r>
      <w:r w:rsidRPr="00B608D0">
        <w:rPr>
          <w:rFonts w:ascii="Times New Roman" w:eastAsia="Calibri" w:hAnsi="Times New Roman" w:cs="Times New Roman"/>
          <w:sz w:val="28"/>
          <w:szCs w:val="28"/>
        </w:rPr>
        <w:t>я</w:t>
      </w:r>
      <w:r w:rsidRPr="00B608D0">
        <w:rPr>
          <w:rFonts w:ascii="Times New Roman" w:eastAsia="Calibri" w:hAnsi="Times New Roman" w:cs="Times New Roman"/>
          <w:sz w:val="28"/>
          <w:szCs w:val="28"/>
        </w:rPr>
        <w:t>ется в основном централизованно. От энергосистем через подстанции и ра</w:t>
      </w:r>
      <w:r w:rsidRPr="00B608D0">
        <w:rPr>
          <w:rFonts w:ascii="Times New Roman" w:eastAsia="Calibri" w:hAnsi="Times New Roman" w:cs="Times New Roman"/>
          <w:sz w:val="28"/>
          <w:szCs w:val="28"/>
        </w:rPr>
        <w:t>с</w:t>
      </w:r>
      <w:r w:rsidRPr="00B608D0">
        <w:rPr>
          <w:rFonts w:ascii="Times New Roman" w:eastAsia="Calibri" w:hAnsi="Times New Roman" w:cs="Times New Roman"/>
          <w:sz w:val="28"/>
          <w:szCs w:val="28"/>
        </w:rPr>
        <w:t>пределительные электрические к приемникам подается необходимое колич</w:t>
      </w:r>
      <w:r w:rsidRPr="00B608D0">
        <w:rPr>
          <w:rFonts w:ascii="Times New Roman" w:eastAsia="Calibri" w:hAnsi="Times New Roman" w:cs="Times New Roman"/>
          <w:sz w:val="28"/>
          <w:szCs w:val="28"/>
        </w:rPr>
        <w:t>е</w:t>
      </w:r>
      <w:r w:rsidRPr="00B608D0">
        <w:rPr>
          <w:rFonts w:ascii="Times New Roman" w:eastAsia="Calibri" w:hAnsi="Times New Roman" w:cs="Times New Roman"/>
          <w:sz w:val="28"/>
          <w:szCs w:val="28"/>
        </w:rPr>
        <w:t>ство электроэнергии с параметрами, которые позволяют использовать ее с максимальной эффективностью и экономией.</w:t>
      </w:r>
    </w:p>
    <w:p w:rsidR="008D4851" w:rsidRPr="00B608D0" w:rsidRDefault="008D4851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Электрическая сеть – состоит из электролиний, подстанций, распред</w:t>
      </w:r>
      <w:r w:rsidRPr="00B608D0">
        <w:rPr>
          <w:rFonts w:ascii="Times New Roman" w:eastAsia="Calibri" w:hAnsi="Times New Roman" w:cs="Times New Roman"/>
          <w:sz w:val="28"/>
          <w:szCs w:val="28"/>
        </w:rPr>
        <w:t>е</w:t>
      </w:r>
      <w:r w:rsidRPr="00B608D0">
        <w:rPr>
          <w:rFonts w:ascii="Times New Roman" w:eastAsia="Calibri" w:hAnsi="Times New Roman" w:cs="Times New Roman"/>
          <w:sz w:val="28"/>
          <w:szCs w:val="28"/>
        </w:rPr>
        <w:t>лительных и переключающих пунктов. Различают городские сети, сети промпредприятий, сети энергосистем (районные). Сети: питающие и распр</w:t>
      </w:r>
      <w:r w:rsidRPr="00B608D0">
        <w:rPr>
          <w:rFonts w:ascii="Times New Roman" w:eastAsia="Calibri" w:hAnsi="Times New Roman" w:cs="Times New Roman"/>
          <w:sz w:val="28"/>
          <w:szCs w:val="28"/>
        </w:rPr>
        <w:t>е</w:t>
      </w:r>
      <w:r w:rsidRPr="00B608D0">
        <w:rPr>
          <w:rFonts w:ascii="Times New Roman" w:eastAsia="Calibri" w:hAnsi="Times New Roman" w:cs="Times New Roman"/>
          <w:sz w:val="28"/>
          <w:szCs w:val="28"/>
        </w:rPr>
        <w:t>делительные. Каждая сеть характеризуется номиналом напряжения, на кот</w:t>
      </w:r>
      <w:r w:rsidRPr="00B608D0">
        <w:rPr>
          <w:rFonts w:ascii="Times New Roman" w:eastAsia="Calibri" w:hAnsi="Times New Roman" w:cs="Times New Roman"/>
          <w:sz w:val="28"/>
          <w:szCs w:val="28"/>
        </w:rPr>
        <w:t>о</w:t>
      </w:r>
      <w:r w:rsidRPr="00B608D0">
        <w:rPr>
          <w:rFonts w:ascii="Times New Roman" w:eastAsia="Calibri" w:hAnsi="Times New Roman" w:cs="Times New Roman"/>
          <w:sz w:val="28"/>
          <w:szCs w:val="28"/>
        </w:rPr>
        <w:t>рое она рассчитана.</w:t>
      </w:r>
    </w:p>
    <w:p w:rsidR="008D4851" w:rsidRPr="00B608D0" w:rsidRDefault="008D4851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В России используются следующие номиналы:</w:t>
      </w:r>
    </w:p>
    <w:p w:rsidR="008D4851" w:rsidRPr="00B608D0" w:rsidRDefault="008D4851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Низкое напряжение – 220/127, 380/220, 660в</w:t>
      </w:r>
    </w:p>
    <w:p w:rsidR="008D4851" w:rsidRPr="00B608D0" w:rsidRDefault="008D4851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Высокое напряжение – 10, 20, 35, 110, 220, 330, 500, 750кВ</w:t>
      </w:r>
    </w:p>
    <w:p w:rsidR="008D4851" w:rsidRPr="00B608D0" w:rsidRDefault="008D4851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Основные параметры рабочего режима: частота и сила тока в ветвях, напряжение в узлах, полная активная и реактивная мощность. Местная сеть с напряжением до 35кВ для электроснабжения потребителей в радиусе менее 15…30 км. Сети с напряжением более 1кв всегда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трехпроводные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>, а с напр</w:t>
      </w:r>
      <w:r w:rsidRPr="00B608D0">
        <w:rPr>
          <w:rFonts w:ascii="Times New Roman" w:eastAsia="Calibri" w:hAnsi="Times New Roman" w:cs="Times New Roman"/>
          <w:sz w:val="28"/>
          <w:szCs w:val="28"/>
        </w:rPr>
        <w:t>я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жением 380/220В –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четырехпроводные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4851" w:rsidRPr="00B608D0" w:rsidRDefault="008D4851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lastRenderedPageBreak/>
        <w:t>Районная электростанция применяется для снабжения большого ра</w:t>
      </w:r>
      <w:r w:rsidRPr="00B608D0">
        <w:rPr>
          <w:rFonts w:ascii="Times New Roman" w:eastAsia="Calibri" w:hAnsi="Times New Roman" w:cs="Times New Roman"/>
          <w:sz w:val="28"/>
          <w:szCs w:val="28"/>
        </w:rPr>
        <w:t>й</w:t>
      </w:r>
      <w:r w:rsidRPr="00B608D0">
        <w:rPr>
          <w:rFonts w:ascii="Times New Roman" w:eastAsia="Calibri" w:hAnsi="Times New Roman" w:cs="Times New Roman"/>
          <w:sz w:val="28"/>
          <w:szCs w:val="28"/>
        </w:rPr>
        <w:t>она, ее мощность 35…330кВт, ЛЭП в виде воздушных линий.</w:t>
      </w:r>
    </w:p>
    <w:p w:rsidR="008D4851" w:rsidRPr="00B608D0" w:rsidRDefault="008D4851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В комплекс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электроприемников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жилых зданий входят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электроприе</w:t>
      </w:r>
      <w:r w:rsidRPr="00B608D0">
        <w:rPr>
          <w:rFonts w:ascii="Times New Roman" w:eastAsia="Calibri" w:hAnsi="Times New Roman" w:cs="Times New Roman"/>
          <w:sz w:val="28"/>
          <w:szCs w:val="28"/>
        </w:rPr>
        <w:t>м</w:t>
      </w:r>
      <w:r w:rsidRPr="00B608D0">
        <w:rPr>
          <w:rFonts w:ascii="Times New Roman" w:eastAsia="Calibri" w:hAnsi="Times New Roman" w:cs="Times New Roman"/>
          <w:sz w:val="28"/>
          <w:szCs w:val="28"/>
        </w:rPr>
        <w:t>ники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квартир (электроосветительные приборы, установки микроклимата и так далее), системы общего освещения, лифты, хозяйственные насосы. Эти приемники в основном однофазные, но электроприводы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общедомовых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уст</w:t>
      </w:r>
      <w:r w:rsidRPr="00B608D0">
        <w:rPr>
          <w:rFonts w:ascii="Times New Roman" w:eastAsia="Calibri" w:hAnsi="Times New Roman" w:cs="Times New Roman"/>
          <w:sz w:val="28"/>
          <w:szCs w:val="28"/>
        </w:rPr>
        <w:t>а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новок трехфазные. Потребляется электроэнергия переменного тока с </w:t>
      </w:r>
      <w:r w:rsidRPr="00B608D0">
        <w:rPr>
          <w:rFonts w:ascii="Times New Roman" w:eastAsia="Calibri" w:hAnsi="Times New Roman" w:cs="Times New Roman"/>
          <w:sz w:val="28"/>
          <w:szCs w:val="28"/>
        </w:rPr>
        <w:sym w:font="Symbol" w:char="F06E"/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= 50 Гц и номинальным напряжением 220/380 В. В общественных зданиях в зав</w:t>
      </w:r>
      <w:r w:rsidRPr="00B608D0">
        <w:rPr>
          <w:rFonts w:ascii="Times New Roman" w:eastAsia="Calibri" w:hAnsi="Times New Roman" w:cs="Times New Roman"/>
          <w:sz w:val="28"/>
          <w:szCs w:val="28"/>
        </w:rPr>
        <w:t>и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симости от их назначения существенно расширяется номенклатура силовых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электроприемников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, дополнительная система аварийного и эвакуационного освещения.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Электроприемники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инженерно-транспортной инфраструктуры города и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промзоны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D4851" w:rsidRPr="00B608D0" w:rsidRDefault="008D4851" w:rsidP="00821B82">
      <w:pPr>
        <w:numPr>
          <w:ilvl w:val="0"/>
          <w:numId w:val="21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608D0">
        <w:rPr>
          <w:rFonts w:ascii="Times New Roman" w:eastAsia="Calibri" w:hAnsi="Times New Roman" w:cs="Times New Roman"/>
          <w:sz w:val="28"/>
          <w:szCs w:val="28"/>
        </w:rPr>
        <w:t>по напряжению: приемники, питаемые от сетей высокого напр</w:t>
      </w:r>
      <w:r w:rsidRPr="00B608D0">
        <w:rPr>
          <w:rFonts w:ascii="Times New Roman" w:eastAsia="Calibri" w:hAnsi="Times New Roman" w:cs="Times New Roman"/>
          <w:sz w:val="28"/>
          <w:szCs w:val="28"/>
        </w:rPr>
        <w:t>я</w:t>
      </w:r>
      <w:r w:rsidRPr="00B608D0">
        <w:rPr>
          <w:rFonts w:ascii="Times New Roman" w:eastAsia="Calibri" w:hAnsi="Times New Roman" w:cs="Times New Roman"/>
          <w:sz w:val="28"/>
          <w:szCs w:val="28"/>
        </w:rPr>
        <w:t>жения (крупные электродвигатели, электронагревательные печи и так далее) и от сетей низкого напряжения (380-660В) (общепромышленные установки – вентиляторы, компрессоры, насосы, подъемно-транспортное оборудование и так далее);</w:t>
      </w:r>
      <w:proofErr w:type="gramEnd"/>
    </w:p>
    <w:p w:rsidR="008D4851" w:rsidRPr="00B608D0" w:rsidRDefault="008D4851" w:rsidP="00821B82">
      <w:pPr>
        <w:numPr>
          <w:ilvl w:val="0"/>
          <w:numId w:val="21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608D0">
        <w:rPr>
          <w:rFonts w:ascii="Times New Roman" w:eastAsia="Calibri" w:hAnsi="Times New Roman" w:cs="Times New Roman"/>
          <w:sz w:val="28"/>
          <w:szCs w:val="28"/>
        </w:rPr>
        <w:t>по роду тока: питаемые от сетей переменного тока нормальной частоты 50 Гц; питаемые от сетей переменного тока повышенной или пон</w:t>
      </w:r>
      <w:r w:rsidRPr="00B608D0">
        <w:rPr>
          <w:rFonts w:ascii="Times New Roman" w:eastAsia="Calibri" w:hAnsi="Times New Roman" w:cs="Times New Roman"/>
          <w:sz w:val="28"/>
          <w:szCs w:val="28"/>
        </w:rPr>
        <w:t>и</w:t>
      </w:r>
      <w:r w:rsidRPr="00B608D0">
        <w:rPr>
          <w:rFonts w:ascii="Times New Roman" w:eastAsia="Calibri" w:hAnsi="Times New Roman" w:cs="Times New Roman"/>
          <w:sz w:val="28"/>
          <w:szCs w:val="28"/>
        </w:rPr>
        <w:t>женной частоты; от сетей постоянного тока (электродвигатели, например, для городского электротранспорта – метро).</w:t>
      </w:r>
      <w:proofErr w:type="gramEnd"/>
    </w:p>
    <w:p w:rsidR="008D4851" w:rsidRPr="00B608D0" w:rsidRDefault="008D4851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Согласно указаниям п. 7.7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СНиПа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2.07.01-89, расход электроэнергии и мощность источника электроснабжения для хозяйственно-бытовых и комм</w:t>
      </w:r>
      <w:r w:rsidRPr="00B608D0">
        <w:rPr>
          <w:rFonts w:ascii="Times New Roman" w:eastAsia="Calibri" w:hAnsi="Times New Roman" w:cs="Times New Roman"/>
          <w:sz w:val="28"/>
          <w:szCs w:val="28"/>
        </w:rPr>
        <w:t>у</w:t>
      </w:r>
      <w:r w:rsidRPr="00B608D0">
        <w:rPr>
          <w:rFonts w:ascii="Times New Roman" w:eastAsia="Calibri" w:hAnsi="Times New Roman" w:cs="Times New Roman"/>
          <w:sz w:val="28"/>
          <w:szCs w:val="28"/>
        </w:rPr>
        <w:t>нальных нужд допускается определять по укрупненным показателям сл</w:t>
      </w:r>
      <w:r w:rsidRPr="00B608D0">
        <w:rPr>
          <w:rFonts w:ascii="Times New Roman" w:eastAsia="Calibri" w:hAnsi="Times New Roman" w:cs="Times New Roman"/>
          <w:sz w:val="28"/>
          <w:szCs w:val="28"/>
        </w:rPr>
        <w:t>е</w:t>
      </w:r>
      <w:r w:rsidRPr="00B608D0">
        <w:rPr>
          <w:rFonts w:ascii="Times New Roman" w:eastAsia="Calibri" w:hAnsi="Times New Roman" w:cs="Times New Roman"/>
          <w:sz w:val="28"/>
          <w:szCs w:val="28"/>
        </w:rPr>
        <w:t>дующим образом:</w:t>
      </w:r>
    </w:p>
    <w:p w:rsidR="008D4851" w:rsidRPr="00B608D0" w:rsidRDefault="008D4851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="00032C06" w:rsidRPr="00B608D0">
        <w:rPr>
          <w:rFonts w:ascii="Times New Roman" w:eastAsia="Calibri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pt;height:30.85pt" equationxml="&lt;">
            <v:imagedata r:id="rId8" o:title="" chromakey="white"/>
          </v:shape>
        </w:pic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,                    </w:t>
      </w:r>
      <w:r w:rsidR="00D6103E"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(18</w:t>
      </w:r>
      <w:r w:rsidRPr="00B608D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D4851" w:rsidRPr="00B608D0" w:rsidRDefault="00CA2640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Р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s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= (1700∙7000)/5200=2288,462 </w:t>
      </w:r>
      <w:r w:rsidR="008D4851" w:rsidRPr="00B608D0">
        <w:rPr>
          <w:rFonts w:ascii="Times New Roman" w:eastAsia="Calibri" w:hAnsi="Times New Roman" w:cs="Times New Roman"/>
          <w:sz w:val="28"/>
          <w:szCs w:val="28"/>
        </w:rPr>
        <w:t>кВт;</w:t>
      </w:r>
    </w:p>
    <w:p w:rsidR="008D4851" w:rsidRPr="00B608D0" w:rsidRDefault="008D4851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lastRenderedPageBreak/>
        <w:t>После расчета суммарной потребляемой мощности необходимо рассч</w:t>
      </w:r>
      <w:r w:rsidRPr="00B608D0">
        <w:rPr>
          <w:rFonts w:ascii="Times New Roman" w:eastAsia="Calibri" w:hAnsi="Times New Roman" w:cs="Times New Roman"/>
          <w:sz w:val="28"/>
          <w:szCs w:val="28"/>
        </w:rPr>
        <w:t>и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тать плотность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электронагрузки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и количество трансформаторных подстанций в селитебной зоне.</w:t>
      </w:r>
    </w:p>
    <w:p w:rsidR="008D4851" w:rsidRPr="00B608D0" w:rsidRDefault="008D4851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Плотность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электрона</w:t>
      </w:r>
      <w:r w:rsidR="0004066F" w:rsidRPr="00B608D0">
        <w:rPr>
          <w:rFonts w:ascii="Times New Roman" w:eastAsia="Calibri" w:hAnsi="Times New Roman" w:cs="Times New Roman"/>
          <w:sz w:val="28"/>
          <w:szCs w:val="28"/>
        </w:rPr>
        <w:t>грузки</w:t>
      </w:r>
      <w:proofErr w:type="spellEnd"/>
      <w:r w:rsidR="0004066F" w:rsidRPr="00B608D0">
        <w:rPr>
          <w:rFonts w:ascii="Times New Roman" w:eastAsia="Calibri" w:hAnsi="Times New Roman" w:cs="Times New Roman"/>
          <w:sz w:val="28"/>
          <w:szCs w:val="28"/>
        </w:rPr>
        <w:t xml:space="preserve"> определяется по формуле:</w:t>
      </w:r>
    </w:p>
    <w:p w:rsidR="00CA2640" w:rsidRPr="00B608D0" w:rsidRDefault="008D4851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ρ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= P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 xml:space="preserve">s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/ S ,                 </w:t>
      </w:r>
      <w:r w:rsidR="00D6103E"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             (19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</w:p>
    <w:p w:rsidR="008D4851" w:rsidRPr="00B608D0" w:rsidRDefault="00CA2640" w:rsidP="00821B8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ρ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= 2288,462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="00351CBC"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/22=104,021 </w:t>
      </w:r>
      <w:r w:rsidR="008D4851" w:rsidRPr="00B608D0">
        <w:rPr>
          <w:rFonts w:ascii="Times New Roman" w:eastAsia="Calibri" w:hAnsi="Times New Roman" w:cs="Times New Roman"/>
          <w:sz w:val="28"/>
          <w:szCs w:val="28"/>
        </w:rPr>
        <w:t>кВт</w:t>
      </w:r>
      <w:r w:rsidR="008D4851"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/</w:t>
      </w:r>
      <w:proofErr w:type="gramStart"/>
      <w:r w:rsidR="008D4851" w:rsidRPr="00B608D0">
        <w:rPr>
          <w:rFonts w:ascii="Times New Roman" w:eastAsia="Calibri" w:hAnsi="Times New Roman" w:cs="Times New Roman"/>
          <w:sz w:val="28"/>
          <w:szCs w:val="28"/>
        </w:rPr>
        <w:t>га</w:t>
      </w:r>
      <w:proofErr w:type="gramEnd"/>
      <w:r w:rsidR="008D4851"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8D4851" w:rsidRPr="00B608D0" w:rsidRDefault="008D4851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В качестве первоначальных ориентировочных значений мощности трансформаторов принимаем при плотности нагру</w:t>
      </w:r>
      <w:r w:rsidR="004B039F" w:rsidRPr="00B608D0">
        <w:rPr>
          <w:rFonts w:ascii="Times New Roman" w:eastAsia="Calibri" w:hAnsi="Times New Roman" w:cs="Times New Roman"/>
          <w:sz w:val="28"/>
          <w:szCs w:val="28"/>
        </w:rPr>
        <w:t>зки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более 40кВт/га мо</w:t>
      </w:r>
      <w:r w:rsidRPr="00B608D0">
        <w:rPr>
          <w:rFonts w:ascii="Times New Roman" w:eastAsia="Calibri" w:hAnsi="Times New Roman" w:cs="Times New Roman"/>
          <w:sz w:val="28"/>
          <w:szCs w:val="28"/>
        </w:rPr>
        <w:t>щ</w:t>
      </w:r>
      <w:r w:rsidRPr="00B608D0">
        <w:rPr>
          <w:rFonts w:ascii="Times New Roman" w:eastAsia="Calibri" w:hAnsi="Times New Roman" w:cs="Times New Roman"/>
          <w:sz w:val="28"/>
          <w:szCs w:val="28"/>
        </w:rPr>
        <w:t>ность трансформатора 320-560 кВт.</w:t>
      </w:r>
    </w:p>
    <w:p w:rsidR="008D4851" w:rsidRPr="00B608D0" w:rsidRDefault="008D4851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Количество трансформаторных подстанций можно определить сл</w:t>
      </w:r>
      <w:r w:rsidRPr="00B608D0">
        <w:rPr>
          <w:rFonts w:ascii="Times New Roman" w:eastAsia="Calibri" w:hAnsi="Times New Roman" w:cs="Times New Roman"/>
          <w:sz w:val="28"/>
          <w:szCs w:val="28"/>
        </w:rPr>
        <w:t>е</w:t>
      </w:r>
      <w:r w:rsidRPr="00B608D0">
        <w:rPr>
          <w:rFonts w:ascii="Times New Roman" w:eastAsia="Calibri" w:hAnsi="Times New Roman" w:cs="Times New Roman"/>
          <w:sz w:val="28"/>
          <w:szCs w:val="28"/>
        </w:rPr>
        <w:t>ду</w:t>
      </w:r>
      <w:r w:rsidR="0004066F" w:rsidRPr="00B608D0">
        <w:rPr>
          <w:rFonts w:ascii="Times New Roman" w:eastAsia="Calibri" w:hAnsi="Times New Roman" w:cs="Times New Roman"/>
          <w:sz w:val="28"/>
          <w:szCs w:val="28"/>
        </w:rPr>
        <w:t>ющим образом:</w:t>
      </w:r>
    </w:p>
    <w:p w:rsidR="008D4851" w:rsidRPr="00B608D0" w:rsidRDefault="008D4851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B608D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s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D6103E" w:rsidRPr="00B608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(20</w:t>
      </w:r>
      <w:r w:rsidRPr="00B608D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D4851" w:rsidRPr="00B608D0" w:rsidRDefault="00351CBC" w:rsidP="00821B8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= 2288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</w:rPr>
        <w:t>,462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</w:rPr>
        <w:t>/400=5,7≈6 подстанций.</w:t>
      </w:r>
    </w:p>
    <w:p w:rsidR="004B039F" w:rsidRPr="00B608D0" w:rsidRDefault="00032C06" w:rsidP="004B03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М</w:t>
      </w:r>
      <w:r w:rsidR="004B039F" w:rsidRPr="00B608D0">
        <w:rPr>
          <w:rFonts w:ascii="Times New Roman" w:eastAsia="Calibri" w:hAnsi="Times New Roman" w:cs="Times New Roman"/>
          <w:sz w:val="28"/>
          <w:szCs w:val="28"/>
        </w:rPr>
        <w:t xml:space="preserve">ощность источника электроснабжения составляет 2288,462 кВт, плотность </w:t>
      </w:r>
      <w:proofErr w:type="spellStart"/>
      <w:r w:rsidR="004B039F" w:rsidRPr="00B608D0">
        <w:rPr>
          <w:rFonts w:ascii="Times New Roman" w:eastAsia="Calibri" w:hAnsi="Times New Roman" w:cs="Times New Roman"/>
          <w:sz w:val="28"/>
          <w:szCs w:val="28"/>
        </w:rPr>
        <w:t>электронагрузки</w:t>
      </w:r>
      <w:proofErr w:type="spellEnd"/>
      <w:r w:rsidR="004B039F" w:rsidRPr="00B608D0">
        <w:rPr>
          <w:rFonts w:ascii="Times New Roman" w:eastAsia="Calibri" w:hAnsi="Times New Roman" w:cs="Times New Roman"/>
          <w:sz w:val="28"/>
          <w:szCs w:val="28"/>
        </w:rPr>
        <w:t xml:space="preserve"> – 104</w:t>
      </w:r>
      <w:r w:rsidRPr="00B608D0">
        <w:rPr>
          <w:rFonts w:ascii="Times New Roman" w:eastAsia="Calibri" w:hAnsi="Times New Roman" w:cs="Times New Roman"/>
          <w:sz w:val="28"/>
          <w:szCs w:val="28"/>
        </w:rPr>
        <w:t>021кВт/га. Исходя из полученных расчетов видно, что нам понадобится для благоустройства микрорайона не менее 6 подстанций.</w:t>
      </w:r>
    </w:p>
    <w:p w:rsidR="003F6617" w:rsidRPr="00B608D0" w:rsidRDefault="003E22A2" w:rsidP="00821B8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br w:type="page"/>
      </w:r>
      <w:r w:rsidR="003F6617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ГЛАВА 3. ОРГАНИЗАЦИЯ </w:t>
      </w:r>
      <w:proofErr w:type="gramStart"/>
      <w:r w:rsidR="003F6617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ТРАНСПОРТНОГО</w:t>
      </w:r>
      <w:proofErr w:type="gramEnd"/>
      <w:r w:rsidR="003F6617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ПЕШЕХОДНОГО </w:t>
      </w:r>
    </w:p>
    <w:p w:rsidR="003F6617" w:rsidRPr="00B608D0" w:rsidRDefault="003F6617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МИКРОРАЙОНА</w:t>
      </w:r>
    </w:p>
    <w:p w:rsidR="002D5E4A" w:rsidRPr="00B608D0" w:rsidRDefault="002D5E4A" w:rsidP="00821B8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данной главе </w:t>
      </w:r>
      <w:r w:rsidR="00351CBC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рассчитаем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параметры магистральной улицы общ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значения: опр</w:t>
      </w:r>
      <w:r w:rsidR="00351CBC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еделим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ширину и взаиморасположение ее элеме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тов, проезжей части, тротуаров, полос зел</w:t>
      </w:r>
      <w:r w:rsidR="0004066F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еных насаждений.</w:t>
      </w:r>
    </w:p>
    <w:p w:rsidR="003F6617" w:rsidRPr="00B608D0" w:rsidRDefault="003F6617" w:rsidP="00821B8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3.1 Определе</w:t>
      </w:r>
      <w:r w:rsidR="0004066F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ширины проезжей части улицы</w:t>
      </w:r>
    </w:p>
    <w:p w:rsidR="003F6617" w:rsidRPr="00B608D0" w:rsidRDefault="003F6617" w:rsidP="00821B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Ширина проезжей части улицы зависит от ширины одной ее полосы и числа полос движения, необходимых для пропуска заданного транспортного потока.</w:t>
      </w:r>
    </w:p>
    <w:p w:rsidR="003F6617" w:rsidRPr="00B608D0" w:rsidRDefault="003F6617" w:rsidP="00821B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для установления ширины проезжей части необходимо рассчитать:</w:t>
      </w:r>
    </w:p>
    <w:p w:rsidR="003F6617" w:rsidRPr="00B608D0" w:rsidRDefault="003F6617" w:rsidP="00821B82">
      <w:pPr>
        <w:numPr>
          <w:ilvl w:val="0"/>
          <w:numId w:val="26"/>
        </w:numPr>
        <w:tabs>
          <w:tab w:val="clear" w:pos="1758"/>
          <w:tab w:val="num" w:pos="284"/>
          <w:tab w:val="left" w:pos="113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пропускную способность одной полосы движения для каждого вида тран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порта;</w:t>
      </w:r>
    </w:p>
    <w:p w:rsidR="003F6617" w:rsidRPr="00B608D0" w:rsidRDefault="003F6617" w:rsidP="00821B82">
      <w:pPr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необходимое число полос движения;</w:t>
      </w:r>
    </w:p>
    <w:p w:rsidR="003F6617" w:rsidRPr="00B608D0" w:rsidRDefault="003F6617" w:rsidP="00821B82">
      <w:pPr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ширину каждой полосы движения.</w:t>
      </w:r>
    </w:p>
    <w:p w:rsidR="003F6617" w:rsidRPr="00B608D0" w:rsidRDefault="003F6617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Определяем общую продолжительность цикла работы светофора </w:t>
      </w:r>
    </w:p>
    <w:p w:rsidR="003F6617" w:rsidRPr="00B608D0" w:rsidRDefault="003F6617" w:rsidP="00821B8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608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ц</w:t>
      </w:r>
      <w:proofErr w:type="spellEnd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B608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к 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B608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ж 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B608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proofErr w:type="spellStart"/>
      <w:r w:rsidRPr="00B608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</w:t>
      </w:r>
      <w:proofErr w:type="spellEnd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 </w:t>
      </w:r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B608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ж</w:t>
      </w:r>
      <w:proofErr w:type="gramStart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                                             (</w:t>
      </w:r>
      <w:r w:rsidR="00D6103E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</w:p>
    <w:p w:rsidR="00351CBC" w:rsidRPr="00B608D0" w:rsidRDefault="00351CBC" w:rsidP="00821B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608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ц</w:t>
      </w:r>
      <w:proofErr w:type="spellEnd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15</w:t>
      </w:r>
      <w:r w:rsidRPr="00B608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+ 5</w:t>
      </w:r>
      <w:r w:rsidRPr="00B608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B608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 + 5 = 60 с</w:t>
      </w:r>
    </w:p>
    <w:p w:rsidR="003F6617" w:rsidRPr="00B608D0" w:rsidRDefault="003F6617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расстояние между регули</w:t>
      </w:r>
      <w:r w:rsidR="0004066F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руемыми перекрестками – 800 м. </w:t>
      </w:r>
    </w:p>
    <w:p w:rsidR="003F6617" w:rsidRPr="00B608D0" w:rsidRDefault="003F6617" w:rsidP="00821B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3.1.1 Расчет пропускной спо</w:t>
      </w:r>
      <w:r w:rsidR="0004066F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собности одной полосы движения</w:t>
      </w:r>
    </w:p>
    <w:p w:rsidR="003F6617" w:rsidRPr="00B608D0" w:rsidRDefault="003F6617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Пропускную способность одной полосы движения находим по формуле</w:t>
      </w:r>
    </w:p>
    <w:p w:rsidR="003F6617" w:rsidRPr="00B608D0" w:rsidRDefault="003F6617" w:rsidP="00821B8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420" w:dyaOrig="620">
          <v:shape id="_x0000_i1026" type="#_x0000_t75" style="width:71.05pt;height:30.85pt" o:ole="">
            <v:imagedata r:id="rId9" o:title=""/>
          </v:shape>
          <o:OLEObject Type="Embed" ProgID="Equation.3" ShapeID="_x0000_i1026" DrawAspect="Content" ObjectID="_1493511313" r:id="rId10"/>
        </w:objec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,     </w:t>
      </w:r>
      <w:proofErr w:type="spellStart"/>
      <w:proofErr w:type="gramStart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spellEnd"/>
      <w:proofErr w:type="gramEnd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/час.                                         (</w:t>
      </w:r>
      <w:r w:rsidR="00D6103E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</w:p>
    <w:p w:rsidR="003F6617" w:rsidRPr="00B608D0" w:rsidRDefault="003F6617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Безопасное расстояние между транспортными единицами определяется по формуле</w:t>
      </w:r>
    </w:p>
    <w:p w:rsidR="003F6617" w:rsidRPr="00B608D0" w:rsidRDefault="003F6617" w:rsidP="00821B8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2640" w:dyaOrig="700">
          <v:shape id="_x0000_i1027" type="#_x0000_t75" style="width:131.85pt;height:36.45pt" o:ole="">
            <v:imagedata r:id="rId11" o:title=""/>
          </v:shape>
          <o:OLEObject Type="Embed" ProgID="Equation.3" ShapeID="_x0000_i1027" DrawAspect="Content" ObjectID="_1493511314" r:id="rId12"/>
        </w:objec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proofErr w:type="gramStart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(</w:t>
      </w:r>
      <w:r w:rsidR="00D6103E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</w:p>
    <w:p w:rsidR="00693535" w:rsidRPr="00B608D0" w:rsidRDefault="00693535" w:rsidP="00821B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Легковой транспорт: </w:t>
      </w:r>
    </w:p>
    <w:p w:rsidR="003F6617" w:rsidRPr="00B608D0" w:rsidRDefault="00693535" w:rsidP="00821B8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4A4CD8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proofErr w:type="gramStart"/>
      <w:r w:rsidR="004A4CD8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,4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</w:rPr>
        <w:t>∙1+(</w:t>
      </w:r>
      <w:r w:rsidR="004A4CD8" w:rsidRPr="00B608D0">
        <w:rPr>
          <w:rFonts w:ascii="Times New Roman" w:eastAsia="Calibri" w:hAnsi="Times New Roman" w:cs="Times New Roman"/>
          <w:sz w:val="28"/>
          <w:szCs w:val="28"/>
        </w:rPr>
        <w:t>19,4</w:t>
      </w:r>
      <w:r w:rsidRPr="00B608D0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B608D0">
        <w:rPr>
          <w:rFonts w:ascii="Times New Roman" w:eastAsia="Calibri" w:hAnsi="Times New Roman" w:cs="Times New Roman"/>
          <w:sz w:val="28"/>
          <w:szCs w:val="28"/>
        </w:rPr>
        <w:t>/(2∙9,8∙0,5))+5+2=</w:t>
      </w:r>
      <w:r w:rsidR="004A4CD8" w:rsidRPr="00B608D0">
        <w:rPr>
          <w:rFonts w:ascii="Times New Roman" w:eastAsia="Calibri" w:hAnsi="Times New Roman" w:cs="Times New Roman"/>
          <w:sz w:val="28"/>
          <w:szCs w:val="28"/>
        </w:rPr>
        <w:t>64,8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м</w:t>
      </w:r>
    </w:p>
    <w:p w:rsidR="00693535" w:rsidRPr="00B608D0" w:rsidRDefault="00693535" w:rsidP="00821B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608D0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proofErr w:type="spellEnd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= (3600</w:t>
      </w:r>
      <w:r w:rsidRPr="00B608D0">
        <w:rPr>
          <w:rFonts w:ascii="Times New Roman" w:eastAsia="Calibri" w:hAnsi="Times New Roman" w:cs="Times New Roman"/>
          <w:sz w:val="28"/>
          <w:szCs w:val="28"/>
        </w:rPr>
        <w:t>∙</w:t>
      </w:r>
      <w:r w:rsidR="004A4CD8" w:rsidRPr="00B608D0">
        <w:rPr>
          <w:rFonts w:ascii="Times New Roman" w:eastAsia="Calibri" w:hAnsi="Times New Roman" w:cs="Times New Roman"/>
          <w:sz w:val="28"/>
          <w:szCs w:val="28"/>
        </w:rPr>
        <w:t>19</w:t>
      </w:r>
      <w:proofErr w:type="gramStart"/>
      <w:r w:rsidR="004A4CD8" w:rsidRPr="00B608D0">
        <w:rPr>
          <w:rFonts w:ascii="Times New Roman" w:eastAsia="Calibri" w:hAnsi="Times New Roman" w:cs="Times New Roman"/>
          <w:sz w:val="28"/>
          <w:szCs w:val="28"/>
        </w:rPr>
        <w:t>,4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</w:rPr>
        <w:t>)/</w:t>
      </w:r>
      <w:r w:rsidR="004A4CD8" w:rsidRPr="00B608D0">
        <w:rPr>
          <w:rFonts w:ascii="Times New Roman" w:eastAsia="Calibri" w:hAnsi="Times New Roman" w:cs="Times New Roman"/>
          <w:sz w:val="28"/>
          <w:szCs w:val="28"/>
        </w:rPr>
        <w:t>64,8</w:t>
      </w:r>
      <w:r w:rsidR="004A4CD8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4A4CD8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1077,8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ед/час</w:t>
      </w:r>
    </w:p>
    <w:p w:rsidR="00693535" w:rsidRPr="00B608D0" w:rsidRDefault="00693535" w:rsidP="00821B8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lastRenderedPageBreak/>
        <w:t>Грузовые автомобили:</w:t>
      </w:r>
    </w:p>
    <w:p w:rsidR="00693535" w:rsidRPr="00B608D0" w:rsidRDefault="00693535" w:rsidP="00821B8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4A4CD8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proofErr w:type="gramStart"/>
      <w:r w:rsidR="004A4CD8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,4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</w:rPr>
        <w:t>∙1+(</w:t>
      </w:r>
      <w:r w:rsidR="004A4CD8" w:rsidRPr="00B608D0">
        <w:rPr>
          <w:rFonts w:ascii="Times New Roman" w:eastAsia="Calibri" w:hAnsi="Times New Roman" w:cs="Times New Roman"/>
          <w:sz w:val="28"/>
          <w:szCs w:val="28"/>
        </w:rPr>
        <w:t>19,4</w:t>
      </w:r>
      <w:r w:rsidRPr="00B608D0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B608D0">
        <w:rPr>
          <w:rFonts w:ascii="Times New Roman" w:eastAsia="Calibri" w:hAnsi="Times New Roman" w:cs="Times New Roman"/>
          <w:sz w:val="28"/>
          <w:szCs w:val="28"/>
        </w:rPr>
        <w:t>/(2∙9,8∙0,5))+8+2=</w:t>
      </w:r>
      <w:r w:rsidR="004A4CD8" w:rsidRPr="00B608D0">
        <w:rPr>
          <w:rFonts w:ascii="Times New Roman" w:eastAsia="Calibri" w:hAnsi="Times New Roman" w:cs="Times New Roman"/>
          <w:sz w:val="28"/>
          <w:szCs w:val="28"/>
        </w:rPr>
        <w:t>67,8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м</w:t>
      </w:r>
    </w:p>
    <w:p w:rsidR="00693535" w:rsidRPr="00B608D0" w:rsidRDefault="00693535" w:rsidP="00821B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608D0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proofErr w:type="spellEnd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= (3600</w:t>
      </w:r>
      <w:r w:rsidRPr="00B608D0">
        <w:rPr>
          <w:rFonts w:ascii="Times New Roman" w:eastAsia="Calibri" w:hAnsi="Times New Roman" w:cs="Times New Roman"/>
          <w:sz w:val="28"/>
          <w:szCs w:val="28"/>
        </w:rPr>
        <w:t>∙</w:t>
      </w:r>
      <w:r w:rsidR="004A4CD8" w:rsidRPr="00B608D0">
        <w:rPr>
          <w:rFonts w:ascii="Times New Roman" w:eastAsia="Calibri" w:hAnsi="Times New Roman" w:cs="Times New Roman"/>
          <w:sz w:val="28"/>
          <w:szCs w:val="28"/>
        </w:rPr>
        <w:t>19</w:t>
      </w:r>
      <w:proofErr w:type="gramStart"/>
      <w:r w:rsidR="004A4CD8" w:rsidRPr="00B608D0">
        <w:rPr>
          <w:rFonts w:ascii="Times New Roman" w:eastAsia="Calibri" w:hAnsi="Times New Roman" w:cs="Times New Roman"/>
          <w:sz w:val="28"/>
          <w:szCs w:val="28"/>
        </w:rPr>
        <w:t>,4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</w:rPr>
        <w:t>)/</w:t>
      </w:r>
      <w:r w:rsidR="004A4CD8" w:rsidRPr="00B608D0">
        <w:rPr>
          <w:rFonts w:ascii="Times New Roman" w:eastAsia="Calibri" w:hAnsi="Times New Roman" w:cs="Times New Roman"/>
          <w:sz w:val="28"/>
          <w:szCs w:val="28"/>
        </w:rPr>
        <w:t>67,8</w:t>
      </w:r>
      <w:r w:rsidR="004A4CD8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=1030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ед/час</w:t>
      </w:r>
    </w:p>
    <w:p w:rsidR="003F6617" w:rsidRPr="00B608D0" w:rsidRDefault="003F6617" w:rsidP="00821B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пропускной способности линий массового маршру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транспорта, в том числе и автобусов, следует исходить из того, что она практически обуславливается пропускной способностью остановочных пун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тов.</w:t>
      </w:r>
    </w:p>
    <w:p w:rsidR="003F6617" w:rsidRPr="00B608D0" w:rsidRDefault="003F6617" w:rsidP="00821B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Пропускную способность остановочного пункта для автобуса можно вычислить по формуле</w:t>
      </w:r>
    </w:p>
    <w:p w:rsidR="003F6617" w:rsidRPr="00B608D0" w:rsidRDefault="003F6617" w:rsidP="00821B8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020" w:dyaOrig="620">
          <v:shape id="_x0000_i1028" type="#_x0000_t75" style="width:49.55pt;height:30.85pt" o:ole="">
            <v:imagedata r:id="rId13" o:title=""/>
          </v:shape>
          <o:OLEObject Type="Embed" ProgID="Equation.3" ShapeID="_x0000_i1028" DrawAspect="Content" ObjectID="_1493511315" r:id="rId14"/>
        </w:objec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proofErr w:type="spellStart"/>
      <w:proofErr w:type="gramStart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spellEnd"/>
      <w:proofErr w:type="gramEnd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/час.                                                    (</w:t>
      </w:r>
      <w:r w:rsidR="00D6103E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</w:p>
    <w:p w:rsidR="00990E93" w:rsidRPr="00B608D0" w:rsidRDefault="00076AED" w:rsidP="00821B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Автобусы: </w:t>
      </w:r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3600/</w:t>
      </w:r>
      <w:r w:rsidR="007072CF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48=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4570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ед/час. </w:t>
      </w:r>
    </w:p>
    <w:p w:rsidR="00076AED" w:rsidRPr="00B608D0" w:rsidRDefault="00076AED" w:rsidP="00821B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Троллейбусы: </w:t>
      </w:r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3600/</w:t>
      </w:r>
      <w:r w:rsidR="00414570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45=80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spellEnd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/час.</w:t>
      </w:r>
    </w:p>
    <w:p w:rsidR="003F6617" w:rsidRPr="00B608D0" w:rsidRDefault="00032C06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Найдем</w:t>
      </w:r>
      <w:r w:rsidR="003F6617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полное время, в течение которого автобус находится на останово</w:t>
      </w:r>
      <w:r w:rsidR="003F6617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3F6617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пункте</w:t>
      </w:r>
    </w:p>
    <w:p w:rsidR="003F6617" w:rsidRPr="00B608D0" w:rsidRDefault="003F6617" w:rsidP="00821B8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760" w:dyaOrig="360">
          <v:shape id="_x0000_i1029" type="#_x0000_t75" style="width:89.75pt;height:18.7pt" o:ole="">
            <v:imagedata r:id="rId15" o:title=""/>
          </v:shape>
          <o:OLEObject Type="Embed" ProgID="Equation.3" ShapeID="_x0000_i1029" DrawAspect="Content" ObjectID="_1493511316" r:id="rId16"/>
        </w:objec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, с                                                       (</w:t>
      </w:r>
      <w:r w:rsidR="00D6103E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</w:p>
    <w:p w:rsidR="00076AED" w:rsidRPr="00B608D0" w:rsidRDefault="00076AED" w:rsidP="00821B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Автобусы: Т=4,5+9+30+4,5=48 с</w:t>
      </w:r>
    </w:p>
    <w:p w:rsidR="00076AED" w:rsidRPr="00B608D0" w:rsidRDefault="00076AED" w:rsidP="00821B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Троллейбусы: Т= 4,5+6+30+4,5=45с</w:t>
      </w:r>
    </w:p>
    <w:p w:rsidR="003F6617" w:rsidRPr="00B608D0" w:rsidRDefault="003F6617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Находим отдельные слагаемые</w:t>
      </w:r>
      <w:proofErr w:type="gramStart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F6617" w:rsidRPr="00B608D0" w:rsidRDefault="003F6617" w:rsidP="00821B8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020" w:dyaOrig="700">
          <v:shape id="_x0000_i1030" type="#_x0000_t75" style="width:49.55pt;height:36.45pt" o:ole="">
            <v:imagedata r:id="rId17" o:title=""/>
          </v:shape>
          <o:OLEObject Type="Embed" ProgID="Equation.3" ShapeID="_x0000_i1030" DrawAspect="Content" ObjectID="_1493511317" r:id="rId18"/>
        </w:objec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, с                                                     (</w:t>
      </w:r>
      <w:r w:rsidR="00D6103E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</w:p>
    <w:p w:rsidR="003F6617" w:rsidRPr="00B608D0" w:rsidRDefault="00076AED" w:rsidP="00821B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B608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proofErr w:type="gramStart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√(</w:t>
      </w:r>
      <w:proofErr w:type="gramEnd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08D0">
        <w:rPr>
          <w:rFonts w:ascii="Times New Roman" w:eastAsia="Calibri" w:hAnsi="Times New Roman" w:cs="Times New Roman"/>
          <w:sz w:val="28"/>
          <w:szCs w:val="28"/>
        </w:rPr>
        <w:t>∙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10/1)=4,5 с</w:t>
      </w:r>
    </w:p>
    <w:p w:rsidR="003F6617" w:rsidRPr="00B608D0" w:rsidRDefault="003F6617" w:rsidP="00821B8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608D0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260" w:dyaOrig="620">
          <v:shape id="_x0000_i1031" type="#_x0000_t75" style="width:64.5pt;height:30.85pt" o:ole="">
            <v:imagedata r:id="rId19" o:title=""/>
          </v:shape>
          <o:OLEObject Type="Embed" ProgID="Equation.3" ShapeID="_x0000_i1031" DrawAspect="Content" ObjectID="_1493511318" r:id="rId20"/>
        </w:objec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,с                                                 (</w:t>
      </w:r>
      <w:r w:rsidR="00D6103E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</w:p>
    <w:p w:rsidR="003F6617" w:rsidRPr="00B608D0" w:rsidRDefault="00076AED" w:rsidP="00821B8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Автобусы: </w:t>
      </w:r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B608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=(0,2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∙60∙1,5)/2=9 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</w:p>
    <w:p w:rsidR="00076AED" w:rsidRPr="00B608D0" w:rsidRDefault="00076AED" w:rsidP="00821B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Троллейбусы: </w:t>
      </w:r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B608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=(0,2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∙60∙1,5)/3=6 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</w:p>
    <w:p w:rsidR="003F6617" w:rsidRPr="00B608D0" w:rsidRDefault="003F6617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Время на передачу сигнала и закрывание дверей </w:t>
      </w:r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B608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по данным наблюдений равным 30 </w:t>
      </w:r>
      <w:proofErr w:type="gramStart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617" w:rsidRPr="00B608D0" w:rsidRDefault="003F6617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 освобождение автобусом остановочного пункта.</w:t>
      </w:r>
    </w:p>
    <w:p w:rsidR="003F6617" w:rsidRPr="00B608D0" w:rsidRDefault="003F6617" w:rsidP="00821B8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180" w:dyaOrig="700">
          <v:shape id="_x0000_i1032" type="#_x0000_t75" style="width:57.95pt;height:36.45pt" o:ole="">
            <v:imagedata r:id="rId21" o:title=""/>
          </v:shape>
          <o:OLEObject Type="Embed" ProgID="Equation.3" ShapeID="_x0000_i1032" DrawAspect="Content" ObjectID="_1493511319" r:id="rId22"/>
        </w:objec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,с                                                  (</w:t>
      </w:r>
      <w:r w:rsidR="00D6103E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</w:p>
    <w:p w:rsidR="003F6617" w:rsidRPr="00B608D0" w:rsidRDefault="00076AED" w:rsidP="00821B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t</w:t>
      </w:r>
      <w:r w:rsidRPr="00B608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proofErr w:type="gramStart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√(</w:t>
      </w:r>
      <w:proofErr w:type="gramEnd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08D0">
        <w:rPr>
          <w:rFonts w:ascii="Times New Roman" w:eastAsia="Calibri" w:hAnsi="Times New Roman" w:cs="Times New Roman"/>
          <w:sz w:val="28"/>
          <w:szCs w:val="28"/>
        </w:rPr>
        <w:t>∙10/1)=4,5 с</w:t>
      </w:r>
    </w:p>
    <w:p w:rsidR="003F6617" w:rsidRPr="00B608D0" w:rsidRDefault="003F6617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вычислении пропускной способности полос проезжей части, и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пользуемой  легковым и грузовым транспортом, надо учитывать, что расче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скорость на перегоне не равна фактической скорости сообщения по ул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це. Реальная скорость сообщения зависит от задержек транспорта у перекр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стков. Таким образом, расчетная пропускная способность полосы проезжей части между перекрестками определяется как пропускная способность пер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гона с введение коэффициента снижения пропускной способности </w:t>
      </w:r>
      <w:r w:rsidRPr="00B608D0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40" w:dyaOrig="220">
          <v:shape id="_x0000_i1033" type="#_x0000_t75" style="width:12.15pt;height:11.2pt" o:ole="">
            <v:imagedata r:id="rId23" o:title=""/>
          </v:shape>
          <o:OLEObject Type="Embed" ProgID="Equation.3" ShapeID="_x0000_i1033" DrawAspect="Content" ObjectID="_1493511320" r:id="rId24"/>
        </w:objec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формуле</w:t>
      </w:r>
      <w:r w:rsidR="00185C2F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6617" w:rsidRPr="00B608D0" w:rsidRDefault="003F6617" w:rsidP="00821B8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600" w:dyaOrig="620">
          <v:shape id="_x0000_i1034" type="#_x0000_t75" style="width:79.5pt;height:30.85pt" o:ole="">
            <v:imagedata r:id="rId25" o:title=""/>
          </v:shape>
          <o:OLEObject Type="Embed" ProgID="Equation.3" ShapeID="_x0000_i1034" DrawAspect="Content" ObjectID="_1493511321" r:id="rId26"/>
        </w:objec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(</w:t>
      </w:r>
      <w:r w:rsidR="00D6103E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</w:p>
    <w:p w:rsidR="003F6617" w:rsidRPr="00B608D0" w:rsidRDefault="003F6617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Коэффициент снижения пропускной способности с учетом задержек на перекрестках вычисляем по формуле</w:t>
      </w:r>
    </w:p>
    <w:p w:rsidR="003F6617" w:rsidRPr="00B608D0" w:rsidRDefault="003F6617" w:rsidP="00821B8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position w:val="-58"/>
          <w:sz w:val="28"/>
          <w:szCs w:val="28"/>
          <w:lang w:eastAsia="ru-RU"/>
        </w:rPr>
        <w:object w:dxaOrig="2540" w:dyaOrig="960">
          <v:shape id="_x0000_i1035" type="#_x0000_t75" style="width:125.3pt;height:48.6pt" o:ole="">
            <v:imagedata r:id="rId27" o:title=""/>
          </v:shape>
          <o:OLEObject Type="Embed" ProgID="Equation.3" ShapeID="_x0000_i1035" DrawAspect="Content" ObjectID="_1493511322" r:id="rId28"/>
        </w:objec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6103E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(30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14570" w:rsidRPr="00B608D0" w:rsidRDefault="00414570" w:rsidP="00821B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40" w:dyaOrig="220">
          <v:shape id="_x0000_i1036" type="#_x0000_t75" style="width:12.15pt;height:11.2pt" o:ole="">
            <v:imagedata r:id="rId29" o:title=""/>
          </v:shape>
          <o:OLEObject Type="Embed" ProgID="Equation.3" ShapeID="_x0000_i1036" DrawAspect="Content" ObjectID="_1493511323" r:id="rId30"/>
        </w:objec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=800/(800+(</w:t>
      </w:r>
      <w:r w:rsidR="004A4CD8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19,4</w:t>
      </w:r>
      <w:r w:rsidRPr="00B608D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Pr="00B608D0">
        <w:rPr>
          <w:rFonts w:ascii="Times New Roman" w:eastAsia="Calibri" w:hAnsi="Times New Roman" w:cs="Times New Roman"/>
          <w:sz w:val="28"/>
          <w:szCs w:val="28"/>
        </w:rPr>
        <w:t>∙1)+(</w:t>
      </w:r>
      <w:r w:rsidR="004A4CD8" w:rsidRPr="00B608D0">
        <w:rPr>
          <w:rFonts w:ascii="Times New Roman" w:eastAsia="Calibri" w:hAnsi="Times New Roman" w:cs="Times New Roman"/>
          <w:sz w:val="28"/>
          <w:szCs w:val="28"/>
        </w:rPr>
        <w:t>19,4</w:t>
      </w:r>
      <w:r w:rsidRPr="00B608D0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B608D0">
        <w:rPr>
          <w:rFonts w:ascii="Times New Roman" w:eastAsia="Calibri" w:hAnsi="Times New Roman" w:cs="Times New Roman"/>
          <w:sz w:val="28"/>
          <w:szCs w:val="28"/>
        </w:rPr>
        <w:t>/2∙1)+12,5 ∙</w:t>
      </w:r>
      <w:r w:rsidR="004A4CD8" w:rsidRPr="00B608D0">
        <w:rPr>
          <w:rFonts w:ascii="Times New Roman" w:eastAsia="Calibri" w:hAnsi="Times New Roman" w:cs="Times New Roman"/>
          <w:sz w:val="28"/>
          <w:szCs w:val="28"/>
        </w:rPr>
        <w:t>19,4</w:t>
      </w:r>
      <w:r w:rsidRPr="00B608D0">
        <w:rPr>
          <w:rFonts w:ascii="Times New Roman" w:eastAsia="Calibri" w:hAnsi="Times New Roman" w:cs="Times New Roman"/>
          <w:sz w:val="28"/>
          <w:szCs w:val="28"/>
        </w:rPr>
        <w:t>)=</w:t>
      </w:r>
      <w:r w:rsidR="006228AB" w:rsidRPr="00B608D0">
        <w:rPr>
          <w:rFonts w:ascii="Times New Roman" w:eastAsia="Calibri" w:hAnsi="Times New Roman" w:cs="Times New Roman"/>
          <w:sz w:val="28"/>
          <w:szCs w:val="28"/>
        </w:rPr>
        <w:t>0,56</w:t>
      </w:r>
    </w:p>
    <w:p w:rsidR="003F6617" w:rsidRPr="00B608D0" w:rsidRDefault="003F6617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617" w:rsidRPr="00B608D0" w:rsidRDefault="003F6617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Средняя продолжительность задержки перед светофором рассчитыв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по формуле </w:t>
      </w:r>
    </w:p>
    <w:p w:rsidR="003F6617" w:rsidRPr="00B608D0" w:rsidRDefault="003F6617" w:rsidP="00821B8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320" w:dyaOrig="620">
          <v:shape id="_x0000_i1037" type="#_x0000_t75" style="width:64.5pt;height:30.85pt" o:ole="">
            <v:imagedata r:id="rId31" o:title=""/>
          </v:shape>
          <o:OLEObject Type="Embed" ProgID="Equation.3" ShapeID="_x0000_i1037" DrawAspect="Content" ObjectID="_1493511324" r:id="rId32"/>
        </w:objec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D6103E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(3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</w:p>
    <w:p w:rsidR="00414570" w:rsidRPr="00B608D0" w:rsidRDefault="00414570" w:rsidP="00821B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B608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∆</w:t>
      </w:r>
      <w:proofErr w:type="gramStart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=(</w:t>
      </w:r>
      <w:proofErr w:type="gramEnd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15+2</w:t>
      </w:r>
      <w:r w:rsidRPr="00B608D0">
        <w:rPr>
          <w:rFonts w:ascii="Times New Roman" w:eastAsia="Calibri" w:hAnsi="Times New Roman" w:cs="Times New Roman"/>
          <w:sz w:val="28"/>
          <w:szCs w:val="28"/>
        </w:rPr>
        <w:t>∙5)/2=12,5</w:t>
      </w:r>
    </w:p>
    <w:p w:rsidR="003F6617" w:rsidRPr="00B608D0" w:rsidRDefault="003F6617" w:rsidP="00821B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расчетная пропускная способность одной полосы пр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езжей части для легкового и грузового транспорта  с учетом коэффициента задержки движения </w:t>
      </w:r>
      <w:r w:rsidRPr="00B608D0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40" w:dyaOrig="220">
          <v:shape id="_x0000_i1038" type="#_x0000_t75" style="width:12.15pt;height:11.2pt" o:ole="">
            <v:imagedata r:id="rId29" o:title=""/>
          </v:shape>
          <o:OLEObject Type="Embed" ProgID="Equation.3" ShapeID="_x0000_i1038" DrawAspect="Content" ObjectID="_1493511325" r:id="rId33"/>
        </w:objec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</w:t>
      </w:r>
    </w:p>
    <w:p w:rsidR="003F6617" w:rsidRPr="00B608D0" w:rsidRDefault="003F6617" w:rsidP="00821B8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2340" w:dyaOrig="380">
          <v:shape id="_x0000_i1039" type="#_x0000_t75" style="width:117.8pt;height:17.75pt" o:ole="">
            <v:imagedata r:id="rId34" o:title=""/>
          </v:shape>
          <o:OLEObject Type="Embed" ProgID="Equation.3" ShapeID="_x0000_i1039" DrawAspect="Content" ObjectID="_1493511326" r:id="rId35"/>
        </w:objec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авт./час. </w:t>
      </w:r>
      <w:r w:rsidR="00D6103E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(3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</w:p>
    <w:p w:rsidR="00185C2F" w:rsidRPr="00B608D0" w:rsidRDefault="00185C2F" w:rsidP="00821B8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608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груз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6228A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1030</w:t>
      </w:r>
      <w:r w:rsidR="006228AB" w:rsidRPr="00B608D0">
        <w:rPr>
          <w:rFonts w:ascii="Times New Roman" w:eastAsia="Calibri" w:hAnsi="Times New Roman" w:cs="Times New Roman"/>
          <w:sz w:val="28"/>
          <w:szCs w:val="28"/>
        </w:rPr>
        <w:t>∙0</w:t>
      </w:r>
      <w:proofErr w:type="gramStart"/>
      <w:r w:rsidR="006228AB" w:rsidRPr="00B608D0">
        <w:rPr>
          <w:rFonts w:ascii="Times New Roman" w:eastAsia="Calibri" w:hAnsi="Times New Roman" w:cs="Times New Roman"/>
          <w:sz w:val="28"/>
          <w:szCs w:val="28"/>
        </w:rPr>
        <w:t>,56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</w:rPr>
        <w:t>=</w:t>
      </w:r>
      <w:r w:rsidR="006228AB" w:rsidRPr="00B608D0">
        <w:rPr>
          <w:rFonts w:ascii="Times New Roman" w:eastAsia="Calibri" w:hAnsi="Times New Roman" w:cs="Times New Roman"/>
          <w:sz w:val="28"/>
          <w:szCs w:val="28"/>
        </w:rPr>
        <w:t>580,7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авт./час; </w:t>
      </w:r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608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легк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6228A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1077,8</w:t>
      </w:r>
      <w:r w:rsidRPr="00B608D0">
        <w:rPr>
          <w:rFonts w:ascii="Times New Roman" w:eastAsia="Calibri" w:hAnsi="Times New Roman" w:cs="Times New Roman"/>
          <w:sz w:val="28"/>
          <w:szCs w:val="28"/>
        </w:rPr>
        <w:t>∙</w:t>
      </w:r>
      <w:r w:rsidR="006228AB" w:rsidRPr="00B608D0">
        <w:rPr>
          <w:rFonts w:ascii="Times New Roman" w:eastAsia="Calibri" w:hAnsi="Times New Roman" w:cs="Times New Roman"/>
          <w:sz w:val="28"/>
          <w:szCs w:val="28"/>
        </w:rPr>
        <w:t>0,56</w:t>
      </w:r>
      <w:r w:rsidRPr="00B608D0">
        <w:rPr>
          <w:rFonts w:ascii="Times New Roman" w:eastAsia="Calibri" w:hAnsi="Times New Roman" w:cs="Times New Roman"/>
          <w:sz w:val="28"/>
          <w:szCs w:val="28"/>
        </w:rPr>
        <w:t>=</w:t>
      </w:r>
      <w:r w:rsidR="006228AB" w:rsidRPr="00B608D0">
        <w:rPr>
          <w:rFonts w:ascii="Times New Roman" w:eastAsia="Calibri" w:hAnsi="Times New Roman" w:cs="Times New Roman"/>
          <w:sz w:val="28"/>
          <w:szCs w:val="28"/>
        </w:rPr>
        <w:t>607,7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авт./час </w:t>
      </w:r>
    </w:p>
    <w:p w:rsidR="00E57829" w:rsidRPr="00B608D0" w:rsidRDefault="00032C06" w:rsidP="00E578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B039F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ропускной способности </w:t>
      </w:r>
      <w:r w:rsidR="00E5782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видов транспорта составляет: д</w:t>
      </w:r>
      <w:r w:rsidR="00E57829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легкового </w:t>
      </w:r>
      <w:r w:rsidR="00E5782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автомобиля -</w:t>
      </w:r>
      <w:r w:rsidR="00E57829" w:rsidRPr="00E57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829"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E57829" w:rsidRPr="00B608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легк</w:t>
      </w:r>
      <w:r w:rsidR="00E57829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E57829" w:rsidRPr="00B608D0">
        <w:rPr>
          <w:rFonts w:ascii="Times New Roman" w:eastAsia="Calibri" w:hAnsi="Times New Roman" w:cs="Times New Roman"/>
          <w:sz w:val="28"/>
          <w:szCs w:val="28"/>
        </w:rPr>
        <w:t>607,7</w:t>
      </w:r>
      <w:r w:rsidR="00E57829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авт./час</w:t>
      </w:r>
      <w:r w:rsidR="00E57829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E57829" w:rsidRPr="00B608D0">
        <w:rPr>
          <w:rFonts w:ascii="Times New Roman" w:eastAsia="Calibri" w:hAnsi="Times New Roman" w:cs="Times New Roman"/>
          <w:sz w:val="28"/>
          <w:szCs w:val="28"/>
        </w:rPr>
        <w:t>ля грузовых автомобилей</w:t>
      </w:r>
      <w:r w:rsidR="00E57829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E57829"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E57829" w:rsidRPr="00B608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груз</w:t>
      </w:r>
      <w:r w:rsidR="00E57829" w:rsidRPr="00B608D0">
        <w:rPr>
          <w:rFonts w:ascii="Times New Roman" w:eastAsia="Calibri" w:hAnsi="Times New Roman" w:cs="Times New Roman"/>
          <w:sz w:val="28"/>
          <w:szCs w:val="28"/>
        </w:rPr>
        <w:t>=580,7</w:t>
      </w:r>
      <w:r w:rsidR="00E57829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829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авт./час</w:t>
      </w:r>
      <w:r w:rsidR="00E57829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E57829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автобусов</w:t>
      </w:r>
      <w:r w:rsidR="00E57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57829"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Start"/>
      <w:r w:rsidR="00E5782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авт</w:t>
      </w:r>
      <w:proofErr w:type="spellEnd"/>
      <w:r w:rsidR="00E57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75ед/час, а д</w:t>
      </w:r>
      <w:r w:rsidR="00E57829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тр</w:t>
      </w:r>
      <w:r w:rsidR="00E57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оллейбусов – </w:t>
      </w:r>
      <w:r w:rsidR="00E57829"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Start"/>
      <w:r w:rsidR="00E5782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трол</w:t>
      </w:r>
      <w:proofErr w:type="spellEnd"/>
      <w:r w:rsidR="00E57829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=80 </w:t>
      </w:r>
      <w:proofErr w:type="spellStart"/>
      <w:proofErr w:type="gramStart"/>
      <w:r w:rsidR="00E57829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spellEnd"/>
      <w:proofErr w:type="gramEnd"/>
      <w:r w:rsidR="00E57829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/час.</w:t>
      </w:r>
    </w:p>
    <w:p w:rsidR="004B039F" w:rsidRPr="00B608D0" w:rsidRDefault="004B039F" w:rsidP="00821B8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Pr="00B608D0" w:rsidRDefault="003F6617" w:rsidP="00821B8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3.1.2 Определ</w:t>
      </w:r>
      <w:r w:rsidR="0004066F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числа полос проезжей части</w:t>
      </w:r>
    </w:p>
    <w:p w:rsidR="003F6617" w:rsidRPr="00B608D0" w:rsidRDefault="003F6617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Число полос для всех видов транспорта рассчитываем по формуле</w:t>
      </w:r>
    </w:p>
    <w:p w:rsidR="003F6617" w:rsidRPr="00B608D0" w:rsidRDefault="003F6617" w:rsidP="00821B8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680" w:dyaOrig="620">
          <v:shape id="_x0000_i1040" type="#_x0000_t75" style="width:33.65pt;height:30.85pt" o:ole="">
            <v:imagedata r:id="rId36" o:title=""/>
          </v:shape>
          <o:OLEObject Type="Embed" ProgID="Equation.3" ShapeID="_x0000_i1040" DrawAspect="Content" ObjectID="_1493511327" r:id="rId37"/>
        </w:objec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D6103E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(3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</w:p>
    <w:p w:rsidR="00185C2F" w:rsidRPr="00B608D0" w:rsidRDefault="00185C2F" w:rsidP="00821B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Легковой транспорт: </w:t>
      </w:r>
    </w:p>
    <w:p w:rsidR="00E756C6" w:rsidRPr="00B608D0" w:rsidRDefault="00E756C6" w:rsidP="00821B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=315/</w:t>
      </w:r>
      <w:r w:rsidR="006228A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607</w:t>
      </w:r>
      <w:proofErr w:type="gramStart"/>
      <w:r w:rsidR="006228A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,7</w:t>
      </w:r>
      <w:proofErr w:type="gramEnd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6228A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0,52</w:t>
      </w:r>
    </w:p>
    <w:p w:rsidR="00185C2F" w:rsidRPr="00B608D0" w:rsidRDefault="00185C2F" w:rsidP="00821B8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Грузовые автомобили:</w:t>
      </w:r>
    </w:p>
    <w:p w:rsidR="00E756C6" w:rsidRPr="00B608D0" w:rsidRDefault="00E756C6" w:rsidP="00821B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=218/</w:t>
      </w:r>
      <w:r w:rsidR="006228A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580</w:t>
      </w:r>
      <w:proofErr w:type="gramStart"/>
      <w:r w:rsidR="006228A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,7</w:t>
      </w:r>
      <w:proofErr w:type="gramEnd"/>
      <w:r w:rsidR="006228A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=0,38</w:t>
      </w:r>
    </w:p>
    <w:p w:rsidR="00185C2F" w:rsidRPr="00B608D0" w:rsidRDefault="00185C2F" w:rsidP="00821B8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Автобусы:</w:t>
      </w:r>
    </w:p>
    <w:p w:rsidR="00E756C6" w:rsidRPr="00B608D0" w:rsidRDefault="00E756C6" w:rsidP="00821B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=12/75=0</w:t>
      </w:r>
      <w:proofErr w:type="gramStart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,16</w:t>
      </w:r>
      <w:proofErr w:type="gramEnd"/>
    </w:p>
    <w:p w:rsidR="00185C2F" w:rsidRPr="00B608D0" w:rsidRDefault="00185C2F" w:rsidP="00821B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Троллейбусы: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56C6" w:rsidRPr="00B608D0" w:rsidRDefault="00E756C6" w:rsidP="00821B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=12/80=0</w:t>
      </w:r>
      <w:proofErr w:type="gramStart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,15</w:t>
      </w:r>
      <w:proofErr w:type="gramEnd"/>
    </w:p>
    <w:p w:rsidR="003F6617" w:rsidRPr="00B608D0" w:rsidRDefault="004B039F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Рассчитаем п</w:t>
      </w:r>
      <w:r w:rsidR="003F6617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ропуск транспорта заданной интенсивности движения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6617" w:rsidRPr="00B608D0" w:rsidRDefault="003F6617" w:rsidP="00821B8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620" w:dyaOrig="360">
          <v:shape id="_x0000_i1041" type="#_x0000_t75" style="width:79.5pt;height:18.7pt" o:ole="">
            <v:imagedata r:id="rId38" o:title=""/>
          </v:shape>
          <o:OLEObject Type="Embed" ProgID="Equation.3" ShapeID="_x0000_i1041" DrawAspect="Content" ObjectID="_1493511328" r:id="rId39"/>
        </w:objec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D6103E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(3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</w:p>
    <w:p w:rsidR="003F6617" w:rsidRPr="00B608D0" w:rsidRDefault="00E756C6" w:rsidP="00FA114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6228A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proofErr w:type="gramStart"/>
      <w:r w:rsidR="006228A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,52</w:t>
      </w:r>
      <w:proofErr w:type="gramEnd"/>
      <w:r w:rsidR="00FA114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*1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6228A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0,38</w:t>
      </w:r>
      <w:r w:rsidR="00FA114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*2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+0,16</w:t>
      </w:r>
      <w:r w:rsidR="00FA114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*2,5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+0,15</w:t>
      </w:r>
      <w:r w:rsidR="00FA114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*3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FA114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2,13</w:t>
      </w:r>
      <w:r w:rsidR="006228A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≈2</w:t>
      </w:r>
    </w:p>
    <w:p w:rsidR="003F6617" w:rsidRPr="00B608D0" w:rsidRDefault="003F6617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039F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расчетам 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получилось две</w:t>
      </w:r>
      <w:r w:rsidR="00451345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полосы движения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039F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такое решение н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избежно вызовет снижение скорости легковых автомобилей, вын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жденных двигаться по одной полосе вместе с грузовыми автомобилями, а также части грузовых автомобилей, которые, в свою очередь, будут двигат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 одной полосе с автобусами. Поэтому, исходя из состава транспортного потока, ц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лесообразно принять три полосы</w:t>
      </w:r>
      <w:r w:rsidR="006228A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 в каждом направлении.</w:t>
      </w:r>
    </w:p>
    <w:p w:rsidR="00A26801" w:rsidRPr="00B608D0" w:rsidRDefault="00A26801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Pr="00B608D0" w:rsidRDefault="003F6617" w:rsidP="00821B8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3.1.3 Установление ширины проезжей части </w:t>
      </w:r>
      <w:r w:rsidR="0004066F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</w:t>
      </w:r>
    </w:p>
    <w:p w:rsidR="003F6617" w:rsidRPr="00B608D0" w:rsidRDefault="003F6617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Ширина проезжей части улиц в ка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направлении определяется по формуле</w:t>
      </w:r>
    </w:p>
    <w:p w:rsidR="003F6617" w:rsidRPr="00B608D0" w:rsidRDefault="003F6617" w:rsidP="00821B8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859" w:dyaOrig="279">
          <v:shape id="_x0000_i1042" type="#_x0000_t75" style="width:43pt;height:14.05pt" o:ole="">
            <v:imagedata r:id="rId40" o:title=""/>
          </v:shape>
          <o:OLEObject Type="Embed" ProgID="Equation.3" ShapeID="_x0000_i1042" DrawAspect="Content" ObjectID="_1493511329" r:id="rId41"/>
        </w:objec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D6103E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(3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</w:p>
    <w:p w:rsidR="003F6617" w:rsidRPr="00B608D0" w:rsidRDefault="006228AB" w:rsidP="00821B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В=3,75</w:t>
      </w:r>
      <w:r w:rsidRPr="00B608D0">
        <w:rPr>
          <w:rFonts w:ascii="Times New Roman" w:eastAsia="Calibri" w:hAnsi="Times New Roman" w:cs="Times New Roman"/>
          <w:sz w:val="28"/>
          <w:szCs w:val="28"/>
        </w:rPr>
        <w:t>∙3=11,25 м</w:t>
      </w:r>
    </w:p>
    <w:p w:rsidR="003F6617" w:rsidRPr="00B608D0" w:rsidRDefault="003F6617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магистральной улицы общегородского значения ширину полосы прин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маем равную 3,75 м.</w:t>
      </w:r>
      <w:r w:rsidR="006228A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8A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читывая, что улица с обеих сторон застроена админ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стративными зданиями, у которых  может останавливаться большое число автомобилей, предусматриваем специальную полосу шириной 3 м для их стоянки.</w:t>
      </w:r>
    </w:p>
    <w:p w:rsidR="003F6617" w:rsidRPr="00B608D0" w:rsidRDefault="003F6617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Общая  ширина проезжей части  в каждом направлении движения с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</w:t>
      </w:r>
    </w:p>
    <w:p w:rsidR="003F6617" w:rsidRPr="00B608D0" w:rsidRDefault="003F6617" w:rsidP="00821B8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160" w:dyaOrig="279">
          <v:shape id="_x0000_i1043" type="#_x0000_t75" style="width:57.95pt;height:14.05pt" o:ole="">
            <v:imagedata r:id="rId42" o:title=""/>
          </v:shape>
          <o:OLEObject Type="Embed" ProgID="Equation.3" ShapeID="_x0000_i1043" DrawAspect="Content" ObjectID="_1493511330" r:id="rId43"/>
        </w:objec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D6103E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(3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</w:p>
    <w:p w:rsidR="003F6617" w:rsidRPr="00B608D0" w:rsidRDefault="006228AB" w:rsidP="00821B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В=3,75</w:t>
      </w:r>
      <w:r w:rsidRPr="00B608D0">
        <w:rPr>
          <w:rFonts w:ascii="Times New Roman" w:eastAsia="Calibri" w:hAnsi="Times New Roman" w:cs="Times New Roman"/>
          <w:sz w:val="28"/>
          <w:szCs w:val="28"/>
        </w:rPr>
        <w:t>∙3+3=14,25 м.</w:t>
      </w:r>
    </w:p>
    <w:p w:rsidR="003F6617" w:rsidRPr="00B608D0" w:rsidRDefault="003F6617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B039F" w:rsidRPr="00B608D0" w:rsidRDefault="00B608D0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4B039F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ирину проезжей части  улиц и дорог устанавливаем по расчету в зависим</w:t>
      </w:r>
      <w:r w:rsidR="004B039F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B039F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от интенсивности движения. Ширина проезжей части составл</w:t>
      </w:r>
      <w:r w:rsidR="004B039F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B039F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ет 28,5 м.</w:t>
      </w:r>
    </w:p>
    <w:p w:rsidR="004B039F" w:rsidRPr="00B608D0" w:rsidRDefault="004B039F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Pr="00B608D0" w:rsidRDefault="003F6617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3.2. Проверка пропускной способности магистрали и перекрестка</w:t>
      </w:r>
    </w:p>
    <w:p w:rsidR="003F6617" w:rsidRPr="00B608D0" w:rsidRDefault="003F6617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Проводим проверочный расчет пропускной способности магистрали в узком сечении и у перекрестка в сечении </w:t>
      </w:r>
      <w:proofErr w:type="spellStart"/>
      <w:proofErr w:type="gramStart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стоп-линии</w:t>
      </w:r>
      <w:proofErr w:type="spellEnd"/>
      <w:proofErr w:type="gramEnd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Пропускная спосо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в этом сечении зависит от режима регулирования, принятого на пер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крестке.</w:t>
      </w:r>
    </w:p>
    <w:p w:rsidR="003F6617" w:rsidRPr="00B608D0" w:rsidRDefault="003F6617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Расчет </w:t>
      </w:r>
      <w:r w:rsidR="00341639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пропускной способности одной полосы проезжей части у пер</w:t>
      </w:r>
      <w:r w:rsidR="00341639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41639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крестка в сечении </w:t>
      </w:r>
      <w:proofErr w:type="spellStart"/>
      <w:proofErr w:type="gramStart"/>
      <w:r w:rsidR="00341639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стоп-линии</w:t>
      </w:r>
      <w:proofErr w:type="spellEnd"/>
      <w:proofErr w:type="gramEnd"/>
      <w:r w:rsidR="00341639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выполняем по формуле</w:t>
      </w:r>
      <w:r w:rsidR="00341639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6617" w:rsidRPr="00B608D0" w:rsidRDefault="003F6617" w:rsidP="00821B8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960" w:dyaOrig="999">
          <v:shape id="_x0000_i1044" type="#_x0000_t75" style="width:97.25pt;height:49.55pt" o:ole="">
            <v:imagedata r:id="rId44" o:title=""/>
          </v:shape>
          <o:OLEObject Type="Embed" ProgID="Equation.3" ShapeID="_x0000_i1044" DrawAspect="Content" ObjectID="_1493511331" r:id="rId45"/>
        </w:objec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авт./час.                           </w:t>
      </w:r>
      <w:r w:rsidR="00D6103E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(3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</w:p>
    <w:p w:rsidR="003F6617" w:rsidRPr="00B608D0" w:rsidRDefault="00341639" w:rsidP="00821B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608D0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proofErr w:type="spellEnd"/>
      <w:proofErr w:type="gramStart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=(</w:t>
      </w:r>
      <w:proofErr w:type="gramEnd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3600/3)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∙(35-5/2)/60=650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авт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>/час.</w:t>
      </w:r>
    </w:p>
    <w:p w:rsidR="003F6617" w:rsidRPr="00B608D0" w:rsidRDefault="003F6617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spellStart"/>
      <w:proofErr w:type="gramStart"/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B608D0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proofErr w:type="spellEnd"/>
      <w:proofErr w:type="gramEnd"/>
      <w:r w:rsidRPr="00B608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3 с; </w:t>
      </w:r>
      <w:proofErr w:type="spellStart"/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B608D0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proofErr w:type="spellEnd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скорость прохождения автомобилями перекрестка (пр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нимаем  </w:t>
      </w:r>
      <w:proofErr w:type="spellStart"/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B608D0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proofErr w:type="spellEnd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18 км/ч), м/с.</w:t>
      </w:r>
    </w:p>
    <w:p w:rsidR="003F6617" w:rsidRPr="00B608D0" w:rsidRDefault="003F6617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Учитывая необходимость обеспечения левых и правых поворотов на перекрестке, требующих специальных полос проезжей части, для определ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пропускной способности магистрали используем следующую формулу</w:t>
      </w:r>
    </w:p>
    <w:p w:rsidR="003F6617" w:rsidRPr="00B608D0" w:rsidRDefault="003F6617" w:rsidP="00821B8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800" w:dyaOrig="360">
          <v:shape id="_x0000_i1045" type="#_x0000_t75" style="width:90.7pt;height:18.7pt" o:ole="">
            <v:imagedata r:id="rId46" o:title=""/>
          </v:shape>
          <o:OLEObject Type="Embed" ProgID="Equation.3" ShapeID="_x0000_i1045" DrawAspect="Content" ObjectID="_1493511332" r:id="rId47"/>
        </w:objec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авт./час.       </w:t>
      </w:r>
      <w:r w:rsidR="00D6103E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(3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</w:p>
    <w:p w:rsidR="00341639" w:rsidRPr="00B608D0" w:rsidRDefault="00341639" w:rsidP="00821B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N</w:t>
      </w:r>
      <w:r w:rsidRPr="00B608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=1</w:t>
      </w:r>
      <w:proofErr w:type="gramStart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,3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</w:rPr>
        <w:t>∙650∙(3-2)=845авт./час</w:t>
      </w:r>
    </w:p>
    <w:p w:rsidR="003F6617" w:rsidRPr="00B608D0" w:rsidRDefault="003F6617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сравнения пропускной способности в данном случае приведем все заданные виды транспорта к одному (легковому автомобилю) используя формулу </w:t>
      </w:r>
    </w:p>
    <w:p w:rsidR="003F6617" w:rsidRPr="00B608D0" w:rsidRDefault="003F6617" w:rsidP="00821B8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60" w:dyaOrig="320">
          <v:shape id="_x0000_i1046" type="#_x0000_t75" style="width:48.6pt;height:17.75pt" o:ole="">
            <v:imagedata r:id="rId48" o:title=""/>
          </v:shape>
          <o:OLEObject Type="Embed" ProgID="Equation.3" ShapeID="_x0000_i1046" DrawAspect="Content" ObjectID="_1493511333" r:id="rId49"/>
        </w:objec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</w:t>
      </w:r>
      <w:proofErr w:type="spellEnd"/>
      <w:proofErr w:type="gramEnd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/час              </w:t>
      </w:r>
      <w:r w:rsidR="00D6103E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(3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</w:p>
    <w:p w:rsidR="00451345" w:rsidRPr="00B608D0" w:rsidRDefault="00451345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Легковые автомобили                                                                      315 </w:t>
      </w:r>
      <w:r w:rsidRPr="00B608D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.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= 315</w:t>
      </w:r>
    </w:p>
    <w:p w:rsidR="00451345" w:rsidRPr="00B608D0" w:rsidRDefault="00451345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Грузовые автомобили грузоподъемностью 2 – 5 т                       </w:t>
      </w:r>
      <w:r w:rsidR="00FA114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218</w:t>
      </w:r>
      <w:r w:rsidRPr="00B608D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.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= </w:t>
      </w:r>
      <w:r w:rsidR="00FA114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436</w:t>
      </w:r>
    </w:p>
    <w:p w:rsidR="00451345" w:rsidRPr="00B608D0" w:rsidRDefault="00451345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Автобусы                     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12 </w:t>
      </w:r>
      <w:r w:rsidRPr="00B608D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.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2,5 = 30</w:t>
      </w:r>
    </w:p>
    <w:p w:rsidR="00451345" w:rsidRPr="00B608D0" w:rsidRDefault="00451345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Троллейбусы                                                                                      12 </w:t>
      </w:r>
      <w:r w:rsidRPr="00B608D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.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E93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990E93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</w:p>
    <w:p w:rsidR="00451345" w:rsidRPr="00B608D0" w:rsidRDefault="00451345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 </w:t>
      </w:r>
      <w:r w:rsidRPr="00B608D0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220" w:dyaOrig="240">
          <v:shape id="_x0000_i1047" type="#_x0000_t75" style="width:11.2pt;height:12.15pt" o:ole="">
            <v:imagedata r:id="rId50" o:title=""/>
          </v:shape>
          <o:OLEObject Type="Embed" ProgID="Equation.3" ShapeID="_x0000_i1047" DrawAspect="Content" ObjectID="_1493511334" r:id="rId51"/>
        </w:object>
      </w:r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</w:t>
      </w:r>
      <w:r w:rsidR="00FA114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817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авт./час.</w:t>
      </w:r>
    </w:p>
    <w:p w:rsidR="00205D69" w:rsidRPr="00B608D0" w:rsidRDefault="00205D69" w:rsidP="00205D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</w:t>
      </w:r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608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&gt; </w:t>
      </w:r>
      <w:r w:rsidRPr="00B608D0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220" w:dyaOrig="240">
          <v:shape id="_x0000_i1048" type="#_x0000_t75" style="width:11.2pt;height:12.15pt" o:ole="">
            <v:imagedata r:id="rId50" o:title=""/>
          </v:shape>
          <o:OLEObject Type="Embed" ProgID="Equation.3" ShapeID="_x0000_i1048" DrawAspect="Content" ObjectID="_1493511335" r:id="rId52"/>
        </w:object>
      </w:r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 пропускная способность магистрали в сечении </w:t>
      </w:r>
      <w:proofErr w:type="spellStart"/>
      <w:proofErr w:type="gramStart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стоп-линии</w:t>
      </w:r>
      <w:proofErr w:type="spellEnd"/>
      <w:proofErr w:type="gramEnd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 прохождение транспортного потока заданной интенсивн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стью.</w:t>
      </w:r>
    </w:p>
    <w:p w:rsidR="004B039F" w:rsidRPr="00B608D0" w:rsidRDefault="004B039F" w:rsidP="00821B8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Pr="00B608D0" w:rsidRDefault="003F6617" w:rsidP="00821B8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Установление ширины тротуара</w:t>
      </w:r>
    </w:p>
    <w:p w:rsidR="003F6617" w:rsidRPr="00B608D0" w:rsidRDefault="003F6617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Перспективная интенсивность пешеходного движения на тротуарах в каждом направлении предположим </w:t>
      </w:r>
      <w:r w:rsidR="00341639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2750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чел./час. Пропускная способность одной полосы тротуара 1000 чел./час. </w:t>
      </w:r>
    </w:p>
    <w:p w:rsidR="003F6617" w:rsidRPr="00B608D0" w:rsidRDefault="003F6617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Необходимое число полос </w:t>
      </w:r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</w:t>
      </w:r>
      <w:r w:rsidR="00341639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2750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/1000 = </w:t>
      </w:r>
      <w:r w:rsidR="00341639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2,7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≈ </w:t>
      </w:r>
      <w:r w:rsidR="00341639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</w:t>
      </w:r>
      <w:r w:rsidR="00341639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3F6617" w:rsidRPr="00B608D0" w:rsidRDefault="003F6617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Ширина одной полосы ходовой части тротуара 0,75 м.</w:t>
      </w:r>
    </w:p>
    <w:p w:rsidR="003F6617" w:rsidRPr="00B608D0" w:rsidRDefault="003F6617" w:rsidP="00821B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ширина ходовой части тротуара</w:t>
      </w:r>
      <w:proofErr w:type="gramStart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0,75 </w:t>
      </w:r>
      <w:r w:rsidRPr="00B608D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.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639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341639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2,25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</w:p>
    <w:p w:rsidR="00205D69" w:rsidRPr="00B608D0" w:rsidRDefault="00205D69" w:rsidP="00205D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количества пешеходов, мы принимаем ширину тротуара </w:t>
      </w:r>
      <w:proofErr w:type="gramStart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равной</w:t>
      </w:r>
      <w:proofErr w:type="gramEnd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2,25м.</w:t>
      </w:r>
    </w:p>
    <w:p w:rsidR="003F6617" w:rsidRPr="00B608D0" w:rsidRDefault="003F6617" w:rsidP="00205D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Выбор типа поперечного профиля</w:t>
      </w:r>
    </w:p>
    <w:p w:rsidR="003F6617" w:rsidRPr="00B608D0" w:rsidRDefault="003F6617" w:rsidP="00821B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основными элементами улицы по стоимости и сло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устройства являются проезжая часть и тротуары, намечаем вначале схему поперечного профиля улицы, используя полученную по расчету шир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проезжей части и тротуаров. После этого можно будет приступать к ра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мещению полос зеленых насаждений,  мачт освещения и подземных инж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нерных коммуникаций.</w:t>
      </w:r>
    </w:p>
    <w:p w:rsidR="006E3F1B" w:rsidRPr="00B608D0" w:rsidRDefault="00FA114B" w:rsidP="006E3F1B">
      <w:pPr>
        <w:tabs>
          <w:tab w:val="left" w:pos="5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6E3F1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лучшей  организации  движения желательно наличие осевой разд</w:t>
      </w:r>
      <w:r w:rsidR="006E3F1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E3F1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лительной полосы, однако, учитывая необходимость создания наиболее по</w:t>
      </w:r>
      <w:r w:rsidR="006E3F1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6E3F1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изоляции жилой застройки от шума и вибрации, </w:t>
      </w:r>
      <w:proofErr w:type="gramStart"/>
      <w:r w:rsidR="006E3F1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вызываемых</w:t>
      </w:r>
      <w:proofErr w:type="gramEnd"/>
      <w:r w:rsidR="006E3F1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</w:t>
      </w:r>
      <w:r w:rsidR="006E3F1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E3F1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щим транспортом, выбираем  </w:t>
      </w:r>
      <w:r w:rsidR="006E3F1B" w:rsidRPr="00B608D0">
        <w:rPr>
          <w:rFonts w:ascii="Times New Roman" w:eastAsia="Times New Roman" w:hAnsi="Times New Roman" w:cs="Times New Roman"/>
          <w:sz w:val="28"/>
          <w:szCs w:val="28"/>
        </w:rPr>
        <w:t>поперечный профиль улицы без полосы для разделения встречного движения.</w:t>
      </w:r>
      <w:r w:rsidR="006E3F1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этому варианту кроме полосы з</w:t>
      </w:r>
      <w:r w:rsidR="006E3F1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E3F1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леных насаждений между проезжей частью и тротуаром намечается еще одну – м</w:t>
      </w:r>
      <w:r w:rsidR="006E3F1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E3F1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 тротуаром и линией застройки.</w:t>
      </w:r>
    </w:p>
    <w:p w:rsidR="0069192B" w:rsidRPr="00B608D0" w:rsidRDefault="0069192B" w:rsidP="00821B82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Pr="00B608D0" w:rsidRDefault="003F6617" w:rsidP="00821B82">
      <w:p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3.4.1 Очертание поперечного профиля проезжей части</w:t>
      </w:r>
    </w:p>
    <w:p w:rsidR="003F6617" w:rsidRPr="00B608D0" w:rsidRDefault="003F6617" w:rsidP="00821B82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Поперечный профиль</w:t>
      </w:r>
      <w:r w:rsidR="00FA114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имеющий параболическое очертание,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наилучшим образом отвечает требованию водоотвода, так как обеспечивает быстрый сток воды с пр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езжей   части к лоткам и </w:t>
      </w:r>
      <w:proofErr w:type="spellStart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дождеприемным</w:t>
      </w:r>
      <w:proofErr w:type="spellEnd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колодцам.</w:t>
      </w:r>
    </w:p>
    <w:p w:rsidR="003F6617" w:rsidRPr="00B608D0" w:rsidRDefault="003F6617" w:rsidP="00821B82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9192B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варианте тротуар отделен от проезжей части однорядной пл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щадкой деревьев и от линии застройки газоном.</w:t>
      </w:r>
    </w:p>
    <w:p w:rsidR="00205D69" w:rsidRPr="00B608D0" w:rsidRDefault="00FA114B" w:rsidP="00821B82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05D69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чертания поперечного профиля проезжей части </w:t>
      </w:r>
      <w:proofErr w:type="gramStart"/>
      <w:r w:rsidR="00205D69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параболическое</w:t>
      </w:r>
      <w:proofErr w:type="gramEnd"/>
      <w:r w:rsidR="001B429F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присутс</w:t>
      </w:r>
      <w:r w:rsidR="001B429F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B429F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вует полоса зеленых насаждений. (Приложение)</w:t>
      </w:r>
      <w:r w:rsidR="00205D69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429F" w:rsidRPr="00B608D0" w:rsidRDefault="001B429F" w:rsidP="00821B82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17" w:rsidRPr="00B608D0" w:rsidRDefault="003F6617" w:rsidP="00821B82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08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3.4.2 Размещение  зеленых насаждений</w:t>
      </w:r>
    </w:p>
    <w:p w:rsidR="003F6617" w:rsidRPr="00B608D0" w:rsidRDefault="003F6617" w:rsidP="00821B82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Намеченные зеленые полосы в поперечном профиле проектируем ш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риной по 2 м.</w:t>
      </w:r>
    </w:p>
    <w:p w:rsidR="003F6617" w:rsidRPr="00B608D0" w:rsidRDefault="003F6617" w:rsidP="00821B82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первом случае мачты </w:t>
      </w:r>
      <w:r w:rsidRPr="00B608D0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освещения могут быть расположены в зоне з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леных насаждений у тротуаров с обеих сторон улицы</w:t>
      </w:r>
      <w:r w:rsidR="00026843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617" w:rsidRPr="00B608D0" w:rsidRDefault="003F6617" w:rsidP="00821B82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Средний поперечный уклон проезжей части принимаем равным 20%. Для разбивки поперечного профиля ширину проезжей части делим на десять равных частей по 2,85 м и определяем значение ординат для промежуточных точек.</w:t>
      </w:r>
      <w:r w:rsidR="001B429F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6617" w:rsidRPr="00B608D0" w:rsidRDefault="003F6617" w:rsidP="00821B82">
      <w:pPr>
        <w:tabs>
          <w:tab w:val="left" w:pos="18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260" w:dyaOrig="620">
          <v:shape id="_x0000_i1049" type="#_x0000_t75" style="width:113.15pt;height:30.85pt" o:ole="">
            <v:imagedata r:id="rId53" o:title=""/>
          </v:shape>
          <o:OLEObject Type="Embed" ProgID="Equation.3" ShapeID="_x0000_i1049" DrawAspect="Content" ObjectID="_1493511336" r:id="rId54"/>
        </w:object>
      </w:r>
      <w:r w:rsidR="00026843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</w:p>
    <w:p w:rsidR="00A26801" w:rsidRPr="00B608D0" w:rsidRDefault="001B429F" w:rsidP="00FA114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Для защиты застройки от шума и выхлопных газов автомобилей сл</w:t>
      </w:r>
      <w:r w:rsidRPr="00B608D0">
        <w:rPr>
          <w:rFonts w:ascii="Times New Roman" w:eastAsia="Calibri" w:hAnsi="Times New Roman" w:cs="Times New Roman"/>
          <w:sz w:val="28"/>
          <w:szCs w:val="28"/>
        </w:rPr>
        <w:t>е</w:t>
      </w:r>
      <w:r w:rsidRPr="00B608D0">
        <w:rPr>
          <w:rFonts w:ascii="Times New Roman" w:eastAsia="Calibri" w:hAnsi="Times New Roman" w:cs="Times New Roman"/>
          <w:sz w:val="28"/>
          <w:szCs w:val="28"/>
        </w:rPr>
        <w:t>дует предусматривать вдоль дороги полосу зеленых насажд</w:t>
      </w:r>
      <w:r w:rsidRPr="00B608D0">
        <w:rPr>
          <w:rFonts w:ascii="Times New Roman" w:eastAsia="Calibri" w:hAnsi="Times New Roman" w:cs="Times New Roman"/>
          <w:sz w:val="28"/>
          <w:szCs w:val="28"/>
        </w:rPr>
        <w:t>е</w:t>
      </w:r>
      <w:r w:rsidRPr="00B608D0">
        <w:rPr>
          <w:rFonts w:ascii="Times New Roman" w:eastAsia="Calibri" w:hAnsi="Times New Roman" w:cs="Times New Roman"/>
          <w:sz w:val="28"/>
          <w:szCs w:val="28"/>
        </w:rPr>
        <w:t>ний.</w:t>
      </w:r>
    </w:p>
    <w:p w:rsidR="002C5164" w:rsidRPr="00B608D0" w:rsidRDefault="002C5164" w:rsidP="00821B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lastRenderedPageBreak/>
        <w:t>ЗАКЛЮЧЕНИЕ</w:t>
      </w:r>
    </w:p>
    <w:p w:rsidR="002C5164" w:rsidRPr="00B608D0" w:rsidRDefault="002C5164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Проектирование инженерного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благоустросйтва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внутриквартальных территорий решается</w:t>
      </w:r>
      <w:r w:rsidR="006961F4" w:rsidRPr="00B608D0">
        <w:rPr>
          <w:rFonts w:ascii="Times New Roman" w:eastAsia="Calibri" w:hAnsi="Times New Roman" w:cs="Times New Roman"/>
          <w:sz w:val="28"/>
          <w:szCs w:val="28"/>
        </w:rPr>
        <w:t xml:space="preserve"> одновременно в общем «комплек</w:t>
      </w:r>
      <w:r w:rsidRPr="00B608D0">
        <w:rPr>
          <w:rFonts w:ascii="Times New Roman" w:eastAsia="Calibri" w:hAnsi="Times New Roman" w:cs="Times New Roman"/>
          <w:sz w:val="28"/>
          <w:szCs w:val="28"/>
        </w:rPr>
        <w:t>се</w:t>
      </w:r>
      <w:r w:rsidR="00CC6008" w:rsidRPr="00B608D0">
        <w:rPr>
          <w:rFonts w:ascii="Times New Roman" w:eastAsia="Calibri" w:hAnsi="Times New Roman" w:cs="Times New Roman"/>
          <w:sz w:val="28"/>
          <w:szCs w:val="28"/>
        </w:rPr>
        <w:t>»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с проектирован</w:t>
      </w:r>
      <w:r w:rsidRPr="00B608D0">
        <w:rPr>
          <w:rFonts w:ascii="Times New Roman" w:eastAsia="Calibri" w:hAnsi="Times New Roman" w:cs="Times New Roman"/>
          <w:sz w:val="28"/>
          <w:szCs w:val="28"/>
        </w:rPr>
        <w:t>и</w:t>
      </w:r>
      <w:r w:rsidRPr="00B608D0">
        <w:rPr>
          <w:rFonts w:ascii="Times New Roman" w:eastAsia="Calibri" w:hAnsi="Times New Roman" w:cs="Times New Roman"/>
          <w:sz w:val="28"/>
          <w:szCs w:val="28"/>
        </w:rPr>
        <w:t>ем самой застройки. Однако в планировке и застройке гор</w:t>
      </w:r>
      <w:r w:rsidR="00CC6008" w:rsidRPr="00B608D0">
        <w:rPr>
          <w:rFonts w:ascii="Times New Roman" w:eastAsia="Calibri" w:hAnsi="Times New Roman" w:cs="Times New Roman"/>
          <w:sz w:val="28"/>
          <w:szCs w:val="28"/>
        </w:rPr>
        <w:t xml:space="preserve">одских территорий, архитектурно 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конструктивных решениях зданий применяются все новые и новые  прогрессивные решения, техника же инженерного оборудования и  </w:t>
      </w:r>
    </w:p>
    <w:p w:rsidR="002C5164" w:rsidRPr="00B608D0" w:rsidRDefault="002C5164" w:rsidP="00821B8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благоустройства отстает. </w:t>
      </w:r>
    </w:p>
    <w:p w:rsidR="002C5164" w:rsidRPr="00B608D0" w:rsidRDefault="002C5164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Это несоответствие, </w:t>
      </w:r>
      <w:r w:rsidR="00CC6008" w:rsidRPr="00B608D0">
        <w:rPr>
          <w:rFonts w:ascii="Times New Roman" w:eastAsia="Calibri" w:hAnsi="Times New Roman" w:cs="Times New Roman"/>
          <w:sz w:val="28"/>
          <w:szCs w:val="28"/>
        </w:rPr>
        <w:t xml:space="preserve">очевидно, объясняется тем, что 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6961F4" w:rsidRPr="00B608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>решению вопр</w:t>
      </w:r>
      <w:r w:rsidRPr="00B608D0">
        <w:rPr>
          <w:rFonts w:ascii="Times New Roman" w:eastAsia="Calibri" w:hAnsi="Times New Roman" w:cs="Times New Roman"/>
          <w:sz w:val="28"/>
          <w:szCs w:val="28"/>
        </w:rPr>
        <w:t>о</w:t>
      </w:r>
      <w:r w:rsidRPr="00B608D0">
        <w:rPr>
          <w:rFonts w:ascii="Times New Roman" w:eastAsia="Calibri" w:hAnsi="Times New Roman" w:cs="Times New Roman"/>
          <w:sz w:val="28"/>
          <w:szCs w:val="28"/>
        </w:rPr>
        <w:t>сов типового проектирования жилых и общественных зданий и к проектир</w:t>
      </w:r>
      <w:r w:rsidRPr="00B608D0">
        <w:rPr>
          <w:rFonts w:ascii="Times New Roman" w:eastAsia="Calibri" w:hAnsi="Times New Roman" w:cs="Times New Roman"/>
          <w:sz w:val="28"/>
          <w:szCs w:val="28"/>
        </w:rPr>
        <w:t>о</w:t>
      </w:r>
      <w:r w:rsidRPr="00B608D0">
        <w:rPr>
          <w:rFonts w:ascii="Times New Roman" w:eastAsia="Calibri" w:hAnsi="Times New Roman" w:cs="Times New Roman"/>
          <w:sz w:val="28"/>
          <w:szCs w:val="28"/>
        </w:rPr>
        <w:t>ванию застройки привлечены крупные коллективы научно-исследовательских и проектных  организаций, создала соответствующая производственная база, в то  время</w:t>
      </w:r>
      <w:proofErr w:type="gramStart"/>
      <w:r w:rsidR="00CC6008" w:rsidRPr="00B608D0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CC6008" w:rsidRPr="00B608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как </w:t>
      </w:r>
      <w:r w:rsidR="006961F4" w:rsidRPr="00B608D0">
        <w:rPr>
          <w:rFonts w:ascii="Times New Roman" w:eastAsia="Calibri" w:hAnsi="Times New Roman" w:cs="Times New Roman"/>
          <w:sz w:val="28"/>
          <w:szCs w:val="28"/>
        </w:rPr>
        <w:t>в</w:t>
      </w:r>
      <w:r w:rsidRPr="00B608D0">
        <w:rPr>
          <w:rFonts w:ascii="Times New Roman" w:eastAsia="Calibri" w:hAnsi="Times New Roman" w:cs="Times New Roman"/>
          <w:sz w:val="28"/>
          <w:szCs w:val="28"/>
        </w:rPr>
        <w:t>опросам инженерного благоустро</w:t>
      </w:r>
      <w:r w:rsidRPr="00B608D0">
        <w:rPr>
          <w:rFonts w:ascii="Times New Roman" w:eastAsia="Calibri" w:hAnsi="Times New Roman" w:cs="Times New Roman"/>
          <w:sz w:val="28"/>
          <w:szCs w:val="28"/>
        </w:rPr>
        <w:t>й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ства не уделялось такого внимания. В результате вопросы 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</w:rPr>
        <w:t>инженерного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2C5164" w:rsidRPr="00B608D0" w:rsidRDefault="002C5164" w:rsidP="00821B8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благоустройства решаются в ряде случаев недостаточно</w:t>
      </w:r>
      <w:r w:rsidR="006961F4" w:rsidRPr="00B608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08D0">
        <w:rPr>
          <w:rFonts w:ascii="Times New Roman" w:eastAsia="Calibri" w:hAnsi="Times New Roman" w:cs="Times New Roman"/>
          <w:sz w:val="28"/>
          <w:szCs w:val="28"/>
        </w:rPr>
        <w:t>квалифицированно. Нередко в проектах одной и той же проектной  организации для аналогичных местных условий создаются самые противоречивые и неоправданные реш</w:t>
      </w:r>
      <w:r w:rsidRPr="00B608D0">
        <w:rPr>
          <w:rFonts w:ascii="Times New Roman" w:eastAsia="Calibri" w:hAnsi="Times New Roman" w:cs="Times New Roman"/>
          <w:sz w:val="28"/>
          <w:szCs w:val="28"/>
        </w:rPr>
        <w:t>е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ния по благоустройству. </w:t>
      </w:r>
    </w:p>
    <w:p w:rsidR="002C5164" w:rsidRPr="00B608D0" w:rsidRDefault="002C5164" w:rsidP="00821B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Это приводит к уху</w:t>
      </w:r>
      <w:r w:rsidR="006961F4" w:rsidRPr="00B608D0">
        <w:rPr>
          <w:rFonts w:ascii="Times New Roman" w:eastAsia="Calibri" w:hAnsi="Times New Roman" w:cs="Times New Roman"/>
          <w:sz w:val="28"/>
          <w:szCs w:val="28"/>
        </w:rPr>
        <w:t>дшению условий жизни населения и</w:t>
      </w:r>
      <w:r w:rsidR="00FA114B" w:rsidRPr="00B608D0">
        <w:rPr>
          <w:rFonts w:ascii="Times New Roman" w:eastAsia="Calibri" w:hAnsi="Times New Roman" w:cs="Times New Roman"/>
          <w:sz w:val="28"/>
          <w:szCs w:val="28"/>
        </w:rPr>
        <w:t>,</w:t>
      </w:r>
      <w:r w:rsidR="006961F4" w:rsidRPr="00B608D0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B608D0">
        <w:rPr>
          <w:rFonts w:ascii="Times New Roman" w:eastAsia="Calibri" w:hAnsi="Times New Roman" w:cs="Times New Roman"/>
          <w:sz w:val="28"/>
          <w:szCs w:val="28"/>
        </w:rPr>
        <w:t>конечном счете</w:t>
      </w:r>
      <w:r w:rsidR="00FA114B" w:rsidRPr="00B608D0">
        <w:rPr>
          <w:rFonts w:ascii="Times New Roman" w:eastAsia="Calibri" w:hAnsi="Times New Roman" w:cs="Times New Roman"/>
          <w:sz w:val="28"/>
          <w:szCs w:val="28"/>
        </w:rPr>
        <w:t>,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увеличению расходов на внутриквартальное благоустройство. Отст</w:t>
      </w:r>
      <w:r w:rsidRPr="00B608D0">
        <w:rPr>
          <w:rFonts w:ascii="Times New Roman" w:eastAsia="Calibri" w:hAnsi="Times New Roman" w:cs="Times New Roman"/>
          <w:sz w:val="28"/>
          <w:szCs w:val="28"/>
        </w:rPr>
        <w:t>а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ванию уровня проектирования и  </w:t>
      </w:r>
      <w:r w:rsidR="006961F4" w:rsidRPr="00B608D0">
        <w:rPr>
          <w:rFonts w:ascii="Times New Roman" w:eastAsia="Calibri" w:hAnsi="Times New Roman" w:cs="Times New Roman"/>
          <w:sz w:val="28"/>
          <w:szCs w:val="28"/>
        </w:rPr>
        <w:t>производства работ по инженер</w:t>
      </w:r>
      <w:r w:rsidRPr="00B608D0">
        <w:rPr>
          <w:rFonts w:ascii="Times New Roman" w:eastAsia="Calibri" w:hAnsi="Times New Roman" w:cs="Times New Roman"/>
          <w:sz w:val="28"/>
          <w:szCs w:val="28"/>
        </w:rPr>
        <w:t>ному благ</w:t>
      </w:r>
      <w:r w:rsidRPr="00B608D0">
        <w:rPr>
          <w:rFonts w:ascii="Times New Roman" w:eastAsia="Calibri" w:hAnsi="Times New Roman" w:cs="Times New Roman"/>
          <w:sz w:val="28"/>
          <w:szCs w:val="28"/>
        </w:rPr>
        <w:t>о</w:t>
      </w:r>
      <w:r w:rsidRPr="00B608D0">
        <w:rPr>
          <w:rFonts w:ascii="Times New Roman" w:eastAsia="Calibri" w:hAnsi="Times New Roman" w:cs="Times New Roman"/>
          <w:sz w:val="28"/>
          <w:szCs w:val="28"/>
        </w:rPr>
        <w:t>устройству в известной  мере содействует недостаточная работа по обобщ</w:t>
      </w:r>
      <w:r w:rsidRPr="00B608D0">
        <w:rPr>
          <w:rFonts w:ascii="Times New Roman" w:eastAsia="Calibri" w:hAnsi="Times New Roman" w:cs="Times New Roman"/>
          <w:sz w:val="28"/>
          <w:szCs w:val="28"/>
        </w:rPr>
        <w:t>е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нию и  освещению в печати прогрессивного </w:t>
      </w:r>
      <w:r w:rsidR="006961F4" w:rsidRPr="00B608D0">
        <w:rPr>
          <w:rFonts w:ascii="Times New Roman" w:eastAsia="Calibri" w:hAnsi="Times New Roman" w:cs="Times New Roman"/>
          <w:sz w:val="28"/>
          <w:szCs w:val="28"/>
        </w:rPr>
        <w:t>о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пыта в этой области  </w:t>
      </w:r>
    </w:p>
    <w:p w:rsidR="002C5164" w:rsidRPr="00B608D0" w:rsidRDefault="002C5164" w:rsidP="00821B8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строительства. </w:t>
      </w:r>
    </w:p>
    <w:p w:rsidR="00FA114B" w:rsidRPr="00B608D0" w:rsidRDefault="00FA114B" w:rsidP="00821B8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ab/>
        <w:t xml:space="preserve">В данной курсовой работе были рассмотрены основные мероприятия по оборудованию территории микрорайона.  </w:t>
      </w:r>
    </w:p>
    <w:p w:rsidR="00FA114B" w:rsidRPr="00B608D0" w:rsidRDefault="00FA114B" w:rsidP="00FA114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Из расчетов водоснабжения видно, что  потребность воды составляет 2457,2 м</w:t>
      </w:r>
      <w:r w:rsidRPr="00B608D0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B608D0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сут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>, это приблизительно 896,878 л/год на человека. Расход горо</w:t>
      </w:r>
      <w:r w:rsidRPr="00B608D0">
        <w:rPr>
          <w:rFonts w:ascii="Times New Roman" w:eastAsia="Calibri" w:hAnsi="Times New Roman" w:cs="Times New Roman"/>
          <w:sz w:val="28"/>
          <w:szCs w:val="28"/>
        </w:rPr>
        <w:t>д</w:t>
      </w:r>
      <w:r w:rsidRPr="00B608D0">
        <w:rPr>
          <w:rFonts w:ascii="Times New Roman" w:eastAsia="Calibri" w:hAnsi="Times New Roman" w:cs="Times New Roman"/>
          <w:sz w:val="28"/>
          <w:szCs w:val="28"/>
        </w:rPr>
        <w:t>ских сточных вод в микрорайоне составляет 2100м</w:t>
      </w:r>
      <w:r w:rsidRPr="00B608D0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B608D0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сут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114B" w:rsidRPr="00B608D0" w:rsidRDefault="00FA114B" w:rsidP="00FA114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Для теплоснабжения микрорайона требуются котельные мощностью ~28 МВт, занимающие площадь около  1,5-2 га. </w:t>
      </w:r>
    </w:p>
    <w:p w:rsidR="00E36594" w:rsidRPr="00B608D0" w:rsidRDefault="00FA114B" w:rsidP="00E3659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lastRenderedPageBreak/>
        <w:t>Потребление газа в данном микрорайоне 326,34 м</w:t>
      </w:r>
      <w:r w:rsidRPr="00B608D0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/час, что отвечает нормам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газопотребления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>.</w:t>
      </w:r>
      <w:r w:rsidR="00E36594" w:rsidRPr="00B608D0">
        <w:rPr>
          <w:rFonts w:ascii="Times New Roman" w:eastAsia="Calibri" w:hAnsi="Times New Roman" w:cs="Times New Roman"/>
          <w:sz w:val="28"/>
          <w:szCs w:val="28"/>
        </w:rPr>
        <w:t xml:space="preserve"> Мощность источника электроснабжения составляет 2288,462 кВт, плотность </w:t>
      </w:r>
      <w:proofErr w:type="spellStart"/>
      <w:r w:rsidR="00E36594" w:rsidRPr="00B608D0">
        <w:rPr>
          <w:rFonts w:ascii="Times New Roman" w:eastAsia="Calibri" w:hAnsi="Times New Roman" w:cs="Times New Roman"/>
          <w:sz w:val="28"/>
          <w:szCs w:val="28"/>
        </w:rPr>
        <w:t>электронагрузки</w:t>
      </w:r>
      <w:proofErr w:type="spellEnd"/>
      <w:r w:rsidR="00E36594" w:rsidRPr="00B608D0">
        <w:rPr>
          <w:rFonts w:ascii="Times New Roman" w:eastAsia="Calibri" w:hAnsi="Times New Roman" w:cs="Times New Roman"/>
          <w:sz w:val="28"/>
          <w:szCs w:val="28"/>
        </w:rPr>
        <w:t xml:space="preserve"> – 104021кВт/га. Для полноценного снабжения микрорайона электричеством необходимо не менее 6 подста</w:t>
      </w:r>
      <w:r w:rsidR="00E36594" w:rsidRPr="00B608D0">
        <w:rPr>
          <w:rFonts w:ascii="Times New Roman" w:eastAsia="Calibri" w:hAnsi="Times New Roman" w:cs="Times New Roman"/>
          <w:sz w:val="28"/>
          <w:szCs w:val="28"/>
        </w:rPr>
        <w:t>н</w:t>
      </w:r>
      <w:r w:rsidR="00E36594" w:rsidRPr="00B608D0">
        <w:rPr>
          <w:rFonts w:ascii="Times New Roman" w:eastAsia="Calibri" w:hAnsi="Times New Roman" w:cs="Times New Roman"/>
          <w:sz w:val="28"/>
          <w:szCs w:val="28"/>
        </w:rPr>
        <w:t>ций.</w:t>
      </w:r>
    </w:p>
    <w:p w:rsidR="00E36594" w:rsidRPr="00B608D0" w:rsidRDefault="00E36594" w:rsidP="00E365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Помимо обеспечения территории коммуникацией мы также рассчит</w:t>
      </w:r>
      <w:r w:rsidRPr="00B608D0">
        <w:rPr>
          <w:rFonts w:ascii="Times New Roman" w:eastAsia="Calibri" w:hAnsi="Times New Roman" w:cs="Times New Roman"/>
          <w:sz w:val="28"/>
          <w:szCs w:val="28"/>
        </w:rPr>
        <w:t>ы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вали ширину 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проезжей части. Пропускную способность одной полосы дв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 для каждого вида транспо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та:</w:t>
      </w:r>
    </w:p>
    <w:p w:rsidR="00E36594" w:rsidRPr="00B608D0" w:rsidRDefault="00E36594" w:rsidP="00E365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легкового транспорта: </w:t>
      </w:r>
    </w:p>
    <w:p w:rsidR="00E57829" w:rsidRDefault="00E57829" w:rsidP="00E3659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608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легк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B608D0">
        <w:rPr>
          <w:rFonts w:ascii="Times New Roman" w:eastAsia="Calibri" w:hAnsi="Times New Roman" w:cs="Times New Roman"/>
          <w:sz w:val="28"/>
          <w:szCs w:val="28"/>
        </w:rPr>
        <w:t>607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</w:rPr>
        <w:t>,7</w:t>
      </w:r>
      <w:proofErr w:type="gramEnd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авт./час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36594" w:rsidRPr="00B608D0" w:rsidRDefault="00E36594" w:rsidP="00E3659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Для грузовых а</w:t>
      </w:r>
      <w:r w:rsidRPr="00B608D0">
        <w:rPr>
          <w:rFonts w:ascii="Times New Roman" w:eastAsia="Calibri" w:hAnsi="Times New Roman" w:cs="Times New Roman"/>
          <w:sz w:val="28"/>
          <w:szCs w:val="28"/>
        </w:rPr>
        <w:t>в</w:t>
      </w:r>
      <w:r w:rsidRPr="00B608D0">
        <w:rPr>
          <w:rFonts w:ascii="Times New Roman" w:eastAsia="Calibri" w:hAnsi="Times New Roman" w:cs="Times New Roman"/>
          <w:sz w:val="28"/>
          <w:szCs w:val="28"/>
        </w:rPr>
        <w:t>томобилей:</w:t>
      </w:r>
    </w:p>
    <w:p w:rsidR="00E36594" w:rsidRPr="00B608D0" w:rsidRDefault="00E57829" w:rsidP="00E365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608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груз</w:t>
      </w:r>
      <w:r w:rsidRPr="00B608D0">
        <w:rPr>
          <w:rFonts w:ascii="Times New Roman" w:eastAsia="Calibri" w:hAnsi="Times New Roman" w:cs="Times New Roman"/>
          <w:sz w:val="28"/>
          <w:szCs w:val="28"/>
        </w:rPr>
        <w:t>=580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</w:rPr>
        <w:t>,7</w:t>
      </w:r>
      <w:proofErr w:type="gramEnd"/>
    </w:p>
    <w:p w:rsidR="00E36594" w:rsidRPr="00B608D0" w:rsidRDefault="00E36594" w:rsidP="00E365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автобусов:</w:t>
      </w:r>
      <w:r w:rsidR="00E57829" w:rsidRPr="00E57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6594" w:rsidRPr="00B608D0" w:rsidRDefault="00E36594" w:rsidP="00E365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Start"/>
      <w:r w:rsidR="00E5782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авт</w:t>
      </w:r>
      <w:proofErr w:type="spellEnd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=  75ед</w:t>
      </w:r>
      <w:proofErr w:type="gramEnd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/час. </w:t>
      </w:r>
    </w:p>
    <w:p w:rsidR="00E36594" w:rsidRPr="00B608D0" w:rsidRDefault="00E36594" w:rsidP="00E365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троллейбусов:</w:t>
      </w:r>
    </w:p>
    <w:p w:rsidR="00E36594" w:rsidRPr="00B608D0" w:rsidRDefault="00E36594" w:rsidP="00E365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Start"/>
      <w:r w:rsidR="00E5782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трол</w:t>
      </w:r>
      <w:proofErr w:type="spellEnd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80 </w:t>
      </w:r>
      <w:proofErr w:type="spellStart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spellEnd"/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/час.</w:t>
      </w:r>
    </w:p>
    <w:p w:rsidR="0055393D" w:rsidRPr="00B608D0" w:rsidRDefault="00E36594" w:rsidP="0055393D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расчетам нам необходимо 3 полосы движения транспорта в каждом направлении.</w:t>
      </w:r>
      <w:r w:rsidR="0055393D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Опираясь на данные показатели, была </w:t>
      </w:r>
      <w:proofErr w:type="spellStart"/>
      <w:r w:rsidR="0055393D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расчитанна</w:t>
      </w:r>
      <w:proofErr w:type="spellEnd"/>
      <w:r w:rsidR="0055393D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</w:t>
      </w:r>
      <w:r w:rsidR="0055393D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5393D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рина каждой полосы движения. Таким </w:t>
      </w:r>
      <w:proofErr w:type="gramStart"/>
      <w:r w:rsidR="0055393D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="0055393D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ширина всей проезжей части составляет 28,5м, ширина тротуара = 2,25м. Для своего микрорайона мы в</w:t>
      </w:r>
      <w:r w:rsidR="0055393D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5393D" w:rsidRPr="00B6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бираем  </w:t>
      </w:r>
      <w:r w:rsidR="0055393D" w:rsidRPr="00B608D0">
        <w:rPr>
          <w:rFonts w:ascii="Times New Roman" w:eastAsia="Times New Roman" w:hAnsi="Times New Roman" w:cs="Times New Roman"/>
          <w:sz w:val="28"/>
          <w:szCs w:val="28"/>
        </w:rPr>
        <w:t xml:space="preserve">поперечный профиль улицы без полосы для разделения встречного движения, исходя из экономических и экологических соображений. </w:t>
      </w:r>
      <w:r w:rsidR="0055393D" w:rsidRPr="00B608D0">
        <w:rPr>
          <w:rFonts w:ascii="Times New Roman" w:eastAsia="Calibri" w:hAnsi="Times New Roman" w:cs="Times New Roman"/>
          <w:sz w:val="28"/>
          <w:szCs w:val="28"/>
        </w:rPr>
        <w:t>Для з</w:t>
      </w:r>
      <w:r w:rsidR="0055393D" w:rsidRPr="00B608D0">
        <w:rPr>
          <w:rFonts w:ascii="Times New Roman" w:eastAsia="Calibri" w:hAnsi="Times New Roman" w:cs="Times New Roman"/>
          <w:sz w:val="28"/>
          <w:szCs w:val="28"/>
        </w:rPr>
        <w:t>а</w:t>
      </w:r>
      <w:r w:rsidR="0055393D" w:rsidRPr="00B608D0">
        <w:rPr>
          <w:rFonts w:ascii="Times New Roman" w:eastAsia="Calibri" w:hAnsi="Times New Roman" w:cs="Times New Roman"/>
          <w:sz w:val="28"/>
          <w:szCs w:val="28"/>
        </w:rPr>
        <w:t>щиты застройки от шума и выхлопных газов автомобилей следует пред</w:t>
      </w:r>
      <w:r w:rsidR="0055393D" w:rsidRPr="00B608D0">
        <w:rPr>
          <w:rFonts w:ascii="Times New Roman" w:eastAsia="Calibri" w:hAnsi="Times New Roman" w:cs="Times New Roman"/>
          <w:sz w:val="28"/>
          <w:szCs w:val="28"/>
        </w:rPr>
        <w:t>у</w:t>
      </w:r>
      <w:r w:rsidR="0055393D" w:rsidRPr="00B608D0">
        <w:rPr>
          <w:rFonts w:ascii="Times New Roman" w:eastAsia="Calibri" w:hAnsi="Times New Roman" w:cs="Times New Roman"/>
          <w:sz w:val="28"/>
          <w:szCs w:val="28"/>
        </w:rPr>
        <w:t>сматривать вдоль дороги полосу зеленых насажд</w:t>
      </w:r>
      <w:r w:rsidR="0055393D" w:rsidRPr="00B608D0">
        <w:rPr>
          <w:rFonts w:ascii="Times New Roman" w:eastAsia="Calibri" w:hAnsi="Times New Roman" w:cs="Times New Roman"/>
          <w:sz w:val="28"/>
          <w:szCs w:val="28"/>
        </w:rPr>
        <w:t>е</w:t>
      </w:r>
      <w:r w:rsidR="0055393D" w:rsidRPr="00B608D0">
        <w:rPr>
          <w:rFonts w:ascii="Times New Roman" w:eastAsia="Calibri" w:hAnsi="Times New Roman" w:cs="Times New Roman"/>
          <w:sz w:val="28"/>
          <w:szCs w:val="28"/>
        </w:rPr>
        <w:t>ний.</w:t>
      </w:r>
    </w:p>
    <w:p w:rsidR="0055393D" w:rsidRPr="00B608D0" w:rsidRDefault="0055393D" w:rsidP="0055393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608D0">
        <w:rPr>
          <w:rFonts w:ascii="Times New Roman" w:hAnsi="Times New Roman"/>
          <w:sz w:val="28"/>
        </w:rPr>
        <w:t xml:space="preserve">Все </w:t>
      </w:r>
      <w:r w:rsidRPr="00B608D0">
        <w:rPr>
          <w:rFonts w:ascii="Times New Roman" w:hAnsi="Times New Roman"/>
          <w:color w:val="000000"/>
          <w:sz w:val="28"/>
        </w:rPr>
        <w:t>расчеты выполнены согласно нормативным требованиям.</w:t>
      </w:r>
    </w:p>
    <w:p w:rsidR="00E36594" w:rsidRPr="00B608D0" w:rsidRDefault="00E36594" w:rsidP="005539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14B" w:rsidRPr="00B608D0" w:rsidRDefault="00E36594" w:rsidP="00FA114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A114B" w:rsidRPr="00B608D0" w:rsidRDefault="00FA114B" w:rsidP="00FA114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A114B" w:rsidRPr="00B608D0" w:rsidRDefault="00FA114B" w:rsidP="00FA114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6961F4" w:rsidRPr="00B608D0" w:rsidRDefault="006961F4" w:rsidP="00821B8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5393D" w:rsidRPr="00B608D0" w:rsidRDefault="0055393D" w:rsidP="00821B8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22A2" w:rsidRPr="00B608D0" w:rsidRDefault="003E22A2" w:rsidP="00821B8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lastRenderedPageBreak/>
        <w:t>СПИСОК ИСПОЛЬЗОВАННОЙ ЛИТЕРАТУРЫ</w:t>
      </w:r>
    </w:p>
    <w:p w:rsidR="00080B1E" w:rsidRPr="00B608D0" w:rsidRDefault="00080B1E" w:rsidP="00821B82">
      <w:pPr>
        <w:pStyle w:val="ae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СНиП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2.04.02-84  Водоснабжение. Наружные сети и сооружения.</w:t>
      </w:r>
    </w:p>
    <w:p w:rsidR="00080B1E" w:rsidRPr="00B608D0" w:rsidRDefault="00080B1E" w:rsidP="00821B82">
      <w:pPr>
        <w:pStyle w:val="ae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СНиП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2.05.02.-85  Автомобильные дороги.</w:t>
      </w:r>
    </w:p>
    <w:p w:rsidR="00080B1E" w:rsidRPr="00B608D0" w:rsidRDefault="00080B1E" w:rsidP="00821B82">
      <w:pPr>
        <w:pStyle w:val="ae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СНиП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2.04.03-85  Канализация. Наружные  сети и сооружения. </w:t>
      </w:r>
    </w:p>
    <w:p w:rsidR="00080B1E" w:rsidRPr="00B608D0" w:rsidRDefault="00080B1E" w:rsidP="00821B82">
      <w:pPr>
        <w:pStyle w:val="ae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СНиП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2.04.05-86.  Отопление, вентиляция и кондиционирование.</w:t>
      </w:r>
    </w:p>
    <w:p w:rsidR="00080B1E" w:rsidRPr="00B608D0" w:rsidRDefault="00080B1E" w:rsidP="00821B82">
      <w:pPr>
        <w:pStyle w:val="ae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СНиП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2.08.01-89  Жилые здания.</w:t>
      </w:r>
    </w:p>
    <w:p w:rsidR="00080B1E" w:rsidRPr="00B608D0" w:rsidRDefault="00080B1E" w:rsidP="00821B82">
      <w:pPr>
        <w:pStyle w:val="ae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СНиП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2.07.01-89  Градостроительство. Планировка и застройка горо</w:t>
      </w:r>
      <w:r w:rsidRPr="00B608D0">
        <w:rPr>
          <w:rFonts w:ascii="Times New Roman" w:eastAsia="Calibri" w:hAnsi="Times New Roman" w:cs="Times New Roman"/>
          <w:sz w:val="28"/>
          <w:szCs w:val="28"/>
        </w:rPr>
        <w:t>д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ских и сельских поселений. </w:t>
      </w:r>
    </w:p>
    <w:p w:rsidR="00080B1E" w:rsidRPr="00B608D0" w:rsidRDefault="00080B1E" w:rsidP="00821B82">
      <w:pPr>
        <w:pStyle w:val="ae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СНиП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42-01-2002 Газораспределительные системы.</w:t>
      </w:r>
    </w:p>
    <w:p w:rsidR="00EE04AD" w:rsidRPr="00B608D0" w:rsidRDefault="00981D1C" w:rsidP="00821B82">
      <w:pPr>
        <w:pStyle w:val="ae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Евтушенко</w:t>
      </w:r>
      <w:r w:rsidR="00EC14C4" w:rsidRPr="00B608D0">
        <w:rPr>
          <w:rFonts w:ascii="Times New Roman" w:eastAsia="Calibri" w:hAnsi="Times New Roman" w:cs="Times New Roman"/>
          <w:sz w:val="28"/>
          <w:szCs w:val="28"/>
        </w:rPr>
        <w:t xml:space="preserve"> М.Г.</w:t>
      </w:r>
      <w:r w:rsidRPr="00B608D0">
        <w:rPr>
          <w:rFonts w:ascii="Times New Roman" w:eastAsia="Calibri" w:hAnsi="Times New Roman" w:cs="Times New Roman"/>
          <w:sz w:val="28"/>
          <w:szCs w:val="28"/>
        </w:rPr>
        <w:t>, Гуревич</w:t>
      </w:r>
      <w:r w:rsidR="00EC14C4" w:rsidRPr="00B608D0">
        <w:rPr>
          <w:rFonts w:ascii="Times New Roman" w:eastAsia="Calibri" w:hAnsi="Times New Roman" w:cs="Times New Roman"/>
          <w:sz w:val="28"/>
          <w:szCs w:val="28"/>
        </w:rPr>
        <w:t xml:space="preserve"> Л.В.</w:t>
      </w:r>
      <w:r w:rsidRPr="00B608D0">
        <w:rPr>
          <w:rFonts w:ascii="Times New Roman" w:eastAsia="Calibri" w:hAnsi="Times New Roman" w:cs="Times New Roman"/>
          <w:sz w:val="28"/>
          <w:szCs w:val="28"/>
        </w:rPr>
        <w:t>, Шафран</w:t>
      </w:r>
      <w:r w:rsidR="00EC14C4" w:rsidRPr="00B608D0">
        <w:rPr>
          <w:rFonts w:ascii="Times New Roman" w:eastAsia="Calibri" w:hAnsi="Times New Roman" w:cs="Times New Roman"/>
          <w:sz w:val="28"/>
          <w:szCs w:val="28"/>
        </w:rPr>
        <w:t xml:space="preserve"> В.Л.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Инженерная подготовка территорий населенных мест. Под ред. В.Л. Шафрана. – М.: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Стройи</w:t>
      </w:r>
      <w:r w:rsidRPr="00B608D0">
        <w:rPr>
          <w:rFonts w:ascii="Times New Roman" w:eastAsia="Calibri" w:hAnsi="Times New Roman" w:cs="Times New Roman"/>
          <w:sz w:val="28"/>
          <w:szCs w:val="28"/>
        </w:rPr>
        <w:t>з</w:t>
      </w:r>
      <w:r w:rsidRPr="00B608D0">
        <w:rPr>
          <w:rFonts w:ascii="Times New Roman" w:eastAsia="Calibri" w:hAnsi="Times New Roman" w:cs="Times New Roman"/>
          <w:sz w:val="28"/>
          <w:szCs w:val="28"/>
        </w:rPr>
        <w:t>дат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>, 1982. – 207с.</w:t>
      </w:r>
    </w:p>
    <w:p w:rsidR="00EC14C4" w:rsidRPr="00B608D0" w:rsidRDefault="00EC14C4" w:rsidP="00821B82">
      <w:pPr>
        <w:pStyle w:val="ae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608D0">
        <w:rPr>
          <w:rFonts w:ascii="Times New Roman" w:eastAsia="Calibri" w:hAnsi="Times New Roman" w:cs="Times New Roman"/>
          <w:sz w:val="28"/>
          <w:szCs w:val="28"/>
        </w:rPr>
        <w:t>Николаевская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И.А. Благоустройство городов. Учеб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</w:rPr>
        <w:t>ля строит. техн</w:t>
      </w:r>
      <w:r w:rsidRPr="00B608D0">
        <w:rPr>
          <w:rFonts w:ascii="Times New Roman" w:eastAsia="Calibri" w:hAnsi="Times New Roman" w:cs="Times New Roman"/>
          <w:sz w:val="28"/>
          <w:szCs w:val="28"/>
        </w:rPr>
        <w:t>и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кумов. 2-е изд.,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перераб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. и доп. – М.: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Высш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шк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>., 1990, - 160с.</w:t>
      </w:r>
    </w:p>
    <w:p w:rsidR="00C25445" w:rsidRPr="00B608D0" w:rsidRDefault="00C25445" w:rsidP="00821B82">
      <w:pPr>
        <w:pStyle w:val="ae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>Погодина Л.В. Инженерные сети, инженерная подготовка и оборудов</w:t>
      </w:r>
      <w:r w:rsidRPr="00B608D0">
        <w:rPr>
          <w:rFonts w:ascii="Times New Roman" w:eastAsia="Calibri" w:hAnsi="Times New Roman" w:cs="Times New Roman"/>
          <w:sz w:val="28"/>
          <w:szCs w:val="28"/>
        </w:rPr>
        <w:t>а</w:t>
      </w:r>
      <w:r w:rsidRPr="00B608D0">
        <w:rPr>
          <w:rFonts w:ascii="Times New Roman" w:eastAsia="Calibri" w:hAnsi="Times New Roman" w:cs="Times New Roman"/>
          <w:sz w:val="28"/>
          <w:szCs w:val="28"/>
        </w:rPr>
        <w:t>ние территорий, зданий и стройплощадок: Учебник/Л.В. Погодина. – М.: Издательско-торговая корпорация «Дашков и К</w:t>
      </w:r>
      <w:proofErr w:type="gramStart"/>
      <w:r w:rsidRPr="00B608D0">
        <w:rPr>
          <w:rFonts w:ascii="Times New Roman" w:eastAsia="Calibri" w:hAnsi="Times New Roman" w:cs="Times New Roman"/>
          <w:sz w:val="28"/>
          <w:szCs w:val="28"/>
        </w:rPr>
        <w:t>0</w:t>
      </w:r>
      <w:proofErr w:type="gramEnd"/>
      <w:r w:rsidRPr="00B608D0">
        <w:rPr>
          <w:rFonts w:ascii="Times New Roman" w:eastAsia="Calibri" w:hAnsi="Times New Roman" w:cs="Times New Roman"/>
          <w:sz w:val="28"/>
          <w:szCs w:val="28"/>
        </w:rPr>
        <w:t>», 2013. – 476с.</w:t>
      </w:r>
    </w:p>
    <w:p w:rsidR="006961F4" w:rsidRPr="00B608D0" w:rsidRDefault="00CC6008" w:rsidP="00821B82">
      <w:pPr>
        <w:pStyle w:val="ae"/>
        <w:numPr>
          <w:ilvl w:val="0"/>
          <w:numId w:val="25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55" w:history="1">
        <w:proofErr w:type="spellStart"/>
        <w:r w:rsidRPr="00B608D0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Аксельрод</w:t>
        </w:r>
        <w:proofErr w:type="spellEnd"/>
        <w:r w:rsidRPr="00B608D0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Л.С.</w:t>
        </w:r>
      </w:hyperlink>
      <w:r w:rsidRPr="00B608D0">
        <w:rPr>
          <w:rFonts w:ascii="Times New Roman" w:hAnsi="Times New Roman" w:cs="Times New Roman"/>
          <w:sz w:val="28"/>
          <w:szCs w:val="28"/>
        </w:rPr>
        <w:t xml:space="preserve">, Ю. С. Ланцберг 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Инженерное </w:t>
      </w:r>
      <w:proofErr w:type="spellStart"/>
      <w:r w:rsidRPr="00B608D0">
        <w:rPr>
          <w:rFonts w:ascii="Times New Roman" w:eastAsia="Calibri" w:hAnsi="Times New Roman" w:cs="Times New Roman"/>
          <w:sz w:val="28"/>
          <w:szCs w:val="28"/>
        </w:rPr>
        <w:t>благустройство</w:t>
      </w:r>
      <w:proofErr w:type="spellEnd"/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 и обор</w:t>
      </w:r>
      <w:r w:rsidRPr="00B608D0">
        <w:rPr>
          <w:rFonts w:ascii="Times New Roman" w:eastAsia="Calibri" w:hAnsi="Times New Roman" w:cs="Times New Roman"/>
          <w:sz w:val="28"/>
          <w:szCs w:val="28"/>
        </w:rPr>
        <w:t>у</w:t>
      </w:r>
      <w:r w:rsidRPr="00B608D0">
        <w:rPr>
          <w:rFonts w:ascii="Times New Roman" w:eastAsia="Calibri" w:hAnsi="Times New Roman" w:cs="Times New Roman"/>
          <w:sz w:val="28"/>
          <w:szCs w:val="28"/>
        </w:rPr>
        <w:t xml:space="preserve">дование жилых микрорайонов - </w:t>
      </w:r>
      <w:r w:rsidRPr="00B608D0">
        <w:rPr>
          <w:rFonts w:ascii="Times New Roman" w:hAnsi="Times New Roman" w:cs="Times New Roman"/>
          <w:sz w:val="28"/>
          <w:szCs w:val="28"/>
        </w:rPr>
        <w:t xml:space="preserve">М.: Книга по Требованию, 2012. – 285 </w:t>
      </w:r>
      <w:proofErr w:type="gramStart"/>
      <w:r w:rsidRPr="00B608D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608D0">
        <w:rPr>
          <w:rFonts w:ascii="Times New Roman" w:hAnsi="Times New Roman" w:cs="Times New Roman"/>
          <w:sz w:val="28"/>
          <w:szCs w:val="28"/>
        </w:rPr>
        <w:t>.</w:t>
      </w:r>
    </w:p>
    <w:p w:rsidR="006961F4" w:rsidRPr="00B608D0" w:rsidRDefault="006961F4" w:rsidP="00821B82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61F4" w:rsidRPr="00B608D0" w:rsidRDefault="006961F4" w:rsidP="00821B82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26801" w:rsidRPr="00B608D0" w:rsidRDefault="00A26801">
      <w:pPr>
        <w:rPr>
          <w:rFonts w:ascii="Times New Roman" w:eastAsia="Calibri" w:hAnsi="Times New Roman" w:cs="Times New Roman"/>
          <w:sz w:val="28"/>
          <w:szCs w:val="28"/>
        </w:rPr>
      </w:pPr>
    </w:p>
    <w:p w:rsidR="006961F4" w:rsidRDefault="006961F4" w:rsidP="006961F4">
      <w:p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lastRenderedPageBreak/>
        <w:t>ПРИЛОЖЕНИЕ</w:t>
      </w:r>
      <w:r w:rsidR="0020738B"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-2248098</wp:posOffset>
            </wp:positionH>
            <wp:positionV relativeFrom="margin">
              <wp:posOffset>2412855</wp:posOffset>
            </wp:positionV>
            <wp:extent cx="8280671" cy="5044065"/>
            <wp:effectExtent l="0" t="1619250" r="0" b="16043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ot.png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80671" cy="504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961F4" w:rsidSect="00E17336">
      <w:footerReference w:type="default" r:id="rId57"/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285" w:rsidRDefault="00974285" w:rsidP="00E17336">
      <w:pPr>
        <w:spacing w:after="0" w:line="240" w:lineRule="auto"/>
      </w:pPr>
      <w:r>
        <w:separator/>
      </w:r>
    </w:p>
  </w:endnote>
  <w:endnote w:type="continuationSeparator" w:id="0">
    <w:p w:rsidR="00974285" w:rsidRDefault="00974285" w:rsidP="00E17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9797441"/>
      <w:docPartObj>
        <w:docPartGallery w:val="Page Numbers (Bottom of Page)"/>
        <w:docPartUnique/>
      </w:docPartObj>
    </w:sdtPr>
    <w:sdtContent>
      <w:p w:rsidR="00C442AA" w:rsidRDefault="00C442AA">
        <w:pPr>
          <w:pStyle w:val="a4"/>
        </w:pPr>
        <w:r>
          <w:rPr>
            <w:noProof/>
          </w:rPr>
          <w:pict>
            <v:rect id="Прямоугольник 11" o:spid="_x0000_s2049" style="position:absolute;margin-left:0;margin-top:0;width:60pt;height:70.5pt;z-index:251659264;visibility:visible;mso-position-horizontal:center;mso-position-horizontal-relative:right-margin-area;mso-position-vertical:top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61boAIAAAEFAAAOAAAAZHJzL2Uyb0RvYy54bWysVM2O0zAQviPxDpbv3SQlaZto09VulyKk&#10;BVZaeADXdhqLxA6223RBSEhckXgEHoIL4mefIX0jxu622wIHhOjB9cQz42++b8bHJ6u6QkuujVAy&#10;x9FRiBGXVDEh5zl+8XzaG2FkLJGMVEryHF9zg0/G9+8dt03G+6pUFeMaQRJpsrbJcWltkwWBoSWv&#10;iTlSDZdwWChdEwumngdMkxay11XQD8NB0CrNGq0oNwa+nm8O8djnLwpO7bOiMNyiKseAzfpV+3Xm&#10;1mB8TLK5Jk0p6C0M8g8oaiIkXLpLdU4sQQstfktVC6qVUYU9oqoOVFEIyn0NUE0U/lLNVUka7msB&#10;ckyzo8n8v7T06fJSI8FynIwijCSpQaTu0/rd+mP3vbtZv+8+dzfdt/WH7kf3pfuKoshR1jYmg8ir&#10;5lK7ok1zoehLg6SalETO+anWqi05YQDU+wcHAc4wEIpm7RPF4D6ysMqztyp07RICL2jlRbreicRX&#10;FlH4OByA7iAlhaNRmjxIvIgBybbBjTb2EVc1cpsca+gBn5wsL4wF8OC6dfHgVSXYVFSVN/R8Nqk0&#10;WhLol6n/uXohxOy7ARbI5QIcKq/zmzTqx+FZP+1NB6NhL57GSS8dhqNeGKVn6SCM0/h8+tYBieKs&#10;FIxxeSEk3/ZcFP+dprfdv+kW33WozXGa9BNf4wFKs18McOZo+0MxtbAwgpWogc+dE8mcfg8lgwCS&#10;WSKqzT44hO+pAQ62/54Vr7YTeNModjVbQRan+kyxa9BdK9AFJIR3Azal0q8xamEGc2xeLYjmGFWP&#10;JfROGsWxG1pvxMmwD4beP5ntnxBJIVWOLUab7cRuBn3RaDEv4abIcyTVKfRbIXwv3KGCEpwBc+aL&#10;uX0T3CDv297r7uUa/wQ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2GOtW6ACAAABBQAADgAAAAAAAAAAAAAAAAAuAgAAZHJzL2Uy&#10;b0RvYy54bWxQSwECLQAUAAYACAAAACEAbNUf09kAAAAFAQAADwAAAAAAAAAAAAAAAAD6BAAAZHJz&#10;L2Rvd25yZXYueG1sUEsFBgAAAAAEAAQA8wAAAAAGAAAAAA=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392084774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02874984"/>
                        </w:sdtPr>
                        <w:sdtContent>
                          <w:p w:rsidR="00C442AA" w:rsidRDefault="00C442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 w:rsidRPr="00C108C5">
                              <w:rPr>
                                <w:rFonts w:eastAsiaTheme="minorEastAsia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 w:rsidRPr="00C108C5">
                              <w:rPr>
                                <w:rFonts w:eastAsiaTheme="minorEastAsia"/>
                              </w:rPr>
                              <w:fldChar w:fldCharType="separate"/>
                            </w:r>
                            <w:r w:rsidR="00DB4028" w:rsidRPr="00DB4028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25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285" w:rsidRDefault="00974285" w:rsidP="00E17336">
      <w:pPr>
        <w:spacing w:after="0" w:line="240" w:lineRule="auto"/>
      </w:pPr>
      <w:r>
        <w:separator/>
      </w:r>
    </w:p>
  </w:footnote>
  <w:footnote w:type="continuationSeparator" w:id="0">
    <w:p w:rsidR="00974285" w:rsidRDefault="00974285" w:rsidP="00E17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A838B0"/>
    <w:lvl w:ilvl="0">
      <w:numFmt w:val="bullet"/>
      <w:lvlText w:val="*"/>
      <w:lvlJc w:val="left"/>
    </w:lvl>
  </w:abstractNum>
  <w:abstractNum w:abstractNumId="1">
    <w:nsid w:val="03E47078"/>
    <w:multiLevelType w:val="hybridMultilevel"/>
    <w:tmpl w:val="96C817F6"/>
    <w:lvl w:ilvl="0" w:tplc="CF60469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BC06660"/>
    <w:multiLevelType w:val="hybridMultilevel"/>
    <w:tmpl w:val="6EC86C44"/>
    <w:lvl w:ilvl="0" w:tplc="6E9CE7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473EBC"/>
    <w:multiLevelType w:val="hybridMultilevel"/>
    <w:tmpl w:val="2C3C54B8"/>
    <w:lvl w:ilvl="0" w:tplc="B8D0A826">
      <w:start w:val="1"/>
      <w:numFmt w:val="decimal"/>
      <w:lvlText w:val="%1)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7C7664F"/>
    <w:multiLevelType w:val="hybridMultilevel"/>
    <w:tmpl w:val="B1468016"/>
    <w:lvl w:ilvl="0" w:tplc="D714976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D621F"/>
    <w:multiLevelType w:val="hybridMultilevel"/>
    <w:tmpl w:val="3EE0749E"/>
    <w:lvl w:ilvl="0" w:tplc="1EBC701C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1570A23"/>
    <w:multiLevelType w:val="hybridMultilevel"/>
    <w:tmpl w:val="CD5E27BE"/>
    <w:lvl w:ilvl="0" w:tplc="6E9CE7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F07953"/>
    <w:multiLevelType w:val="multilevel"/>
    <w:tmpl w:val="79AC28D0"/>
    <w:lvl w:ilvl="0">
      <w:start w:val="1"/>
      <w:numFmt w:val="decimal"/>
      <w:lvlText w:val="%1."/>
      <w:lvlJc w:val="left"/>
      <w:pPr>
        <w:tabs>
          <w:tab w:val="num" w:pos="739"/>
        </w:tabs>
        <w:ind w:left="73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9"/>
        </w:tabs>
        <w:ind w:left="10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99"/>
        </w:tabs>
        <w:ind w:left="10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59"/>
        </w:tabs>
        <w:ind w:left="14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59"/>
        </w:tabs>
        <w:ind w:left="14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19"/>
        </w:tabs>
        <w:ind w:left="18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79"/>
        </w:tabs>
        <w:ind w:left="21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79"/>
        </w:tabs>
        <w:ind w:left="21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39"/>
        </w:tabs>
        <w:ind w:left="2539" w:hanging="2160"/>
      </w:pPr>
      <w:rPr>
        <w:rFonts w:hint="default"/>
      </w:rPr>
    </w:lvl>
  </w:abstractNum>
  <w:abstractNum w:abstractNumId="8">
    <w:nsid w:val="36EA67A7"/>
    <w:multiLevelType w:val="hybridMultilevel"/>
    <w:tmpl w:val="8EF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E62E61"/>
    <w:multiLevelType w:val="singleLevel"/>
    <w:tmpl w:val="09BE17B2"/>
    <w:lvl w:ilvl="0">
      <w:start w:val="1"/>
      <w:numFmt w:val="decimal"/>
      <w:lvlText w:val="%1"/>
      <w:legacy w:legacy="1" w:legacySpace="0" w:legacyIndent="101"/>
      <w:lvlJc w:val="left"/>
      <w:rPr>
        <w:rFonts w:ascii="Times New Roman" w:hAnsi="Times New Roman" w:cs="Times New Roman" w:hint="default"/>
      </w:rPr>
    </w:lvl>
  </w:abstractNum>
  <w:abstractNum w:abstractNumId="10">
    <w:nsid w:val="47AA0A53"/>
    <w:multiLevelType w:val="multilevel"/>
    <w:tmpl w:val="0C322E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>
    <w:nsid w:val="49B44F6D"/>
    <w:multiLevelType w:val="hybridMultilevel"/>
    <w:tmpl w:val="95D8E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E401D4"/>
    <w:multiLevelType w:val="singleLevel"/>
    <w:tmpl w:val="926E2782"/>
    <w:lvl w:ilvl="0">
      <w:start w:val="4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3">
    <w:nsid w:val="58073E56"/>
    <w:multiLevelType w:val="multilevel"/>
    <w:tmpl w:val="14BCD7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99"/>
        </w:tabs>
        <w:ind w:left="10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8"/>
        </w:tabs>
        <w:ind w:left="1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17"/>
        </w:tabs>
        <w:ind w:left="22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6"/>
        </w:tabs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5"/>
        </w:tabs>
        <w:ind w:left="3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74"/>
        </w:tabs>
        <w:ind w:left="40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92"/>
        </w:tabs>
        <w:ind w:left="5192" w:hanging="2160"/>
      </w:pPr>
      <w:rPr>
        <w:rFonts w:hint="default"/>
      </w:rPr>
    </w:lvl>
  </w:abstractNum>
  <w:abstractNum w:abstractNumId="14">
    <w:nsid w:val="5D2800D5"/>
    <w:multiLevelType w:val="hybridMultilevel"/>
    <w:tmpl w:val="CB505DAE"/>
    <w:lvl w:ilvl="0" w:tplc="776C0F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49BAB5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C27950"/>
    <w:multiLevelType w:val="hybridMultilevel"/>
    <w:tmpl w:val="0E484C3C"/>
    <w:lvl w:ilvl="0" w:tplc="338035D8">
      <w:start w:val="1"/>
      <w:numFmt w:val="decimal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6CFD0399"/>
    <w:multiLevelType w:val="singleLevel"/>
    <w:tmpl w:val="4D925FB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7">
    <w:nsid w:val="6D64561A"/>
    <w:multiLevelType w:val="multilevel"/>
    <w:tmpl w:val="04C66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71F1081C"/>
    <w:multiLevelType w:val="hybridMultilevel"/>
    <w:tmpl w:val="AF4A5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8556DF"/>
    <w:multiLevelType w:val="hybridMultilevel"/>
    <w:tmpl w:val="E742917C"/>
    <w:lvl w:ilvl="0" w:tplc="DE3085E4">
      <w:start w:val="1"/>
      <w:numFmt w:val="decimal"/>
      <w:lvlText w:val="%1-"/>
      <w:lvlJc w:val="left"/>
      <w:pPr>
        <w:tabs>
          <w:tab w:val="num" w:pos="1352"/>
        </w:tabs>
        <w:ind w:left="135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20">
    <w:nsid w:val="7B7471EC"/>
    <w:multiLevelType w:val="hybridMultilevel"/>
    <w:tmpl w:val="2C3C54B8"/>
    <w:lvl w:ilvl="0" w:tplc="B8D0A826">
      <w:start w:val="1"/>
      <w:numFmt w:val="decimal"/>
      <w:lvlText w:val="%1)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7C0220B0"/>
    <w:multiLevelType w:val="hybridMultilevel"/>
    <w:tmpl w:val="B3428D56"/>
    <w:lvl w:ilvl="0" w:tplc="52AAC56E">
      <w:start w:val="1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</w:lvl>
  </w:abstractNum>
  <w:num w:numId="1">
    <w:abstractNumId w:val="10"/>
  </w:num>
  <w:num w:numId="2">
    <w:abstractNumId w:val="20"/>
  </w:num>
  <w:num w:numId="3">
    <w:abstractNumId w:val="5"/>
  </w:num>
  <w:num w:numId="4">
    <w:abstractNumId w:val="15"/>
  </w:num>
  <w:num w:numId="5">
    <w:abstractNumId w:val="7"/>
  </w:num>
  <w:num w:numId="6">
    <w:abstractNumId w:val="12"/>
  </w:num>
  <w:num w:numId="7">
    <w:abstractNumId w:val="1"/>
  </w:num>
  <w:num w:numId="8">
    <w:abstractNumId w:val="13"/>
  </w:num>
  <w:num w:numId="9">
    <w:abstractNumId w:val="18"/>
  </w:num>
  <w:num w:numId="10">
    <w:abstractNumId w:val="16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7"/>
  </w:num>
  <w:num w:numId="13">
    <w:abstractNumId w:val="11"/>
  </w:num>
  <w:num w:numId="14">
    <w:abstractNumId w:val="9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1"/>
  </w:num>
  <w:num w:numId="20">
    <w:abstractNumId w:val="19"/>
  </w:num>
  <w:num w:numId="21">
    <w:abstractNumId w:val="6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4"/>
  </w:num>
  <w:num w:numId="25">
    <w:abstractNumId w:val="8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9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275E7"/>
    <w:rsid w:val="000056CE"/>
    <w:rsid w:val="00026843"/>
    <w:rsid w:val="00032C06"/>
    <w:rsid w:val="00032F6D"/>
    <w:rsid w:val="0004066F"/>
    <w:rsid w:val="00041E17"/>
    <w:rsid w:val="00056944"/>
    <w:rsid w:val="000675D5"/>
    <w:rsid w:val="000740F3"/>
    <w:rsid w:val="00076AED"/>
    <w:rsid w:val="00080B1E"/>
    <w:rsid w:val="000A79E0"/>
    <w:rsid w:val="00111A1D"/>
    <w:rsid w:val="0011282B"/>
    <w:rsid w:val="00124FBF"/>
    <w:rsid w:val="00133963"/>
    <w:rsid w:val="001462F9"/>
    <w:rsid w:val="0015302F"/>
    <w:rsid w:val="00185C1B"/>
    <w:rsid w:val="00185C2F"/>
    <w:rsid w:val="001A2128"/>
    <w:rsid w:val="001B429F"/>
    <w:rsid w:val="001D10F7"/>
    <w:rsid w:val="002035A2"/>
    <w:rsid w:val="00205D69"/>
    <w:rsid w:val="0020738B"/>
    <w:rsid w:val="00212EF4"/>
    <w:rsid w:val="00216B52"/>
    <w:rsid w:val="002444CC"/>
    <w:rsid w:val="002720A1"/>
    <w:rsid w:val="002C5164"/>
    <w:rsid w:val="002D0A6B"/>
    <w:rsid w:val="002D5E4A"/>
    <w:rsid w:val="002E502C"/>
    <w:rsid w:val="003037FC"/>
    <w:rsid w:val="00341639"/>
    <w:rsid w:val="00351CBC"/>
    <w:rsid w:val="00377C7C"/>
    <w:rsid w:val="003B2F0B"/>
    <w:rsid w:val="003E22A2"/>
    <w:rsid w:val="003F6617"/>
    <w:rsid w:val="00414570"/>
    <w:rsid w:val="004176F7"/>
    <w:rsid w:val="00420797"/>
    <w:rsid w:val="00421A5B"/>
    <w:rsid w:val="00437D07"/>
    <w:rsid w:val="00451345"/>
    <w:rsid w:val="00453B2C"/>
    <w:rsid w:val="00463530"/>
    <w:rsid w:val="00480B9D"/>
    <w:rsid w:val="004A4CD8"/>
    <w:rsid w:val="004B039F"/>
    <w:rsid w:val="004D455F"/>
    <w:rsid w:val="00506588"/>
    <w:rsid w:val="0051469F"/>
    <w:rsid w:val="0055393D"/>
    <w:rsid w:val="00556694"/>
    <w:rsid w:val="00577AD0"/>
    <w:rsid w:val="005965A0"/>
    <w:rsid w:val="005A1DD6"/>
    <w:rsid w:val="00616C27"/>
    <w:rsid w:val="006228AB"/>
    <w:rsid w:val="00627E9A"/>
    <w:rsid w:val="0064297A"/>
    <w:rsid w:val="00645EED"/>
    <w:rsid w:val="00657D87"/>
    <w:rsid w:val="006810FD"/>
    <w:rsid w:val="0069192B"/>
    <w:rsid w:val="00693535"/>
    <w:rsid w:val="006961F4"/>
    <w:rsid w:val="00697EDD"/>
    <w:rsid w:val="006B147A"/>
    <w:rsid w:val="006C36AA"/>
    <w:rsid w:val="006E3F1B"/>
    <w:rsid w:val="007072CF"/>
    <w:rsid w:val="00764EF9"/>
    <w:rsid w:val="00785DEA"/>
    <w:rsid w:val="00791C73"/>
    <w:rsid w:val="007A1262"/>
    <w:rsid w:val="007B6B8B"/>
    <w:rsid w:val="007D23CC"/>
    <w:rsid w:val="007E4DD5"/>
    <w:rsid w:val="0082163D"/>
    <w:rsid w:val="00821B82"/>
    <w:rsid w:val="008234DF"/>
    <w:rsid w:val="00842560"/>
    <w:rsid w:val="008670C0"/>
    <w:rsid w:val="0088455B"/>
    <w:rsid w:val="008974A1"/>
    <w:rsid w:val="008A4D8A"/>
    <w:rsid w:val="008D09FC"/>
    <w:rsid w:val="008D4851"/>
    <w:rsid w:val="008E2C4B"/>
    <w:rsid w:val="008E3BB5"/>
    <w:rsid w:val="00920BAB"/>
    <w:rsid w:val="009245F1"/>
    <w:rsid w:val="00924E9D"/>
    <w:rsid w:val="00956AFE"/>
    <w:rsid w:val="0097262B"/>
    <w:rsid w:val="00974285"/>
    <w:rsid w:val="00981D1C"/>
    <w:rsid w:val="00990E93"/>
    <w:rsid w:val="009E4F3D"/>
    <w:rsid w:val="009E5A14"/>
    <w:rsid w:val="00A0564D"/>
    <w:rsid w:val="00A26801"/>
    <w:rsid w:val="00A323C4"/>
    <w:rsid w:val="00A511F2"/>
    <w:rsid w:val="00A67CF4"/>
    <w:rsid w:val="00A80A85"/>
    <w:rsid w:val="00AB692B"/>
    <w:rsid w:val="00AB6EE8"/>
    <w:rsid w:val="00AD687A"/>
    <w:rsid w:val="00B41F1B"/>
    <w:rsid w:val="00B56B82"/>
    <w:rsid w:val="00B608D0"/>
    <w:rsid w:val="00B92178"/>
    <w:rsid w:val="00BC2C6E"/>
    <w:rsid w:val="00BD6EF7"/>
    <w:rsid w:val="00BE0B4E"/>
    <w:rsid w:val="00C108C5"/>
    <w:rsid w:val="00C25445"/>
    <w:rsid w:val="00C27579"/>
    <w:rsid w:val="00C36909"/>
    <w:rsid w:val="00C41FF8"/>
    <w:rsid w:val="00C44175"/>
    <w:rsid w:val="00C442AA"/>
    <w:rsid w:val="00C534AC"/>
    <w:rsid w:val="00C72CAE"/>
    <w:rsid w:val="00C94ECF"/>
    <w:rsid w:val="00CA2640"/>
    <w:rsid w:val="00CC6008"/>
    <w:rsid w:val="00CD4F01"/>
    <w:rsid w:val="00D2193D"/>
    <w:rsid w:val="00D34585"/>
    <w:rsid w:val="00D6103E"/>
    <w:rsid w:val="00DB4028"/>
    <w:rsid w:val="00E044C7"/>
    <w:rsid w:val="00E17336"/>
    <w:rsid w:val="00E33C98"/>
    <w:rsid w:val="00E36594"/>
    <w:rsid w:val="00E475F4"/>
    <w:rsid w:val="00E57829"/>
    <w:rsid w:val="00E72369"/>
    <w:rsid w:val="00E756C6"/>
    <w:rsid w:val="00E942D3"/>
    <w:rsid w:val="00E97E66"/>
    <w:rsid w:val="00EA2045"/>
    <w:rsid w:val="00EC14C4"/>
    <w:rsid w:val="00EE04AD"/>
    <w:rsid w:val="00EE7B2E"/>
    <w:rsid w:val="00EF545F"/>
    <w:rsid w:val="00F26C11"/>
    <w:rsid w:val="00F275E7"/>
    <w:rsid w:val="00F851A3"/>
    <w:rsid w:val="00F95A03"/>
    <w:rsid w:val="00FA114B"/>
    <w:rsid w:val="00FB2927"/>
    <w:rsid w:val="00FE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C5"/>
  </w:style>
  <w:style w:type="paragraph" w:styleId="1">
    <w:name w:val="heading 1"/>
    <w:basedOn w:val="a"/>
    <w:next w:val="a"/>
    <w:link w:val="10"/>
    <w:qFormat/>
    <w:rsid w:val="002444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444C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20"/>
      <w:sz w:val="36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444CC"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444CC"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444CC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444CC"/>
    <w:pPr>
      <w:keepNext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4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444CC"/>
    <w:rPr>
      <w:rFonts w:ascii="Times New Roman" w:eastAsia="Times New Roman" w:hAnsi="Times New Roman" w:cs="Times New Roman"/>
      <w:b/>
      <w:bCs/>
      <w:spacing w:val="20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444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444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444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444CC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444CC"/>
  </w:style>
  <w:style w:type="table" w:styleId="a3">
    <w:name w:val="Table Grid"/>
    <w:basedOn w:val="a1"/>
    <w:rsid w:val="00244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2444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2444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444CC"/>
  </w:style>
  <w:style w:type="paragraph" w:styleId="a7">
    <w:name w:val="Title"/>
    <w:basedOn w:val="a"/>
    <w:link w:val="a8"/>
    <w:qFormat/>
    <w:rsid w:val="002444CC"/>
    <w:pPr>
      <w:widowControl w:val="0"/>
      <w:snapToGrid w:val="0"/>
      <w:spacing w:after="0" w:line="360" w:lineRule="auto"/>
      <w:ind w:left="560" w:right="400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Название Знак"/>
    <w:basedOn w:val="a0"/>
    <w:link w:val="a7"/>
    <w:rsid w:val="002444C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Block Text"/>
    <w:basedOn w:val="a"/>
    <w:rsid w:val="002444CC"/>
    <w:pPr>
      <w:widowControl w:val="0"/>
      <w:snapToGrid w:val="0"/>
      <w:spacing w:before="600" w:after="0" w:line="420" w:lineRule="auto"/>
      <w:ind w:left="960" w:right="8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rsid w:val="002444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244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44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44CC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45EED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02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6843"/>
  </w:style>
  <w:style w:type="character" w:styleId="af0">
    <w:name w:val="Hyperlink"/>
    <w:basedOn w:val="a0"/>
    <w:uiPriority w:val="99"/>
    <w:semiHidden/>
    <w:unhideWhenUsed/>
    <w:rsid w:val="00CC6008"/>
    <w:rPr>
      <w:color w:val="0000FF"/>
      <w:u w:val="single"/>
    </w:rPr>
  </w:style>
  <w:style w:type="character" w:styleId="af1">
    <w:name w:val="Strong"/>
    <w:basedOn w:val="a0"/>
    <w:uiPriority w:val="22"/>
    <w:qFormat/>
    <w:rsid w:val="00AD68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44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444C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20"/>
      <w:sz w:val="36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444CC"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444CC"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444CC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444CC"/>
    <w:pPr>
      <w:keepNext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4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444CC"/>
    <w:rPr>
      <w:rFonts w:ascii="Times New Roman" w:eastAsia="Times New Roman" w:hAnsi="Times New Roman" w:cs="Times New Roman"/>
      <w:b/>
      <w:bCs/>
      <w:spacing w:val="20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444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444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444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444CC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444CC"/>
  </w:style>
  <w:style w:type="table" w:styleId="a3">
    <w:name w:val="Table Grid"/>
    <w:basedOn w:val="a1"/>
    <w:rsid w:val="00244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2444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2444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444CC"/>
  </w:style>
  <w:style w:type="paragraph" w:styleId="a7">
    <w:name w:val="Title"/>
    <w:basedOn w:val="a"/>
    <w:link w:val="a8"/>
    <w:qFormat/>
    <w:rsid w:val="002444CC"/>
    <w:pPr>
      <w:widowControl w:val="0"/>
      <w:snapToGrid w:val="0"/>
      <w:spacing w:after="0" w:line="360" w:lineRule="auto"/>
      <w:ind w:left="560" w:right="400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Название Знак"/>
    <w:basedOn w:val="a0"/>
    <w:link w:val="a7"/>
    <w:rsid w:val="002444C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Block Text"/>
    <w:basedOn w:val="a"/>
    <w:rsid w:val="002444CC"/>
    <w:pPr>
      <w:widowControl w:val="0"/>
      <w:snapToGrid w:val="0"/>
      <w:spacing w:before="600" w:after="0" w:line="420" w:lineRule="auto"/>
      <w:ind w:left="960" w:right="8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rsid w:val="002444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244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44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44CC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45EED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02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6843"/>
  </w:style>
  <w:style w:type="character" w:styleId="af0">
    <w:name w:val="Hyperlink"/>
    <w:basedOn w:val="a0"/>
    <w:uiPriority w:val="99"/>
    <w:semiHidden/>
    <w:unhideWhenUsed/>
    <w:rsid w:val="00CC60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hyperlink" Target="http://proje.ru/category/avtor/akselrod-ls" TargetMode="Externa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3.wmf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oleObject" Target="embeddings/oleObject23.bin"/><Relationship Id="rId6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4.png"/><Relationship Id="rId8" Type="http://schemas.openxmlformats.org/officeDocument/2006/relationships/image" Target="media/image1.png"/><Relationship Id="rId51" Type="http://schemas.openxmlformats.org/officeDocument/2006/relationships/oleObject" Target="embeddings/oleObject22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0CA14-8DFA-4250-B794-AF36B8A6A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28</Pages>
  <Words>6244</Words>
  <Characters>35596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Home2</dc:creator>
  <cp:keywords/>
  <dc:description/>
  <cp:lastModifiedBy>Alex</cp:lastModifiedBy>
  <cp:revision>32</cp:revision>
  <cp:lastPrinted>2014-03-01T12:50:00Z</cp:lastPrinted>
  <dcterms:created xsi:type="dcterms:W3CDTF">2015-05-02T15:55:00Z</dcterms:created>
  <dcterms:modified xsi:type="dcterms:W3CDTF">2015-05-18T23:26:00Z</dcterms:modified>
</cp:coreProperties>
</file>