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01" w:rsidRPr="00E17301" w:rsidRDefault="00E17301" w:rsidP="00E173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3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Министерство науки и </w:t>
      </w:r>
      <w:r w:rsidR="00B817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</w:t>
      </w:r>
      <w:r w:rsidRPr="00E1730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образования Российской Федерации</w:t>
      </w:r>
    </w:p>
    <w:p w:rsidR="00E17301" w:rsidRPr="00E17301" w:rsidRDefault="00E17301" w:rsidP="00E17301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E17301" w:rsidRPr="00E17301" w:rsidRDefault="00E17301" w:rsidP="00E17301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bookmarkStart w:id="0" w:name="_Toc6139858"/>
      <w:r w:rsidRPr="00E173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Федеральное государственное бюджетное образовательное</w:t>
      </w:r>
      <w:r w:rsidRPr="00E173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учреждение высшего </w:t>
      </w:r>
      <w:r w:rsidR="00B14C5E">
        <w:rPr>
          <w:rFonts w:ascii="Times New Roman" w:eastAsia="Times New Roman" w:hAnsi="Times New Roman" w:cs="Times New Roman"/>
          <w:sz w:val="28"/>
          <w:szCs w:val="28"/>
          <w:lang w:eastAsia="x-none"/>
        </w:rPr>
        <w:t>федерального</w:t>
      </w:r>
      <w:bookmarkStart w:id="1" w:name="_GoBack"/>
      <w:bookmarkEnd w:id="1"/>
      <w:r w:rsidRPr="00E173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образования</w:t>
      </w:r>
      <w:bookmarkEnd w:id="0"/>
    </w:p>
    <w:p w:rsidR="00E17301" w:rsidRPr="00E17301" w:rsidRDefault="00E17301" w:rsidP="00E173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«Хабаровский государственный университет</w:t>
      </w:r>
      <w:r w:rsidRPr="00E1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и права»</w:t>
      </w:r>
    </w:p>
    <w:p w:rsidR="00E17301" w:rsidRPr="00E17301" w:rsidRDefault="00E17301" w:rsidP="00E173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7301" w:rsidRPr="00E17301" w:rsidRDefault="00E17301" w:rsidP="00E173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Международных Экономических Отношений</w:t>
      </w:r>
    </w:p>
    <w:p w:rsidR="00E17301" w:rsidRPr="00E17301" w:rsidRDefault="00E17301" w:rsidP="00E173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7301" w:rsidRPr="00E17301" w:rsidRDefault="00E17301" w:rsidP="00E173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Маркетинга и рекламы</w:t>
      </w:r>
    </w:p>
    <w:p w:rsidR="00E17301" w:rsidRPr="00E17301" w:rsidRDefault="00E17301" w:rsidP="00E173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301" w:rsidRPr="00E17301" w:rsidRDefault="00E17301" w:rsidP="00E173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301" w:rsidRPr="00E17301" w:rsidRDefault="00E17301" w:rsidP="00E173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301" w:rsidRPr="00E17301" w:rsidRDefault="00E17301" w:rsidP="00E17301">
      <w:pPr>
        <w:widowControl w:val="0"/>
        <w:spacing w:after="0" w:line="312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bookmarkStart w:id="2" w:name="_Toc6139859"/>
      <w:r w:rsidRPr="00E17301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КУРСОВАЯ  РАБОТА</w:t>
      </w:r>
      <w:bookmarkEnd w:id="2"/>
    </w:p>
    <w:p w:rsidR="00E17301" w:rsidRPr="00E17301" w:rsidRDefault="00E17301" w:rsidP="00E173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Маркетинговые коммуникации</w:t>
      </w:r>
      <w:r w:rsidRPr="00E173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17301" w:rsidRPr="00E17301" w:rsidRDefault="00E17301" w:rsidP="00E173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17301" w:rsidRPr="00E17301" w:rsidRDefault="00E17301" w:rsidP="00E173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roduct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proofErr w:type="spellStart"/>
      <w:r w:rsidRPr="00E17301">
        <w:rPr>
          <w:rFonts w:ascii="Times New Roman" w:eastAsia="Times New Roman" w:hAnsi="Times New Roman" w:cs="Times New Roman"/>
          <w:sz w:val="26"/>
          <w:szCs w:val="26"/>
          <w:lang w:eastAsia="ru-RU"/>
        </w:rPr>
        <w:t>lacement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вид маркетинговых коммуникаций</w:t>
      </w:r>
      <w:r w:rsidRPr="00E1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E17301" w:rsidRPr="00E17301" w:rsidRDefault="00E17301" w:rsidP="00E17301">
      <w:pPr>
        <w:widowControl w:val="0"/>
        <w:spacing w:after="0" w:line="31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17301" w:rsidRPr="00E17301" w:rsidRDefault="00E17301" w:rsidP="00E173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группы    МА (б) – 61 </w:t>
      </w:r>
      <w:r w:rsidRPr="00E1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 Т. А. Карташова</w:t>
      </w:r>
      <w:r w:rsidRPr="00E1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301" w:rsidRPr="00E17301" w:rsidRDefault="00E17301" w:rsidP="00E1730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E17301">
        <w:rPr>
          <w:rFonts w:ascii="Times New Roman" w:eastAsia="Times New Roman" w:hAnsi="Times New Roman" w:cs="Times New Roman"/>
          <w:sz w:val="16"/>
          <w:szCs w:val="16"/>
          <w:lang w:eastAsia="ru-RU"/>
        </w:rPr>
        <w:t>номер группы                          дата                                 подпись</w:t>
      </w:r>
    </w:p>
    <w:p w:rsidR="00E17301" w:rsidRPr="00E17301" w:rsidRDefault="00E17301" w:rsidP="00E173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301" w:rsidRPr="00E17301" w:rsidRDefault="00E17301" w:rsidP="00E173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  ____________ 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  С.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Пиханова</w:t>
      </w:r>
      <w:proofErr w:type="spellEnd"/>
      <w:r w:rsidRPr="00E1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301" w:rsidRPr="00E17301" w:rsidRDefault="00E17301" w:rsidP="00E1730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30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уч. степень,                                 уч. звание </w:t>
      </w:r>
    </w:p>
    <w:p w:rsidR="00E17301" w:rsidRPr="00E17301" w:rsidRDefault="00E17301" w:rsidP="00E17301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17301" w:rsidRPr="00E17301" w:rsidRDefault="00E17301" w:rsidP="00E17301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7301" w:rsidRPr="00E17301" w:rsidRDefault="00E17301" w:rsidP="00E17301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7301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регистраци</w:t>
      </w:r>
      <w:r w:rsidR="001C6B6E">
        <w:rPr>
          <w:rFonts w:ascii="Times New Roman" w:eastAsia="Times New Roman" w:hAnsi="Times New Roman" w:cs="Times New Roman"/>
          <w:sz w:val="26"/>
          <w:szCs w:val="26"/>
          <w:lang w:eastAsia="ru-RU"/>
        </w:rPr>
        <w:t>и «____»________ 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№ ___</w:t>
      </w:r>
    </w:p>
    <w:p w:rsidR="00E17301" w:rsidRPr="00E17301" w:rsidRDefault="00E17301" w:rsidP="00E17301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7301" w:rsidRPr="00E17301" w:rsidRDefault="00E17301" w:rsidP="00E17301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730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руководителя _______________________</w:t>
      </w:r>
    </w:p>
    <w:p w:rsidR="00E17301" w:rsidRPr="00E17301" w:rsidRDefault="00E17301" w:rsidP="00E17301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30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(к защите, на доработку)</w:t>
      </w:r>
    </w:p>
    <w:p w:rsidR="00E17301" w:rsidRPr="00E17301" w:rsidRDefault="00E17301" w:rsidP="00E17301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E17301" w:rsidRPr="00E17301" w:rsidRDefault="00E17301" w:rsidP="00E17301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730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____</w:t>
      </w:r>
      <w:r w:rsidR="001C6B6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 «___» _________ 2019</w:t>
      </w:r>
      <w:r w:rsidRPr="00E17301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E17301" w:rsidRPr="00E17301" w:rsidRDefault="00E17301" w:rsidP="00E17301">
      <w:pPr>
        <w:spacing w:after="0" w:line="240" w:lineRule="auto"/>
        <w:ind w:firstLine="3686"/>
        <w:rPr>
          <w:rFonts w:ascii="Times New Roman" w:eastAsia="Times New Roman" w:hAnsi="Times New Roman" w:cs="Times New Roman"/>
          <w:lang w:eastAsia="ru-RU"/>
        </w:rPr>
      </w:pPr>
    </w:p>
    <w:p w:rsidR="00E17301" w:rsidRPr="00E17301" w:rsidRDefault="00E17301" w:rsidP="00E17301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7301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регистрации после доработки:</w:t>
      </w:r>
    </w:p>
    <w:p w:rsidR="00E17301" w:rsidRPr="00E17301" w:rsidRDefault="00E17301" w:rsidP="00E17301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17301" w:rsidRPr="00E17301" w:rsidRDefault="001C6B6E" w:rsidP="00E17301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«____»__________ 2019</w:t>
      </w:r>
      <w:r w:rsidR="00E17301" w:rsidRPr="00E17301">
        <w:rPr>
          <w:rFonts w:ascii="Times New Roman" w:eastAsia="Times New Roman" w:hAnsi="Times New Roman" w:cs="Times New Roman"/>
          <w:sz w:val="26"/>
          <w:szCs w:val="26"/>
          <w:lang w:eastAsia="ru-RU"/>
        </w:rPr>
        <w:t>г. № ___</w:t>
      </w:r>
    </w:p>
    <w:p w:rsidR="00E17301" w:rsidRPr="00E17301" w:rsidRDefault="00E17301" w:rsidP="00E17301">
      <w:pPr>
        <w:spacing w:after="0" w:line="240" w:lineRule="auto"/>
        <w:ind w:firstLine="368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7301" w:rsidRPr="00E17301" w:rsidRDefault="00E17301" w:rsidP="00E17301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7301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научного руководителя ________________</w:t>
      </w:r>
    </w:p>
    <w:p w:rsidR="00E17301" w:rsidRPr="00E17301" w:rsidRDefault="00E17301" w:rsidP="00E17301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730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(удовлетворительно и т.д.)</w:t>
      </w:r>
    </w:p>
    <w:p w:rsidR="00E17301" w:rsidRPr="00E17301" w:rsidRDefault="00E17301" w:rsidP="00E17301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7301" w:rsidRPr="00E17301" w:rsidRDefault="00E17301" w:rsidP="00E17301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730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____</w:t>
      </w:r>
      <w:r w:rsidR="001C6B6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 «____» _________ 2019</w:t>
      </w:r>
      <w:r w:rsidRPr="00E17301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E17301" w:rsidRPr="00E17301" w:rsidRDefault="00E17301" w:rsidP="00E17301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7301" w:rsidRPr="00E17301" w:rsidRDefault="00E17301" w:rsidP="00E1730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17301" w:rsidRDefault="00E17301" w:rsidP="00E173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7301" w:rsidRDefault="00E17301" w:rsidP="00E173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7301" w:rsidRDefault="00E17301" w:rsidP="00E173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7301" w:rsidRDefault="00E17301" w:rsidP="00E173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7301" w:rsidRDefault="00E17301" w:rsidP="00E173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7301" w:rsidRDefault="00E17301" w:rsidP="00E173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7301" w:rsidRPr="00E17301" w:rsidRDefault="00E17301" w:rsidP="00E173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7301" w:rsidRDefault="00E17301" w:rsidP="00E1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17301" w:rsidSect="001C6B6E">
          <w:foot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Хабаровск 2019</w:t>
      </w:r>
    </w:p>
    <w:p w:rsidR="00E2761E" w:rsidRPr="00E2761E" w:rsidRDefault="00E55E3F" w:rsidP="00E2761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5E3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58582421"/>
        <w:docPartObj>
          <w:docPartGallery w:val="Table of Contents"/>
          <w:docPartUnique/>
        </w:docPartObj>
      </w:sdtPr>
      <w:sdtEndPr/>
      <w:sdtContent>
        <w:p w:rsidR="00E2761E" w:rsidRDefault="00E2761E" w:rsidP="00E2761E">
          <w:pPr>
            <w:pStyle w:val="af3"/>
            <w:tabs>
              <w:tab w:val="left" w:pos="2717"/>
            </w:tabs>
            <w:spacing w:line="360" w:lineRule="auto"/>
          </w:pPr>
        </w:p>
        <w:p w:rsidR="00E2761E" w:rsidRPr="00102DFB" w:rsidRDefault="00E2761E" w:rsidP="00102DFB">
          <w:pPr>
            <w:pStyle w:val="1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139860" w:history="1">
            <w:r w:rsidRPr="00102DFB">
              <w:rPr>
                <w:rStyle w:val="a4"/>
              </w:rPr>
              <w:t>ВВЕДЕНИЕ</w:t>
            </w:r>
            <w:r w:rsidRPr="00102DFB">
              <w:rPr>
                <w:webHidden/>
              </w:rPr>
              <w:tab/>
            </w:r>
            <w:r w:rsidRPr="00102DFB">
              <w:rPr>
                <w:webHidden/>
              </w:rPr>
              <w:fldChar w:fldCharType="begin"/>
            </w:r>
            <w:r w:rsidRPr="00102DFB">
              <w:rPr>
                <w:webHidden/>
              </w:rPr>
              <w:instrText xml:space="preserve"> PAGEREF _Toc6139860 \h </w:instrText>
            </w:r>
            <w:r w:rsidRPr="00102DFB">
              <w:rPr>
                <w:webHidden/>
              </w:rPr>
            </w:r>
            <w:r w:rsidRPr="00102DFB">
              <w:rPr>
                <w:webHidden/>
              </w:rPr>
              <w:fldChar w:fldCharType="separate"/>
            </w:r>
            <w:r w:rsidR="00B81725">
              <w:rPr>
                <w:webHidden/>
              </w:rPr>
              <w:t>3</w:t>
            </w:r>
            <w:r w:rsidRPr="00102DFB">
              <w:rPr>
                <w:webHidden/>
              </w:rPr>
              <w:fldChar w:fldCharType="end"/>
            </w:r>
          </w:hyperlink>
        </w:p>
        <w:p w:rsidR="00E2761E" w:rsidRDefault="00E2761E" w:rsidP="00102DFB">
          <w:pPr>
            <w:pStyle w:val="11"/>
            <w:rPr>
              <w:rStyle w:val="a4"/>
              <w:sz w:val="28"/>
              <w:szCs w:val="28"/>
            </w:rPr>
          </w:pPr>
        </w:p>
        <w:p w:rsidR="00E2761E" w:rsidRDefault="00406EB5" w:rsidP="00102DFB">
          <w:pPr>
            <w:pStyle w:val="11"/>
            <w:rPr>
              <w:rStyle w:val="a4"/>
            </w:rPr>
          </w:pPr>
          <w:hyperlink w:anchor="_Toc6139861" w:history="1">
            <w:r w:rsidR="00E2761E" w:rsidRPr="00102DFB">
              <w:rPr>
                <w:rStyle w:val="a4"/>
              </w:rPr>
              <w:t>1 Теоретические основы product placement как вида синтетических коммуникаций</w:t>
            </w:r>
            <w:r w:rsidR="00E2761E" w:rsidRPr="00102DFB">
              <w:rPr>
                <w:webHidden/>
              </w:rPr>
              <w:tab/>
            </w:r>
            <w:r w:rsidR="00E2761E" w:rsidRPr="00102DFB">
              <w:rPr>
                <w:webHidden/>
              </w:rPr>
              <w:fldChar w:fldCharType="begin"/>
            </w:r>
            <w:r w:rsidR="00E2761E" w:rsidRPr="00102DFB">
              <w:rPr>
                <w:webHidden/>
              </w:rPr>
              <w:instrText xml:space="preserve"> PAGEREF _Toc6139861 \h </w:instrText>
            </w:r>
            <w:r w:rsidR="00E2761E" w:rsidRPr="00102DFB">
              <w:rPr>
                <w:webHidden/>
              </w:rPr>
            </w:r>
            <w:r w:rsidR="00E2761E" w:rsidRPr="00102DFB">
              <w:rPr>
                <w:webHidden/>
              </w:rPr>
              <w:fldChar w:fldCharType="separate"/>
            </w:r>
            <w:r w:rsidR="00B81725">
              <w:rPr>
                <w:webHidden/>
              </w:rPr>
              <w:t>5</w:t>
            </w:r>
            <w:r w:rsidR="00E2761E" w:rsidRPr="00102DFB">
              <w:rPr>
                <w:webHidden/>
              </w:rPr>
              <w:fldChar w:fldCharType="end"/>
            </w:r>
          </w:hyperlink>
        </w:p>
        <w:p w:rsidR="00102DFB" w:rsidRPr="00102DFB" w:rsidRDefault="00102DFB" w:rsidP="00102DFB">
          <w:pPr>
            <w:spacing w:line="240" w:lineRule="auto"/>
            <w:rPr>
              <w:noProof/>
              <w:sz w:val="28"/>
              <w:szCs w:val="28"/>
              <w:lang w:eastAsia="ru-RU"/>
            </w:rPr>
          </w:pPr>
        </w:p>
        <w:p w:rsidR="00E2761E" w:rsidRPr="00102DFB" w:rsidRDefault="00406EB5" w:rsidP="00102DFB">
          <w:pPr>
            <w:pStyle w:val="11"/>
            <w:rPr>
              <w:rStyle w:val="a4"/>
            </w:rPr>
          </w:pPr>
          <w:hyperlink w:anchor="_Toc6139862" w:history="1">
            <w:r w:rsidR="00E2761E" w:rsidRPr="00102DFB">
              <w:rPr>
                <w:rStyle w:val="a4"/>
              </w:rPr>
              <w:t>2 Типы и виды product placement</w:t>
            </w:r>
            <w:r w:rsidR="00E2761E" w:rsidRPr="00102DFB">
              <w:rPr>
                <w:webHidden/>
              </w:rPr>
              <w:tab/>
            </w:r>
            <w:r w:rsidR="00E2761E" w:rsidRPr="00102DFB">
              <w:rPr>
                <w:webHidden/>
              </w:rPr>
              <w:fldChar w:fldCharType="begin"/>
            </w:r>
            <w:r w:rsidR="00E2761E" w:rsidRPr="00102DFB">
              <w:rPr>
                <w:webHidden/>
              </w:rPr>
              <w:instrText xml:space="preserve"> PAGEREF _Toc6139862 \h </w:instrText>
            </w:r>
            <w:r w:rsidR="00E2761E" w:rsidRPr="00102DFB">
              <w:rPr>
                <w:webHidden/>
              </w:rPr>
            </w:r>
            <w:r w:rsidR="00E2761E" w:rsidRPr="00102DFB">
              <w:rPr>
                <w:webHidden/>
              </w:rPr>
              <w:fldChar w:fldCharType="separate"/>
            </w:r>
            <w:r w:rsidR="00B81725">
              <w:rPr>
                <w:webHidden/>
              </w:rPr>
              <w:t>9</w:t>
            </w:r>
            <w:r w:rsidR="00E2761E" w:rsidRPr="00102DFB">
              <w:rPr>
                <w:webHidden/>
              </w:rPr>
              <w:fldChar w:fldCharType="end"/>
            </w:r>
          </w:hyperlink>
        </w:p>
        <w:p w:rsidR="00102DFB" w:rsidRPr="00102DFB" w:rsidRDefault="00102DFB" w:rsidP="00102DFB">
          <w:pPr>
            <w:spacing w:line="240" w:lineRule="auto"/>
            <w:rPr>
              <w:noProof/>
              <w:sz w:val="28"/>
              <w:szCs w:val="28"/>
              <w:lang w:eastAsia="ru-RU"/>
            </w:rPr>
          </w:pPr>
        </w:p>
        <w:p w:rsidR="00E2761E" w:rsidRPr="00102DFB" w:rsidRDefault="00406EB5" w:rsidP="00102DFB">
          <w:pPr>
            <w:pStyle w:val="11"/>
            <w:rPr>
              <w:rStyle w:val="a4"/>
              <w:lang w:val="ru-RU"/>
            </w:rPr>
          </w:pPr>
          <w:hyperlink w:anchor="_Toc6139863" w:history="1">
            <w:r w:rsidR="00E2761E" w:rsidRPr="00102DFB">
              <w:rPr>
                <w:rStyle w:val="a4"/>
              </w:rPr>
              <w:t>3 Анализ product placement на российском и европейском телевидении, тенденции применения, перспективы развития</w:t>
            </w:r>
            <w:r w:rsidR="00E2761E" w:rsidRPr="00102DFB">
              <w:rPr>
                <w:webHidden/>
              </w:rPr>
              <w:tab/>
            </w:r>
            <w:r w:rsidR="00E2761E" w:rsidRPr="00102DFB">
              <w:rPr>
                <w:webHidden/>
              </w:rPr>
              <w:fldChar w:fldCharType="begin"/>
            </w:r>
            <w:r w:rsidR="00E2761E" w:rsidRPr="00102DFB">
              <w:rPr>
                <w:webHidden/>
              </w:rPr>
              <w:instrText xml:space="preserve"> PAGEREF _Toc6139863 \h </w:instrText>
            </w:r>
            <w:r w:rsidR="00E2761E" w:rsidRPr="00102DFB">
              <w:rPr>
                <w:webHidden/>
              </w:rPr>
            </w:r>
            <w:r w:rsidR="00E2761E" w:rsidRPr="00102DFB">
              <w:rPr>
                <w:webHidden/>
              </w:rPr>
              <w:fldChar w:fldCharType="separate"/>
            </w:r>
            <w:r w:rsidR="00B81725">
              <w:rPr>
                <w:webHidden/>
              </w:rPr>
              <w:t>12</w:t>
            </w:r>
            <w:r w:rsidR="00E2761E" w:rsidRPr="00102DFB">
              <w:rPr>
                <w:webHidden/>
              </w:rPr>
              <w:fldChar w:fldCharType="end"/>
            </w:r>
          </w:hyperlink>
        </w:p>
        <w:p w:rsidR="00102DFB" w:rsidRPr="00102DFB" w:rsidRDefault="00102DFB" w:rsidP="00102DFB">
          <w:pPr>
            <w:spacing w:line="240" w:lineRule="auto"/>
            <w:rPr>
              <w:noProof/>
              <w:sz w:val="28"/>
              <w:szCs w:val="28"/>
              <w:lang w:eastAsia="ru-RU"/>
            </w:rPr>
          </w:pPr>
        </w:p>
        <w:p w:rsidR="00E2761E" w:rsidRPr="00102DFB" w:rsidRDefault="00406EB5" w:rsidP="00102DFB">
          <w:pPr>
            <w:pStyle w:val="11"/>
            <w:rPr>
              <w:sz w:val="28"/>
              <w:szCs w:val="28"/>
            </w:rPr>
          </w:pPr>
          <w:hyperlink w:anchor="_Toc6139864" w:history="1">
            <w:r w:rsidR="00E2761E" w:rsidRPr="00102DFB">
              <w:rPr>
                <w:rStyle w:val="a4"/>
                <w:sz w:val="28"/>
                <w:szCs w:val="28"/>
              </w:rPr>
              <w:t>3.1 Мировые тенденции product placement</w:t>
            </w:r>
            <w:r w:rsidR="00E2761E" w:rsidRPr="00102DFB">
              <w:rPr>
                <w:webHidden/>
                <w:sz w:val="28"/>
                <w:szCs w:val="28"/>
              </w:rPr>
              <w:tab/>
            </w:r>
            <w:r w:rsidR="00E2761E" w:rsidRPr="00102DFB">
              <w:rPr>
                <w:webHidden/>
                <w:sz w:val="28"/>
                <w:szCs w:val="28"/>
              </w:rPr>
              <w:fldChar w:fldCharType="begin"/>
            </w:r>
            <w:r w:rsidR="00E2761E" w:rsidRPr="00102DFB">
              <w:rPr>
                <w:webHidden/>
                <w:sz w:val="28"/>
                <w:szCs w:val="28"/>
              </w:rPr>
              <w:instrText xml:space="preserve"> PAGEREF _Toc6139864 \h </w:instrText>
            </w:r>
            <w:r w:rsidR="00E2761E" w:rsidRPr="00102DFB">
              <w:rPr>
                <w:webHidden/>
                <w:sz w:val="28"/>
                <w:szCs w:val="28"/>
              </w:rPr>
            </w:r>
            <w:r w:rsidR="00E2761E" w:rsidRPr="00102DFB">
              <w:rPr>
                <w:webHidden/>
                <w:sz w:val="28"/>
                <w:szCs w:val="28"/>
              </w:rPr>
              <w:fldChar w:fldCharType="separate"/>
            </w:r>
            <w:r w:rsidR="00B81725">
              <w:rPr>
                <w:webHidden/>
                <w:sz w:val="28"/>
                <w:szCs w:val="28"/>
              </w:rPr>
              <w:t>12</w:t>
            </w:r>
            <w:r w:rsidR="00E2761E" w:rsidRPr="00102DFB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E2761E" w:rsidRPr="00102DFB" w:rsidRDefault="00406EB5" w:rsidP="00102DFB">
          <w:pPr>
            <w:pStyle w:val="11"/>
            <w:rPr>
              <w:sz w:val="28"/>
              <w:szCs w:val="28"/>
            </w:rPr>
          </w:pPr>
          <w:hyperlink w:anchor="_Toc6139865" w:history="1">
            <w:r w:rsidR="00E2761E" w:rsidRPr="00102DFB">
              <w:rPr>
                <w:rStyle w:val="a4"/>
                <w:sz w:val="28"/>
                <w:szCs w:val="28"/>
              </w:rPr>
              <w:t>3.2 Применение product placement в России</w:t>
            </w:r>
            <w:r w:rsidR="00E2761E" w:rsidRPr="00102DFB">
              <w:rPr>
                <w:webHidden/>
                <w:sz w:val="28"/>
                <w:szCs w:val="28"/>
              </w:rPr>
              <w:tab/>
            </w:r>
            <w:r w:rsidR="00E2761E" w:rsidRPr="00102DFB">
              <w:rPr>
                <w:webHidden/>
                <w:sz w:val="28"/>
                <w:szCs w:val="28"/>
              </w:rPr>
              <w:fldChar w:fldCharType="begin"/>
            </w:r>
            <w:r w:rsidR="00E2761E" w:rsidRPr="00102DFB">
              <w:rPr>
                <w:webHidden/>
                <w:sz w:val="28"/>
                <w:szCs w:val="28"/>
              </w:rPr>
              <w:instrText xml:space="preserve"> PAGEREF _Toc6139865 \h </w:instrText>
            </w:r>
            <w:r w:rsidR="00E2761E" w:rsidRPr="00102DFB">
              <w:rPr>
                <w:webHidden/>
                <w:sz w:val="28"/>
                <w:szCs w:val="28"/>
              </w:rPr>
            </w:r>
            <w:r w:rsidR="00E2761E" w:rsidRPr="00102DFB">
              <w:rPr>
                <w:webHidden/>
                <w:sz w:val="28"/>
                <w:szCs w:val="28"/>
              </w:rPr>
              <w:fldChar w:fldCharType="separate"/>
            </w:r>
            <w:r w:rsidR="00B81725">
              <w:rPr>
                <w:webHidden/>
                <w:sz w:val="28"/>
                <w:szCs w:val="28"/>
              </w:rPr>
              <w:t>15</w:t>
            </w:r>
            <w:r w:rsidR="00E2761E" w:rsidRPr="00102DFB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E2761E" w:rsidRDefault="00406EB5" w:rsidP="00102DFB">
          <w:pPr>
            <w:pStyle w:val="11"/>
            <w:rPr>
              <w:rStyle w:val="a4"/>
              <w:sz w:val="28"/>
              <w:szCs w:val="28"/>
              <w:lang w:val="ru-RU"/>
            </w:rPr>
          </w:pPr>
          <w:hyperlink w:anchor="_Toc6139866" w:history="1">
            <w:r w:rsidR="00E2761E" w:rsidRPr="00102DFB">
              <w:rPr>
                <w:rStyle w:val="a4"/>
                <w:spacing w:val="-6"/>
                <w:sz w:val="28"/>
                <w:szCs w:val="28"/>
              </w:rPr>
              <w:t xml:space="preserve">3.3 </w:t>
            </w:r>
            <w:r w:rsidR="00E2761E" w:rsidRPr="00102DFB">
              <w:rPr>
                <w:rStyle w:val="a4"/>
                <w:sz w:val="28"/>
                <w:szCs w:val="28"/>
              </w:rPr>
              <w:t>Перспективы развития product placement в России</w:t>
            </w:r>
            <w:r w:rsidR="00E2761E" w:rsidRPr="00102DFB">
              <w:rPr>
                <w:webHidden/>
                <w:sz w:val="28"/>
                <w:szCs w:val="28"/>
              </w:rPr>
              <w:tab/>
            </w:r>
            <w:r w:rsidR="00E2761E" w:rsidRPr="00102DFB">
              <w:rPr>
                <w:webHidden/>
                <w:sz w:val="28"/>
                <w:szCs w:val="28"/>
              </w:rPr>
              <w:fldChar w:fldCharType="begin"/>
            </w:r>
            <w:r w:rsidR="00E2761E" w:rsidRPr="00102DFB">
              <w:rPr>
                <w:webHidden/>
                <w:sz w:val="28"/>
                <w:szCs w:val="28"/>
              </w:rPr>
              <w:instrText xml:space="preserve"> PAGEREF _Toc6139866 \h </w:instrText>
            </w:r>
            <w:r w:rsidR="00E2761E" w:rsidRPr="00102DFB">
              <w:rPr>
                <w:webHidden/>
                <w:sz w:val="28"/>
                <w:szCs w:val="28"/>
              </w:rPr>
            </w:r>
            <w:r w:rsidR="00E2761E" w:rsidRPr="00102DFB">
              <w:rPr>
                <w:webHidden/>
                <w:sz w:val="28"/>
                <w:szCs w:val="28"/>
              </w:rPr>
              <w:fldChar w:fldCharType="separate"/>
            </w:r>
            <w:r w:rsidR="00B81725">
              <w:rPr>
                <w:webHidden/>
                <w:sz w:val="28"/>
                <w:szCs w:val="28"/>
              </w:rPr>
              <w:t>19</w:t>
            </w:r>
            <w:r w:rsidR="00E2761E" w:rsidRPr="00102DFB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102DFB" w:rsidRPr="00102DFB" w:rsidRDefault="00102DFB" w:rsidP="00102DFB">
          <w:pPr>
            <w:spacing w:line="240" w:lineRule="auto"/>
            <w:rPr>
              <w:noProof/>
              <w:lang w:eastAsia="ru-RU"/>
            </w:rPr>
          </w:pPr>
        </w:p>
        <w:p w:rsidR="00E2761E" w:rsidRDefault="00406EB5" w:rsidP="00102DFB">
          <w:pPr>
            <w:pStyle w:val="11"/>
            <w:rPr>
              <w:rStyle w:val="a4"/>
              <w:sz w:val="28"/>
              <w:szCs w:val="28"/>
              <w:lang w:val="ru-RU"/>
            </w:rPr>
          </w:pPr>
          <w:hyperlink w:anchor="_Toc6139867" w:history="1">
            <w:r w:rsidR="00E2761E" w:rsidRPr="00E2761E">
              <w:rPr>
                <w:rStyle w:val="a4"/>
                <w:sz w:val="28"/>
                <w:szCs w:val="28"/>
              </w:rPr>
              <w:t>ЗАКЛЮЧЕНИЕ</w:t>
            </w:r>
            <w:r w:rsidR="00E2761E" w:rsidRPr="00E2761E">
              <w:rPr>
                <w:webHidden/>
              </w:rPr>
              <w:tab/>
            </w:r>
            <w:r w:rsidR="00E2761E" w:rsidRPr="00E2761E">
              <w:rPr>
                <w:webHidden/>
              </w:rPr>
              <w:fldChar w:fldCharType="begin"/>
            </w:r>
            <w:r w:rsidR="00E2761E" w:rsidRPr="00E2761E">
              <w:rPr>
                <w:webHidden/>
              </w:rPr>
              <w:instrText xml:space="preserve"> PAGEREF _Toc6139867 \h </w:instrText>
            </w:r>
            <w:r w:rsidR="00E2761E" w:rsidRPr="00E2761E">
              <w:rPr>
                <w:webHidden/>
              </w:rPr>
            </w:r>
            <w:r w:rsidR="00E2761E" w:rsidRPr="00E2761E">
              <w:rPr>
                <w:webHidden/>
              </w:rPr>
              <w:fldChar w:fldCharType="separate"/>
            </w:r>
            <w:r w:rsidR="00B81725">
              <w:rPr>
                <w:webHidden/>
              </w:rPr>
              <w:t>22</w:t>
            </w:r>
            <w:r w:rsidR="00E2761E" w:rsidRPr="00E2761E">
              <w:rPr>
                <w:webHidden/>
              </w:rPr>
              <w:fldChar w:fldCharType="end"/>
            </w:r>
          </w:hyperlink>
        </w:p>
        <w:p w:rsidR="00102DFB" w:rsidRPr="00102DFB" w:rsidRDefault="00102DFB" w:rsidP="00102DFB">
          <w:pPr>
            <w:spacing w:line="240" w:lineRule="auto"/>
            <w:rPr>
              <w:noProof/>
              <w:lang w:eastAsia="ru-RU"/>
            </w:rPr>
          </w:pPr>
        </w:p>
        <w:p w:rsidR="00E2761E" w:rsidRPr="00E2761E" w:rsidRDefault="00406EB5" w:rsidP="00102DFB">
          <w:pPr>
            <w:pStyle w:val="11"/>
          </w:pPr>
          <w:hyperlink w:anchor="_Toc6139868" w:history="1">
            <w:r w:rsidR="00E2761E" w:rsidRPr="00E2761E">
              <w:rPr>
                <w:rStyle w:val="a4"/>
                <w:sz w:val="28"/>
                <w:szCs w:val="28"/>
              </w:rPr>
              <w:t>СПИСОК ИСПОЛЬЗОВАННЫХ ИСТОЧНИКОВ</w:t>
            </w:r>
            <w:r w:rsidR="00E2761E" w:rsidRPr="00E2761E">
              <w:rPr>
                <w:webHidden/>
              </w:rPr>
              <w:tab/>
            </w:r>
            <w:r w:rsidR="00E2761E" w:rsidRPr="00E2761E">
              <w:rPr>
                <w:webHidden/>
              </w:rPr>
              <w:fldChar w:fldCharType="begin"/>
            </w:r>
            <w:r w:rsidR="00E2761E" w:rsidRPr="00E2761E">
              <w:rPr>
                <w:webHidden/>
              </w:rPr>
              <w:instrText xml:space="preserve"> PAGEREF _Toc6139868 \h </w:instrText>
            </w:r>
            <w:r w:rsidR="00E2761E" w:rsidRPr="00E2761E">
              <w:rPr>
                <w:webHidden/>
              </w:rPr>
            </w:r>
            <w:r w:rsidR="00E2761E" w:rsidRPr="00E2761E">
              <w:rPr>
                <w:webHidden/>
              </w:rPr>
              <w:fldChar w:fldCharType="separate"/>
            </w:r>
            <w:r w:rsidR="00B81725">
              <w:rPr>
                <w:webHidden/>
              </w:rPr>
              <w:t>24</w:t>
            </w:r>
            <w:r w:rsidR="00E2761E" w:rsidRPr="00E2761E">
              <w:rPr>
                <w:webHidden/>
              </w:rPr>
              <w:fldChar w:fldCharType="end"/>
            </w:r>
          </w:hyperlink>
        </w:p>
        <w:p w:rsidR="00E2761E" w:rsidRDefault="00E2761E">
          <w:r>
            <w:rPr>
              <w:b/>
              <w:bCs/>
            </w:rPr>
            <w:fldChar w:fldCharType="end"/>
          </w:r>
        </w:p>
      </w:sdtContent>
    </w:sdt>
    <w:p w:rsidR="00E2761E" w:rsidRDefault="00E2761E" w:rsidP="001C6B6E">
      <w:pPr>
        <w:pStyle w:val="a3"/>
        <w:spacing w:after="0" w:line="360" w:lineRule="auto"/>
        <w:ind w:left="114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2761E" w:rsidSect="001C6B6E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944AFE" w:rsidRPr="00147415" w:rsidRDefault="00E55E3F" w:rsidP="00E55E3F">
      <w:pPr>
        <w:pStyle w:val="1"/>
        <w:jc w:val="center"/>
        <w:rPr>
          <w:rFonts w:eastAsia="Times New Roman"/>
          <w:lang w:eastAsia="ru-RU"/>
        </w:rPr>
      </w:pPr>
      <w:bookmarkStart w:id="3" w:name="_Toc6139860"/>
      <w:r>
        <w:rPr>
          <w:rFonts w:eastAsia="Times New Roman"/>
          <w:lang w:eastAsia="ru-RU"/>
        </w:rPr>
        <w:lastRenderedPageBreak/>
        <w:t>ВВЕДЕНИЕ</w:t>
      </w:r>
      <w:bookmarkEnd w:id="3"/>
    </w:p>
    <w:p w:rsidR="00E92B10" w:rsidRPr="00147415" w:rsidRDefault="00E92B10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D7647E" w:rsidRPr="00147415" w:rsidRDefault="00944AFE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Рекламный рынок России срав</w:t>
      </w:r>
      <w:r w:rsidR="00E92B1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нительно молод, но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 большинства населения уже сформировался негативный образ рекламы.</w:t>
      </w:r>
      <w:r w:rsidR="00C1010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Российский зритель в настоящее время стал более привычным к рекламе и более разборчивым, что повысило его уровен</w:t>
      </w:r>
      <w:r w:rsidR="00E92B1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ь критичного отношения к ней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снижению ее эффективности. С одной стороны, это ведет к постепенному повышению профессионального уровня производителей рекламы, с другой - к активному поиску других способов привлечения внимания</w:t>
      </w:r>
      <w:r w:rsidR="00574D45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Поэтому в борьбу за потребителя вступает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 Placement - технология скрытой рекламы в художественных про</w:t>
      </w:r>
      <w:r w:rsidR="008D121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изведениях, телепередачах,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компьютерных играх, при которой прод</w:t>
      </w:r>
      <w:r w:rsidR="006253F2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укт вплетает</w:t>
      </w:r>
      <w:r w:rsidR="008D121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ся в сюжетную линию и позволяет</w:t>
      </w:r>
      <w:r w:rsidR="00D7647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рекламировать т</w:t>
      </w:r>
      <w:r w:rsidR="006253F2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овар незаметно для потребителя</w:t>
      </w:r>
      <w:r w:rsidR="002C7C43" w:rsidRPr="002C7C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[</w:t>
      </w:r>
      <w:r w:rsidR="002C7C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begin"/>
      </w:r>
      <w:r w:rsidR="002C7C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REF _Ref6238850 \r \h </w:instrText>
      </w:r>
      <w:r w:rsidR="002C7C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r>
      <w:r w:rsidR="002C7C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separate"/>
      </w:r>
      <w:r w:rsidR="002C7C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</w:t>
      </w:r>
      <w:r w:rsidR="002C7C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end"/>
      </w:r>
      <w:r w:rsidR="002C7C43" w:rsidRPr="002C7C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]</w:t>
      </w:r>
      <w:r w:rsidR="006253F2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E92B10" w:rsidRPr="00147415" w:rsidRDefault="00CC6890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</w:t>
      </w:r>
      <w:r w:rsidR="00944AF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ынок Product Placement крайне перспективен, так как стоимость размещения рекламы растет, а количество рекламодателей не сокращается. Скрытая реклама, в свою очередь, стоит дороже, но демонстрируется не единожды, а на протяжении всей жизни данного произведения.</w:t>
      </w:r>
    </w:p>
    <w:p w:rsidR="0070260F" w:rsidRPr="00147415" w:rsidRDefault="00E92B10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Актуальность данной курсовой</w:t>
      </w:r>
      <w:r w:rsidR="00944AF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работы заключается в том, что Product Placement - необходимая рекламная технология для компаний, которые хотят приобрести новых покупателей, вызвать лояльность у людей, уже использующих продукт, при этом не раздражая потенциальных потребителей агрессивностью и не навязывая свой товар.</w:t>
      </w:r>
    </w:p>
    <w:p w:rsidR="00E92B10" w:rsidRPr="00147415" w:rsidRDefault="0070260F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Целью исследования является изучение теоретических аспектов Product Placement и проведение анализа применения Product Placement в мировой и Российской практике на примерах кинематографа.</w:t>
      </w:r>
    </w:p>
    <w:p w:rsidR="008D121F" w:rsidRPr="00147415" w:rsidRDefault="00944AFE" w:rsidP="001C6B6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Задачами данной работы являются:</w:t>
      </w:r>
      <w:r w:rsidR="008D121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8D121F" w:rsidRPr="00147415" w:rsidRDefault="008D121F" w:rsidP="001C6B6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Изучение истории развития Product Placement;</w:t>
      </w:r>
    </w:p>
    <w:p w:rsidR="008D121F" w:rsidRPr="00147415" w:rsidRDefault="008D121F" w:rsidP="001C6B6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О</w:t>
      </w:r>
      <w:r w:rsidR="00944AF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еление особенностей технологии</w:t>
      </w:r>
      <w:r w:rsidR="00944AF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Product Placement;</w:t>
      </w:r>
    </w:p>
    <w:p w:rsidR="00E92B10" w:rsidRPr="00147415" w:rsidRDefault="008D121F" w:rsidP="001C6B6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Оценка эффективности использования и тенденций в развитии Product Placement в мировом и Российском кинематографе</w:t>
      </w:r>
      <w:r w:rsidR="00944AF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944AFE" w:rsidRPr="00147415" w:rsidRDefault="008D121F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Объект</w:t>
      </w:r>
      <w:r w:rsidR="00C1010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данной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E92B1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курсовой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работы:</w:t>
      </w:r>
      <w:r w:rsidR="00944AF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Product Placement</w:t>
      </w:r>
      <w:r w:rsidR="0070260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как технология скрытой рекламы и </w:t>
      </w:r>
      <w:r w:rsidR="00D7647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 w:rsidR="0070260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собенности Product Placement в Российском и Европейском кинематографе</w:t>
      </w:r>
      <w:r w:rsidR="00C1010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944AFE" w:rsidRPr="00147415" w:rsidRDefault="008D121F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Предмет исследования:</w:t>
      </w:r>
      <w:r w:rsidR="00D7647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Product Placement в  зарубежн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ых и отечественных кинофильмах.</w:t>
      </w:r>
    </w:p>
    <w:p w:rsidR="0070260F" w:rsidRPr="00147415" w:rsidRDefault="0070260F" w:rsidP="001C6B6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47415">
        <w:rPr>
          <w:rFonts w:ascii="Times New Roman" w:hAnsi="Times New Roman" w:cs="Times New Roman"/>
          <w:spacing w:val="-6"/>
          <w:sz w:val="28"/>
          <w:szCs w:val="28"/>
        </w:rPr>
        <w:t>Гипотеза исследования:</w:t>
      </w:r>
      <w:r w:rsidR="008D121F" w:rsidRPr="001474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47415">
        <w:rPr>
          <w:rFonts w:ascii="Times New Roman" w:hAnsi="Times New Roman" w:cs="Times New Roman"/>
          <w:spacing w:val="-6"/>
          <w:sz w:val="28"/>
          <w:szCs w:val="28"/>
        </w:rPr>
        <w:t xml:space="preserve">Product </w:t>
      </w:r>
      <w:proofErr w:type="spellStart"/>
      <w:r w:rsidRPr="00147415">
        <w:rPr>
          <w:rFonts w:ascii="Times New Roman" w:hAnsi="Times New Roman" w:cs="Times New Roman"/>
          <w:spacing w:val="-6"/>
          <w:sz w:val="28"/>
          <w:szCs w:val="28"/>
        </w:rPr>
        <w:t>placement</w:t>
      </w:r>
      <w:proofErr w:type="spellEnd"/>
      <w:r w:rsidRPr="00147415">
        <w:rPr>
          <w:rFonts w:ascii="Times New Roman" w:hAnsi="Times New Roman" w:cs="Times New Roman"/>
          <w:spacing w:val="-6"/>
          <w:sz w:val="28"/>
          <w:szCs w:val="28"/>
        </w:rPr>
        <w:t xml:space="preserve"> - это присутствие товара или продукта, реал</w:t>
      </w:r>
      <w:r w:rsidR="006253F2" w:rsidRPr="00147415">
        <w:rPr>
          <w:rFonts w:ascii="Times New Roman" w:hAnsi="Times New Roman" w:cs="Times New Roman"/>
          <w:spacing w:val="-6"/>
          <w:sz w:val="28"/>
          <w:szCs w:val="28"/>
        </w:rPr>
        <w:t>ьно существующего в</w:t>
      </w:r>
      <w:r w:rsidRPr="00147415">
        <w:rPr>
          <w:rFonts w:ascii="Times New Roman" w:hAnsi="Times New Roman" w:cs="Times New Roman"/>
          <w:spacing w:val="-6"/>
          <w:sz w:val="28"/>
          <w:szCs w:val="28"/>
        </w:rPr>
        <w:t xml:space="preserve"> жизни</w:t>
      </w:r>
      <w:r w:rsidR="006253F2" w:rsidRPr="00147415">
        <w:rPr>
          <w:rFonts w:ascii="Times New Roman" w:hAnsi="Times New Roman" w:cs="Times New Roman"/>
          <w:spacing w:val="-6"/>
          <w:sz w:val="28"/>
          <w:szCs w:val="28"/>
        </w:rPr>
        <w:t xml:space="preserve"> людей</w:t>
      </w:r>
      <w:r w:rsidRPr="00147415">
        <w:rPr>
          <w:rFonts w:ascii="Times New Roman" w:hAnsi="Times New Roman" w:cs="Times New Roman"/>
          <w:spacing w:val="-6"/>
          <w:sz w:val="28"/>
          <w:szCs w:val="28"/>
        </w:rPr>
        <w:t>, в худож</w:t>
      </w:r>
      <w:r w:rsidR="00C10100" w:rsidRPr="00147415">
        <w:rPr>
          <w:rFonts w:ascii="Times New Roman" w:hAnsi="Times New Roman" w:cs="Times New Roman"/>
          <w:spacing w:val="-6"/>
          <w:sz w:val="28"/>
          <w:szCs w:val="28"/>
        </w:rPr>
        <w:t>ественном кинофильме, сериале,</w:t>
      </w:r>
      <w:r w:rsidRPr="00147415">
        <w:rPr>
          <w:rFonts w:ascii="Times New Roman" w:hAnsi="Times New Roman" w:cs="Times New Roman"/>
          <w:spacing w:val="-6"/>
          <w:sz w:val="28"/>
          <w:szCs w:val="28"/>
        </w:rPr>
        <w:t xml:space="preserve"> книге, компьютерной игре, музыкальном клипе, песне</w:t>
      </w:r>
      <w:r w:rsidR="006253F2" w:rsidRPr="00147415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655EE" w:rsidRPr="00147415" w:rsidRDefault="005655EE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Методологической и теоретической основой исследования являются труды отечественных и зарубежных авторов в области исследования рекламной деяте</w:t>
      </w:r>
      <w:r w:rsidR="00C1010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льности, СМИ</w:t>
      </w:r>
      <w:r w:rsidR="008D121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C1010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психологии рекламы</w:t>
      </w:r>
      <w:r w:rsidR="008D121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а так же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базовая учебная литература, результаты пр</w:t>
      </w:r>
      <w:r w:rsidR="008D121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актических исследований,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статьи и обзоры в специализированных и периодических изданиях, прочие актуальные источники информации. </w:t>
      </w:r>
    </w:p>
    <w:p w:rsidR="005655EE" w:rsidRPr="00147415" w:rsidRDefault="005655EE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 выполнении исследования использовались такие методы, как метод теоретического анализа и синтеза, </w:t>
      </w:r>
      <w:r w:rsidR="00B8172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методы статистического анализа.</w:t>
      </w:r>
    </w:p>
    <w:p w:rsidR="005655EE" w:rsidRPr="00147415" w:rsidRDefault="005655EE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Высокая значимость и недостаточная практическая разработанн</w:t>
      </w:r>
      <w:r w:rsidR="00C1010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ость темы определяют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новизну данного исследования.</w:t>
      </w:r>
    </w:p>
    <w:p w:rsidR="0070260F" w:rsidRPr="00147415" w:rsidRDefault="0070260F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5655EE" w:rsidRPr="00147415" w:rsidRDefault="005655EE" w:rsidP="001C6B6E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5655EE" w:rsidRPr="00147415" w:rsidSect="001C6B6E">
          <w:footerReference w:type="default" r:id="rId10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6C3A8E" w:rsidRPr="00147415" w:rsidRDefault="00E55E3F" w:rsidP="00E55E3F">
      <w:pPr>
        <w:pStyle w:val="1"/>
        <w:spacing w:before="0" w:line="288" w:lineRule="auto"/>
        <w:ind w:firstLine="709"/>
        <w:rPr>
          <w:rFonts w:eastAsia="Times New Roman"/>
          <w:lang w:eastAsia="ru-RU"/>
        </w:rPr>
      </w:pPr>
      <w:bookmarkStart w:id="4" w:name="_Toc6139861"/>
      <w:r>
        <w:rPr>
          <w:rFonts w:eastAsia="Times New Roman"/>
          <w:lang w:eastAsia="ru-RU"/>
        </w:rPr>
        <w:lastRenderedPageBreak/>
        <w:t xml:space="preserve">1 </w:t>
      </w:r>
      <w:r w:rsidR="005655EE" w:rsidRPr="00147415">
        <w:rPr>
          <w:rFonts w:eastAsia="Times New Roman"/>
          <w:lang w:eastAsia="ru-RU"/>
        </w:rPr>
        <w:t xml:space="preserve">Теоретические основы </w:t>
      </w:r>
      <w:proofErr w:type="spellStart"/>
      <w:r w:rsidR="005655EE" w:rsidRPr="00147415">
        <w:rPr>
          <w:rFonts w:eastAsia="Times New Roman"/>
          <w:lang w:eastAsia="ru-RU"/>
        </w:rPr>
        <w:t>product</w:t>
      </w:r>
      <w:proofErr w:type="spellEnd"/>
      <w:r w:rsidR="005655EE" w:rsidRPr="00147415">
        <w:rPr>
          <w:rFonts w:eastAsia="Times New Roman"/>
          <w:lang w:eastAsia="ru-RU"/>
        </w:rPr>
        <w:t xml:space="preserve"> </w:t>
      </w:r>
      <w:proofErr w:type="spellStart"/>
      <w:r w:rsidR="005655EE" w:rsidRPr="00147415">
        <w:rPr>
          <w:rFonts w:eastAsia="Times New Roman"/>
          <w:lang w:eastAsia="ru-RU"/>
        </w:rPr>
        <w:t>placement</w:t>
      </w:r>
      <w:proofErr w:type="spellEnd"/>
      <w:r w:rsidR="005655EE" w:rsidRPr="00147415">
        <w:rPr>
          <w:rFonts w:eastAsia="Times New Roman"/>
          <w:lang w:eastAsia="ru-RU"/>
        </w:rPr>
        <w:t xml:space="preserve"> как вида синтетических коммуникаций</w:t>
      </w:r>
      <w:bookmarkEnd w:id="4"/>
      <w:r w:rsidR="006C3A8E" w:rsidRPr="00147415">
        <w:rPr>
          <w:rFonts w:eastAsia="Times New Roman"/>
          <w:lang w:eastAsia="ru-RU"/>
        </w:rPr>
        <w:br/>
      </w:r>
    </w:p>
    <w:p w:rsidR="00ED73C9" w:rsidRDefault="006C3A8E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Дословно в переводе с английского </w:t>
      </w:r>
      <w:proofErr w:type="spellStart"/>
      <w:r w:rsidRPr="0014741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означает «размещение продукта».</w:t>
      </w:r>
      <w:r w:rsidR="00E90BF6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8D0A9D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Product </w:t>
      </w:r>
      <w:proofErr w:type="spellStart"/>
      <w:r w:rsidR="008D0A9D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8D0A9D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— это размещение определенного товара, торговой марки или услуги в кино, теле- и радиопередачах, в газетах и журналах, в Интернете, компьютерных играх, в мультфильмах, литературе, поэзии, в песнях и музыкальных клипах, в комиксах и т. п. — во всех «продуктах», которые и</w:t>
      </w:r>
      <w:r w:rsidR="00C1010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меют сюжет и которые адресованы </w:t>
      </w:r>
      <w:r w:rsidR="008D0A9D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среднестатистическому потребителю. </w:t>
      </w:r>
    </w:p>
    <w:p w:rsidR="008D0A9D" w:rsidRPr="00147415" w:rsidRDefault="008D0A9D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профессиональной литературе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принято обозначать аббревиатурой PP.</w:t>
      </w:r>
      <w:r w:rsidR="00E90BF6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качестве синонима термина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используется термин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brand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также обозначающий практику платного размещения продуктов, брендов, идей или услуг в художественных и других творческих произведениях</w:t>
      </w:r>
      <w:r w:rsidR="002C7C43" w:rsidRPr="002C7C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[</w:t>
      </w:r>
      <w:r w:rsidR="002C7C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begin"/>
      </w:r>
      <w:r w:rsidR="002C7C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REF _Ref6239126 \r \h </w:instrText>
      </w:r>
      <w:r w:rsidR="002C7C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r>
      <w:r w:rsidR="002C7C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separate"/>
      </w:r>
      <w:r w:rsidR="002C7C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12</w:t>
      </w:r>
      <w:r w:rsidR="002C7C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end"/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]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8D0A9D" w:rsidRPr="00147415" w:rsidRDefault="008D0A9D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Несмотря на свою эффективность,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редко используется корпорациями как самостоятельная маркетингова</w:t>
      </w:r>
      <w:r w:rsid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я стратегия. В последнее время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кампании РР-продвижения чаще всего становятся элементами рекламных и PR-кампаний.</w:t>
      </w:r>
    </w:p>
    <w:p w:rsidR="00ED73C9" w:rsidRDefault="00770919" w:rsidP="00ED7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Технология PP позволяет решить следующий комплекс задач.</w:t>
      </w:r>
    </w:p>
    <w:p w:rsidR="00770919" w:rsidRPr="00ED73C9" w:rsidRDefault="00770919" w:rsidP="004B75E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Формирование имиджа торговой марки</w:t>
      </w:r>
      <w:r w:rsidRPr="00ED73C9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посредством ассоциирования ее с персонажами, взаимодействующими с продуктом.</w:t>
      </w:r>
    </w:p>
    <w:p w:rsidR="00770919" w:rsidRPr="00ED73C9" w:rsidRDefault="00770919" w:rsidP="004B75E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Повышение лояльности потребителей к торговой марке</w:t>
      </w:r>
      <w:r w:rsid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770919" w:rsidRPr="00ED73C9" w:rsidRDefault="00770919" w:rsidP="004B75E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Информирование об особенностях продукта и тонкостях его использования.</w:t>
      </w:r>
    </w:p>
    <w:p w:rsidR="00770919" w:rsidRPr="00ED73C9" w:rsidRDefault="00D749FF" w:rsidP="004B75E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Отрыв </w:t>
      </w:r>
      <w:r w:rsidR="00770919" w:rsidRP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конкурентов, пр</w:t>
      </w:r>
      <w:r w:rsidRP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едложив новый способ рекламирования</w:t>
      </w:r>
      <w:r w:rsidR="00770919" w:rsidRP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770919" w:rsidRPr="00ED73C9" w:rsidRDefault="00D749FF" w:rsidP="004B75E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Создание потребности </w:t>
      </w:r>
      <w:r w:rsidR="00770919" w:rsidRP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новых видах товаров, ранее не употреблявшихся.</w:t>
      </w:r>
    </w:p>
    <w:p w:rsidR="008726F9" w:rsidRPr="00ED73C9" w:rsidRDefault="00D749FF" w:rsidP="004B75E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Создание антирекламы</w:t>
      </w:r>
      <w:r w:rsidR="00770919" w:rsidRP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конкуренту.</w:t>
      </w:r>
    </w:p>
    <w:p w:rsidR="00E90BF6" w:rsidRPr="00147415" w:rsidRDefault="008D0A9D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Product Placement эффективен для многих направлений бизнеса. На Западе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Product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Placement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имеет уже более чем полувековую историю, а в нашей стране эта рекламная технология стала широко распрос</w:t>
      </w:r>
      <w:r w:rsidR="00770919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траненной сравнительно недавно.</w:t>
      </w:r>
    </w:p>
    <w:p w:rsidR="008D0A9D" w:rsidRPr="00147415" w:rsidRDefault="008D0A9D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Технология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зародилась в США в начале XX века и использовалась компаниями-производителями в качестве самостоятельной или составной части широкомасштабных маркетинговых кампаний; она возникла</w:t>
      </w:r>
      <w:r w:rsid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случайно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киноиндустрии, ставшей оптимальным каналом продвижения брендов, вплетенных в художественное произведение.</w:t>
      </w:r>
      <w:r w:rsidR="00E90BF6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233E9E" w:rsidRPr="00147415" w:rsidRDefault="00233E9E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Своим появлением </w:t>
      </w:r>
      <w:r w:rsidR="00846A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РР обязан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финансовым трудностям, с которыми киностудии сталкивались при первых опытах создания кинофильмов. Одним и</w:t>
      </w:r>
      <w:r w:rsid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путей</w:t>
      </w:r>
      <w:r w:rsid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решения проблемы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стало налаживание коммуникативных связей с производителями различных товаров: мебели, одежды, электроники, автомобилей и т. д.</w:t>
      </w:r>
      <w:r w:rsidR="00ED73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</w:t>
      </w:r>
      <w:r w:rsidR="00F83B0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 бартерной основе, а в дальнейшем и за денежное вознаграждение. </w:t>
      </w:r>
    </w:p>
    <w:p w:rsidR="00F83B00" w:rsidRDefault="008D0A9D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История возникновения </w:t>
      </w:r>
      <w:proofErr w:type="spellStart"/>
      <w:r w:rsidR="004110A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4110A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4110A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4110A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связывают с появлением на экранах аме</w:t>
      </w:r>
      <w:r w:rsidR="004110A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риканских телевизоров мультфильма с п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ерсонаж</w:t>
      </w:r>
      <w:r w:rsidR="004110A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ем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Папая</w:t>
      </w:r>
      <w:proofErr w:type="spellEnd"/>
      <w:r w:rsidR="004110A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который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был создан в 1929 году</w:t>
      </w:r>
      <w:r w:rsidR="00846A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сначала в комиксах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F83B0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звестно, что после появления этого мультфильма рост потребления консервированного шпината вырос на 30% по всей территории США.</w:t>
      </w:r>
      <w:r w:rsidR="004110A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 сюжету главный герой после череды неудач съедал банку консервированного шпината и становился сильнее и выносливее. </w:t>
      </w:r>
    </w:p>
    <w:p w:rsidR="002820E5" w:rsidRPr="00147415" w:rsidRDefault="00F83B00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Фильм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Стивена Спилберга "Инопланетянин" 1982 года символизирует начало нового этапа развития Pro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duct Placement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Успех этого фильма</w:t>
      </w:r>
      <w:r w:rsidR="008D0A9D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подтолкнул</w:t>
      </w:r>
      <w:r w:rsidR="008D0A9D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многие кинокомпании на создание специальны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х отделов по Product Placement. </w:t>
      </w:r>
      <w:r w:rsidR="008D0A9D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Агентства по нов</w:t>
      </w:r>
      <w:r w:rsidR="00E4682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ому типу рекламы стали расти</w:t>
      </w:r>
      <w:r w:rsidR="008D0A9D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сейчас только при Голливуде их более 200</w:t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[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begin"/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REF _Ref6239177 \r \h </w:instrTex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separate"/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10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end"/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]</w:t>
      </w:r>
      <w:r w:rsidR="008D0A9D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4110A1" w:rsidRPr="00147415" w:rsidRDefault="002732D4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После </w:t>
      </w:r>
      <w:r w:rsidR="004110A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такого успеха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теорией Product Placement всерьез занялась рекл</w:t>
      </w:r>
      <w:r w:rsidR="00F83B0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амная наука. Предметы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для размещения </w:t>
      </w:r>
      <w:r w:rsidR="00F83B0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стали более разнообразнее, п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оявились основные принципы размещения продукта в фильме, классификация Product Placement на виды и типы, методы </w:t>
      </w:r>
      <w:r w:rsidR="00F83B0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продвижения продукта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 многое другое</w:t>
      </w:r>
      <w:r w:rsidR="004110A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D87084" w:rsidRPr="00147415" w:rsidRDefault="00D87084" w:rsidP="001C6B6E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Согласно нынешним российским законам, </w:t>
      </w:r>
      <w:proofErr w:type="spellStart"/>
      <w:r w:rsidRPr="0014741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не считается рекламой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Однако, это действенный метод продвижения товаров и услуг, который может значительно уси</w:t>
      </w:r>
      <w:r w:rsidR="002732D4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лить эффект рекламной кампании.</w:t>
      </w:r>
      <w:r w:rsidR="00F83B0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D87084" w:rsidRPr="00147415" w:rsidRDefault="00F83B00" w:rsidP="001C6B6E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Рассмотрим п</w:t>
      </w:r>
      <w:r w:rsidR="00D87084" w:rsidRPr="0014741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реимущества Pro</w:t>
      </w:r>
      <w:r w:rsidR="00363C97" w:rsidRPr="0014741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duct Placement:</w:t>
      </w:r>
    </w:p>
    <w:p w:rsidR="002820E5" w:rsidRPr="00C12F53" w:rsidRDefault="00D87084" w:rsidP="004B75EA">
      <w:pPr>
        <w:pStyle w:val="a3"/>
        <w:numPr>
          <w:ilvl w:val="0"/>
          <w:numId w:val="6"/>
        </w:numPr>
        <w:spacing w:after="0" w:line="360" w:lineRule="auto"/>
        <w:ind w:left="357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Ненавязчивость и впечатление "интеллигентного" продвижения (в отличие </w:t>
      </w:r>
      <w:r w:rsidR="002820E5" w:rsidRP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традиционной рекламы на ТВ);</w:t>
      </w:r>
    </w:p>
    <w:p w:rsidR="00D87084" w:rsidRPr="00C12F53" w:rsidRDefault="00C12F53" w:rsidP="004B75EA">
      <w:pPr>
        <w:pStyle w:val="a3"/>
        <w:numPr>
          <w:ilvl w:val="0"/>
          <w:numId w:val="6"/>
        </w:numPr>
        <w:spacing w:after="0" w:line="360" w:lineRule="auto"/>
        <w:ind w:left="357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Массовость и в</w:t>
      </w:r>
      <w:r w:rsidR="00D87084" w:rsidRP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озможность более точечно воздействовать на зрителей;</w:t>
      </w:r>
    </w:p>
    <w:p w:rsidR="007B2462" w:rsidRPr="00C12F53" w:rsidRDefault="007B2462" w:rsidP="004B75EA">
      <w:pPr>
        <w:pStyle w:val="a3"/>
        <w:numPr>
          <w:ilvl w:val="0"/>
          <w:numId w:val="6"/>
        </w:numPr>
        <w:spacing w:after="0" w:line="360" w:lineRule="auto"/>
        <w:ind w:left="357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Потребитель переносит на рекламируемый продукт свое положительное отношение к носителю рекламы</w:t>
      </w:r>
      <w:r w:rsid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7B2462" w:rsidRPr="00C12F53" w:rsidRDefault="002820E5" w:rsidP="004B75EA">
      <w:pPr>
        <w:pStyle w:val="a3"/>
        <w:numPr>
          <w:ilvl w:val="0"/>
          <w:numId w:val="6"/>
        </w:numPr>
        <w:spacing w:after="0" w:line="360" w:lineRule="auto"/>
        <w:ind w:left="357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</w:t>
      </w:r>
      <w:r w:rsidR="007B2462" w:rsidRP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опоставление рекл</w:t>
      </w:r>
      <w:r w:rsid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амируемого продукта со звездами;</w:t>
      </w:r>
    </w:p>
    <w:p w:rsidR="00377917" w:rsidRPr="00C12F53" w:rsidRDefault="00C12F53" w:rsidP="004B75EA">
      <w:pPr>
        <w:pStyle w:val="a3"/>
        <w:numPr>
          <w:ilvl w:val="0"/>
          <w:numId w:val="6"/>
        </w:numPr>
        <w:spacing w:after="0" w:line="360" w:lineRule="auto"/>
        <w:ind w:left="357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Невозможность избегания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PP</w:t>
      </w:r>
      <w:r w:rsidRP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из-за вплетенности в сюжет;</w:t>
      </w:r>
      <w:r w:rsidR="00377917" w:rsidRP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377917" w:rsidRPr="00C12F53" w:rsidRDefault="002820E5" w:rsidP="004B75EA">
      <w:pPr>
        <w:pStyle w:val="a3"/>
        <w:numPr>
          <w:ilvl w:val="0"/>
          <w:numId w:val="6"/>
        </w:numPr>
        <w:spacing w:after="0" w:line="360" w:lineRule="auto"/>
        <w:ind w:left="357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Данная технология </w:t>
      </w:r>
      <w:r w:rsidR="00377917" w:rsidRP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гораздо экономичнее</w:t>
      </w:r>
      <w:r w:rsid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377917" w:rsidRPr="00C12F53" w:rsidRDefault="00C12F53" w:rsidP="004B75EA">
      <w:pPr>
        <w:pStyle w:val="a3"/>
        <w:numPr>
          <w:ilvl w:val="0"/>
          <w:numId w:val="6"/>
        </w:numPr>
        <w:spacing w:after="0" w:line="360" w:lineRule="auto"/>
        <w:ind w:left="357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Гарантия</w:t>
      </w:r>
      <w:r w:rsidR="00377917" w:rsidRP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того, что конкурирующий продукт не появитс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 рядом;</w:t>
      </w:r>
    </w:p>
    <w:p w:rsidR="00377917" w:rsidRPr="00C12F53" w:rsidRDefault="00C12F53" w:rsidP="004B75EA">
      <w:pPr>
        <w:pStyle w:val="a3"/>
        <w:numPr>
          <w:ilvl w:val="0"/>
          <w:numId w:val="6"/>
        </w:numPr>
        <w:spacing w:after="0" w:line="360" w:lineRule="auto"/>
        <w:ind w:left="357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Данный вид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2820E5" w:rsidRP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будет жит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ь, пока существует его источник;</w:t>
      </w:r>
      <w:r w:rsidR="002820E5" w:rsidRP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CD07FE" w:rsidRPr="00C12F53" w:rsidRDefault="00C12F53" w:rsidP="004B75EA">
      <w:pPr>
        <w:pStyle w:val="a3"/>
        <w:numPr>
          <w:ilvl w:val="0"/>
          <w:numId w:val="6"/>
        </w:numPr>
        <w:spacing w:after="0" w:line="360" w:lineRule="auto"/>
        <w:ind w:left="357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pacing w:val="-6"/>
          <w:sz w:val="28"/>
          <w:szCs w:val="28"/>
          <w:lang w:eastAsia="ru-RU"/>
        </w:rPr>
        <w:t>Неограниченный круг заказчиков;</w:t>
      </w:r>
    </w:p>
    <w:p w:rsidR="00D87084" w:rsidRPr="00147415" w:rsidRDefault="00C12F53" w:rsidP="001C6B6E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Также у </w:t>
      </w:r>
      <w:r w:rsidRPr="0014741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Product Placement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есть свои н</w:t>
      </w:r>
      <w:r w:rsidR="00D87084" w:rsidRPr="0014741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едостатки</w:t>
      </w:r>
      <w:r w:rsidR="00363C97" w:rsidRPr="0014741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:</w:t>
      </w:r>
    </w:p>
    <w:p w:rsidR="00D87084" w:rsidRPr="00147415" w:rsidRDefault="00D87084" w:rsidP="004B75EA">
      <w:pPr>
        <w:pStyle w:val="a3"/>
        <w:numPr>
          <w:ilvl w:val="0"/>
          <w:numId w:val="7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Между идеей и выхо</w:t>
      </w:r>
      <w:r w:rsidR="005437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дом в эфир может пройти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много времени;</w:t>
      </w:r>
    </w:p>
    <w:p w:rsidR="00D87084" w:rsidRPr="00147415" w:rsidRDefault="002820E5" w:rsidP="004B75EA">
      <w:pPr>
        <w:pStyle w:val="a3"/>
        <w:numPr>
          <w:ilvl w:val="0"/>
          <w:numId w:val="7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Нет возможности </w:t>
      </w:r>
      <w:r w:rsid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частого повторения;</w:t>
      </w:r>
    </w:p>
    <w:p w:rsidR="00D87084" w:rsidRPr="00147415" w:rsidRDefault="00C12F53" w:rsidP="004B75EA">
      <w:pPr>
        <w:pStyle w:val="a3"/>
        <w:numPr>
          <w:ilvl w:val="0"/>
          <w:numId w:val="7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</w:t>
      </w:r>
      <w:r w:rsidR="00D87084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ысокая цена при размещении в высокобюджетных кинопроектах;</w:t>
      </w:r>
    </w:p>
    <w:p w:rsidR="006253F2" w:rsidRPr="00147415" w:rsidRDefault="00D87084" w:rsidP="004B75EA">
      <w:pPr>
        <w:pStyle w:val="a3"/>
        <w:numPr>
          <w:ilvl w:val="0"/>
          <w:numId w:val="7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 Placement в фильмах и сериалах не гарантирует запоминания;</w:t>
      </w:r>
    </w:p>
    <w:p w:rsidR="006253F2" w:rsidRPr="00147415" w:rsidRDefault="00D87084" w:rsidP="004B75EA">
      <w:pPr>
        <w:pStyle w:val="a3"/>
        <w:numPr>
          <w:ilvl w:val="0"/>
          <w:numId w:val="7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Не развиты системы анализа эффективности </w:t>
      </w:r>
      <w:r w:rsidR="002820E5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 Placement</w:t>
      </w:r>
      <w:r w:rsid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6253F2" w:rsidRPr="00147415" w:rsidRDefault="002820E5" w:rsidP="004B75EA">
      <w:pPr>
        <w:pStyle w:val="a3"/>
        <w:numPr>
          <w:ilvl w:val="0"/>
          <w:numId w:val="7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Возможны риски, что фильм не выйдет в прокат</w:t>
      </w:r>
      <w:r w:rsidR="00DD18E3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C12F53" w:rsidRDefault="00C12F53" w:rsidP="004B75EA">
      <w:pPr>
        <w:pStyle w:val="a3"/>
        <w:numPr>
          <w:ilvl w:val="0"/>
          <w:numId w:val="7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Возможность слишком частого появления товара в кадре;</w:t>
      </w:r>
    </w:p>
    <w:p w:rsidR="00C12F53" w:rsidRDefault="00D87084" w:rsidP="00C12F5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Следует отметить, что скрытая реклама никак не заменяет традиционной рекламы, а только дополняет её, показывает достоинства товара в конкретных условиях и конкретной ситуации. </w:t>
      </w:r>
    </w:p>
    <w:p w:rsidR="00CD07FE" w:rsidRPr="00147415" w:rsidRDefault="003F1811" w:rsidP="00C12F5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Если говорить об </w:t>
      </w:r>
      <w:r w:rsidR="00D87084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эффек</w:t>
      </w:r>
      <w:r w:rsid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тивности рекламных мероприятий, то одним из его показателей является</w:t>
      </w:r>
      <w:r w:rsidR="00D87084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охват аудитор</w:t>
      </w:r>
      <w:r w:rsidR="00C12F5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ии: О</w:t>
      </w:r>
      <w:r w:rsidR="00D87084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пределяется аудитория телевизионной программы, число посмотревших фильм, тираж книги или журнала. Однако заранее оценить эффект от использования </w:t>
      </w:r>
      <w:proofErr w:type="spellStart"/>
      <w:r w:rsidR="00D87084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D87084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D87084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</w:t>
      </w:r>
      <w:r w:rsidR="00DD18E3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ment</w:t>
      </w:r>
      <w:proofErr w:type="spellEnd"/>
      <w:r w:rsidR="00DD18E3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новом проекте невозможно. </w:t>
      </w:r>
      <w:r w:rsidR="00D87084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Более легкая задача - оценка эффективности скрытой рекламы в Интернете. </w:t>
      </w:r>
    </w:p>
    <w:p w:rsidR="00D87084" w:rsidRPr="00147415" w:rsidRDefault="00D87084" w:rsidP="001C6B6E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Так или иначе, эффективность РР как за рубежом, так и в России практически не изучена. В большей степени эффективность РР "доказывается" конкретными успешными размещ</w:t>
      </w:r>
      <w:r w:rsidR="00DD18E3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ениями, например как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DD18E3" w:rsidRPr="00147415" w:rsidRDefault="00D87084" w:rsidP="004B75E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Объемы продаж часов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Omega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Seamasret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после фильма "Золотой глаз" увеличились на 900%.</w:t>
      </w:r>
    </w:p>
    <w:p w:rsidR="00D87084" w:rsidRPr="00147415" w:rsidRDefault="00DD18E3" w:rsidP="004B75E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Продажи виски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Jack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Daniel’s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после фильма "Основной инстинкт" выросли в 5 раз.</w:t>
      </w:r>
    </w:p>
    <w:p w:rsidR="00DD18E3" w:rsidRPr="00147415" w:rsidRDefault="00DD18E3" w:rsidP="004B75E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После того, как Том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Круз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фильме "Фирма" выпил пиво марки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Red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Stripe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его продажи выросли на 55%.</w:t>
      </w:r>
    </w:p>
    <w:p w:rsidR="00D87084" w:rsidRPr="00147415" w:rsidRDefault="00D87084" w:rsidP="004B75E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После фильма "Завтра не умрёт никогда"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Ericsson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сумела не только повысить продажи в Европе, но и выйти на американский рынок мобильной связи, на котором доминировала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Motorola</w:t>
      </w:r>
      <w:proofErr w:type="spellEnd"/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[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begin"/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REF _Ref6239219 \r \h </w:instrTex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separate"/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end"/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]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521827" w:rsidRPr="00147415" w:rsidRDefault="00D87084" w:rsidP="001C6B6E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521827" w:rsidRPr="00147415" w:rsidSect="001C6B6E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Другое преимущество Product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заключается</w:t>
      </w:r>
      <w:r w:rsidR="00DD18E3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его относительной дешевизне,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относительно </w:t>
      </w:r>
      <w:r w:rsidR="00DD18E3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других формам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рекламы</w:t>
      </w:r>
      <w:r w:rsidR="005F5259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 учетом времени.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Стоимость передачи информации для 1000 потребителей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во много раз меньше по сравнению со стоимостью этого показателя в теле - или </w:t>
      </w:r>
      <w:r w:rsidR="00363C9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печатной рекламе</w:t>
      </w:r>
      <w:r w:rsidR="0052182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D87084" w:rsidRPr="00ED73C9" w:rsidRDefault="00E55E3F" w:rsidP="00E55E3F">
      <w:pPr>
        <w:pStyle w:val="1"/>
        <w:jc w:val="both"/>
        <w:rPr>
          <w:rFonts w:eastAsia="Times New Roman"/>
          <w:lang w:eastAsia="ru-RU"/>
        </w:rPr>
      </w:pPr>
      <w:bookmarkStart w:id="5" w:name="_Toc6139862"/>
      <w:r w:rsidRPr="00ED73C9">
        <w:rPr>
          <w:rFonts w:eastAsia="Times New Roman"/>
          <w:lang w:eastAsia="ru-RU"/>
        </w:rPr>
        <w:lastRenderedPageBreak/>
        <w:t xml:space="preserve">2 </w:t>
      </w:r>
      <w:r w:rsidR="005F5259" w:rsidRPr="00147415">
        <w:rPr>
          <w:rFonts w:eastAsia="Times New Roman"/>
          <w:lang w:eastAsia="ru-RU"/>
        </w:rPr>
        <w:t>Типы</w:t>
      </w:r>
      <w:r w:rsidR="005F5259" w:rsidRPr="00ED73C9">
        <w:rPr>
          <w:rFonts w:eastAsia="Times New Roman"/>
          <w:lang w:eastAsia="ru-RU"/>
        </w:rPr>
        <w:t xml:space="preserve"> </w:t>
      </w:r>
      <w:r w:rsidR="005F5259" w:rsidRPr="00147415">
        <w:rPr>
          <w:rFonts w:eastAsia="Times New Roman"/>
          <w:lang w:eastAsia="ru-RU"/>
        </w:rPr>
        <w:t>и</w:t>
      </w:r>
      <w:r w:rsidR="005F5259" w:rsidRPr="00ED73C9">
        <w:rPr>
          <w:rFonts w:eastAsia="Times New Roman"/>
          <w:lang w:eastAsia="ru-RU"/>
        </w:rPr>
        <w:t xml:space="preserve"> </w:t>
      </w:r>
      <w:r w:rsidR="005F5259" w:rsidRPr="00147415">
        <w:rPr>
          <w:rFonts w:eastAsia="Times New Roman"/>
          <w:lang w:eastAsia="ru-RU"/>
        </w:rPr>
        <w:t>виды</w:t>
      </w:r>
      <w:r w:rsidR="005F5259" w:rsidRPr="00ED73C9">
        <w:rPr>
          <w:rFonts w:eastAsia="Times New Roman"/>
          <w:lang w:eastAsia="ru-RU"/>
        </w:rPr>
        <w:t xml:space="preserve"> </w:t>
      </w:r>
      <w:r w:rsidR="005F5259" w:rsidRPr="00147415">
        <w:rPr>
          <w:rFonts w:eastAsia="Times New Roman"/>
          <w:lang w:val="en-US" w:eastAsia="ru-RU"/>
        </w:rPr>
        <w:t>product</w:t>
      </w:r>
      <w:r w:rsidR="005F5259" w:rsidRPr="00ED73C9">
        <w:rPr>
          <w:rFonts w:eastAsia="Times New Roman"/>
          <w:lang w:eastAsia="ru-RU"/>
        </w:rPr>
        <w:t xml:space="preserve"> </w:t>
      </w:r>
      <w:r w:rsidR="005F5259" w:rsidRPr="00147415">
        <w:rPr>
          <w:rFonts w:eastAsia="Times New Roman"/>
          <w:lang w:val="en-US" w:eastAsia="ru-RU"/>
        </w:rPr>
        <w:t>placement</w:t>
      </w:r>
      <w:bookmarkEnd w:id="5"/>
    </w:p>
    <w:p w:rsidR="00770767" w:rsidRPr="00ED73C9" w:rsidRDefault="00770767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770767" w:rsidRPr="00147415" w:rsidRDefault="00770767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Product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— скрытая демонстрация бренда компании или ее продукта с целью воздействия на аудиторию. </w:t>
      </w:r>
    </w:p>
    <w:p w:rsidR="00633494" w:rsidRPr="00147415" w:rsidRDefault="00633494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Изучение Product Placement как научной технологии началось совсем недавно, однако специалисты уже различают несколько классификаций РР. В зависимости от размещения существует три классических типа PP:</w:t>
      </w:r>
    </w:p>
    <w:p w:rsidR="00633494" w:rsidRPr="00147415" w:rsidRDefault="00633494" w:rsidP="004B75EA">
      <w:pPr>
        <w:pStyle w:val="a3"/>
        <w:numPr>
          <w:ilvl w:val="0"/>
          <w:numId w:val="8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визуальный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(visual) Product Placement;</w:t>
      </w:r>
    </w:p>
    <w:p w:rsidR="00633494" w:rsidRPr="00147415" w:rsidRDefault="00633494" w:rsidP="004B75EA">
      <w:pPr>
        <w:pStyle w:val="a3"/>
        <w:numPr>
          <w:ilvl w:val="0"/>
          <w:numId w:val="8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разговорный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(spoken) Product Placement;</w:t>
      </w:r>
    </w:p>
    <w:p w:rsidR="00633494" w:rsidRPr="00147415" w:rsidRDefault="00633494" w:rsidP="004B75EA">
      <w:pPr>
        <w:pStyle w:val="a3"/>
        <w:numPr>
          <w:ilvl w:val="0"/>
          <w:numId w:val="8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Product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Placement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через использование</w:t>
      </w:r>
      <w:r w:rsidR="004C03D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(кинестетический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).</w:t>
      </w:r>
    </w:p>
    <w:p w:rsidR="0054374A" w:rsidRDefault="00DD10F0" w:rsidP="00543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</w:t>
      </w:r>
      <w:r w:rsidR="0052182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 некоторые авторы выделяют так же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DD10F0" w:rsidRPr="0054374A" w:rsidRDefault="00DD10F0" w:rsidP="004B75EA">
      <w:pPr>
        <w:pStyle w:val="a3"/>
        <w:numPr>
          <w:ilvl w:val="0"/>
          <w:numId w:val="8"/>
        </w:numPr>
        <w:tabs>
          <w:tab w:val="clear" w:pos="644"/>
          <w:tab w:val="num" w:pos="567"/>
        </w:tabs>
        <w:spacing w:after="0" w:line="360" w:lineRule="auto"/>
        <w:ind w:left="709" w:hanging="7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437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Местный</w:t>
      </w:r>
      <w:r w:rsidR="00521827" w:rsidRPr="005437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DD10F0" w:rsidRPr="00147415" w:rsidRDefault="00DD10F0" w:rsidP="004B75EA">
      <w:pPr>
        <w:pStyle w:val="a3"/>
        <w:numPr>
          <w:ilvl w:val="0"/>
          <w:numId w:val="8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Специальная сцена</w:t>
      </w:r>
      <w:r w:rsidR="0052182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770767" w:rsidRPr="00147415" w:rsidRDefault="00770767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Рассмотр</w:t>
      </w:r>
      <w:r w:rsidR="0052182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им каждый из них более подробно:</w:t>
      </w:r>
    </w:p>
    <w:p w:rsidR="00770767" w:rsidRPr="00147415" w:rsidRDefault="00770767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Визуальный Product Placement характеризуется появлением бренда на экране. </w:t>
      </w:r>
      <w:r w:rsidR="005437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Он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имеет определенный уровень, зависящий от частоты появления атрибутов бренда на экране. </w:t>
      </w:r>
    </w:p>
    <w:p w:rsidR="00770767" w:rsidRPr="00147415" w:rsidRDefault="00633494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Разговорный</w:t>
      </w:r>
      <w:r w:rsidR="0077076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(устный) Product Placement — упоминание актером названия товара / услуги в монологе или диалоге. </w:t>
      </w:r>
    </w:p>
    <w:p w:rsidR="00633494" w:rsidRPr="00147415" w:rsidRDefault="00633494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Product Placement через использование (</w:t>
      </w:r>
      <w:r w:rsidR="00C244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кинестетический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)- </w:t>
      </w:r>
      <w:r w:rsidR="0052182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считается наиболее эффективным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потому что включает в себя визуальный и разговорный элементы, обыгрывая присутствие продукта в кадре</w:t>
      </w:r>
      <w:r w:rsidR="005437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DD10F0" w:rsidRPr="00147415" w:rsidRDefault="00DD10F0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Местный</w:t>
      </w:r>
      <w:r w:rsidR="005437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представление необходимого места обычно с помощью демонстрации вывески или узнаваемых элементов декора / обстановки.</w:t>
      </w:r>
    </w:p>
    <w:p w:rsidR="00DD10F0" w:rsidRPr="00147415" w:rsidRDefault="00DD10F0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Специальная сцена</w:t>
      </w:r>
      <w:r w:rsidR="005437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это использование продукта с комментариями персонажей, специально вписанных в с</w:t>
      </w:r>
      <w:r w:rsidR="0052182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ценарий согласно брифу клиента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 сцена, в которой продукт становитс</w:t>
      </w:r>
      <w:r w:rsidR="005437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 одним из центральных элементов</w:t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[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begin"/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REF _Ref6239255 \r \h </w:instrTex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separate"/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end"/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]</w:t>
      </w:r>
      <w:r w:rsidR="0052182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731046" w:rsidRPr="00147415" w:rsidRDefault="00731046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Product Placement может быть также классифицирован в зависимости от канала распределения. Сегодня среди основных медиаканалов распространения PP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– кино, видеофильмы, телевизионные и радиопрограммы, печатные СМИ, художественная литература, комиксы, песни, Интернет, видеоигры и другие формы интерактивного развлечения. Самыми распро</w:t>
      </w:r>
      <w:r w:rsidR="00DD10F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страненными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считаются кино- и видеофильмы, телевиз</w:t>
      </w:r>
      <w:r w:rsidR="00DD10F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ионные шоу и программы и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видеоигры.</w:t>
      </w:r>
    </w:p>
    <w:p w:rsidR="00731046" w:rsidRPr="00147415" w:rsidRDefault="00731046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Выбирая канал распространения РР, рекламные агентства взвешивают ситуацию, оценивают маркетинговые задачи клиента, его целевую аудиторию и текущую ситуацию на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медиарынке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Исходя из подробнейшего анализа всех этих факторов, подбирается проект для размещения</w:t>
      </w:r>
      <w:r w:rsidR="0052182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PP и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один или несколько каналов распространения.</w:t>
      </w:r>
    </w:p>
    <w:p w:rsidR="00B10208" w:rsidRPr="00147415" w:rsidRDefault="00731046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Посредством описанных выше типов размещения решаются конкретные рекламные задачи или виды, от которых зависит ст</w:t>
      </w:r>
      <w:r w:rsidR="0052182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епень участия продукта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фильме. </w:t>
      </w:r>
      <w:r w:rsidR="0052182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Рассмотрим их поподробнее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D01C8F" w:rsidRPr="00147415" w:rsidRDefault="00D01C8F" w:rsidP="004B75E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Размещение</w:t>
      </w:r>
      <w:r w:rsidR="0052182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продукта: р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еклама товара определенной торговой марки. Целью является подтверждение популярности, репутации товара данной торговой марки. Ассоциация продукта с определенным образом или стилем жизни</w:t>
      </w:r>
      <w:r w:rsidR="0052182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D01C8F" w:rsidRPr="00147415" w:rsidRDefault="00521827" w:rsidP="004B75E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Корпоративное размещение: п</w:t>
      </w:r>
      <w:r w:rsidR="00D01C8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оддержание, продвижение имиджа компании или услуги. </w:t>
      </w:r>
    </w:p>
    <w:p w:rsidR="00D01C8F" w:rsidRPr="00147415" w:rsidRDefault="00521827" w:rsidP="004B75E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Размещение новинки: р</w:t>
      </w:r>
      <w:r w:rsidR="00D01C8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азмещение продукта, т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олько появившегося или еще нет на рынке. Целью является с</w:t>
      </w:r>
      <w:r w:rsidR="00D01C8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оздание и продвижение имиджа новой продукции. </w:t>
      </w:r>
    </w:p>
    <w:p w:rsidR="00D01C8F" w:rsidRPr="00147415" w:rsidRDefault="00521827" w:rsidP="004B75E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Общее размещение: р</w:t>
      </w:r>
      <w:r w:rsidR="00D01C8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азмещение продукта или группы товаров одного вида от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различных производителей. Цель: </w:t>
      </w:r>
      <w:r w:rsidR="00D01C8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Подтверждение популярности, репутации определенной группы товаров.</w:t>
      </w:r>
    </w:p>
    <w:p w:rsidR="00D01C8F" w:rsidRPr="00147415" w:rsidRDefault="00D01C8F" w:rsidP="004B75E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Размещение страны, региона</w:t>
      </w:r>
      <w:r w:rsidR="0052182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р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еклама туристических курортов, налоговых ль</w:t>
      </w:r>
      <w:r w:rsidR="0052182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гот и других достоинств страны или региона. Цель: с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оздание имиджа стр</w:t>
      </w:r>
      <w:r w:rsidR="0052182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аны или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региона с возможностью участия в дальнейшей рекламной кампании фильма.</w:t>
      </w:r>
    </w:p>
    <w:p w:rsidR="00D01C8F" w:rsidRPr="00147415" w:rsidRDefault="00521827" w:rsidP="004B75E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Размещение идеи: п</w:t>
      </w:r>
      <w:r w:rsidR="00D01C8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рактическая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демонстрация сути идеи. Цель: р</w:t>
      </w:r>
      <w:r w:rsidR="00D01C8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еклама законодательных преимуществ, коммерческой или политической идеи на примере сюжета фильма. </w:t>
      </w:r>
    </w:p>
    <w:p w:rsidR="00D01C8F" w:rsidRPr="00147415" w:rsidRDefault="00D01C8F" w:rsidP="004B75E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Нейтральное размещение</w:t>
      </w:r>
      <w:r w:rsidR="0064428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н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еактивное присутствие продукта, услуги в фильме или телесериале. Формирование стиля жизни и "привязка" к нему продукта или услуги.</w:t>
      </w:r>
    </w:p>
    <w:p w:rsidR="00D01C8F" w:rsidRPr="00147415" w:rsidRDefault="00D01C8F" w:rsidP="004B75E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Творческое размещение</w:t>
      </w:r>
      <w:r w:rsidR="0064428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п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родукт (услуга) творчески интегрируется в сюжет и становится </w:t>
      </w:r>
      <w:r w:rsidR="0064428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его неотъемлемой частью. Цель: р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еклама конкретной выгоды от использования продукта (услуги), постоянное повторяющееся упоминание о нем.</w:t>
      </w:r>
    </w:p>
    <w:p w:rsidR="00C374F8" w:rsidRPr="00147415" w:rsidRDefault="0064428E" w:rsidP="004B75E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Размещение образа продукта: с</w:t>
      </w:r>
      <w:r w:rsidR="00D01C8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южет полностью посвящен продукту, услуге, идее. Цель: Реклама идеи, свойств продукта или услуги на протяжении целого фильма в сочетании с дальнейшей рекламой как самого фильма, так и продукта (услуги), являющегося основой сценарной идеи.</w:t>
      </w:r>
    </w:p>
    <w:p w:rsidR="00FF7D56" w:rsidRPr="00147415" w:rsidRDefault="00FF7D56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Product Placement, помимо непосредственного размещения на экранах стран, способствует развитию новых направлений бизнеса, среди которых </w:t>
      </w:r>
      <w:r w:rsidR="005437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выделяется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FF7D56" w:rsidRPr="00147415" w:rsidRDefault="00FF7D56" w:rsidP="004B75E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Кросс-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промоушн</w:t>
      </w:r>
      <w:proofErr w:type="spellEnd"/>
      <w:r w:rsidR="0064428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к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омпании, рекламирующие свой продукт, не платят деньги за размещение благодаря кр</w:t>
      </w:r>
      <w:r w:rsidR="0064428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упномасштабным рекламным кампан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иям, которые одновременно продвигают размещенный продукт и сам фильм. </w:t>
      </w:r>
    </w:p>
    <w:p w:rsidR="00FF7D56" w:rsidRPr="00147415" w:rsidRDefault="0064428E" w:rsidP="004B75E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Киномерчандайзинг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п</w:t>
      </w:r>
      <w:r w:rsidR="00FF7D56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редставляет собой производство художественных фильмов и сериалов (игр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ушки, сувениры, одежда и т. д.). </w:t>
      </w:r>
    </w:p>
    <w:p w:rsidR="00FF7D56" w:rsidRPr="00147415" w:rsidRDefault="00FF7D56" w:rsidP="004B75E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Talentrelations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― использование звезд кино/музыки/спорта/ТВ/моды для рекламных и маркетинговых задач клиента. </w:t>
      </w:r>
    </w:p>
    <w:p w:rsidR="00FF7D56" w:rsidRPr="00147415" w:rsidRDefault="00FF7D56" w:rsidP="004B75E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Лицензирование ― покупка прав на персонажи и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кинообразы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C374F8" w:rsidRPr="00147415" w:rsidRDefault="00C374F8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</w:t>
      </w:r>
      <w:r w:rsidR="0064428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ля того чтобы зритель не успел перехотеть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а, наоборот, сразу же узнал </w:t>
      </w:r>
      <w:r w:rsidR="0064428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все о возможности </w:t>
      </w:r>
      <w:r w:rsidR="005437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приобрести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продукт, почти все заметные голливудские фильмы имеют свои интернет-сайты, на которых размещается информация о брендах, использованных в фильме, включая ссылки на адреса магазинов, где можно приобрести продвигаемый товар.</w:t>
      </w:r>
    </w:p>
    <w:p w:rsidR="00C374F8" w:rsidRPr="00147415" w:rsidRDefault="00C374F8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C374F8" w:rsidRPr="00147415" w:rsidSect="001C6B6E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Однако, по мнению некоторых экспертов,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представляет собой ярчайший пример вторжения в психику зрителей, навязывания моделей потребительского поведения, формирования вкусов и стереотипов поведения</w:t>
      </w:r>
      <w:r w:rsidR="0064428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5F547D" w:rsidRDefault="00E55E3F" w:rsidP="00E55E3F">
      <w:pPr>
        <w:pStyle w:val="1"/>
        <w:spacing w:before="0" w:line="288" w:lineRule="auto"/>
        <w:ind w:firstLine="709"/>
        <w:jc w:val="both"/>
        <w:rPr>
          <w:rFonts w:eastAsia="Times New Roman"/>
          <w:lang w:eastAsia="ru-RU"/>
        </w:rPr>
      </w:pPr>
      <w:bookmarkStart w:id="6" w:name="_Toc6139863"/>
      <w:r>
        <w:rPr>
          <w:rFonts w:eastAsia="Times New Roman"/>
          <w:lang w:eastAsia="ru-RU"/>
        </w:rPr>
        <w:lastRenderedPageBreak/>
        <w:t xml:space="preserve">3 </w:t>
      </w:r>
      <w:r w:rsidR="005F547D" w:rsidRPr="00147415">
        <w:rPr>
          <w:rFonts w:eastAsia="Times New Roman"/>
          <w:lang w:eastAsia="ru-RU"/>
        </w:rPr>
        <w:t xml:space="preserve">Анализ </w:t>
      </w:r>
      <w:proofErr w:type="spellStart"/>
      <w:r w:rsidR="005F547D" w:rsidRPr="00147415">
        <w:rPr>
          <w:rFonts w:eastAsia="Times New Roman"/>
          <w:lang w:eastAsia="ru-RU"/>
        </w:rPr>
        <w:t>product</w:t>
      </w:r>
      <w:proofErr w:type="spellEnd"/>
      <w:r w:rsidR="005F547D" w:rsidRPr="00147415">
        <w:rPr>
          <w:rFonts w:eastAsia="Times New Roman"/>
          <w:lang w:eastAsia="ru-RU"/>
        </w:rPr>
        <w:t xml:space="preserve"> </w:t>
      </w:r>
      <w:proofErr w:type="spellStart"/>
      <w:r w:rsidR="005F547D" w:rsidRPr="00147415">
        <w:rPr>
          <w:rFonts w:eastAsia="Times New Roman"/>
          <w:lang w:eastAsia="ru-RU"/>
        </w:rPr>
        <w:t>placement</w:t>
      </w:r>
      <w:proofErr w:type="spellEnd"/>
      <w:r w:rsidR="005F547D" w:rsidRPr="00147415">
        <w:rPr>
          <w:rFonts w:eastAsia="Times New Roman"/>
          <w:lang w:eastAsia="ru-RU"/>
        </w:rPr>
        <w:t xml:space="preserve"> на российском и европейском телевидении, тенденции применения, перспективы развития</w:t>
      </w:r>
      <w:bookmarkEnd w:id="6"/>
    </w:p>
    <w:p w:rsidR="00E55E3F" w:rsidRPr="00E55E3F" w:rsidRDefault="00E55E3F" w:rsidP="00E55E3F">
      <w:pPr>
        <w:rPr>
          <w:sz w:val="28"/>
          <w:szCs w:val="28"/>
          <w:lang w:eastAsia="ru-RU"/>
        </w:rPr>
      </w:pPr>
    </w:p>
    <w:p w:rsidR="005F547D" w:rsidRPr="00E2761E" w:rsidRDefault="00E55E3F" w:rsidP="00E55E3F">
      <w:pPr>
        <w:pStyle w:val="1"/>
        <w:spacing w:before="0" w:line="360" w:lineRule="auto"/>
        <w:ind w:firstLine="709"/>
        <w:rPr>
          <w:rFonts w:eastAsia="Times New Roman"/>
          <w:sz w:val="28"/>
          <w:lang w:eastAsia="ru-RU"/>
        </w:rPr>
      </w:pPr>
      <w:bookmarkStart w:id="7" w:name="_Toc6139864"/>
      <w:r w:rsidRPr="00E2761E">
        <w:rPr>
          <w:rFonts w:eastAsia="Times New Roman"/>
          <w:sz w:val="28"/>
          <w:lang w:eastAsia="ru-RU"/>
        </w:rPr>
        <w:t>3.1 М</w:t>
      </w:r>
      <w:r w:rsidR="005F547D" w:rsidRPr="00E2761E">
        <w:rPr>
          <w:rFonts w:eastAsia="Times New Roman"/>
          <w:sz w:val="28"/>
          <w:lang w:eastAsia="ru-RU"/>
        </w:rPr>
        <w:t xml:space="preserve">ировые тенденции </w:t>
      </w:r>
      <w:proofErr w:type="spellStart"/>
      <w:r w:rsidR="00B10208" w:rsidRPr="00E2761E">
        <w:rPr>
          <w:rFonts w:eastAsia="Times New Roman"/>
          <w:sz w:val="28"/>
          <w:lang w:eastAsia="ru-RU"/>
        </w:rPr>
        <w:t>product</w:t>
      </w:r>
      <w:proofErr w:type="spellEnd"/>
      <w:r w:rsidR="00B10208" w:rsidRPr="00E2761E">
        <w:rPr>
          <w:rFonts w:eastAsia="Times New Roman"/>
          <w:sz w:val="28"/>
          <w:lang w:eastAsia="ru-RU"/>
        </w:rPr>
        <w:t xml:space="preserve"> </w:t>
      </w:r>
      <w:proofErr w:type="spellStart"/>
      <w:r w:rsidR="00B10208" w:rsidRPr="00E2761E">
        <w:rPr>
          <w:rFonts w:eastAsia="Times New Roman"/>
          <w:sz w:val="28"/>
          <w:lang w:eastAsia="ru-RU"/>
        </w:rPr>
        <w:t>placement</w:t>
      </w:r>
      <w:bookmarkEnd w:id="7"/>
      <w:proofErr w:type="spellEnd"/>
    </w:p>
    <w:p w:rsidR="00B10208" w:rsidRPr="00147415" w:rsidRDefault="00B10208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B10208" w:rsidRPr="00147415" w:rsidRDefault="00B10208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Мировой рынок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переживает в последние несколько лет значительный ежегодный рост. В особенности стремительные темпы роста рынка </w:t>
      </w:r>
      <w:r w:rsidR="00695F1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РР характерны для США и России.</w:t>
      </w:r>
    </w:p>
    <w:p w:rsidR="001833A8" w:rsidRPr="00147415" w:rsidRDefault="00C17EBD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данным исследовательской компании PQ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Media</w:t>
      </w:r>
      <w:proofErr w:type="spellEnd"/>
      <w:r w:rsidR="00A80A1A" w:rsidRPr="00147415">
        <w:rPr>
          <w:rStyle w:val="a8"/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ootnoteReference w:id="1"/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рекламодатели во всем мире тратят более 7 млрд долларов в год на продвижение в кино- и телепродукции. Самым крупным н</w:t>
      </w:r>
      <w:r w:rsidR="00C374F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ациональным рынком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является США, чья доля в общем объеме составляет</w:t>
      </w:r>
      <w:r w:rsidR="00C1010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около 60% или 4,3 млрд долларов</w:t>
      </w:r>
      <w:r w:rsidR="001715D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C1010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Значительный рост инвестиций в сегмент наблюдается и в других странах. Так, самым быстрорастущим рынком за последние пару лет стал Китай, где объем сегмента составляет порядка 81 млн долларов. Эксперты отмечают также 20-процентный рост еще в одной стране с более чем миллиардным населением – Индии, которая является вторым в мире после</w:t>
      </w:r>
      <w:r w:rsidR="001715D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Голливуда производителем кино.</w:t>
      </w:r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401EC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прогнозам PQ </w:t>
      </w:r>
      <w:proofErr w:type="spellStart"/>
      <w:r w:rsidR="00401EC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Media</w:t>
      </w:r>
      <w:proofErr w:type="spellEnd"/>
      <w:r w:rsidR="00401ECF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в 2019</w:t>
      </w:r>
      <w:r w:rsidR="001833A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году объ</w:t>
      </w:r>
      <w:r w:rsidR="0064428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ем </w:t>
      </w:r>
      <w:proofErr w:type="spellStart"/>
      <w:r w:rsidR="0064428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64428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64428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64428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достигнет 8</w:t>
      </w:r>
      <w:r w:rsidR="001833A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,5 млрд долларов США. </w:t>
      </w:r>
    </w:p>
    <w:p w:rsidR="006B0C47" w:rsidRPr="00147415" w:rsidRDefault="001833A8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Назвать точную стоимость скрытой рекламы невозможно. Как и во многих других случаях, она варьируются в зависимости от проекта. По приблизительным оценкам, показ торговой марки в сериале стоит от 100 тыс. долл. США, в реалити-шоу — от 150 тыс., в художественном фильме — от 200 тыс., в книге — от 5 тыс., а в компьютерной игре — от 3 тысяч. Например,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фильме «Богиня, как я полюбила» обошелся производителям коньяка приблизительно в 100 тыс. долл. США</w:t>
      </w:r>
      <w:r w:rsidR="003F1811" w:rsidRPr="00B8172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[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fldChar w:fldCharType="begin"/>
      </w:r>
      <w:r w:rsidR="003F1811" w:rsidRPr="00B8172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</w:instrTex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instrText>REF</w:instrText>
      </w:r>
      <w:r w:rsidR="003F1811" w:rsidRPr="00B8172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_</w:instrTex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instrText>Ref</w:instrText>
      </w:r>
      <w:r w:rsidR="003F1811" w:rsidRPr="00B8172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>6239310 \</w:instrTex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instrText>r</w:instrText>
      </w:r>
      <w:r w:rsidR="003F1811" w:rsidRPr="00B8172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\</w:instrTex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instrText>h</w:instrText>
      </w:r>
      <w:r w:rsidR="003F1811" w:rsidRPr="00B8172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</w:instrTex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fldChar w:fldCharType="separate"/>
      </w:r>
      <w:r w:rsidR="003F1811" w:rsidRPr="00B8172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19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fldChar w:fldCharType="end"/>
      </w:r>
      <w:r w:rsidR="003F1811" w:rsidRPr="00B8172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]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115A71" w:rsidRPr="00147415" w:rsidRDefault="00115A71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Основной объем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приходится на художественные фильмы и телевизионную продукцию. В числе перспективных для роста этой отрасли — радио и Интернет, где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весьма популярен и эффективен в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online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видеоиграх и молодежных веб-сайтах. Видеоигры </w:t>
      </w:r>
      <w:r w:rsidR="0064428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 кинофильмы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представляются как сам</w:t>
      </w:r>
      <w:r w:rsidR="0064428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ый перспективный сегмент рынка. </w:t>
      </w:r>
    </w:p>
    <w:p w:rsidR="00CC6890" w:rsidRPr="00147415" w:rsidRDefault="00115A71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Согласно американскому законодательству роль, место и ограничения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современной киноиндустрии и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медиабизнесе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также не регламентированы. </w:t>
      </w:r>
    </w:p>
    <w:p w:rsidR="0064428E" w:rsidRPr="00147415" w:rsidRDefault="0064428E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Почти в каждом фильме присутствует Product Placement в том или ином объеме. Больше всего его можно заметить как раз в современных зарубежных фильмах и сериалах. Посмотрим на примерах, что и как рекламируется в Европейском кинематографе.</w:t>
      </w:r>
    </w:p>
    <w:p w:rsidR="00AB78B0" w:rsidRPr="00147415" w:rsidRDefault="00AB78B0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Отличным примером внедрения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киносюжет является романтическая комедия 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«Правила съема: метод </w:t>
      </w:r>
      <w:proofErr w:type="spellStart"/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Хитча</w:t>
      </w:r>
      <w:proofErr w:type="spellEnd"/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».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Фильм был снят в 2005 году и принес создателям 173 миллиона долларов</w:t>
      </w:r>
      <w:r w:rsidR="00CC689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AB78B0" w:rsidRPr="00147415" w:rsidRDefault="00AB78B0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Рассматриваемый фильм наполнен рекламой товаро</w:t>
      </w:r>
      <w:r w:rsidR="00CC689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абсолютно разных видов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Проанализируем внедрение в фильм 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некоторых </w:t>
      </w:r>
      <w:r w:rsidR="00CC689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 них.</w:t>
      </w:r>
    </w:p>
    <w:p w:rsidR="00CC6890" w:rsidRPr="00147415" w:rsidRDefault="002C5142" w:rsidP="004B75EA">
      <w:pPr>
        <w:pStyle w:val="a3"/>
        <w:numPr>
          <w:ilvl w:val="0"/>
          <w:numId w:val="9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Мороженое «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Koolman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»: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AB78B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Молодой человек покупает мороженое 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этой марки для девушки</w:t>
      </w:r>
      <w:r w:rsidR="00AB78B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благодаря чему происхо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дит их удачное знакомство.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Тип </w:t>
      </w:r>
      <w:proofErr w:type="spellStart"/>
      <w:r w:rsidR="00C244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C244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C244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C244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к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инестетический.</w:t>
      </w:r>
    </w:p>
    <w:p w:rsidR="00AB78B0" w:rsidRPr="00147415" w:rsidRDefault="00AB78B0" w:rsidP="004B75EA">
      <w:pPr>
        <w:pStyle w:val="a3"/>
        <w:numPr>
          <w:ilvl w:val="0"/>
          <w:numId w:val="9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Кофе «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Aicpa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2C5142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: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Реклама этого продукта начин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ается с визуального восприятия,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зритель видит на кружке, из которой пьет герой, надпись «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Aicpa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». </w:t>
      </w:r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Тип </w:t>
      </w:r>
      <w:proofErr w:type="spellStart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 верба</w:t>
      </w:r>
      <w:r w:rsidR="00C244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льный (устный), кинестетический, местный.</w:t>
      </w:r>
    </w:p>
    <w:p w:rsidR="00AB78B0" w:rsidRPr="00147415" w:rsidRDefault="00AB78B0" w:rsidP="004B75EA">
      <w:pPr>
        <w:pStyle w:val="a3"/>
        <w:numPr>
          <w:ilvl w:val="0"/>
          <w:numId w:val="9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Напито</w:t>
      </w:r>
      <w:r w:rsidR="002C5142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«</w:t>
      </w:r>
      <w:proofErr w:type="spellStart"/>
      <w:r w:rsidR="002C5142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Coca</w:t>
      </w:r>
      <w:proofErr w:type="spellEnd"/>
      <w:r w:rsidR="002C5142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2C5142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Cola</w:t>
      </w:r>
      <w:proofErr w:type="spellEnd"/>
      <w:r w:rsidR="002C5142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»: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Реклама направлена на поддержание имиджа компании «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Coca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Cola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Тип </w:t>
      </w:r>
      <w:proofErr w:type="spellStart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 кинестетический.</w:t>
      </w:r>
    </w:p>
    <w:p w:rsidR="00587058" w:rsidRPr="00147415" w:rsidRDefault="00AB78B0" w:rsidP="004B75EA">
      <w:pPr>
        <w:pStyle w:val="a3"/>
        <w:numPr>
          <w:ilvl w:val="0"/>
          <w:numId w:val="9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Martini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: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Наиболее полно прорекламированный продукт. Герои не только несколько раз делают акцент голосом на названии 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напитка, но и вполне отчетливо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делают ему устную рекламу. </w:t>
      </w:r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Тип </w:t>
      </w:r>
      <w:proofErr w:type="spellStart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  визуальный, вербальный (устный) и</w:t>
      </w:r>
      <w:r w:rsidR="00C244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кинестетический, специальная сцена.</w:t>
      </w:r>
    </w:p>
    <w:p w:rsidR="0085639C" w:rsidRPr="00147415" w:rsidRDefault="00AB78B0" w:rsidP="004B75EA">
      <w:pPr>
        <w:pStyle w:val="a3"/>
        <w:numPr>
          <w:ilvl w:val="0"/>
          <w:numId w:val="9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Автомобиль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Mini</w:t>
      </w:r>
      <w:proofErr w:type="spellEnd"/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Cooper</w:t>
      </w:r>
      <w:proofErr w:type="spellEnd"/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: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Зритель видит внешние достоинства автомобиля: оригинальный дизайн, </w:t>
      </w:r>
      <w:r w:rsidR="00C823E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небольшие размеры, наличие люка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пр</w:t>
      </w:r>
      <w:r w:rsidR="00C823E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C244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Тип </w:t>
      </w:r>
      <w:proofErr w:type="spellStart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:  </w:t>
      </w:r>
      <w:r w:rsidR="00C244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кинестетический, специальная сцена.</w:t>
      </w:r>
    </w:p>
    <w:p w:rsidR="00AB78B0" w:rsidRPr="00147415" w:rsidRDefault="00C823E1" w:rsidP="004B75EA">
      <w:pPr>
        <w:pStyle w:val="a3"/>
        <w:numPr>
          <w:ilvl w:val="0"/>
          <w:numId w:val="9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Ресторан «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Rice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to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Riches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AB78B0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Зритель получает полное представление о внутреннем дизайне, атмосфере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ресторана, меню, обслуживании.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Тип </w:t>
      </w:r>
      <w:proofErr w:type="spellStart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</w:t>
      </w:r>
      <w:r w:rsidR="00C244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t</w:t>
      </w:r>
      <w:proofErr w:type="spellEnd"/>
      <w:r w:rsidR="00C244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визуальный и кинестетический, местный.</w:t>
      </w:r>
    </w:p>
    <w:p w:rsidR="00AB78B0" w:rsidRPr="003F1811" w:rsidRDefault="00AB78B0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Следует отметить, что в фильме также сделаны акценты на нац</w:t>
      </w:r>
      <w:r w:rsidR="0058705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иональную символику США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элементы, призванные повышать культурный уровень</w:t>
      </w:r>
      <w:r w:rsidR="00C823E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граждан, в  основном молодежи: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C823E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Флаг США;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</w:t>
      </w:r>
      <w:r w:rsidR="00C823E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мериканские доллары;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</w:t>
      </w:r>
      <w:r w:rsidR="00C823E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стров </w:t>
      </w:r>
      <w:proofErr w:type="spellStart"/>
      <w:r w:rsidR="00C823E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Elis</w:t>
      </w:r>
      <w:proofErr w:type="spellEnd"/>
      <w:r w:rsidR="00C823E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C823E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Island</w:t>
      </w:r>
      <w:proofErr w:type="spellEnd"/>
      <w:r w:rsidR="00C823E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</w:t>
      </w:r>
      <w:r w:rsidR="00C823E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руппа «</w:t>
      </w:r>
      <w:proofErr w:type="spellStart"/>
      <w:r w:rsidR="00C823E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Beatles</w:t>
      </w:r>
      <w:proofErr w:type="spellEnd"/>
      <w:r w:rsidR="00C823E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»;</w:t>
      </w:r>
      <w:r w:rsidR="0085639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роизведение У</w:t>
      </w:r>
      <w:r w:rsidR="00C823E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Шекс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пира «Ромео и Джульетта»</w:t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[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fldChar w:fldCharType="begin"/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</w:instrTex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instrText>REF</w:instrText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_</w:instrTex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instrText>Ref</w:instrText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>6239370 \</w:instrTex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instrText>r</w:instrText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\</w:instrTex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instrText>h</w:instrText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</w:instrTex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fldChar w:fldCharType="separate"/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17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fldChar w:fldCharType="end"/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] .</w:t>
      </w:r>
    </w:p>
    <w:p w:rsidR="0085639C" w:rsidRPr="00147415" w:rsidRDefault="0085639C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Теперь обратимся к примеру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Болливуда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посмотрим, что и как рекламируют в индийских фильмах. </w:t>
      </w:r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Один из самых показательных примеров </w:t>
      </w:r>
      <w:proofErr w:type="spellStart"/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продакт</w:t>
      </w:r>
      <w:proofErr w:type="spellEnd"/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плейсмента</w:t>
      </w:r>
      <w:proofErr w:type="spellEnd"/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Индии</w:t>
      </w:r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—</w:t>
      </w:r>
      <w:proofErr w:type="spellStart"/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Шарукхан</w:t>
      </w:r>
      <w:proofErr w:type="spellEnd"/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его фильме </w:t>
      </w:r>
      <w:proofErr w:type="spellStart"/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Chennai</w:t>
      </w:r>
      <w:proofErr w:type="spellEnd"/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Express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собравший в прокатах $4,5 млн.</w:t>
      </w:r>
    </w:p>
    <w:p w:rsidR="00115A71" w:rsidRPr="00147415" w:rsidRDefault="00C244FB" w:rsidP="004B75EA">
      <w:pPr>
        <w:pStyle w:val="a3"/>
        <w:numPr>
          <w:ilvl w:val="0"/>
          <w:numId w:val="10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Главный герой в течение одной-двух минут</w:t>
      </w:r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рассказывает о преимуществах смартфона </w:t>
      </w:r>
      <w:proofErr w:type="spellStart"/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Nokia</w:t>
      </w:r>
      <w:proofErr w:type="spellEnd"/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Lumia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Тип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 визуальный, вербальный (устный),  специальная сцена.</w:t>
      </w:r>
    </w:p>
    <w:p w:rsidR="00C244FB" w:rsidRPr="00147415" w:rsidRDefault="00C244FB" w:rsidP="004B75EA">
      <w:pPr>
        <w:pStyle w:val="a3"/>
        <w:numPr>
          <w:ilvl w:val="0"/>
          <w:numId w:val="10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москитные репелленты</w:t>
      </w:r>
      <w:r w:rsidR="00463F1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которые спасали героев от опасных москитов.</w:t>
      </w:r>
      <w:r w:rsidR="00463F17" w:rsidRPr="00147415">
        <w:rPr>
          <w:spacing w:val="-6"/>
        </w:rPr>
        <w:t xml:space="preserve"> </w:t>
      </w:r>
      <w:r w:rsidR="00463F1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Тип </w:t>
      </w:r>
      <w:proofErr w:type="spellStart"/>
      <w:r w:rsidR="00463F1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463F1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463F1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463F1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 визуальный, кинестетический, местный.</w:t>
      </w:r>
    </w:p>
    <w:p w:rsidR="00463F17" w:rsidRPr="00147415" w:rsidRDefault="00463F17" w:rsidP="004B75EA">
      <w:pPr>
        <w:pStyle w:val="a3"/>
        <w:numPr>
          <w:ilvl w:val="0"/>
          <w:numId w:val="10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ноутбук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Vaio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Sony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: находился в кадре с главной героиней. Тип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 визуальный.</w:t>
      </w:r>
    </w:p>
    <w:p w:rsidR="00C244FB" w:rsidRPr="00147415" w:rsidRDefault="00463F17" w:rsidP="004B75EA">
      <w:pPr>
        <w:pStyle w:val="a3"/>
        <w:numPr>
          <w:ilvl w:val="0"/>
          <w:numId w:val="10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смартфон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Blackberry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Использовался как удобный и качественный телефон для связи, которым можно обезоружить противника.</w:t>
      </w:r>
      <w:r w:rsidRPr="00147415">
        <w:rPr>
          <w:spacing w:val="-6"/>
        </w:rPr>
        <w:t xml:space="preserve">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Тип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 визуальный, кинестетический, местный,</w:t>
      </w:r>
    </w:p>
    <w:p w:rsidR="00C244FB" w:rsidRPr="00147415" w:rsidRDefault="00463F17" w:rsidP="004B75EA">
      <w:pPr>
        <w:pStyle w:val="a3"/>
        <w:numPr>
          <w:ilvl w:val="0"/>
          <w:numId w:val="10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</w:t>
      </w:r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мя компании охраны безопаснос</w:t>
      </w:r>
      <w:r w:rsidR="00277B09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ти Tiger.</w:t>
      </w:r>
    </w:p>
    <w:p w:rsidR="00115A71" w:rsidRPr="00147415" w:rsidRDefault="00115A71" w:rsidP="004B75EA">
      <w:pPr>
        <w:pStyle w:val="a3"/>
        <w:numPr>
          <w:ilvl w:val="0"/>
          <w:numId w:val="10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Салман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Кхан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но</w:t>
      </w:r>
      <w:r w:rsidR="001A0C05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сит рубашку поло Ральфа Лорена Тип </w:t>
      </w:r>
      <w:proofErr w:type="spellStart"/>
      <w:r w:rsidR="001A0C05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1A0C05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1A0C05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1A0C05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:  визуальный, вербальный. </w:t>
      </w:r>
    </w:p>
    <w:p w:rsidR="00C244FB" w:rsidRPr="00147415" w:rsidRDefault="001A0C05" w:rsidP="004B75EA">
      <w:pPr>
        <w:pStyle w:val="a3"/>
        <w:numPr>
          <w:ilvl w:val="0"/>
          <w:numId w:val="10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</w:t>
      </w:r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недорожн</w:t>
      </w:r>
      <w:r w:rsidR="00953836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ик </w:t>
      </w:r>
      <w:proofErr w:type="spellStart"/>
      <w:r w:rsidR="00953836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Volvo</w:t>
      </w:r>
      <w:proofErr w:type="spellEnd"/>
      <w:r w:rsidR="00953836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скутера «</w:t>
      </w:r>
      <w:proofErr w:type="spellStart"/>
      <w:r w:rsidR="00953836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Махиндры</w:t>
      </w:r>
      <w:proofErr w:type="spellEnd"/>
      <w:r w:rsidR="00953836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: Комфортные и удобные для погонь. Тип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 визуальный, кинестетический, специальная сцена.</w:t>
      </w:r>
    </w:p>
    <w:p w:rsidR="00115A71" w:rsidRPr="00147415" w:rsidRDefault="001A0C05" w:rsidP="004B75EA">
      <w:pPr>
        <w:pStyle w:val="a3"/>
        <w:numPr>
          <w:ilvl w:val="0"/>
          <w:numId w:val="10"/>
        </w:numPr>
        <w:spacing w:after="0" w:line="360" w:lineRule="auto"/>
        <w:ind w:left="284" w:firstLine="35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Бренд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Pan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Masala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С</w:t>
      </w:r>
      <w:r w:rsidR="00115A71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месь ореха ареки, стимулятора и специй, кото</w:t>
      </w:r>
      <w:r w:rsidR="00C244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рую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жуют вместе с табаком многие герои фильма. </w:t>
      </w:r>
    </w:p>
    <w:p w:rsidR="00115A71" w:rsidRPr="00147415" w:rsidRDefault="001A0C05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С</w:t>
      </w:r>
      <w:r w:rsidR="00C244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амые популярные заказчики скрытой рекламы в </w:t>
      </w:r>
      <w:proofErr w:type="spellStart"/>
      <w:r w:rsidR="00C244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Болл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ивуде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— это марки автомобилей, з</w:t>
      </w:r>
      <w:r w:rsidR="00C244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 ними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C244FB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— мобильные телефоны, авиакомпании, ноутбуки, компьютеры и телеканалы. Именно такая реклама наиболее эффективна. Если же рассматривать, какие бренды получают наивысшую прибыль от размещения рекламы, то было выявлено, что малоизвестные бренды извлекают большую выгоду, чем раскрученные. Причина в том, что их название привязывается к фильмам, где они промелькнули, и зрители именно по этому фактору запрашивают продукт.</w:t>
      </w:r>
    </w:p>
    <w:p w:rsidR="00B81725" w:rsidRDefault="00953836" w:rsidP="00B817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Можно заметить, что в мировом кинематографе активно используются различные способы рекламирования товаров с помощью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Благодаря креативному подходу к использованию различных разновидностей скры</w:t>
      </w:r>
      <w:r w:rsidR="00D227D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той рекламы в странах мира на сегодняшний день создано большое разнообразие примеров произведений во многих областях, где </w:t>
      </w:r>
      <w:r w:rsidR="00D227D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PP</w:t>
      </w:r>
      <w:r w:rsidR="00D227D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проработан и незаметен либо явно выражен. Это зависит от культурных различий и этапа развития применения </w:t>
      </w:r>
      <w:proofErr w:type="spellStart"/>
      <w:r w:rsidR="00D227D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D227D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D227D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D227D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bookmarkStart w:id="8" w:name="_Toc6139865"/>
    </w:p>
    <w:p w:rsidR="00FF7D56" w:rsidRPr="00B81725" w:rsidRDefault="00E55E3F" w:rsidP="00B81725">
      <w:pPr>
        <w:pStyle w:val="1"/>
        <w:spacing w:line="360" w:lineRule="auto"/>
        <w:ind w:firstLine="709"/>
        <w:rPr>
          <w:rFonts w:eastAsia="Times New Roman"/>
          <w:sz w:val="28"/>
          <w:lang w:eastAsia="ru-RU"/>
        </w:rPr>
      </w:pPr>
      <w:r w:rsidRPr="00B81725">
        <w:rPr>
          <w:rFonts w:eastAsia="Times New Roman"/>
          <w:sz w:val="28"/>
          <w:lang w:eastAsia="ru-RU"/>
        </w:rPr>
        <w:t>3.2 П</w:t>
      </w:r>
      <w:r w:rsidR="007A49F7" w:rsidRPr="00B81725">
        <w:rPr>
          <w:rFonts w:eastAsia="Times New Roman"/>
          <w:sz w:val="28"/>
          <w:lang w:eastAsia="ru-RU"/>
        </w:rPr>
        <w:t xml:space="preserve">рименение </w:t>
      </w:r>
      <w:proofErr w:type="spellStart"/>
      <w:r w:rsidR="007A49F7" w:rsidRPr="00B81725">
        <w:rPr>
          <w:rFonts w:eastAsia="Times New Roman"/>
          <w:sz w:val="28"/>
          <w:lang w:eastAsia="ru-RU"/>
        </w:rPr>
        <w:t>product</w:t>
      </w:r>
      <w:proofErr w:type="spellEnd"/>
      <w:r w:rsidR="007A49F7" w:rsidRPr="00B81725">
        <w:rPr>
          <w:rFonts w:eastAsia="Times New Roman"/>
          <w:sz w:val="28"/>
          <w:lang w:eastAsia="ru-RU"/>
        </w:rPr>
        <w:t xml:space="preserve"> </w:t>
      </w:r>
      <w:proofErr w:type="spellStart"/>
      <w:r w:rsidR="007A49F7" w:rsidRPr="00B81725">
        <w:rPr>
          <w:rFonts w:eastAsia="Times New Roman"/>
          <w:sz w:val="28"/>
          <w:lang w:eastAsia="ru-RU"/>
        </w:rPr>
        <w:t>placement</w:t>
      </w:r>
      <w:proofErr w:type="spellEnd"/>
      <w:r w:rsidR="007A49F7" w:rsidRPr="00B81725">
        <w:rPr>
          <w:rFonts w:eastAsia="Times New Roman"/>
          <w:sz w:val="28"/>
          <w:lang w:eastAsia="ru-RU"/>
        </w:rPr>
        <w:t xml:space="preserve"> в России</w:t>
      </w:r>
      <w:bookmarkEnd w:id="8"/>
    </w:p>
    <w:p w:rsidR="007A49F7" w:rsidRPr="00147415" w:rsidRDefault="007A49F7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277B09" w:rsidRPr="00147415" w:rsidRDefault="00277B09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История развития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Советском Союзе нач</w:t>
      </w:r>
      <w:r w:rsidR="00695F1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алась в 1925 году с фильма</w:t>
      </w:r>
      <w:r w:rsidR="00695F13" w:rsidRPr="00695F1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695F1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Сергея</w:t>
      </w:r>
      <w:r w:rsidR="00695F13" w:rsidRPr="00695F1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Эйзенштейн</w:t>
      </w:r>
      <w:r w:rsidR="00695F1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r w:rsidR="00695F13" w:rsidRPr="00695F1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«Броненосец Потемкин»</w:t>
      </w:r>
      <w:r w:rsidR="00695F1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 Д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ля СССР был характерен больше идеологический, чем коммерческий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Советское кино продвигало не бренды, а идеологические и государственные ценности.</w:t>
      </w:r>
      <w:r w:rsidR="006A1055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Но технологии использовались</w:t>
      </w:r>
      <w:r w:rsidR="006A1055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используются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те же.</w:t>
      </w:r>
    </w:p>
    <w:p w:rsidR="00737A07" w:rsidRPr="00147415" w:rsidRDefault="00737A07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Стремительный рост российского рынка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составляет 45 % в год. </w:t>
      </w:r>
      <w:r w:rsidR="00AA19B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ост этого рынка обусловлен благоприятной для заказчиков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законодательной ситуацией в России. Product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России существует параллельно с законом: официально он не разрешен, но и не запрещен Федеральным законом «О рекламе». </w:t>
      </w:r>
      <w:r w:rsidR="00D227D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действующем Законе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прописан запрет на скрытую рекламу, однако там не говорится, что именно считается скрытой рекламой и относится ли к этой категории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737A07" w:rsidRPr="00147415" w:rsidRDefault="00737A07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Несмотря на постоянный рост этого сегмента, объем российског</w:t>
      </w:r>
      <w:r w:rsidR="006A1055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 рынка РР пока не превышает $8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млн, включая сериалы и полнометражные фильмы, что довольно немного по сравнению с другими странами.</w:t>
      </w:r>
    </w:p>
    <w:p w:rsidR="00074EDE" w:rsidRPr="00147415" w:rsidRDefault="00074EDE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России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остается востребованным в телешоу: рекламодатели охотно сотрудничают с «</w:t>
      </w:r>
      <w:r w:rsidR="00D227D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долгожителями» типа 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«Дом-2», а также с передачами-пом</w:t>
      </w:r>
      <w:r w:rsidR="00D227D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ощниками, такими как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«Смак», «Школа </w:t>
      </w:r>
      <w:r w:rsidR="00D227D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ремонта»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Целевая аудитория таких проектов изучена, у них стабильно высокие рейтинги. </w:t>
      </w:r>
    </w:p>
    <w:p w:rsidR="00074EDE" w:rsidRPr="00147415" w:rsidRDefault="006A1055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Среди</w:t>
      </w:r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художествен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ных фильмов</w:t>
      </w:r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самым запоминающимся  пример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ом за последние годы</w:t>
      </w:r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является  «Ирония судьбы. Продолжение»</w:t>
      </w:r>
      <w:r w:rsidR="00D227D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«Ёлки»</w:t>
      </w:r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в котор</w:t>
      </w:r>
      <w:r w:rsidR="00D227D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ом отметились бренды «Билайн», </w:t>
      </w:r>
      <w:proofErr w:type="spellStart"/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Toyota</w:t>
      </w:r>
      <w:proofErr w:type="spellEnd"/>
      <w:r w:rsidR="00D227D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Сбербанк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многое другое</w:t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[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begin"/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REF _Ref6239419 \r \h </w:instrTex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separate"/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14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end"/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]</w:t>
      </w:r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A80A1A" w:rsidRPr="00147415" w:rsidRDefault="006A1055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Участники рынка </w:t>
      </w:r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сходятся во мнении – </w:t>
      </w:r>
      <w:proofErr w:type="spellStart"/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России в настоящ</w:t>
      </w:r>
      <w:r w:rsidR="00412349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ее время переживает стагнацию. Агентство</w:t>
      </w:r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Arena</w:t>
      </w:r>
      <w:proofErr w:type="spellEnd"/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Magic</w:t>
      </w:r>
      <w:proofErr w:type="spellEnd"/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Box</w:t>
      </w:r>
      <w:proofErr w:type="spellEnd"/>
      <w:r w:rsidR="00412349" w:rsidRPr="00147415">
        <w:rPr>
          <w:rStyle w:val="a8"/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ootnoteReference w:id="2"/>
      </w:r>
      <w:r w:rsidR="00A80A1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выделяет несколько причин: </w:t>
      </w:r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сомнение клиентов в успешности конкретного кинопродукта</w:t>
      </w:r>
      <w:r w:rsidR="00A80A1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юридический аспект и </w:t>
      </w:r>
      <w:r w:rsidR="00737A0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полярность представлений о том, сколько должен и может стоить </w:t>
      </w:r>
      <w:proofErr w:type="spellStart"/>
      <w:r w:rsidR="00737A0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737A0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737A0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737A0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A80A1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074EDE" w:rsidRPr="00147415" w:rsidRDefault="00074EDE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Представители брендов называют в числе причин столь непростой ситуации с российским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непрозрачность ценообразования и низкий уровень качества реализации проектов, а также неготовность ответст</w:t>
      </w:r>
      <w:r w:rsidR="00737A0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венных структур что-либо менять</w:t>
      </w:r>
      <w:r w:rsidR="00A80A1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A80A1A" w:rsidRDefault="00277B09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Российский рынок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в отличие от уже устоявшегося американского, еще пока несколько пульсирующий и подвижный. Здесь существуют и не существуют твердые рыночные цены, и </w:t>
      </w:r>
      <w:r w:rsidR="00A80A1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зачастую многие сделки заключаются киностудиями и корпорациями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не по правилам рынка.</w:t>
      </w:r>
      <w:r w:rsidR="000D6EE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AC69F5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 сожалению, </w:t>
      </w:r>
      <w:r w:rsidR="00A80A1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агентств по предоставлению услуг </w:t>
      </w:r>
      <w:proofErr w:type="spellStart"/>
      <w:r w:rsidR="00A80A1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A80A1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A80A1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A80A1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нашей стране достаточно мало, поэтому стоит сравнить цены в нескольких существующих в городе Москва</w:t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[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begin"/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REF _Ref6239450 \r \h </w:instrTex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separate"/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23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end"/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]</w:t>
      </w:r>
      <w:r w:rsidR="00AA19B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Д</w:t>
      </w:r>
      <w:r w:rsidR="00A80A1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анные можно увидеть в Таблице 1.</w:t>
      </w:r>
    </w:p>
    <w:p w:rsidR="001C6B6E" w:rsidRPr="00147415" w:rsidRDefault="001C6B6E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074EDE" w:rsidRPr="00147415" w:rsidRDefault="003F1811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Таблица 1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- </w:t>
      </w:r>
      <w:r w:rsidR="00074ED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Стоимость скрытой рекламы</w:t>
      </w:r>
    </w:p>
    <w:p w:rsidR="00A80A1A" w:rsidRPr="00147415" w:rsidRDefault="00A80A1A" w:rsidP="003F1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74EDE" w:rsidRPr="00B81725" w:rsidTr="00635D4D">
        <w:tc>
          <w:tcPr>
            <w:tcW w:w="3284" w:type="dxa"/>
          </w:tcPr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Агентства, предоставляющие услуги </w:t>
            </w:r>
            <w:proofErr w:type="spellStart"/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product</w:t>
            </w:r>
            <w:proofErr w:type="spellEnd"/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placement</w:t>
            </w:r>
            <w:proofErr w:type="spellEnd"/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(PP)</w:t>
            </w:r>
          </w:p>
        </w:tc>
        <w:tc>
          <w:tcPr>
            <w:tcW w:w="3285" w:type="dxa"/>
          </w:tcPr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Перечень услуг</w:t>
            </w:r>
          </w:p>
        </w:tc>
        <w:tc>
          <w:tcPr>
            <w:tcW w:w="3285" w:type="dxa"/>
          </w:tcPr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Стоимость (руб.)</w:t>
            </w:r>
          </w:p>
        </w:tc>
      </w:tr>
      <w:tr w:rsidR="00074EDE" w:rsidRPr="00B81725" w:rsidTr="00635D4D">
        <w:tc>
          <w:tcPr>
            <w:tcW w:w="3284" w:type="dxa"/>
            <w:vMerge w:val="restart"/>
          </w:tcPr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val="en-US" w:eastAsia="ru-RU"/>
              </w:rPr>
              <w:t xml:space="preserve">ACG </w:t>
            </w:r>
          </w:p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Product </w:t>
            </w:r>
            <w:proofErr w:type="spellStart"/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placement</w:t>
            </w:r>
            <w:proofErr w:type="spellEnd"/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в бизнес-литературе</w:t>
            </w:r>
          </w:p>
        </w:tc>
        <w:tc>
          <w:tcPr>
            <w:tcW w:w="3285" w:type="dxa"/>
          </w:tcPr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от 100 000</w:t>
            </w:r>
          </w:p>
        </w:tc>
      </w:tr>
      <w:tr w:rsidR="00074EDE" w:rsidRPr="00B81725" w:rsidTr="00635D4D">
        <w:trPr>
          <w:trHeight w:val="3381"/>
        </w:trPr>
        <w:tc>
          <w:tcPr>
            <w:tcW w:w="3284" w:type="dxa"/>
            <w:vMerge/>
          </w:tcPr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Product </w:t>
            </w:r>
            <w:proofErr w:type="spellStart"/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placement</w:t>
            </w:r>
            <w:proofErr w:type="spellEnd"/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в кино- и телефильмах</w:t>
            </w:r>
          </w:p>
        </w:tc>
        <w:tc>
          <w:tcPr>
            <w:tcW w:w="3285" w:type="dxa"/>
          </w:tcPr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от 200 000 </w:t>
            </w:r>
          </w:p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Авторский надзор агентства составляет 15% и более от суммы PP (плюс необходимые накладные расходы на осуществление PP) </w:t>
            </w:r>
          </w:p>
        </w:tc>
      </w:tr>
      <w:tr w:rsidR="00074EDE" w:rsidRPr="00B81725" w:rsidTr="00635D4D">
        <w:tc>
          <w:tcPr>
            <w:tcW w:w="3284" w:type="dxa"/>
          </w:tcPr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Optimum</w:t>
            </w:r>
            <w:proofErr w:type="spellEnd"/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Media</w:t>
            </w:r>
            <w:proofErr w:type="spellEnd"/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Размещение торговой марки или непосредственно продукта в кинофильме, телефильме, телесериале, видеоклипе</w:t>
            </w:r>
          </w:p>
        </w:tc>
        <w:tc>
          <w:tcPr>
            <w:tcW w:w="3285" w:type="dxa"/>
          </w:tcPr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От 10 000 до 500 000 и выше (в зависимости от объекта рекламы, сложности проекта, возможностей заказчика)</w:t>
            </w:r>
          </w:p>
        </w:tc>
      </w:tr>
      <w:tr w:rsidR="00074EDE" w:rsidRPr="00B81725" w:rsidTr="00635D4D">
        <w:tc>
          <w:tcPr>
            <w:tcW w:w="3284" w:type="dxa"/>
          </w:tcPr>
          <w:p w:rsidR="00074EDE" w:rsidRPr="00B81725" w:rsidRDefault="000D6EE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val="en-US" w:eastAsia="ru-RU"/>
              </w:rPr>
              <w:t>Anno Domini design group</w:t>
            </w:r>
          </w:p>
        </w:tc>
        <w:tc>
          <w:tcPr>
            <w:tcW w:w="3285" w:type="dxa"/>
          </w:tcPr>
          <w:p w:rsidR="00074EDE" w:rsidRPr="00B81725" w:rsidRDefault="00074EDE" w:rsidP="00B81725">
            <w:pPr>
              <w:ind w:firstLine="709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1. Размещение товаров и услуг: </w:t>
            </w:r>
            <w:r w:rsidR="00A80A1A"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в художественных фильмах; </w:t>
            </w:r>
            <w:r w:rsidR="00A80A1A"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в </w:t>
            </w: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телевизионных фильмах; в телевизионных программах и шоу; в компьютерных играх; на интернет-сайтах; в музыкальных клипах; в мультипликационных фильмах. </w:t>
            </w:r>
          </w:p>
          <w:p w:rsidR="00074EDE" w:rsidRPr="00B81725" w:rsidRDefault="00074EDE" w:rsidP="00B81725">
            <w:pPr>
              <w:ind w:firstLine="709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2. Организация и проведение кампаний, обеспечивающих поддержку размещенной скрытой рекламе </w:t>
            </w:r>
          </w:p>
          <w:p w:rsidR="00074EDE" w:rsidRPr="00B81725" w:rsidRDefault="00190032" w:rsidP="00B81725">
            <w:pPr>
              <w:ind w:firstLine="709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3</w:t>
            </w:r>
            <w:r w:rsidR="00074EDE"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. Оказание услуг по лицензированию клиентом персонажей фильма (кинообразов) для своих рекламных или производственных нужд </w:t>
            </w:r>
          </w:p>
        </w:tc>
        <w:tc>
          <w:tcPr>
            <w:tcW w:w="3285" w:type="dxa"/>
          </w:tcPr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Единых тарифов нет, цены определяются в каждом случае индивидуально</w:t>
            </w:r>
          </w:p>
        </w:tc>
      </w:tr>
      <w:tr w:rsidR="00074EDE" w:rsidRPr="00B81725" w:rsidTr="00635D4D">
        <w:tc>
          <w:tcPr>
            <w:tcW w:w="3284" w:type="dxa"/>
          </w:tcPr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Young&amp;Rubicam</w:t>
            </w:r>
            <w:proofErr w:type="spellEnd"/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Размещение продукта (услуги) в теле-</w:t>
            </w:r>
            <w:r w:rsidR="00A80A1A"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и </w:t>
            </w: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кинопроектах, литературных произведениях, компьютерных играх</w:t>
            </w:r>
          </w:p>
        </w:tc>
        <w:tc>
          <w:tcPr>
            <w:tcW w:w="3285" w:type="dxa"/>
          </w:tcPr>
          <w:p w:rsidR="00074EDE" w:rsidRPr="00B81725" w:rsidRDefault="00074EDE" w:rsidP="00B81725">
            <w:pPr>
              <w:ind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8172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От 10 до 30% от стоимости проекта</w:t>
            </w:r>
          </w:p>
        </w:tc>
      </w:tr>
    </w:tbl>
    <w:p w:rsidR="00074EDE" w:rsidRPr="00147415" w:rsidRDefault="00074EDE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643BBC" w:rsidRPr="00147415" w:rsidRDefault="000D6EEE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На основе приведенных данных можно сказать, что в Москве стоимость услуг по представлению скрытой рекламы варьируется. Это зависит не только от имиджа рекламного агентства, но и от того, где, как и с какой продолжительностью будет располагаться реклама. </w:t>
      </w:r>
      <w:r w:rsidR="00643BB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Например, </w:t>
      </w:r>
      <w:proofErr w:type="spellStart"/>
      <w:r w:rsidR="00643BB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Young&amp;Rubicam</w:t>
      </w:r>
      <w:proofErr w:type="spellEnd"/>
      <w:r w:rsidR="00643BB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считает стоимость своих услуг в процентном соотношении от всей стоимости проекта, в котором будет располагаться реклама, а </w:t>
      </w:r>
      <w:r w:rsidR="00643BBC" w:rsidRPr="00147415">
        <w:rPr>
          <w:rFonts w:ascii="Times New Roman" w:hAnsi="Times New Roman"/>
          <w:spacing w:val="-6"/>
          <w:sz w:val="28"/>
          <w:szCs w:val="28"/>
          <w:lang w:val="en-US" w:eastAsia="ru-RU"/>
        </w:rPr>
        <w:t>Anno</w:t>
      </w:r>
      <w:r w:rsidR="00643BBC" w:rsidRPr="00147415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="00643BBC" w:rsidRPr="00147415">
        <w:rPr>
          <w:rFonts w:ascii="Times New Roman" w:hAnsi="Times New Roman"/>
          <w:spacing w:val="-6"/>
          <w:sz w:val="28"/>
          <w:szCs w:val="28"/>
          <w:lang w:val="en-US" w:eastAsia="ru-RU"/>
        </w:rPr>
        <w:t>Domini</w:t>
      </w:r>
      <w:r w:rsidR="00643BBC" w:rsidRPr="00147415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="00643BBC" w:rsidRPr="00147415">
        <w:rPr>
          <w:rFonts w:ascii="Times New Roman" w:hAnsi="Times New Roman"/>
          <w:spacing w:val="-6"/>
          <w:sz w:val="28"/>
          <w:szCs w:val="28"/>
          <w:lang w:val="en-US" w:eastAsia="ru-RU"/>
        </w:rPr>
        <w:t>design</w:t>
      </w:r>
      <w:r w:rsidR="00643BBC" w:rsidRPr="00147415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="00643BBC" w:rsidRPr="00147415">
        <w:rPr>
          <w:rFonts w:ascii="Times New Roman" w:hAnsi="Times New Roman"/>
          <w:spacing w:val="-6"/>
          <w:sz w:val="28"/>
          <w:szCs w:val="28"/>
          <w:lang w:val="en-US" w:eastAsia="ru-RU"/>
        </w:rPr>
        <w:t>group</w:t>
      </w:r>
      <w:r w:rsidR="00643BBC" w:rsidRPr="00147415">
        <w:rPr>
          <w:rFonts w:ascii="Times New Roman" w:hAnsi="Times New Roman"/>
          <w:spacing w:val="-6"/>
          <w:sz w:val="28"/>
          <w:szCs w:val="28"/>
          <w:lang w:eastAsia="ru-RU"/>
        </w:rPr>
        <w:t xml:space="preserve"> рассчитывает цену индивидуально.</w:t>
      </w:r>
      <w:r w:rsidR="00A80A1A" w:rsidRPr="00147415">
        <w:rPr>
          <w:rFonts w:ascii="Times New Roman" w:hAnsi="Times New Roman"/>
          <w:spacing w:val="-6"/>
          <w:sz w:val="28"/>
          <w:szCs w:val="28"/>
          <w:lang w:eastAsia="ru-RU"/>
        </w:rPr>
        <w:t xml:space="preserve"> Так же, как говорилось выше, в России ценовую политику на услуги </w:t>
      </w:r>
      <w:proofErr w:type="spellStart"/>
      <w:r w:rsidR="00A80A1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A80A1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A80A1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A80A1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полностью еще не поставили на производственные рельсы. </w:t>
      </w:r>
    </w:p>
    <w:p w:rsidR="00643BBC" w:rsidRPr="00147415" w:rsidRDefault="00643BBC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Теперь проанализируем применение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PP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Российском телевидении. </w:t>
      </w:r>
      <w:r w:rsidR="008B7BA2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Для этого возьмем </w:t>
      </w:r>
      <w:r w:rsidR="0085177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популярный</w:t>
      </w:r>
      <w:r w:rsidR="008B7BA2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последние пару лет фильм «Ёлки». </w:t>
      </w:r>
      <w:r w:rsidR="00A24D4A" w:rsidRPr="00147415">
        <w:rPr>
          <w:rFonts w:ascii="Times New Roman" w:hAnsi="Times New Roman" w:cs="Times New Roman"/>
          <w:spacing w:val="-6"/>
          <w:sz w:val="28"/>
          <w:szCs w:val="28"/>
        </w:rPr>
        <w:t xml:space="preserve">В фильме имеется 17 эпизодов с 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которые длятся в общей сложно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сти 18 минут 5 секунд при продолжительности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фильма 85 минут. Product Placement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занима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ет 21% времени показа кинокарти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ны, что позволило авторам интегрировать в нее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11 торговых марок.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фильме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были показаны крупным планом ло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готипы четырех б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рендов: S7, «Евросеть», «Макдо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налдс» и «ЭПЛ </w:t>
      </w:r>
      <w:proofErr w:type="spellStart"/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Даймонд</w:t>
      </w:r>
      <w:proofErr w:type="spellEnd"/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». При этом три торговые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марки: S7, «Евр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осеть» и «Макдоналдс» — интегри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рованы в карт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ину посредством демонстрации не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оновой рекламы, которая заняла 32 секунды</w:t>
      </w:r>
      <w:r w:rsidR="008B7BA2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(визуальный тип) 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8B7BA2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фильме «Ё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лки» 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используется одновременное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размещение нескольких продуктов, относящихся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одной или ра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зным товарным категориям, и при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меняются разные либо комбинированные типы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A24D4A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 Place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ment. </w:t>
      </w:r>
    </w:p>
    <w:p w:rsidR="003800F9" w:rsidRPr="00147415" w:rsidRDefault="008B7BA2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Чтобы поподробнее изучить применение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России, рассмотрим его применение в телешоу. Для этого возьмём наиболее популярный в настоящее время проект «Дом-2». </w:t>
      </w:r>
      <w:r w:rsidR="003800F9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«Дом-2» – российская телепередача жанра реалити-ш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оу, выходящая на телеканале ТНТ.</w:t>
      </w:r>
      <w:r w:rsidR="003800F9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3800F9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 последний период существования реалити-шоу «Дом-2», телеканал ТНТ сумел заработать 4 миллиона долларов на Product Placement. Реалити-шоу «Дом-2», основная часть аудитории которого — малообразованные подростки и молодежь, в каждом своем выпуске использует скрытую рекламу, ориентированный именно на этот сегмент рынка</w:t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[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begin"/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REF _Ref6239722 \r \h </w:instrTex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separate"/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8</w:t>
      </w:r>
      <w:r w:rsid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end"/>
      </w:r>
      <w:r w:rsidR="003F1811" w:rsidRPr="003F18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]</w:t>
      </w:r>
      <w:r w:rsidR="003800F9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3800F9" w:rsidRPr="00147415" w:rsidRDefault="003800F9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Создатели проекта объясняют популярность проекта двумя причинами. Первая заключается в том, что все рекламодатели, желающие охватить аудиторию от 15 до 25 лет, основной своей площадкой видят «Дом-2». Вторая причин</w:t>
      </w:r>
      <w:r w:rsidR="008B7BA2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 – частота показов реалити-шоу.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«Дом-2» стал рекордным проектом по объему средств, привлеченных за счет</w:t>
      </w:r>
      <w:r w:rsidR="008B7BA2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спонсорства и непрямой рекламы.</w:t>
      </w:r>
    </w:p>
    <w:p w:rsidR="003800F9" w:rsidRPr="00147415" w:rsidRDefault="003800F9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Участники проекта носят одежду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Savage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используют косметику для волос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Taft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красятся прямо в эфире краской для волос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Pallete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торговой марки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Schwarzkopf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пьют пиво «Т» и сок «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Сокос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», едят шоколад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Twix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Kit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Kat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конфеты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M&amp;M’s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сухарики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Big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Bon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строят летнюю столовую с помощью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шуруповерта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Wolt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популяризируют стиль жизни от ИКЕА, тем самым формируя вкусы современной молодежи и стиль жизни от «Дома-2», а заодно и продвигая в массы бренды, заключившие контракты с этой телепрограммой.</w:t>
      </w:r>
      <w:r w:rsidR="008B7BA2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Это далеко не полный список всех компаний и брендов, которыми пользовались участники проекта «Дом-2».</w:t>
      </w:r>
    </w:p>
    <w:p w:rsidR="00AC69F5" w:rsidRPr="00147415" w:rsidRDefault="003800F9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Сами спонсоры говорят, что Product Placement в проекте «Дом-2» позволяет им добиться лучших результатов, чем прямая реклама. </w:t>
      </w:r>
    </w:p>
    <w:p w:rsidR="00B81725" w:rsidRPr="00B81725" w:rsidRDefault="00AC69F5" w:rsidP="00B817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Таким образом, можно сказать, что на современном рынке Product Placement в России есть свои достоинства и свои недостатки. В киноиндустрии  Product Placement достаточно активен и иногда достаточно навязчив, из-за чего с ним и ассоциируются некоторые фильмы. Активнее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PP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проявляет себя в различных реалити-шоу, где очень явно рекламируется большой объем товаров и услуг. </w:t>
      </w:r>
      <w:r w:rsidR="00694A8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 использованию Product Placement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приходили почти все рейтинговые р</w:t>
      </w:r>
      <w:r w:rsidR="00694A87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оссийские телевизионные каналы, так что это является популярной тенденцией.</w:t>
      </w:r>
      <w:bookmarkStart w:id="9" w:name="_Toc6139866"/>
    </w:p>
    <w:p w:rsidR="007A49F7" w:rsidRPr="00B81725" w:rsidRDefault="00E2761E" w:rsidP="00B81725">
      <w:pPr>
        <w:pStyle w:val="1"/>
        <w:ind w:firstLine="709"/>
        <w:rPr>
          <w:rFonts w:eastAsia="Times New Roman"/>
          <w:sz w:val="28"/>
          <w:lang w:eastAsia="ru-RU"/>
        </w:rPr>
      </w:pPr>
      <w:r w:rsidRPr="00B81725">
        <w:rPr>
          <w:rFonts w:eastAsia="Times New Roman"/>
          <w:sz w:val="28"/>
          <w:lang w:eastAsia="ru-RU"/>
        </w:rPr>
        <w:t xml:space="preserve">3.3 </w:t>
      </w:r>
      <w:r w:rsidRPr="00B81725">
        <w:rPr>
          <w:rStyle w:val="10"/>
          <w:sz w:val="28"/>
        </w:rPr>
        <w:t>П</w:t>
      </w:r>
      <w:r w:rsidR="007A49F7" w:rsidRPr="00B81725">
        <w:rPr>
          <w:rStyle w:val="10"/>
          <w:sz w:val="28"/>
        </w:rPr>
        <w:t xml:space="preserve">ерспективы развития </w:t>
      </w:r>
      <w:proofErr w:type="spellStart"/>
      <w:r w:rsidR="007A49F7" w:rsidRPr="00B81725">
        <w:rPr>
          <w:rStyle w:val="10"/>
          <w:sz w:val="28"/>
        </w:rPr>
        <w:t>product</w:t>
      </w:r>
      <w:proofErr w:type="spellEnd"/>
      <w:r w:rsidR="007A49F7" w:rsidRPr="00B81725">
        <w:rPr>
          <w:rStyle w:val="10"/>
          <w:sz w:val="28"/>
        </w:rPr>
        <w:t xml:space="preserve"> </w:t>
      </w:r>
      <w:proofErr w:type="spellStart"/>
      <w:r w:rsidR="007A49F7" w:rsidRPr="00B81725">
        <w:rPr>
          <w:rStyle w:val="10"/>
          <w:sz w:val="28"/>
        </w:rPr>
        <w:t>placement</w:t>
      </w:r>
      <w:proofErr w:type="spellEnd"/>
      <w:r w:rsidR="00534BFC" w:rsidRPr="00B81725">
        <w:rPr>
          <w:rStyle w:val="10"/>
          <w:sz w:val="28"/>
        </w:rPr>
        <w:t xml:space="preserve"> в России</w:t>
      </w:r>
      <w:bookmarkEnd w:id="9"/>
    </w:p>
    <w:p w:rsidR="007A49F7" w:rsidRPr="00147415" w:rsidRDefault="007A49F7" w:rsidP="001C6B6E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404665" w:rsidRPr="00147415" w:rsidRDefault="00694A87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Особенность российского рынка - существенная разница между размещением брендов в кинофильмах и телесериалах</w:t>
      </w:r>
      <w:r w:rsidR="00414F1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телешоу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К сожалению, прокат художественных фильмов, особенно в кинотеатрах, несмотря на хорошую динамику развития, еще достаточно далек от оптимального состояния. Соответственно, размещение в кинофильмах пока не слишком привлекательно для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рекламодателей. </w:t>
      </w:r>
      <w:r w:rsidR="00414F1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Художественные фильмы показывают в кинотеатрах, куда ходят обеспеченные люди. Рекламодатели рассчитывают именно на эту целевую группу.  Сериалы же транслируют по общедоступному телевидению. Поэтому в них рекламируется продукция, предназначенная для массового потребления. Российские кинофильмы и сериалы становятся более востребованными у телезрителей. Сейчас наблюдается бурный рост производства отечественных телевизионных сериалов, теле- и кинофильмов, т.е. появляется больше возможностей для размещения различных товаров и услуг. Поэтому реальные перспективы у технологии РР есть.</w:t>
      </w:r>
    </w:p>
    <w:p w:rsidR="00404665" w:rsidRPr="00147415" w:rsidRDefault="00414F18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Специалисты высказываются, что  в России </w:t>
      </w:r>
      <w:proofErr w:type="spellStart"/>
      <w:r w:rsidR="00404665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404665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404665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404665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в частности, в художественных фильмах будет развиваться, но скорее за счет высокотехнологичных компаний и автопроизводителей, поскольку их продукты могут быть органично вписаны в визуальный ряд.</w:t>
      </w:r>
    </w:p>
    <w:p w:rsidR="00404665" w:rsidRPr="00147415" w:rsidRDefault="00404665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Ряд экспертов отмечают, что толчком для развития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России может стать и развитие платных каналов, где специалисты имеют большую свободу действий. В целом же участники рынка убеждены: у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в России огромный потенциал, который себя еще не показал – отчасти в силу конкретных отрицательных факторов, отчасти из-за недостаточной зрелости рынка.</w:t>
      </w:r>
    </w:p>
    <w:p w:rsidR="00404665" w:rsidRPr="00147415" w:rsidRDefault="00404665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Также довольно перспективным направлением становится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диджитал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-среде, в частности, в компьютерных играх, приложениях для смартфонов. </w:t>
      </w:r>
      <w:r w:rsidR="00414F18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удитория многих игровых проектов весьма велика, поэтому иногда целесообразно создание вирусного контента на основе игр и его дальнейшее распространение среди фанатов</w:t>
      </w:r>
      <w:r w:rsidR="004C55EB" w:rsidRPr="004C55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[</w:t>
      </w:r>
      <w:r w:rsidR="004C55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begin"/>
      </w:r>
      <w:r w:rsidR="004C55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instrText xml:space="preserve"> REF _Ref6239754 \r \h </w:instrText>
      </w:r>
      <w:r w:rsidR="004C55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r>
      <w:r w:rsidR="004C55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separate"/>
      </w:r>
      <w:r w:rsidR="004C55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21</w:t>
      </w:r>
      <w:r w:rsidR="004C55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ldChar w:fldCharType="end"/>
      </w:r>
      <w:r w:rsidR="004C55EB" w:rsidRPr="004C55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]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534BFC" w:rsidRPr="00147415" w:rsidRDefault="0052056E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Российский книжный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также является одним из перспективных направлений развития. Уже сейчас он </w:t>
      </w:r>
      <w:r w:rsidR="00534BFC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оценивается примерно в один миллион долларов, рост рынка составляет 15–20 %.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534BFC" w:rsidRPr="00147415" w:rsidRDefault="00534BFC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Самый успешный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обещают тексты песен. </w:t>
      </w:r>
      <w:r w:rsidR="0052056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Их преимущество в большом охвате аудитории и набирающей популярности молодых, амбициозных музыкантов, различных музыкальных ответвлений и музыкальных лейблов.</w:t>
      </w:r>
    </w:p>
    <w:p w:rsidR="00414F18" w:rsidRPr="00147415" w:rsidRDefault="00694A87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414F18" w:rsidRPr="00147415" w:rsidSect="001C6B6E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Спрос на РР начинает медленно, но уверенно расти. Освоение и понимание технологии РР, наработка практического опыта постепенно </w:t>
      </w:r>
      <w:r w:rsidR="0052056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позволяют рынку развиваться и находить всё новые ниши для проникновения и иные способы внедрения </w:t>
      </w:r>
      <w:proofErr w:type="spellStart"/>
      <w:r w:rsidR="0052056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</w:t>
      </w:r>
      <w:proofErr w:type="spellEnd"/>
      <w:r w:rsidR="0052056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="0052056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placement</w:t>
      </w:r>
      <w:proofErr w:type="spellEnd"/>
      <w:r w:rsidR="0052056E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во все сферы жизни человека.</w:t>
      </w:r>
    </w:p>
    <w:p w:rsidR="00694A87" w:rsidRPr="00102DFB" w:rsidRDefault="00E2761E" w:rsidP="00E2761E">
      <w:pPr>
        <w:pStyle w:val="1"/>
        <w:jc w:val="center"/>
        <w:rPr>
          <w:rFonts w:eastAsia="Times New Roman"/>
          <w:szCs w:val="32"/>
          <w:lang w:eastAsia="ru-RU"/>
        </w:rPr>
      </w:pPr>
      <w:bookmarkStart w:id="10" w:name="_Toc6139867"/>
      <w:r w:rsidRPr="00102DFB">
        <w:rPr>
          <w:rFonts w:eastAsia="Times New Roman"/>
          <w:szCs w:val="32"/>
          <w:lang w:eastAsia="ru-RU"/>
        </w:rPr>
        <w:lastRenderedPageBreak/>
        <w:t>ЗАКЛЮЧЕНИЕ</w:t>
      </w:r>
      <w:bookmarkEnd w:id="10"/>
    </w:p>
    <w:p w:rsidR="0052056E" w:rsidRPr="00147415" w:rsidRDefault="0052056E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635D4D" w:rsidRPr="00147415" w:rsidRDefault="00635D4D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 Placement – рекламный приём, заключающийся в том, что реквизит в фильмах, телевизионных передачах, компьютерных играх, музыкальных клипах или книгах имеет реальный коммерческий аналог. В профессиональной литературе Product Placement принято обозначать аббревиатурой PP.</w:t>
      </w:r>
    </w:p>
    <w:p w:rsidR="00635D4D" w:rsidRPr="00147415" w:rsidRDefault="00635D4D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Product Placement эффективен для многих направлений бизнеса. Его успешно используют строительные организации, телекоммуникационные, страховые, финансовые и другие компании сферы услуг, политические деятели.</w:t>
      </w:r>
      <w:r w:rsidR="00723C84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Он зародился и развивался в США, придя к нам сравнительно недавно, с чем и связано его медленное развитие в России.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Product Placement </w:t>
      </w:r>
      <w:r w:rsidR="00723C84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новое и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рискованное явление, чем вызывает массу вопросов у рекламодателей. Постоянно меняющаяся российская действительность, недостаток квалифицированных специалистов в данной области, недостаток законодательной базы, отсутствие четкой схемы ценообразования еще больше отдаляет российских предпринимателей от</w:t>
      </w:r>
      <w:r w:rsidR="00723C84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использования такой стратегии.</w:t>
      </w:r>
    </w:p>
    <w:p w:rsidR="00635D4D" w:rsidRPr="00147415" w:rsidRDefault="00635D4D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Концепция Product Placement уже </w:t>
      </w:r>
      <w:r w:rsidR="00723C84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крепко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вошла в нашу жизнь и, несомненно, будет присутствовать в ней и дальше. Есть большая доля вероятности, что ввиду увеличения потока рекламы и возможностей для потребителя избегать этого потока, рекламные деятели будут все активнее обращаться к стратегии Product Placement и другим технологиям, которые позволяют продукции достигать контакта со зрителем. </w:t>
      </w:r>
    </w:p>
    <w:p w:rsidR="00635D4D" w:rsidRPr="00147415" w:rsidRDefault="00635D4D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Еще совсем недавно размещение PP ограничивалось несколькими носителями, тогда как сейчас в связи с активным развитием этой отрасли их становится все больше и больше. Наиболее быстрыми темпами Product Placement развивается в США и Европе. В немалой степени это связано с тем, что Product Placement является сравнительно экономичным средством по сравнению с традиционной рекламой. Кроме того, потребители без неприязни относятся к этому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методу представления продукции, в первую очередь потому, что продукция или бренды во включениях PP  органично сочетаются с общим контекстом. </w:t>
      </w:r>
    </w:p>
    <w:p w:rsidR="00635D4D" w:rsidRPr="00147415" w:rsidRDefault="00635D4D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Российские рекламные агентства еще не обладают достаточным мастерством, чтобы эффективно и умело использовать эту стратегию. Однако, по мере развития отечественного рекламного рынка эта тенденция может измениться в лучшую сторону.</w:t>
      </w:r>
    </w:p>
    <w:p w:rsidR="00635D4D" w:rsidRPr="00147415" w:rsidRDefault="00723C84" w:rsidP="001C6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635D4D" w:rsidRPr="00147415" w:rsidSect="001C6B6E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Итак, </w:t>
      </w:r>
      <w:r w:rsidR="00635D4D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можно сказать, что для практики Product Placement новые возможности для размещения любого коммерческого содержания в любом окружении и в любой момент несет развитие сферы электронных медиа. В своем новом формате PP позволит потребителей приобретать продукцию одним нажатием кнопки. Процесс перехода </w:t>
      </w:r>
      <w:r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тотальным цифровым технологиям означает</w:t>
      </w:r>
      <w:r w:rsidR="00635D4D" w:rsidRPr="001474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что все формы развлекательной продукции медиа станут интерактивными формами инфо- рекламы.</w:t>
      </w:r>
    </w:p>
    <w:p w:rsidR="00FF7D56" w:rsidRPr="00102DFB" w:rsidRDefault="00E2761E" w:rsidP="00E2761E">
      <w:pPr>
        <w:pStyle w:val="1"/>
        <w:jc w:val="center"/>
        <w:rPr>
          <w:rFonts w:eastAsia="Times New Roman"/>
          <w:szCs w:val="32"/>
          <w:lang w:eastAsia="ru-RU"/>
        </w:rPr>
      </w:pPr>
      <w:bookmarkStart w:id="11" w:name="_Toc6139868"/>
      <w:r w:rsidRPr="00102DFB">
        <w:rPr>
          <w:rFonts w:eastAsia="Times New Roman"/>
          <w:szCs w:val="32"/>
          <w:lang w:eastAsia="ru-RU"/>
        </w:rPr>
        <w:lastRenderedPageBreak/>
        <w:t>СПИСОК ИСПОЛЬЗОВАННЫХ</w:t>
      </w:r>
      <w:r w:rsidR="0052056E" w:rsidRPr="00102DFB">
        <w:rPr>
          <w:rFonts w:eastAsia="Times New Roman"/>
          <w:szCs w:val="32"/>
          <w:lang w:eastAsia="ru-RU"/>
        </w:rPr>
        <w:t xml:space="preserve"> ИСТОЧНИКОВ</w:t>
      </w:r>
      <w:bookmarkEnd w:id="11"/>
    </w:p>
    <w:p w:rsidR="00FF7D56" w:rsidRPr="0052056E" w:rsidRDefault="00FF7D56" w:rsidP="00520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4D7" w:rsidRPr="00B81725" w:rsidRDefault="008174D7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" w:name="_Ref6238850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Березкина О.П. Product Placement: </w:t>
      </w:r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Технологии скрытой рекламы.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СПб. : Питер, 2009. 208 с.</w:t>
      </w:r>
      <w:bookmarkEnd w:id="12"/>
    </w:p>
    <w:p w:rsidR="008174D7" w:rsidRPr="00B81725" w:rsidRDefault="00845E0D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" w:name="_Ref6239255"/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Блинова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>, Н. М. Герасименко</w:t>
      </w:r>
      <w:r w:rsidR="002C7C43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Т. Н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, А. Н. Король, С. А.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Пиханова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, Т. А Торопова. </w:t>
      </w:r>
      <w:r w:rsidR="008174D7" w:rsidRPr="00B81725">
        <w:rPr>
          <w:rFonts w:ascii="Times New Roman" w:hAnsi="Times New Roman"/>
          <w:color w:val="000000" w:themeColor="text1"/>
          <w:sz w:val="28"/>
          <w:szCs w:val="28"/>
        </w:rPr>
        <w:t>Современные маркетинговые коммуникации : монография /;. –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Хабаровск : РИЦ ХГУЭП, 2016. </w:t>
      </w:r>
      <w:r w:rsidR="008174D7" w:rsidRPr="00B81725">
        <w:rPr>
          <w:rFonts w:ascii="Times New Roman" w:hAnsi="Times New Roman"/>
          <w:color w:val="000000" w:themeColor="text1"/>
          <w:sz w:val="28"/>
          <w:szCs w:val="28"/>
        </w:rPr>
        <w:t>160 с.</w:t>
      </w:r>
      <w:bookmarkEnd w:id="13"/>
    </w:p>
    <w:p w:rsidR="00D25A94" w:rsidRPr="00B81725" w:rsidRDefault="00D25A94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Трушакова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А. В. Об исполь</w:t>
      </w:r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AC474A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овании скрытой рекламы в кино //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Сбо</w:t>
      </w:r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ник тезисов докладов научной конференции студентов и аспирантов Липецкого государстве</w:t>
      </w:r>
      <w:r w:rsidR="00AC474A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нного технического университета. </w:t>
      </w:r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>Липецк. 2016. 191–193 с.</w:t>
      </w:r>
    </w:p>
    <w:p w:rsidR="00D25A94" w:rsidRPr="00B81725" w:rsidRDefault="00D25A94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1725">
        <w:rPr>
          <w:rFonts w:ascii="Times New Roman" w:hAnsi="Times New Roman"/>
          <w:color w:val="000000" w:themeColor="text1"/>
          <w:sz w:val="28"/>
          <w:szCs w:val="28"/>
        </w:rPr>
        <w:t>Н. М.</w:t>
      </w:r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Герасименко, А. Н. Король. </w:t>
      </w:r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>Продакт</w:t>
      </w:r>
      <w:proofErr w:type="spellEnd"/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>плейсмент</w:t>
      </w:r>
      <w:proofErr w:type="spellEnd"/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: теория и практика развития //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Э</w:t>
      </w:r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кономика и управление народным хозяйством.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>естник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ТОГУ. </w:t>
      </w:r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Хабаровск.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2015. № 3(38)</w:t>
      </w:r>
      <w:r w:rsidR="00AC474A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>181-189</w:t>
      </w:r>
      <w:r w:rsidR="00AC474A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с.</w:t>
      </w:r>
    </w:p>
    <w:p w:rsidR="00D25A94" w:rsidRPr="00B81725" w:rsidRDefault="00AC474A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С. Б. </w:t>
      </w:r>
      <w:r w:rsidR="00D25A94" w:rsidRPr="00B81725">
        <w:rPr>
          <w:rFonts w:ascii="Times New Roman" w:hAnsi="Times New Roman"/>
          <w:color w:val="000000" w:themeColor="text1"/>
          <w:sz w:val="28"/>
          <w:szCs w:val="28"/>
        </w:rPr>
        <w:t>Пашутин</w:t>
      </w:r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25A94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Использование </w:t>
      </w:r>
      <w:proofErr w:type="spellStart"/>
      <w:r w:rsidR="00D25A94" w:rsidRPr="00B81725">
        <w:rPr>
          <w:rFonts w:ascii="Times New Roman" w:hAnsi="Times New Roman"/>
          <w:color w:val="000000" w:themeColor="text1"/>
          <w:sz w:val="28"/>
          <w:szCs w:val="28"/>
        </w:rPr>
        <w:t>product</w:t>
      </w:r>
      <w:proofErr w:type="spellEnd"/>
      <w:r w:rsidR="00D25A94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25A94" w:rsidRPr="00B81725">
        <w:rPr>
          <w:rFonts w:ascii="Times New Roman" w:hAnsi="Times New Roman"/>
          <w:color w:val="000000" w:themeColor="text1"/>
          <w:sz w:val="28"/>
          <w:szCs w:val="28"/>
        </w:rPr>
        <w:t>placement</w:t>
      </w:r>
      <w:proofErr w:type="spellEnd"/>
      <w:r w:rsidR="00D25A94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в маркетинговых коммуникациях /</w:t>
      </w:r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/ </w:t>
      </w:r>
      <w:r w:rsidR="00D25A94" w:rsidRPr="00B81725">
        <w:rPr>
          <w:rFonts w:ascii="Times New Roman" w:hAnsi="Times New Roman"/>
          <w:color w:val="000000" w:themeColor="text1"/>
          <w:sz w:val="28"/>
          <w:szCs w:val="28"/>
        </w:rPr>
        <w:t>Мар</w:t>
      </w:r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кетинг в России и за рубежом. Москва. 2010. </w:t>
      </w:r>
      <w:r w:rsidR="00D25A94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№5.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98-113 с.</w:t>
      </w:r>
    </w:p>
    <w:p w:rsidR="00D25A94" w:rsidRPr="00B81725" w:rsidRDefault="00AC474A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А.Г. </w:t>
      </w:r>
      <w:proofErr w:type="spellStart"/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>Блудова</w:t>
      </w:r>
      <w:proofErr w:type="spellEnd"/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C7C43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5A94" w:rsidRPr="00B8172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собенности </w:t>
      </w:r>
      <w:proofErr w:type="spellStart"/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>product</w:t>
      </w:r>
      <w:proofErr w:type="spellEnd"/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>placement</w:t>
      </w:r>
      <w:proofErr w:type="spellEnd"/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в современном зарубежном кинематографе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//</w:t>
      </w:r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Наука </w:t>
      </w:r>
      <w:proofErr w:type="spellStart"/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>ЮУрГУ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>Челябинск.</w:t>
      </w:r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7C43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2013. </w:t>
      </w:r>
      <w:r w:rsidR="00845E0D" w:rsidRPr="00B81725">
        <w:rPr>
          <w:rFonts w:ascii="Times New Roman" w:hAnsi="Times New Roman"/>
          <w:color w:val="000000" w:themeColor="text1"/>
          <w:sz w:val="28"/>
          <w:szCs w:val="28"/>
        </w:rPr>
        <w:t>83-86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с.</w:t>
      </w:r>
    </w:p>
    <w:p w:rsidR="00D25A94" w:rsidRPr="00B81725" w:rsidRDefault="00AC474A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1725">
        <w:rPr>
          <w:rFonts w:ascii="Times New Roman" w:hAnsi="Times New Roman"/>
          <w:color w:val="000000" w:themeColor="text1"/>
          <w:sz w:val="28"/>
          <w:szCs w:val="28"/>
        </w:rPr>
        <w:t>С. В Воронин</w:t>
      </w:r>
      <w:r w:rsidR="002C7C43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О. С.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Дорохина</w:t>
      </w:r>
      <w:proofErr w:type="spellEnd"/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Оценка эффективности </w:t>
      </w:r>
      <w:proofErr w:type="spellStart"/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>product</w:t>
      </w:r>
      <w:proofErr w:type="spellEnd"/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>placement</w:t>
      </w:r>
      <w:proofErr w:type="spellEnd"/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как инструмента рекламы и PR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// </w:t>
      </w:r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Известия Сочинского государственного университета.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Сочи. </w:t>
      </w:r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>2014. № 3 (31)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>96-98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47E81" w:rsidRPr="00B81725" w:rsidRDefault="00AC474A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4" w:name="_Ref6239722"/>
      <w:r w:rsidRPr="00B81725">
        <w:rPr>
          <w:rFonts w:ascii="Times New Roman" w:hAnsi="Times New Roman"/>
          <w:color w:val="000000" w:themeColor="text1"/>
          <w:sz w:val="28"/>
          <w:szCs w:val="28"/>
        </w:rPr>
        <w:t>О. В. Лагутина</w:t>
      </w:r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>roduct</w:t>
      </w:r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>PL</w:t>
      </w:r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>acement</w:t>
      </w:r>
      <w:proofErr w:type="spellEnd"/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>в контенте шоу-бизнеса //</w:t>
      </w:r>
      <w:bookmarkEnd w:id="14"/>
    </w:p>
    <w:p w:rsidR="00147E81" w:rsidRPr="00B81725" w:rsidRDefault="00147E81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IX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Никулинские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чтения:</w:t>
      </w:r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сборн</w:t>
      </w:r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>ик статей. Омск. 2015. 286-291 с.</w:t>
      </w:r>
    </w:p>
    <w:p w:rsidR="00147E81" w:rsidRPr="00B81725" w:rsidRDefault="00CB6614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5" w:name="_Ref6239177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И.С. Новикова. </w:t>
      </w:r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>P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roduct</w:t>
      </w:r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P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lacement</w:t>
      </w:r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в индустрии кино</w:t>
      </w:r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//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КубГТУ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>. Краснодар. 2016. № 7.</w:t>
      </w:r>
      <w:r w:rsidR="00147E81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153-159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с.</w:t>
      </w:r>
      <w:bookmarkEnd w:id="15"/>
    </w:p>
    <w:p w:rsidR="00147E81" w:rsidRPr="00B81725" w:rsidRDefault="00147E81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М.А. Х</w:t>
      </w:r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>аритонова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, А.С. Б</w:t>
      </w:r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очкарева.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roduct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>lacement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6614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в кинематографе как составляющая интегрированных маркетинговых коммуникаций // </w:t>
      </w:r>
      <w:proofErr w:type="spellStart"/>
      <w:r w:rsidR="007453A1" w:rsidRPr="00B81725">
        <w:rPr>
          <w:rFonts w:ascii="Times New Roman" w:hAnsi="Times New Roman"/>
          <w:color w:val="000000" w:themeColor="text1"/>
          <w:sz w:val="28"/>
          <w:szCs w:val="28"/>
        </w:rPr>
        <w:t>КубГТУ</w:t>
      </w:r>
      <w:proofErr w:type="spellEnd"/>
      <w:r w:rsidR="007453A1" w:rsidRPr="00B8172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53F5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Краснодар. </w:t>
      </w:r>
      <w:r w:rsidR="007453A1" w:rsidRPr="00B81725">
        <w:rPr>
          <w:rFonts w:ascii="Times New Roman" w:hAnsi="Times New Roman"/>
          <w:color w:val="000000" w:themeColor="text1"/>
          <w:sz w:val="28"/>
          <w:szCs w:val="28"/>
        </w:rPr>
        <w:t>2016. № 7.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221-230</w:t>
      </w:r>
      <w:r w:rsidR="007453A1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с.</w:t>
      </w:r>
    </w:p>
    <w:p w:rsidR="00147E81" w:rsidRPr="00B81725" w:rsidRDefault="00147E81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6" w:name="_Ref6239126"/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Оришев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А.Б. Экономика и рекламные технологии: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продакт-плейсмент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// Бизнес и дизайн </w:t>
      </w:r>
      <w:r w:rsidR="00A3034D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ревю. 2017. </w:t>
      </w:r>
      <w:r w:rsidR="007453A1" w:rsidRPr="00B81725">
        <w:rPr>
          <w:rFonts w:ascii="Times New Roman" w:hAnsi="Times New Roman"/>
          <w:color w:val="000000" w:themeColor="text1"/>
          <w:sz w:val="28"/>
          <w:szCs w:val="28"/>
        </w:rPr>
        <w:t>№ 1 (5).</w:t>
      </w:r>
      <w:r w:rsidR="00A3034D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5-9</w:t>
      </w:r>
      <w:r w:rsidR="007453A1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с.</w:t>
      </w:r>
      <w:bookmarkEnd w:id="16"/>
    </w:p>
    <w:p w:rsidR="00A3034D" w:rsidRPr="00B81725" w:rsidRDefault="00A3034D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О.А.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Тисенкова</w:t>
      </w:r>
      <w:proofErr w:type="spellEnd"/>
      <w:r w:rsidR="007453A1" w:rsidRPr="00B8172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С.А. Мельникова </w:t>
      </w:r>
      <w:r w:rsidR="007453A1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7453A1" w:rsidRPr="00B81725">
        <w:rPr>
          <w:rFonts w:ascii="Times New Roman" w:hAnsi="Times New Roman"/>
          <w:color w:val="000000" w:themeColor="text1"/>
          <w:sz w:val="28"/>
          <w:szCs w:val="28"/>
        </w:rPr>
        <w:t>roduct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P</w:t>
      </w:r>
      <w:r w:rsidR="007453A1" w:rsidRPr="00B81725">
        <w:rPr>
          <w:rFonts w:ascii="Times New Roman" w:hAnsi="Times New Roman"/>
          <w:color w:val="000000" w:themeColor="text1"/>
          <w:sz w:val="28"/>
          <w:szCs w:val="28"/>
        </w:rPr>
        <w:t>lacement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453A1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технология скрытой рекламы //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Проблемы экономики и менеджмента</w:t>
      </w:r>
      <w:r w:rsidR="007453A1" w:rsidRPr="00B81725">
        <w:rPr>
          <w:rFonts w:ascii="Times New Roman" w:hAnsi="Times New Roman"/>
          <w:color w:val="000000" w:themeColor="text1"/>
          <w:sz w:val="28"/>
          <w:szCs w:val="28"/>
        </w:rPr>
        <w:t>. Ижевск.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53A1" w:rsidRPr="00B81725">
        <w:rPr>
          <w:rFonts w:ascii="Times New Roman" w:hAnsi="Times New Roman"/>
          <w:color w:val="000000" w:themeColor="text1"/>
          <w:sz w:val="28"/>
          <w:szCs w:val="28"/>
        </w:rPr>
        <w:t>№ 5 (57).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2016</w:t>
      </w:r>
      <w:r w:rsidR="007453A1" w:rsidRPr="00B8172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120-125</w:t>
      </w:r>
      <w:r w:rsidR="007453A1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с.</w:t>
      </w:r>
    </w:p>
    <w:p w:rsidR="00FF7D56" w:rsidRPr="00B81725" w:rsidRDefault="00D76D87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7" w:name="_Ref6239419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М.А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Махова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. Неагрессивная реклама: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product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placement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в киноиндустрии //</w:t>
      </w:r>
      <w:r w:rsidR="000A63CE" w:rsidRPr="00B81725">
        <w:rPr>
          <w:rFonts w:ascii="Times New Roman" w:hAnsi="Times New Roman"/>
          <w:color w:val="000000" w:themeColor="text1"/>
          <w:sz w:val="28"/>
          <w:szCs w:val="28"/>
        </w:rPr>
        <w:t>Сборник конференции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СНИГУ имени</w:t>
      </w:r>
      <w:r w:rsidR="00FF7D56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Н.Г. Чернышевского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. 2017.</w:t>
      </w:r>
      <w:r w:rsidR="00FF7D56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169-173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с.</w:t>
      </w:r>
      <w:bookmarkEnd w:id="17"/>
    </w:p>
    <w:p w:rsidR="00FF7D56" w:rsidRPr="00B81725" w:rsidRDefault="00A3034D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Жагарина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А.А. Скрытая реклама – одна из уникальных технологий управления потребительским поведением // Сборники конференций НИЦ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0A63CE" w:rsidRPr="00B81725">
        <w:rPr>
          <w:rFonts w:ascii="Times New Roman" w:hAnsi="Times New Roman"/>
          <w:color w:val="000000" w:themeColor="text1"/>
          <w:sz w:val="28"/>
          <w:szCs w:val="28"/>
        </w:rPr>
        <w:t>циосфера</w:t>
      </w:r>
      <w:proofErr w:type="spellEnd"/>
      <w:r w:rsidR="000A63CE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. 2014.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№ 37.</w:t>
      </w:r>
      <w:r w:rsidR="000A63CE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36-39 с.</w:t>
      </w:r>
    </w:p>
    <w:p w:rsidR="00A3034D" w:rsidRPr="00B81725" w:rsidRDefault="000A63CE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Е.В. Долженко. Достоинства и недостатки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product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placement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на рынке услуг кинопроката //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Мнеджмент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и маркетинг</w:t>
      </w:r>
      <w:r w:rsidR="00A3034D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вызовы XXI века Екатеринбург. 2017. </w:t>
      </w:r>
      <w:r w:rsidR="009B021C" w:rsidRPr="00B81725">
        <w:rPr>
          <w:rFonts w:ascii="Times New Roman" w:hAnsi="Times New Roman"/>
          <w:color w:val="000000" w:themeColor="text1"/>
          <w:sz w:val="28"/>
          <w:szCs w:val="28"/>
        </w:rPr>
        <w:t>67-68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с.</w:t>
      </w:r>
    </w:p>
    <w:p w:rsidR="009B021C" w:rsidRPr="00B81725" w:rsidRDefault="000A63CE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8" w:name="_Ref6239370"/>
      <w:r w:rsidRPr="00B8172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Е. Д. </w:t>
      </w:r>
      <w:proofErr w:type="spellStart"/>
      <w:r w:rsidR="009B021C" w:rsidRPr="00B81725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рамова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>. Использование технологии «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product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placement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» в кинематографе  // Синтез науки и общества в решении глобальных проблем современности. </w:t>
      </w:r>
      <w:r w:rsidR="009B021C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Уфа. </w:t>
      </w:r>
      <w:r w:rsidR="009B021C" w:rsidRPr="00B81725">
        <w:rPr>
          <w:rFonts w:ascii="Times New Roman" w:hAnsi="Times New Roman"/>
          <w:color w:val="000000" w:themeColor="text1"/>
          <w:sz w:val="28"/>
          <w:szCs w:val="28"/>
        </w:rPr>
        <w:t>2018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B021C" w:rsidRPr="00B81725">
        <w:rPr>
          <w:rFonts w:ascii="Times New Roman" w:hAnsi="Times New Roman"/>
          <w:color w:val="000000" w:themeColor="text1"/>
          <w:sz w:val="28"/>
          <w:szCs w:val="28"/>
        </w:rPr>
        <w:t>140-144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с.</w:t>
      </w:r>
      <w:bookmarkEnd w:id="18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B021C" w:rsidRPr="00B81725" w:rsidRDefault="000A63CE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М. О. </w:t>
      </w:r>
      <w:r w:rsidR="009B021C" w:rsidRPr="00B81725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веткова, Д. Х. </w:t>
      </w:r>
      <w:proofErr w:type="spellStart"/>
      <w:r w:rsidR="009B021C" w:rsidRPr="00B8172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накова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B021C"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Сравнительный анализ использования Product Placement в российских и зарубежных кинофильмах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// </w:t>
      </w:r>
      <w:r w:rsidR="009B021C" w:rsidRPr="00B81725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>атериалы всероссийской конференции студентов, аспирантов и молодых ученых, посвященной году российского кино. СПб. 2017. 72-76 с.</w:t>
      </w:r>
    </w:p>
    <w:p w:rsidR="00B853F5" w:rsidRPr="00B81725" w:rsidRDefault="00B853F5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9" w:name="_Ref6239310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И.В. Глаголева, В.А. Подольская. Product Placement: история возникновения, современные тенденции и перспективы развития // Молодежный научный форум: Общественные и экономические науки. № 2(21). 2018. URL: </w:t>
      </w:r>
      <w:hyperlink r:id="rId11" w:history="1">
        <w:r w:rsidRPr="00B81725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https://nauchforum.ru/archive/MNF_social/2(21)</w:t>
        </w:r>
      </w:hyperlink>
      <w:r w:rsidRPr="00B817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 (дата обращения: 08.04.2019)</w:t>
      </w:r>
      <w:bookmarkEnd w:id="19"/>
    </w:p>
    <w:p w:rsidR="00B853F5" w:rsidRPr="00B81725" w:rsidRDefault="00B853F5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0" w:name="_Ref6239219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Е.А. Исаева. Роль и разработка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product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placement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в киноиндустрии для продвижения продукции компании // Научное сообщество студентов XXI столетия. Экономические науки. № 6. 2018. URL:</w:t>
      </w:r>
      <w:hyperlink r:id="rId12" w:history="1">
        <w:r w:rsidRPr="00B81725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http://sibac.info/archive/economy/6</w:t>
        </w:r>
      </w:hyperlink>
      <w:r w:rsidRPr="00B81725">
        <w:rPr>
          <w:rFonts w:ascii="Times New Roman" w:hAnsi="Times New Roman" w:cs="Times New Roman"/>
          <w:color w:val="000000" w:themeColor="text1"/>
          <w:sz w:val="28"/>
          <w:szCs w:val="28"/>
        </w:rPr>
        <w:t>.  (дата обращения: 08.04.2019)</w:t>
      </w:r>
      <w:bookmarkEnd w:id="20"/>
    </w:p>
    <w:p w:rsidR="00B853F5" w:rsidRPr="00B81725" w:rsidRDefault="00B853F5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1" w:name="_Ref6239754"/>
      <w:r w:rsidRPr="00B81725">
        <w:rPr>
          <w:rFonts w:ascii="Times New Roman" w:hAnsi="Times New Roman"/>
          <w:color w:val="000000" w:themeColor="text1"/>
          <w:sz w:val="28"/>
          <w:szCs w:val="28"/>
        </w:rPr>
        <w:t>Недостатки Product Placement и рекомендации по их преодолению. URL: http://www.marketing.vuzlib.su/book_o011_page_9.html (дата обращения: 09.04.19)</w:t>
      </w:r>
      <w:bookmarkEnd w:id="21"/>
    </w:p>
    <w:p w:rsidR="00B853F5" w:rsidRPr="00B81725" w:rsidRDefault="00B853F5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Без предупреждения: любовь и ненависть к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product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25">
        <w:rPr>
          <w:rFonts w:ascii="Times New Roman" w:hAnsi="Times New Roman"/>
          <w:color w:val="000000" w:themeColor="text1"/>
          <w:sz w:val="28"/>
          <w:szCs w:val="28"/>
        </w:rPr>
        <w:t>placement</w:t>
      </w:r>
      <w:proofErr w:type="spellEnd"/>
      <w:r w:rsidRPr="00B8172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81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Лаборатория рекламы, маркетинга и PR. URL: </w:t>
      </w:r>
      <w:hyperlink r:id="rId13" w:history="1">
        <w:r w:rsidRPr="00B81725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http://www.advlab.ru/articles/article372.htm</w:t>
        </w:r>
      </w:hyperlink>
      <w:r w:rsidRPr="00B81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12.04.19)</w:t>
      </w:r>
      <w:r w:rsidR="002C7C43" w:rsidRPr="00B817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53F5" w:rsidRPr="00B81725" w:rsidRDefault="00B853F5" w:rsidP="00B8172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20" w:after="20" w:line="240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_Ref6239450"/>
      <w:r w:rsidRPr="00B81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Лучшие- Product Placement. Весь рекламный рынок России 2018-2019. URL: </w:t>
      </w:r>
      <w:hyperlink r:id="rId14" w:history="1">
        <w:r w:rsidRPr="00B81725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http://alladvertising.ru/tags/?tag=207</w:t>
        </w:r>
      </w:hyperlink>
      <w:r w:rsidRPr="00B81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12.04.19)</w:t>
      </w:r>
      <w:r w:rsidR="002C7C43" w:rsidRPr="00B817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22"/>
    </w:p>
    <w:sectPr w:rsidR="00B853F5" w:rsidRPr="00B81725" w:rsidSect="001C6B6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B5" w:rsidRDefault="00406EB5" w:rsidP="008D0A9D">
      <w:pPr>
        <w:spacing w:after="0" w:line="240" w:lineRule="auto"/>
      </w:pPr>
      <w:r>
        <w:separator/>
      </w:r>
    </w:p>
  </w:endnote>
  <w:endnote w:type="continuationSeparator" w:id="0">
    <w:p w:rsidR="00406EB5" w:rsidRDefault="00406EB5" w:rsidP="008D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480249"/>
      <w:docPartObj>
        <w:docPartGallery w:val="Page Numbers (Bottom of Page)"/>
        <w:docPartUnique/>
      </w:docPartObj>
    </w:sdtPr>
    <w:sdtEndPr/>
    <w:sdtContent>
      <w:p w:rsidR="00845E0D" w:rsidRDefault="00845E0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45E0D" w:rsidRDefault="00845E0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329135"/>
      <w:docPartObj>
        <w:docPartGallery w:val="Page Numbers (Bottom of Page)"/>
        <w:docPartUnique/>
      </w:docPartObj>
    </w:sdtPr>
    <w:sdtEndPr/>
    <w:sdtContent>
      <w:p w:rsidR="00845E0D" w:rsidRDefault="00845E0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C5E">
          <w:rPr>
            <w:noProof/>
          </w:rPr>
          <w:t>25</w:t>
        </w:r>
        <w:r>
          <w:fldChar w:fldCharType="end"/>
        </w:r>
      </w:p>
    </w:sdtContent>
  </w:sdt>
  <w:p w:rsidR="00845E0D" w:rsidRDefault="00845E0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B5" w:rsidRDefault="00406EB5" w:rsidP="008D0A9D">
      <w:pPr>
        <w:spacing w:after="0" w:line="240" w:lineRule="auto"/>
      </w:pPr>
      <w:r>
        <w:separator/>
      </w:r>
    </w:p>
  </w:footnote>
  <w:footnote w:type="continuationSeparator" w:id="0">
    <w:p w:rsidR="00406EB5" w:rsidRDefault="00406EB5" w:rsidP="008D0A9D">
      <w:pPr>
        <w:spacing w:after="0" w:line="240" w:lineRule="auto"/>
      </w:pPr>
      <w:r>
        <w:continuationSeparator/>
      </w:r>
    </w:p>
  </w:footnote>
  <w:footnote w:id="1">
    <w:p w:rsidR="00845E0D" w:rsidRDefault="00845E0D">
      <w:pPr>
        <w:pStyle w:val="a6"/>
      </w:pPr>
      <w:r>
        <w:rPr>
          <w:rStyle w:val="a8"/>
        </w:rPr>
        <w:footnoteRef/>
      </w:r>
      <w:r>
        <w:t xml:space="preserve"> </w:t>
      </w:r>
      <w:r w:rsidRPr="00A80A1A">
        <w:t xml:space="preserve">PQ </w:t>
      </w:r>
      <w:proofErr w:type="spellStart"/>
      <w:r w:rsidRPr="00A80A1A">
        <w:t>Media</w:t>
      </w:r>
      <w:proofErr w:type="spellEnd"/>
      <w:r w:rsidRPr="00A80A1A">
        <w:t xml:space="preserve"> предоставляет интеллектуальные данные и анализ руководителям ведущих мировых медиа, развлекательных и технологических организаций через синдицированные маркетинговые исследования, пользовательские маркетинговые аналитические и стратегические консультационные услуги. </w:t>
      </w:r>
    </w:p>
  </w:footnote>
  <w:footnote w:id="2">
    <w:p w:rsidR="00845E0D" w:rsidRDefault="00845E0D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 w:rsidRPr="00412349">
        <w:rPr>
          <w:b/>
          <w:bCs/>
        </w:rPr>
        <w:t>Arena</w:t>
      </w:r>
      <w:proofErr w:type="spellEnd"/>
      <w:r w:rsidRPr="00412349">
        <w:t> — лицензиат французского коммуникационного холдинга </w:t>
      </w:r>
      <w:proofErr w:type="spellStart"/>
      <w:r w:rsidRPr="00412349">
        <w:rPr>
          <w:b/>
          <w:bCs/>
        </w:rPr>
        <w:t>Havas</w:t>
      </w:r>
      <w:proofErr w:type="spellEnd"/>
      <w:r w:rsidRPr="00412349">
        <w:t>, у которого есть опцион на выкуп агентства. Сеть </w:t>
      </w:r>
      <w:proofErr w:type="spellStart"/>
      <w:r w:rsidRPr="00412349">
        <w:rPr>
          <w:b/>
          <w:bCs/>
        </w:rPr>
        <w:t>Havas</w:t>
      </w:r>
      <w:proofErr w:type="spellEnd"/>
      <w:r w:rsidRPr="00412349">
        <w:t> представлена в 91 стране мира и контролируется 5 региональными штаб-квартирами, расположенными в Лондоне, Париже, Мадриде, Майями и Сингапуре.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D00"/>
    <w:multiLevelType w:val="hybridMultilevel"/>
    <w:tmpl w:val="D5361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DB4"/>
    <w:multiLevelType w:val="hybridMultilevel"/>
    <w:tmpl w:val="06A8A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62343"/>
    <w:multiLevelType w:val="hybridMultilevel"/>
    <w:tmpl w:val="9E161EAA"/>
    <w:lvl w:ilvl="0" w:tplc="7E085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43386"/>
    <w:multiLevelType w:val="multilevel"/>
    <w:tmpl w:val="AE0EDB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>
    <w:nsid w:val="292067FA"/>
    <w:multiLevelType w:val="hybridMultilevel"/>
    <w:tmpl w:val="4D201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D7406"/>
    <w:multiLevelType w:val="multilevel"/>
    <w:tmpl w:val="E9AC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7406C2"/>
    <w:multiLevelType w:val="multilevel"/>
    <w:tmpl w:val="AE0EDB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>
    <w:nsid w:val="49227390"/>
    <w:multiLevelType w:val="multilevel"/>
    <w:tmpl w:val="AE0EDB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>
    <w:nsid w:val="64751FE4"/>
    <w:multiLevelType w:val="multilevel"/>
    <w:tmpl w:val="AE0EDB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>
    <w:nsid w:val="6CAF493E"/>
    <w:multiLevelType w:val="hybridMultilevel"/>
    <w:tmpl w:val="2346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01"/>
    <w:rsid w:val="0002319C"/>
    <w:rsid w:val="00036879"/>
    <w:rsid w:val="000550E4"/>
    <w:rsid w:val="00074EDE"/>
    <w:rsid w:val="000A63CE"/>
    <w:rsid w:val="000D5742"/>
    <w:rsid w:val="000D6EEE"/>
    <w:rsid w:val="00102DFB"/>
    <w:rsid w:val="00103B19"/>
    <w:rsid w:val="00104DCF"/>
    <w:rsid w:val="00115A71"/>
    <w:rsid w:val="00147415"/>
    <w:rsid w:val="00147E81"/>
    <w:rsid w:val="001715DF"/>
    <w:rsid w:val="001833A8"/>
    <w:rsid w:val="00184111"/>
    <w:rsid w:val="00190032"/>
    <w:rsid w:val="001A0C05"/>
    <w:rsid w:val="001A1D55"/>
    <w:rsid w:val="001C6B6E"/>
    <w:rsid w:val="001F4D85"/>
    <w:rsid w:val="00221EAB"/>
    <w:rsid w:val="00233E9E"/>
    <w:rsid w:val="002363F3"/>
    <w:rsid w:val="00241458"/>
    <w:rsid w:val="002732D4"/>
    <w:rsid w:val="00277B09"/>
    <w:rsid w:val="002820E5"/>
    <w:rsid w:val="002C5142"/>
    <w:rsid w:val="002C7C43"/>
    <w:rsid w:val="00350625"/>
    <w:rsid w:val="00363C97"/>
    <w:rsid w:val="00377917"/>
    <w:rsid w:val="003800F9"/>
    <w:rsid w:val="003A3FD7"/>
    <w:rsid w:val="003F1811"/>
    <w:rsid w:val="003F54B8"/>
    <w:rsid w:val="00401ECF"/>
    <w:rsid w:val="00404665"/>
    <w:rsid w:val="00406EB5"/>
    <w:rsid w:val="004110A1"/>
    <w:rsid w:val="00412349"/>
    <w:rsid w:val="00414F18"/>
    <w:rsid w:val="00424AD0"/>
    <w:rsid w:val="00463F17"/>
    <w:rsid w:val="0047186D"/>
    <w:rsid w:val="004B75EA"/>
    <w:rsid w:val="004C03DC"/>
    <w:rsid w:val="004C55EB"/>
    <w:rsid w:val="0052056E"/>
    <w:rsid w:val="00521827"/>
    <w:rsid w:val="00534BFC"/>
    <w:rsid w:val="0054374A"/>
    <w:rsid w:val="005655EE"/>
    <w:rsid w:val="00574D45"/>
    <w:rsid w:val="00587058"/>
    <w:rsid w:val="005F5259"/>
    <w:rsid w:val="005F547D"/>
    <w:rsid w:val="006253F2"/>
    <w:rsid w:val="00633494"/>
    <w:rsid w:val="00635D4D"/>
    <w:rsid w:val="00643BBC"/>
    <w:rsid w:val="0064428E"/>
    <w:rsid w:val="00694A87"/>
    <w:rsid w:val="00695F13"/>
    <w:rsid w:val="006A1055"/>
    <w:rsid w:val="006B0C47"/>
    <w:rsid w:val="006C3A8E"/>
    <w:rsid w:val="0070260F"/>
    <w:rsid w:val="0070542F"/>
    <w:rsid w:val="00723C84"/>
    <w:rsid w:val="00731046"/>
    <w:rsid w:val="00737A07"/>
    <w:rsid w:val="007453A1"/>
    <w:rsid w:val="007663C4"/>
    <w:rsid w:val="00770767"/>
    <w:rsid w:val="00770919"/>
    <w:rsid w:val="007A446A"/>
    <w:rsid w:val="007A49F7"/>
    <w:rsid w:val="007B2462"/>
    <w:rsid w:val="008174D7"/>
    <w:rsid w:val="008247D8"/>
    <w:rsid w:val="00836626"/>
    <w:rsid w:val="00845E0D"/>
    <w:rsid w:val="00846AFB"/>
    <w:rsid w:val="0085177E"/>
    <w:rsid w:val="0085639C"/>
    <w:rsid w:val="008726F9"/>
    <w:rsid w:val="008960A5"/>
    <w:rsid w:val="008B7BA2"/>
    <w:rsid w:val="008C5F7C"/>
    <w:rsid w:val="008D0A9D"/>
    <w:rsid w:val="008D121F"/>
    <w:rsid w:val="008F238F"/>
    <w:rsid w:val="00923171"/>
    <w:rsid w:val="00940237"/>
    <w:rsid w:val="00944AFE"/>
    <w:rsid w:val="00953836"/>
    <w:rsid w:val="00955CB3"/>
    <w:rsid w:val="009B021C"/>
    <w:rsid w:val="00A2252E"/>
    <w:rsid w:val="00A24D4A"/>
    <w:rsid w:val="00A27209"/>
    <w:rsid w:val="00A3034D"/>
    <w:rsid w:val="00A60C21"/>
    <w:rsid w:val="00A80A1A"/>
    <w:rsid w:val="00AA0473"/>
    <w:rsid w:val="00AA19B0"/>
    <w:rsid w:val="00AB78B0"/>
    <w:rsid w:val="00AC474A"/>
    <w:rsid w:val="00AC6346"/>
    <w:rsid w:val="00AC69F5"/>
    <w:rsid w:val="00B10208"/>
    <w:rsid w:val="00B14C5E"/>
    <w:rsid w:val="00B400C9"/>
    <w:rsid w:val="00B81725"/>
    <w:rsid w:val="00B853F5"/>
    <w:rsid w:val="00B96C31"/>
    <w:rsid w:val="00BD0004"/>
    <w:rsid w:val="00BE1823"/>
    <w:rsid w:val="00C10100"/>
    <w:rsid w:val="00C12F53"/>
    <w:rsid w:val="00C17EBD"/>
    <w:rsid w:val="00C21C38"/>
    <w:rsid w:val="00C244FB"/>
    <w:rsid w:val="00C374F8"/>
    <w:rsid w:val="00C823E1"/>
    <w:rsid w:val="00CB6614"/>
    <w:rsid w:val="00CC6890"/>
    <w:rsid w:val="00CD07FE"/>
    <w:rsid w:val="00D01C8F"/>
    <w:rsid w:val="00D2279C"/>
    <w:rsid w:val="00D227D8"/>
    <w:rsid w:val="00D25A94"/>
    <w:rsid w:val="00D749FF"/>
    <w:rsid w:val="00D7647E"/>
    <w:rsid w:val="00D76D87"/>
    <w:rsid w:val="00D87084"/>
    <w:rsid w:val="00DB0D29"/>
    <w:rsid w:val="00DB7148"/>
    <w:rsid w:val="00DC4862"/>
    <w:rsid w:val="00DD10F0"/>
    <w:rsid w:val="00DD18E3"/>
    <w:rsid w:val="00DE2379"/>
    <w:rsid w:val="00E04DBB"/>
    <w:rsid w:val="00E13542"/>
    <w:rsid w:val="00E17301"/>
    <w:rsid w:val="00E2761E"/>
    <w:rsid w:val="00E305F6"/>
    <w:rsid w:val="00E4682F"/>
    <w:rsid w:val="00E55E3F"/>
    <w:rsid w:val="00E70A25"/>
    <w:rsid w:val="00E90BF6"/>
    <w:rsid w:val="00E92B10"/>
    <w:rsid w:val="00EA0AFE"/>
    <w:rsid w:val="00ED73C9"/>
    <w:rsid w:val="00F44DA0"/>
    <w:rsid w:val="00F7211E"/>
    <w:rsid w:val="00F83B00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79C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1C3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1C38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D2279C"/>
    <w:rPr>
      <w:rFonts w:ascii="Times New Roman" w:eastAsiaTheme="majorEastAsia" w:hAnsi="Times New Roman" w:cstheme="majorBidi"/>
      <w:bCs/>
      <w:color w:val="000000" w:themeColor="text1"/>
      <w:sz w:val="32"/>
      <w:szCs w:val="28"/>
    </w:rPr>
  </w:style>
  <w:style w:type="paragraph" w:styleId="a3">
    <w:name w:val="List Paragraph"/>
    <w:basedOn w:val="a"/>
    <w:uiPriority w:val="34"/>
    <w:qFormat/>
    <w:rsid w:val="00E173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4AD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D0A9D"/>
    <w:rPr>
      <w:rFonts w:ascii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rsid w:val="008D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8D0A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8D0A9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8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084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D87084"/>
    <w:rPr>
      <w:rFonts w:cs="Times New Roman"/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87084"/>
    <w:rPr>
      <w:rFonts w:cs="Times New Roman"/>
    </w:rPr>
  </w:style>
  <w:style w:type="character" w:customStyle="1" w:styleId="oacommab">
    <w:name w:val="oa_comma_b"/>
    <w:basedOn w:val="a0"/>
    <w:rsid w:val="00D87084"/>
    <w:rPr>
      <w:rFonts w:cs="Times New Roman"/>
    </w:rPr>
  </w:style>
  <w:style w:type="character" w:customStyle="1" w:styleId="oaoqoutespq">
    <w:name w:val="oa_oqoute_sp_q"/>
    <w:basedOn w:val="a0"/>
    <w:rsid w:val="00D87084"/>
    <w:rPr>
      <w:rFonts w:cs="Times New Roman"/>
    </w:rPr>
  </w:style>
  <w:style w:type="paragraph" w:styleId="ac">
    <w:name w:val="annotation text"/>
    <w:basedOn w:val="a"/>
    <w:link w:val="ad"/>
    <w:uiPriority w:val="99"/>
    <w:semiHidden/>
    <w:unhideWhenUsed/>
    <w:rsid w:val="00D8708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87084"/>
    <w:rPr>
      <w:rFonts w:ascii="Times New Roman" w:eastAsia="Times New Roman" w:hAnsi="Times New Roman" w:cs="Times New Roman"/>
      <w:sz w:val="20"/>
      <w:szCs w:val="20"/>
    </w:rPr>
  </w:style>
  <w:style w:type="character" w:customStyle="1" w:styleId="form0">
    <w:name w:val="form0"/>
    <w:basedOn w:val="a0"/>
    <w:rsid w:val="00D87084"/>
    <w:rPr>
      <w:rFonts w:cs="Times New Roman"/>
    </w:rPr>
  </w:style>
  <w:style w:type="table" w:styleId="ae">
    <w:name w:val="Table Grid"/>
    <w:basedOn w:val="a1"/>
    <w:uiPriority w:val="59"/>
    <w:rsid w:val="00D8708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87084"/>
    <w:pPr>
      <w:widowControl w:val="0"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87084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D87084"/>
    <w:pPr>
      <w:widowControl w:val="0"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87084"/>
    <w:rPr>
      <w:rFonts w:ascii="Times New Roman" w:eastAsia="Times New Roman" w:hAnsi="Times New Roman" w:cs="Times New Roman"/>
      <w:sz w:val="28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E2761E"/>
    <w:pPr>
      <w:outlineLvl w:val="9"/>
    </w:pPr>
    <w:rPr>
      <w:rFonts w:asciiTheme="majorHAnsi" w:hAnsiTheme="majorHAnsi"/>
      <w:b/>
      <w:color w:val="365F91" w:themeColor="accent1" w:themeShade="BF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02DFB"/>
    <w:pPr>
      <w:tabs>
        <w:tab w:val="right" w:leader="dot" w:pos="9628"/>
      </w:tabs>
      <w:spacing w:after="0" w:line="240" w:lineRule="auto"/>
      <w:ind w:firstLine="709"/>
    </w:pPr>
    <w:rPr>
      <w:rFonts w:ascii="Times New Roman" w:eastAsia="Times New Roman" w:hAnsi="Times New Roman" w:cs="Times New Roman"/>
      <w:noProof/>
      <w:sz w:val="32"/>
      <w:szCs w:val="32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79C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1C3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1C38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D2279C"/>
    <w:rPr>
      <w:rFonts w:ascii="Times New Roman" w:eastAsiaTheme="majorEastAsia" w:hAnsi="Times New Roman" w:cstheme="majorBidi"/>
      <w:bCs/>
      <w:color w:val="000000" w:themeColor="text1"/>
      <w:sz w:val="32"/>
      <w:szCs w:val="28"/>
    </w:rPr>
  </w:style>
  <w:style w:type="paragraph" w:styleId="a3">
    <w:name w:val="List Paragraph"/>
    <w:basedOn w:val="a"/>
    <w:uiPriority w:val="34"/>
    <w:qFormat/>
    <w:rsid w:val="00E173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4AD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D0A9D"/>
    <w:rPr>
      <w:rFonts w:ascii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rsid w:val="008D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8D0A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8D0A9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8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084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D87084"/>
    <w:rPr>
      <w:rFonts w:cs="Times New Roman"/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87084"/>
    <w:rPr>
      <w:rFonts w:cs="Times New Roman"/>
    </w:rPr>
  </w:style>
  <w:style w:type="character" w:customStyle="1" w:styleId="oacommab">
    <w:name w:val="oa_comma_b"/>
    <w:basedOn w:val="a0"/>
    <w:rsid w:val="00D87084"/>
    <w:rPr>
      <w:rFonts w:cs="Times New Roman"/>
    </w:rPr>
  </w:style>
  <w:style w:type="character" w:customStyle="1" w:styleId="oaoqoutespq">
    <w:name w:val="oa_oqoute_sp_q"/>
    <w:basedOn w:val="a0"/>
    <w:rsid w:val="00D87084"/>
    <w:rPr>
      <w:rFonts w:cs="Times New Roman"/>
    </w:rPr>
  </w:style>
  <w:style w:type="paragraph" w:styleId="ac">
    <w:name w:val="annotation text"/>
    <w:basedOn w:val="a"/>
    <w:link w:val="ad"/>
    <w:uiPriority w:val="99"/>
    <w:semiHidden/>
    <w:unhideWhenUsed/>
    <w:rsid w:val="00D8708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87084"/>
    <w:rPr>
      <w:rFonts w:ascii="Times New Roman" w:eastAsia="Times New Roman" w:hAnsi="Times New Roman" w:cs="Times New Roman"/>
      <w:sz w:val="20"/>
      <w:szCs w:val="20"/>
    </w:rPr>
  </w:style>
  <w:style w:type="character" w:customStyle="1" w:styleId="form0">
    <w:name w:val="form0"/>
    <w:basedOn w:val="a0"/>
    <w:rsid w:val="00D87084"/>
    <w:rPr>
      <w:rFonts w:cs="Times New Roman"/>
    </w:rPr>
  </w:style>
  <w:style w:type="table" w:styleId="ae">
    <w:name w:val="Table Grid"/>
    <w:basedOn w:val="a1"/>
    <w:uiPriority w:val="59"/>
    <w:rsid w:val="00D8708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87084"/>
    <w:pPr>
      <w:widowControl w:val="0"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87084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D87084"/>
    <w:pPr>
      <w:widowControl w:val="0"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87084"/>
    <w:rPr>
      <w:rFonts w:ascii="Times New Roman" w:eastAsia="Times New Roman" w:hAnsi="Times New Roman" w:cs="Times New Roman"/>
      <w:sz w:val="28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E2761E"/>
    <w:pPr>
      <w:outlineLvl w:val="9"/>
    </w:pPr>
    <w:rPr>
      <w:rFonts w:asciiTheme="majorHAnsi" w:hAnsiTheme="majorHAnsi"/>
      <w:b/>
      <w:color w:val="365F91" w:themeColor="accent1" w:themeShade="BF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02DFB"/>
    <w:pPr>
      <w:tabs>
        <w:tab w:val="right" w:leader="dot" w:pos="9628"/>
      </w:tabs>
      <w:spacing w:after="0" w:line="240" w:lineRule="auto"/>
      <w:ind w:firstLine="709"/>
    </w:pPr>
    <w:rPr>
      <w:rFonts w:ascii="Times New Roman" w:eastAsia="Times New Roman" w:hAnsi="Times New Roman" w:cs="Times New Roman"/>
      <w:noProof/>
      <w:sz w:val="32"/>
      <w:szCs w:val="3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93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54836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9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2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76051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69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9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66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69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3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24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5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910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9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341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7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31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7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4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74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9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vlab.ru/articles/article372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ibac.info/archive/economy/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uchforum.ru/archive/MNF_social/2(21)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alladvertising.ru/tags/?tag=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B98E6-67EA-4754-AA8F-63186067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2901</TotalTime>
  <Pages>1</Pages>
  <Words>5892</Words>
  <Characters>33591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Танюша</cp:lastModifiedBy>
  <cp:revision>34</cp:revision>
  <dcterms:created xsi:type="dcterms:W3CDTF">2019-03-16T08:56:00Z</dcterms:created>
  <dcterms:modified xsi:type="dcterms:W3CDTF">2019-05-21T11:25:00Z</dcterms:modified>
</cp:coreProperties>
</file>