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7AD0" w:rsidRPr="00A67AD0" w:rsidRDefault="00A67AD0" w:rsidP="00A67AD0">
      <w:pPr>
        <w:widowControl w:val="0"/>
        <w:jc w:val="center"/>
        <w:rPr>
          <w:sz w:val="30"/>
          <w:szCs w:val="30"/>
        </w:rPr>
      </w:pPr>
      <w:r w:rsidRPr="00A67AD0">
        <w:rPr>
          <w:sz w:val="30"/>
          <w:szCs w:val="30"/>
        </w:rPr>
        <w:t>Министерство науки и высшего образования Российской Федерации</w:t>
      </w:r>
    </w:p>
    <w:p w:rsidR="00A67AD0" w:rsidRPr="00A67AD0" w:rsidRDefault="00A67AD0" w:rsidP="00A67AD0">
      <w:pPr>
        <w:widowControl w:val="0"/>
        <w:jc w:val="center"/>
        <w:outlineLvl w:val="0"/>
        <w:rPr>
          <w:sz w:val="16"/>
          <w:szCs w:val="16"/>
          <w:lang w:val="x-none" w:eastAsia="x-none"/>
        </w:rPr>
      </w:pPr>
    </w:p>
    <w:p w:rsidR="00A67AD0" w:rsidRPr="00A67AD0" w:rsidRDefault="00A67AD0" w:rsidP="00A67AD0">
      <w:pPr>
        <w:widowControl w:val="0"/>
        <w:jc w:val="center"/>
        <w:outlineLvl w:val="0"/>
        <w:rPr>
          <w:sz w:val="28"/>
          <w:szCs w:val="28"/>
          <w:lang w:val="x-none" w:eastAsia="x-none"/>
        </w:rPr>
      </w:pPr>
      <w:r w:rsidRPr="00A67AD0">
        <w:rPr>
          <w:sz w:val="28"/>
          <w:szCs w:val="28"/>
          <w:lang w:val="x-none" w:eastAsia="x-none"/>
        </w:rPr>
        <w:t>Федеральное государственное бюджетное образовательное</w:t>
      </w:r>
      <w:r w:rsidRPr="00A67AD0">
        <w:rPr>
          <w:sz w:val="28"/>
          <w:szCs w:val="28"/>
          <w:lang w:val="x-none" w:eastAsia="x-none"/>
        </w:rPr>
        <w:br/>
        <w:t>учреждение высшего профессионального образования</w:t>
      </w:r>
    </w:p>
    <w:p w:rsidR="00A67AD0" w:rsidRPr="00A67AD0" w:rsidRDefault="00A67AD0" w:rsidP="00A67AD0">
      <w:pPr>
        <w:widowControl w:val="0"/>
        <w:jc w:val="center"/>
        <w:rPr>
          <w:sz w:val="28"/>
          <w:szCs w:val="28"/>
        </w:rPr>
      </w:pPr>
      <w:r w:rsidRPr="00A67AD0">
        <w:rPr>
          <w:sz w:val="28"/>
          <w:szCs w:val="28"/>
        </w:rPr>
        <w:t>«Хабаровск</w:t>
      </w:r>
      <w:r w:rsidR="00982F7C">
        <w:rPr>
          <w:sz w:val="28"/>
          <w:szCs w:val="28"/>
        </w:rPr>
        <w:t>ий государственный университет</w:t>
      </w:r>
      <w:r w:rsidRPr="00A67AD0">
        <w:rPr>
          <w:sz w:val="28"/>
          <w:szCs w:val="28"/>
        </w:rPr>
        <w:t xml:space="preserve"> экономики и права»</w:t>
      </w:r>
    </w:p>
    <w:p w:rsidR="00A67AD0" w:rsidRPr="00A67AD0" w:rsidRDefault="00A67AD0" w:rsidP="00A67AD0">
      <w:pPr>
        <w:widowControl w:val="0"/>
        <w:jc w:val="center"/>
        <w:rPr>
          <w:sz w:val="16"/>
          <w:szCs w:val="16"/>
        </w:rPr>
      </w:pPr>
    </w:p>
    <w:p w:rsidR="00A67AD0" w:rsidRPr="00A67AD0" w:rsidRDefault="00A67AD0" w:rsidP="00A67AD0">
      <w:pPr>
        <w:widowControl w:val="0"/>
        <w:jc w:val="center"/>
        <w:rPr>
          <w:sz w:val="28"/>
          <w:szCs w:val="28"/>
        </w:rPr>
      </w:pPr>
      <w:r w:rsidRPr="00A67AD0">
        <w:rPr>
          <w:sz w:val="28"/>
          <w:szCs w:val="28"/>
        </w:rPr>
        <w:t xml:space="preserve">Экономический факультет </w:t>
      </w:r>
    </w:p>
    <w:p w:rsidR="00A67AD0" w:rsidRPr="00A67AD0" w:rsidRDefault="00A67AD0" w:rsidP="00A67AD0">
      <w:pPr>
        <w:widowControl w:val="0"/>
        <w:jc w:val="center"/>
        <w:rPr>
          <w:sz w:val="16"/>
          <w:szCs w:val="16"/>
        </w:rPr>
      </w:pPr>
    </w:p>
    <w:p w:rsidR="00A67AD0" w:rsidRPr="00A67AD0" w:rsidRDefault="00A67AD0" w:rsidP="00A67AD0">
      <w:pPr>
        <w:widowControl w:val="0"/>
        <w:jc w:val="center"/>
        <w:rPr>
          <w:sz w:val="28"/>
          <w:szCs w:val="28"/>
        </w:rPr>
      </w:pPr>
      <w:r w:rsidRPr="00A67AD0">
        <w:rPr>
          <w:sz w:val="28"/>
          <w:szCs w:val="28"/>
        </w:rPr>
        <w:t xml:space="preserve">Кафедра </w:t>
      </w:r>
      <w:r w:rsidRPr="00A67AD0">
        <w:rPr>
          <w:sz w:val="28"/>
          <w:szCs w:val="26"/>
        </w:rPr>
        <w:t>бухгалтерского учета, анализа и экономической безопасности</w:t>
      </w:r>
    </w:p>
    <w:p w:rsidR="00A67AD0" w:rsidRPr="00A67AD0" w:rsidRDefault="00A67AD0" w:rsidP="00A67AD0">
      <w:pPr>
        <w:widowControl w:val="0"/>
        <w:jc w:val="center"/>
      </w:pPr>
    </w:p>
    <w:p w:rsidR="00A67AD0" w:rsidRPr="00A67AD0" w:rsidRDefault="00A67AD0" w:rsidP="00A67AD0">
      <w:pPr>
        <w:widowControl w:val="0"/>
        <w:jc w:val="center"/>
      </w:pPr>
    </w:p>
    <w:p w:rsidR="00A67AD0" w:rsidRPr="00A67AD0" w:rsidRDefault="00A67AD0" w:rsidP="00A67AD0">
      <w:pPr>
        <w:widowControl w:val="0"/>
        <w:jc w:val="center"/>
      </w:pPr>
    </w:p>
    <w:p w:rsidR="00A67AD0" w:rsidRPr="00A67AD0" w:rsidRDefault="00A67AD0" w:rsidP="00A67AD0">
      <w:pPr>
        <w:widowControl w:val="0"/>
        <w:spacing w:line="312" w:lineRule="auto"/>
        <w:jc w:val="center"/>
        <w:outlineLvl w:val="0"/>
        <w:rPr>
          <w:sz w:val="32"/>
          <w:szCs w:val="32"/>
          <w:lang w:val="x-none" w:eastAsia="x-none"/>
        </w:rPr>
      </w:pPr>
      <w:r w:rsidRPr="00A67AD0">
        <w:rPr>
          <w:sz w:val="32"/>
          <w:szCs w:val="32"/>
          <w:lang w:val="x-none" w:eastAsia="x-none"/>
        </w:rPr>
        <w:t>КУРСОВАЯ  РАБОТА</w:t>
      </w:r>
    </w:p>
    <w:p w:rsidR="00A67AD0" w:rsidRPr="00A67AD0" w:rsidRDefault="00A67AD0" w:rsidP="00A67AD0">
      <w:pPr>
        <w:widowControl w:val="0"/>
        <w:jc w:val="center"/>
        <w:rPr>
          <w:sz w:val="28"/>
          <w:szCs w:val="28"/>
        </w:rPr>
      </w:pPr>
      <w:r w:rsidRPr="00A67AD0">
        <w:rPr>
          <w:sz w:val="28"/>
          <w:szCs w:val="28"/>
        </w:rPr>
        <w:t>по дисциплине «</w:t>
      </w:r>
      <w:r w:rsidRPr="00A67AD0">
        <w:rPr>
          <w:sz w:val="26"/>
          <w:szCs w:val="26"/>
        </w:rPr>
        <w:t>Финансовый учет и отчетность</w:t>
      </w:r>
      <w:r w:rsidRPr="00A67AD0">
        <w:rPr>
          <w:sz w:val="28"/>
          <w:szCs w:val="28"/>
        </w:rPr>
        <w:t>»</w:t>
      </w:r>
    </w:p>
    <w:p w:rsidR="00A67AD0" w:rsidRPr="00A67AD0" w:rsidRDefault="00A67AD0" w:rsidP="00A67AD0">
      <w:pPr>
        <w:widowControl w:val="0"/>
        <w:jc w:val="center"/>
        <w:rPr>
          <w:sz w:val="22"/>
          <w:szCs w:val="22"/>
        </w:rPr>
      </w:pPr>
    </w:p>
    <w:p w:rsidR="00A67AD0" w:rsidRPr="00A67AD0" w:rsidRDefault="00A67AD0" w:rsidP="00A67AD0">
      <w:pPr>
        <w:widowControl w:val="0"/>
        <w:jc w:val="center"/>
      </w:pPr>
      <w:r w:rsidRPr="00A67AD0">
        <w:rPr>
          <w:sz w:val="28"/>
          <w:szCs w:val="28"/>
        </w:rPr>
        <w:t xml:space="preserve">на тему </w:t>
      </w:r>
      <w:r w:rsidRPr="00A67AD0">
        <w:rPr>
          <w:sz w:val="26"/>
          <w:szCs w:val="26"/>
        </w:rPr>
        <w:t>«Аудит бухгалтерской (финансово</w:t>
      </w:r>
      <w:r w:rsidR="00982F7C">
        <w:rPr>
          <w:sz w:val="26"/>
          <w:szCs w:val="26"/>
        </w:rPr>
        <w:t>й</w:t>
      </w:r>
      <w:r w:rsidRPr="00A67AD0">
        <w:rPr>
          <w:sz w:val="26"/>
          <w:szCs w:val="26"/>
        </w:rPr>
        <w:t>) отчётности</w:t>
      </w:r>
      <w:r w:rsidRPr="00A67AD0">
        <w:rPr>
          <w:sz w:val="28"/>
          <w:szCs w:val="28"/>
        </w:rPr>
        <w:t xml:space="preserve">» </w:t>
      </w:r>
    </w:p>
    <w:p w:rsidR="00A67AD0" w:rsidRPr="00A67AD0" w:rsidRDefault="00A67AD0" w:rsidP="00A67AD0">
      <w:pPr>
        <w:widowControl w:val="0"/>
        <w:spacing w:line="312" w:lineRule="auto"/>
        <w:jc w:val="center"/>
        <w:outlineLvl w:val="0"/>
        <w:rPr>
          <w:sz w:val="28"/>
          <w:szCs w:val="28"/>
          <w:lang w:val="x-none" w:eastAsia="x-none"/>
        </w:rPr>
      </w:pPr>
    </w:p>
    <w:p w:rsidR="00A67AD0" w:rsidRPr="00A67AD0" w:rsidRDefault="00A67AD0" w:rsidP="00A67AD0">
      <w:pPr>
        <w:widowControl w:val="0"/>
        <w:rPr>
          <w:sz w:val="28"/>
          <w:szCs w:val="28"/>
        </w:rPr>
      </w:pPr>
      <w:r w:rsidRPr="00A67AD0">
        <w:rPr>
          <w:sz w:val="28"/>
          <w:szCs w:val="28"/>
        </w:rPr>
        <w:t xml:space="preserve">Студент </w:t>
      </w:r>
      <w:proofErr w:type="gramStart"/>
      <w:r w:rsidRPr="00A67AD0">
        <w:rPr>
          <w:sz w:val="28"/>
          <w:szCs w:val="28"/>
        </w:rPr>
        <w:t xml:space="preserve">группы  </w:t>
      </w:r>
      <w:r w:rsidRPr="00A67AD0">
        <w:rPr>
          <w:sz w:val="28"/>
          <w:szCs w:val="28"/>
          <w:u w:val="single"/>
        </w:rPr>
        <w:t>БУ</w:t>
      </w:r>
      <w:proofErr w:type="gramEnd"/>
      <w:r w:rsidRPr="00A67AD0">
        <w:rPr>
          <w:sz w:val="28"/>
          <w:szCs w:val="28"/>
          <w:u w:val="single"/>
        </w:rPr>
        <w:t xml:space="preserve"> (б) -61</w:t>
      </w:r>
      <w:r w:rsidRPr="00A67AD0">
        <w:rPr>
          <w:sz w:val="28"/>
          <w:szCs w:val="28"/>
        </w:rPr>
        <w:t xml:space="preserve">    ______     ______________ А.О. Ушкова </w:t>
      </w:r>
    </w:p>
    <w:p w:rsidR="00A67AD0" w:rsidRPr="00A67AD0" w:rsidRDefault="00A67AD0" w:rsidP="00A67AD0">
      <w:pPr>
        <w:rPr>
          <w:sz w:val="16"/>
          <w:szCs w:val="16"/>
        </w:rPr>
      </w:pPr>
      <w:r w:rsidRPr="00A67AD0">
        <w:rPr>
          <w:sz w:val="28"/>
          <w:szCs w:val="28"/>
        </w:rPr>
        <w:t xml:space="preserve">                                 </w:t>
      </w:r>
      <w:r w:rsidRPr="00A67AD0">
        <w:rPr>
          <w:sz w:val="16"/>
          <w:szCs w:val="16"/>
        </w:rPr>
        <w:t>номер группы                          дата                                 подпись</w:t>
      </w:r>
    </w:p>
    <w:p w:rsidR="00A67AD0" w:rsidRPr="00A67AD0" w:rsidRDefault="00A67AD0" w:rsidP="00A67AD0">
      <w:pPr>
        <w:rPr>
          <w:sz w:val="28"/>
          <w:szCs w:val="28"/>
        </w:rPr>
      </w:pPr>
    </w:p>
    <w:p w:rsidR="00A67AD0" w:rsidRPr="00A67AD0" w:rsidRDefault="00A67AD0" w:rsidP="00A67AD0">
      <w:pPr>
        <w:rPr>
          <w:sz w:val="28"/>
          <w:szCs w:val="28"/>
        </w:rPr>
      </w:pPr>
      <w:r w:rsidRPr="00A67AD0">
        <w:rPr>
          <w:sz w:val="28"/>
          <w:szCs w:val="28"/>
        </w:rPr>
        <w:t xml:space="preserve">Научный руководитель            </w:t>
      </w:r>
      <w:r w:rsidRPr="00A67AD0">
        <w:rPr>
          <w:sz w:val="28"/>
          <w:szCs w:val="28"/>
          <w:u w:val="single"/>
        </w:rPr>
        <w:t xml:space="preserve">    к.э.н.  </w:t>
      </w:r>
      <w:r w:rsidRPr="00A67AD0">
        <w:rPr>
          <w:sz w:val="28"/>
          <w:szCs w:val="28"/>
        </w:rPr>
        <w:t xml:space="preserve">       </w:t>
      </w:r>
      <w:r w:rsidRPr="00A67AD0">
        <w:rPr>
          <w:sz w:val="28"/>
          <w:szCs w:val="28"/>
          <w:u w:val="single"/>
        </w:rPr>
        <w:t xml:space="preserve">         доцент       </w:t>
      </w:r>
      <w:r w:rsidRPr="00A67AD0">
        <w:rPr>
          <w:sz w:val="28"/>
          <w:szCs w:val="28"/>
        </w:rPr>
        <w:t xml:space="preserve"> Ю. А. </w:t>
      </w:r>
      <w:proofErr w:type="spellStart"/>
      <w:r w:rsidRPr="00A67AD0">
        <w:rPr>
          <w:sz w:val="28"/>
          <w:szCs w:val="28"/>
        </w:rPr>
        <w:t>Котлова</w:t>
      </w:r>
      <w:proofErr w:type="spellEnd"/>
    </w:p>
    <w:p w:rsidR="00A67AD0" w:rsidRPr="00A67AD0" w:rsidRDefault="00A67AD0" w:rsidP="00A67AD0">
      <w:pPr>
        <w:rPr>
          <w:sz w:val="16"/>
          <w:szCs w:val="16"/>
        </w:rPr>
      </w:pPr>
      <w:r w:rsidRPr="00A67AD0">
        <w:rPr>
          <w:sz w:val="16"/>
          <w:szCs w:val="16"/>
        </w:rPr>
        <w:t xml:space="preserve">                                                                                                уч. </w:t>
      </w:r>
      <w:proofErr w:type="gramStart"/>
      <w:r w:rsidRPr="00A67AD0">
        <w:rPr>
          <w:sz w:val="16"/>
          <w:szCs w:val="16"/>
        </w:rPr>
        <w:t xml:space="preserve">степень,   </w:t>
      </w:r>
      <w:proofErr w:type="gramEnd"/>
      <w:r w:rsidRPr="00A67AD0">
        <w:rPr>
          <w:sz w:val="16"/>
          <w:szCs w:val="16"/>
        </w:rPr>
        <w:t xml:space="preserve">                           уч. звание </w:t>
      </w:r>
    </w:p>
    <w:p w:rsidR="00A67AD0" w:rsidRPr="00A67AD0" w:rsidRDefault="00A67AD0" w:rsidP="00A67AD0">
      <w:pPr>
        <w:rPr>
          <w:sz w:val="22"/>
          <w:szCs w:val="28"/>
        </w:rPr>
      </w:pPr>
    </w:p>
    <w:p w:rsidR="00A67AD0" w:rsidRPr="00A67AD0" w:rsidRDefault="00A67AD0" w:rsidP="00A67AD0">
      <w:pPr>
        <w:ind w:firstLine="3828"/>
        <w:rPr>
          <w:sz w:val="16"/>
          <w:szCs w:val="16"/>
        </w:rPr>
      </w:pPr>
    </w:p>
    <w:p w:rsidR="00A67AD0" w:rsidRPr="00A67AD0" w:rsidRDefault="00A67AD0" w:rsidP="00A67AD0">
      <w:pPr>
        <w:jc w:val="right"/>
        <w:rPr>
          <w:sz w:val="26"/>
          <w:szCs w:val="26"/>
        </w:rPr>
      </w:pPr>
      <w:r w:rsidRPr="00A67AD0">
        <w:rPr>
          <w:sz w:val="26"/>
          <w:szCs w:val="26"/>
        </w:rPr>
        <w:t>Дата регистрации «___</w:t>
      </w:r>
      <w:proofErr w:type="gramStart"/>
      <w:r w:rsidRPr="00A67AD0">
        <w:rPr>
          <w:sz w:val="26"/>
          <w:szCs w:val="26"/>
        </w:rPr>
        <w:t>_»_</w:t>
      </w:r>
      <w:proofErr w:type="gramEnd"/>
      <w:r w:rsidRPr="00A67AD0">
        <w:rPr>
          <w:sz w:val="26"/>
          <w:szCs w:val="26"/>
        </w:rPr>
        <w:t>_______ 2019   г. № ____</w:t>
      </w:r>
    </w:p>
    <w:p w:rsidR="00A67AD0" w:rsidRPr="00A67AD0" w:rsidRDefault="00A67AD0" w:rsidP="00A67AD0">
      <w:pPr>
        <w:ind w:firstLine="3686"/>
        <w:rPr>
          <w:sz w:val="26"/>
          <w:szCs w:val="26"/>
        </w:rPr>
      </w:pPr>
    </w:p>
    <w:p w:rsidR="00A67AD0" w:rsidRPr="00A67AD0" w:rsidRDefault="00A67AD0" w:rsidP="00A67AD0">
      <w:pPr>
        <w:ind w:firstLine="3686"/>
        <w:rPr>
          <w:sz w:val="26"/>
          <w:szCs w:val="26"/>
        </w:rPr>
      </w:pPr>
      <w:r w:rsidRPr="00A67AD0">
        <w:rPr>
          <w:sz w:val="26"/>
          <w:szCs w:val="26"/>
        </w:rPr>
        <w:t>Решение руководителя _______________________</w:t>
      </w:r>
    </w:p>
    <w:p w:rsidR="00A67AD0" w:rsidRPr="00A67AD0" w:rsidRDefault="00A67AD0" w:rsidP="00A67AD0">
      <w:pPr>
        <w:ind w:firstLine="3686"/>
        <w:rPr>
          <w:sz w:val="16"/>
          <w:szCs w:val="16"/>
        </w:rPr>
      </w:pPr>
      <w:r w:rsidRPr="00A67AD0">
        <w:rPr>
          <w:sz w:val="16"/>
          <w:szCs w:val="16"/>
        </w:rPr>
        <w:t xml:space="preserve">                                                                         (к защите, на доработку)</w:t>
      </w:r>
    </w:p>
    <w:p w:rsidR="00A67AD0" w:rsidRPr="00A67AD0" w:rsidRDefault="00A67AD0" w:rsidP="00A67AD0">
      <w:pPr>
        <w:ind w:firstLine="3686"/>
        <w:rPr>
          <w:sz w:val="14"/>
          <w:szCs w:val="14"/>
        </w:rPr>
      </w:pPr>
    </w:p>
    <w:p w:rsidR="00A67AD0" w:rsidRPr="00A67AD0" w:rsidRDefault="00A67AD0" w:rsidP="00A67AD0">
      <w:pPr>
        <w:ind w:firstLine="3686"/>
        <w:rPr>
          <w:sz w:val="26"/>
          <w:szCs w:val="26"/>
        </w:rPr>
      </w:pPr>
      <w:r w:rsidRPr="00A67AD0">
        <w:rPr>
          <w:sz w:val="26"/>
          <w:szCs w:val="26"/>
        </w:rPr>
        <w:t>Подпись _____________ «___» _________ 2019 г.</w:t>
      </w:r>
    </w:p>
    <w:p w:rsidR="00A67AD0" w:rsidRPr="00A67AD0" w:rsidRDefault="00A67AD0" w:rsidP="00A67AD0">
      <w:pPr>
        <w:ind w:firstLine="3686"/>
        <w:rPr>
          <w:sz w:val="22"/>
          <w:szCs w:val="22"/>
        </w:rPr>
      </w:pPr>
    </w:p>
    <w:p w:rsidR="00A67AD0" w:rsidRPr="00A67AD0" w:rsidRDefault="00A67AD0" w:rsidP="00A67AD0">
      <w:pPr>
        <w:ind w:firstLine="3686"/>
        <w:rPr>
          <w:sz w:val="26"/>
          <w:szCs w:val="26"/>
        </w:rPr>
      </w:pPr>
      <w:r w:rsidRPr="00A67AD0">
        <w:rPr>
          <w:sz w:val="26"/>
          <w:szCs w:val="26"/>
        </w:rPr>
        <w:t>Дата регистрации после доработки:</w:t>
      </w:r>
    </w:p>
    <w:p w:rsidR="00A67AD0" w:rsidRPr="00A67AD0" w:rsidRDefault="00A67AD0" w:rsidP="00A67AD0">
      <w:pPr>
        <w:ind w:firstLine="3686"/>
        <w:rPr>
          <w:sz w:val="12"/>
          <w:szCs w:val="12"/>
        </w:rPr>
      </w:pPr>
    </w:p>
    <w:p w:rsidR="00A67AD0" w:rsidRPr="00A67AD0" w:rsidRDefault="00A67AD0" w:rsidP="00A67AD0">
      <w:pPr>
        <w:ind w:firstLine="3686"/>
        <w:rPr>
          <w:sz w:val="26"/>
          <w:szCs w:val="26"/>
        </w:rPr>
      </w:pPr>
      <w:r w:rsidRPr="00A67AD0">
        <w:rPr>
          <w:sz w:val="26"/>
          <w:szCs w:val="26"/>
        </w:rPr>
        <w:t>«____»__________ 2019 г. № ___</w:t>
      </w:r>
    </w:p>
    <w:p w:rsidR="00A67AD0" w:rsidRPr="00A67AD0" w:rsidRDefault="00A67AD0" w:rsidP="00A67AD0">
      <w:pPr>
        <w:ind w:firstLine="3686"/>
        <w:jc w:val="right"/>
        <w:rPr>
          <w:sz w:val="26"/>
          <w:szCs w:val="26"/>
        </w:rPr>
      </w:pPr>
    </w:p>
    <w:p w:rsidR="00A67AD0" w:rsidRPr="00A67AD0" w:rsidRDefault="00A67AD0" w:rsidP="00A67AD0">
      <w:pPr>
        <w:ind w:firstLine="3686"/>
        <w:rPr>
          <w:sz w:val="26"/>
          <w:szCs w:val="26"/>
        </w:rPr>
      </w:pPr>
      <w:r w:rsidRPr="00A67AD0">
        <w:rPr>
          <w:sz w:val="26"/>
          <w:szCs w:val="26"/>
        </w:rPr>
        <w:t>Оценка научного руководителя ________________</w:t>
      </w:r>
    </w:p>
    <w:p w:rsidR="00A67AD0" w:rsidRPr="00A67AD0" w:rsidRDefault="00A67AD0" w:rsidP="00A67AD0">
      <w:pPr>
        <w:ind w:firstLine="3686"/>
        <w:rPr>
          <w:sz w:val="16"/>
          <w:szCs w:val="16"/>
        </w:rPr>
      </w:pPr>
      <w:r w:rsidRPr="00A67AD0">
        <w:rPr>
          <w:sz w:val="16"/>
          <w:szCs w:val="16"/>
        </w:rPr>
        <w:t xml:space="preserve">                                                                                              (удовлетворительно и т.д.)</w:t>
      </w:r>
    </w:p>
    <w:p w:rsidR="00A67AD0" w:rsidRPr="00A67AD0" w:rsidRDefault="00A67AD0" w:rsidP="00A67AD0">
      <w:pPr>
        <w:ind w:firstLine="3686"/>
        <w:rPr>
          <w:sz w:val="16"/>
          <w:szCs w:val="16"/>
        </w:rPr>
      </w:pPr>
    </w:p>
    <w:p w:rsidR="00A67AD0" w:rsidRPr="00A67AD0" w:rsidRDefault="00A67AD0" w:rsidP="00A67AD0">
      <w:pPr>
        <w:ind w:firstLine="3686"/>
        <w:rPr>
          <w:sz w:val="26"/>
          <w:szCs w:val="26"/>
        </w:rPr>
      </w:pPr>
      <w:r w:rsidRPr="00A67AD0">
        <w:rPr>
          <w:sz w:val="26"/>
          <w:szCs w:val="26"/>
        </w:rPr>
        <w:t>Подпись ____________ «____» _________ 2019 г.</w:t>
      </w:r>
    </w:p>
    <w:p w:rsidR="00A67AD0" w:rsidRPr="00A67AD0" w:rsidRDefault="00A67AD0" w:rsidP="00A67AD0">
      <w:pPr>
        <w:ind w:firstLine="3828"/>
        <w:jc w:val="right"/>
        <w:rPr>
          <w:sz w:val="26"/>
          <w:szCs w:val="26"/>
        </w:rPr>
      </w:pPr>
    </w:p>
    <w:p w:rsidR="00A67AD0" w:rsidRPr="00A67AD0" w:rsidRDefault="00A67AD0" w:rsidP="00A67AD0">
      <w:pPr>
        <w:ind w:firstLine="4820"/>
        <w:rPr>
          <w:sz w:val="8"/>
          <w:szCs w:val="8"/>
        </w:rPr>
      </w:pPr>
    </w:p>
    <w:p w:rsidR="00A67AD0" w:rsidRPr="00A67AD0" w:rsidRDefault="00A67AD0" w:rsidP="00A67AD0">
      <w:pPr>
        <w:rPr>
          <w:sz w:val="32"/>
          <w:szCs w:val="32"/>
        </w:rPr>
      </w:pPr>
    </w:p>
    <w:p w:rsidR="00A67AD0" w:rsidRPr="00A67AD0" w:rsidRDefault="00A67AD0" w:rsidP="00A67AD0">
      <w:pPr>
        <w:jc w:val="center"/>
        <w:rPr>
          <w:sz w:val="28"/>
          <w:szCs w:val="28"/>
        </w:rPr>
      </w:pPr>
    </w:p>
    <w:p w:rsidR="00A67AD0" w:rsidRPr="00A67AD0" w:rsidRDefault="00A67AD0" w:rsidP="00A67AD0">
      <w:pPr>
        <w:jc w:val="center"/>
        <w:rPr>
          <w:sz w:val="28"/>
          <w:szCs w:val="28"/>
        </w:rPr>
      </w:pPr>
    </w:p>
    <w:p w:rsidR="00A67AD0" w:rsidRPr="00A67AD0" w:rsidRDefault="00A67AD0" w:rsidP="00A67AD0">
      <w:pPr>
        <w:jc w:val="center"/>
        <w:rPr>
          <w:sz w:val="28"/>
          <w:szCs w:val="28"/>
        </w:rPr>
      </w:pPr>
    </w:p>
    <w:p w:rsidR="00A67AD0" w:rsidRPr="00A67AD0" w:rsidRDefault="00A67AD0" w:rsidP="00A67AD0">
      <w:pPr>
        <w:jc w:val="center"/>
        <w:rPr>
          <w:sz w:val="28"/>
          <w:szCs w:val="28"/>
        </w:rPr>
      </w:pPr>
    </w:p>
    <w:p w:rsidR="00A67AD0" w:rsidRPr="00A67AD0" w:rsidRDefault="00A67AD0" w:rsidP="00A67AD0">
      <w:pPr>
        <w:jc w:val="center"/>
        <w:rPr>
          <w:sz w:val="28"/>
          <w:szCs w:val="28"/>
        </w:rPr>
      </w:pPr>
    </w:p>
    <w:p w:rsidR="00A67AD0" w:rsidRPr="00A67AD0" w:rsidRDefault="00A67AD0" w:rsidP="00A67AD0">
      <w:pPr>
        <w:jc w:val="center"/>
        <w:rPr>
          <w:sz w:val="28"/>
          <w:szCs w:val="28"/>
        </w:rPr>
      </w:pPr>
    </w:p>
    <w:p w:rsidR="00A67AD0" w:rsidRPr="00A67AD0" w:rsidRDefault="00A67AD0" w:rsidP="00A67AD0">
      <w:pPr>
        <w:jc w:val="center"/>
        <w:rPr>
          <w:sz w:val="28"/>
          <w:szCs w:val="28"/>
        </w:rPr>
      </w:pPr>
    </w:p>
    <w:p w:rsidR="00A67AD0" w:rsidRPr="00A67AD0" w:rsidRDefault="00A67AD0" w:rsidP="00A67AD0">
      <w:pPr>
        <w:jc w:val="center"/>
        <w:rPr>
          <w:sz w:val="28"/>
          <w:szCs w:val="28"/>
        </w:rPr>
      </w:pPr>
    </w:p>
    <w:p w:rsidR="00A67AD0" w:rsidRPr="00A67AD0" w:rsidRDefault="00A67AD0" w:rsidP="00A67AD0">
      <w:pPr>
        <w:jc w:val="center"/>
        <w:rPr>
          <w:sz w:val="28"/>
          <w:szCs w:val="28"/>
        </w:rPr>
      </w:pPr>
      <w:r w:rsidRPr="00A67AD0">
        <w:rPr>
          <w:sz w:val="28"/>
          <w:szCs w:val="28"/>
        </w:rPr>
        <w:t>Хабаровск 2019</w:t>
      </w:r>
    </w:p>
    <w:p w:rsidR="00A67AD0" w:rsidRPr="00A67AD0" w:rsidRDefault="00A67AD0" w:rsidP="00A67AD0">
      <w:pPr>
        <w:spacing w:line="360" w:lineRule="auto"/>
        <w:ind w:firstLine="709"/>
        <w:jc w:val="center"/>
        <w:rPr>
          <w:color w:val="000000"/>
          <w:sz w:val="32"/>
          <w:szCs w:val="32"/>
        </w:rPr>
      </w:pPr>
      <w:r w:rsidRPr="00A67AD0">
        <w:rPr>
          <w:color w:val="000000"/>
          <w:sz w:val="32"/>
          <w:szCs w:val="32"/>
        </w:rPr>
        <w:lastRenderedPageBreak/>
        <w:t>СОДЕРЖАНИЕ</w:t>
      </w:r>
    </w:p>
    <w:p w:rsidR="00A67AD0" w:rsidRPr="00A67AD0" w:rsidRDefault="00A67AD0" w:rsidP="00A67AD0">
      <w:pPr>
        <w:spacing w:line="360" w:lineRule="auto"/>
        <w:ind w:firstLine="709"/>
        <w:jc w:val="both"/>
        <w:rPr>
          <w:color w:val="000000"/>
          <w:sz w:val="32"/>
          <w:szCs w:val="32"/>
        </w:rPr>
      </w:pPr>
      <w:r w:rsidRPr="00A67AD0">
        <w:rPr>
          <w:color w:val="000000"/>
          <w:sz w:val="28"/>
          <w:szCs w:val="28"/>
        </w:rPr>
        <w:fldChar w:fldCharType="begin"/>
      </w:r>
      <w:r w:rsidRPr="00A67AD0">
        <w:rPr>
          <w:color w:val="000000"/>
          <w:sz w:val="28"/>
          <w:szCs w:val="28"/>
        </w:rPr>
        <w:instrText xml:space="preserve"> TOC \o </w:instrText>
      </w:r>
      <w:r w:rsidRPr="00A67AD0">
        <w:rPr>
          <w:color w:val="000000"/>
          <w:sz w:val="28"/>
          <w:szCs w:val="28"/>
        </w:rPr>
        <w:fldChar w:fldCharType="separate"/>
      </w:r>
      <w:hyperlink r:id="rId8" w:anchor="_Toc473407472" w:history="1">
        <w:r w:rsidRPr="00A67AD0">
          <w:rPr>
            <w:color w:val="000000"/>
            <w:spacing w:val="-2"/>
            <w:sz w:val="32"/>
            <w:szCs w:val="32"/>
          </w:rPr>
          <w:t>ВВЕДЕНИЕ.........................................................................</w:t>
        </w:r>
        <w:r>
          <w:rPr>
            <w:color w:val="000000"/>
            <w:spacing w:val="-2"/>
            <w:sz w:val="32"/>
            <w:szCs w:val="32"/>
          </w:rPr>
          <w:t>...............</w:t>
        </w:r>
        <w:r w:rsidRPr="00A67AD0">
          <w:rPr>
            <w:color w:val="000000"/>
            <w:spacing w:val="-2"/>
            <w:sz w:val="32"/>
            <w:szCs w:val="32"/>
          </w:rPr>
          <w:t>..3</w:t>
        </w:r>
      </w:hyperlink>
    </w:p>
    <w:p w:rsidR="00A67AD0" w:rsidRPr="00A67AD0" w:rsidRDefault="00793366" w:rsidP="00A67AD0">
      <w:pPr>
        <w:spacing w:line="360" w:lineRule="auto"/>
        <w:ind w:firstLine="709"/>
        <w:jc w:val="both"/>
        <w:rPr>
          <w:color w:val="000000"/>
          <w:sz w:val="28"/>
          <w:szCs w:val="28"/>
        </w:rPr>
      </w:pPr>
      <w:hyperlink r:id="rId9" w:anchor="_Toc473407473" w:history="1">
        <w:r w:rsidR="00A67AD0" w:rsidRPr="00A67AD0">
          <w:rPr>
            <w:color w:val="000000"/>
            <w:sz w:val="32"/>
            <w:szCs w:val="32"/>
          </w:rPr>
          <w:t>1 Теоретические основы аудита бухгалтерской (финансовой) отчетности...............................</w:t>
        </w:r>
        <w:r w:rsidR="00A67AD0">
          <w:rPr>
            <w:color w:val="000000"/>
            <w:sz w:val="32"/>
            <w:szCs w:val="32"/>
          </w:rPr>
          <w:t>.......................</w:t>
        </w:r>
        <w:r w:rsidR="00A67AD0" w:rsidRPr="00A67AD0">
          <w:rPr>
            <w:color w:val="000000"/>
            <w:sz w:val="32"/>
            <w:szCs w:val="32"/>
          </w:rPr>
          <w:t>.........................................</w:t>
        </w:r>
      </w:hyperlink>
      <w:r w:rsidR="00A67AD0" w:rsidRPr="00A67AD0">
        <w:rPr>
          <w:color w:val="000000"/>
          <w:sz w:val="28"/>
          <w:szCs w:val="28"/>
        </w:rPr>
        <w:t>....5</w:t>
      </w:r>
    </w:p>
    <w:p w:rsidR="00A67AD0" w:rsidRPr="00A67AD0" w:rsidRDefault="00793366" w:rsidP="00A67AD0">
      <w:pPr>
        <w:spacing w:line="360" w:lineRule="auto"/>
        <w:ind w:firstLine="709"/>
        <w:jc w:val="both"/>
        <w:rPr>
          <w:color w:val="000000"/>
          <w:sz w:val="28"/>
          <w:szCs w:val="28"/>
        </w:rPr>
      </w:pPr>
      <w:hyperlink r:id="rId10" w:anchor="_Toc473407474" w:history="1">
        <w:r w:rsidR="00A67AD0" w:rsidRPr="00A67AD0">
          <w:rPr>
            <w:color w:val="000000"/>
            <w:spacing w:val="-2"/>
            <w:sz w:val="28"/>
            <w:szCs w:val="28"/>
          </w:rPr>
          <w:t>1.1 Понятие аудита бухгалтерской отчетности, его цели, принципы, задачи и классификация.....................................................................................</w:t>
        </w:r>
      </w:hyperlink>
      <w:r w:rsidR="00A67AD0" w:rsidRPr="00A67AD0">
        <w:rPr>
          <w:color w:val="000000"/>
          <w:sz w:val="28"/>
          <w:szCs w:val="28"/>
        </w:rPr>
        <w:t>........................5</w:t>
      </w:r>
    </w:p>
    <w:p w:rsidR="00A67AD0" w:rsidRPr="00A67AD0" w:rsidRDefault="00793366" w:rsidP="00A67AD0">
      <w:pPr>
        <w:spacing w:line="360" w:lineRule="auto"/>
        <w:ind w:firstLine="709"/>
        <w:jc w:val="both"/>
        <w:rPr>
          <w:color w:val="000000"/>
          <w:sz w:val="28"/>
          <w:szCs w:val="28"/>
        </w:rPr>
      </w:pPr>
      <w:hyperlink r:id="rId11" w:anchor="_Toc473407475" w:history="1">
        <w:r w:rsidR="00A67AD0" w:rsidRPr="00A67AD0">
          <w:rPr>
            <w:color w:val="000000"/>
            <w:sz w:val="28"/>
            <w:szCs w:val="28"/>
          </w:rPr>
          <w:t xml:space="preserve">1.2 </w:t>
        </w:r>
        <w:r w:rsidR="002668A4">
          <w:rPr>
            <w:color w:val="000000"/>
            <w:sz w:val="28"/>
            <w:szCs w:val="28"/>
          </w:rPr>
          <w:t>Формы бухгалтерской отчётности, подлежащие обязательной аудиторской проверке………………………………………………………….</w:t>
        </w:r>
        <w:r w:rsidR="00A67AD0" w:rsidRPr="00A67AD0">
          <w:rPr>
            <w:color w:val="000000"/>
            <w:sz w:val="28"/>
            <w:szCs w:val="28"/>
          </w:rPr>
          <w:t>…..</w:t>
        </w:r>
      </w:hyperlink>
      <w:r w:rsidR="00A67AD0" w:rsidRPr="00A67AD0">
        <w:rPr>
          <w:color w:val="000000"/>
          <w:sz w:val="28"/>
          <w:szCs w:val="28"/>
        </w:rPr>
        <w:t>11</w:t>
      </w:r>
    </w:p>
    <w:p w:rsidR="00A67AD0" w:rsidRPr="00A67AD0" w:rsidRDefault="00793366" w:rsidP="00A67AD0">
      <w:pPr>
        <w:spacing w:line="360" w:lineRule="auto"/>
        <w:ind w:firstLine="709"/>
        <w:jc w:val="both"/>
        <w:rPr>
          <w:color w:val="000000"/>
          <w:sz w:val="28"/>
          <w:szCs w:val="28"/>
        </w:rPr>
      </w:pPr>
      <w:hyperlink r:id="rId12" w:anchor="_Toc473407476" w:history="1">
        <w:r w:rsidR="00A67AD0" w:rsidRPr="00A67AD0">
          <w:rPr>
            <w:color w:val="000000"/>
            <w:spacing w:val="-2"/>
            <w:sz w:val="28"/>
            <w:szCs w:val="28"/>
          </w:rPr>
          <w:t xml:space="preserve">1.3 </w:t>
        </w:r>
        <w:r w:rsidR="002668A4" w:rsidRPr="002668A4">
          <w:rPr>
            <w:color w:val="000000"/>
            <w:spacing w:val="-2"/>
            <w:sz w:val="28"/>
            <w:szCs w:val="28"/>
          </w:rPr>
          <w:t>Основные этапы аудита бухгалтерской (финансовой) отчетности</w:t>
        </w:r>
        <w:r w:rsidR="002668A4">
          <w:rPr>
            <w:color w:val="000000"/>
            <w:spacing w:val="-2"/>
            <w:sz w:val="28"/>
            <w:szCs w:val="28"/>
          </w:rPr>
          <w:t>.</w:t>
        </w:r>
        <w:r w:rsidR="002668A4" w:rsidRPr="002668A4">
          <w:rPr>
            <w:color w:val="000000"/>
            <w:spacing w:val="-2"/>
            <w:sz w:val="28"/>
            <w:szCs w:val="28"/>
          </w:rPr>
          <w:t xml:space="preserve"> </w:t>
        </w:r>
        <w:r w:rsidR="00A67AD0" w:rsidRPr="00A67AD0">
          <w:rPr>
            <w:color w:val="000000"/>
            <w:spacing w:val="-2"/>
            <w:sz w:val="28"/>
            <w:szCs w:val="28"/>
          </w:rPr>
          <w:t>Аудиторская проверка годовой бухгалтерской отчётности, связанной с определённой степенью риска.....................................................................................1</w:t>
        </w:r>
      </w:hyperlink>
      <w:r w:rsidR="00A67AD0" w:rsidRPr="00A67AD0">
        <w:rPr>
          <w:color w:val="000000"/>
          <w:spacing w:val="-2"/>
          <w:sz w:val="28"/>
          <w:szCs w:val="28"/>
        </w:rPr>
        <w:t>4</w:t>
      </w:r>
    </w:p>
    <w:p w:rsidR="00A67AD0" w:rsidRPr="00A67AD0" w:rsidRDefault="00793366" w:rsidP="00A67AD0">
      <w:pPr>
        <w:spacing w:line="360" w:lineRule="auto"/>
        <w:ind w:firstLine="709"/>
        <w:jc w:val="both"/>
        <w:rPr>
          <w:color w:val="000000"/>
          <w:sz w:val="28"/>
          <w:szCs w:val="28"/>
        </w:rPr>
      </w:pPr>
      <w:hyperlink r:id="rId13" w:anchor="_Toc473407477" w:history="1">
        <w:r w:rsidR="00A67AD0" w:rsidRPr="00A67AD0">
          <w:rPr>
            <w:color w:val="000000"/>
            <w:sz w:val="32"/>
            <w:szCs w:val="32"/>
          </w:rPr>
          <w:t>2 Технология общего аудита</w:t>
        </w:r>
        <w:r w:rsidR="00A67AD0" w:rsidRPr="00A67AD0">
          <w:rPr>
            <w:color w:val="000000"/>
            <w:sz w:val="28"/>
            <w:szCs w:val="28"/>
          </w:rPr>
          <w:t xml:space="preserve"> …………………………….……</w:t>
        </w:r>
        <w:r w:rsidR="00A67AD0">
          <w:rPr>
            <w:color w:val="000000"/>
            <w:sz w:val="28"/>
            <w:szCs w:val="28"/>
          </w:rPr>
          <w:t>.....…...</w:t>
        </w:r>
        <w:r w:rsidR="00A67AD0" w:rsidRPr="00A67AD0">
          <w:rPr>
            <w:color w:val="000000"/>
            <w:sz w:val="28"/>
            <w:szCs w:val="28"/>
          </w:rPr>
          <w:t>.</w:t>
        </w:r>
      </w:hyperlink>
      <w:r w:rsidR="00213F6E">
        <w:rPr>
          <w:color w:val="000000"/>
          <w:sz w:val="28"/>
          <w:szCs w:val="28"/>
        </w:rPr>
        <w:t>21</w:t>
      </w:r>
    </w:p>
    <w:p w:rsidR="00A67AD0" w:rsidRPr="00A67AD0" w:rsidRDefault="00793366" w:rsidP="00A67AD0">
      <w:pPr>
        <w:spacing w:line="360" w:lineRule="auto"/>
        <w:ind w:firstLine="709"/>
        <w:jc w:val="both"/>
        <w:rPr>
          <w:color w:val="000000"/>
          <w:sz w:val="28"/>
          <w:szCs w:val="28"/>
        </w:rPr>
      </w:pPr>
      <w:hyperlink r:id="rId14" w:anchor="_Toc473407478" w:history="1">
        <w:r w:rsidR="00A67AD0" w:rsidRPr="00A67AD0">
          <w:rPr>
            <w:color w:val="000000"/>
            <w:spacing w:val="-2"/>
            <w:sz w:val="28"/>
            <w:szCs w:val="28"/>
          </w:rPr>
          <w:t xml:space="preserve">2.1 </w:t>
        </w:r>
      </w:hyperlink>
      <w:r w:rsidR="00A67AD0" w:rsidRPr="00A67AD0">
        <w:rPr>
          <w:color w:val="000000"/>
          <w:spacing w:val="-2"/>
          <w:sz w:val="28"/>
          <w:szCs w:val="28"/>
        </w:rPr>
        <w:t>Документирование аудита</w:t>
      </w:r>
      <w:r w:rsidR="00A67AD0" w:rsidRPr="00A67AD0">
        <w:rPr>
          <w:color w:val="000000"/>
          <w:sz w:val="28"/>
          <w:szCs w:val="28"/>
        </w:rPr>
        <w:t>.........................................................................</w:t>
      </w:r>
      <w:r w:rsidR="00213F6E">
        <w:rPr>
          <w:color w:val="000000"/>
          <w:sz w:val="28"/>
          <w:szCs w:val="28"/>
        </w:rPr>
        <w:t>21</w:t>
      </w:r>
    </w:p>
    <w:p w:rsidR="00A67AD0" w:rsidRPr="00A67AD0" w:rsidRDefault="00793366" w:rsidP="00A67AD0">
      <w:pPr>
        <w:spacing w:line="360" w:lineRule="auto"/>
        <w:ind w:firstLine="709"/>
        <w:jc w:val="both"/>
        <w:rPr>
          <w:color w:val="000000"/>
          <w:sz w:val="28"/>
          <w:szCs w:val="28"/>
        </w:rPr>
      </w:pPr>
      <w:hyperlink r:id="rId15" w:anchor="_Toc473407479" w:history="1">
        <w:r w:rsidR="00A67AD0" w:rsidRPr="00A67AD0">
          <w:rPr>
            <w:color w:val="000000"/>
            <w:sz w:val="28"/>
            <w:szCs w:val="28"/>
          </w:rPr>
          <w:t xml:space="preserve">2.2 </w:t>
        </w:r>
      </w:hyperlink>
      <w:r w:rsidR="00A67AD0" w:rsidRPr="00A67AD0">
        <w:rPr>
          <w:color w:val="000000"/>
          <w:sz w:val="28"/>
          <w:szCs w:val="28"/>
        </w:rPr>
        <w:t>Регулирование аудиторской деятельности в Российской Федерации, формы аудиторской отчётности…………………….....…………………………..2</w:t>
      </w:r>
      <w:r w:rsidR="00213F6E">
        <w:rPr>
          <w:color w:val="000000"/>
          <w:sz w:val="28"/>
          <w:szCs w:val="28"/>
        </w:rPr>
        <w:t>6</w:t>
      </w:r>
    </w:p>
    <w:p w:rsidR="00A67AD0" w:rsidRPr="00A67AD0" w:rsidRDefault="00A67AD0" w:rsidP="00A67AD0">
      <w:pPr>
        <w:spacing w:line="360" w:lineRule="auto"/>
        <w:ind w:firstLine="709"/>
        <w:jc w:val="both"/>
        <w:rPr>
          <w:color w:val="000000"/>
          <w:sz w:val="28"/>
          <w:szCs w:val="28"/>
        </w:rPr>
      </w:pPr>
      <w:r w:rsidRPr="00A67AD0">
        <w:rPr>
          <w:color w:val="000000"/>
          <w:sz w:val="28"/>
          <w:szCs w:val="28"/>
        </w:rPr>
        <w:t>2.3 Порядок составления аудиторского заключения о бухгалтерской отчётности ………………………………………………………………….…........</w:t>
      </w:r>
      <w:r w:rsidR="00213F6E">
        <w:rPr>
          <w:color w:val="000000"/>
          <w:sz w:val="28"/>
          <w:szCs w:val="28"/>
        </w:rPr>
        <w:t>31</w:t>
      </w:r>
    </w:p>
    <w:p w:rsidR="00A67AD0" w:rsidRPr="00A67AD0" w:rsidRDefault="00793366" w:rsidP="00A67AD0">
      <w:pPr>
        <w:spacing w:line="360" w:lineRule="auto"/>
        <w:ind w:firstLine="709"/>
        <w:jc w:val="both"/>
        <w:rPr>
          <w:color w:val="000000"/>
          <w:sz w:val="28"/>
          <w:szCs w:val="28"/>
        </w:rPr>
      </w:pPr>
      <w:hyperlink r:id="rId16" w:anchor="_Toc473407481" w:history="1">
        <w:r w:rsidR="00A67AD0" w:rsidRPr="00A67AD0">
          <w:rPr>
            <w:color w:val="000000"/>
            <w:sz w:val="32"/>
            <w:szCs w:val="32"/>
          </w:rPr>
          <w:t>3 Практическая часть</w:t>
        </w:r>
        <w:r w:rsidR="00A67AD0">
          <w:rPr>
            <w:color w:val="000000"/>
            <w:sz w:val="28"/>
            <w:szCs w:val="28"/>
          </w:rPr>
          <w:t>……………………………….</w:t>
        </w:r>
        <w:r w:rsidR="00A67AD0" w:rsidRPr="00A67AD0">
          <w:rPr>
            <w:color w:val="000000"/>
            <w:sz w:val="28"/>
            <w:szCs w:val="28"/>
          </w:rPr>
          <w:t>……...…</w:t>
        </w:r>
      </w:hyperlink>
      <w:r w:rsidR="00A67AD0" w:rsidRPr="00A67AD0">
        <w:rPr>
          <w:color w:val="000000"/>
          <w:sz w:val="28"/>
          <w:szCs w:val="28"/>
        </w:rPr>
        <w:t>………….3</w:t>
      </w:r>
      <w:r w:rsidR="00213F6E">
        <w:rPr>
          <w:color w:val="000000"/>
          <w:sz w:val="28"/>
          <w:szCs w:val="28"/>
        </w:rPr>
        <w:t>9</w:t>
      </w:r>
    </w:p>
    <w:p w:rsidR="00A67AD0" w:rsidRPr="00A67AD0" w:rsidRDefault="00A67AD0" w:rsidP="00A67AD0">
      <w:pPr>
        <w:spacing w:line="360" w:lineRule="auto"/>
        <w:ind w:firstLine="709"/>
        <w:jc w:val="both"/>
        <w:rPr>
          <w:color w:val="000000"/>
          <w:sz w:val="28"/>
          <w:szCs w:val="28"/>
        </w:rPr>
      </w:pPr>
      <w:r w:rsidRPr="00A67AD0">
        <w:rPr>
          <w:color w:val="000000"/>
          <w:sz w:val="32"/>
          <w:szCs w:val="32"/>
        </w:rPr>
        <w:t>ЗАКЛЮЧЕНИЕ</w:t>
      </w:r>
      <w:r>
        <w:rPr>
          <w:color w:val="000000"/>
          <w:sz w:val="28"/>
          <w:szCs w:val="28"/>
        </w:rPr>
        <w:t>………………………………………………</w:t>
      </w:r>
      <w:r w:rsidRPr="00A67AD0">
        <w:rPr>
          <w:color w:val="000000"/>
          <w:sz w:val="28"/>
          <w:szCs w:val="28"/>
        </w:rPr>
        <w:t>……..…….</w:t>
      </w:r>
      <w:r w:rsidR="00213F6E">
        <w:rPr>
          <w:color w:val="000000"/>
          <w:sz w:val="28"/>
          <w:szCs w:val="28"/>
        </w:rPr>
        <w:t>49</w:t>
      </w:r>
    </w:p>
    <w:p w:rsidR="00A67AD0" w:rsidRPr="00A67AD0" w:rsidRDefault="00793366" w:rsidP="00A67AD0">
      <w:pPr>
        <w:spacing w:line="360" w:lineRule="auto"/>
        <w:ind w:firstLine="709"/>
        <w:jc w:val="both"/>
        <w:rPr>
          <w:color w:val="000000"/>
          <w:sz w:val="28"/>
          <w:szCs w:val="28"/>
        </w:rPr>
      </w:pPr>
      <w:hyperlink r:id="rId17" w:anchor="_Toc473407483" w:history="1">
        <w:r w:rsidR="00A67AD0" w:rsidRPr="00A67AD0">
          <w:rPr>
            <w:color w:val="000000"/>
            <w:sz w:val="32"/>
            <w:szCs w:val="32"/>
          </w:rPr>
          <w:t>СПИСОК ИСПОЛЬЗОВАННЫХ ИСТОЧНИКОВ</w:t>
        </w:r>
        <w:r w:rsidR="00A67AD0">
          <w:rPr>
            <w:color w:val="000000"/>
            <w:sz w:val="28"/>
            <w:szCs w:val="28"/>
          </w:rPr>
          <w:t>…………</w:t>
        </w:r>
        <w:r w:rsidR="00A67AD0" w:rsidRPr="00A67AD0">
          <w:rPr>
            <w:color w:val="000000"/>
            <w:sz w:val="28"/>
            <w:szCs w:val="28"/>
          </w:rPr>
          <w:t>….....</w:t>
        </w:r>
      </w:hyperlink>
      <w:r w:rsidR="00213F6E">
        <w:rPr>
          <w:color w:val="000000"/>
          <w:sz w:val="28"/>
          <w:szCs w:val="28"/>
        </w:rPr>
        <w:t>50</w:t>
      </w:r>
    </w:p>
    <w:p w:rsidR="00A67AD0" w:rsidRPr="00A67AD0" w:rsidRDefault="00A67AD0" w:rsidP="00A67AD0">
      <w:pPr>
        <w:spacing w:line="360" w:lineRule="auto"/>
        <w:ind w:firstLine="709"/>
        <w:jc w:val="both"/>
        <w:rPr>
          <w:color w:val="000000"/>
          <w:sz w:val="28"/>
          <w:szCs w:val="28"/>
        </w:rPr>
      </w:pPr>
      <w:r w:rsidRPr="00A67AD0">
        <w:rPr>
          <w:color w:val="000000"/>
          <w:sz w:val="28"/>
          <w:szCs w:val="28"/>
        </w:rPr>
        <w:fldChar w:fldCharType="end"/>
      </w:r>
      <w:r w:rsidRPr="00A67AD0">
        <w:rPr>
          <w:color w:val="000000"/>
          <w:sz w:val="32"/>
          <w:szCs w:val="32"/>
        </w:rPr>
        <w:t>ПРИЛОЖЕНИЯ</w:t>
      </w:r>
      <w:r>
        <w:rPr>
          <w:color w:val="000000"/>
          <w:sz w:val="28"/>
          <w:szCs w:val="28"/>
        </w:rPr>
        <w:t>…………………………………………………</w:t>
      </w:r>
      <w:r w:rsidRPr="00A67AD0">
        <w:rPr>
          <w:color w:val="000000"/>
          <w:sz w:val="28"/>
          <w:szCs w:val="28"/>
        </w:rPr>
        <w:t>…</w:t>
      </w:r>
      <w:proofErr w:type="gramStart"/>
      <w:r w:rsidRPr="00A67AD0">
        <w:rPr>
          <w:color w:val="000000"/>
          <w:sz w:val="28"/>
          <w:szCs w:val="28"/>
        </w:rPr>
        <w:t>…….</w:t>
      </w:r>
      <w:proofErr w:type="gramEnd"/>
      <w:r w:rsidRPr="00A67AD0">
        <w:rPr>
          <w:color w:val="000000"/>
          <w:sz w:val="28"/>
          <w:szCs w:val="28"/>
        </w:rPr>
        <w:t>.</w:t>
      </w:r>
      <w:r w:rsidR="00213F6E">
        <w:rPr>
          <w:color w:val="000000"/>
          <w:sz w:val="28"/>
          <w:szCs w:val="28"/>
        </w:rPr>
        <w:t>51</w:t>
      </w:r>
    </w:p>
    <w:p w:rsidR="00A67AD0" w:rsidRPr="00A67AD0" w:rsidRDefault="00A67AD0" w:rsidP="00A67AD0">
      <w:pPr>
        <w:spacing w:line="360" w:lineRule="auto"/>
        <w:ind w:firstLine="709"/>
        <w:jc w:val="both"/>
        <w:rPr>
          <w:rFonts w:eastAsia="Calibri"/>
          <w:sz w:val="32"/>
          <w:szCs w:val="32"/>
          <w:lang w:eastAsia="en-US"/>
        </w:rPr>
      </w:pPr>
    </w:p>
    <w:p w:rsidR="00A67AD0" w:rsidRPr="00A67AD0" w:rsidRDefault="00A67AD0" w:rsidP="00A67AD0">
      <w:pPr>
        <w:spacing w:line="360" w:lineRule="auto"/>
        <w:ind w:firstLine="709"/>
        <w:jc w:val="both"/>
        <w:rPr>
          <w:rFonts w:eastAsia="Calibri"/>
          <w:sz w:val="32"/>
          <w:szCs w:val="32"/>
          <w:lang w:eastAsia="en-US"/>
        </w:rPr>
      </w:pPr>
    </w:p>
    <w:p w:rsidR="00A67AD0" w:rsidRPr="00A67AD0" w:rsidRDefault="00A67AD0" w:rsidP="00A67AD0">
      <w:pPr>
        <w:spacing w:line="360" w:lineRule="auto"/>
        <w:ind w:firstLine="709"/>
        <w:jc w:val="both"/>
        <w:rPr>
          <w:rFonts w:eastAsia="Calibri"/>
          <w:sz w:val="32"/>
          <w:szCs w:val="32"/>
          <w:lang w:eastAsia="en-US"/>
        </w:rPr>
      </w:pPr>
    </w:p>
    <w:p w:rsidR="00A67AD0" w:rsidRPr="00A67AD0" w:rsidRDefault="00A67AD0" w:rsidP="00A67AD0">
      <w:pPr>
        <w:spacing w:line="360" w:lineRule="auto"/>
        <w:ind w:firstLine="709"/>
        <w:jc w:val="both"/>
        <w:rPr>
          <w:rFonts w:eastAsia="Calibri"/>
          <w:sz w:val="32"/>
          <w:szCs w:val="32"/>
          <w:lang w:eastAsia="en-US"/>
        </w:rPr>
      </w:pPr>
    </w:p>
    <w:p w:rsidR="00A67AD0" w:rsidRPr="00A67AD0" w:rsidRDefault="00A67AD0" w:rsidP="00A67AD0">
      <w:pPr>
        <w:spacing w:line="360" w:lineRule="auto"/>
        <w:ind w:firstLine="709"/>
        <w:jc w:val="both"/>
        <w:rPr>
          <w:rFonts w:eastAsia="Calibri"/>
          <w:sz w:val="32"/>
          <w:szCs w:val="32"/>
          <w:lang w:eastAsia="en-US"/>
        </w:rPr>
      </w:pPr>
    </w:p>
    <w:p w:rsidR="00A67AD0" w:rsidRPr="00A67AD0" w:rsidRDefault="00A67AD0" w:rsidP="00A67AD0">
      <w:pPr>
        <w:spacing w:line="360" w:lineRule="auto"/>
        <w:ind w:firstLine="709"/>
        <w:jc w:val="both"/>
        <w:rPr>
          <w:rFonts w:eastAsia="Calibri"/>
          <w:sz w:val="32"/>
          <w:szCs w:val="32"/>
          <w:lang w:eastAsia="en-US"/>
        </w:rPr>
      </w:pPr>
    </w:p>
    <w:p w:rsidR="00A67AD0" w:rsidRPr="00A67AD0" w:rsidRDefault="00A67AD0" w:rsidP="002668A4">
      <w:pPr>
        <w:spacing w:line="360" w:lineRule="auto"/>
        <w:jc w:val="both"/>
        <w:rPr>
          <w:rFonts w:eastAsia="Calibri"/>
          <w:sz w:val="32"/>
          <w:szCs w:val="32"/>
          <w:lang w:eastAsia="en-US"/>
        </w:rPr>
      </w:pPr>
    </w:p>
    <w:p w:rsidR="00A67AD0" w:rsidRPr="00A67AD0" w:rsidRDefault="00A67AD0" w:rsidP="00E92864">
      <w:pPr>
        <w:spacing w:line="360" w:lineRule="auto"/>
        <w:jc w:val="center"/>
        <w:rPr>
          <w:rFonts w:eastAsia="Calibri"/>
          <w:sz w:val="32"/>
          <w:szCs w:val="32"/>
          <w:lang w:eastAsia="en-US"/>
        </w:rPr>
      </w:pPr>
      <w:r w:rsidRPr="00A67AD0">
        <w:rPr>
          <w:rFonts w:eastAsia="Calibri"/>
          <w:sz w:val="32"/>
          <w:szCs w:val="32"/>
          <w:lang w:eastAsia="en-US"/>
        </w:rPr>
        <w:lastRenderedPageBreak/>
        <w:t>ВВЕДЕНИЕ</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 xml:space="preserve">На современном этапе развития аудита в его результатах заинтересованы не только собственники, но и сами экономические субъекты, нормальное развитие которых зачастую невозможно без привлечения средств инвесторов, спонсоров и кредиторов. </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За последние десятилетия значительно повысились требования к организации системы учета и отчетности. Появились новые формы и методы ведения учета, в том числе с применением компьютерных систем. Бухгалтерская отчетность превратилась в основной источник информации, позволяющий оценить финансовое и имущественное состояние экономических субъектов. В этих обстоятельствах аудит бухгалтерской (финансовой) отчетности превратился в важнейший инструмент, способствующий повышению качества бухгалтерской отчетности, ведущей составляющей которого является ее достоверность.</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 xml:space="preserve">Под аудитом бухгалтерской отчетности понимается независимая проверка, осуществляемая аудиторской организацией и имеющая своим результатом выражение мнения аудиторской организации о степени достоверности бухгалтерской отчетности экономического субъекта.  [1]   </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Аудиторская деятельность в России регламентируется рядом законодательных актов, основным из которых является Закон об аудиторской деятельности. В котором отмечено, что аудит не подменяет государственного контроля за достоверностью финансовой (бухгалтерской) отчетности.</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Актуальность темы заключается в том, что аудит финансовой (бухгалтерской) отчетности способствует повышению эффективности производственной и финансово-коммерческой деятельности субъектов хозяйствования.</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 xml:space="preserve">Целью проведения аудита является выражение мнения о достоверности финансовой (бухгалтерской) отчётности </w:t>
      </w:r>
      <w:proofErr w:type="spellStart"/>
      <w:r w:rsidRPr="00A67AD0">
        <w:rPr>
          <w:rFonts w:eastAsia="Calibri"/>
          <w:sz w:val="28"/>
          <w:szCs w:val="28"/>
          <w:lang w:eastAsia="en-US"/>
        </w:rPr>
        <w:t>аудируемых</w:t>
      </w:r>
      <w:proofErr w:type="spellEnd"/>
      <w:r w:rsidRPr="00A67AD0">
        <w:rPr>
          <w:rFonts w:eastAsia="Calibri"/>
          <w:sz w:val="28"/>
          <w:szCs w:val="28"/>
          <w:lang w:eastAsia="en-US"/>
        </w:rPr>
        <w:t xml:space="preserve"> лиц и соответствии ведения бухгалтерского учёта действующим законодательным и нормативным актам. </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lastRenderedPageBreak/>
        <w:t>В соответствии с целью при написании работы решались следующие основные задачи:</w:t>
      </w:r>
    </w:p>
    <w:p w:rsidR="00A67AD0" w:rsidRPr="00A67AD0" w:rsidRDefault="00A67AD0" w:rsidP="00A67AD0">
      <w:pPr>
        <w:numPr>
          <w:ilvl w:val="0"/>
          <w:numId w:val="33"/>
        </w:numPr>
        <w:spacing w:after="160" w:line="360" w:lineRule="auto"/>
        <w:ind w:left="0" w:firstLine="709"/>
        <w:contextualSpacing/>
        <w:jc w:val="both"/>
        <w:rPr>
          <w:rFonts w:eastAsia="Calibri"/>
          <w:sz w:val="28"/>
          <w:szCs w:val="28"/>
          <w:lang w:eastAsia="en-US"/>
        </w:rPr>
      </w:pPr>
      <w:r w:rsidRPr="00A67AD0">
        <w:rPr>
          <w:rFonts w:eastAsia="Calibri"/>
          <w:sz w:val="28"/>
          <w:szCs w:val="28"/>
          <w:lang w:eastAsia="en-US"/>
        </w:rPr>
        <w:t>изучение теоретической основы аудита финансовой (бухгалтерской) отчетности;</w:t>
      </w:r>
    </w:p>
    <w:p w:rsidR="00A67AD0" w:rsidRPr="00A67AD0" w:rsidRDefault="00A67AD0" w:rsidP="00A67AD0">
      <w:pPr>
        <w:numPr>
          <w:ilvl w:val="0"/>
          <w:numId w:val="33"/>
        </w:numPr>
        <w:spacing w:after="160" w:line="360" w:lineRule="auto"/>
        <w:ind w:left="0" w:firstLine="709"/>
        <w:contextualSpacing/>
        <w:jc w:val="both"/>
        <w:rPr>
          <w:rFonts w:eastAsia="Calibri"/>
          <w:sz w:val="28"/>
          <w:szCs w:val="28"/>
          <w:lang w:eastAsia="en-US"/>
        </w:rPr>
      </w:pPr>
      <w:r w:rsidRPr="00A67AD0">
        <w:rPr>
          <w:rFonts w:eastAsia="Calibri"/>
          <w:sz w:val="28"/>
          <w:szCs w:val="28"/>
          <w:lang w:eastAsia="en-US"/>
        </w:rPr>
        <w:t>освоение методологии аудита бухгалтерской (финансовой) отчетности;</w:t>
      </w:r>
    </w:p>
    <w:p w:rsidR="00A67AD0" w:rsidRPr="00A67AD0" w:rsidRDefault="00A67AD0" w:rsidP="00A67AD0">
      <w:pPr>
        <w:numPr>
          <w:ilvl w:val="0"/>
          <w:numId w:val="33"/>
        </w:numPr>
        <w:spacing w:after="160" w:line="360" w:lineRule="auto"/>
        <w:ind w:left="0" w:firstLine="709"/>
        <w:contextualSpacing/>
        <w:jc w:val="both"/>
        <w:rPr>
          <w:rFonts w:eastAsia="Calibri"/>
          <w:sz w:val="28"/>
          <w:szCs w:val="28"/>
          <w:lang w:eastAsia="en-US"/>
        </w:rPr>
      </w:pPr>
      <w:r w:rsidRPr="00A67AD0">
        <w:rPr>
          <w:rFonts w:eastAsia="Calibri"/>
          <w:sz w:val="28"/>
          <w:szCs w:val="28"/>
          <w:lang w:eastAsia="en-US"/>
        </w:rPr>
        <w:t xml:space="preserve">изучение порядка составления аудиторского заключения. </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Теоретическое значение данной курсовой работы состоит в том, что был изучен порядок проведения аудита бухгалтерской (финансовой) отчетности, благодаря чему закрепились полученные знания по дисциплине.</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 xml:space="preserve">В свою очередь практической основой для исследования послужили баланс ПАО «Гарант» и его хозяйственные операции, отмеченные в главной книге, за отчетный период. </w:t>
      </w:r>
    </w:p>
    <w:p w:rsidR="00A67AD0" w:rsidRPr="00A67AD0" w:rsidRDefault="00A67AD0" w:rsidP="00A67AD0">
      <w:pPr>
        <w:spacing w:line="360" w:lineRule="auto"/>
        <w:ind w:firstLine="709"/>
        <w:jc w:val="both"/>
        <w:rPr>
          <w:rFonts w:eastAsia="Calibri"/>
          <w:sz w:val="28"/>
          <w:szCs w:val="28"/>
          <w:lang w:eastAsia="en-US"/>
        </w:rPr>
      </w:pPr>
    </w:p>
    <w:p w:rsidR="00A67AD0" w:rsidRPr="00A67AD0" w:rsidRDefault="00A67AD0" w:rsidP="00A67AD0">
      <w:pPr>
        <w:spacing w:line="360" w:lineRule="auto"/>
        <w:ind w:firstLine="709"/>
        <w:jc w:val="both"/>
        <w:rPr>
          <w:rFonts w:eastAsia="Calibri"/>
          <w:sz w:val="28"/>
          <w:szCs w:val="28"/>
          <w:lang w:eastAsia="en-US"/>
        </w:rPr>
      </w:pPr>
    </w:p>
    <w:p w:rsidR="00A67AD0" w:rsidRPr="00A67AD0" w:rsidRDefault="00A67AD0" w:rsidP="00A67AD0">
      <w:pPr>
        <w:spacing w:line="360" w:lineRule="auto"/>
        <w:ind w:firstLine="709"/>
        <w:jc w:val="both"/>
        <w:rPr>
          <w:rFonts w:eastAsia="Calibri"/>
          <w:sz w:val="28"/>
          <w:szCs w:val="28"/>
          <w:lang w:eastAsia="en-US"/>
        </w:rPr>
      </w:pPr>
    </w:p>
    <w:p w:rsidR="00A67AD0" w:rsidRPr="00A67AD0" w:rsidRDefault="00A67AD0" w:rsidP="00A67AD0">
      <w:pPr>
        <w:spacing w:line="360" w:lineRule="auto"/>
        <w:ind w:firstLine="709"/>
        <w:jc w:val="both"/>
        <w:rPr>
          <w:rFonts w:eastAsia="Calibri"/>
          <w:sz w:val="28"/>
          <w:szCs w:val="28"/>
          <w:lang w:eastAsia="en-US"/>
        </w:rPr>
      </w:pPr>
    </w:p>
    <w:p w:rsidR="00A67AD0" w:rsidRPr="00A67AD0" w:rsidRDefault="00A67AD0" w:rsidP="00A67AD0">
      <w:pPr>
        <w:spacing w:line="360" w:lineRule="auto"/>
        <w:ind w:firstLine="709"/>
        <w:jc w:val="both"/>
        <w:rPr>
          <w:rFonts w:eastAsia="Calibri"/>
          <w:sz w:val="28"/>
          <w:szCs w:val="28"/>
          <w:lang w:eastAsia="en-US"/>
        </w:rPr>
      </w:pPr>
    </w:p>
    <w:p w:rsidR="00A67AD0" w:rsidRPr="00A67AD0" w:rsidRDefault="00A67AD0" w:rsidP="00A67AD0">
      <w:pPr>
        <w:spacing w:line="360" w:lineRule="auto"/>
        <w:ind w:firstLine="709"/>
        <w:jc w:val="both"/>
        <w:rPr>
          <w:rFonts w:eastAsia="Calibri"/>
          <w:sz w:val="28"/>
          <w:szCs w:val="28"/>
          <w:lang w:eastAsia="en-US"/>
        </w:rPr>
      </w:pPr>
    </w:p>
    <w:p w:rsidR="00A67AD0" w:rsidRPr="00A67AD0" w:rsidRDefault="00A67AD0" w:rsidP="00A67AD0">
      <w:pPr>
        <w:spacing w:line="360" w:lineRule="auto"/>
        <w:ind w:firstLine="709"/>
        <w:jc w:val="both"/>
        <w:rPr>
          <w:rFonts w:eastAsia="Calibri"/>
          <w:sz w:val="28"/>
          <w:szCs w:val="28"/>
          <w:lang w:eastAsia="en-US"/>
        </w:rPr>
      </w:pPr>
    </w:p>
    <w:p w:rsidR="00A67AD0" w:rsidRPr="00A67AD0" w:rsidRDefault="00A67AD0" w:rsidP="00A67AD0">
      <w:pPr>
        <w:spacing w:line="360" w:lineRule="auto"/>
        <w:ind w:firstLine="709"/>
        <w:jc w:val="both"/>
        <w:rPr>
          <w:rFonts w:eastAsia="Calibri"/>
          <w:sz w:val="28"/>
          <w:szCs w:val="28"/>
          <w:lang w:eastAsia="en-US"/>
        </w:rPr>
      </w:pPr>
    </w:p>
    <w:p w:rsidR="00A67AD0" w:rsidRPr="00A67AD0" w:rsidRDefault="00A67AD0" w:rsidP="00A67AD0">
      <w:pPr>
        <w:spacing w:line="360" w:lineRule="auto"/>
        <w:ind w:firstLine="709"/>
        <w:jc w:val="both"/>
        <w:rPr>
          <w:rFonts w:eastAsia="Calibri"/>
          <w:sz w:val="28"/>
          <w:szCs w:val="28"/>
          <w:lang w:eastAsia="en-US"/>
        </w:rPr>
      </w:pPr>
    </w:p>
    <w:p w:rsidR="00A67AD0" w:rsidRPr="00A67AD0" w:rsidRDefault="00A67AD0" w:rsidP="00A67AD0">
      <w:pPr>
        <w:spacing w:line="360" w:lineRule="auto"/>
        <w:ind w:firstLine="709"/>
        <w:jc w:val="both"/>
        <w:rPr>
          <w:rFonts w:eastAsia="Calibri"/>
          <w:sz w:val="28"/>
          <w:szCs w:val="28"/>
          <w:lang w:eastAsia="en-US"/>
        </w:rPr>
      </w:pPr>
    </w:p>
    <w:p w:rsidR="00A67AD0" w:rsidRPr="00A67AD0" w:rsidRDefault="00A67AD0" w:rsidP="00A67AD0">
      <w:pPr>
        <w:spacing w:line="360" w:lineRule="auto"/>
        <w:ind w:firstLine="709"/>
        <w:jc w:val="both"/>
        <w:rPr>
          <w:rFonts w:eastAsia="Calibri"/>
          <w:sz w:val="28"/>
          <w:szCs w:val="28"/>
          <w:lang w:eastAsia="en-US"/>
        </w:rPr>
      </w:pPr>
    </w:p>
    <w:p w:rsidR="00A67AD0" w:rsidRPr="00A67AD0" w:rsidRDefault="00A67AD0" w:rsidP="00A67AD0">
      <w:pPr>
        <w:spacing w:line="360" w:lineRule="auto"/>
        <w:ind w:firstLine="709"/>
        <w:jc w:val="both"/>
        <w:rPr>
          <w:rFonts w:eastAsia="Calibri"/>
          <w:sz w:val="28"/>
          <w:szCs w:val="28"/>
          <w:lang w:eastAsia="en-US"/>
        </w:rPr>
      </w:pPr>
    </w:p>
    <w:p w:rsidR="00A67AD0" w:rsidRPr="00A67AD0" w:rsidRDefault="00A67AD0" w:rsidP="00A67AD0">
      <w:pPr>
        <w:spacing w:line="360" w:lineRule="auto"/>
        <w:ind w:firstLine="709"/>
        <w:jc w:val="both"/>
        <w:rPr>
          <w:rFonts w:eastAsia="Calibri"/>
          <w:sz w:val="28"/>
          <w:szCs w:val="28"/>
          <w:lang w:eastAsia="en-US"/>
        </w:rPr>
      </w:pPr>
    </w:p>
    <w:p w:rsidR="00A67AD0" w:rsidRPr="00A67AD0" w:rsidRDefault="00A67AD0" w:rsidP="00A67AD0">
      <w:pPr>
        <w:spacing w:line="360" w:lineRule="auto"/>
        <w:ind w:firstLine="709"/>
        <w:jc w:val="both"/>
        <w:rPr>
          <w:rFonts w:eastAsia="Calibri"/>
          <w:sz w:val="28"/>
          <w:szCs w:val="28"/>
          <w:lang w:eastAsia="en-US"/>
        </w:rPr>
      </w:pPr>
    </w:p>
    <w:p w:rsidR="00A67AD0" w:rsidRPr="00A67AD0" w:rsidRDefault="00A67AD0" w:rsidP="00A67AD0">
      <w:pPr>
        <w:spacing w:line="360" w:lineRule="auto"/>
        <w:ind w:firstLine="709"/>
        <w:jc w:val="both"/>
        <w:rPr>
          <w:rFonts w:eastAsia="Calibri"/>
          <w:sz w:val="28"/>
          <w:szCs w:val="28"/>
          <w:lang w:eastAsia="en-US"/>
        </w:rPr>
      </w:pPr>
    </w:p>
    <w:p w:rsidR="00A67AD0" w:rsidRPr="00A67AD0" w:rsidRDefault="00A67AD0" w:rsidP="00A67AD0">
      <w:pPr>
        <w:spacing w:line="360" w:lineRule="auto"/>
        <w:ind w:firstLine="709"/>
        <w:jc w:val="both"/>
        <w:rPr>
          <w:rFonts w:eastAsia="Calibri"/>
          <w:sz w:val="28"/>
          <w:szCs w:val="28"/>
          <w:lang w:eastAsia="en-US"/>
        </w:rPr>
      </w:pPr>
    </w:p>
    <w:p w:rsidR="00A67AD0" w:rsidRDefault="00A67AD0" w:rsidP="00A67AD0">
      <w:pPr>
        <w:numPr>
          <w:ilvl w:val="0"/>
          <w:numId w:val="34"/>
        </w:numPr>
        <w:spacing w:after="160" w:line="360" w:lineRule="auto"/>
        <w:ind w:left="0" w:firstLine="709"/>
        <w:contextualSpacing/>
        <w:jc w:val="both"/>
        <w:rPr>
          <w:rFonts w:eastAsia="Calibri"/>
          <w:sz w:val="32"/>
          <w:szCs w:val="32"/>
          <w:lang w:eastAsia="en-US"/>
        </w:rPr>
      </w:pPr>
      <w:r w:rsidRPr="00A67AD0">
        <w:rPr>
          <w:rFonts w:eastAsia="Calibri"/>
          <w:sz w:val="32"/>
          <w:szCs w:val="32"/>
          <w:lang w:eastAsia="en-US"/>
        </w:rPr>
        <w:lastRenderedPageBreak/>
        <w:t>Теоретические основы аудита бухгалтерской финансовой отчетности</w:t>
      </w:r>
    </w:p>
    <w:p w:rsidR="00F50FFE" w:rsidRPr="00A67AD0" w:rsidRDefault="00F50FFE" w:rsidP="00F50FFE">
      <w:pPr>
        <w:spacing w:after="160" w:line="360" w:lineRule="auto"/>
        <w:ind w:left="709"/>
        <w:contextualSpacing/>
        <w:jc w:val="both"/>
        <w:rPr>
          <w:rFonts w:eastAsia="Calibri"/>
          <w:sz w:val="32"/>
          <w:szCs w:val="32"/>
          <w:lang w:eastAsia="en-US"/>
        </w:rPr>
      </w:pPr>
    </w:p>
    <w:p w:rsidR="00A67AD0" w:rsidRDefault="00A67AD0" w:rsidP="00A67AD0">
      <w:pPr>
        <w:numPr>
          <w:ilvl w:val="1"/>
          <w:numId w:val="34"/>
        </w:numPr>
        <w:spacing w:after="160" w:line="360" w:lineRule="auto"/>
        <w:ind w:left="0" w:firstLine="709"/>
        <w:contextualSpacing/>
        <w:jc w:val="both"/>
        <w:rPr>
          <w:rFonts w:eastAsia="Calibri"/>
          <w:sz w:val="28"/>
          <w:szCs w:val="28"/>
          <w:lang w:eastAsia="en-US"/>
        </w:rPr>
      </w:pPr>
      <w:r w:rsidRPr="00A67AD0">
        <w:rPr>
          <w:rFonts w:eastAsia="Calibri"/>
          <w:sz w:val="28"/>
          <w:szCs w:val="28"/>
          <w:lang w:eastAsia="en-US"/>
        </w:rPr>
        <w:t>Понятие аудита бухгалтерской отчетности, его цели, принципы, задачи и классификация</w:t>
      </w:r>
    </w:p>
    <w:p w:rsidR="00F50FFE" w:rsidRPr="00A67AD0" w:rsidRDefault="00F50FFE" w:rsidP="00F50FFE">
      <w:pPr>
        <w:spacing w:after="160" w:line="360" w:lineRule="auto"/>
        <w:ind w:left="709"/>
        <w:contextualSpacing/>
        <w:jc w:val="both"/>
        <w:rPr>
          <w:rFonts w:eastAsia="Calibri"/>
          <w:sz w:val="28"/>
          <w:szCs w:val="28"/>
          <w:lang w:eastAsia="en-US"/>
        </w:rPr>
      </w:pP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 xml:space="preserve">Термин </w:t>
      </w:r>
      <w:r w:rsidRPr="00A67AD0">
        <w:rPr>
          <w:rFonts w:eastAsia="Calibri" w:cs="Rod"/>
          <w:sz w:val="28"/>
          <w:szCs w:val="28"/>
          <w:lang w:eastAsia="en-US"/>
        </w:rPr>
        <w:t>«</w:t>
      </w:r>
      <w:r w:rsidRPr="00A67AD0">
        <w:rPr>
          <w:rFonts w:eastAsia="Calibri"/>
          <w:sz w:val="28"/>
          <w:szCs w:val="28"/>
          <w:lang w:eastAsia="en-US"/>
        </w:rPr>
        <w:t>аудит</w:t>
      </w:r>
      <w:r w:rsidRPr="00A67AD0">
        <w:rPr>
          <w:rFonts w:eastAsia="Calibri" w:cs="Rod"/>
          <w:sz w:val="28"/>
          <w:szCs w:val="28"/>
          <w:lang w:eastAsia="en-US"/>
        </w:rPr>
        <w:t>»</w:t>
      </w:r>
      <w:r w:rsidRPr="00A67AD0">
        <w:rPr>
          <w:rFonts w:eastAsia="Calibri"/>
          <w:sz w:val="28"/>
          <w:szCs w:val="28"/>
          <w:lang w:eastAsia="en-US"/>
        </w:rPr>
        <w:t xml:space="preserve"> происходит от латинского глагола «</w:t>
      </w:r>
      <w:proofErr w:type="spellStart"/>
      <w:r w:rsidRPr="00A67AD0">
        <w:rPr>
          <w:rFonts w:eastAsia="Calibri"/>
          <w:sz w:val="28"/>
          <w:szCs w:val="28"/>
          <w:lang w:eastAsia="en-US"/>
        </w:rPr>
        <w:t>audire</w:t>
      </w:r>
      <w:proofErr w:type="spellEnd"/>
      <w:r w:rsidRPr="00A67AD0">
        <w:rPr>
          <w:rFonts w:eastAsia="Calibri"/>
          <w:sz w:val="28"/>
          <w:szCs w:val="28"/>
          <w:lang w:eastAsia="en-US"/>
        </w:rPr>
        <w:t xml:space="preserve">», что значит «слушать, выслушать, слышать». Основное значение данного термина связано не столько с контролем, сколько с наблюдением за какими-либо процессом или деятельностью. В связи с этим можно дать общее определение аудита как востребованного обществом вида профессиональной деятельности. [2] </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 xml:space="preserve">Аудит - это лицензируемая предпринимательская деятельность аттестованных независимых юридических и физических лиц (аудиторских компаний и отдельных аудиторов) - законных участников экономической деятельности, направленная на подтверждения достоверности финансовой, бухгалтерской и налоговой отчетности, для уменьшения, до приемлемого уровня информационного риска для заинтересованных пользователей бухгалтерской отчетности, представляемой предприятием (организацией) собственникам, а также другим юридическим и физическим лицам. </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Данное определение отражает:</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-единую цель проведения аудита - подтверждение достоверности отчетности, снижение риска использования ее в экономической деятельности;</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-единые требования ведения аудита - наличие аттестатов и лицензий;</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-единые и обязательные условия - аудит проводится независимыми субъектами.</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Под аудитом бухгалтерской отчетности в правилах (стандартах) аудиторской деятельности в РФ понимается независимая проверка, осуществляемая аудиторской организацией и имеющая своим результатом выражение мнения аудиторской организации по степени достоверности бухгалтерской отчетности экономического субъекта.</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lastRenderedPageBreak/>
        <w:t>Согласно определению, проверка достоверности отчетности проводится независимым аудитором. Независимость аудитора определяется:</w:t>
      </w:r>
    </w:p>
    <w:p w:rsidR="00A67AD0" w:rsidRPr="00A67AD0" w:rsidRDefault="00A67AD0" w:rsidP="00A67AD0">
      <w:pPr>
        <w:spacing w:line="360" w:lineRule="auto"/>
        <w:ind w:firstLine="709"/>
        <w:contextualSpacing/>
        <w:jc w:val="both"/>
        <w:rPr>
          <w:rFonts w:eastAsia="Calibri"/>
          <w:sz w:val="28"/>
          <w:szCs w:val="28"/>
          <w:lang w:eastAsia="en-US"/>
        </w:rPr>
      </w:pPr>
      <w:r w:rsidRPr="00A67AD0">
        <w:rPr>
          <w:rFonts w:eastAsia="Calibri"/>
          <w:sz w:val="28"/>
          <w:szCs w:val="28"/>
          <w:lang w:eastAsia="en-US"/>
        </w:rPr>
        <w:t>- свободным выбором аудитора (аудиторской фирмы) хозяйствующим субъектом;</w:t>
      </w:r>
    </w:p>
    <w:p w:rsidR="00A67AD0" w:rsidRPr="00A67AD0" w:rsidRDefault="00A67AD0" w:rsidP="00A67AD0">
      <w:pPr>
        <w:spacing w:line="360" w:lineRule="auto"/>
        <w:ind w:firstLine="709"/>
        <w:contextualSpacing/>
        <w:jc w:val="both"/>
        <w:rPr>
          <w:rFonts w:eastAsia="Calibri"/>
          <w:sz w:val="28"/>
          <w:szCs w:val="28"/>
          <w:lang w:eastAsia="en-US"/>
        </w:rPr>
      </w:pPr>
      <w:r w:rsidRPr="00A67AD0">
        <w:rPr>
          <w:rFonts w:eastAsia="Calibri"/>
          <w:sz w:val="28"/>
          <w:szCs w:val="28"/>
          <w:lang w:eastAsia="en-US"/>
        </w:rPr>
        <w:t>- договорными отношениями между аудитором (аудиторской фирмой) и клиентом, что позволяет аудитору свободно выбирать своего клиента и быть независимым от указаний каких-либо государственных органов;</w:t>
      </w:r>
    </w:p>
    <w:p w:rsidR="00A67AD0" w:rsidRPr="00A67AD0" w:rsidRDefault="00A67AD0" w:rsidP="00A67AD0">
      <w:pPr>
        <w:spacing w:line="360" w:lineRule="auto"/>
        <w:ind w:firstLine="709"/>
        <w:contextualSpacing/>
        <w:jc w:val="both"/>
        <w:rPr>
          <w:rFonts w:eastAsia="Calibri"/>
          <w:sz w:val="28"/>
          <w:szCs w:val="28"/>
          <w:lang w:eastAsia="en-US"/>
        </w:rPr>
      </w:pPr>
      <w:r w:rsidRPr="00A67AD0">
        <w:rPr>
          <w:rFonts w:eastAsia="Calibri"/>
          <w:sz w:val="28"/>
          <w:szCs w:val="28"/>
          <w:lang w:eastAsia="en-US"/>
        </w:rPr>
        <w:t>- возможностью отказать клиенту в выдаче аудиторского заключения до устранения отмеченных недостатков;</w:t>
      </w:r>
    </w:p>
    <w:p w:rsidR="00A67AD0" w:rsidRPr="00A67AD0" w:rsidRDefault="00A67AD0" w:rsidP="00A67AD0">
      <w:pPr>
        <w:spacing w:line="360" w:lineRule="auto"/>
        <w:ind w:firstLine="709"/>
        <w:contextualSpacing/>
        <w:jc w:val="both"/>
        <w:rPr>
          <w:rFonts w:eastAsia="Calibri"/>
          <w:sz w:val="28"/>
          <w:szCs w:val="28"/>
          <w:lang w:eastAsia="en-US"/>
        </w:rPr>
      </w:pPr>
      <w:r w:rsidRPr="00A67AD0">
        <w:rPr>
          <w:rFonts w:eastAsia="Calibri"/>
          <w:sz w:val="28"/>
          <w:szCs w:val="28"/>
          <w:lang w:eastAsia="en-US"/>
        </w:rPr>
        <w:t>- невозможностью аудиторской проверки при родственных или деловых отношениях с клиентом, превышающих договорные отношения по поводу аудиторской деятельности;</w:t>
      </w:r>
    </w:p>
    <w:p w:rsidR="00A67AD0" w:rsidRPr="00A67AD0" w:rsidRDefault="00A67AD0" w:rsidP="00A67AD0">
      <w:pPr>
        <w:spacing w:line="360" w:lineRule="auto"/>
        <w:ind w:firstLine="709"/>
        <w:contextualSpacing/>
        <w:jc w:val="both"/>
        <w:rPr>
          <w:rFonts w:eastAsia="Calibri"/>
          <w:sz w:val="28"/>
          <w:szCs w:val="28"/>
          <w:lang w:eastAsia="en-US"/>
        </w:rPr>
      </w:pPr>
      <w:r w:rsidRPr="00A67AD0">
        <w:rPr>
          <w:rFonts w:eastAsia="Calibri"/>
          <w:sz w:val="28"/>
          <w:szCs w:val="28"/>
          <w:lang w:eastAsia="en-US"/>
        </w:rPr>
        <w:t>- запрещение аудиторам и аудиторским фирмам заниматься хозяйственной, коммерческой и финансовой деятельностью, не связанной с выполнением аудиторских, консультационных и других услуг, разрешенных законодательством.</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 xml:space="preserve">Аудит имеет уже достаточно большую историю. Первые независимые аудиторы появились еще в XIX в. в акционерных компаниях Европы. </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 xml:space="preserve">Для проверки правильности финансовой информации и подтверждения финансовой отчетности приглашались люди, которым, по мнению акционеров, можно было доверять. Главными требованиями, предъявляемые к аудитору, были его безупречная честность и независимость. </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Исторической родиной аудита считается Англия, где с 1844 г. выходит серия законов о компаниях, согласно которым правления акционерных компаний обязаны приглашать не реже одного раза в год специального человека для проверки бухгалтерских счетов и отчета перед акционерами.</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 xml:space="preserve">В России звание аудитора было введено Петром 1. Должность аудитора совмещала в себе некоторые обязанности делопроизводителя, секретаря и прокурора. [3] </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Цели и задачи аудита и аудиторской деятельности.</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lastRenderedPageBreak/>
        <w:t>Аудитором является физическое лицо, отвечающее квалификационным требованиям, установленным уполномоченным федеральным органом, и имеющее квалификационный аттестат аудитора. Аудитор вправе осуществлять аудиторскую деятельность либо в качестве работника аудиторской организации или в качестве лица, привлекаемого аудиторской организацией к работе на основании гражданско-правового договора, либо в качестве индивидуального предпринимателя, осуществляющего свою деятельность без образования юридического лица.  [4]</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 xml:space="preserve">В п. 3 ст. 1 Федерального закона «Об аудиторской деятельности» отмечено, что целью аудита является выражение мнения о достоверности финансовой (бухгалтерской) отчетности </w:t>
      </w:r>
      <w:proofErr w:type="spellStart"/>
      <w:r w:rsidRPr="00A67AD0">
        <w:rPr>
          <w:rFonts w:eastAsia="Calibri"/>
          <w:sz w:val="28"/>
          <w:szCs w:val="28"/>
          <w:lang w:eastAsia="en-US"/>
        </w:rPr>
        <w:t>аудируемых</w:t>
      </w:r>
      <w:proofErr w:type="spellEnd"/>
      <w:r w:rsidRPr="00A67AD0">
        <w:rPr>
          <w:rFonts w:eastAsia="Calibri"/>
          <w:sz w:val="28"/>
          <w:szCs w:val="28"/>
          <w:lang w:eastAsia="en-US"/>
        </w:rPr>
        <w:t xml:space="preserve"> лиц и соответствии порядка ведения бухгалтерского учета законодательству Российской Федерации.</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Цель аудита бухгалтерской отчетности расшифрована в двух нормативно-правовых актах (НПА):</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 законе «Об аудиторской деятельности» от 30.12.2008 № 307-ФЗ (п. 3.1);</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 федеральном правиле (стандарте) аудиторской деятельности № 1 «Цель и основные принципы аудита финансовой (бухгалтерской) отчетности», утвержденном постановлением Правительства РФ от 23.09.2002 № 696 (п. 2).</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 xml:space="preserve">Формулируется она так: выражение мнения о достоверности отчетности и соответствии порядка ведения бухучета законодательству РФ. </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В процессе выполнения действий по достижению основной цели аудита аудиторы обязаны:</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 соблюдать независимость;</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 применять профессиональный скептицизм;</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 следовать этическим принципам (честности, объективности и др.).</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Для достижения основной цели аудита, важно решить следующие задачи:</w:t>
      </w:r>
    </w:p>
    <w:p w:rsidR="00A67AD0" w:rsidRPr="00A67AD0" w:rsidRDefault="00A67AD0" w:rsidP="00A67AD0">
      <w:pPr>
        <w:numPr>
          <w:ilvl w:val="0"/>
          <w:numId w:val="35"/>
        </w:numPr>
        <w:spacing w:after="160" w:line="360" w:lineRule="auto"/>
        <w:ind w:left="0" w:firstLine="709"/>
        <w:contextualSpacing/>
        <w:jc w:val="both"/>
        <w:rPr>
          <w:rFonts w:eastAsia="Calibri"/>
          <w:sz w:val="28"/>
          <w:szCs w:val="28"/>
          <w:lang w:eastAsia="en-US"/>
        </w:rPr>
      </w:pPr>
      <w:r w:rsidRPr="00A67AD0">
        <w:rPr>
          <w:rFonts w:eastAsia="Calibri"/>
          <w:sz w:val="28"/>
          <w:szCs w:val="28"/>
          <w:lang w:eastAsia="en-US"/>
        </w:rPr>
        <w:t xml:space="preserve">получить при проведении аудита независимую и достоверную исходную информацию о финансовой деятельности </w:t>
      </w:r>
      <w:proofErr w:type="spellStart"/>
      <w:r w:rsidRPr="00A67AD0">
        <w:rPr>
          <w:rFonts w:eastAsia="Calibri"/>
          <w:sz w:val="28"/>
          <w:szCs w:val="28"/>
          <w:lang w:eastAsia="en-US"/>
        </w:rPr>
        <w:t>аудируемого</w:t>
      </w:r>
      <w:proofErr w:type="spellEnd"/>
      <w:r w:rsidRPr="00A67AD0">
        <w:rPr>
          <w:rFonts w:eastAsia="Calibri"/>
          <w:sz w:val="28"/>
          <w:szCs w:val="28"/>
          <w:lang w:eastAsia="en-US"/>
        </w:rPr>
        <w:t xml:space="preserve"> лица;</w:t>
      </w:r>
    </w:p>
    <w:p w:rsidR="00A67AD0" w:rsidRPr="00A67AD0" w:rsidRDefault="00A67AD0" w:rsidP="00A67AD0">
      <w:pPr>
        <w:numPr>
          <w:ilvl w:val="0"/>
          <w:numId w:val="36"/>
        </w:numPr>
        <w:spacing w:after="160" w:line="360" w:lineRule="auto"/>
        <w:ind w:left="0" w:firstLine="709"/>
        <w:contextualSpacing/>
        <w:jc w:val="both"/>
        <w:rPr>
          <w:rFonts w:eastAsia="Calibri"/>
          <w:sz w:val="28"/>
          <w:szCs w:val="28"/>
          <w:lang w:eastAsia="en-US"/>
        </w:rPr>
      </w:pPr>
      <w:r w:rsidRPr="00A67AD0">
        <w:rPr>
          <w:rFonts w:eastAsia="Calibri"/>
          <w:sz w:val="28"/>
          <w:szCs w:val="28"/>
          <w:lang w:eastAsia="en-US"/>
        </w:rPr>
        <w:lastRenderedPageBreak/>
        <w:t xml:space="preserve">сформировать на основе полученных аудиторских доказательств выводы о достоверности финансовой отчетности </w:t>
      </w:r>
      <w:proofErr w:type="spellStart"/>
      <w:r w:rsidRPr="00A67AD0">
        <w:rPr>
          <w:rFonts w:eastAsia="Calibri"/>
          <w:sz w:val="28"/>
          <w:szCs w:val="28"/>
          <w:lang w:eastAsia="en-US"/>
        </w:rPr>
        <w:t>аудируемого</w:t>
      </w:r>
      <w:proofErr w:type="spellEnd"/>
      <w:r w:rsidRPr="00A67AD0">
        <w:rPr>
          <w:rFonts w:eastAsia="Calibri"/>
          <w:sz w:val="28"/>
          <w:szCs w:val="28"/>
          <w:lang w:eastAsia="en-US"/>
        </w:rPr>
        <w:t xml:space="preserve"> лица;</w:t>
      </w:r>
    </w:p>
    <w:p w:rsidR="00A67AD0" w:rsidRPr="00A67AD0" w:rsidRDefault="00A67AD0" w:rsidP="00A67AD0">
      <w:pPr>
        <w:numPr>
          <w:ilvl w:val="0"/>
          <w:numId w:val="36"/>
        </w:numPr>
        <w:spacing w:after="160" w:line="360" w:lineRule="auto"/>
        <w:ind w:left="0" w:firstLine="709"/>
        <w:contextualSpacing/>
        <w:jc w:val="both"/>
        <w:rPr>
          <w:rFonts w:eastAsia="Calibri"/>
          <w:sz w:val="28"/>
          <w:szCs w:val="28"/>
          <w:lang w:eastAsia="en-US"/>
        </w:rPr>
      </w:pPr>
      <w:r w:rsidRPr="00A67AD0">
        <w:rPr>
          <w:rFonts w:eastAsia="Calibri"/>
          <w:sz w:val="28"/>
          <w:szCs w:val="28"/>
          <w:lang w:eastAsia="en-US"/>
        </w:rPr>
        <w:t>изложить в отдельном документе выявленные замечания и рекомендации по их исправлению;</w:t>
      </w:r>
    </w:p>
    <w:p w:rsidR="00A67AD0" w:rsidRPr="00A67AD0" w:rsidRDefault="00A67AD0" w:rsidP="00A67AD0">
      <w:pPr>
        <w:numPr>
          <w:ilvl w:val="0"/>
          <w:numId w:val="36"/>
        </w:numPr>
        <w:spacing w:after="160" w:line="360" w:lineRule="auto"/>
        <w:ind w:left="0" w:firstLine="709"/>
        <w:contextualSpacing/>
        <w:jc w:val="both"/>
        <w:rPr>
          <w:rFonts w:eastAsia="Calibri"/>
          <w:sz w:val="28"/>
          <w:szCs w:val="28"/>
          <w:lang w:eastAsia="en-US"/>
        </w:rPr>
      </w:pPr>
      <w:r w:rsidRPr="00A67AD0">
        <w:rPr>
          <w:rFonts w:eastAsia="Calibri"/>
          <w:sz w:val="28"/>
          <w:szCs w:val="28"/>
          <w:lang w:eastAsia="en-US"/>
        </w:rPr>
        <w:t>сформулировать аудиторское заключение, соответствующее фактическому уровню достоверности проверенной отчетности с учетом нормативных требований и понятное для пользователей;</w:t>
      </w:r>
    </w:p>
    <w:p w:rsidR="00A67AD0" w:rsidRPr="00A67AD0" w:rsidRDefault="00A67AD0" w:rsidP="00A67AD0">
      <w:pPr>
        <w:numPr>
          <w:ilvl w:val="0"/>
          <w:numId w:val="36"/>
        </w:numPr>
        <w:spacing w:after="160" w:line="360" w:lineRule="auto"/>
        <w:ind w:left="0" w:firstLine="709"/>
        <w:contextualSpacing/>
        <w:jc w:val="both"/>
        <w:rPr>
          <w:rFonts w:eastAsia="Calibri"/>
          <w:sz w:val="28"/>
          <w:szCs w:val="28"/>
          <w:lang w:eastAsia="en-US"/>
        </w:rPr>
      </w:pPr>
      <w:r w:rsidRPr="00A67AD0">
        <w:rPr>
          <w:rFonts w:eastAsia="Calibri"/>
          <w:sz w:val="28"/>
          <w:szCs w:val="28"/>
          <w:lang w:eastAsia="en-US"/>
        </w:rPr>
        <w:t>иные задачи (обозначенные в договоре и задании на аудит). [5]</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Принципы аудита.</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Помимо определения цели аудита важно установить и принципы аудита, которые позволяют дать объективные, реальные и точные сведения об объекте аудита, выявить недостатки в ведении бухгалтерского учета, составлении отчетности, в налогообложении, провести анализ финансового состояния хозяйствующего объекта и помочь ему в организации учета и отчетности.</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К основным принципам ведения аудиторской деятельности относятся:</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-независимость и объективность при проведении проверок;</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-конфиденциальность, профессионализм, компетентность и добросовестность аудитора;</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-использование методов статистики и экономического анализа;</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-применение новых информационных технологий;</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-умение принимать рациональные решения по данным аудиторской проверки;</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-доброжелательность и лояльность по отношению к клиентам;</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-ответственность аудитора за последствия его рекомендаций и заключений по результатам аудиторских проверок;</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-содействие росту авторитета аудиторской профессии.</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 xml:space="preserve">Независимость аудитора обусловливается тем, что он не является сотрудником государственного учреждения, не подчинен </w:t>
      </w:r>
      <w:proofErr w:type="spellStart"/>
      <w:r w:rsidRPr="00A67AD0">
        <w:rPr>
          <w:rFonts w:eastAsia="Calibri"/>
          <w:sz w:val="28"/>
          <w:szCs w:val="28"/>
          <w:lang w:eastAsia="en-US"/>
        </w:rPr>
        <w:t>контрольно</w:t>
      </w:r>
      <w:proofErr w:type="spellEnd"/>
      <w:r w:rsidRPr="00A67AD0">
        <w:rPr>
          <w:rFonts w:eastAsia="Calibri"/>
          <w:sz w:val="28"/>
          <w:szCs w:val="28"/>
          <w:lang w:eastAsia="en-US"/>
        </w:rPr>
        <w:t xml:space="preserve"> - ревизионным органам и не работает под их контролем, соблюдает стандарты профессионального аудиторского объединения (ассоциации), не имеет на </w:t>
      </w:r>
      <w:r w:rsidRPr="00A67AD0">
        <w:rPr>
          <w:rFonts w:eastAsia="Calibri"/>
          <w:sz w:val="28"/>
          <w:szCs w:val="28"/>
          <w:lang w:eastAsia="en-US"/>
        </w:rPr>
        <w:lastRenderedPageBreak/>
        <w:t>проверяемых предприятиях никаких имущественных или личных интересов. Объективность обеспечивается высокой профессиональной подготовкой аудитора, большим практическим опытом, знанием новейшей методической литературы.</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Конфиденциальность - важнейшее требование при осуществлении аудиторской деятельности.</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По результатам проверки аудитор может сделать необходимые рациональные выводы, которые помогут клиенту в организации работы и ведении бухгалтерского учета.</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Ответственность аудитора проявляется в том, что он отвечает за свое заключение о финансовых отчетах проверяемого предприятия.</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Ответственность за содержание отчетов несет руководство проверяемого предприятия.</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Классификация аудиторской деятельности.</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Классификация аудита по отношению к пользователям информации:</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-внутренний аудит (проводимый работниками экономического субъекта);</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-внешний аудит (проводимый внешней независимой организацией или аудитором, имеющим именную лицензию и являющимся предпринимателем без образования юридического лица).</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Классификация аудита по характеру заказа:</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-обязательный аудит;</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-инициативный аудит;</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-аудит по поручению государственных органов.</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Классификация аудита по сфере деятельности (по объектам аудита):</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-общий аудит; банковский аудит;</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-аудит страховых организаций;</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-аудит бирж, внебюджетных фондов, инвестиционных институтов.</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Классификация по назначению:</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-аудит финансовой отчетности;</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-налоговый аудит;</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lastRenderedPageBreak/>
        <w:t>-аудит на соответствие требованиям;</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-аудит хозяйственной деятельности;</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-управленческий (производственный) аудит;</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-специальный аудит.</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Классификация по периодичности проведения:</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-первоначальный аудит;</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-согласованный (повторяющийся);</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-оперативный.</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Классификация по характеру проверки:</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-подтверждающий аудит;</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-системно-ориентированный аудит;</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-аудит, базирующийся на риске.</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Исходя из всего вышеперечисленного, можно утверждать, что видов аудита довольно много и каждый заслуживает отдельного рассмотрения. Однако основными видами аудита являются внутренний и внешний аудит, управленческий, хозяйственный и финансовый аудит, а также никак нельзя оставить без внимания обязательный и инициативный аудит.</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 xml:space="preserve">Основной задачей внутреннего аудита, является решение отдельных функциональных проблем управления, разработка и проверка информационных систем предприятия. </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Внутренний аудит — это неотъемлемая часть управленческого контроля предприятия. Он может быть и независимым, то есть непосредственно подчиняться не исполнительному органу предприятия, а внешним учредителям.</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Внешний аудит — это независимый контроль, проводимый аттестованными специалистами в области учета, контроля и анализа хозяйственной деятельности, имеющими соответствующие лицензии или сертификаты на правоведения аудиторской деятельности.</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Внутренний и внешний аудит дополняют друг друга и в то же время существенно отличаются.</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lastRenderedPageBreak/>
        <w:t xml:space="preserve">Для определения особенностей и отличий внутреннего и внешнего аудита, следует провести определенную аналогию: </w:t>
      </w:r>
    </w:p>
    <w:p w:rsidR="00A67AD0" w:rsidRPr="00A67AD0" w:rsidRDefault="00A67AD0" w:rsidP="00A67AD0">
      <w:pPr>
        <w:numPr>
          <w:ilvl w:val="1"/>
          <w:numId w:val="37"/>
        </w:numPr>
        <w:spacing w:after="160" w:line="360" w:lineRule="auto"/>
        <w:ind w:left="0" w:firstLine="709"/>
        <w:contextualSpacing/>
        <w:jc w:val="both"/>
        <w:rPr>
          <w:rFonts w:eastAsia="Calibri"/>
          <w:sz w:val="28"/>
          <w:szCs w:val="28"/>
          <w:lang w:eastAsia="en-US"/>
        </w:rPr>
      </w:pPr>
      <w:r w:rsidRPr="00A67AD0">
        <w:rPr>
          <w:rFonts w:eastAsia="Calibri"/>
          <w:sz w:val="28"/>
          <w:szCs w:val="28"/>
          <w:lang w:eastAsia="en-US"/>
        </w:rPr>
        <w:t>задачи внутреннего аудита определяются руководством исходя из потребностей управления, как подразделениями предприятия, так и предприятием в целом.</w:t>
      </w:r>
    </w:p>
    <w:p w:rsidR="00A67AD0" w:rsidRPr="00A67AD0" w:rsidRDefault="00A67AD0" w:rsidP="00A67AD0">
      <w:pPr>
        <w:numPr>
          <w:ilvl w:val="1"/>
          <w:numId w:val="37"/>
        </w:numPr>
        <w:spacing w:after="160" w:line="360" w:lineRule="auto"/>
        <w:ind w:left="0" w:firstLine="709"/>
        <w:contextualSpacing/>
        <w:jc w:val="both"/>
        <w:rPr>
          <w:rFonts w:eastAsia="Calibri"/>
          <w:sz w:val="28"/>
          <w:szCs w:val="28"/>
          <w:lang w:eastAsia="en-US"/>
        </w:rPr>
      </w:pPr>
      <w:r w:rsidRPr="00A67AD0">
        <w:rPr>
          <w:rFonts w:eastAsia="Calibri"/>
          <w:sz w:val="28"/>
          <w:szCs w:val="28"/>
          <w:lang w:eastAsia="en-US"/>
        </w:rPr>
        <w:t xml:space="preserve">задачи внешнего аудита определяется договором между независимыми сторонами: предприятием и аудиторской фирмой (аудитором). </w:t>
      </w:r>
    </w:p>
    <w:p w:rsidR="00167939" w:rsidRPr="00A67AD0" w:rsidRDefault="00A67AD0" w:rsidP="00020BE5">
      <w:pPr>
        <w:spacing w:line="360" w:lineRule="auto"/>
        <w:ind w:firstLine="709"/>
        <w:jc w:val="both"/>
        <w:rPr>
          <w:rFonts w:eastAsia="Calibri"/>
          <w:sz w:val="28"/>
          <w:szCs w:val="28"/>
          <w:lang w:eastAsia="en-US"/>
        </w:rPr>
      </w:pPr>
      <w:r w:rsidRPr="00A67AD0">
        <w:rPr>
          <w:rFonts w:eastAsia="Calibri"/>
          <w:sz w:val="28"/>
          <w:szCs w:val="28"/>
          <w:lang w:eastAsia="en-US"/>
        </w:rPr>
        <w:t xml:space="preserve">Для рассмотрения </w:t>
      </w:r>
      <w:r w:rsidR="00281F08">
        <w:rPr>
          <w:rFonts w:eastAsia="Calibri"/>
          <w:sz w:val="28"/>
          <w:szCs w:val="28"/>
          <w:lang w:eastAsia="en-US"/>
        </w:rPr>
        <w:t>форм бухгалтерской отчётности</w:t>
      </w:r>
      <w:r w:rsidRPr="00A67AD0">
        <w:rPr>
          <w:rFonts w:eastAsia="Calibri"/>
          <w:sz w:val="28"/>
          <w:szCs w:val="28"/>
          <w:lang w:eastAsia="en-US"/>
        </w:rPr>
        <w:t>, перейдем к следующему подпункту.</w:t>
      </w:r>
      <w:r w:rsidR="00A705C6" w:rsidRPr="00A705C6">
        <w:rPr>
          <w:rFonts w:eastAsia="Calibri"/>
          <w:sz w:val="28"/>
          <w:szCs w:val="28"/>
          <w:lang w:eastAsia="en-US"/>
        </w:rPr>
        <w:t xml:space="preserve"> </w:t>
      </w:r>
    </w:p>
    <w:p w:rsidR="00167939" w:rsidRPr="00020BE5" w:rsidRDefault="00020BE5" w:rsidP="00020BE5">
      <w:pPr>
        <w:numPr>
          <w:ilvl w:val="1"/>
          <w:numId w:val="34"/>
        </w:numPr>
        <w:spacing w:after="160" w:line="360" w:lineRule="auto"/>
        <w:contextualSpacing/>
        <w:jc w:val="both"/>
        <w:rPr>
          <w:rFonts w:eastAsia="Calibri"/>
          <w:sz w:val="28"/>
          <w:szCs w:val="28"/>
          <w:lang w:eastAsia="en-US"/>
        </w:rPr>
      </w:pPr>
      <w:r>
        <w:rPr>
          <w:rFonts w:eastAsia="Calibri"/>
          <w:sz w:val="28"/>
          <w:szCs w:val="28"/>
          <w:lang w:eastAsia="en-US"/>
        </w:rPr>
        <w:t xml:space="preserve"> </w:t>
      </w:r>
      <w:r w:rsidRPr="00020BE5">
        <w:rPr>
          <w:rFonts w:eastAsia="Calibri"/>
          <w:sz w:val="28"/>
          <w:szCs w:val="28"/>
          <w:lang w:eastAsia="en-US"/>
        </w:rPr>
        <w:t>Формы бухгалтерской отчётности, подлежащие обязательной аудиторской проверке</w:t>
      </w:r>
    </w:p>
    <w:p w:rsidR="00020BE5" w:rsidRPr="00167939" w:rsidRDefault="00167939" w:rsidP="00020BE5">
      <w:pPr>
        <w:spacing w:line="360" w:lineRule="auto"/>
        <w:ind w:firstLine="709"/>
        <w:contextualSpacing/>
        <w:jc w:val="both"/>
        <w:rPr>
          <w:rFonts w:eastAsia="Calibri"/>
          <w:sz w:val="28"/>
          <w:szCs w:val="28"/>
          <w:lang w:eastAsia="en-US"/>
        </w:rPr>
      </w:pPr>
      <w:r w:rsidRPr="00167939">
        <w:rPr>
          <w:rFonts w:eastAsia="Calibri"/>
          <w:sz w:val="28"/>
          <w:szCs w:val="28"/>
          <w:lang w:eastAsia="en-US"/>
        </w:rPr>
        <w:t>Обязательный аудит – это процедура, в ходе которой проводится проверка того, насколько правильно организован учет доходов и расходов на предприятии, наличие необходимой бухгалтерской документации (отчетности) предприятия, предпринимателя и вынесение заключения об их соответствии нормам законодательства. Только независимые аудиторские фирмы, имеют право на проведение обязательного аудита. В настоящее время предметом, то есть тем, что проверяет аудиторская фирма, может быть не только бухгалтерская отчетность</w:t>
      </w:r>
      <w:r>
        <w:rPr>
          <w:rFonts w:eastAsia="Calibri"/>
          <w:sz w:val="28"/>
          <w:szCs w:val="28"/>
          <w:lang w:eastAsia="en-US"/>
        </w:rPr>
        <w:t xml:space="preserve"> (</w:t>
      </w:r>
      <w:r w:rsidRPr="00167939">
        <w:rPr>
          <w:rFonts w:eastAsia="Calibri"/>
          <w:sz w:val="28"/>
          <w:szCs w:val="28"/>
          <w:lang w:eastAsia="en-US"/>
        </w:rPr>
        <w:t>Бухг</w:t>
      </w:r>
      <w:r>
        <w:rPr>
          <w:rFonts w:eastAsia="Calibri"/>
          <w:sz w:val="28"/>
          <w:szCs w:val="28"/>
          <w:lang w:eastAsia="en-US"/>
        </w:rPr>
        <w:t xml:space="preserve">алтерский баланс (ОКУД 0710001), </w:t>
      </w:r>
      <w:r w:rsidRPr="00167939">
        <w:rPr>
          <w:rFonts w:eastAsia="Calibri"/>
          <w:sz w:val="28"/>
          <w:szCs w:val="28"/>
          <w:lang w:eastAsia="en-US"/>
        </w:rPr>
        <w:t>Отчет о финансовых результатах (ОКУД 071000</w:t>
      </w:r>
      <w:r>
        <w:rPr>
          <w:rFonts w:eastAsia="Calibri"/>
          <w:sz w:val="28"/>
          <w:szCs w:val="28"/>
          <w:lang w:eastAsia="en-US"/>
        </w:rPr>
        <w:t xml:space="preserve">2), </w:t>
      </w:r>
      <w:r w:rsidRPr="00167939">
        <w:rPr>
          <w:rFonts w:eastAsia="Calibri"/>
          <w:sz w:val="28"/>
          <w:szCs w:val="28"/>
          <w:lang w:eastAsia="en-US"/>
        </w:rPr>
        <w:t>Отчет об изм</w:t>
      </w:r>
      <w:r>
        <w:rPr>
          <w:rFonts w:eastAsia="Calibri"/>
          <w:sz w:val="28"/>
          <w:szCs w:val="28"/>
          <w:lang w:eastAsia="en-US"/>
        </w:rPr>
        <w:t xml:space="preserve">енениях капитала (ОКУД 0710003), </w:t>
      </w:r>
      <w:r w:rsidRPr="00167939">
        <w:rPr>
          <w:rFonts w:eastAsia="Calibri"/>
          <w:sz w:val="28"/>
          <w:szCs w:val="28"/>
          <w:lang w:eastAsia="en-US"/>
        </w:rPr>
        <w:t xml:space="preserve">Отчет о движении </w:t>
      </w:r>
      <w:r>
        <w:rPr>
          <w:rFonts w:eastAsia="Calibri"/>
          <w:sz w:val="28"/>
          <w:szCs w:val="28"/>
          <w:lang w:eastAsia="en-US"/>
        </w:rPr>
        <w:t xml:space="preserve">денежных средств (ОКУД 0710004), </w:t>
      </w:r>
      <w:r w:rsidRPr="00167939">
        <w:rPr>
          <w:rFonts w:eastAsia="Calibri"/>
          <w:sz w:val="28"/>
          <w:szCs w:val="28"/>
          <w:lang w:eastAsia="en-US"/>
        </w:rPr>
        <w:t>Отчет о целевом испол</w:t>
      </w:r>
      <w:r>
        <w:rPr>
          <w:rFonts w:eastAsia="Calibri"/>
          <w:sz w:val="28"/>
          <w:szCs w:val="28"/>
          <w:lang w:eastAsia="en-US"/>
        </w:rPr>
        <w:t xml:space="preserve">ьзовании средств (ОКУД 0710006), </w:t>
      </w:r>
      <w:r w:rsidRPr="00167939">
        <w:rPr>
          <w:rFonts w:eastAsia="Calibri"/>
          <w:sz w:val="28"/>
          <w:szCs w:val="28"/>
          <w:lang w:eastAsia="en-US"/>
        </w:rPr>
        <w:t xml:space="preserve">Пример оформления пояснений к бухгалтерскому балансу и </w:t>
      </w:r>
      <w:r>
        <w:rPr>
          <w:rFonts w:eastAsia="Calibri"/>
          <w:sz w:val="28"/>
          <w:szCs w:val="28"/>
          <w:lang w:eastAsia="en-US"/>
        </w:rPr>
        <w:t xml:space="preserve">отчету о финансовых результатах, </w:t>
      </w:r>
      <w:r w:rsidRPr="00167939">
        <w:rPr>
          <w:rFonts w:eastAsia="Calibri"/>
          <w:sz w:val="28"/>
          <w:szCs w:val="28"/>
          <w:lang w:eastAsia="en-US"/>
        </w:rPr>
        <w:t>Упрощенная бухгалтерская (финансовая) отчетность</w:t>
      </w:r>
      <w:r>
        <w:rPr>
          <w:rFonts w:eastAsia="Calibri"/>
          <w:sz w:val="28"/>
          <w:szCs w:val="28"/>
          <w:lang w:eastAsia="en-US"/>
        </w:rPr>
        <w:t>)</w:t>
      </w:r>
      <w:r w:rsidRPr="00167939">
        <w:rPr>
          <w:rFonts w:eastAsia="Calibri"/>
          <w:sz w:val="28"/>
          <w:szCs w:val="28"/>
          <w:lang w:eastAsia="en-US"/>
        </w:rPr>
        <w:t>, но и любая другая информация финансового характера предприятия (ч. 3 ст. 1 ФЗ от 30.12.2008г. № 307-ФЗ).</w:t>
      </w:r>
      <w:r w:rsidR="00281F08" w:rsidRPr="00281F08">
        <w:rPr>
          <w:rFonts w:eastAsia="Calibri"/>
          <w:sz w:val="28"/>
          <w:szCs w:val="28"/>
          <w:lang w:eastAsia="en-US"/>
        </w:rPr>
        <w:t xml:space="preserve"> </w:t>
      </w:r>
      <w:r w:rsidR="00281F08" w:rsidRPr="00A67AD0">
        <w:rPr>
          <w:rFonts w:eastAsia="Calibri"/>
          <w:sz w:val="28"/>
          <w:szCs w:val="28"/>
          <w:lang w:eastAsia="en-US"/>
        </w:rPr>
        <w:t>[6]</w:t>
      </w:r>
    </w:p>
    <w:p w:rsidR="00167939" w:rsidRPr="00167939" w:rsidRDefault="00167939" w:rsidP="00020BE5">
      <w:pPr>
        <w:spacing w:line="360" w:lineRule="auto"/>
        <w:ind w:firstLine="709"/>
        <w:contextualSpacing/>
        <w:jc w:val="both"/>
        <w:rPr>
          <w:rFonts w:eastAsia="Calibri"/>
          <w:sz w:val="28"/>
          <w:szCs w:val="28"/>
          <w:lang w:eastAsia="en-US"/>
        </w:rPr>
      </w:pPr>
      <w:r w:rsidRPr="00167939">
        <w:rPr>
          <w:rFonts w:eastAsia="Calibri"/>
          <w:sz w:val="28"/>
          <w:szCs w:val="28"/>
          <w:lang w:eastAsia="en-US"/>
        </w:rPr>
        <w:t>Обязательный аудит проводится в случаях:</w:t>
      </w:r>
    </w:p>
    <w:p w:rsidR="00167939" w:rsidRPr="00167939" w:rsidRDefault="00A705C6" w:rsidP="00A705C6">
      <w:pPr>
        <w:spacing w:line="360" w:lineRule="auto"/>
        <w:ind w:firstLine="709"/>
        <w:contextualSpacing/>
        <w:jc w:val="both"/>
        <w:rPr>
          <w:rFonts w:eastAsia="Calibri"/>
          <w:sz w:val="28"/>
          <w:szCs w:val="28"/>
          <w:lang w:eastAsia="en-US"/>
        </w:rPr>
      </w:pPr>
      <w:r>
        <w:rPr>
          <w:rFonts w:eastAsia="Calibri"/>
          <w:sz w:val="28"/>
          <w:szCs w:val="28"/>
          <w:lang w:eastAsia="en-US"/>
        </w:rPr>
        <w:t>-</w:t>
      </w:r>
      <w:r w:rsidR="00167939" w:rsidRPr="00167939">
        <w:rPr>
          <w:rFonts w:eastAsia="Calibri"/>
          <w:sz w:val="28"/>
          <w:szCs w:val="28"/>
          <w:lang w:eastAsia="en-US"/>
        </w:rPr>
        <w:t xml:space="preserve"> если организация имеет организационно-правов</w:t>
      </w:r>
      <w:r>
        <w:rPr>
          <w:rFonts w:eastAsia="Calibri"/>
          <w:sz w:val="28"/>
          <w:szCs w:val="28"/>
          <w:lang w:eastAsia="en-US"/>
        </w:rPr>
        <w:t xml:space="preserve">ую форму акционерного общества; </w:t>
      </w:r>
    </w:p>
    <w:p w:rsidR="00A705C6" w:rsidRDefault="00A705C6" w:rsidP="00A705C6">
      <w:pPr>
        <w:spacing w:line="360" w:lineRule="auto"/>
        <w:ind w:firstLine="709"/>
        <w:contextualSpacing/>
        <w:jc w:val="both"/>
        <w:rPr>
          <w:rFonts w:eastAsia="Calibri"/>
          <w:sz w:val="28"/>
          <w:szCs w:val="28"/>
          <w:lang w:eastAsia="en-US"/>
        </w:rPr>
      </w:pPr>
      <w:r>
        <w:rPr>
          <w:rFonts w:eastAsia="Calibri"/>
          <w:sz w:val="28"/>
          <w:szCs w:val="28"/>
          <w:lang w:eastAsia="en-US"/>
        </w:rPr>
        <w:t>-</w:t>
      </w:r>
      <w:r w:rsidR="00167939" w:rsidRPr="00167939">
        <w:rPr>
          <w:rFonts w:eastAsia="Calibri"/>
          <w:sz w:val="28"/>
          <w:szCs w:val="28"/>
          <w:lang w:eastAsia="en-US"/>
        </w:rPr>
        <w:t xml:space="preserve"> если ценные бумаги организации допущены к организованным торгам;</w:t>
      </w:r>
    </w:p>
    <w:p w:rsidR="00167939" w:rsidRPr="00167939" w:rsidRDefault="00A705C6" w:rsidP="00A705C6">
      <w:pPr>
        <w:spacing w:line="360" w:lineRule="auto"/>
        <w:ind w:firstLine="709"/>
        <w:contextualSpacing/>
        <w:jc w:val="both"/>
        <w:rPr>
          <w:rFonts w:eastAsia="Calibri"/>
          <w:sz w:val="28"/>
          <w:szCs w:val="28"/>
          <w:lang w:eastAsia="en-US"/>
        </w:rPr>
      </w:pPr>
      <w:r>
        <w:rPr>
          <w:rFonts w:eastAsia="Calibri"/>
          <w:sz w:val="28"/>
          <w:szCs w:val="28"/>
          <w:lang w:eastAsia="en-US"/>
        </w:rPr>
        <w:lastRenderedPageBreak/>
        <w:t>-</w:t>
      </w:r>
      <w:r w:rsidR="00167939" w:rsidRPr="00167939">
        <w:rPr>
          <w:rFonts w:eastAsia="Calibri"/>
          <w:sz w:val="28"/>
          <w:szCs w:val="28"/>
          <w:lang w:eastAsia="en-US"/>
        </w:rPr>
        <w:t xml:space="preserve"> если организация является кредитной организацией, бюро кредитных историй, организацией, являющейся профессиональным участником рынка ценных бумаг, страховой организацией, клиринговой организацией, обществом взаимного страхования, организатором торговли, негосударственным пенсионным или иным фондом,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(за исключением госуда</w:t>
      </w:r>
      <w:r>
        <w:rPr>
          <w:rFonts w:eastAsia="Calibri"/>
          <w:sz w:val="28"/>
          <w:szCs w:val="28"/>
          <w:lang w:eastAsia="en-US"/>
        </w:rPr>
        <w:t xml:space="preserve">рственных внебюджетных фондов); </w:t>
      </w:r>
    </w:p>
    <w:p w:rsidR="00167939" w:rsidRPr="00167939" w:rsidRDefault="00A705C6" w:rsidP="00020BE5">
      <w:pPr>
        <w:spacing w:line="360" w:lineRule="auto"/>
        <w:ind w:firstLine="709"/>
        <w:contextualSpacing/>
        <w:jc w:val="both"/>
        <w:rPr>
          <w:rFonts w:eastAsia="Calibri"/>
          <w:sz w:val="28"/>
          <w:szCs w:val="28"/>
          <w:lang w:eastAsia="en-US"/>
        </w:rPr>
      </w:pPr>
      <w:r>
        <w:rPr>
          <w:rFonts w:eastAsia="Calibri"/>
          <w:sz w:val="28"/>
          <w:szCs w:val="28"/>
          <w:lang w:eastAsia="en-US"/>
        </w:rPr>
        <w:t>-</w:t>
      </w:r>
      <w:r w:rsidR="00167939" w:rsidRPr="00167939">
        <w:rPr>
          <w:rFonts w:eastAsia="Calibri"/>
          <w:sz w:val="28"/>
          <w:szCs w:val="28"/>
          <w:lang w:eastAsia="en-US"/>
        </w:rPr>
        <w:t xml:space="preserve"> если объем выручки от продажи продукции (продажи товаров, выполнения работ, оказания услуг) организации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сельскохозяйственных кооперативов, союзов этих кооперативов) за предшествовавший отчетному год превышает 400 миллионов рублей или сумма активов бухгалтерского баланса по состоянию на конец предшествовавшего отчетному года превышает 60 миллионов рублей;</w:t>
      </w:r>
    </w:p>
    <w:p w:rsidR="00167939" w:rsidRPr="00167939" w:rsidRDefault="00A705C6" w:rsidP="00A705C6">
      <w:pPr>
        <w:spacing w:line="360" w:lineRule="auto"/>
        <w:ind w:firstLine="709"/>
        <w:contextualSpacing/>
        <w:jc w:val="both"/>
        <w:rPr>
          <w:rFonts w:eastAsia="Calibri"/>
          <w:sz w:val="28"/>
          <w:szCs w:val="28"/>
          <w:lang w:eastAsia="en-US"/>
        </w:rPr>
      </w:pPr>
      <w:r>
        <w:rPr>
          <w:rFonts w:eastAsia="Calibri"/>
          <w:sz w:val="28"/>
          <w:szCs w:val="28"/>
          <w:lang w:eastAsia="en-US"/>
        </w:rPr>
        <w:t xml:space="preserve">- </w:t>
      </w:r>
      <w:r w:rsidR="00167939" w:rsidRPr="00167939">
        <w:rPr>
          <w:rFonts w:eastAsia="Calibri"/>
          <w:sz w:val="28"/>
          <w:szCs w:val="28"/>
          <w:lang w:eastAsia="en-US"/>
        </w:rPr>
        <w:t>если организация (за исключением органа государственной власти, органа местного самоуправления, государственного внебюджетного фонда, а также государственного и муниципального учреждения) представляет и (или) раскрывает годовую сводную (консолидированную) бухгалт</w:t>
      </w:r>
      <w:r>
        <w:rPr>
          <w:rFonts w:eastAsia="Calibri"/>
          <w:sz w:val="28"/>
          <w:szCs w:val="28"/>
          <w:lang w:eastAsia="en-US"/>
        </w:rPr>
        <w:t xml:space="preserve">ерскую (финансовую) отчетность; </w:t>
      </w:r>
    </w:p>
    <w:p w:rsidR="00167939" w:rsidRPr="00167939" w:rsidRDefault="00A705C6" w:rsidP="00A705C6">
      <w:pPr>
        <w:spacing w:line="360" w:lineRule="auto"/>
        <w:ind w:firstLine="709"/>
        <w:contextualSpacing/>
        <w:jc w:val="both"/>
        <w:rPr>
          <w:rFonts w:eastAsia="Calibri"/>
          <w:sz w:val="28"/>
          <w:szCs w:val="28"/>
          <w:lang w:eastAsia="en-US"/>
        </w:rPr>
      </w:pPr>
      <w:r>
        <w:rPr>
          <w:rFonts w:eastAsia="Calibri"/>
          <w:sz w:val="28"/>
          <w:szCs w:val="28"/>
          <w:lang w:eastAsia="en-US"/>
        </w:rPr>
        <w:t>-</w:t>
      </w:r>
      <w:r w:rsidR="00167939" w:rsidRPr="00167939">
        <w:rPr>
          <w:rFonts w:eastAsia="Calibri"/>
          <w:sz w:val="28"/>
          <w:szCs w:val="28"/>
          <w:lang w:eastAsia="en-US"/>
        </w:rPr>
        <w:t xml:space="preserve"> в иных случаях, устан</w:t>
      </w:r>
      <w:r>
        <w:rPr>
          <w:rFonts w:eastAsia="Calibri"/>
          <w:sz w:val="28"/>
          <w:szCs w:val="28"/>
          <w:lang w:eastAsia="en-US"/>
        </w:rPr>
        <w:t xml:space="preserve">овленных федеральными законами. </w:t>
      </w:r>
    </w:p>
    <w:p w:rsidR="00167939" w:rsidRPr="00167939" w:rsidRDefault="00167939" w:rsidP="00020BE5">
      <w:pPr>
        <w:spacing w:line="360" w:lineRule="auto"/>
        <w:ind w:firstLine="709"/>
        <w:contextualSpacing/>
        <w:jc w:val="both"/>
        <w:rPr>
          <w:rFonts w:eastAsia="Calibri"/>
          <w:sz w:val="28"/>
          <w:szCs w:val="28"/>
          <w:lang w:eastAsia="en-US"/>
        </w:rPr>
      </w:pPr>
      <w:r w:rsidRPr="00167939">
        <w:rPr>
          <w:rFonts w:eastAsia="Calibri"/>
          <w:sz w:val="28"/>
          <w:szCs w:val="28"/>
          <w:lang w:eastAsia="en-US"/>
        </w:rPr>
        <w:t>Обязательный аудит проводится ежегодно.</w:t>
      </w:r>
    </w:p>
    <w:p w:rsidR="00167939" w:rsidRDefault="00167939" w:rsidP="00A705C6">
      <w:pPr>
        <w:spacing w:line="360" w:lineRule="auto"/>
        <w:ind w:firstLine="709"/>
        <w:contextualSpacing/>
        <w:jc w:val="both"/>
        <w:rPr>
          <w:rFonts w:eastAsia="Calibri"/>
          <w:sz w:val="28"/>
          <w:szCs w:val="28"/>
          <w:lang w:eastAsia="en-US"/>
        </w:rPr>
      </w:pPr>
      <w:r w:rsidRPr="00167939">
        <w:rPr>
          <w:rFonts w:eastAsia="Calibri"/>
          <w:sz w:val="28"/>
          <w:szCs w:val="28"/>
          <w:lang w:eastAsia="en-US"/>
        </w:rPr>
        <w:t xml:space="preserve">Обязательный аудит бухгалтерской (финансовой) отчетности организаций, ценные бумаги которых допущены к организованным торгам, иных кредитных и страховых организаций, негосударственных пенсионных фондов, организаций, в уставных (складочных) капиталах которых доля государственной собственности составляет не менее 25 процентов, государственных корпораций, государственных компаний, публично-правовых компаний, а также бухгалтерской (финансовой) отчетности, включаемой в </w:t>
      </w:r>
      <w:r w:rsidRPr="00167939">
        <w:rPr>
          <w:rFonts w:eastAsia="Calibri"/>
          <w:sz w:val="28"/>
          <w:szCs w:val="28"/>
          <w:lang w:eastAsia="en-US"/>
        </w:rPr>
        <w:lastRenderedPageBreak/>
        <w:t>проспект ценных бумаг, и консолидированной финансовой отчетности проводится тол</w:t>
      </w:r>
      <w:r w:rsidR="00A705C6">
        <w:rPr>
          <w:rFonts w:eastAsia="Calibri"/>
          <w:sz w:val="28"/>
          <w:szCs w:val="28"/>
          <w:lang w:eastAsia="en-US"/>
        </w:rPr>
        <w:t xml:space="preserve">ько аудиторскими организациями. </w:t>
      </w:r>
    </w:p>
    <w:p w:rsidR="00167939" w:rsidRDefault="00167939" w:rsidP="00A705C6">
      <w:pPr>
        <w:spacing w:line="360" w:lineRule="auto"/>
        <w:ind w:firstLine="709"/>
        <w:contextualSpacing/>
        <w:jc w:val="both"/>
        <w:rPr>
          <w:rFonts w:eastAsia="Calibri"/>
          <w:sz w:val="28"/>
          <w:szCs w:val="28"/>
          <w:lang w:eastAsia="en-US"/>
        </w:rPr>
      </w:pPr>
      <w:r w:rsidRPr="00167939">
        <w:rPr>
          <w:rFonts w:eastAsia="Calibri"/>
          <w:sz w:val="28"/>
          <w:szCs w:val="28"/>
          <w:lang w:eastAsia="en-US"/>
        </w:rPr>
        <w:t>Договор на проведение обязательного аудита бухгалтерской (финансовой) отчетности организации, в уставном (складочном) капитале которой доля государственной собственности составляет не менее 25 процентов, а также на проведение аудита бухгалтерской (финансовой) отчетности государственной корпорации, государственной компании, публично-правовой компании, государственного унитарного предприятия или муниципального унитарного предприятия заключается по результатам проведения не реже чем один раз в пять лет открытого конкурса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при этом установление требования к обеспечению заявок на участие в конкурсе и (или) к обеспечению исполнения контракта</w:t>
      </w:r>
      <w:r w:rsidR="00A705C6">
        <w:rPr>
          <w:rFonts w:eastAsia="Calibri"/>
          <w:sz w:val="28"/>
          <w:szCs w:val="28"/>
          <w:lang w:eastAsia="en-US"/>
        </w:rPr>
        <w:t xml:space="preserve"> не является обязательным. </w:t>
      </w:r>
    </w:p>
    <w:p w:rsidR="00A705C6" w:rsidRDefault="00167939" w:rsidP="00A705C6">
      <w:pPr>
        <w:spacing w:line="360" w:lineRule="auto"/>
        <w:ind w:firstLine="709"/>
        <w:contextualSpacing/>
        <w:jc w:val="both"/>
        <w:rPr>
          <w:rFonts w:eastAsia="Calibri"/>
          <w:sz w:val="28"/>
          <w:szCs w:val="28"/>
          <w:lang w:eastAsia="en-US"/>
        </w:rPr>
      </w:pPr>
      <w:r w:rsidRPr="00167939">
        <w:rPr>
          <w:rFonts w:eastAsia="Calibri"/>
          <w:sz w:val="28"/>
          <w:szCs w:val="28"/>
          <w:lang w:eastAsia="en-US"/>
        </w:rPr>
        <w:t>В открытом конкурсе на заключение контракта на проведение аудита бухгалтерской (финансовой) отчетности организации, объем выручки от продажи продукции (продажи товаров, выполнения работ, оказания услуг) которой за предшествующий отчетному год не превышает 1 миллиарда рублей, обязательным является участие аудиторских организаций, являющихся субъектами малого и среднего предпринимательства.</w:t>
      </w:r>
    </w:p>
    <w:p w:rsidR="006C5DC3" w:rsidRDefault="00020BE5" w:rsidP="006C5DC3">
      <w:pPr>
        <w:spacing w:line="360" w:lineRule="auto"/>
        <w:ind w:firstLine="709"/>
        <w:contextualSpacing/>
        <w:jc w:val="both"/>
      </w:pPr>
      <w:r>
        <w:rPr>
          <w:rFonts w:eastAsia="Calibri"/>
          <w:sz w:val="28"/>
          <w:szCs w:val="28"/>
          <w:lang w:eastAsia="en-US"/>
        </w:rPr>
        <w:t xml:space="preserve"> </w:t>
      </w:r>
      <w:r w:rsidR="00167939" w:rsidRPr="00167939">
        <w:rPr>
          <w:rFonts w:eastAsia="Calibri"/>
          <w:sz w:val="28"/>
          <w:szCs w:val="28"/>
          <w:lang w:eastAsia="en-US"/>
        </w:rPr>
        <w:t xml:space="preserve">Сведения о результатах обязательного аудита подлежат внесению в Единый федеральный реестр сведений о фактах деятельности юридических лиц заказчиком аудита с указанием в сообщении </w:t>
      </w:r>
      <w:proofErr w:type="spellStart"/>
      <w:r w:rsidR="00167939" w:rsidRPr="00167939">
        <w:rPr>
          <w:rFonts w:eastAsia="Calibri"/>
          <w:sz w:val="28"/>
          <w:szCs w:val="28"/>
          <w:lang w:eastAsia="en-US"/>
        </w:rPr>
        <w:t>аудируемого</w:t>
      </w:r>
      <w:proofErr w:type="spellEnd"/>
      <w:r w:rsidR="00167939" w:rsidRPr="00167939">
        <w:rPr>
          <w:rFonts w:eastAsia="Calibri"/>
          <w:sz w:val="28"/>
          <w:szCs w:val="28"/>
          <w:lang w:eastAsia="en-US"/>
        </w:rPr>
        <w:t xml:space="preserve"> лица, идентифицирующих </w:t>
      </w:r>
      <w:proofErr w:type="spellStart"/>
      <w:r w:rsidR="00167939" w:rsidRPr="00167939">
        <w:rPr>
          <w:rFonts w:eastAsia="Calibri"/>
          <w:sz w:val="28"/>
          <w:szCs w:val="28"/>
          <w:lang w:eastAsia="en-US"/>
        </w:rPr>
        <w:t>аудируемое</w:t>
      </w:r>
      <w:proofErr w:type="spellEnd"/>
      <w:r w:rsidR="00167939" w:rsidRPr="00167939">
        <w:rPr>
          <w:rFonts w:eastAsia="Calibri"/>
          <w:sz w:val="28"/>
          <w:szCs w:val="28"/>
          <w:lang w:eastAsia="en-US"/>
        </w:rPr>
        <w:t xml:space="preserve"> лицо данных (идентификационный номер налогоплательщика, основной государственный регистрационный номер для юридических лиц, страховой номер индивидуального лицевого счета при их наличии), наименования (фамилии, имени, отчества) аудитора, идентифицирующих аудитора данных (идентификационный номер налогоплательщика, основной государственный регистрационный номер для </w:t>
      </w:r>
      <w:r w:rsidR="00167939" w:rsidRPr="00167939">
        <w:rPr>
          <w:rFonts w:eastAsia="Calibri"/>
          <w:sz w:val="28"/>
          <w:szCs w:val="28"/>
          <w:lang w:eastAsia="en-US"/>
        </w:rPr>
        <w:lastRenderedPageBreak/>
        <w:t xml:space="preserve">юридических лиц, страховой номер индивидуального лицевого счета при их наличии), перечня бухгалтерской (финансовой) отчетности, в отношении которой проводился аудит, периода, за который она составлена, даты заключения, мнения аудиторской организации, индивидуального аудитора о достоверности бухгалтерской (финансовой) отчетности </w:t>
      </w:r>
      <w:proofErr w:type="spellStart"/>
      <w:r w:rsidR="00167939" w:rsidRPr="00167939">
        <w:rPr>
          <w:rFonts w:eastAsia="Calibri"/>
          <w:sz w:val="28"/>
          <w:szCs w:val="28"/>
          <w:lang w:eastAsia="en-US"/>
        </w:rPr>
        <w:t>аудируемого</w:t>
      </w:r>
      <w:proofErr w:type="spellEnd"/>
      <w:r w:rsidR="00167939" w:rsidRPr="00167939">
        <w:rPr>
          <w:rFonts w:eastAsia="Calibri"/>
          <w:sz w:val="28"/>
          <w:szCs w:val="28"/>
          <w:lang w:eastAsia="en-US"/>
        </w:rPr>
        <w:t xml:space="preserve"> лица с указанием обстоятельств, которые оказывают или могут оказать существенное влияние на достоверность такой отчетности, за исключением случаев, если подлежащие раскрытию в соответствии с настоящей частью сведения составляют государственную тайну или коммерческую тайну, а также в иных случаях, установленных федеральным законом.</w:t>
      </w:r>
      <w:r w:rsidR="006C5DC3" w:rsidRPr="006C5DC3">
        <w:t xml:space="preserve"> </w:t>
      </w:r>
    </w:p>
    <w:p w:rsidR="00167939" w:rsidRDefault="006C5DC3" w:rsidP="006C5DC3">
      <w:pPr>
        <w:spacing w:line="360" w:lineRule="auto"/>
        <w:ind w:firstLine="709"/>
        <w:contextualSpacing/>
        <w:jc w:val="both"/>
        <w:rPr>
          <w:rFonts w:eastAsia="Calibri"/>
          <w:sz w:val="28"/>
          <w:szCs w:val="28"/>
          <w:lang w:eastAsia="en-US"/>
        </w:rPr>
      </w:pPr>
      <w:r w:rsidRPr="006C5DC3">
        <w:rPr>
          <w:rFonts w:eastAsia="Calibri"/>
          <w:sz w:val="28"/>
          <w:szCs w:val="28"/>
          <w:lang w:eastAsia="en-US"/>
        </w:rPr>
        <w:t xml:space="preserve">Далее предлагаю перейти к более подробному изучению </w:t>
      </w:r>
      <w:r>
        <w:rPr>
          <w:rFonts w:eastAsia="Calibri"/>
          <w:sz w:val="28"/>
          <w:szCs w:val="28"/>
          <w:lang w:eastAsia="en-US"/>
        </w:rPr>
        <w:t xml:space="preserve">этапов аудита и </w:t>
      </w:r>
      <w:r w:rsidRPr="006C5DC3">
        <w:rPr>
          <w:rFonts w:eastAsia="Calibri"/>
          <w:sz w:val="28"/>
          <w:szCs w:val="28"/>
          <w:lang w:eastAsia="en-US"/>
        </w:rPr>
        <w:t>проверки аудиторской отчетности.</w:t>
      </w:r>
    </w:p>
    <w:p w:rsidR="00A67AD0" w:rsidRPr="00A67AD0" w:rsidRDefault="00A67AD0" w:rsidP="006C5DC3">
      <w:pPr>
        <w:numPr>
          <w:ilvl w:val="1"/>
          <w:numId w:val="34"/>
        </w:numPr>
        <w:spacing w:after="160" w:line="360" w:lineRule="auto"/>
        <w:contextualSpacing/>
        <w:jc w:val="both"/>
        <w:rPr>
          <w:rFonts w:eastAsia="Calibri"/>
          <w:sz w:val="28"/>
          <w:szCs w:val="28"/>
          <w:lang w:eastAsia="en-US"/>
        </w:rPr>
      </w:pPr>
      <w:r w:rsidRPr="00A67AD0">
        <w:rPr>
          <w:rFonts w:eastAsia="Calibri"/>
          <w:sz w:val="28"/>
          <w:szCs w:val="28"/>
          <w:lang w:eastAsia="en-US"/>
        </w:rPr>
        <w:t>Основные этапы аудита бухгалтерской (финансовой) отчетности</w:t>
      </w:r>
      <w:r w:rsidR="006C5DC3">
        <w:rPr>
          <w:rFonts w:eastAsia="Calibri"/>
          <w:sz w:val="28"/>
          <w:szCs w:val="28"/>
          <w:lang w:eastAsia="en-US"/>
        </w:rPr>
        <w:t xml:space="preserve">. </w:t>
      </w:r>
      <w:r w:rsidR="006C5DC3" w:rsidRPr="006C5DC3">
        <w:rPr>
          <w:rFonts w:eastAsia="Calibri"/>
          <w:sz w:val="28"/>
          <w:szCs w:val="28"/>
          <w:lang w:eastAsia="en-US"/>
        </w:rPr>
        <w:t>Аудиторская проверка годовой бухгалтерской отчётности, связанной с определённой степенью риска</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Аудиторская проверка годовой бухгалтерской отчетности состоит из следующих взаимосвязанных этапов:</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- 1. Предплановая (преддоговорная) деятельность;</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- 2. Планирование аудита;</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- 3. Проверка годовой бухгалтерской отчетности;</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- 4 . Завершение и оформление результатов аудита.</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ЭТАП 1. Предплановая (преддоговорная) деятельность:</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Деятельность до момента получения заказа на проведение аудита. Аудит как вид предпринимательской деятельности связан с необходимостью формирования определенного портфеля заказов, то есть с поиском и выбором клиентов. При формировании портфеля заказов требуется учитывать условия, обеспечивающие доходность аудиторской фирмы, и соблюдать такие основные принципы аудита, как независимость, честность, объективность, профессиональная компетентность, добросовестность, конфиденциальность и профессиональное поведение.</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lastRenderedPageBreak/>
        <w:t>Гарантии и обеспечение действительной независимости сотрудников аудиторской фирмы – предпосылка предоставления независимого аудиторского заключения. Рекомендуется избегать всех ситуаций, которые могут повредить действительной или предполагаемой независимости.</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Формирование перечня предложений аудитора при подтверждении заказа на проведение аудита. Согласие на проведение аудита аудиторская фирма документально подтверждает, направляя клиенту письмо-обязательство, требования к которому регламентированы Правилом (стандартом) аудиторской деятельности "Письмо-обязательство аудиторской организации о согласии на проведение аудита", одобренного Комиссией по аудиторской деятельности при Президенте РФ от 25.12.96, протокол №6.</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При сотрудничестве на основе долгосрочного договора письмо-обязательство направляется клиенту для представления дополнительной информации. Составлением письма-обязательства завершается предплановый этап аудита.</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ЭТАП 2. Планирование аудита</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Планирование - один из важнейших этапов аудита, так как без разработки общей стратегии и детального подхода невозможен качественный аудит.</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Планирование проверки годовой бухгалтерской отчетности включает:</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а) планирование проверки по существу – составление комплекса вопросов, включая перечень статей баланса, по которым проводится проверка;</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б) планирование персонального состава, т.е. кто именно проверяет отдельные участки;</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в) составление календарного графика проверки, т.е. когда и с какими затратами времени будут проводиться отдельные аудиторские процедуры.</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Планирование аудита подразделяется на предварительное планирование, подготовку и составление общего плана и программы аудита.</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Основные работы по планированию аудита проводятся после согласия аудитора на выполнение договора. Планирование проверки годовой бухгалтерской отчетности является непрерывным процессом.</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lastRenderedPageBreak/>
        <w:t>По итогам предварительного планирования аудиторская фирма окончательно решает вопрос о возможностях проведения аудита и заключения договора, определяет количественный и качественный состав группы специалистов для проведения аудита, а также стоимость аудиторских услуг.</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При разработке общего плана и программы аудита определяется и стратегия аудиторской проверки.</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Вся предоставленная для проверки информация (баланс, отчет о прибылях и убытках) подразделяется на отдельные участки, которые классифицируются по степени риска и размерам границ существенности.</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На следующем этапе необходимо определить, по каким участкам проводится системная проверка, по каким – проверка отдельных элементов.</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Во время разработки общего плана проверки необходимо с учетом степени риска определить аудиторские процедуры и для тех позиций годовой бухгалтерской отчетности, которые не подлежат системной проверке.</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В общем плане аудита должна найти отражение стратегия проведения проверки годовой бухгалтерской отчетности, предусматривающая сроки и график проведения аудита, состав аудиторской группы, включая в случае необходимости участие привлекаемых экспертов, все основные виды работ (от уточнения оценки системы внутреннего контроля до составления письменной информации и аудиторского заключения) с указанием периода проведения и исполнителя.</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Все изменения плана проведения проверки годовой бухгалтерской отчетности необходимо вносить в рабочую документацию. В соответствии с п.5.2 Правила (стандарта) аудиторской деятельности "Планирование аудита" вносимые в план изменения, а также причины изменений аудитор должен подробно документировать.</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Разработка и составление программы аудита является завершающей стадией планирования. Программа аудита представляет собой детальный перечень аудиторских процедур с указанием периода проверки, исполнителя и рабочих документов.</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lastRenderedPageBreak/>
        <w:t>Общий план и программа аудита должны быть оформлены и завизированы в порядке, установленном внутрифирменными стандартами.</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ЭТАП 3. Проверка годовой бухгалтерской отчетности</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Во время проверки годовой бухгалтерской отчетности члены аудиторской группы проводят указанные в плане и программе аудита проверочные процедуры. Эти процедуры выполняются в соответствии с требованиями правил (стандартов) аудиторской деятельности.</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К концу проверки руководитель аудиторской группы (проекта) обобщает результаты проверки годовой бухгалтерской отчетности клиента на основе рабочих документов всех членов аудиторской группы.</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ЭТАП 4. Завершение и оформление результатов аудита</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Обобщение результатов аудита и формирование мнения о достоверности бухгалтерской отчетности. На заключительном этапе аудиторского процесса составляется и представляется клиенту аудиторское заключение как итог проделанной работы. После окончания проверки годовой бухгалтерской отчетности аудитор оценивает характер и достаточность собранных аудиторских доказательств, обобщает выводы, сделанные в результате отдельных проверочных процедур. При этом необходимо определить, содержит ли годовая бухгалтерская отчетность существенные искажения и неточности.</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Аудитор должен окончательно оценить и взвесить влияние ошибок на годовую бухгалтерскую отчетность, т.е. в какой степени отдельные ошибки или их совокупность искажают оценку показателей отчетности и фактического финансового положения организации или же нарушают действующее законодательство. Обобщив всю полученную информацию, аудитор формирует свое мнение о достоверности отчетности и выражает его в форме аудиторского заключения – безусловно положительного, условно положительного или отрицательного, либо отказывается от выражения своего мнения в аудиторском заключении. Письменная информация (аудиторский отчет) – это результат работы аудитора, который предоставляется заказчику. Заказчик на основании аудиторского отчета оценивает качество его деятельности.</w:t>
      </w:r>
      <w:r w:rsidRPr="00A67AD0">
        <w:rPr>
          <w:rFonts w:eastAsia="Calibri"/>
          <w:sz w:val="28"/>
          <w:szCs w:val="22"/>
          <w:lang w:eastAsia="en-US"/>
        </w:rPr>
        <w:t xml:space="preserve"> </w:t>
      </w:r>
      <w:r w:rsidRPr="00A67AD0">
        <w:rPr>
          <w:rFonts w:eastAsia="Calibri"/>
          <w:sz w:val="28"/>
          <w:szCs w:val="28"/>
          <w:lang w:eastAsia="en-US"/>
        </w:rPr>
        <w:t xml:space="preserve">[7] </w:t>
      </w:r>
    </w:p>
    <w:p w:rsidR="00A67AD0" w:rsidRPr="00A67AD0" w:rsidRDefault="00A67AD0" w:rsidP="006C5DC3">
      <w:pPr>
        <w:spacing w:line="360" w:lineRule="auto"/>
        <w:ind w:firstLine="709"/>
        <w:jc w:val="both"/>
        <w:rPr>
          <w:rFonts w:eastAsia="Calibri"/>
          <w:sz w:val="28"/>
          <w:szCs w:val="28"/>
          <w:lang w:eastAsia="en-US"/>
        </w:rPr>
      </w:pPr>
      <w:r w:rsidRPr="00A67AD0">
        <w:rPr>
          <w:rFonts w:eastAsia="Calibri"/>
          <w:sz w:val="28"/>
          <w:szCs w:val="28"/>
          <w:lang w:eastAsia="en-US"/>
        </w:rPr>
        <w:lastRenderedPageBreak/>
        <w:t>В стандарте аудиторской деятельности «Цели и основные принципы, связанные с аудитом бухгалтерской отчётности» отмечено, что аудитор не устанавливает достоверность отчетности, а формирует и выражает мнение о достоверности бухгалтерской отчетности во всех существенных отношениях. Целью аудита не является и не может быть установление абсолютной достоверности отчетности, а, следовательно, и полное устранение информационного риска.</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 xml:space="preserve">Аудиторское заключение свидетельствует о том, что подтвержденная аудитором годовая бухгалтерская отчетность составлена в соответствии с действующим законодательством и правильно отражает финансово-хозяйственное положение организации. Вместе с тем аудит направлен лишь на снижение риска неправильной оценки финансового состояния на основе данных бухгалтерской отчетности, но не касается других рисков, влияющих на жизнеспособность организации в будущем (политических, экономических, форс-мажорных обстоятельств и др.). </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 xml:space="preserve">Существенность в аудите имеет не только количественную, но и качественную сторону. С этой точки зрения, аудитору нужно определить, имеют ли выявленные нарушения нормативных актов (работа по лицензии с истекшим сроком, отсутствие договоров, неправильно оформленные первичные документы и т. п.) существенный характер. Принимая во внимание, что при качественной оценке существенности имеет место некоторый субъективизм, аудитор должен использовать свое профессиональное суждение. [8] </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Исходя из требований п. 4.1 Стандарта «Существенность и аудиторский риск», аудитор обязан принимать во внимание уровень существенности на всех этапах аудита (при планировании, в ходе выполнения аудиторских процедур и завершении аудита). Таким образом, существенность в аудите выступает количественным и качественным критерием, используемым для определения областей проверки, интенсивности ее проведения, оценки выявленных отклонений и связанных с ними рисков. [9]</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lastRenderedPageBreak/>
        <w:t>Под риском, связанным с проведением аудиторской проверки, понимается вероятность того, что аудитор представит положительное аудиторское заключение о годовой бухгалтерской отчетности, хотя в ней содержатся существенные ошибки. Риск, связанный с проведением аудиторской проверки, возникает в результате влияния различных видов риска: внутрихозяйственного риска; риска средств контроля; риска не обнаружения.</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 xml:space="preserve"> Внутрихозяйственный риск (неотъемлемый риск, чистый риск) включает в себя общие риски и риски, связанные с условиями проведения контроля. Общие риски, связанные с организацией (заказчиком), обусловлены характером обрабатываемой информации.</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Риски, связанные с условиями проведения контроля, зависят от общего отношения, понимания проблем и мероприятий руководства организации по проведению проверок в организации. Эффективный контроль уменьшает вероятность появления существенных ошибок, так как, во-первых, необоснованные и неточные хозяйственные операции, а также операции по их обработке в значительной степени предупреждаются руководством организации; во-вторых, разработанные мероприятия контроля и надзора способствуют предупреждению и своевременному обнаружению существенных ошибок в учете и бухгалтерской отчетности; наконец, существующая система планирования позволяет руководству организации контролировать ход хозяйственной деятельности.</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 xml:space="preserve"> Под риском средств контроля понимается субъективно определяемая аудитором вероятность того, что применяемые средства внутреннего контроля не будут своевременно обнаруживать и исправлять существенные ошибки в учете и отчетности. Наиболее распространенным на практике методом изучения и оценки надежности средств контроля является тестирование.</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 xml:space="preserve">Риск не обнаружения означает вероятность того, что применяемые аудитором процедуры по проверке годовой бухгалтерской отчетности не позволят обнаружить реально существующие нарушения, имеющие существенный характер. </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lastRenderedPageBreak/>
        <w:t xml:space="preserve">Как отмечается в Стандарте, риск не обнаружения является показателем эффективности и качества работы аудитора. </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 xml:space="preserve">Степень риска можно значительно уменьшить в результате проведения точно и правильно запланированной проверки годовой бухгалтерской отчетности с учётом общепризнанных принципов. </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Для аудиторской фирмы очень важно своевременно и правильно оценить риски (при планировании до заключения договора), так как от них зависит объем аудиторской работы, ее фактическая себестоимость, стоимость аудиторских услуг и рентабельность деятельности аудиторской фирмы.</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Далее предлагаю более подробно рассмотреть</w:t>
      </w:r>
      <w:r w:rsidRPr="00A67AD0">
        <w:rPr>
          <w:rFonts w:eastAsia="Calibri"/>
          <w:sz w:val="28"/>
          <w:szCs w:val="22"/>
          <w:lang w:eastAsia="en-US"/>
        </w:rPr>
        <w:t xml:space="preserve"> </w:t>
      </w:r>
      <w:r w:rsidRPr="00A67AD0">
        <w:rPr>
          <w:rFonts w:eastAsia="Calibri"/>
          <w:sz w:val="28"/>
          <w:szCs w:val="28"/>
          <w:lang w:eastAsia="en-US"/>
        </w:rPr>
        <w:t>технологию общего аудита.</w:t>
      </w:r>
    </w:p>
    <w:p w:rsidR="00A67AD0" w:rsidRPr="00A67AD0" w:rsidRDefault="00A67AD0" w:rsidP="00A67AD0">
      <w:pPr>
        <w:spacing w:line="360" w:lineRule="auto"/>
        <w:ind w:firstLine="709"/>
        <w:jc w:val="both"/>
        <w:rPr>
          <w:rFonts w:eastAsia="Calibri"/>
          <w:sz w:val="28"/>
          <w:szCs w:val="28"/>
          <w:lang w:eastAsia="en-US"/>
        </w:rPr>
      </w:pPr>
    </w:p>
    <w:p w:rsidR="00A67AD0" w:rsidRPr="00A67AD0" w:rsidRDefault="00A67AD0" w:rsidP="00A67AD0">
      <w:pPr>
        <w:spacing w:line="360" w:lineRule="auto"/>
        <w:ind w:firstLine="709"/>
        <w:jc w:val="both"/>
        <w:rPr>
          <w:rFonts w:eastAsia="Calibri"/>
          <w:sz w:val="28"/>
          <w:szCs w:val="28"/>
          <w:lang w:eastAsia="en-US"/>
        </w:rPr>
      </w:pPr>
    </w:p>
    <w:p w:rsidR="00A67AD0" w:rsidRPr="00A67AD0" w:rsidRDefault="00A67AD0" w:rsidP="00A67AD0">
      <w:pPr>
        <w:spacing w:line="360" w:lineRule="auto"/>
        <w:ind w:firstLine="709"/>
        <w:jc w:val="both"/>
        <w:rPr>
          <w:rFonts w:eastAsia="Calibri"/>
          <w:sz w:val="28"/>
          <w:szCs w:val="28"/>
          <w:lang w:eastAsia="en-US"/>
        </w:rPr>
      </w:pPr>
    </w:p>
    <w:p w:rsidR="00A67AD0" w:rsidRPr="00A67AD0" w:rsidRDefault="00A67AD0" w:rsidP="00A67AD0">
      <w:pPr>
        <w:spacing w:line="360" w:lineRule="auto"/>
        <w:ind w:firstLine="709"/>
        <w:jc w:val="both"/>
        <w:rPr>
          <w:rFonts w:eastAsia="Calibri"/>
          <w:sz w:val="28"/>
          <w:szCs w:val="28"/>
          <w:lang w:eastAsia="en-US"/>
        </w:rPr>
      </w:pPr>
    </w:p>
    <w:p w:rsidR="00A67AD0" w:rsidRPr="00A67AD0" w:rsidRDefault="00A67AD0" w:rsidP="00A67AD0">
      <w:pPr>
        <w:spacing w:line="360" w:lineRule="auto"/>
        <w:ind w:firstLine="709"/>
        <w:jc w:val="both"/>
        <w:rPr>
          <w:rFonts w:eastAsia="Calibri"/>
          <w:sz w:val="28"/>
          <w:szCs w:val="28"/>
          <w:lang w:eastAsia="en-US"/>
        </w:rPr>
      </w:pPr>
    </w:p>
    <w:p w:rsidR="00A67AD0" w:rsidRPr="00A67AD0" w:rsidRDefault="00A67AD0" w:rsidP="00A67AD0">
      <w:pPr>
        <w:spacing w:line="360" w:lineRule="auto"/>
        <w:ind w:firstLine="709"/>
        <w:jc w:val="both"/>
        <w:rPr>
          <w:rFonts w:eastAsia="Calibri"/>
          <w:sz w:val="28"/>
          <w:szCs w:val="28"/>
          <w:lang w:eastAsia="en-US"/>
        </w:rPr>
      </w:pPr>
    </w:p>
    <w:p w:rsidR="00A67AD0" w:rsidRPr="00A67AD0" w:rsidRDefault="00A67AD0" w:rsidP="00A67AD0">
      <w:pPr>
        <w:spacing w:line="360" w:lineRule="auto"/>
        <w:ind w:firstLine="709"/>
        <w:jc w:val="both"/>
        <w:rPr>
          <w:rFonts w:eastAsia="Calibri"/>
          <w:sz w:val="28"/>
          <w:szCs w:val="28"/>
          <w:lang w:eastAsia="en-US"/>
        </w:rPr>
      </w:pPr>
    </w:p>
    <w:p w:rsidR="00A67AD0" w:rsidRPr="00A67AD0" w:rsidRDefault="00A67AD0" w:rsidP="00A67AD0">
      <w:pPr>
        <w:spacing w:line="360" w:lineRule="auto"/>
        <w:ind w:firstLine="709"/>
        <w:jc w:val="both"/>
        <w:rPr>
          <w:rFonts w:eastAsia="Calibri"/>
          <w:sz w:val="28"/>
          <w:szCs w:val="28"/>
          <w:lang w:eastAsia="en-US"/>
        </w:rPr>
      </w:pPr>
    </w:p>
    <w:p w:rsidR="00A67AD0" w:rsidRPr="00A67AD0" w:rsidRDefault="00A67AD0" w:rsidP="00A67AD0">
      <w:pPr>
        <w:spacing w:line="360" w:lineRule="auto"/>
        <w:ind w:firstLine="709"/>
        <w:jc w:val="both"/>
        <w:rPr>
          <w:rFonts w:eastAsia="Calibri"/>
          <w:sz w:val="28"/>
          <w:szCs w:val="28"/>
          <w:lang w:eastAsia="en-US"/>
        </w:rPr>
      </w:pPr>
    </w:p>
    <w:p w:rsidR="00A67AD0" w:rsidRPr="00A67AD0" w:rsidRDefault="00A67AD0" w:rsidP="00A67AD0">
      <w:pPr>
        <w:spacing w:line="360" w:lineRule="auto"/>
        <w:ind w:firstLine="709"/>
        <w:jc w:val="both"/>
        <w:rPr>
          <w:rFonts w:eastAsia="Calibri"/>
          <w:sz w:val="28"/>
          <w:szCs w:val="28"/>
          <w:lang w:eastAsia="en-US"/>
        </w:rPr>
      </w:pPr>
    </w:p>
    <w:p w:rsidR="00A67AD0" w:rsidRPr="00A67AD0" w:rsidRDefault="00A67AD0" w:rsidP="00A67AD0">
      <w:pPr>
        <w:spacing w:line="360" w:lineRule="auto"/>
        <w:ind w:firstLine="709"/>
        <w:jc w:val="both"/>
        <w:rPr>
          <w:rFonts w:eastAsia="Calibri"/>
          <w:sz w:val="28"/>
          <w:szCs w:val="28"/>
          <w:lang w:eastAsia="en-US"/>
        </w:rPr>
      </w:pPr>
    </w:p>
    <w:p w:rsidR="00A67AD0" w:rsidRPr="00A67AD0" w:rsidRDefault="00A67AD0" w:rsidP="00A67AD0">
      <w:pPr>
        <w:spacing w:line="360" w:lineRule="auto"/>
        <w:ind w:firstLine="709"/>
        <w:jc w:val="both"/>
        <w:rPr>
          <w:rFonts w:eastAsia="Calibri"/>
          <w:sz w:val="28"/>
          <w:szCs w:val="28"/>
          <w:lang w:eastAsia="en-US"/>
        </w:rPr>
      </w:pPr>
    </w:p>
    <w:p w:rsidR="00A67AD0" w:rsidRPr="00A67AD0" w:rsidRDefault="00A67AD0" w:rsidP="00A67AD0">
      <w:pPr>
        <w:spacing w:line="360" w:lineRule="auto"/>
        <w:ind w:firstLine="709"/>
        <w:jc w:val="both"/>
        <w:rPr>
          <w:rFonts w:eastAsia="Calibri"/>
          <w:sz w:val="28"/>
          <w:szCs w:val="28"/>
          <w:lang w:eastAsia="en-US"/>
        </w:rPr>
      </w:pPr>
    </w:p>
    <w:p w:rsidR="00A67AD0" w:rsidRPr="00A67AD0" w:rsidRDefault="00A67AD0" w:rsidP="00A67AD0">
      <w:pPr>
        <w:spacing w:line="360" w:lineRule="auto"/>
        <w:ind w:firstLine="709"/>
        <w:jc w:val="both"/>
        <w:rPr>
          <w:rFonts w:eastAsia="Calibri"/>
          <w:sz w:val="28"/>
          <w:szCs w:val="28"/>
          <w:lang w:eastAsia="en-US"/>
        </w:rPr>
      </w:pPr>
    </w:p>
    <w:p w:rsidR="00A67AD0" w:rsidRPr="00A67AD0" w:rsidRDefault="00A67AD0" w:rsidP="00A67AD0">
      <w:pPr>
        <w:spacing w:line="360" w:lineRule="auto"/>
        <w:ind w:firstLine="709"/>
        <w:jc w:val="both"/>
        <w:rPr>
          <w:rFonts w:eastAsia="Calibri"/>
          <w:sz w:val="28"/>
          <w:szCs w:val="28"/>
          <w:lang w:eastAsia="en-US"/>
        </w:rPr>
      </w:pPr>
    </w:p>
    <w:p w:rsidR="00A67AD0" w:rsidRPr="00A67AD0" w:rsidRDefault="00A67AD0" w:rsidP="00A67AD0">
      <w:pPr>
        <w:spacing w:line="360" w:lineRule="auto"/>
        <w:ind w:firstLine="709"/>
        <w:jc w:val="both"/>
        <w:rPr>
          <w:rFonts w:eastAsia="Calibri"/>
          <w:sz w:val="28"/>
          <w:szCs w:val="28"/>
          <w:lang w:eastAsia="en-US"/>
        </w:rPr>
      </w:pPr>
    </w:p>
    <w:p w:rsidR="00A67AD0" w:rsidRDefault="00A67AD0" w:rsidP="00A67AD0">
      <w:pPr>
        <w:spacing w:line="360" w:lineRule="auto"/>
        <w:ind w:firstLine="709"/>
        <w:jc w:val="both"/>
        <w:rPr>
          <w:rFonts w:eastAsia="Calibri"/>
          <w:sz w:val="28"/>
          <w:szCs w:val="28"/>
          <w:lang w:eastAsia="en-US"/>
        </w:rPr>
      </w:pPr>
    </w:p>
    <w:p w:rsidR="00281F08" w:rsidRDefault="00281F08" w:rsidP="00A67AD0">
      <w:pPr>
        <w:spacing w:line="360" w:lineRule="auto"/>
        <w:ind w:firstLine="709"/>
        <w:jc w:val="both"/>
        <w:rPr>
          <w:rFonts w:eastAsia="Calibri"/>
          <w:sz w:val="28"/>
          <w:szCs w:val="28"/>
          <w:lang w:eastAsia="en-US"/>
        </w:rPr>
      </w:pPr>
    </w:p>
    <w:p w:rsidR="00281F08" w:rsidRPr="00A67AD0" w:rsidRDefault="00281F08" w:rsidP="00A67AD0">
      <w:pPr>
        <w:spacing w:line="360" w:lineRule="auto"/>
        <w:ind w:firstLine="709"/>
        <w:jc w:val="both"/>
        <w:rPr>
          <w:rFonts w:eastAsia="Calibri"/>
          <w:sz w:val="28"/>
          <w:szCs w:val="28"/>
          <w:lang w:eastAsia="en-US"/>
        </w:rPr>
      </w:pPr>
    </w:p>
    <w:p w:rsidR="00A67AD0" w:rsidRPr="00A67AD0" w:rsidRDefault="00A67AD0" w:rsidP="000D766D">
      <w:pPr>
        <w:spacing w:line="360" w:lineRule="auto"/>
        <w:jc w:val="both"/>
        <w:rPr>
          <w:rFonts w:eastAsia="Calibri"/>
          <w:sz w:val="28"/>
          <w:szCs w:val="28"/>
          <w:lang w:eastAsia="en-US"/>
        </w:rPr>
      </w:pPr>
    </w:p>
    <w:p w:rsidR="00A67AD0" w:rsidRDefault="00A67AD0" w:rsidP="000D766D">
      <w:pPr>
        <w:numPr>
          <w:ilvl w:val="0"/>
          <w:numId w:val="34"/>
        </w:numPr>
        <w:spacing w:after="160" w:line="276" w:lineRule="auto"/>
        <w:ind w:left="0" w:firstLine="709"/>
        <w:contextualSpacing/>
        <w:jc w:val="both"/>
        <w:rPr>
          <w:rFonts w:eastAsia="Calibri"/>
          <w:sz w:val="32"/>
          <w:szCs w:val="32"/>
          <w:lang w:eastAsia="en-US"/>
        </w:rPr>
      </w:pPr>
      <w:r w:rsidRPr="00A67AD0">
        <w:rPr>
          <w:rFonts w:eastAsia="Calibri"/>
          <w:b/>
          <w:vanish/>
          <w:sz w:val="28"/>
          <w:szCs w:val="28"/>
          <w:lang w:eastAsia="en-US"/>
        </w:rPr>
        <w:lastRenderedPageBreak/>
        <w:t>. 2 nye_etapy_audita_finansovoy_ .................................</w:t>
      </w:r>
      <w:r w:rsidRPr="00A67AD0">
        <w:rPr>
          <w:rFonts w:eastAsia="Calibri"/>
          <w:sz w:val="32"/>
          <w:szCs w:val="32"/>
          <w:lang w:eastAsia="en-US"/>
        </w:rPr>
        <w:t>Технология общего аудита</w:t>
      </w:r>
    </w:p>
    <w:p w:rsidR="000D766D" w:rsidRPr="00A67AD0" w:rsidRDefault="000D766D" w:rsidP="000D766D">
      <w:pPr>
        <w:spacing w:after="160" w:line="276" w:lineRule="auto"/>
        <w:ind w:left="709"/>
        <w:contextualSpacing/>
        <w:jc w:val="both"/>
        <w:rPr>
          <w:rFonts w:eastAsia="Calibri"/>
          <w:sz w:val="32"/>
          <w:szCs w:val="32"/>
          <w:lang w:eastAsia="en-US"/>
        </w:rPr>
      </w:pPr>
    </w:p>
    <w:p w:rsidR="00A67AD0" w:rsidRDefault="00A67AD0" w:rsidP="000D766D">
      <w:pPr>
        <w:numPr>
          <w:ilvl w:val="1"/>
          <w:numId w:val="34"/>
        </w:numPr>
        <w:spacing w:after="160" w:line="276" w:lineRule="auto"/>
        <w:ind w:left="0" w:firstLine="709"/>
        <w:contextualSpacing/>
        <w:jc w:val="both"/>
        <w:rPr>
          <w:rFonts w:eastAsia="Calibri"/>
          <w:sz w:val="28"/>
          <w:szCs w:val="28"/>
          <w:lang w:eastAsia="en-US"/>
        </w:rPr>
      </w:pPr>
      <w:r w:rsidRPr="00A67AD0">
        <w:rPr>
          <w:rFonts w:eastAsia="Calibri"/>
          <w:sz w:val="28"/>
          <w:szCs w:val="28"/>
          <w:lang w:eastAsia="en-US"/>
        </w:rPr>
        <w:t xml:space="preserve">Документирование аудита </w:t>
      </w:r>
    </w:p>
    <w:p w:rsidR="000D766D" w:rsidRPr="00A67AD0" w:rsidRDefault="000D766D" w:rsidP="000D766D">
      <w:pPr>
        <w:spacing w:after="160" w:line="276" w:lineRule="auto"/>
        <w:contextualSpacing/>
        <w:jc w:val="both"/>
        <w:rPr>
          <w:rFonts w:eastAsia="Calibri"/>
          <w:sz w:val="28"/>
          <w:szCs w:val="28"/>
          <w:lang w:eastAsia="en-US"/>
        </w:rPr>
      </w:pP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 xml:space="preserve">Процесс документирования аудита регламентируется положениями ФПСАД № 2 «Документирование аудита». Указанный стандарт устанавливает единые требования к составлению документации в процессе аудита бухгалтерской (финансовой) отчетности. [10] </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 xml:space="preserve">Аудиторская организация и индивидуальный аудитор (далее именуются — аудитор) должны документально оформлять все сведения, которые важны с точки зрения предоставления доказательств, подтверждающих аудиторское мнение, а также доказательств того, что аудиторская проверка проводилась в соответствии с федеральными правилами (стандартами) аудиторской деятельности. </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Под термином «документация» понимаются рабочие документы и материалы, подготавливаемые аудитором и для аудитора, либо получаемые и хранимые аудитором в связи с проведением аудита. Рабочие документы могут быть представлены в виде данных, зафиксированных на бумаге, фотопленке, в электронном виде или в другой форме.</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Рабочие документы используются:</w:t>
      </w:r>
    </w:p>
    <w:p w:rsidR="00A67AD0" w:rsidRPr="00A67AD0" w:rsidRDefault="00A67AD0" w:rsidP="00A67AD0">
      <w:pPr>
        <w:numPr>
          <w:ilvl w:val="1"/>
          <w:numId w:val="38"/>
        </w:numPr>
        <w:spacing w:after="160" w:line="360" w:lineRule="auto"/>
        <w:ind w:left="0" w:firstLine="709"/>
        <w:contextualSpacing/>
        <w:jc w:val="both"/>
        <w:rPr>
          <w:rFonts w:eastAsia="Calibri"/>
          <w:sz w:val="28"/>
          <w:szCs w:val="28"/>
          <w:lang w:eastAsia="en-US"/>
        </w:rPr>
      </w:pPr>
      <w:r w:rsidRPr="00A67AD0">
        <w:rPr>
          <w:rFonts w:eastAsia="Calibri"/>
          <w:sz w:val="28"/>
          <w:szCs w:val="28"/>
          <w:lang w:eastAsia="en-US"/>
        </w:rPr>
        <w:t>при планировании и проведении аудита;</w:t>
      </w:r>
    </w:p>
    <w:p w:rsidR="00A67AD0" w:rsidRPr="00A67AD0" w:rsidRDefault="00A67AD0" w:rsidP="00A67AD0">
      <w:pPr>
        <w:numPr>
          <w:ilvl w:val="1"/>
          <w:numId w:val="38"/>
        </w:numPr>
        <w:spacing w:after="160" w:line="360" w:lineRule="auto"/>
        <w:ind w:left="0" w:firstLine="709"/>
        <w:contextualSpacing/>
        <w:jc w:val="both"/>
        <w:rPr>
          <w:rFonts w:eastAsia="Calibri"/>
          <w:sz w:val="28"/>
          <w:szCs w:val="28"/>
          <w:lang w:eastAsia="en-US"/>
        </w:rPr>
      </w:pPr>
      <w:r w:rsidRPr="00A67AD0">
        <w:rPr>
          <w:rFonts w:eastAsia="Calibri"/>
          <w:sz w:val="28"/>
          <w:szCs w:val="28"/>
          <w:lang w:eastAsia="en-US"/>
        </w:rPr>
        <w:t>при осуществлении текущего контроля и проверке выполненной аудитором работы;</w:t>
      </w:r>
    </w:p>
    <w:p w:rsidR="00A67AD0" w:rsidRPr="00A67AD0" w:rsidRDefault="00A67AD0" w:rsidP="00A67AD0">
      <w:pPr>
        <w:numPr>
          <w:ilvl w:val="1"/>
          <w:numId w:val="38"/>
        </w:numPr>
        <w:spacing w:after="160" w:line="360" w:lineRule="auto"/>
        <w:ind w:left="0" w:firstLine="709"/>
        <w:contextualSpacing/>
        <w:jc w:val="both"/>
        <w:rPr>
          <w:rFonts w:eastAsia="Calibri"/>
          <w:sz w:val="28"/>
          <w:szCs w:val="28"/>
          <w:lang w:eastAsia="en-US"/>
        </w:rPr>
      </w:pPr>
      <w:r w:rsidRPr="00A67AD0">
        <w:rPr>
          <w:rFonts w:eastAsia="Calibri"/>
          <w:sz w:val="28"/>
          <w:szCs w:val="28"/>
          <w:lang w:eastAsia="en-US"/>
        </w:rPr>
        <w:t>для фиксирования аудиторских доказательств, получаемых в целях подтверждения мнения аудитора.</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Аудитор должен составлять рабочие документы в достаточно полной и подробной форме, необходимой для обеспечения общего понимания аудита.</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Аудитор должен отражать в рабочих документах информацию:</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 xml:space="preserve">          - о планировании аудита;</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 xml:space="preserve">          - о характере и времени проведения аудиторской проверки;</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 об объеме выполненных аудиторских процедур и их результатах;</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lastRenderedPageBreak/>
        <w:t>- о выводах, сделанных на основе полученных в ходе аудита сведений;</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 о вопросах, требующих профессионального суждения аудитора.</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Аудитор вправе определять объем документации по каждой конкретной аудиторской проверке, руководствуясь своим профессиональным мнением. Отражение в составе документации каждого рассмотренного аудитором в ходе проверки документа или вопроса не является необходимым. Вместе с тем объем документации аудиторской проверки должен быть таков, чтобы в случае если возникнет необходимость передать работу другому аудитору, не имеющему опыта работы по этому заданию, новый аудитор смог бы исключительно на основе данной документации (не прибегая к дополнительным беседам или переписке с прежним аудитором) понять проделанную работу и обоснованность решений и выводов прежнего аудитора.</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Форма и содержание рабочих документов определяются такими факторами, как:</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 характер аудиторского задания;</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 требования, предъявляемые к аудиторскому заключению;</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 xml:space="preserve">- характер и сложность деятельности </w:t>
      </w:r>
      <w:proofErr w:type="spellStart"/>
      <w:r w:rsidRPr="00A67AD0">
        <w:rPr>
          <w:rFonts w:eastAsia="Calibri"/>
          <w:sz w:val="28"/>
          <w:szCs w:val="28"/>
          <w:lang w:eastAsia="en-US"/>
        </w:rPr>
        <w:t>аудируемого</w:t>
      </w:r>
      <w:proofErr w:type="spellEnd"/>
      <w:r w:rsidRPr="00A67AD0">
        <w:rPr>
          <w:rFonts w:eastAsia="Calibri"/>
          <w:sz w:val="28"/>
          <w:szCs w:val="28"/>
          <w:lang w:eastAsia="en-US"/>
        </w:rPr>
        <w:t xml:space="preserve"> лица;</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 xml:space="preserve">- характер и состояние систем бухгалтерского учета и внутреннего контроля </w:t>
      </w:r>
      <w:proofErr w:type="spellStart"/>
      <w:r w:rsidRPr="00A67AD0">
        <w:rPr>
          <w:rFonts w:eastAsia="Calibri"/>
          <w:sz w:val="28"/>
          <w:szCs w:val="28"/>
          <w:lang w:eastAsia="en-US"/>
        </w:rPr>
        <w:t>аудируемого</w:t>
      </w:r>
      <w:proofErr w:type="spellEnd"/>
      <w:r w:rsidRPr="00A67AD0">
        <w:rPr>
          <w:rFonts w:eastAsia="Calibri"/>
          <w:sz w:val="28"/>
          <w:szCs w:val="28"/>
          <w:lang w:eastAsia="en-US"/>
        </w:rPr>
        <w:t xml:space="preserve"> лица;</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 необходимость давать указания работникам аудитора, осуществлять за ними текущий контроль и проверять выполненную ими работу;</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 конкретные методы и приемы, применяемые в процессе проведения аудита.</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 xml:space="preserve">Рабочие документы должны быть составлены и систематизированы таким образом, чтобы отвечать обстоятельствам каждой конкретной аудиторской проверки и потребностям аудитора в ходе ее проведения. В целях повышения эффективности подготовки и проверки рабочих документов рекомендуется разработать в аудиторской организации типовые формы документации (например, стандартную структуру аудиторского файла (папки) рабочих документов, бланки, вопросники, типовые письма и обращения и т. п.). </w:t>
      </w:r>
      <w:r w:rsidRPr="00A67AD0">
        <w:rPr>
          <w:rFonts w:eastAsia="Calibri"/>
          <w:sz w:val="28"/>
          <w:szCs w:val="28"/>
          <w:lang w:eastAsia="en-US"/>
        </w:rPr>
        <w:lastRenderedPageBreak/>
        <w:t>Каждому документу, входящему в рабочую документацию, должен быть присвоен идентификационный номер. Такая стандартизация документирования облегчает поручение работы подчиненным и одновременно позволяет надежно контролировать ее результаты.</w:t>
      </w:r>
      <w:r w:rsidRPr="00A67AD0">
        <w:rPr>
          <w:rFonts w:eastAsia="Calibri"/>
          <w:sz w:val="28"/>
          <w:szCs w:val="22"/>
          <w:lang w:eastAsia="en-US"/>
        </w:rPr>
        <w:t xml:space="preserve"> </w:t>
      </w:r>
      <w:r w:rsidRPr="00A67AD0">
        <w:rPr>
          <w:rFonts w:eastAsia="Calibri"/>
          <w:sz w:val="28"/>
          <w:szCs w:val="28"/>
          <w:lang w:eastAsia="en-US"/>
        </w:rPr>
        <w:t>[11]</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 xml:space="preserve">Для повышения эффективности аудита допускается использовать в ходе проверки графики, аналитическую и иную документацию, подготовленные </w:t>
      </w:r>
      <w:proofErr w:type="spellStart"/>
      <w:r w:rsidRPr="00A67AD0">
        <w:rPr>
          <w:rFonts w:eastAsia="Calibri"/>
          <w:sz w:val="28"/>
          <w:szCs w:val="28"/>
          <w:lang w:eastAsia="en-US"/>
        </w:rPr>
        <w:t>аудируемым</w:t>
      </w:r>
      <w:proofErr w:type="spellEnd"/>
      <w:r w:rsidRPr="00A67AD0">
        <w:rPr>
          <w:rFonts w:eastAsia="Calibri"/>
          <w:sz w:val="28"/>
          <w:szCs w:val="28"/>
          <w:lang w:eastAsia="en-US"/>
        </w:rPr>
        <w:t xml:space="preserve"> лицом. В этих случаях аудитор обязан убедиться, что такие материалы подготовлены надлежащим образом.</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К используемой аудитором рабочей документации относятся:</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 планы и программы проведения аудита;</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 описания, использованных аудитором (аудиторской организацией) процедур и их результатов;</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 объяснения, пояснения и заявления экономическо</w:t>
      </w:r>
      <w:r w:rsidRPr="00A67AD0">
        <w:rPr>
          <w:rFonts w:eastAsia="Calibri"/>
          <w:sz w:val="28"/>
          <w:szCs w:val="28"/>
          <w:lang w:eastAsia="en-US"/>
        </w:rPr>
        <w:softHyphen/>
        <w:t>го субъекта;</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 копии документов экономического субъекта;</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 описания системы внутреннего контроля и орга</w:t>
      </w:r>
      <w:r w:rsidRPr="00A67AD0">
        <w:rPr>
          <w:rFonts w:eastAsia="Calibri"/>
          <w:sz w:val="28"/>
          <w:szCs w:val="28"/>
          <w:lang w:eastAsia="en-US"/>
        </w:rPr>
        <w:softHyphen/>
        <w:t>низации бухгалтерского учета экономического субъекта;</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 аналитические документы аудитора (аудиторской организации).</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Рабочие документы должны быть аккуратно оформленными и храниться в архиве аудиторской организации не менее 5 лет.</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Стандартом № 2 определен детализированный примерный перечень рабочих документов аудита:</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 xml:space="preserve">- информация, касающаяся организационно-правовой формы и организационной структуры </w:t>
      </w:r>
      <w:proofErr w:type="spellStart"/>
      <w:r w:rsidRPr="00A67AD0">
        <w:rPr>
          <w:rFonts w:eastAsia="Calibri"/>
          <w:sz w:val="28"/>
          <w:szCs w:val="28"/>
          <w:lang w:eastAsia="en-US"/>
        </w:rPr>
        <w:t>аудируемого</w:t>
      </w:r>
      <w:proofErr w:type="spellEnd"/>
      <w:r w:rsidRPr="00A67AD0">
        <w:rPr>
          <w:rFonts w:eastAsia="Calibri"/>
          <w:sz w:val="28"/>
          <w:szCs w:val="28"/>
          <w:lang w:eastAsia="en-US"/>
        </w:rPr>
        <w:t xml:space="preserve"> лица;</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 выдержки или копии необходимых юридических документов, соглашений и протоколов;</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 xml:space="preserve">- информация об отрасли, экономической и правовой среде, в которой </w:t>
      </w:r>
      <w:proofErr w:type="spellStart"/>
      <w:r w:rsidRPr="00A67AD0">
        <w:rPr>
          <w:rFonts w:eastAsia="Calibri"/>
          <w:sz w:val="28"/>
          <w:szCs w:val="28"/>
          <w:lang w:eastAsia="en-US"/>
        </w:rPr>
        <w:t>аудируемое</w:t>
      </w:r>
      <w:proofErr w:type="spellEnd"/>
      <w:r w:rsidRPr="00A67AD0">
        <w:rPr>
          <w:rFonts w:eastAsia="Calibri"/>
          <w:sz w:val="28"/>
          <w:szCs w:val="28"/>
          <w:lang w:eastAsia="en-US"/>
        </w:rPr>
        <w:t xml:space="preserve"> лицо осуществляет свою деятельность;</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 информация, отражающая процесс планирования, включая программы аудита и любые изменения к ним;</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lastRenderedPageBreak/>
        <w:t>- доказательства понимания аудитором систем бухгалтерского учета и внутреннего контроля;</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 доказательства, подтверждающие оценку неотъемлемого риска, уровня риска средств контроля и любые корректировки этих оценок;</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 xml:space="preserve">- доказательства, подтверждающие факт анализа аудитором работы </w:t>
      </w:r>
      <w:proofErr w:type="spellStart"/>
      <w:r w:rsidRPr="00A67AD0">
        <w:rPr>
          <w:rFonts w:eastAsia="Calibri"/>
          <w:sz w:val="28"/>
          <w:szCs w:val="28"/>
          <w:lang w:eastAsia="en-US"/>
        </w:rPr>
        <w:t>аудируемого</w:t>
      </w:r>
      <w:proofErr w:type="spellEnd"/>
      <w:r w:rsidRPr="00A67AD0">
        <w:rPr>
          <w:rFonts w:eastAsia="Calibri"/>
          <w:sz w:val="28"/>
          <w:szCs w:val="28"/>
          <w:lang w:eastAsia="en-US"/>
        </w:rPr>
        <w:t xml:space="preserve"> лица по внутреннему аудиту и сделанные аудитором выводы;</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 анализ финансово-хозяйственных операций и остатков по счетам бухгалтерского учета;</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 анализ наиболее важных экономических показателей и тенденций их изменения;</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 сведения о характере, временных рамках, объеме аудиторских процедур и результатах их выполнения;</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 доказательства, подтверждающие, что работа, выполненная работниками аудитора, осуществлялась под контролем квалифицированных специалистов и была проверена;</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 сведения о том, кто выполнял аудиторские процедуры, с указанием времени их выполнения;</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 подробная информация о процедурах, примененных в отношении финансовой (бухгалтерской) отчетности подразделений и/или дочерних предприятий, проверявшихся другим аудитором;</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 копии сообщений, направленных другим аудиторам, экспертам и третьим лицам и полученных от них;</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 xml:space="preserve">- копии писем и телеграмм по вопросам аудита, доведенным до сведения руководителей </w:t>
      </w:r>
      <w:proofErr w:type="spellStart"/>
      <w:r w:rsidRPr="00A67AD0">
        <w:rPr>
          <w:rFonts w:eastAsia="Calibri"/>
          <w:sz w:val="28"/>
          <w:szCs w:val="28"/>
          <w:lang w:eastAsia="en-US"/>
        </w:rPr>
        <w:t>аудируемого</w:t>
      </w:r>
      <w:proofErr w:type="spellEnd"/>
      <w:r w:rsidRPr="00A67AD0">
        <w:rPr>
          <w:rFonts w:eastAsia="Calibri"/>
          <w:sz w:val="28"/>
          <w:szCs w:val="28"/>
          <w:lang w:eastAsia="en-US"/>
        </w:rPr>
        <w:t xml:space="preserve"> лица или обсуждавшийся с ними, включая условия договора о проведении аудита или выявленные существенные недостатки системы внутреннего контроля;</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 xml:space="preserve">- письменные заявления, полученные от </w:t>
      </w:r>
      <w:proofErr w:type="spellStart"/>
      <w:r w:rsidRPr="00A67AD0">
        <w:rPr>
          <w:rFonts w:eastAsia="Calibri"/>
          <w:sz w:val="28"/>
          <w:szCs w:val="28"/>
          <w:lang w:eastAsia="en-US"/>
        </w:rPr>
        <w:t>аудируемого</w:t>
      </w:r>
      <w:proofErr w:type="spellEnd"/>
      <w:r w:rsidRPr="00A67AD0">
        <w:rPr>
          <w:rFonts w:eastAsia="Calibri"/>
          <w:sz w:val="28"/>
          <w:szCs w:val="28"/>
          <w:lang w:eastAsia="en-US"/>
        </w:rPr>
        <w:t xml:space="preserve"> лица;</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 xml:space="preserve">- выводы, сделанные аудитором по наиболее важным вопросам аудита, включая ошибки и необычные обстоятельства, которые были выявлены </w:t>
      </w:r>
      <w:r w:rsidRPr="00A67AD0">
        <w:rPr>
          <w:rFonts w:eastAsia="Calibri"/>
          <w:sz w:val="28"/>
          <w:szCs w:val="28"/>
          <w:lang w:eastAsia="en-US"/>
        </w:rPr>
        <w:lastRenderedPageBreak/>
        <w:t>аудитором в ходе выполнения процедур аудита, и сведения о действиях, предпринятых в связи с этим аудитором;</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 копии финансовой (бухгалтерской) отчетности и аудиторского заключения.</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 xml:space="preserve">Аудитору необходимо установить надлежащие процедуры для обеспечения конфиденциальности, сохранности рабочих документов, а также для их хранения в течение достаточного периода времени, исходя из особенностей деятельности аудитора, а также законодательных и профессиональных требований, но не менее 5 лет. </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Сведения (информация), содержащиеся в рабочей документации, не подлежат разглашению аудитором (аудиторской организацией). [12]</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 xml:space="preserve">Аудитор (аудиторская организация) не обязан предоставлять рабочую документацию проверяемому экономическому субъекту, другим лицам и органам, за исключением случаев, предусмотренных законом. Рабочие документы являются собственностью аудитора. Хотя часть документов или выдержки из них могут быть предоставлены </w:t>
      </w:r>
      <w:proofErr w:type="spellStart"/>
      <w:r w:rsidRPr="00A67AD0">
        <w:rPr>
          <w:rFonts w:eastAsia="Calibri"/>
          <w:sz w:val="28"/>
          <w:szCs w:val="28"/>
          <w:lang w:eastAsia="en-US"/>
        </w:rPr>
        <w:t>аудируемому</w:t>
      </w:r>
      <w:proofErr w:type="spellEnd"/>
      <w:r w:rsidRPr="00A67AD0">
        <w:rPr>
          <w:rFonts w:eastAsia="Calibri"/>
          <w:sz w:val="28"/>
          <w:szCs w:val="28"/>
          <w:lang w:eastAsia="en-US"/>
        </w:rPr>
        <w:t xml:space="preserve"> лицу по усмотрению аудитора, они не могут служить заменой бухгалтерских записей </w:t>
      </w:r>
      <w:proofErr w:type="spellStart"/>
      <w:r w:rsidRPr="00A67AD0">
        <w:rPr>
          <w:rFonts w:eastAsia="Calibri"/>
          <w:sz w:val="28"/>
          <w:szCs w:val="28"/>
          <w:lang w:eastAsia="en-US"/>
        </w:rPr>
        <w:t>аудируемого</w:t>
      </w:r>
      <w:proofErr w:type="spellEnd"/>
      <w:r w:rsidRPr="00A67AD0">
        <w:rPr>
          <w:rFonts w:eastAsia="Calibri"/>
          <w:sz w:val="28"/>
          <w:szCs w:val="28"/>
          <w:lang w:eastAsia="en-US"/>
        </w:rPr>
        <w:t xml:space="preserve"> лица.</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Рабочая документация должна храниться скомплектованной в папках (файлах), заведенных для каждого аудита, проводимого аудиторской организацией, отдельно. Такие папки именуются «досье на клиента». Досье разделяют на текущие, постоянные и специальные.</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Текущее досье содержит все документы и материалы, собранные в ходе аудиторской проверки. Оно содержит вопросы и проблемы, перенесенные из предыдущего аудита, а также те, на которые следует обратить внимание в последующем аудите.</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Постоянное досье содержит информацию, важную для аудита в течение длительного времени.</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 xml:space="preserve">Специальные досье аудиторские фирмы открывают в зависимости от обстоятельств. В них включаются: подшивки корреспонденции, специальные </w:t>
      </w:r>
      <w:r w:rsidRPr="00A67AD0">
        <w:rPr>
          <w:rFonts w:eastAsia="Calibri"/>
          <w:sz w:val="28"/>
          <w:szCs w:val="28"/>
          <w:lang w:eastAsia="en-US"/>
        </w:rPr>
        <w:lastRenderedPageBreak/>
        <w:t>постановления, указы, налоговая документация, данные по соблюдению законодательства и т. п.</w:t>
      </w:r>
    </w:p>
    <w:p w:rsidR="00A67AD0" w:rsidRPr="00A67AD0" w:rsidRDefault="00A67AD0" w:rsidP="00A67AD0">
      <w:pPr>
        <w:numPr>
          <w:ilvl w:val="1"/>
          <w:numId w:val="34"/>
        </w:numPr>
        <w:tabs>
          <w:tab w:val="left" w:pos="1276"/>
        </w:tabs>
        <w:spacing w:after="160" w:line="360" w:lineRule="auto"/>
        <w:ind w:left="0" w:firstLine="709"/>
        <w:contextualSpacing/>
        <w:jc w:val="both"/>
        <w:rPr>
          <w:rFonts w:eastAsia="Calibri"/>
          <w:sz w:val="28"/>
          <w:szCs w:val="28"/>
          <w:lang w:eastAsia="en-US"/>
        </w:rPr>
      </w:pPr>
      <w:r w:rsidRPr="00A67AD0">
        <w:rPr>
          <w:rFonts w:eastAsia="Calibri"/>
          <w:sz w:val="28"/>
          <w:szCs w:val="28"/>
          <w:lang w:eastAsia="en-US"/>
        </w:rPr>
        <w:t>Регулирование аудиторской деятельности в Российской Федерации,</w:t>
      </w:r>
      <w:r w:rsidRPr="00A67AD0">
        <w:rPr>
          <w:rFonts w:eastAsia="Calibri"/>
          <w:sz w:val="28"/>
          <w:szCs w:val="22"/>
          <w:lang w:eastAsia="en-US"/>
        </w:rPr>
        <w:t xml:space="preserve"> </w:t>
      </w:r>
      <w:r w:rsidRPr="00A67AD0">
        <w:rPr>
          <w:rFonts w:eastAsia="Calibri"/>
          <w:sz w:val="28"/>
          <w:szCs w:val="28"/>
          <w:lang w:eastAsia="en-US"/>
        </w:rPr>
        <w:t>формы аудиторской отчётности</w:t>
      </w:r>
    </w:p>
    <w:p w:rsidR="0042434E"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Основным нормативным актом, регулирующим аудит в России, является Федеральный закон от 30.12.08 №307-ФЗ "Об аудиторской деятельности". В нем раскрыты требования по аттестации, лицензированию, которые предусматривают выдачу аттестатов, продления и аннулирования, санкции для аудиторов за допущенные в работе ошибки и злоупотребления.</w:t>
      </w:r>
      <w:r w:rsidR="0042434E" w:rsidRPr="0042434E">
        <w:rPr>
          <w:rFonts w:eastAsia="Calibri"/>
          <w:sz w:val="28"/>
          <w:szCs w:val="28"/>
          <w:lang w:eastAsia="en-US"/>
        </w:rPr>
        <w:t xml:space="preserve"> </w:t>
      </w:r>
      <w:r w:rsidR="0042434E" w:rsidRPr="00A67AD0">
        <w:rPr>
          <w:rFonts w:eastAsia="Calibri"/>
          <w:sz w:val="28"/>
          <w:szCs w:val="28"/>
          <w:lang w:eastAsia="en-US"/>
        </w:rPr>
        <w:t xml:space="preserve">[13] </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 xml:space="preserve"> Особое внимание уделяется контролю над соблюдением этических норм поведения. </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Для осуществления аудита требуются наличие нормативных актов и система органов, на которые возложены контрольные функции по проверке соблюдения аудиторами требований законодательства Российской Федерации.</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Аудиторскую деятельность регулируют следующие нормативные акты:</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1. Законы и иные нормативные акты Российской Федерации:</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 Гражданский кодекс РФ (далее ГК РФ), чч.1, 2 и 3.</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 Налоговый кодекс РФ (далее НК РФ), чч.1, 2.</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 Федеральный закон от 30.12.08 № 307-ФЗ "Об аудиторской деятельности";</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 Федеральный закон от 08.08.2001 № 128-ФЗ "О лицензировании отдельных видов деятельности";</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 Федеральный закон от 1 декабря 2007 года №315-ФЗ "О саморегулируемых организациях"</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 Постановление Правительства РФ от 06.02.2002 № 80 "О вопросах государственного регулирования аудиторской деятельности в Российской Федерации";</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 Постановление Правительства РФ от 29.03.2002 № 190 "О лицензировании аудиторской деятельности", действует до 01.07.2006;</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lastRenderedPageBreak/>
        <w:t>- иные нормативные акты, не противоречащие Федеральному закону от 07.08.2001 № 119-ФЗ "Об аудиторской деятельности".</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2. Федеральные правила (стандарты) аудиторской деятельности, утвержденные Правительством РФ, Постановление от 23.09.2002 № 696 "Об утверждении федеральных правил (стандартов) аудиторской деятельности" (в последней редакции).</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3. Отраслевые нормативные акты:</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 внутренние правила (стандарты), действующие в аккредитованных профессиональных аудиторских объединениях;</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 Кодекс профессиональной этики аудиторов, действующий в аккредитованных профессиональных аудиторских объединениях.</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4. Внутрифирменные правила (стандарты) аудиторской деятельности, действующие в аудиторской организации, у индивидуального аудитора.</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Контроль за соблюдением норм законодательства, стандартов аудита и профессиональной этики может осуществляться как уполномоченным государственным органом, так и профессиональными аудиторскими объединениями.</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К органам, осуществляющим контроль за аудиторской деятельностью в России, относятся:</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 уполномоченный федеральный орган исполнительной власти, определенный Правительством РФ;</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 аккредитованные профессиональные аудиторские объединения.</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В соответствии со ст. 18 Федерального закона 30.12.08 №307-ФЗ «Об аудиторской деятельности» на уполномоченный федеральный орган исполнительной власти в лице Министерства финансов России возложены следующие функции:</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 издание нормативных актов в пределах своей компетенции;</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 организация разработки и представления на утверждение Правительству РФ правил (стандартов) аудиторской деятельности;</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lastRenderedPageBreak/>
        <w:t>- организация системы аттестации, обучения, повышения квалификации, лицензирования;</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 организация системы надзора за соблюдением лицензионных требований;</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 осуществление контроля за соблюдением федеральных правил (стандартов) аудиторской деятельности;</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 определение объема и порядка предоставления отчетности об аудиторской деятельности, финансовой отчетности;</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 ведение реестра аудиторов, аудиторских фирм;</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 осуществление аккредитации профессиональных аудиторских объединений.</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Согласно ст. 19 Федерального закона от 30.12.08 №307-ФЗ «Об аудиторской деятельности» при уполномоченном федеральном органе исполнительной власти определен Совет по аудиторской деятельности. Он создается для учета мнения профессиональных участников рынка аудиторской деятельности и выполняет следующие функции:</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 принимает участие в подготовке и предварительном рассмотрении основных документов аудиторской деятельности и проектов решений Минфина России;</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 разрабатывает федеральные правила (стандарты) аудиторской деятельности, периодически их пересматривает и выносит на рассмотрение в Минфин России;</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 рассматривает обращения и ходатайства, аккредитованных профессиональных аудиторских объединений и вносит соответствующие рекомендации на рассмотрение в Минфин России.</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 xml:space="preserve">Правовые основы регулирования аудиторской деятельности в Российской Федерации определены Федеральным законом № 307-Ф3 «Об аудиторской деятельности». Аудиторская деятельность в РФ осуществляется в соответствии с указанным Федеральным законом. Федеральным законом от 1 декабря 2007 г. № 315-Ф3 «О саморегулируемых организациях», другими федеральными </w:t>
      </w:r>
      <w:r w:rsidRPr="00A67AD0">
        <w:rPr>
          <w:rFonts w:eastAsia="Calibri"/>
          <w:sz w:val="28"/>
          <w:szCs w:val="28"/>
          <w:lang w:eastAsia="en-US"/>
        </w:rPr>
        <w:lastRenderedPageBreak/>
        <w:t>законами, а также принимаемыми в соответствии с ними иными нормативными правовыми актами. [14]</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 xml:space="preserve"> Система нормативного регулирования аудиторской деятельности в РФ постоянно реформируется. На современном этапе она включает несколько уровней:</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 основным правоустанавливающим документом является закон № 307-ФЗ. Его структура будет рассмотрена ниже.</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 затем следуют Международные стандарты аудита, введенные с 01.01.2017 приказами Минфина РФ от 9.11.2016 №207-н и от 24.10.2016 №192н (заменены приказом Минфина РФ от 09.01.2019 № 2н). В стандартах описан порядок взаимодействия аудитора с руководством проверяемой организации, составления аудиторского задания, подготовки отчетности.</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- 3-й уровень включает методические рекомендации, разъяснения по отдельным (частным) вопросам, одобренные Советом.</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 xml:space="preserve">- правила, требования, разъяснения и другие нормативные акты, устанавливаемые СРО и частными компаниями, оказывающими услуги аудита, также учитываются аудиторами. Они находятся на 4-м уровне правового регулирования деятельности аудиторов. </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 технические моменты типа порядка ведения реестров (СРО или аудиторов) либо правил проведения экзаменов на квалификацию зачастую регулируются письмами Минфина России.</w:t>
      </w:r>
    </w:p>
    <w:p w:rsidR="00A67AD0" w:rsidRPr="00A67AD0" w:rsidRDefault="00A67AD0" w:rsidP="00793366">
      <w:pPr>
        <w:spacing w:line="360" w:lineRule="auto"/>
        <w:ind w:firstLine="709"/>
        <w:jc w:val="both"/>
        <w:rPr>
          <w:rFonts w:eastAsia="Calibri"/>
          <w:sz w:val="28"/>
          <w:szCs w:val="28"/>
          <w:lang w:eastAsia="en-US"/>
        </w:rPr>
      </w:pPr>
      <w:r w:rsidRPr="00A67AD0">
        <w:rPr>
          <w:rFonts w:eastAsia="Calibri"/>
          <w:sz w:val="28"/>
          <w:szCs w:val="28"/>
          <w:lang w:eastAsia="en-US"/>
        </w:rPr>
        <w:t>Начиная с отчета за 2016 год, аудитор</w:t>
      </w:r>
      <w:r w:rsidR="000D766D">
        <w:rPr>
          <w:rFonts w:eastAsia="Calibri"/>
          <w:sz w:val="28"/>
          <w:szCs w:val="28"/>
          <w:lang w:eastAsia="en-US"/>
        </w:rPr>
        <w:t>ы</w:t>
      </w:r>
      <w:r w:rsidRPr="00A67AD0">
        <w:rPr>
          <w:rFonts w:eastAsia="Calibri"/>
          <w:sz w:val="28"/>
          <w:szCs w:val="28"/>
          <w:lang w:eastAsia="en-US"/>
        </w:rPr>
        <w:t xml:space="preserve"> использ</w:t>
      </w:r>
      <w:r w:rsidR="000D766D">
        <w:rPr>
          <w:rFonts w:eastAsia="Calibri"/>
          <w:sz w:val="28"/>
          <w:szCs w:val="28"/>
          <w:lang w:eastAsia="en-US"/>
        </w:rPr>
        <w:t>уют</w:t>
      </w:r>
      <w:r w:rsidRPr="00A67AD0">
        <w:rPr>
          <w:rFonts w:eastAsia="Calibri"/>
          <w:sz w:val="28"/>
          <w:szCs w:val="28"/>
          <w:lang w:eastAsia="en-US"/>
        </w:rPr>
        <w:t xml:space="preserve"> форму федерального статистического наблюдения № 2-аудит "Сведения об аудиторской деятельности" (информационное сообщение Минфина России от</w:t>
      </w:r>
      <w:r w:rsidR="000D766D">
        <w:rPr>
          <w:rFonts w:eastAsia="Calibri"/>
          <w:sz w:val="28"/>
          <w:szCs w:val="28"/>
          <w:lang w:eastAsia="en-US"/>
        </w:rPr>
        <w:t xml:space="preserve"> 1 декабря 2016 г. № ИС-аудит-9. </w:t>
      </w:r>
      <w:r w:rsidRPr="00A67AD0">
        <w:rPr>
          <w:rFonts w:eastAsia="Calibri"/>
          <w:sz w:val="28"/>
          <w:szCs w:val="28"/>
          <w:lang w:eastAsia="en-US"/>
        </w:rPr>
        <w:t xml:space="preserve">Данная форма была утверждена нормативным актом федерального статистического ведомства (приказ Росстата от 23 ноября 2016 г. № 740 "Об утверждении статистического инструментария для организации Министерством финансов Российской Федерации федерального статистического наблюдения за аудиторской деятельностью"). В качестве цели </w:t>
      </w:r>
      <w:r w:rsidRPr="00A67AD0">
        <w:rPr>
          <w:rFonts w:eastAsia="Calibri"/>
          <w:sz w:val="28"/>
          <w:szCs w:val="28"/>
          <w:lang w:eastAsia="en-US"/>
        </w:rPr>
        <w:lastRenderedPageBreak/>
        <w:t>изменения формы было названо совершенствование инструментария федерального статистического наблюдения за аудиторской деятельностью.</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В новой форме по сравнению с использующейся в настоящее время содержатся следующие корректировки:</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 показатели, характеризующие клиентов аудиторских организаций, индивидуальных аудиторов, приведены в соответствие с измененным перечнем организаций, бухгалтерская (финансовая) отчетность которых подлежит обязательному аудиту;</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 сокращено количество показателей, в том числе за счет исключения показателей, изменения которых на протяжении длительного периода незначительны (в частности, распределение выданных аудиторских заключений по видам);</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 обеспечена согласованность показателей разных разделов.</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Так, в разделе 2 новой формы показатели приводятся в разрезе обязательного и инициативного аудита, тогда как в настоящее время разделение производится в разрезе аудита кредитных, страховых организаций, обществ взаимного страхования, а также общего и биржевого аудита. Здесь же введен показатель "Объем услуг по аудиту отчетности общественно-значимых организаций" с разбивкой по отдельным видам организаций (кредитные организации, не кредитные финансовые организации, организации, в уставных (складочных) капиталах которых доля государственной собственности составляет не менее 25%).</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В свою очередь, в разделе 3 из общего количества организаций, в которых был проведен аудит, были выделены:</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 общественно-значимые организации;</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 организации, в которых проведен обязательный аудит;</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 организации, в которых проведен инициативный аудит;</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 организации, в которых проведен аудит и которым одновременно оказаны прочие связанные с аудиторской деятельностью услуги;</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 организации, которым оказаны сопутствующие аудиту услуги.</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lastRenderedPageBreak/>
        <w:t>Раздел 4 стал ограничен одним показателем "Количество выданных аудиторских заключений (обязательный и инициативный аудит) – всего". Напомним, что по действующей форме требуется разбивка в разрезе групп организаций-клиентов аудиторской компании (или частного аудитора).</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В разделе 5 была изменена форма представления информации об участии аудиторской организации в российской или международной сети аудиторских организаций. При этом определено, что представляемая информация должна соответствовать перечням российских и международных сетей, которые публикует Минфин России.</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 xml:space="preserve">Напомним, что данную форму заполняют </w:t>
      </w:r>
      <w:proofErr w:type="spellStart"/>
      <w:r w:rsidRPr="00A67AD0">
        <w:rPr>
          <w:rFonts w:eastAsia="Calibri"/>
          <w:sz w:val="28"/>
          <w:szCs w:val="28"/>
          <w:lang w:eastAsia="en-US"/>
        </w:rPr>
        <w:t>юрлица</w:t>
      </w:r>
      <w:proofErr w:type="spellEnd"/>
      <w:r w:rsidRPr="00A67AD0">
        <w:rPr>
          <w:rFonts w:eastAsia="Calibri"/>
          <w:sz w:val="28"/>
          <w:szCs w:val="28"/>
          <w:lang w:eastAsia="en-US"/>
        </w:rPr>
        <w:t>, имеющие право заниматься аудиторской деятельностью (аудиторские организации), индивидуальные аудиторы (физлица). Форма должна быть предоставлена в Минфин России не позднее 1 марта года, следующего за отчетным (п.1-2 Указаний по заполнению формы федерального статистического наблюдения).</w:t>
      </w:r>
    </w:p>
    <w:p w:rsidR="00A67AD0" w:rsidRPr="00A67AD0" w:rsidRDefault="00A67AD0" w:rsidP="00A67AD0">
      <w:pPr>
        <w:numPr>
          <w:ilvl w:val="1"/>
          <w:numId w:val="34"/>
        </w:numPr>
        <w:tabs>
          <w:tab w:val="left" w:pos="1276"/>
        </w:tabs>
        <w:spacing w:after="160" w:line="360" w:lineRule="auto"/>
        <w:ind w:left="0" w:firstLine="709"/>
        <w:contextualSpacing/>
        <w:jc w:val="both"/>
        <w:rPr>
          <w:rFonts w:eastAsia="Calibri"/>
          <w:sz w:val="28"/>
          <w:szCs w:val="28"/>
          <w:lang w:eastAsia="en-US"/>
        </w:rPr>
      </w:pPr>
      <w:r w:rsidRPr="00A67AD0">
        <w:rPr>
          <w:rFonts w:eastAsia="Calibri"/>
          <w:sz w:val="28"/>
          <w:szCs w:val="28"/>
          <w:lang w:eastAsia="en-US"/>
        </w:rPr>
        <w:t>Порядок составления аудиторского заключения о бухгалтерской отчётности</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По окончании каждого отчетного года формируется годовая бухгалтерская (финансовая) отчетность. Потенциальным инвесторам, кредиторам, контрагентам и др. пользователям отчетности важно, чтобы такая отчетность была достоверна, т.е. правильно отражала факты хозяйственной жизни организации в бухгалтерском учете. Чтобы подтвердить достоверность показателей отчетности организации, заказывают независимую проверку бухгалтерской (финансовой) отчетности — аудит.</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 xml:space="preserve">По результатам аудита, на основе полученных аудиторских доказательств, аудиторская организация выдает аудиторское заключение. Аудиторское заключение — документ, предназначенный для пользователей бухгалтерской (финансовой) отчетности </w:t>
      </w:r>
      <w:proofErr w:type="spellStart"/>
      <w:r w:rsidRPr="00A67AD0">
        <w:rPr>
          <w:rFonts w:eastAsia="Calibri"/>
          <w:sz w:val="28"/>
          <w:szCs w:val="28"/>
          <w:lang w:eastAsia="en-US"/>
        </w:rPr>
        <w:t>аудируемых</w:t>
      </w:r>
      <w:proofErr w:type="spellEnd"/>
      <w:r w:rsidRPr="00A67AD0">
        <w:rPr>
          <w:rFonts w:eastAsia="Calibri"/>
          <w:sz w:val="28"/>
          <w:szCs w:val="28"/>
          <w:lang w:eastAsia="en-US"/>
        </w:rPr>
        <w:t xml:space="preserve"> лиц, который содержит выраженное мнение аудиторской организации, индивидуального аудитора о достоверности бухгалтерской (финансовой) отчетности </w:t>
      </w:r>
      <w:proofErr w:type="spellStart"/>
      <w:r w:rsidRPr="00A67AD0">
        <w:rPr>
          <w:rFonts w:eastAsia="Calibri"/>
          <w:sz w:val="28"/>
          <w:szCs w:val="28"/>
          <w:lang w:eastAsia="en-US"/>
        </w:rPr>
        <w:t>аудируемого</w:t>
      </w:r>
      <w:proofErr w:type="spellEnd"/>
      <w:r w:rsidRPr="00A67AD0">
        <w:rPr>
          <w:rFonts w:eastAsia="Calibri"/>
          <w:sz w:val="28"/>
          <w:szCs w:val="28"/>
          <w:lang w:eastAsia="en-US"/>
        </w:rPr>
        <w:t xml:space="preserve"> лица (ст. 6 Федерального закона «Об аудиторской деятельности» от 30.12.2008 № 307-ФЗ).</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lastRenderedPageBreak/>
        <w:t xml:space="preserve">Если компания подлежит обязательному аудиту, получить аудиторское заключение является ее обязанностью. Критерии обязательного аудита в 2019 году содержатся в ст. 5 Федерального закона от 30.12.2008 № 307-ФЗ «Об аудиторской деятельности». [15] </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Аудиторское заключение имеет следующую структуру:</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1. Реквизитная часть</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2. Вводная часть</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3. Аналитическая часть</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4. Итоговая часть</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Ныне действующая форма аудиторского заключения представляет собой неделимый документ, что является принципиальным отличием ее от ранее действовавшей формы, предусматривавшей наличие в качестве отдельных документов вводной части, аналитической части, заключительной части.</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Реквизитная часть аудиторского заключения содержит следующие элементы:</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1. Наименование адресата.</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2. Следующие сведения об аудиторе:</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 организационно-правовая форма и наименование, для индивидуального аудитора - фамилия, имя, отчество и указание на осуществление им своей деятельности без образования юридического лица;</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  место нахождения;</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 номер и дата свидетельства о государственной регистрации;</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 номер, дата предоставления лицензии на осуществление аудиторской деятельности и наименование органа, предоставившего лицензию, а также срок действия лицензии;</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 членство в аккредитованном профессиональном аудиторском объединении.</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 xml:space="preserve">3. Следующие сведения об </w:t>
      </w:r>
      <w:proofErr w:type="spellStart"/>
      <w:r w:rsidRPr="00A67AD0">
        <w:rPr>
          <w:rFonts w:eastAsia="Calibri"/>
          <w:sz w:val="28"/>
          <w:szCs w:val="28"/>
          <w:lang w:eastAsia="en-US"/>
        </w:rPr>
        <w:t>аудируемом</w:t>
      </w:r>
      <w:proofErr w:type="spellEnd"/>
      <w:r w:rsidRPr="00A67AD0">
        <w:rPr>
          <w:rFonts w:eastAsia="Calibri"/>
          <w:sz w:val="28"/>
          <w:szCs w:val="28"/>
          <w:lang w:eastAsia="en-US"/>
        </w:rPr>
        <w:t xml:space="preserve"> лице:</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 организационно-правовая форма и наименование;</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 место нахождения;</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lastRenderedPageBreak/>
        <w:t>- номер и дата свидетельства о государственной регистрации.</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Требования к реквизитной части аудиторского заключения:</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 xml:space="preserve">- аудиторское заключение должно иметь наименование «Аудиторское заключение по финансовой (бухгалтерской) отчетности» для того, чтобы отличить аудиторское заключение от заключений, составленных другими лицами, например, должностными лицами </w:t>
      </w:r>
      <w:proofErr w:type="spellStart"/>
      <w:r w:rsidRPr="00A67AD0">
        <w:rPr>
          <w:rFonts w:eastAsia="Calibri"/>
          <w:sz w:val="28"/>
          <w:szCs w:val="28"/>
          <w:lang w:eastAsia="en-US"/>
        </w:rPr>
        <w:t>аудируемого</w:t>
      </w:r>
      <w:proofErr w:type="spellEnd"/>
      <w:r w:rsidRPr="00A67AD0">
        <w:rPr>
          <w:rFonts w:eastAsia="Calibri"/>
          <w:sz w:val="28"/>
          <w:szCs w:val="28"/>
          <w:lang w:eastAsia="en-US"/>
        </w:rPr>
        <w:t xml:space="preserve"> лица, советом директоров;</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 xml:space="preserve">- аудиторское заключение должно быть адресовано лицу, предусмотренному законодательством Российской Федерации и/или договором о проведении аудита; как правило, аудиторское заключение адресуется собственнику </w:t>
      </w:r>
      <w:proofErr w:type="spellStart"/>
      <w:r w:rsidRPr="00A67AD0">
        <w:rPr>
          <w:rFonts w:eastAsia="Calibri"/>
          <w:sz w:val="28"/>
          <w:szCs w:val="28"/>
          <w:lang w:eastAsia="en-US"/>
        </w:rPr>
        <w:t>аудируемого</w:t>
      </w:r>
      <w:proofErr w:type="spellEnd"/>
      <w:r w:rsidRPr="00A67AD0">
        <w:rPr>
          <w:rFonts w:eastAsia="Calibri"/>
          <w:sz w:val="28"/>
          <w:szCs w:val="28"/>
          <w:lang w:eastAsia="en-US"/>
        </w:rPr>
        <w:t xml:space="preserve"> лица (акционерам), совету директоров и т. п.</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Во вводной части аудиторского заключения содержится перечень проверенной финансовой (бухгалтерской) отчетности с указанием отчетного периода и ее состава.</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Здесь же отмечается распределение ответственности экономического субъекта и аудиторской фирмы в отношении бухгалтерской отчетности: экономический субъект несет ответственность за подготовку и достоверность отчетности, аудиторская фирма - за высказанное мнение о ее достоверности.</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Пример изложения информации во вводной части аудиторского заключения:</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 бухгалтерского баланса;</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 отчета о прибылях и убытках;</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 приложения к бухгалтерскому балансу и отчету о прибылях и убытках;</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 пояснительной записки.</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 xml:space="preserve">В аналитической части аудиторского заключения описывается объем аудита с указанием, что аудит был проведен в соответствии с федеральными законами, федеральными правилами (стандартами) аудиторской деятельности, внутренними правилами (стандартами) аудиторской деятельности, действующими в профессиональных аудиторских объединениях, членом которых является аудитор, либо в соответствии с иными документами. </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lastRenderedPageBreak/>
        <w:t>Указ Президента РФ от 22.12.1993 N 2263 (ред. от 26.11.2001) "Об аудиторской деятельности в Российской Федерации" (вместе с "Временными правилами аудиторской деятельности в Российской Федерации"):</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 xml:space="preserve">1. Общие положения </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 xml:space="preserve">1. 1. Настоящий Порядок разработан на основании Временных правил аудиторской деятельности в Российской Федерации, утвержденных Указом Президента Российской Федерации от 22 декабря 1993 г. N 2263. </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1. 2. Настоящий документ устанавливает единый порядок составления аудиторскими фирмами и аудиторами, работающими самостоятельно, аудиторских заключений о бухгалтерской отчетности экономических субъектов в Российской Федерации.</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В дальнейшем аудиторские фирмы и аудиторы, работающие самостоятельно, именуются "аудиторские фирмы", кроме случаев, когда для них устанавливаются разные порядки.</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 xml:space="preserve">1. 3. Настоящий Порядок не является обязательным при составлении аудиторских заключений по результатам: </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 xml:space="preserve">- аудита бухгалтерской отчетности, подготовленной по правилам, отличным от действующих в Российской Федерации; </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 xml:space="preserve">- аудита, целью которого не является выражение мнения аудиторской фирмы о достоверности бухгалтерской отчетности экономического субъекта. </w:t>
      </w:r>
    </w:p>
    <w:p w:rsidR="00A67AD0" w:rsidRPr="00A67AD0" w:rsidRDefault="00A67AD0" w:rsidP="00A67AD0">
      <w:pPr>
        <w:spacing w:line="360" w:lineRule="auto"/>
        <w:ind w:firstLine="709"/>
        <w:jc w:val="both"/>
        <w:rPr>
          <w:rFonts w:eastAsia="Calibri"/>
          <w:b/>
          <w:sz w:val="28"/>
          <w:szCs w:val="28"/>
          <w:lang w:eastAsia="en-US"/>
        </w:rPr>
      </w:pPr>
      <w:r w:rsidRPr="00A67AD0">
        <w:rPr>
          <w:rFonts w:eastAsia="Calibri"/>
          <w:sz w:val="28"/>
          <w:szCs w:val="28"/>
          <w:lang w:eastAsia="en-US"/>
        </w:rPr>
        <w:t>2. Назначение аудиторского заключения</w:t>
      </w:r>
      <w:r w:rsidRPr="00A67AD0">
        <w:rPr>
          <w:rFonts w:eastAsia="Calibri"/>
          <w:b/>
          <w:sz w:val="28"/>
          <w:szCs w:val="28"/>
          <w:lang w:eastAsia="en-US"/>
        </w:rPr>
        <w:t xml:space="preserve"> </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 xml:space="preserve">2. 1. Аудиторское заключение о бухгалтерской отчетности экономического субъекта представляет мнение аудиторской фирмы о достоверности этой отчетности. </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 xml:space="preserve">2. 2. В безусловно положительном аудиторском заключении мнение аудиторской фирмы о достоверности бухгалтерской отчетности экономического субъекта означает, что эта отчетность подготовлена таким образом, чтобы обеспечить во всех существенных аспектах отражение активов и пассивов экономического субъекта на отчетную дату и финансовых </w:t>
      </w:r>
      <w:r w:rsidRPr="00A67AD0">
        <w:rPr>
          <w:rFonts w:eastAsia="Calibri"/>
          <w:sz w:val="28"/>
          <w:szCs w:val="28"/>
          <w:lang w:eastAsia="en-US"/>
        </w:rPr>
        <w:lastRenderedPageBreak/>
        <w:t xml:space="preserve">результатов его деятельности за отчетный период исходя из нормативного акта, регулирующего бухгалтерский учет и отчетность в Российской Федерации. </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 xml:space="preserve">2. 3. В условно положительном аудиторском заключении мнение аудиторской фирмы о достоверности бухгалтерской отчетности экономического субъекта означает, что, за исключением определенных в аудиторском заключении обстоятельств, бухгалтерская отчетность подготовлена таким образом, чтобы обеспечить во всех существенных аспектах отражение активов и пассивов экономического субъекта на отчетную дату и финансовых результатов его деятельности за отчетный период исходя из нормативного акта, регулирующего бухгалтерский учет и отчетность в Российской Федерации. </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 xml:space="preserve">2. 4. В отрицательном аудиторском заключении мнение аудиторской фирмы о достоверности бухгалтерской отчетности экономического субъекта означает, что в связи с определенными обстоятельствами эта отчетность подготовлена таким образом, что она не обеспечивает во всех существенных аспектах отражение активов и пассивов экономического субъекта на отчетную дату и финансовых результатов его деятельности за отчетный период исходя из нормативного акта, регулирующего бухгалтерский учет и отчетность в Российской Федерации. </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 xml:space="preserve">2. 5. Отказ аудиторской фирмы от выражения своего мнения о достоверности бухгалтерской отчетности экономического субъекта в аудиторском заключении означает, что в результате определенных обстоятельств аудиторская фирма не может выразить и не выражает такое мнение в одной из установленных настоящим Порядком форме. </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 xml:space="preserve">2. 6. Мнение аудиторской фирмы о достоверности бухгалтерской отчетности экономического субъекта должно быть выражено так, чтобы этому субъекту и пользователям были очевидны содержание и форма его. </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 xml:space="preserve">3. Принципы составления аудиторского заключения </w:t>
      </w:r>
    </w:p>
    <w:p w:rsidR="00A67AD0" w:rsidRPr="00A67AD0" w:rsidRDefault="00A67AD0" w:rsidP="00A67AD0">
      <w:pPr>
        <w:spacing w:line="360" w:lineRule="auto"/>
        <w:ind w:firstLine="709"/>
        <w:jc w:val="both"/>
        <w:rPr>
          <w:rFonts w:eastAsia="Calibri"/>
          <w:b/>
          <w:sz w:val="28"/>
          <w:szCs w:val="28"/>
          <w:lang w:eastAsia="en-US"/>
        </w:rPr>
      </w:pPr>
      <w:r w:rsidRPr="00A67AD0">
        <w:rPr>
          <w:rFonts w:eastAsia="Calibri"/>
          <w:sz w:val="28"/>
          <w:szCs w:val="28"/>
          <w:lang w:eastAsia="en-US"/>
        </w:rPr>
        <w:lastRenderedPageBreak/>
        <w:t xml:space="preserve">3. 1. Аудиторское заключение составляется по результатам аудита бухгалтерской отчетности экономического субъекта, проведенного аудиторской фирмой. </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 xml:space="preserve">3. 2. В аудиторском заключении объект аудита должен быть обозначен либо наименованиями всех составляющих бухгалтерской отчетности, в отношении которых проводился аудит, либо словами "бухгалтерская отчетность". В последнем случае под словами "бухгалтерская отчетность" понимается вся совокупность форм бухгалтерской отчетности, установленная для экономических субъектов данного вида деятельности соответствующим органом, регулирующим бухгалтерский учет и отчетность в Российской Федерации. </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 xml:space="preserve">Обозначение объекта аудита должно также содержать отчетный период, отчетную дату и наименование экономического субъекта. </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 xml:space="preserve">3. 3. В аудиторском заключении должно быть указано наименование экономического субъекта в соответствии с его учредительными документами. </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 xml:space="preserve">3. 4. Если аудиторское заключение составляется в отношении бухгалтерской отчетности экономического субъекта, являющегося юридическим лицом по законодательству Российской Федерации, то такая бухгалтерская отчетность должна включать показатели всех филиалов и подразделений экономического субъекта независимо от географического расположения, степени хозяйственной и финансовой самостоятельности, структуры отчетности, внутрихозяйственных взаимоотношений (включая выделенные на отдельный баланс), а также представительств. </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 xml:space="preserve">Отклонения от настоящего положения должны быть раскрыты в аудиторском заключении при указании на объект аудита. </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 xml:space="preserve">3. 5. Аудиторское заключение о сводной бухгалтерской отчетности экономических субъектов составляется аудиторской фирмой по специальному соглашению с этими субъектами. </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 xml:space="preserve">3. 6. При составлении аудиторского заключения аудиторская фирма должна принимать во внимание все существенные обстоятельства, </w:t>
      </w:r>
      <w:r w:rsidRPr="00A67AD0">
        <w:rPr>
          <w:rFonts w:eastAsia="Calibri"/>
          <w:sz w:val="28"/>
          <w:szCs w:val="28"/>
          <w:lang w:eastAsia="en-US"/>
        </w:rPr>
        <w:lastRenderedPageBreak/>
        <w:t xml:space="preserve">установленные в результате аудита бухгалтерской отчетности экономического субъекта. Существенными признаются обстоятельства, значительно влияющие на достоверность бухгалтерской отчетности экономического субъекта. </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 xml:space="preserve">Для определения уровня существенности при планировании и проведении аудита аудиторская фирма должна основываться на внутрифирменных стандартах, если нормативные акты, регулирующие аудиторскую деятельность в Российской Федерации, не устанавливают более жесткие требования. </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 xml:space="preserve">3. 7. Использование принципа существенности при составлении аудиторского заключения означает, что в нем изложены все существенные обстоятельства, обнаруженные при проведении аудита; никакие иные существенные обстоятельства не были обнаружены аудиторской фирмой при проведении аудита. </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 xml:space="preserve">Аудиторское заключение не может и не должно трактоваться экономическим субъектом и заинтересованными пользователями аудиторского заключения как гарантия аудиторской фирмы в том, что иные обстоятельства, оказывающие или способные оказать влияние на бухгалтерскую отчетность экономического субъекта, не существуют. </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 xml:space="preserve">3. 8. В аудиторском заключении кроме безусловно положительного должны быть ясно и полно изложены все существенные обстоятельства, приведшие к составлению аудиторской фирмой аудиторского заключения, отличного от безусловно положительного. Аудиторское заключение должно содержать, если это возможно, оценку в стоимостном выражении влияния таких обстоятельств на бухгалтерскую отчетность экономического субъекта. </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 xml:space="preserve">3. 9. Если в результате аудита экономический субъект произвел необходимые поправки в бухгалтерской отчетности до представления ее заинтересованным пользователям, то аудиторское заключение не должно содержать указаний на эти поправки. </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 xml:space="preserve">3. 10. Аудиторское заключение должно быть собственноручно подписано уполномоченными лицами аудиторской фирмы в установленном порядке. </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lastRenderedPageBreak/>
        <w:t xml:space="preserve">В случаях, предусмотренных нормативными актами, подписи в аудиторском заключении удостоверяются соответствующими печатями. </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 xml:space="preserve">3. 11. Аудиторское заключение должно быть составлено на русском языке. </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 xml:space="preserve">3. 12. Стоимостные показатели в аудиторском заключении должны быть выражены в валюте Российской Федерации. </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 xml:space="preserve">3. 13. В аудиторском заключении исправления не допускаются. [16] </w:t>
      </w:r>
    </w:p>
    <w:p w:rsidR="00A67AD0" w:rsidRPr="00A67AD0" w:rsidRDefault="00A67AD0" w:rsidP="00A67AD0">
      <w:pPr>
        <w:spacing w:line="360" w:lineRule="auto"/>
        <w:ind w:firstLine="709"/>
        <w:jc w:val="both"/>
        <w:rPr>
          <w:rFonts w:eastAsia="Calibri"/>
          <w:sz w:val="28"/>
          <w:szCs w:val="28"/>
          <w:lang w:eastAsia="en-US"/>
        </w:rPr>
      </w:pPr>
      <w:r w:rsidRPr="00A67AD0">
        <w:rPr>
          <w:rFonts w:eastAsia="Calibri"/>
          <w:sz w:val="28"/>
          <w:szCs w:val="28"/>
          <w:lang w:eastAsia="en-US"/>
        </w:rPr>
        <w:t>Далее предлагаю перейти к практической части работы, где будут раскрываться основные моменты по ранее изложенной информации.</w:t>
      </w:r>
    </w:p>
    <w:p w:rsidR="00A67AD0" w:rsidRPr="00A67AD0" w:rsidRDefault="00A67AD0" w:rsidP="00A67AD0">
      <w:pPr>
        <w:spacing w:after="160" w:line="360" w:lineRule="auto"/>
        <w:ind w:firstLine="709"/>
        <w:jc w:val="both"/>
        <w:rPr>
          <w:sz w:val="32"/>
          <w:szCs w:val="28"/>
        </w:rPr>
      </w:pPr>
    </w:p>
    <w:p w:rsidR="00A67AD0" w:rsidRPr="00A67AD0" w:rsidRDefault="00A67AD0" w:rsidP="00A67AD0">
      <w:pPr>
        <w:spacing w:after="160" w:line="360" w:lineRule="auto"/>
        <w:ind w:firstLine="709"/>
        <w:jc w:val="both"/>
        <w:rPr>
          <w:sz w:val="32"/>
          <w:szCs w:val="28"/>
        </w:rPr>
      </w:pPr>
    </w:p>
    <w:p w:rsidR="00A67AD0" w:rsidRPr="00A67AD0" w:rsidRDefault="00A67AD0" w:rsidP="00A67AD0">
      <w:pPr>
        <w:spacing w:after="160" w:line="360" w:lineRule="auto"/>
        <w:ind w:firstLine="709"/>
        <w:jc w:val="both"/>
        <w:rPr>
          <w:sz w:val="32"/>
          <w:szCs w:val="28"/>
        </w:rPr>
      </w:pPr>
    </w:p>
    <w:p w:rsidR="00A67AD0" w:rsidRPr="00A67AD0" w:rsidRDefault="00A67AD0" w:rsidP="00A67AD0">
      <w:pPr>
        <w:spacing w:after="160" w:line="360" w:lineRule="auto"/>
        <w:ind w:firstLine="709"/>
        <w:jc w:val="both"/>
        <w:rPr>
          <w:sz w:val="32"/>
          <w:szCs w:val="28"/>
        </w:rPr>
      </w:pPr>
    </w:p>
    <w:p w:rsidR="00A67AD0" w:rsidRPr="00A67AD0" w:rsidRDefault="00A67AD0" w:rsidP="00A67AD0">
      <w:pPr>
        <w:spacing w:after="160" w:line="360" w:lineRule="auto"/>
        <w:ind w:firstLine="709"/>
        <w:jc w:val="both"/>
        <w:rPr>
          <w:sz w:val="32"/>
          <w:szCs w:val="28"/>
        </w:rPr>
      </w:pPr>
    </w:p>
    <w:p w:rsidR="00A67AD0" w:rsidRPr="00A67AD0" w:rsidRDefault="00A67AD0" w:rsidP="00A67AD0">
      <w:pPr>
        <w:spacing w:after="160" w:line="360" w:lineRule="auto"/>
        <w:ind w:firstLine="709"/>
        <w:jc w:val="both"/>
        <w:rPr>
          <w:sz w:val="32"/>
          <w:szCs w:val="28"/>
        </w:rPr>
      </w:pPr>
    </w:p>
    <w:p w:rsidR="00A67AD0" w:rsidRPr="00A67AD0" w:rsidRDefault="00A67AD0" w:rsidP="00A67AD0">
      <w:pPr>
        <w:spacing w:after="160" w:line="360" w:lineRule="auto"/>
        <w:ind w:firstLine="709"/>
        <w:jc w:val="both"/>
        <w:rPr>
          <w:sz w:val="32"/>
          <w:szCs w:val="28"/>
        </w:rPr>
      </w:pPr>
    </w:p>
    <w:p w:rsidR="00A67AD0" w:rsidRPr="00A67AD0" w:rsidRDefault="00A67AD0" w:rsidP="00604397">
      <w:pPr>
        <w:spacing w:after="160" w:line="360" w:lineRule="auto"/>
        <w:jc w:val="both"/>
        <w:rPr>
          <w:sz w:val="32"/>
          <w:szCs w:val="28"/>
        </w:rPr>
      </w:pPr>
    </w:p>
    <w:p w:rsidR="00A67AD0" w:rsidRDefault="00A67AD0" w:rsidP="00A67AD0">
      <w:pPr>
        <w:spacing w:after="160" w:line="360" w:lineRule="auto"/>
        <w:ind w:firstLine="709"/>
        <w:jc w:val="both"/>
        <w:rPr>
          <w:sz w:val="32"/>
          <w:szCs w:val="28"/>
        </w:rPr>
      </w:pPr>
    </w:p>
    <w:p w:rsidR="008D59B2" w:rsidRDefault="008D59B2" w:rsidP="00A67AD0">
      <w:pPr>
        <w:spacing w:after="160" w:line="360" w:lineRule="auto"/>
        <w:ind w:firstLine="709"/>
        <w:jc w:val="both"/>
        <w:rPr>
          <w:sz w:val="32"/>
          <w:szCs w:val="28"/>
        </w:rPr>
      </w:pPr>
    </w:p>
    <w:p w:rsidR="008D59B2" w:rsidRDefault="008D59B2" w:rsidP="00A67AD0">
      <w:pPr>
        <w:spacing w:after="160" w:line="360" w:lineRule="auto"/>
        <w:ind w:firstLine="709"/>
        <w:jc w:val="both"/>
        <w:rPr>
          <w:sz w:val="32"/>
          <w:szCs w:val="28"/>
        </w:rPr>
      </w:pPr>
    </w:p>
    <w:p w:rsidR="008D59B2" w:rsidRDefault="008D59B2" w:rsidP="00A67AD0">
      <w:pPr>
        <w:spacing w:after="160" w:line="360" w:lineRule="auto"/>
        <w:ind w:firstLine="709"/>
        <w:jc w:val="both"/>
        <w:rPr>
          <w:sz w:val="32"/>
          <w:szCs w:val="28"/>
        </w:rPr>
      </w:pPr>
    </w:p>
    <w:p w:rsidR="008D59B2" w:rsidRDefault="008D59B2" w:rsidP="00A67AD0">
      <w:pPr>
        <w:spacing w:after="160" w:line="360" w:lineRule="auto"/>
        <w:ind w:firstLine="709"/>
        <w:jc w:val="both"/>
        <w:rPr>
          <w:sz w:val="32"/>
          <w:szCs w:val="28"/>
        </w:rPr>
      </w:pPr>
    </w:p>
    <w:p w:rsidR="008D59B2" w:rsidRPr="00A67AD0" w:rsidRDefault="008D59B2" w:rsidP="00A67AD0">
      <w:pPr>
        <w:spacing w:after="160" w:line="360" w:lineRule="auto"/>
        <w:ind w:firstLine="709"/>
        <w:jc w:val="both"/>
        <w:rPr>
          <w:sz w:val="32"/>
          <w:szCs w:val="28"/>
        </w:rPr>
      </w:pPr>
    </w:p>
    <w:p w:rsidR="00A67AD0" w:rsidRPr="008D59B2" w:rsidRDefault="00A67AD0" w:rsidP="008D59B2">
      <w:pPr>
        <w:numPr>
          <w:ilvl w:val="0"/>
          <w:numId w:val="34"/>
        </w:numPr>
        <w:spacing w:after="160" w:line="360" w:lineRule="auto"/>
        <w:ind w:left="0" w:firstLine="709"/>
        <w:contextualSpacing/>
        <w:jc w:val="both"/>
        <w:rPr>
          <w:sz w:val="32"/>
          <w:szCs w:val="28"/>
        </w:rPr>
      </w:pPr>
      <w:r w:rsidRPr="008D59B2">
        <w:rPr>
          <w:sz w:val="32"/>
          <w:szCs w:val="28"/>
        </w:rPr>
        <w:lastRenderedPageBreak/>
        <w:t>Практическая часть курсовой работы</w:t>
      </w:r>
    </w:p>
    <w:p w:rsidR="00604397" w:rsidRPr="00604397" w:rsidRDefault="00604397" w:rsidP="00604397">
      <w:pPr>
        <w:spacing w:line="360" w:lineRule="auto"/>
        <w:ind w:left="-142"/>
        <w:rPr>
          <w:sz w:val="28"/>
          <w:szCs w:val="28"/>
        </w:rPr>
      </w:pPr>
      <w:r>
        <w:rPr>
          <w:sz w:val="28"/>
          <w:szCs w:val="28"/>
        </w:rPr>
        <w:t xml:space="preserve">Таблица 1- </w:t>
      </w:r>
      <w:r w:rsidRPr="00604397">
        <w:rPr>
          <w:sz w:val="28"/>
          <w:szCs w:val="28"/>
        </w:rPr>
        <w:t>Остатки по счетам Главной книги на начало года</w:t>
      </w:r>
    </w:p>
    <w:tbl>
      <w:tblPr>
        <w:tblW w:w="5000" w:type="pct"/>
        <w:tblLook w:val="04A0" w:firstRow="1" w:lastRow="0" w:firstColumn="1" w:lastColumn="0" w:noHBand="0" w:noVBand="1"/>
      </w:tblPr>
      <w:tblGrid>
        <w:gridCol w:w="1409"/>
        <w:gridCol w:w="6644"/>
        <w:gridCol w:w="1801"/>
      </w:tblGrid>
      <w:tr w:rsidR="00604397" w:rsidRPr="004A4DC0" w:rsidTr="00793366">
        <w:trPr>
          <w:trHeight w:val="510"/>
        </w:trPr>
        <w:tc>
          <w:tcPr>
            <w:tcW w:w="71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04397" w:rsidRPr="004A4DC0" w:rsidRDefault="00604397" w:rsidP="00793366">
            <w:pPr>
              <w:jc w:val="center"/>
              <w:rPr>
                <w:color w:val="000000"/>
                <w:sz w:val="28"/>
                <w:szCs w:val="28"/>
              </w:rPr>
            </w:pPr>
            <w:r w:rsidRPr="004A4DC0">
              <w:rPr>
                <w:color w:val="000000"/>
                <w:sz w:val="28"/>
                <w:szCs w:val="28"/>
              </w:rPr>
              <w:t>№ счета</w:t>
            </w:r>
          </w:p>
        </w:tc>
        <w:tc>
          <w:tcPr>
            <w:tcW w:w="3371" w:type="pct"/>
            <w:vMerge w:val="restart"/>
            <w:tcBorders>
              <w:top w:val="single" w:sz="8" w:space="0" w:color="auto"/>
              <w:left w:val="single" w:sz="8" w:space="0" w:color="auto"/>
              <w:bottom w:val="single" w:sz="8" w:space="0" w:color="000000"/>
              <w:right w:val="nil"/>
            </w:tcBorders>
            <w:shd w:val="clear" w:color="auto" w:fill="auto"/>
            <w:vAlign w:val="center"/>
            <w:hideMark/>
          </w:tcPr>
          <w:p w:rsidR="00604397" w:rsidRPr="004A4DC0" w:rsidRDefault="00604397" w:rsidP="00793366">
            <w:pPr>
              <w:jc w:val="center"/>
              <w:rPr>
                <w:color w:val="000000"/>
                <w:sz w:val="28"/>
                <w:szCs w:val="28"/>
              </w:rPr>
            </w:pPr>
            <w:r w:rsidRPr="004A4DC0">
              <w:rPr>
                <w:color w:val="000000"/>
                <w:sz w:val="28"/>
                <w:szCs w:val="28"/>
              </w:rPr>
              <w:t>Наименование счёта</w:t>
            </w:r>
          </w:p>
        </w:tc>
        <w:tc>
          <w:tcPr>
            <w:tcW w:w="91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4397" w:rsidRPr="004A4DC0" w:rsidRDefault="00604397" w:rsidP="00793366">
            <w:pPr>
              <w:jc w:val="center"/>
              <w:rPr>
                <w:color w:val="000000"/>
                <w:sz w:val="28"/>
                <w:szCs w:val="28"/>
              </w:rPr>
            </w:pPr>
            <w:r w:rsidRPr="004A4DC0">
              <w:rPr>
                <w:color w:val="000000"/>
                <w:sz w:val="28"/>
                <w:szCs w:val="28"/>
              </w:rPr>
              <w:t>Сумма, руб.</w:t>
            </w:r>
          </w:p>
        </w:tc>
      </w:tr>
      <w:tr w:rsidR="00604397" w:rsidRPr="004A4DC0" w:rsidTr="00793366">
        <w:trPr>
          <w:trHeight w:val="510"/>
        </w:trPr>
        <w:tc>
          <w:tcPr>
            <w:tcW w:w="715" w:type="pct"/>
            <w:vMerge/>
            <w:tcBorders>
              <w:top w:val="single" w:sz="8" w:space="0" w:color="auto"/>
              <w:left w:val="single" w:sz="8" w:space="0" w:color="auto"/>
              <w:bottom w:val="single" w:sz="8" w:space="0" w:color="000000"/>
              <w:right w:val="single" w:sz="8" w:space="0" w:color="auto"/>
            </w:tcBorders>
            <w:vAlign w:val="center"/>
            <w:hideMark/>
          </w:tcPr>
          <w:p w:rsidR="00604397" w:rsidRPr="004A4DC0" w:rsidRDefault="00604397" w:rsidP="00793366">
            <w:pPr>
              <w:jc w:val="center"/>
              <w:rPr>
                <w:color w:val="000000"/>
                <w:sz w:val="28"/>
                <w:szCs w:val="28"/>
              </w:rPr>
            </w:pPr>
          </w:p>
        </w:tc>
        <w:tc>
          <w:tcPr>
            <w:tcW w:w="3371" w:type="pct"/>
            <w:vMerge/>
            <w:tcBorders>
              <w:top w:val="single" w:sz="8" w:space="0" w:color="auto"/>
              <w:left w:val="single" w:sz="8" w:space="0" w:color="auto"/>
              <w:bottom w:val="single" w:sz="8" w:space="0" w:color="000000"/>
              <w:right w:val="nil"/>
            </w:tcBorders>
            <w:vAlign w:val="center"/>
            <w:hideMark/>
          </w:tcPr>
          <w:p w:rsidR="00604397" w:rsidRPr="004A4DC0" w:rsidRDefault="00604397" w:rsidP="00793366">
            <w:pPr>
              <w:jc w:val="center"/>
              <w:rPr>
                <w:color w:val="000000"/>
                <w:sz w:val="28"/>
                <w:szCs w:val="28"/>
              </w:rPr>
            </w:pPr>
          </w:p>
        </w:tc>
        <w:tc>
          <w:tcPr>
            <w:tcW w:w="915" w:type="pct"/>
            <w:vMerge/>
            <w:tcBorders>
              <w:top w:val="single" w:sz="4" w:space="0" w:color="auto"/>
              <w:left w:val="single" w:sz="4" w:space="0" w:color="auto"/>
              <w:bottom w:val="single" w:sz="4" w:space="0" w:color="auto"/>
              <w:right w:val="single" w:sz="4" w:space="0" w:color="auto"/>
            </w:tcBorders>
            <w:vAlign w:val="center"/>
            <w:hideMark/>
          </w:tcPr>
          <w:p w:rsidR="00604397" w:rsidRPr="004A4DC0" w:rsidRDefault="00604397" w:rsidP="00793366">
            <w:pPr>
              <w:jc w:val="center"/>
              <w:rPr>
                <w:color w:val="000000"/>
                <w:sz w:val="28"/>
                <w:szCs w:val="28"/>
              </w:rPr>
            </w:pPr>
          </w:p>
        </w:tc>
      </w:tr>
      <w:tr w:rsidR="00604397" w:rsidRPr="004A4DC0" w:rsidTr="00793366">
        <w:trPr>
          <w:trHeight w:val="510"/>
        </w:trPr>
        <w:tc>
          <w:tcPr>
            <w:tcW w:w="715" w:type="pct"/>
            <w:tcBorders>
              <w:top w:val="nil"/>
              <w:left w:val="single" w:sz="8" w:space="0" w:color="auto"/>
              <w:bottom w:val="single" w:sz="8" w:space="0" w:color="auto"/>
              <w:right w:val="single" w:sz="8" w:space="0" w:color="auto"/>
            </w:tcBorders>
            <w:shd w:val="clear" w:color="auto" w:fill="auto"/>
            <w:vAlign w:val="center"/>
            <w:hideMark/>
          </w:tcPr>
          <w:p w:rsidR="00604397" w:rsidRPr="004A4DC0" w:rsidRDefault="00604397" w:rsidP="00793366">
            <w:pPr>
              <w:jc w:val="center"/>
              <w:rPr>
                <w:color w:val="000000"/>
                <w:sz w:val="28"/>
                <w:szCs w:val="28"/>
              </w:rPr>
            </w:pPr>
            <w:r w:rsidRPr="004A4DC0">
              <w:rPr>
                <w:color w:val="000000"/>
                <w:sz w:val="28"/>
                <w:szCs w:val="28"/>
              </w:rPr>
              <w:t>1</w:t>
            </w:r>
          </w:p>
        </w:tc>
        <w:tc>
          <w:tcPr>
            <w:tcW w:w="3371" w:type="pct"/>
            <w:tcBorders>
              <w:top w:val="nil"/>
              <w:left w:val="nil"/>
              <w:bottom w:val="single" w:sz="8" w:space="0" w:color="auto"/>
              <w:right w:val="single" w:sz="8" w:space="0" w:color="auto"/>
            </w:tcBorders>
            <w:shd w:val="clear" w:color="auto" w:fill="auto"/>
            <w:vAlign w:val="center"/>
            <w:hideMark/>
          </w:tcPr>
          <w:p w:rsidR="00604397" w:rsidRPr="004A4DC0" w:rsidRDefault="00604397" w:rsidP="00793366">
            <w:pPr>
              <w:jc w:val="center"/>
              <w:rPr>
                <w:color w:val="000000"/>
                <w:sz w:val="28"/>
                <w:szCs w:val="28"/>
              </w:rPr>
            </w:pPr>
            <w:r w:rsidRPr="004A4DC0">
              <w:rPr>
                <w:color w:val="000000"/>
                <w:sz w:val="28"/>
                <w:szCs w:val="28"/>
              </w:rPr>
              <w:t>2</w:t>
            </w:r>
          </w:p>
        </w:tc>
        <w:tc>
          <w:tcPr>
            <w:tcW w:w="915" w:type="pct"/>
            <w:tcBorders>
              <w:top w:val="nil"/>
              <w:left w:val="nil"/>
              <w:bottom w:val="single" w:sz="8" w:space="0" w:color="auto"/>
              <w:right w:val="single" w:sz="8" w:space="0" w:color="auto"/>
            </w:tcBorders>
            <w:shd w:val="clear" w:color="auto" w:fill="auto"/>
            <w:vAlign w:val="center"/>
            <w:hideMark/>
          </w:tcPr>
          <w:p w:rsidR="00604397" w:rsidRPr="004A4DC0" w:rsidRDefault="00604397" w:rsidP="00793366">
            <w:pPr>
              <w:jc w:val="center"/>
              <w:rPr>
                <w:color w:val="000000"/>
                <w:sz w:val="28"/>
                <w:szCs w:val="28"/>
              </w:rPr>
            </w:pPr>
            <w:r w:rsidRPr="004A4DC0">
              <w:rPr>
                <w:color w:val="000000"/>
                <w:sz w:val="28"/>
                <w:szCs w:val="28"/>
              </w:rPr>
              <w:t>3</w:t>
            </w:r>
          </w:p>
        </w:tc>
      </w:tr>
      <w:tr w:rsidR="00604397" w:rsidRPr="004A4DC0" w:rsidTr="00793366">
        <w:trPr>
          <w:trHeight w:val="510"/>
        </w:trPr>
        <w:tc>
          <w:tcPr>
            <w:tcW w:w="715" w:type="pct"/>
            <w:tcBorders>
              <w:top w:val="nil"/>
              <w:left w:val="single" w:sz="8" w:space="0" w:color="auto"/>
              <w:bottom w:val="single" w:sz="8" w:space="0" w:color="auto"/>
              <w:right w:val="single" w:sz="8" w:space="0" w:color="auto"/>
            </w:tcBorders>
            <w:shd w:val="clear" w:color="auto" w:fill="auto"/>
            <w:vAlign w:val="center"/>
            <w:hideMark/>
          </w:tcPr>
          <w:p w:rsidR="00604397" w:rsidRPr="004A4DC0" w:rsidRDefault="00604397" w:rsidP="00793366">
            <w:pPr>
              <w:jc w:val="center"/>
              <w:rPr>
                <w:color w:val="000000"/>
                <w:sz w:val="28"/>
                <w:szCs w:val="28"/>
              </w:rPr>
            </w:pPr>
            <w:r w:rsidRPr="004A4DC0">
              <w:rPr>
                <w:color w:val="000000"/>
                <w:sz w:val="28"/>
                <w:szCs w:val="28"/>
              </w:rPr>
              <w:t>1</w:t>
            </w:r>
          </w:p>
        </w:tc>
        <w:tc>
          <w:tcPr>
            <w:tcW w:w="3371" w:type="pct"/>
            <w:tcBorders>
              <w:top w:val="nil"/>
              <w:left w:val="nil"/>
              <w:bottom w:val="single" w:sz="8" w:space="0" w:color="auto"/>
              <w:right w:val="single" w:sz="8" w:space="0" w:color="auto"/>
            </w:tcBorders>
            <w:shd w:val="clear" w:color="auto" w:fill="auto"/>
            <w:vAlign w:val="center"/>
            <w:hideMark/>
          </w:tcPr>
          <w:p w:rsidR="00604397" w:rsidRPr="004A4DC0" w:rsidRDefault="00604397" w:rsidP="00793366">
            <w:pPr>
              <w:rPr>
                <w:color w:val="000000"/>
                <w:sz w:val="28"/>
                <w:szCs w:val="28"/>
              </w:rPr>
            </w:pPr>
            <w:r w:rsidRPr="004A4DC0">
              <w:rPr>
                <w:color w:val="000000"/>
                <w:sz w:val="28"/>
                <w:szCs w:val="28"/>
              </w:rPr>
              <w:t>Основные средства</w:t>
            </w:r>
          </w:p>
        </w:tc>
        <w:tc>
          <w:tcPr>
            <w:tcW w:w="915" w:type="pct"/>
            <w:tcBorders>
              <w:top w:val="nil"/>
              <w:left w:val="nil"/>
              <w:bottom w:val="single" w:sz="8" w:space="0" w:color="auto"/>
              <w:right w:val="single" w:sz="8" w:space="0" w:color="auto"/>
            </w:tcBorders>
            <w:shd w:val="clear" w:color="auto" w:fill="auto"/>
            <w:vAlign w:val="center"/>
            <w:hideMark/>
          </w:tcPr>
          <w:p w:rsidR="00604397" w:rsidRPr="004A4DC0" w:rsidRDefault="00604397" w:rsidP="00793366">
            <w:pPr>
              <w:jc w:val="center"/>
              <w:rPr>
                <w:color w:val="000000"/>
                <w:sz w:val="28"/>
                <w:szCs w:val="28"/>
              </w:rPr>
            </w:pPr>
            <w:r w:rsidRPr="004A4DC0">
              <w:rPr>
                <w:color w:val="000000"/>
                <w:sz w:val="28"/>
                <w:szCs w:val="28"/>
              </w:rPr>
              <w:t>1195220</w:t>
            </w:r>
          </w:p>
        </w:tc>
      </w:tr>
      <w:tr w:rsidR="00604397" w:rsidRPr="004A4DC0" w:rsidTr="00793366">
        <w:trPr>
          <w:trHeight w:val="510"/>
        </w:trPr>
        <w:tc>
          <w:tcPr>
            <w:tcW w:w="715" w:type="pct"/>
            <w:tcBorders>
              <w:top w:val="nil"/>
              <w:left w:val="single" w:sz="8" w:space="0" w:color="auto"/>
              <w:bottom w:val="single" w:sz="8" w:space="0" w:color="auto"/>
              <w:right w:val="single" w:sz="8" w:space="0" w:color="auto"/>
            </w:tcBorders>
            <w:shd w:val="clear" w:color="auto" w:fill="auto"/>
            <w:vAlign w:val="center"/>
            <w:hideMark/>
          </w:tcPr>
          <w:p w:rsidR="00604397" w:rsidRPr="004A4DC0" w:rsidRDefault="00604397" w:rsidP="00793366">
            <w:pPr>
              <w:jc w:val="center"/>
              <w:rPr>
                <w:color w:val="000000"/>
                <w:sz w:val="28"/>
                <w:szCs w:val="28"/>
              </w:rPr>
            </w:pPr>
            <w:r w:rsidRPr="004A4DC0">
              <w:rPr>
                <w:color w:val="000000"/>
                <w:sz w:val="28"/>
                <w:szCs w:val="28"/>
              </w:rPr>
              <w:t>2</w:t>
            </w:r>
          </w:p>
        </w:tc>
        <w:tc>
          <w:tcPr>
            <w:tcW w:w="3371" w:type="pct"/>
            <w:tcBorders>
              <w:top w:val="nil"/>
              <w:left w:val="nil"/>
              <w:bottom w:val="single" w:sz="8" w:space="0" w:color="auto"/>
              <w:right w:val="single" w:sz="8" w:space="0" w:color="auto"/>
            </w:tcBorders>
            <w:shd w:val="clear" w:color="auto" w:fill="auto"/>
            <w:vAlign w:val="center"/>
            <w:hideMark/>
          </w:tcPr>
          <w:p w:rsidR="00604397" w:rsidRPr="004A4DC0" w:rsidRDefault="00604397" w:rsidP="00793366">
            <w:pPr>
              <w:rPr>
                <w:color w:val="000000"/>
                <w:sz w:val="28"/>
                <w:szCs w:val="28"/>
              </w:rPr>
            </w:pPr>
            <w:r w:rsidRPr="004A4DC0">
              <w:rPr>
                <w:color w:val="000000"/>
                <w:sz w:val="28"/>
                <w:szCs w:val="28"/>
              </w:rPr>
              <w:t>Амортизация основных средств</w:t>
            </w:r>
          </w:p>
        </w:tc>
        <w:tc>
          <w:tcPr>
            <w:tcW w:w="915" w:type="pct"/>
            <w:tcBorders>
              <w:top w:val="nil"/>
              <w:left w:val="nil"/>
              <w:bottom w:val="single" w:sz="8" w:space="0" w:color="auto"/>
              <w:right w:val="single" w:sz="8" w:space="0" w:color="auto"/>
            </w:tcBorders>
            <w:shd w:val="clear" w:color="auto" w:fill="auto"/>
            <w:vAlign w:val="center"/>
            <w:hideMark/>
          </w:tcPr>
          <w:p w:rsidR="00604397" w:rsidRPr="004A4DC0" w:rsidRDefault="00604397" w:rsidP="00793366">
            <w:pPr>
              <w:jc w:val="center"/>
              <w:rPr>
                <w:color w:val="000000"/>
                <w:sz w:val="28"/>
                <w:szCs w:val="28"/>
              </w:rPr>
            </w:pPr>
            <w:r w:rsidRPr="004A4DC0">
              <w:rPr>
                <w:color w:val="000000"/>
                <w:sz w:val="28"/>
                <w:szCs w:val="28"/>
              </w:rPr>
              <w:t>485140</w:t>
            </w:r>
          </w:p>
        </w:tc>
      </w:tr>
      <w:tr w:rsidR="00604397" w:rsidRPr="004A4DC0" w:rsidTr="00793366">
        <w:trPr>
          <w:trHeight w:val="510"/>
        </w:trPr>
        <w:tc>
          <w:tcPr>
            <w:tcW w:w="715" w:type="pct"/>
            <w:tcBorders>
              <w:top w:val="nil"/>
              <w:left w:val="single" w:sz="8" w:space="0" w:color="auto"/>
              <w:bottom w:val="single" w:sz="8" w:space="0" w:color="auto"/>
              <w:right w:val="single" w:sz="8" w:space="0" w:color="auto"/>
            </w:tcBorders>
            <w:shd w:val="clear" w:color="auto" w:fill="auto"/>
            <w:vAlign w:val="center"/>
            <w:hideMark/>
          </w:tcPr>
          <w:p w:rsidR="00604397" w:rsidRPr="004A4DC0" w:rsidRDefault="00604397" w:rsidP="00793366">
            <w:pPr>
              <w:jc w:val="center"/>
              <w:rPr>
                <w:color w:val="000000"/>
                <w:sz w:val="28"/>
                <w:szCs w:val="28"/>
              </w:rPr>
            </w:pPr>
            <w:r w:rsidRPr="004A4DC0">
              <w:rPr>
                <w:color w:val="000000"/>
                <w:sz w:val="28"/>
                <w:szCs w:val="28"/>
              </w:rPr>
              <w:t>4</w:t>
            </w:r>
          </w:p>
        </w:tc>
        <w:tc>
          <w:tcPr>
            <w:tcW w:w="3371" w:type="pct"/>
            <w:tcBorders>
              <w:top w:val="nil"/>
              <w:left w:val="nil"/>
              <w:bottom w:val="single" w:sz="8" w:space="0" w:color="auto"/>
              <w:right w:val="single" w:sz="8" w:space="0" w:color="auto"/>
            </w:tcBorders>
            <w:shd w:val="clear" w:color="auto" w:fill="auto"/>
            <w:vAlign w:val="center"/>
            <w:hideMark/>
          </w:tcPr>
          <w:p w:rsidR="00604397" w:rsidRPr="004A4DC0" w:rsidRDefault="00604397" w:rsidP="00793366">
            <w:pPr>
              <w:rPr>
                <w:color w:val="000000"/>
                <w:sz w:val="28"/>
                <w:szCs w:val="28"/>
              </w:rPr>
            </w:pPr>
            <w:r w:rsidRPr="004A4DC0">
              <w:rPr>
                <w:color w:val="000000"/>
                <w:sz w:val="28"/>
                <w:szCs w:val="28"/>
              </w:rPr>
              <w:t>Нематериальные активы</w:t>
            </w:r>
          </w:p>
        </w:tc>
        <w:tc>
          <w:tcPr>
            <w:tcW w:w="915" w:type="pct"/>
            <w:tcBorders>
              <w:top w:val="nil"/>
              <w:left w:val="nil"/>
              <w:bottom w:val="single" w:sz="8" w:space="0" w:color="auto"/>
              <w:right w:val="single" w:sz="8" w:space="0" w:color="auto"/>
            </w:tcBorders>
            <w:shd w:val="clear" w:color="auto" w:fill="auto"/>
            <w:vAlign w:val="center"/>
            <w:hideMark/>
          </w:tcPr>
          <w:p w:rsidR="00604397" w:rsidRPr="004A4DC0" w:rsidRDefault="00604397" w:rsidP="00793366">
            <w:pPr>
              <w:jc w:val="center"/>
              <w:rPr>
                <w:color w:val="000000"/>
                <w:sz w:val="28"/>
                <w:szCs w:val="28"/>
              </w:rPr>
            </w:pPr>
            <w:r w:rsidRPr="004A4DC0">
              <w:rPr>
                <w:color w:val="000000"/>
                <w:sz w:val="28"/>
                <w:szCs w:val="28"/>
              </w:rPr>
              <w:t>92400</w:t>
            </w:r>
          </w:p>
        </w:tc>
      </w:tr>
      <w:tr w:rsidR="00604397" w:rsidRPr="004A4DC0" w:rsidTr="00793366">
        <w:trPr>
          <w:trHeight w:val="510"/>
        </w:trPr>
        <w:tc>
          <w:tcPr>
            <w:tcW w:w="715" w:type="pct"/>
            <w:tcBorders>
              <w:top w:val="nil"/>
              <w:left w:val="single" w:sz="8" w:space="0" w:color="auto"/>
              <w:bottom w:val="single" w:sz="8" w:space="0" w:color="auto"/>
              <w:right w:val="single" w:sz="8" w:space="0" w:color="auto"/>
            </w:tcBorders>
            <w:shd w:val="clear" w:color="auto" w:fill="auto"/>
            <w:vAlign w:val="center"/>
            <w:hideMark/>
          </w:tcPr>
          <w:p w:rsidR="00604397" w:rsidRPr="004A4DC0" w:rsidRDefault="00604397" w:rsidP="00793366">
            <w:pPr>
              <w:jc w:val="center"/>
              <w:rPr>
                <w:color w:val="000000"/>
                <w:sz w:val="28"/>
                <w:szCs w:val="28"/>
              </w:rPr>
            </w:pPr>
            <w:r w:rsidRPr="004A4DC0">
              <w:rPr>
                <w:color w:val="000000"/>
                <w:sz w:val="28"/>
                <w:szCs w:val="28"/>
              </w:rPr>
              <w:t>5</w:t>
            </w:r>
          </w:p>
        </w:tc>
        <w:tc>
          <w:tcPr>
            <w:tcW w:w="3371" w:type="pct"/>
            <w:tcBorders>
              <w:top w:val="nil"/>
              <w:left w:val="nil"/>
              <w:bottom w:val="single" w:sz="8" w:space="0" w:color="auto"/>
              <w:right w:val="single" w:sz="8" w:space="0" w:color="auto"/>
            </w:tcBorders>
            <w:shd w:val="clear" w:color="auto" w:fill="auto"/>
            <w:vAlign w:val="center"/>
            <w:hideMark/>
          </w:tcPr>
          <w:p w:rsidR="00604397" w:rsidRPr="004A4DC0" w:rsidRDefault="00604397" w:rsidP="00793366">
            <w:pPr>
              <w:rPr>
                <w:color w:val="000000"/>
                <w:sz w:val="28"/>
                <w:szCs w:val="28"/>
              </w:rPr>
            </w:pPr>
            <w:r w:rsidRPr="004A4DC0">
              <w:rPr>
                <w:color w:val="000000"/>
                <w:sz w:val="28"/>
                <w:szCs w:val="28"/>
              </w:rPr>
              <w:t>Амортизация нематериальных активов</w:t>
            </w:r>
          </w:p>
        </w:tc>
        <w:tc>
          <w:tcPr>
            <w:tcW w:w="915" w:type="pct"/>
            <w:tcBorders>
              <w:top w:val="nil"/>
              <w:left w:val="nil"/>
              <w:bottom w:val="single" w:sz="8" w:space="0" w:color="auto"/>
              <w:right w:val="single" w:sz="8" w:space="0" w:color="auto"/>
            </w:tcBorders>
            <w:shd w:val="clear" w:color="auto" w:fill="auto"/>
            <w:vAlign w:val="center"/>
            <w:hideMark/>
          </w:tcPr>
          <w:p w:rsidR="00604397" w:rsidRPr="004A4DC0" w:rsidRDefault="00604397" w:rsidP="00793366">
            <w:pPr>
              <w:jc w:val="center"/>
              <w:rPr>
                <w:color w:val="000000"/>
                <w:sz w:val="28"/>
                <w:szCs w:val="28"/>
              </w:rPr>
            </w:pPr>
            <w:r w:rsidRPr="004A4DC0">
              <w:rPr>
                <w:color w:val="000000"/>
                <w:sz w:val="28"/>
                <w:szCs w:val="28"/>
              </w:rPr>
              <w:t>36000</w:t>
            </w:r>
          </w:p>
        </w:tc>
      </w:tr>
      <w:tr w:rsidR="00604397" w:rsidRPr="004A4DC0" w:rsidTr="00793366">
        <w:trPr>
          <w:trHeight w:val="510"/>
        </w:trPr>
        <w:tc>
          <w:tcPr>
            <w:tcW w:w="715" w:type="pct"/>
            <w:tcBorders>
              <w:top w:val="nil"/>
              <w:left w:val="single" w:sz="8" w:space="0" w:color="auto"/>
              <w:bottom w:val="single" w:sz="8" w:space="0" w:color="auto"/>
              <w:right w:val="single" w:sz="8" w:space="0" w:color="auto"/>
            </w:tcBorders>
            <w:shd w:val="clear" w:color="auto" w:fill="auto"/>
            <w:vAlign w:val="center"/>
            <w:hideMark/>
          </w:tcPr>
          <w:p w:rsidR="00604397" w:rsidRPr="004A4DC0" w:rsidRDefault="00604397" w:rsidP="00793366">
            <w:pPr>
              <w:jc w:val="center"/>
              <w:rPr>
                <w:color w:val="000000"/>
                <w:sz w:val="28"/>
                <w:szCs w:val="28"/>
              </w:rPr>
            </w:pPr>
            <w:r w:rsidRPr="004A4DC0">
              <w:rPr>
                <w:color w:val="000000"/>
                <w:sz w:val="28"/>
                <w:szCs w:val="28"/>
              </w:rPr>
              <w:t>10</w:t>
            </w:r>
          </w:p>
        </w:tc>
        <w:tc>
          <w:tcPr>
            <w:tcW w:w="3371" w:type="pct"/>
            <w:tcBorders>
              <w:top w:val="nil"/>
              <w:left w:val="nil"/>
              <w:bottom w:val="single" w:sz="8" w:space="0" w:color="auto"/>
              <w:right w:val="single" w:sz="8" w:space="0" w:color="auto"/>
            </w:tcBorders>
            <w:shd w:val="clear" w:color="auto" w:fill="auto"/>
            <w:vAlign w:val="center"/>
            <w:hideMark/>
          </w:tcPr>
          <w:p w:rsidR="00604397" w:rsidRPr="004A4DC0" w:rsidRDefault="00604397" w:rsidP="00793366">
            <w:pPr>
              <w:rPr>
                <w:color w:val="000000"/>
                <w:sz w:val="28"/>
                <w:szCs w:val="28"/>
              </w:rPr>
            </w:pPr>
            <w:r w:rsidRPr="004A4DC0">
              <w:rPr>
                <w:color w:val="000000"/>
                <w:sz w:val="28"/>
                <w:szCs w:val="28"/>
              </w:rPr>
              <w:t>Материалы</w:t>
            </w:r>
          </w:p>
        </w:tc>
        <w:tc>
          <w:tcPr>
            <w:tcW w:w="915" w:type="pct"/>
            <w:tcBorders>
              <w:top w:val="nil"/>
              <w:left w:val="nil"/>
              <w:bottom w:val="single" w:sz="8" w:space="0" w:color="auto"/>
              <w:right w:val="single" w:sz="8" w:space="0" w:color="auto"/>
            </w:tcBorders>
            <w:shd w:val="clear" w:color="auto" w:fill="auto"/>
            <w:vAlign w:val="center"/>
            <w:hideMark/>
          </w:tcPr>
          <w:p w:rsidR="00604397" w:rsidRPr="004A4DC0" w:rsidRDefault="00604397" w:rsidP="00793366">
            <w:pPr>
              <w:jc w:val="center"/>
              <w:rPr>
                <w:color w:val="000000"/>
                <w:sz w:val="28"/>
                <w:szCs w:val="28"/>
              </w:rPr>
            </w:pPr>
            <w:r w:rsidRPr="004A4DC0">
              <w:rPr>
                <w:color w:val="000000"/>
                <w:sz w:val="28"/>
                <w:szCs w:val="28"/>
              </w:rPr>
              <w:t>242180</w:t>
            </w:r>
          </w:p>
        </w:tc>
      </w:tr>
      <w:tr w:rsidR="00604397" w:rsidRPr="004A4DC0" w:rsidTr="00793366">
        <w:trPr>
          <w:trHeight w:val="510"/>
        </w:trPr>
        <w:tc>
          <w:tcPr>
            <w:tcW w:w="715" w:type="pct"/>
            <w:tcBorders>
              <w:top w:val="nil"/>
              <w:left w:val="single" w:sz="8" w:space="0" w:color="auto"/>
              <w:bottom w:val="single" w:sz="8" w:space="0" w:color="auto"/>
              <w:right w:val="single" w:sz="8" w:space="0" w:color="auto"/>
            </w:tcBorders>
            <w:shd w:val="clear" w:color="auto" w:fill="auto"/>
            <w:vAlign w:val="center"/>
            <w:hideMark/>
          </w:tcPr>
          <w:p w:rsidR="00604397" w:rsidRPr="004A4DC0" w:rsidRDefault="00604397" w:rsidP="00793366">
            <w:pPr>
              <w:jc w:val="center"/>
              <w:rPr>
                <w:color w:val="000000"/>
                <w:sz w:val="28"/>
                <w:szCs w:val="28"/>
              </w:rPr>
            </w:pPr>
            <w:r w:rsidRPr="004A4DC0">
              <w:rPr>
                <w:color w:val="000000"/>
                <w:sz w:val="28"/>
                <w:szCs w:val="28"/>
              </w:rPr>
              <w:t>10 «ТЗР»</w:t>
            </w:r>
          </w:p>
        </w:tc>
        <w:tc>
          <w:tcPr>
            <w:tcW w:w="3371" w:type="pct"/>
            <w:tcBorders>
              <w:top w:val="nil"/>
              <w:left w:val="nil"/>
              <w:bottom w:val="single" w:sz="8" w:space="0" w:color="auto"/>
              <w:right w:val="single" w:sz="8" w:space="0" w:color="auto"/>
            </w:tcBorders>
            <w:shd w:val="clear" w:color="auto" w:fill="auto"/>
            <w:vAlign w:val="center"/>
            <w:hideMark/>
          </w:tcPr>
          <w:p w:rsidR="00604397" w:rsidRPr="004A4DC0" w:rsidRDefault="00604397" w:rsidP="00793366">
            <w:pPr>
              <w:rPr>
                <w:color w:val="000000"/>
                <w:sz w:val="28"/>
                <w:szCs w:val="28"/>
              </w:rPr>
            </w:pPr>
            <w:r w:rsidRPr="004A4DC0">
              <w:rPr>
                <w:color w:val="000000"/>
                <w:sz w:val="28"/>
                <w:szCs w:val="28"/>
              </w:rPr>
              <w:t>Отклонение в стоимости материальных ценностей</w:t>
            </w:r>
          </w:p>
        </w:tc>
        <w:tc>
          <w:tcPr>
            <w:tcW w:w="915" w:type="pct"/>
            <w:tcBorders>
              <w:top w:val="nil"/>
              <w:left w:val="nil"/>
              <w:bottom w:val="single" w:sz="8" w:space="0" w:color="auto"/>
              <w:right w:val="single" w:sz="8" w:space="0" w:color="auto"/>
            </w:tcBorders>
            <w:shd w:val="clear" w:color="auto" w:fill="auto"/>
            <w:vAlign w:val="center"/>
            <w:hideMark/>
          </w:tcPr>
          <w:p w:rsidR="00604397" w:rsidRPr="004A4DC0" w:rsidRDefault="00604397" w:rsidP="00793366">
            <w:pPr>
              <w:jc w:val="center"/>
              <w:rPr>
                <w:color w:val="000000"/>
                <w:sz w:val="28"/>
                <w:szCs w:val="28"/>
              </w:rPr>
            </w:pPr>
            <w:r w:rsidRPr="004A4DC0">
              <w:rPr>
                <w:color w:val="000000"/>
                <w:sz w:val="28"/>
                <w:szCs w:val="28"/>
              </w:rPr>
              <w:t>70000</w:t>
            </w:r>
          </w:p>
        </w:tc>
      </w:tr>
      <w:tr w:rsidR="00604397" w:rsidRPr="004A4DC0" w:rsidTr="00793366">
        <w:trPr>
          <w:trHeight w:val="510"/>
        </w:trPr>
        <w:tc>
          <w:tcPr>
            <w:tcW w:w="715" w:type="pct"/>
            <w:tcBorders>
              <w:top w:val="nil"/>
              <w:left w:val="single" w:sz="8" w:space="0" w:color="auto"/>
              <w:bottom w:val="single" w:sz="8" w:space="0" w:color="auto"/>
              <w:right w:val="single" w:sz="8" w:space="0" w:color="auto"/>
            </w:tcBorders>
            <w:shd w:val="clear" w:color="auto" w:fill="auto"/>
            <w:vAlign w:val="center"/>
            <w:hideMark/>
          </w:tcPr>
          <w:p w:rsidR="00604397" w:rsidRPr="004A4DC0" w:rsidRDefault="00604397" w:rsidP="00793366">
            <w:pPr>
              <w:jc w:val="center"/>
              <w:rPr>
                <w:color w:val="000000"/>
                <w:sz w:val="28"/>
                <w:szCs w:val="28"/>
              </w:rPr>
            </w:pPr>
            <w:r w:rsidRPr="004A4DC0">
              <w:rPr>
                <w:color w:val="000000"/>
                <w:sz w:val="28"/>
                <w:szCs w:val="28"/>
              </w:rPr>
              <w:t>20</w:t>
            </w:r>
          </w:p>
        </w:tc>
        <w:tc>
          <w:tcPr>
            <w:tcW w:w="3371" w:type="pct"/>
            <w:tcBorders>
              <w:top w:val="nil"/>
              <w:left w:val="nil"/>
              <w:bottom w:val="single" w:sz="8" w:space="0" w:color="auto"/>
              <w:right w:val="single" w:sz="8" w:space="0" w:color="auto"/>
            </w:tcBorders>
            <w:shd w:val="clear" w:color="auto" w:fill="auto"/>
            <w:vAlign w:val="center"/>
            <w:hideMark/>
          </w:tcPr>
          <w:p w:rsidR="00604397" w:rsidRPr="004A4DC0" w:rsidRDefault="00604397" w:rsidP="00793366">
            <w:pPr>
              <w:rPr>
                <w:color w:val="000000"/>
                <w:sz w:val="28"/>
                <w:szCs w:val="28"/>
              </w:rPr>
            </w:pPr>
            <w:r w:rsidRPr="004A4DC0">
              <w:rPr>
                <w:color w:val="000000"/>
                <w:sz w:val="28"/>
                <w:szCs w:val="28"/>
              </w:rPr>
              <w:t>Основное производство</w:t>
            </w:r>
          </w:p>
        </w:tc>
        <w:tc>
          <w:tcPr>
            <w:tcW w:w="915" w:type="pct"/>
            <w:tcBorders>
              <w:top w:val="nil"/>
              <w:left w:val="nil"/>
              <w:bottom w:val="single" w:sz="8" w:space="0" w:color="auto"/>
              <w:right w:val="single" w:sz="8" w:space="0" w:color="auto"/>
            </w:tcBorders>
            <w:shd w:val="clear" w:color="auto" w:fill="auto"/>
            <w:vAlign w:val="center"/>
            <w:hideMark/>
          </w:tcPr>
          <w:p w:rsidR="00604397" w:rsidRPr="004A4DC0" w:rsidRDefault="00604397" w:rsidP="00793366">
            <w:pPr>
              <w:jc w:val="center"/>
              <w:rPr>
                <w:color w:val="000000"/>
                <w:sz w:val="28"/>
                <w:szCs w:val="28"/>
              </w:rPr>
            </w:pPr>
            <w:r w:rsidRPr="004A4DC0">
              <w:rPr>
                <w:color w:val="000000"/>
                <w:sz w:val="28"/>
                <w:szCs w:val="28"/>
              </w:rPr>
              <w:t>82140</w:t>
            </w:r>
          </w:p>
        </w:tc>
      </w:tr>
      <w:tr w:rsidR="00604397" w:rsidRPr="004A4DC0" w:rsidTr="00793366">
        <w:trPr>
          <w:trHeight w:val="510"/>
        </w:trPr>
        <w:tc>
          <w:tcPr>
            <w:tcW w:w="715" w:type="pct"/>
            <w:tcBorders>
              <w:top w:val="nil"/>
              <w:left w:val="single" w:sz="8" w:space="0" w:color="auto"/>
              <w:bottom w:val="single" w:sz="8" w:space="0" w:color="auto"/>
              <w:right w:val="single" w:sz="8" w:space="0" w:color="auto"/>
            </w:tcBorders>
            <w:shd w:val="clear" w:color="auto" w:fill="auto"/>
            <w:vAlign w:val="center"/>
            <w:hideMark/>
          </w:tcPr>
          <w:p w:rsidR="00604397" w:rsidRPr="004A4DC0" w:rsidRDefault="00604397" w:rsidP="00793366">
            <w:pPr>
              <w:jc w:val="center"/>
              <w:rPr>
                <w:color w:val="000000"/>
                <w:sz w:val="28"/>
                <w:szCs w:val="28"/>
              </w:rPr>
            </w:pPr>
            <w:r w:rsidRPr="004A4DC0">
              <w:rPr>
                <w:color w:val="000000"/>
                <w:sz w:val="28"/>
                <w:szCs w:val="28"/>
              </w:rPr>
              <w:t>43</w:t>
            </w:r>
          </w:p>
        </w:tc>
        <w:tc>
          <w:tcPr>
            <w:tcW w:w="3371" w:type="pct"/>
            <w:tcBorders>
              <w:top w:val="nil"/>
              <w:left w:val="nil"/>
              <w:bottom w:val="single" w:sz="8" w:space="0" w:color="auto"/>
              <w:right w:val="single" w:sz="8" w:space="0" w:color="auto"/>
            </w:tcBorders>
            <w:shd w:val="clear" w:color="auto" w:fill="auto"/>
            <w:vAlign w:val="center"/>
            <w:hideMark/>
          </w:tcPr>
          <w:p w:rsidR="00604397" w:rsidRPr="004A4DC0" w:rsidRDefault="00604397" w:rsidP="00793366">
            <w:pPr>
              <w:rPr>
                <w:color w:val="000000"/>
                <w:sz w:val="28"/>
                <w:szCs w:val="28"/>
              </w:rPr>
            </w:pPr>
            <w:r w:rsidRPr="004A4DC0">
              <w:rPr>
                <w:color w:val="000000"/>
                <w:sz w:val="28"/>
                <w:szCs w:val="28"/>
              </w:rPr>
              <w:t>Готовая продукция</w:t>
            </w:r>
          </w:p>
        </w:tc>
        <w:tc>
          <w:tcPr>
            <w:tcW w:w="915" w:type="pct"/>
            <w:tcBorders>
              <w:top w:val="nil"/>
              <w:left w:val="nil"/>
              <w:bottom w:val="single" w:sz="8" w:space="0" w:color="auto"/>
              <w:right w:val="single" w:sz="8" w:space="0" w:color="auto"/>
            </w:tcBorders>
            <w:shd w:val="clear" w:color="auto" w:fill="auto"/>
            <w:vAlign w:val="center"/>
            <w:hideMark/>
          </w:tcPr>
          <w:p w:rsidR="00604397" w:rsidRPr="004A4DC0" w:rsidRDefault="00604397" w:rsidP="00793366">
            <w:pPr>
              <w:jc w:val="center"/>
              <w:rPr>
                <w:color w:val="000000"/>
                <w:sz w:val="28"/>
                <w:szCs w:val="28"/>
              </w:rPr>
            </w:pPr>
            <w:r w:rsidRPr="004A4DC0">
              <w:rPr>
                <w:color w:val="000000"/>
                <w:sz w:val="28"/>
                <w:szCs w:val="28"/>
              </w:rPr>
              <w:t>72500</w:t>
            </w:r>
          </w:p>
        </w:tc>
      </w:tr>
      <w:tr w:rsidR="00604397" w:rsidRPr="004A4DC0" w:rsidTr="00793366">
        <w:trPr>
          <w:trHeight w:val="510"/>
        </w:trPr>
        <w:tc>
          <w:tcPr>
            <w:tcW w:w="715" w:type="pct"/>
            <w:tcBorders>
              <w:top w:val="nil"/>
              <w:left w:val="single" w:sz="8" w:space="0" w:color="auto"/>
              <w:bottom w:val="single" w:sz="8" w:space="0" w:color="auto"/>
              <w:right w:val="single" w:sz="8" w:space="0" w:color="auto"/>
            </w:tcBorders>
            <w:shd w:val="clear" w:color="auto" w:fill="auto"/>
            <w:vAlign w:val="center"/>
            <w:hideMark/>
          </w:tcPr>
          <w:p w:rsidR="00604397" w:rsidRPr="004A4DC0" w:rsidRDefault="00604397" w:rsidP="00793366">
            <w:pPr>
              <w:jc w:val="center"/>
              <w:rPr>
                <w:color w:val="000000"/>
                <w:sz w:val="28"/>
                <w:szCs w:val="28"/>
              </w:rPr>
            </w:pPr>
            <w:r w:rsidRPr="004A4DC0">
              <w:rPr>
                <w:color w:val="000000"/>
                <w:sz w:val="28"/>
                <w:szCs w:val="28"/>
              </w:rPr>
              <w:t>51</w:t>
            </w:r>
          </w:p>
        </w:tc>
        <w:tc>
          <w:tcPr>
            <w:tcW w:w="3371" w:type="pct"/>
            <w:tcBorders>
              <w:top w:val="nil"/>
              <w:left w:val="nil"/>
              <w:bottom w:val="single" w:sz="8" w:space="0" w:color="auto"/>
              <w:right w:val="single" w:sz="8" w:space="0" w:color="auto"/>
            </w:tcBorders>
            <w:shd w:val="clear" w:color="auto" w:fill="auto"/>
            <w:vAlign w:val="center"/>
            <w:hideMark/>
          </w:tcPr>
          <w:p w:rsidR="00604397" w:rsidRPr="004A4DC0" w:rsidRDefault="00604397" w:rsidP="00793366">
            <w:pPr>
              <w:rPr>
                <w:color w:val="000000"/>
                <w:sz w:val="28"/>
                <w:szCs w:val="28"/>
              </w:rPr>
            </w:pPr>
            <w:r w:rsidRPr="004A4DC0">
              <w:rPr>
                <w:color w:val="000000"/>
                <w:sz w:val="28"/>
                <w:szCs w:val="28"/>
              </w:rPr>
              <w:t>Расчётные счета</w:t>
            </w:r>
          </w:p>
        </w:tc>
        <w:tc>
          <w:tcPr>
            <w:tcW w:w="915" w:type="pct"/>
            <w:tcBorders>
              <w:top w:val="nil"/>
              <w:left w:val="nil"/>
              <w:bottom w:val="single" w:sz="8" w:space="0" w:color="auto"/>
              <w:right w:val="single" w:sz="8" w:space="0" w:color="auto"/>
            </w:tcBorders>
            <w:shd w:val="clear" w:color="auto" w:fill="auto"/>
            <w:vAlign w:val="center"/>
            <w:hideMark/>
          </w:tcPr>
          <w:p w:rsidR="00604397" w:rsidRPr="004A4DC0" w:rsidRDefault="00604397" w:rsidP="00793366">
            <w:pPr>
              <w:jc w:val="center"/>
              <w:rPr>
                <w:color w:val="000000"/>
                <w:sz w:val="28"/>
                <w:szCs w:val="28"/>
              </w:rPr>
            </w:pPr>
            <w:r w:rsidRPr="004A4DC0">
              <w:rPr>
                <w:color w:val="000000"/>
                <w:sz w:val="28"/>
                <w:szCs w:val="28"/>
              </w:rPr>
              <w:t>4200000</w:t>
            </w:r>
          </w:p>
        </w:tc>
      </w:tr>
      <w:tr w:rsidR="00604397" w:rsidRPr="004A4DC0" w:rsidTr="00793366">
        <w:trPr>
          <w:trHeight w:val="510"/>
        </w:trPr>
        <w:tc>
          <w:tcPr>
            <w:tcW w:w="715" w:type="pct"/>
            <w:tcBorders>
              <w:top w:val="nil"/>
              <w:left w:val="single" w:sz="8" w:space="0" w:color="auto"/>
              <w:bottom w:val="single" w:sz="8" w:space="0" w:color="auto"/>
              <w:right w:val="single" w:sz="8" w:space="0" w:color="auto"/>
            </w:tcBorders>
            <w:shd w:val="clear" w:color="auto" w:fill="auto"/>
            <w:vAlign w:val="center"/>
            <w:hideMark/>
          </w:tcPr>
          <w:p w:rsidR="00604397" w:rsidRPr="004A4DC0" w:rsidRDefault="00604397" w:rsidP="00793366">
            <w:pPr>
              <w:jc w:val="center"/>
              <w:rPr>
                <w:color w:val="000000"/>
                <w:sz w:val="28"/>
                <w:szCs w:val="28"/>
              </w:rPr>
            </w:pPr>
            <w:r w:rsidRPr="004A4DC0">
              <w:rPr>
                <w:color w:val="000000"/>
                <w:sz w:val="28"/>
                <w:szCs w:val="28"/>
              </w:rPr>
              <w:t>58</w:t>
            </w:r>
          </w:p>
        </w:tc>
        <w:tc>
          <w:tcPr>
            <w:tcW w:w="3371" w:type="pct"/>
            <w:tcBorders>
              <w:top w:val="nil"/>
              <w:left w:val="nil"/>
              <w:bottom w:val="single" w:sz="8" w:space="0" w:color="auto"/>
              <w:right w:val="single" w:sz="8" w:space="0" w:color="auto"/>
            </w:tcBorders>
            <w:shd w:val="clear" w:color="auto" w:fill="auto"/>
            <w:vAlign w:val="center"/>
            <w:hideMark/>
          </w:tcPr>
          <w:p w:rsidR="00604397" w:rsidRPr="004A4DC0" w:rsidRDefault="00604397" w:rsidP="00793366">
            <w:pPr>
              <w:rPr>
                <w:color w:val="000000"/>
                <w:sz w:val="28"/>
                <w:szCs w:val="28"/>
              </w:rPr>
            </w:pPr>
            <w:r w:rsidRPr="004A4DC0">
              <w:rPr>
                <w:color w:val="000000"/>
                <w:sz w:val="28"/>
                <w:szCs w:val="28"/>
              </w:rPr>
              <w:t>Финансовые вложения</w:t>
            </w:r>
          </w:p>
        </w:tc>
        <w:tc>
          <w:tcPr>
            <w:tcW w:w="915" w:type="pct"/>
            <w:tcBorders>
              <w:top w:val="nil"/>
              <w:left w:val="nil"/>
              <w:bottom w:val="single" w:sz="8" w:space="0" w:color="auto"/>
              <w:right w:val="single" w:sz="8" w:space="0" w:color="auto"/>
            </w:tcBorders>
            <w:shd w:val="clear" w:color="auto" w:fill="auto"/>
            <w:vAlign w:val="center"/>
            <w:hideMark/>
          </w:tcPr>
          <w:p w:rsidR="00604397" w:rsidRPr="004A4DC0" w:rsidRDefault="00604397" w:rsidP="00793366">
            <w:pPr>
              <w:jc w:val="center"/>
              <w:rPr>
                <w:color w:val="000000"/>
                <w:sz w:val="28"/>
                <w:szCs w:val="28"/>
              </w:rPr>
            </w:pPr>
            <w:r w:rsidRPr="004A4DC0">
              <w:rPr>
                <w:color w:val="000000"/>
                <w:sz w:val="28"/>
                <w:szCs w:val="28"/>
              </w:rPr>
              <w:t>300000</w:t>
            </w:r>
          </w:p>
        </w:tc>
      </w:tr>
      <w:tr w:rsidR="00604397" w:rsidRPr="004A4DC0" w:rsidTr="00793366">
        <w:trPr>
          <w:trHeight w:val="510"/>
        </w:trPr>
        <w:tc>
          <w:tcPr>
            <w:tcW w:w="715" w:type="pct"/>
            <w:tcBorders>
              <w:top w:val="nil"/>
              <w:left w:val="single" w:sz="8" w:space="0" w:color="auto"/>
              <w:bottom w:val="single" w:sz="8" w:space="0" w:color="auto"/>
              <w:right w:val="single" w:sz="8" w:space="0" w:color="auto"/>
            </w:tcBorders>
            <w:shd w:val="clear" w:color="auto" w:fill="auto"/>
            <w:vAlign w:val="center"/>
            <w:hideMark/>
          </w:tcPr>
          <w:p w:rsidR="00604397" w:rsidRPr="004A4DC0" w:rsidRDefault="00604397" w:rsidP="00793366">
            <w:pPr>
              <w:jc w:val="center"/>
              <w:rPr>
                <w:color w:val="000000"/>
                <w:sz w:val="28"/>
                <w:szCs w:val="28"/>
              </w:rPr>
            </w:pPr>
            <w:r w:rsidRPr="004A4DC0">
              <w:rPr>
                <w:color w:val="000000"/>
                <w:sz w:val="28"/>
                <w:szCs w:val="28"/>
              </w:rPr>
              <w:t>60</w:t>
            </w:r>
          </w:p>
        </w:tc>
        <w:tc>
          <w:tcPr>
            <w:tcW w:w="3371" w:type="pct"/>
            <w:tcBorders>
              <w:top w:val="nil"/>
              <w:left w:val="nil"/>
              <w:bottom w:val="single" w:sz="8" w:space="0" w:color="auto"/>
              <w:right w:val="single" w:sz="8" w:space="0" w:color="auto"/>
            </w:tcBorders>
            <w:shd w:val="clear" w:color="auto" w:fill="auto"/>
            <w:vAlign w:val="center"/>
            <w:hideMark/>
          </w:tcPr>
          <w:p w:rsidR="00604397" w:rsidRPr="004A4DC0" w:rsidRDefault="00604397" w:rsidP="00793366">
            <w:pPr>
              <w:rPr>
                <w:color w:val="000000"/>
                <w:sz w:val="28"/>
                <w:szCs w:val="28"/>
              </w:rPr>
            </w:pPr>
            <w:r w:rsidRPr="004A4DC0">
              <w:rPr>
                <w:color w:val="000000"/>
                <w:sz w:val="28"/>
                <w:szCs w:val="28"/>
              </w:rPr>
              <w:t>Расчёты с поставщиками и подрядчиками</w:t>
            </w:r>
          </w:p>
        </w:tc>
        <w:tc>
          <w:tcPr>
            <w:tcW w:w="915" w:type="pct"/>
            <w:tcBorders>
              <w:top w:val="nil"/>
              <w:left w:val="nil"/>
              <w:bottom w:val="single" w:sz="8" w:space="0" w:color="auto"/>
              <w:right w:val="single" w:sz="8" w:space="0" w:color="auto"/>
            </w:tcBorders>
            <w:shd w:val="clear" w:color="auto" w:fill="auto"/>
            <w:vAlign w:val="center"/>
            <w:hideMark/>
          </w:tcPr>
          <w:p w:rsidR="00604397" w:rsidRPr="004A4DC0" w:rsidRDefault="00604397" w:rsidP="00793366">
            <w:pPr>
              <w:jc w:val="center"/>
              <w:rPr>
                <w:color w:val="000000"/>
                <w:sz w:val="28"/>
                <w:szCs w:val="28"/>
              </w:rPr>
            </w:pPr>
            <w:r w:rsidRPr="004A4DC0">
              <w:rPr>
                <w:color w:val="000000"/>
                <w:sz w:val="28"/>
                <w:szCs w:val="28"/>
              </w:rPr>
              <w:t>330870</w:t>
            </w:r>
          </w:p>
        </w:tc>
      </w:tr>
      <w:tr w:rsidR="00604397" w:rsidRPr="004A4DC0" w:rsidTr="00793366">
        <w:trPr>
          <w:trHeight w:val="510"/>
        </w:trPr>
        <w:tc>
          <w:tcPr>
            <w:tcW w:w="715" w:type="pct"/>
            <w:tcBorders>
              <w:top w:val="nil"/>
              <w:left w:val="single" w:sz="8" w:space="0" w:color="auto"/>
              <w:bottom w:val="single" w:sz="8" w:space="0" w:color="auto"/>
              <w:right w:val="single" w:sz="8" w:space="0" w:color="auto"/>
            </w:tcBorders>
            <w:shd w:val="clear" w:color="auto" w:fill="auto"/>
            <w:vAlign w:val="center"/>
            <w:hideMark/>
          </w:tcPr>
          <w:p w:rsidR="00604397" w:rsidRPr="004A4DC0" w:rsidRDefault="00604397" w:rsidP="00793366">
            <w:pPr>
              <w:jc w:val="center"/>
              <w:rPr>
                <w:color w:val="000000"/>
                <w:sz w:val="28"/>
                <w:szCs w:val="28"/>
              </w:rPr>
            </w:pPr>
            <w:r w:rsidRPr="004A4DC0">
              <w:rPr>
                <w:color w:val="000000"/>
                <w:sz w:val="28"/>
                <w:szCs w:val="28"/>
              </w:rPr>
              <w:t>62</w:t>
            </w:r>
          </w:p>
        </w:tc>
        <w:tc>
          <w:tcPr>
            <w:tcW w:w="3371" w:type="pct"/>
            <w:tcBorders>
              <w:top w:val="nil"/>
              <w:left w:val="nil"/>
              <w:bottom w:val="single" w:sz="8" w:space="0" w:color="auto"/>
              <w:right w:val="single" w:sz="8" w:space="0" w:color="auto"/>
            </w:tcBorders>
            <w:shd w:val="clear" w:color="auto" w:fill="auto"/>
            <w:vAlign w:val="center"/>
            <w:hideMark/>
          </w:tcPr>
          <w:p w:rsidR="00604397" w:rsidRPr="004A4DC0" w:rsidRDefault="00604397" w:rsidP="00793366">
            <w:pPr>
              <w:rPr>
                <w:color w:val="000000"/>
                <w:sz w:val="28"/>
                <w:szCs w:val="28"/>
              </w:rPr>
            </w:pPr>
            <w:r w:rsidRPr="004A4DC0">
              <w:rPr>
                <w:color w:val="000000"/>
                <w:sz w:val="28"/>
                <w:szCs w:val="28"/>
              </w:rPr>
              <w:t>Расчёты с покупателями и заказчиками</w:t>
            </w:r>
          </w:p>
        </w:tc>
        <w:tc>
          <w:tcPr>
            <w:tcW w:w="915" w:type="pct"/>
            <w:tcBorders>
              <w:top w:val="nil"/>
              <w:left w:val="nil"/>
              <w:bottom w:val="single" w:sz="8" w:space="0" w:color="auto"/>
              <w:right w:val="single" w:sz="8" w:space="0" w:color="auto"/>
            </w:tcBorders>
            <w:shd w:val="clear" w:color="auto" w:fill="auto"/>
            <w:vAlign w:val="center"/>
            <w:hideMark/>
          </w:tcPr>
          <w:p w:rsidR="00604397" w:rsidRPr="004A4DC0" w:rsidRDefault="00604397" w:rsidP="00793366">
            <w:pPr>
              <w:jc w:val="center"/>
              <w:rPr>
                <w:color w:val="000000"/>
                <w:sz w:val="28"/>
                <w:szCs w:val="28"/>
              </w:rPr>
            </w:pPr>
            <w:r w:rsidRPr="004A4DC0">
              <w:rPr>
                <w:color w:val="000000"/>
                <w:sz w:val="28"/>
                <w:szCs w:val="28"/>
              </w:rPr>
              <w:t>320180</w:t>
            </w:r>
          </w:p>
        </w:tc>
      </w:tr>
      <w:tr w:rsidR="00604397" w:rsidRPr="004A4DC0" w:rsidTr="00793366">
        <w:trPr>
          <w:trHeight w:val="510"/>
        </w:trPr>
        <w:tc>
          <w:tcPr>
            <w:tcW w:w="715" w:type="pct"/>
            <w:tcBorders>
              <w:top w:val="nil"/>
              <w:left w:val="single" w:sz="8" w:space="0" w:color="auto"/>
              <w:bottom w:val="single" w:sz="8" w:space="0" w:color="auto"/>
              <w:right w:val="single" w:sz="8" w:space="0" w:color="auto"/>
            </w:tcBorders>
            <w:shd w:val="clear" w:color="auto" w:fill="auto"/>
            <w:vAlign w:val="center"/>
            <w:hideMark/>
          </w:tcPr>
          <w:p w:rsidR="00604397" w:rsidRPr="004A4DC0" w:rsidRDefault="00604397" w:rsidP="00793366">
            <w:pPr>
              <w:jc w:val="center"/>
              <w:rPr>
                <w:color w:val="000000"/>
                <w:sz w:val="28"/>
                <w:szCs w:val="28"/>
              </w:rPr>
            </w:pPr>
            <w:r w:rsidRPr="004A4DC0">
              <w:rPr>
                <w:color w:val="000000"/>
                <w:sz w:val="28"/>
                <w:szCs w:val="28"/>
              </w:rPr>
              <w:t>66</w:t>
            </w:r>
          </w:p>
        </w:tc>
        <w:tc>
          <w:tcPr>
            <w:tcW w:w="3371" w:type="pct"/>
            <w:tcBorders>
              <w:top w:val="nil"/>
              <w:left w:val="nil"/>
              <w:bottom w:val="single" w:sz="8" w:space="0" w:color="auto"/>
              <w:right w:val="single" w:sz="8" w:space="0" w:color="auto"/>
            </w:tcBorders>
            <w:shd w:val="clear" w:color="auto" w:fill="auto"/>
            <w:vAlign w:val="center"/>
            <w:hideMark/>
          </w:tcPr>
          <w:p w:rsidR="00604397" w:rsidRPr="004A4DC0" w:rsidRDefault="00604397" w:rsidP="00793366">
            <w:pPr>
              <w:rPr>
                <w:color w:val="000000"/>
                <w:sz w:val="28"/>
                <w:szCs w:val="28"/>
              </w:rPr>
            </w:pPr>
            <w:r w:rsidRPr="004A4DC0">
              <w:rPr>
                <w:color w:val="000000"/>
                <w:sz w:val="28"/>
                <w:szCs w:val="28"/>
              </w:rPr>
              <w:t>Краткосрочный кредит</w:t>
            </w:r>
          </w:p>
        </w:tc>
        <w:tc>
          <w:tcPr>
            <w:tcW w:w="915" w:type="pct"/>
            <w:tcBorders>
              <w:top w:val="nil"/>
              <w:left w:val="nil"/>
              <w:bottom w:val="single" w:sz="8" w:space="0" w:color="auto"/>
              <w:right w:val="single" w:sz="8" w:space="0" w:color="auto"/>
            </w:tcBorders>
            <w:shd w:val="clear" w:color="auto" w:fill="auto"/>
            <w:vAlign w:val="center"/>
            <w:hideMark/>
          </w:tcPr>
          <w:p w:rsidR="00604397" w:rsidRPr="004A4DC0" w:rsidRDefault="00604397" w:rsidP="00793366">
            <w:pPr>
              <w:jc w:val="center"/>
              <w:rPr>
                <w:color w:val="000000"/>
                <w:sz w:val="28"/>
                <w:szCs w:val="28"/>
              </w:rPr>
            </w:pPr>
            <w:r w:rsidRPr="004A4DC0">
              <w:rPr>
                <w:color w:val="000000"/>
                <w:sz w:val="28"/>
                <w:szCs w:val="28"/>
              </w:rPr>
              <w:t>2000000</w:t>
            </w:r>
          </w:p>
        </w:tc>
      </w:tr>
      <w:tr w:rsidR="00604397" w:rsidRPr="004A4DC0" w:rsidTr="00793366">
        <w:trPr>
          <w:trHeight w:val="510"/>
        </w:trPr>
        <w:tc>
          <w:tcPr>
            <w:tcW w:w="715" w:type="pct"/>
            <w:tcBorders>
              <w:top w:val="nil"/>
              <w:left w:val="single" w:sz="8" w:space="0" w:color="auto"/>
              <w:bottom w:val="single" w:sz="8" w:space="0" w:color="auto"/>
              <w:right w:val="single" w:sz="8" w:space="0" w:color="auto"/>
            </w:tcBorders>
            <w:shd w:val="clear" w:color="auto" w:fill="auto"/>
            <w:vAlign w:val="center"/>
            <w:hideMark/>
          </w:tcPr>
          <w:p w:rsidR="00604397" w:rsidRPr="004A4DC0" w:rsidRDefault="00604397" w:rsidP="00793366">
            <w:pPr>
              <w:jc w:val="center"/>
              <w:rPr>
                <w:color w:val="000000"/>
                <w:sz w:val="28"/>
                <w:szCs w:val="28"/>
              </w:rPr>
            </w:pPr>
            <w:r w:rsidRPr="004A4DC0">
              <w:rPr>
                <w:color w:val="000000"/>
                <w:sz w:val="28"/>
                <w:szCs w:val="28"/>
              </w:rPr>
              <w:t>68</w:t>
            </w:r>
          </w:p>
        </w:tc>
        <w:tc>
          <w:tcPr>
            <w:tcW w:w="3371" w:type="pct"/>
            <w:tcBorders>
              <w:top w:val="nil"/>
              <w:left w:val="nil"/>
              <w:bottom w:val="single" w:sz="8" w:space="0" w:color="auto"/>
              <w:right w:val="single" w:sz="8" w:space="0" w:color="auto"/>
            </w:tcBorders>
            <w:shd w:val="clear" w:color="auto" w:fill="auto"/>
            <w:vAlign w:val="center"/>
            <w:hideMark/>
          </w:tcPr>
          <w:p w:rsidR="00604397" w:rsidRPr="004A4DC0" w:rsidRDefault="00604397" w:rsidP="00793366">
            <w:pPr>
              <w:rPr>
                <w:color w:val="000000"/>
                <w:sz w:val="28"/>
                <w:szCs w:val="28"/>
              </w:rPr>
            </w:pPr>
            <w:r w:rsidRPr="004A4DC0">
              <w:rPr>
                <w:color w:val="000000"/>
                <w:sz w:val="28"/>
                <w:szCs w:val="28"/>
              </w:rPr>
              <w:t>Расчёты по налогам и сборам</w:t>
            </w:r>
          </w:p>
        </w:tc>
        <w:tc>
          <w:tcPr>
            <w:tcW w:w="915" w:type="pct"/>
            <w:tcBorders>
              <w:top w:val="nil"/>
              <w:left w:val="nil"/>
              <w:bottom w:val="single" w:sz="8" w:space="0" w:color="auto"/>
              <w:right w:val="single" w:sz="8" w:space="0" w:color="auto"/>
            </w:tcBorders>
            <w:shd w:val="clear" w:color="auto" w:fill="auto"/>
            <w:vAlign w:val="center"/>
            <w:hideMark/>
          </w:tcPr>
          <w:p w:rsidR="00604397" w:rsidRPr="004A4DC0" w:rsidRDefault="00604397" w:rsidP="00793366">
            <w:pPr>
              <w:jc w:val="center"/>
              <w:rPr>
                <w:color w:val="000000"/>
                <w:sz w:val="28"/>
                <w:szCs w:val="28"/>
              </w:rPr>
            </w:pPr>
            <w:r w:rsidRPr="004A4DC0">
              <w:rPr>
                <w:color w:val="000000"/>
                <w:sz w:val="28"/>
                <w:szCs w:val="28"/>
              </w:rPr>
              <w:t>110300</w:t>
            </w:r>
          </w:p>
        </w:tc>
      </w:tr>
      <w:tr w:rsidR="00604397" w:rsidRPr="004A4DC0" w:rsidTr="00793366">
        <w:trPr>
          <w:trHeight w:val="510"/>
        </w:trPr>
        <w:tc>
          <w:tcPr>
            <w:tcW w:w="715" w:type="pct"/>
            <w:tcBorders>
              <w:top w:val="nil"/>
              <w:left w:val="single" w:sz="8" w:space="0" w:color="auto"/>
              <w:bottom w:val="single" w:sz="8" w:space="0" w:color="auto"/>
              <w:right w:val="single" w:sz="8" w:space="0" w:color="auto"/>
            </w:tcBorders>
            <w:shd w:val="clear" w:color="auto" w:fill="auto"/>
            <w:vAlign w:val="center"/>
            <w:hideMark/>
          </w:tcPr>
          <w:p w:rsidR="00604397" w:rsidRPr="004A4DC0" w:rsidRDefault="00604397" w:rsidP="00793366">
            <w:pPr>
              <w:jc w:val="center"/>
              <w:rPr>
                <w:color w:val="000000"/>
                <w:sz w:val="28"/>
                <w:szCs w:val="28"/>
              </w:rPr>
            </w:pPr>
            <w:r w:rsidRPr="004A4DC0">
              <w:rPr>
                <w:color w:val="000000"/>
                <w:sz w:val="28"/>
                <w:szCs w:val="28"/>
              </w:rPr>
              <w:t>69</w:t>
            </w:r>
          </w:p>
        </w:tc>
        <w:tc>
          <w:tcPr>
            <w:tcW w:w="3371" w:type="pct"/>
            <w:tcBorders>
              <w:top w:val="nil"/>
              <w:left w:val="nil"/>
              <w:bottom w:val="single" w:sz="8" w:space="0" w:color="auto"/>
              <w:right w:val="single" w:sz="8" w:space="0" w:color="auto"/>
            </w:tcBorders>
            <w:shd w:val="clear" w:color="auto" w:fill="auto"/>
            <w:vAlign w:val="center"/>
            <w:hideMark/>
          </w:tcPr>
          <w:p w:rsidR="00604397" w:rsidRPr="004A4DC0" w:rsidRDefault="00604397" w:rsidP="00793366">
            <w:pPr>
              <w:rPr>
                <w:color w:val="000000"/>
                <w:sz w:val="28"/>
                <w:szCs w:val="28"/>
              </w:rPr>
            </w:pPr>
            <w:r w:rsidRPr="004A4DC0">
              <w:rPr>
                <w:color w:val="000000"/>
                <w:sz w:val="28"/>
                <w:szCs w:val="28"/>
              </w:rPr>
              <w:t>Расчёты по социальному страхованию и обеспечению</w:t>
            </w:r>
          </w:p>
        </w:tc>
        <w:tc>
          <w:tcPr>
            <w:tcW w:w="915" w:type="pct"/>
            <w:tcBorders>
              <w:top w:val="nil"/>
              <w:left w:val="nil"/>
              <w:bottom w:val="single" w:sz="8" w:space="0" w:color="auto"/>
              <w:right w:val="single" w:sz="8" w:space="0" w:color="auto"/>
            </w:tcBorders>
            <w:shd w:val="clear" w:color="auto" w:fill="auto"/>
            <w:vAlign w:val="center"/>
            <w:hideMark/>
          </w:tcPr>
          <w:p w:rsidR="00604397" w:rsidRPr="004A4DC0" w:rsidRDefault="00604397" w:rsidP="00793366">
            <w:pPr>
              <w:jc w:val="center"/>
              <w:rPr>
                <w:color w:val="000000"/>
                <w:sz w:val="28"/>
                <w:szCs w:val="28"/>
              </w:rPr>
            </w:pPr>
            <w:r w:rsidRPr="004A4DC0">
              <w:rPr>
                <w:color w:val="000000"/>
                <w:sz w:val="28"/>
                <w:szCs w:val="28"/>
              </w:rPr>
              <w:t>120500</w:t>
            </w:r>
          </w:p>
        </w:tc>
      </w:tr>
      <w:tr w:rsidR="00604397" w:rsidRPr="004A4DC0" w:rsidTr="00793366">
        <w:trPr>
          <w:trHeight w:val="510"/>
        </w:trPr>
        <w:tc>
          <w:tcPr>
            <w:tcW w:w="715" w:type="pct"/>
            <w:tcBorders>
              <w:top w:val="nil"/>
              <w:left w:val="single" w:sz="8" w:space="0" w:color="auto"/>
              <w:bottom w:val="single" w:sz="8" w:space="0" w:color="auto"/>
              <w:right w:val="single" w:sz="8" w:space="0" w:color="auto"/>
            </w:tcBorders>
            <w:shd w:val="clear" w:color="auto" w:fill="auto"/>
            <w:vAlign w:val="center"/>
            <w:hideMark/>
          </w:tcPr>
          <w:p w:rsidR="00604397" w:rsidRPr="004A4DC0" w:rsidRDefault="00604397" w:rsidP="00793366">
            <w:pPr>
              <w:jc w:val="center"/>
              <w:rPr>
                <w:color w:val="000000"/>
                <w:sz w:val="28"/>
                <w:szCs w:val="28"/>
              </w:rPr>
            </w:pPr>
            <w:r w:rsidRPr="004A4DC0">
              <w:rPr>
                <w:color w:val="000000"/>
                <w:sz w:val="28"/>
                <w:szCs w:val="28"/>
              </w:rPr>
              <w:t>70</w:t>
            </w:r>
          </w:p>
        </w:tc>
        <w:tc>
          <w:tcPr>
            <w:tcW w:w="3371" w:type="pct"/>
            <w:tcBorders>
              <w:top w:val="nil"/>
              <w:left w:val="nil"/>
              <w:bottom w:val="single" w:sz="8" w:space="0" w:color="auto"/>
              <w:right w:val="single" w:sz="8" w:space="0" w:color="auto"/>
            </w:tcBorders>
            <w:shd w:val="clear" w:color="auto" w:fill="auto"/>
            <w:vAlign w:val="center"/>
            <w:hideMark/>
          </w:tcPr>
          <w:p w:rsidR="00604397" w:rsidRPr="004A4DC0" w:rsidRDefault="00604397" w:rsidP="00793366">
            <w:pPr>
              <w:rPr>
                <w:color w:val="000000"/>
                <w:sz w:val="28"/>
                <w:szCs w:val="28"/>
              </w:rPr>
            </w:pPr>
            <w:r w:rsidRPr="004A4DC0">
              <w:rPr>
                <w:color w:val="000000"/>
                <w:sz w:val="28"/>
                <w:szCs w:val="28"/>
              </w:rPr>
              <w:t>Расчёты с персоналом по оплате труда</w:t>
            </w:r>
          </w:p>
        </w:tc>
        <w:tc>
          <w:tcPr>
            <w:tcW w:w="915" w:type="pct"/>
            <w:tcBorders>
              <w:top w:val="nil"/>
              <w:left w:val="nil"/>
              <w:bottom w:val="single" w:sz="8" w:space="0" w:color="auto"/>
              <w:right w:val="single" w:sz="8" w:space="0" w:color="auto"/>
            </w:tcBorders>
            <w:shd w:val="clear" w:color="auto" w:fill="auto"/>
            <w:vAlign w:val="center"/>
            <w:hideMark/>
          </w:tcPr>
          <w:p w:rsidR="00604397" w:rsidRPr="004A4DC0" w:rsidRDefault="00604397" w:rsidP="00793366">
            <w:pPr>
              <w:jc w:val="center"/>
              <w:rPr>
                <w:color w:val="000000"/>
                <w:sz w:val="28"/>
                <w:szCs w:val="28"/>
              </w:rPr>
            </w:pPr>
            <w:r w:rsidRPr="004A4DC0">
              <w:rPr>
                <w:color w:val="000000"/>
                <w:sz w:val="28"/>
                <w:szCs w:val="28"/>
              </w:rPr>
              <w:t>175150</w:t>
            </w:r>
          </w:p>
        </w:tc>
      </w:tr>
      <w:tr w:rsidR="00604397" w:rsidRPr="004A4DC0" w:rsidTr="00793366">
        <w:trPr>
          <w:trHeight w:val="510"/>
        </w:trPr>
        <w:tc>
          <w:tcPr>
            <w:tcW w:w="715" w:type="pct"/>
            <w:tcBorders>
              <w:top w:val="nil"/>
              <w:left w:val="single" w:sz="8" w:space="0" w:color="auto"/>
              <w:bottom w:val="single" w:sz="8" w:space="0" w:color="auto"/>
              <w:right w:val="single" w:sz="8" w:space="0" w:color="auto"/>
            </w:tcBorders>
            <w:shd w:val="clear" w:color="auto" w:fill="auto"/>
            <w:vAlign w:val="center"/>
            <w:hideMark/>
          </w:tcPr>
          <w:p w:rsidR="00604397" w:rsidRPr="004A4DC0" w:rsidRDefault="00604397" w:rsidP="00793366">
            <w:pPr>
              <w:jc w:val="center"/>
              <w:rPr>
                <w:color w:val="000000"/>
                <w:sz w:val="28"/>
                <w:szCs w:val="28"/>
              </w:rPr>
            </w:pPr>
            <w:r w:rsidRPr="004A4DC0">
              <w:rPr>
                <w:color w:val="000000"/>
                <w:sz w:val="28"/>
                <w:szCs w:val="28"/>
              </w:rPr>
              <w:t>71</w:t>
            </w:r>
          </w:p>
        </w:tc>
        <w:tc>
          <w:tcPr>
            <w:tcW w:w="3371" w:type="pct"/>
            <w:tcBorders>
              <w:top w:val="nil"/>
              <w:left w:val="nil"/>
              <w:bottom w:val="single" w:sz="8" w:space="0" w:color="auto"/>
              <w:right w:val="single" w:sz="8" w:space="0" w:color="auto"/>
            </w:tcBorders>
            <w:shd w:val="clear" w:color="auto" w:fill="auto"/>
            <w:vAlign w:val="center"/>
            <w:hideMark/>
          </w:tcPr>
          <w:p w:rsidR="00604397" w:rsidRPr="004A4DC0" w:rsidRDefault="00604397" w:rsidP="00793366">
            <w:pPr>
              <w:rPr>
                <w:color w:val="000000"/>
                <w:sz w:val="28"/>
                <w:szCs w:val="28"/>
              </w:rPr>
            </w:pPr>
            <w:r w:rsidRPr="004A4DC0">
              <w:rPr>
                <w:color w:val="000000"/>
                <w:sz w:val="28"/>
                <w:szCs w:val="28"/>
              </w:rPr>
              <w:t>Расчёты с подотчётными лицами</w:t>
            </w:r>
          </w:p>
        </w:tc>
        <w:tc>
          <w:tcPr>
            <w:tcW w:w="915" w:type="pct"/>
            <w:tcBorders>
              <w:top w:val="nil"/>
              <w:left w:val="nil"/>
              <w:bottom w:val="single" w:sz="8" w:space="0" w:color="auto"/>
              <w:right w:val="single" w:sz="8" w:space="0" w:color="auto"/>
            </w:tcBorders>
            <w:shd w:val="clear" w:color="auto" w:fill="auto"/>
            <w:vAlign w:val="center"/>
            <w:hideMark/>
          </w:tcPr>
          <w:p w:rsidR="00604397" w:rsidRPr="004A4DC0" w:rsidRDefault="00604397" w:rsidP="00793366">
            <w:pPr>
              <w:jc w:val="center"/>
              <w:rPr>
                <w:color w:val="000000"/>
                <w:sz w:val="28"/>
                <w:szCs w:val="28"/>
              </w:rPr>
            </w:pPr>
            <w:r w:rsidRPr="004A4DC0">
              <w:rPr>
                <w:color w:val="000000"/>
                <w:sz w:val="28"/>
                <w:szCs w:val="28"/>
              </w:rPr>
              <w:t>65000</w:t>
            </w:r>
          </w:p>
        </w:tc>
      </w:tr>
      <w:tr w:rsidR="00604397" w:rsidRPr="004A4DC0" w:rsidTr="00793366">
        <w:trPr>
          <w:trHeight w:val="510"/>
        </w:trPr>
        <w:tc>
          <w:tcPr>
            <w:tcW w:w="715" w:type="pct"/>
            <w:tcBorders>
              <w:top w:val="nil"/>
              <w:left w:val="single" w:sz="8" w:space="0" w:color="auto"/>
              <w:bottom w:val="single" w:sz="8" w:space="0" w:color="auto"/>
              <w:right w:val="single" w:sz="8" w:space="0" w:color="auto"/>
            </w:tcBorders>
            <w:shd w:val="clear" w:color="auto" w:fill="auto"/>
            <w:vAlign w:val="center"/>
            <w:hideMark/>
          </w:tcPr>
          <w:p w:rsidR="00604397" w:rsidRPr="004A4DC0" w:rsidRDefault="00604397" w:rsidP="00793366">
            <w:pPr>
              <w:jc w:val="center"/>
              <w:rPr>
                <w:color w:val="000000"/>
                <w:sz w:val="28"/>
                <w:szCs w:val="28"/>
              </w:rPr>
            </w:pPr>
            <w:r w:rsidRPr="004A4DC0">
              <w:rPr>
                <w:color w:val="000000"/>
                <w:sz w:val="28"/>
                <w:szCs w:val="28"/>
              </w:rPr>
              <w:t>80</w:t>
            </w:r>
          </w:p>
        </w:tc>
        <w:tc>
          <w:tcPr>
            <w:tcW w:w="3371" w:type="pct"/>
            <w:tcBorders>
              <w:top w:val="nil"/>
              <w:left w:val="nil"/>
              <w:bottom w:val="single" w:sz="8" w:space="0" w:color="auto"/>
              <w:right w:val="single" w:sz="8" w:space="0" w:color="auto"/>
            </w:tcBorders>
            <w:shd w:val="clear" w:color="auto" w:fill="auto"/>
            <w:vAlign w:val="center"/>
            <w:hideMark/>
          </w:tcPr>
          <w:p w:rsidR="00604397" w:rsidRPr="004A4DC0" w:rsidRDefault="00604397" w:rsidP="00793366">
            <w:pPr>
              <w:rPr>
                <w:color w:val="000000"/>
                <w:sz w:val="28"/>
                <w:szCs w:val="28"/>
              </w:rPr>
            </w:pPr>
            <w:r w:rsidRPr="004A4DC0">
              <w:rPr>
                <w:color w:val="000000"/>
                <w:sz w:val="28"/>
                <w:szCs w:val="28"/>
              </w:rPr>
              <w:t>Уставный капитал</w:t>
            </w:r>
          </w:p>
        </w:tc>
        <w:tc>
          <w:tcPr>
            <w:tcW w:w="915" w:type="pct"/>
            <w:tcBorders>
              <w:top w:val="nil"/>
              <w:left w:val="nil"/>
              <w:bottom w:val="single" w:sz="8" w:space="0" w:color="auto"/>
              <w:right w:val="single" w:sz="8" w:space="0" w:color="auto"/>
            </w:tcBorders>
            <w:shd w:val="clear" w:color="auto" w:fill="auto"/>
            <w:vAlign w:val="center"/>
            <w:hideMark/>
          </w:tcPr>
          <w:p w:rsidR="00604397" w:rsidRPr="004A4DC0" w:rsidRDefault="00604397" w:rsidP="00793366">
            <w:pPr>
              <w:jc w:val="center"/>
              <w:rPr>
                <w:color w:val="000000"/>
                <w:sz w:val="28"/>
                <w:szCs w:val="28"/>
              </w:rPr>
            </w:pPr>
            <w:r w:rsidRPr="004A4DC0">
              <w:rPr>
                <w:color w:val="000000"/>
                <w:sz w:val="28"/>
                <w:szCs w:val="28"/>
              </w:rPr>
              <w:t>2000000</w:t>
            </w:r>
          </w:p>
        </w:tc>
      </w:tr>
      <w:tr w:rsidR="00604397" w:rsidRPr="004A4DC0" w:rsidTr="00793366">
        <w:trPr>
          <w:trHeight w:val="510"/>
        </w:trPr>
        <w:tc>
          <w:tcPr>
            <w:tcW w:w="715" w:type="pct"/>
            <w:tcBorders>
              <w:top w:val="nil"/>
              <w:left w:val="single" w:sz="8" w:space="0" w:color="auto"/>
              <w:bottom w:val="single" w:sz="8" w:space="0" w:color="auto"/>
              <w:right w:val="single" w:sz="8" w:space="0" w:color="auto"/>
            </w:tcBorders>
            <w:shd w:val="clear" w:color="auto" w:fill="auto"/>
            <w:vAlign w:val="center"/>
            <w:hideMark/>
          </w:tcPr>
          <w:p w:rsidR="00604397" w:rsidRPr="004A4DC0" w:rsidRDefault="00604397" w:rsidP="00793366">
            <w:pPr>
              <w:jc w:val="center"/>
              <w:rPr>
                <w:color w:val="000000"/>
                <w:sz w:val="28"/>
                <w:szCs w:val="28"/>
              </w:rPr>
            </w:pPr>
            <w:r w:rsidRPr="004A4DC0">
              <w:rPr>
                <w:color w:val="000000"/>
                <w:sz w:val="28"/>
                <w:szCs w:val="28"/>
              </w:rPr>
              <w:t>84</w:t>
            </w:r>
          </w:p>
        </w:tc>
        <w:tc>
          <w:tcPr>
            <w:tcW w:w="3371" w:type="pct"/>
            <w:tcBorders>
              <w:top w:val="nil"/>
              <w:left w:val="nil"/>
              <w:bottom w:val="single" w:sz="8" w:space="0" w:color="auto"/>
              <w:right w:val="single" w:sz="8" w:space="0" w:color="auto"/>
            </w:tcBorders>
            <w:shd w:val="clear" w:color="auto" w:fill="auto"/>
            <w:vAlign w:val="center"/>
            <w:hideMark/>
          </w:tcPr>
          <w:p w:rsidR="00604397" w:rsidRPr="004A4DC0" w:rsidRDefault="00604397" w:rsidP="00793366">
            <w:pPr>
              <w:rPr>
                <w:color w:val="000000"/>
                <w:sz w:val="28"/>
                <w:szCs w:val="28"/>
              </w:rPr>
            </w:pPr>
            <w:r w:rsidRPr="004A4DC0">
              <w:rPr>
                <w:color w:val="000000"/>
                <w:sz w:val="28"/>
                <w:szCs w:val="28"/>
              </w:rPr>
              <w:t>Нераспределённая прибыль</w:t>
            </w:r>
          </w:p>
        </w:tc>
        <w:tc>
          <w:tcPr>
            <w:tcW w:w="915" w:type="pct"/>
            <w:tcBorders>
              <w:top w:val="nil"/>
              <w:left w:val="nil"/>
              <w:bottom w:val="single" w:sz="8" w:space="0" w:color="auto"/>
              <w:right w:val="single" w:sz="8" w:space="0" w:color="auto"/>
            </w:tcBorders>
            <w:shd w:val="clear" w:color="auto" w:fill="auto"/>
            <w:vAlign w:val="center"/>
            <w:hideMark/>
          </w:tcPr>
          <w:p w:rsidR="00604397" w:rsidRPr="004A4DC0" w:rsidRDefault="00604397" w:rsidP="00793366">
            <w:pPr>
              <w:jc w:val="center"/>
              <w:rPr>
                <w:color w:val="000000"/>
                <w:sz w:val="28"/>
                <w:szCs w:val="28"/>
              </w:rPr>
            </w:pPr>
            <w:r w:rsidRPr="004A4DC0">
              <w:rPr>
                <w:color w:val="000000"/>
                <w:sz w:val="28"/>
                <w:szCs w:val="28"/>
              </w:rPr>
              <w:t>1381660</w:t>
            </w:r>
          </w:p>
        </w:tc>
      </w:tr>
    </w:tbl>
    <w:p w:rsidR="00604397" w:rsidRPr="00604397" w:rsidRDefault="00604397" w:rsidP="00604397">
      <w:pPr>
        <w:pStyle w:val="aff2"/>
        <w:spacing w:line="360" w:lineRule="auto"/>
        <w:rPr>
          <w:sz w:val="28"/>
          <w:szCs w:val="28"/>
        </w:rPr>
      </w:pPr>
    </w:p>
    <w:p w:rsidR="00A67AD0" w:rsidRPr="00A67AD0" w:rsidRDefault="00A67AD0" w:rsidP="00604397">
      <w:pPr>
        <w:tabs>
          <w:tab w:val="left" w:pos="2100"/>
        </w:tabs>
        <w:spacing w:after="160" w:line="360" w:lineRule="auto"/>
        <w:rPr>
          <w:rFonts w:eastAsia="Calibri"/>
          <w:sz w:val="32"/>
          <w:szCs w:val="32"/>
          <w:lang w:eastAsia="en-US"/>
        </w:rPr>
      </w:pPr>
    </w:p>
    <w:p w:rsidR="00604397" w:rsidRDefault="00604397" w:rsidP="0093543C">
      <w:pPr>
        <w:spacing w:line="360" w:lineRule="auto"/>
        <w:ind w:left="-142"/>
        <w:rPr>
          <w:sz w:val="28"/>
          <w:szCs w:val="28"/>
        </w:rPr>
      </w:pPr>
      <w:r w:rsidRPr="00604397">
        <w:rPr>
          <w:sz w:val="28"/>
          <w:szCs w:val="28"/>
        </w:rPr>
        <w:lastRenderedPageBreak/>
        <w:t xml:space="preserve">Таблица </w:t>
      </w:r>
      <w:r>
        <w:rPr>
          <w:sz w:val="28"/>
          <w:szCs w:val="28"/>
        </w:rPr>
        <w:t>2- Журнал х</w:t>
      </w:r>
      <w:r w:rsidRPr="005B13D3">
        <w:rPr>
          <w:sz w:val="28"/>
          <w:szCs w:val="28"/>
        </w:rPr>
        <w:t>озяйственны</w:t>
      </w:r>
      <w:r>
        <w:rPr>
          <w:sz w:val="28"/>
          <w:szCs w:val="28"/>
        </w:rPr>
        <w:t>х операций</w:t>
      </w:r>
      <w:r w:rsidRPr="005B13D3">
        <w:rPr>
          <w:sz w:val="28"/>
          <w:szCs w:val="28"/>
        </w:rPr>
        <w:t xml:space="preserve"> за отчётный год</w:t>
      </w:r>
    </w:p>
    <w:tbl>
      <w:tblPr>
        <w:tblW w:w="5000" w:type="pct"/>
        <w:tblLayout w:type="fixed"/>
        <w:tblLook w:val="04A0" w:firstRow="1" w:lastRow="0" w:firstColumn="1" w:lastColumn="0" w:noHBand="0" w:noVBand="1"/>
      </w:tblPr>
      <w:tblGrid>
        <w:gridCol w:w="904"/>
        <w:gridCol w:w="5323"/>
        <w:gridCol w:w="1482"/>
        <w:gridCol w:w="1114"/>
        <w:gridCol w:w="1031"/>
      </w:tblGrid>
      <w:tr w:rsidR="00604397" w:rsidRPr="004A4DC0" w:rsidTr="00793366">
        <w:trPr>
          <w:trHeight w:val="510"/>
          <w:tblHeader/>
        </w:trPr>
        <w:tc>
          <w:tcPr>
            <w:tcW w:w="459" w:type="pct"/>
            <w:vMerge w:val="restart"/>
            <w:tcBorders>
              <w:top w:val="single" w:sz="4" w:space="0" w:color="auto"/>
              <w:left w:val="single" w:sz="4" w:space="0" w:color="auto"/>
              <w:bottom w:val="single" w:sz="8" w:space="0" w:color="000000"/>
              <w:right w:val="single" w:sz="8" w:space="0" w:color="auto"/>
            </w:tcBorders>
            <w:shd w:val="clear" w:color="auto" w:fill="auto"/>
            <w:vAlign w:val="center"/>
            <w:hideMark/>
          </w:tcPr>
          <w:p w:rsidR="00604397" w:rsidRPr="004A4DC0" w:rsidRDefault="00604397" w:rsidP="009F778E">
            <w:pPr>
              <w:jc w:val="center"/>
              <w:rPr>
                <w:color w:val="000000"/>
              </w:rPr>
            </w:pPr>
            <w:r w:rsidRPr="004A4DC0">
              <w:rPr>
                <w:color w:val="000000"/>
              </w:rPr>
              <w:t xml:space="preserve">№ </w:t>
            </w:r>
            <w:proofErr w:type="gramStart"/>
            <w:r w:rsidRPr="004A4DC0">
              <w:rPr>
                <w:color w:val="000000"/>
              </w:rPr>
              <w:t>опера-</w:t>
            </w:r>
            <w:proofErr w:type="spellStart"/>
            <w:r w:rsidRPr="004A4DC0">
              <w:rPr>
                <w:color w:val="000000"/>
              </w:rPr>
              <w:t>ции</w:t>
            </w:r>
            <w:proofErr w:type="spellEnd"/>
            <w:proofErr w:type="gramEnd"/>
          </w:p>
        </w:tc>
        <w:tc>
          <w:tcPr>
            <w:tcW w:w="2701" w:type="pct"/>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604397" w:rsidRPr="004A4DC0" w:rsidRDefault="00604397" w:rsidP="009F778E">
            <w:pPr>
              <w:jc w:val="center"/>
              <w:rPr>
                <w:color w:val="000000"/>
              </w:rPr>
            </w:pPr>
            <w:r w:rsidRPr="004A4DC0">
              <w:rPr>
                <w:color w:val="000000"/>
              </w:rPr>
              <w:t>Содержание хозяйственных операций</w:t>
            </w:r>
          </w:p>
        </w:tc>
        <w:tc>
          <w:tcPr>
            <w:tcW w:w="752" w:type="pct"/>
            <w:vMerge w:val="restart"/>
            <w:tcBorders>
              <w:top w:val="single" w:sz="4" w:space="0" w:color="auto"/>
              <w:left w:val="single" w:sz="8" w:space="0" w:color="auto"/>
              <w:bottom w:val="single" w:sz="4" w:space="0" w:color="000000"/>
              <w:right w:val="single" w:sz="4" w:space="0" w:color="auto"/>
            </w:tcBorders>
            <w:shd w:val="clear" w:color="auto" w:fill="auto"/>
            <w:vAlign w:val="center"/>
            <w:hideMark/>
          </w:tcPr>
          <w:p w:rsidR="00604397" w:rsidRPr="004A4DC0" w:rsidRDefault="00604397" w:rsidP="009F778E">
            <w:pPr>
              <w:jc w:val="center"/>
              <w:rPr>
                <w:color w:val="000000"/>
              </w:rPr>
            </w:pPr>
            <w:proofErr w:type="spellStart"/>
            <w:r w:rsidRPr="004A4DC0">
              <w:rPr>
                <w:color w:val="000000"/>
                <w:lang w:val="en-US"/>
              </w:rPr>
              <w:t>Сумма</w:t>
            </w:r>
            <w:proofErr w:type="spellEnd"/>
            <w:r w:rsidRPr="004A4DC0">
              <w:rPr>
                <w:color w:val="000000"/>
                <w:lang w:val="en-US"/>
              </w:rPr>
              <w:t xml:space="preserve">, </w:t>
            </w:r>
            <w:proofErr w:type="spellStart"/>
            <w:r w:rsidRPr="004A4DC0">
              <w:rPr>
                <w:color w:val="000000"/>
                <w:lang w:val="en-US"/>
              </w:rPr>
              <w:t>руб</w:t>
            </w:r>
            <w:proofErr w:type="spellEnd"/>
            <w:r w:rsidRPr="004A4DC0">
              <w:rPr>
                <w:color w:val="000000"/>
                <w:lang w:val="en-US"/>
              </w:rPr>
              <w:t>.</w:t>
            </w:r>
          </w:p>
        </w:tc>
        <w:tc>
          <w:tcPr>
            <w:tcW w:w="1088" w:type="pct"/>
            <w:gridSpan w:val="2"/>
            <w:tcBorders>
              <w:top w:val="single" w:sz="4" w:space="0" w:color="auto"/>
              <w:left w:val="nil"/>
              <w:bottom w:val="single" w:sz="4" w:space="0" w:color="auto"/>
              <w:right w:val="single" w:sz="4" w:space="0" w:color="auto"/>
            </w:tcBorders>
            <w:shd w:val="clear" w:color="auto" w:fill="auto"/>
            <w:noWrap/>
            <w:vAlign w:val="center"/>
            <w:hideMark/>
          </w:tcPr>
          <w:p w:rsidR="00604397" w:rsidRPr="004A4DC0" w:rsidRDefault="00604397" w:rsidP="009F778E">
            <w:pPr>
              <w:jc w:val="center"/>
              <w:rPr>
                <w:color w:val="000000"/>
              </w:rPr>
            </w:pPr>
            <w:r w:rsidRPr="004A4DC0">
              <w:rPr>
                <w:color w:val="000000"/>
              </w:rPr>
              <w:t>Корреспонденция счетов</w:t>
            </w:r>
          </w:p>
        </w:tc>
      </w:tr>
      <w:tr w:rsidR="00604397" w:rsidRPr="004A4DC0" w:rsidTr="00793366">
        <w:trPr>
          <w:trHeight w:val="510"/>
          <w:tblHeader/>
        </w:trPr>
        <w:tc>
          <w:tcPr>
            <w:tcW w:w="459" w:type="pct"/>
            <w:vMerge/>
            <w:tcBorders>
              <w:top w:val="single" w:sz="8" w:space="0" w:color="auto"/>
              <w:left w:val="single" w:sz="4" w:space="0" w:color="auto"/>
              <w:bottom w:val="single" w:sz="8" w:space="0" w:color="000000"/>
              <w:right w:val="single" w:sz="8" w:space="0" w:color="auto"/>
            </w:tcBorders>
            <w:shd w:val="clear" w:color="auto" w:fill="auto"/>
            <w:vAlign w:val="center"/>
            <w:hideMark/>
          </w:tcPr>
          <w:p w:rsidR="00604397" w:rsidRPr="004A4DC0" w:rsidRDefault="00604397" w:rsidP="009F778E">
            <w:pPr>
              <w:jc w:val="center"/>
              <w:rPr>
                <w:color w:val="000000"/>
              </w:rPr>
            </w:pPr>
          </w:p>
        </w:tc>
        <w:tc>
          <w:tcPr>
            <w:tcW w:w="2701" w:type="pct"/>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604397" w:rsidRPr="004A4DC0" w:rsidRDefault="00604397" w:rsidP="009F778E">
            <w:pPr>
              <w:jc w:val="center"/>
              <w:rPr>
                <w:color w:val="000000"/>
              </w:rPr>
            </w:pPr>
          </w:p>
        </w:tc>
        <w:tc>
          <w:tcPr>
            <w:tcW w:w="752" w:type="pct"/>
            <w:vMerge/>
            <w:tcBorders>
              <w:top w:val="single" w:sz="8" w:space="0" w:color="auto"/>
              <w:left w:val="single" w:sz="8" w:space="0" w:color="auto"/>
              <w:bottom w:val="single" w:sz="4" w:space="0" w:color="000000"/>
              <w:right w:val="single" w:sz="4" w:space="0" w:color="auto"/>
            </w:tcBorders>
            <w:shd w:val="clear" w:color="auto" w:fill="auto"/>
            <w:vAlign w:val="center"/>
            <w:hideMark/>
          </w:tcPr>
          <w:p w:rsidR="00604397" w:rsidRPr="004A4DC0" w:rsidRDefault="00604397" w:rsidP="009F778E">
            <w:pPr>
              <w:jc w:val="center"/>
              <w:rPr>
                <w:color w:val="000000"/>
              </w:rPr>
            </w:pPr>
          </w:p>
        </w:tc>
        <w:tc>
          <w:tcPr>
            <w:tcW w:w="565" w:type="pct"/>
            <w:tcBorders>
              <w:top w:val="nil"/>
              <w:left w:val="nil"/>
              <w:bottom w:val="nil"/>
              <w:right w:val="single" w:sz="4" w:space="0" w:color="auto"/>
            </w:tcBorders>
            <w:shd w:val="clear" w:color="auto" w:fill="auto"/>
            <w:noWrap/>
            <w:vAlign w:val="center"/>
            <w:hideMark/>
          </w:tcPr>
          <w:p w:rsidR="00604397" w:rsidRPr="004A4DC0" w:rsidRDefault="00604397" w:rsidP="009F778E">
            <w:pPr>
              <w:jc w:val="center"/>
              <w:rPr>
                <w:color w:val="000000"/>
              </w:rPr>
            </w:pPr>
            <w:proofErr w:type="spellStart"/>
            <w:r w:rsidRPr="004A4DC0">
              <w:rPr>
                <w:color w:val="000000"/>
                <w:lang w:val="en-US"/>
              </w:rPr>
              <w:t>Дт</w:t>
            </w:r>
            <w:proofErr w:type="spellEnd"/>
          </w:p>
        </w:tc>
        <w:tc>
          <w:tcPr>
            <w:tcW w:w="523" w:type="pct"/>
            <w:tcBorders>
              <w:top w:val="nil"/>
              <w:left w:val="nil"/>
              <w:bottom w:val="nil"/>
              <w:right w:val="single" w:sz="4" w:space="0" w:color="auto"/>
            </w:tcBorders>
            <w:shd w:val="clear" w:color="auto" w:fill="auto"/>
            <w:noWrap/>
            <w:vAlign w:val="center"/>
            <w:hideMark/>
          </w:tcPr>
          <w:p w:rsidR="00604397" w:rsidRPr="004A4DC0" w:rsidRDefault="00604397" w:rsidP="009F778E">
            <w:pPr>
              <w:jc w:val="center"/>
              <w:rPr>
                <w:color w:val="000000"/>
              </w:rPr>
            </w:pPr>
            <w:proofErr w:type="spellStart"/>
            <w:r w:rsidRPr="004A4DC0">
              <w:rPr>
                <w:color w:val="000000"/>
              </w:rPr>
              <w:t>Кт</w:t>
            </w:r>
            <w:proofErr w:type="spellEnd"/>
          </w:p>
        </w:tc>
      </w:tr>
      <w:tr w:rsidR="00604397" w:rsidRPr="004A4DC0" w:rsidTr="00793366">
        <w:trPr>
          <w:trHeight w:val="510"/>
          <w:tblHeader/>
        </w:trPr>
        <w:tc>
          <w:tcPr>
            <w:tcW w:w="459" w:type="pct"/>
            <w:tcBorders>
              <w:top w:val="nil"/>
              <w:left w:val="single" w:sz="4" w:space="0" w:color="auto"/>
              <w:bottom w:val="single" w:sz="8" w:space="0" w:color="auto"/>
              <w:right w:val="single" w:sz="8" w:space="0" w:color="auto"/>
            </w:tcBorders>
            <w:shd w:val="clear" w:color="auto" w:fill="auto"/>
            <w:vAlign w:val="center"/>
            <w:hideMark/>
          </w:tcPr>
          <w:p w:rsidR="00604397" w:rsidRPr="004A4DC0" w:rsidRDefault="00604397" w:rsidP="009F778E">
            <w:pPr>
              <w:jc w:val="center"/>
              <w:rPr>
                <w:color w:val="000000"/>
              </w:rPr>
            </w:pPr>
            <w:r w:rsidRPr="004A4DC0">
              <w:rPr>
                <w:color w:val="000000"/>
              </w:rPr>
              <w:t>1</w:t>
            </w:r>
          </w:p>
        </w:tc>
        <w:tc>
          <w:tcPr>
            <w:tcW w:w="2701" w:type="pct"/>
            <w:tcBorders>
              <w:top w:val="nil"/>
              <w:left w:val="nil"/>
              <w:bottom w:val="single" w:sz="8" w:space="0" w:color="auto"/>
              <w:right w:val="nil"/>
            </w:tcBorders>
            <w:shd w:val="clear" w:color="auto" w:fill="auto"/>
            <w:vAlign w:val="center"/>
            <w:hideMark/>
          </w:tcPr>
          <w:p w:rsidR="00604397" w:rsidRPr="004A4DC0" w:rsidRDefault="00604397" w:rsidP="009F778E">
            <w:pPr>
              <w:jc w:val="center"/>
              <w:rPr>
                <w:color w:val="000000"/>
              </w:rPr>
            </w:pPr>
            <w:r w:rsidRPr="004A4DC0">
              <w:rPr>
                <w:color w:val="000000"/>
              </w:rPr>
              <w:t>2</w:t>
            </w:r>
          </w:p>
        </w:tc>
        <w:tc>
          <w:tcPr>
            <w:tcW w:w="752" w:type="pct"/>
            <w:tcBorders>
              <w:top w:val="nil"/>
              <w:left w:val="single" w:sz="4" w:space="0" w:color="auto"/>
              <w:bottom w:val="single" w:sz="4" w:space="0" w:color="auto"/>
              <w:right w:val="nil"/>
            </w:tcBorders>
            <w:shd w:val="clear" w:color="auto" w:fill="auto"/>
            <w:vAlign w:val="center"/>
            <w:hideMark/>
          </w:tcPr>
          <w:p w:rsidR="00604397" w:rsidRPr="004A4DC0" w:rsidRDefault="00604397" w:rsidP="009F778E">
            <w:pPr>
              <w:jc w:val="center"/>
              <w:rPr>
                <w:color w:val="000000"/>
              </w:rPr>
            </w:pPr>
            <w:r w:rsidRPr="004A4DC0">
              <w:rPr>
                <w:color w:val="000000"/>
              </w:rPr>
              <w:t>3</w:t>
            </w:r>
          </w:p>
        </w:tc>
        <w:tc>
          <w:tcPr>
            <w:tcW w:w="5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4397" w:rsidRPr="004A4DC0" w:rsidRDefault="00604397" w:rsidP="009F778E">
            <w:pPr>
              <w:jc w:val="center"/>
              <w:rPr>
                <w:color w:val="000000"/>
              </w:rPr>
            </w:pPr>
            <w:r w:rsidRPr="004A4DC0">
              <w:rPr>
                <w:color w:val="000000"/>
                <w:lang w:val="en-US"/>
              </w:rPr>
              <w:t>4</w:t>
            </w:r>
          </w:p>
        </w:tc>
        <w:tc>
          <w:tcPr>
            <w:tcW w:w="523" w:type="pct"/>
            <w:tcBorders>
              <w:top w:val="single" w:sz="4" w:space="0" w:color="auto"/>
              <w:left w:val="nil"/>
              <w:bottom w:val="single" w:sz="4" w:space="0" w:color="auto"/>
              <w:right w:val="single" w:sz="4" w:space="0" w:color="auto"/>
            </w:tcBorders>
            <w:shd w:val="clear" w:color="auto" w:fill="auto"/>
            <w:noWrap/>
            <w:vAlign w:val="center"/>
            <w:hideMark/>
          </w:tcPr>
          <w:p w:rsidR="00604397" w:rsidRPr="004A4DC0" w:rsidRDefault="00604397" w:rsidP="009F778E">
            <w:pPr>
              <w:jc w:val="center"/>
              <w:rPr>
                <w:color w:val="000000"/>
              </w:rPr>
            </w:pPr>
            <w:r w:rsidRPr="004A4DC0">
              <w:rPr>
                <w:color w:val="000000"/>
              </w:rPr>
              <w:t>5</w:t>
            </w:r>
          </w:p>
        </w:tc>
      </w:tr>
      <w:tr w:rsidR="00604397" w:rsidRPr="004A4DC0" w:rsidTr="00793366">
        <w:trPr>
          <w:trHeight w:val="510"/>
        </w:trPr>
        <w:tc>
          <w:tcPr>
            <w:tcW w:w="459" w:type="pct"/>
            <w:vMerge w:val="restart"/>
            <w:tcBorders>
              <w:top w:val="nil"/>
              <w:left w:val="single" w:sz="4" w:space="0" w:color="auto"/>
              <w:bottom w:val="nil"/>
              <w:right w:val="single" w:sz="8" w:space="0" w:color="auto"/>
            </w:tcBorders>
            <w:shd w:val="clear" w:color="auto" w:fill="auto"/>
            <w:vAlign w:val="center"/>
            <w:hideMark/>
          </w:tcPr>
          <w:p w:rsidR="00604397" w:rsidRPr="004A4DC0" w:rsidRDefault="00604397" w:rsidP="009F778E">
            <w:pPr>
              <w:jc w:val="center"/>
              <w:rPr>
                <w:color w:val="000000"/>
              </w:rPr>
            </w:pPr>
            <w:r w:rsidRPr="004A4DC0">
              <w:rPr>
                <w:color w:val="000000"/>
              </w:rPr>
              <w:t>1</w:t>
            </w:r>
          </w:p>
        </w:tc>
        <w:tc>
          <w:tcPr>
            <w:tcW w:w="2701" w:type="pct"/>
            <w:tcBorders>
              <w:top w:val="nil"/>
              <w:left w:val="nil"/>
              <w:bottom w:val="nil"/>
              <w:right w:val="single" w:sz="8" w:space="0" w:color="auto"/>
            </w:tcBorders>
            <w:shd w:val="clear" w:color="auto" w:fill="auto"/>
            <w:vAlign w:val="center"/>
            <w:hideMark/>
          </w:tcPr>
          <w:p w:rsidR="00604397" w:rsidRPr="004A4DC0" w:rsidRDefault="00604397" w:rsidP="009F778E">
            <w:pPr>
              <w:rPr>
                <w:color w:val="000000"/>
              </w:rPr>
            </w:pPr>
            <w:r w:rsidRPr="004A4DC0">
              <w:rPr>
                <w:color w:val="000000"/>
              </w:rPr>
              <w:t>Счёт, накладная, счёт-фактура №31 Приобретено производственное оборудование у механического завода:</w:t>
            </w:r>
          </w:p>
        </w:tc>
        <w:tc>
          <w:tcPr>
            <w:tcW w:w="752" w:type="pct"/>
            <w:tcBorders>
              <w:top w:val="nil"/>
              <w:left w:val="nil"/>
              <w:bottom w:val="nil"/>
              <w:right w:val="nil"/>
            </w:tcBorders>
            <w:shd w:val="clear" w:color="auto" w:fill="auto"/>
            <w:vAlign w:val="center"/>
            <w:hideMark/>
          </w:tcPr>
          <w:p w:rsidR="00604397" w:rsidRPr="004A4DC0" w:rsidRDefault="00604397" w:rsidP="009F778E">
            <w:pPr>
              <w:jc w:val="center"/>
              <w:rPr>
                <w:color w:val="000000"/>
              </w:rPr>
            </w:pPr>
          </w:p>
        </w:tc>
        <w:tc>
          <w:tcPr>
            <w:tcW w:w="565" w:type="pct"/>
            <w:tcBorders>
              <w:top w:val="nil"/>
              <w:left w:val="single" w:sz="4" w:space="0" w:color="auto"/>
              <w:bottom w:val="nil"/>
              <w:right w:val="single" w:sz="4" w:space="0" w:color="auto"/>
            </w:tcBorders>
            <w:shd w:val="clear" w:color="auto" w:fill="auto"/>
            <w:noWrap/>
            <w:vAlign w:val="center"/>
            <w:hideMark/>
          </w:tcPr>
          <w:p w:rsidR="00604397" w:rsidRPr="004A4DC0" w:rsidRDefault="00604397" w:rsidP="009F778E">
            <w:pPr>
              <w:jc w:val="center"/>
              <w:rPr>
                <w:color w:val="000000"/>
              </w:rPr>
            </w:pPr>
          </w:p>
        </w:tc>
        <w:tc>
          <w:tcPr>
            <w:tcW w:w="523" w:type="pct"/>
            <w:tcBorders>
              <w:top w:val="nil"/>
              <w:left w:val="nil"/>
              <w:bottom w:val="nil"/>
              <w:right w:val="single" w:sz="4" w:space="0" w:color="auto"/>
            </w:tcBorders>
            <w:shd w:val="clear" w:color="auto" w:fill="auto"/>
            <w:noWrap/>
            <w:vAlign w:val="center"/>
            <w:hideMark/>
          </w:tcPr>
          <w:p w:rsidR="00604397" w:rsidRPr="004A4DC0" w:rsidRDefault="00604397" w:rsidP="009F778E">
            <w:pPr>
              <w:jc w:val="center"/>
              <w:rPr>
                <w:color w:val="000000"/>
              </w:rPr>
            </w:pPr>
          </w:p>
        </w:tc>
      </w:tr>
      <w:tr w:rsidR="00604397" w:rsidRPr="004A4DC0" w:rsidTr="00793366">
        <w:trPr>
          <w:trHeight w:val="510"/>
        </w:trPr>
        <w:tc>
          <w:tcPr>
            <w:tcW w:w="459" w:type="pct"/>
            <w:vMerge/>
            <w:tcBorders>
              <w:top w:val="nil"/>
              <w:left w:val="single" w:sz="4" w:space="0" w:color="auto"/>
              <w:bottom w:val="nil"/>
              <w:right w:val="single" w:sz="8" w:space="0" w:color="auto"/>
            </w:tcBorders>
            <w:shd w:val="clear" w:color="auto" w:fill="auto"/>
            <w:vAlign w:val="center"/>
            <w:hideMark/>
          </w:tcPr>
          <w:p w:rsidR="00604397" w:rsidRPr="004A4DC0" w:rsidRDefault="00604397" w:rsidP="009F778E">
            <w:pPr>
              <w:jc w:val="center"/>
              <w:rPr>
                <w:color w:val="000000"/>
              </w:rPr>
            </w:pPr>
          </w:p>
        </w:tc>
        <w:tc>
          <w:tcPr>
            <w:tcW w:w="2701" w:type="pct"/>
            <w:tcBorders>
              <w:top w:val="nil"/>
              <w:left w:val="nil"/>
              <w:bottom w:val="nil"/>
              <w:right w:val="single" w:sz="8" w:space="0" w:color="auto"/>
            </w:tcBorders>
            <w:shd w:val="clear" w:color="auto" w:fill="auto"/>
            <w:vAlign w:val="center"/>
            <w:hideMark/>
          </w:tcPr>
          <w:p w:rsidR="00604397" w:rsidRPr="004A4DC0" w:rsidRDefault="00604397" w:rsidP="009F778E">
            <w:pPr>
              <w:rPr>
                <w:color w:val="000000"/>
              </w:rPr>
            </w:pPr>
            <w:r w:rsidRPr="004A4DC0">
              <w:rPr>
                <w:color w:val="000000"/>
              </w:rPr>
              <w:t>Отпускная цена</w:t>
            </w:r>
          </w:p>
        </w:tc>
        <w:tc>
          <w:tcPr>
            <w:tcW w:w="752" w:type="pct"/>
            <w:tcBorders>
              <w:top w:val="nil"/>
              <w:left w:val="nil"/>
              <w:bottom w:val="nil"/>
              <w:right w:val="nil"/>
            </w:tcBorders>
            <w:shd w:val="clear" w:color="auto" w:fill="auto"/>
            <w:vAlign w:val="center"/>
            <w:hideMark/>
          </w:tcPr>
          <w:p w:rsidR="00604397" w:rsidRPr="004A4DC0" w:rsidRDefault="00604397" w:rsidP="009F778E">
            <w:pPr>
              <w:jc w:val="center"/>
              <w:rPr>
                <w:color w:val="000000"/>
              </w:rPr>
            </w:pPr>
            <w:r w:rsidRPr="004A4DC0">
              <w:rPr>
                <w:color w:val="000000"/>
              </w:rPr>
              <w:t>60000</w:t>
            </w:r>
          </w:p>
        </w:tc>
        <w:tc>
          <w:tcPr>
            <w:tcW w:w="565" w:type="pct"/>
            <w:tcBorders>
              <w:top w:val="nil"/>
              <w:left w:val="single" w:sz="4" w:space="0" w:color="auto"/>
              <w:bottom w:val="nil"/>
              <w:right w:val="single" w:sz="4" w:space="0" w:color="auto"/>
            </w:tcBorders>
            <w:shd w:val="clear" w:color="auto" w:fill="auto"/>
            <w:noWrap/>
            <w:vAlign w:val="center"/>
            <w:hideMark/>
          </w:tcPr>
          <w:p w:rsidR="00604397" w:rsidRPr="004A4DC0" w:rsidRDefault="00604397" w:rsidP="009F778E">
            <w:pPr>
              <w:jc w:val="center"/>
              <w:rPr>
                <w:color w:val="000000"/>
              </w:rPr>
            </w:pPr>
            <w:r w:rsidRPr="004A4DC0">
              <w:rPr>
                <w:color w:val="000000"/>
              </w:rPr>
              <w:t>08/4</w:t>
            </w:r>
          </w:p>
        </w:tc>
        <w:tc>
          <w:tcPr>
            <w:tcW w:w="523" w:type="pct"/>
            <w:tcBorders>
              <w:top w:val="nil"/>
              <w:left w:val="nil"/>
              <w:bottom w:val="nil"/>
              <w:right w:val="single" w:sz="4" w:space="0" w:color="auto"/>
            </w:tcBorders>
            <w:shd w:val="clear" w:color="auto" w:fill="auto"/>
            <w:noWrap/>
            <w:vAlign w:val="center"/>
            <w:hideMark/>
          </w:tcPr>
          <w:p w:rsidR="00604397" w:rsidRPr="004A4DC0" w:rsidRDefault="00604397" w:rsidP="009F778E">
            <w:pPr>
              <w:jc w:val="center"/>
              <w:rPr>
                <w:color w:val="000000"/>
              </w:rPr>
            </w:pPr>
            <w:r w:rsidRPr="004A4DC0">
              <w:rPr>
                <w:color w:val="000000"/>
              </w:rPr>
              <w:t>60</w:t>
            </w:r>
          </w:p>
        </w:tc>
      </w:tr>
      <w:tr w:rsidR="00604397" w:rsidRPr="004A4DC0" w:rsidTr="00793366">
        <w:trPr>
          <w:trHeight w:val="510"/>
        </w:trPr>
        <w:tc>
          <w:tcPr>
            <w:tcW w:w="459" w:type="pct"/>
            <w:vMerge/>
            <w:tcBorders>
              <w:top w:val="nil"/>
              <w:left w:val="single" w:sz="4" w:space="0" w:color="auto"/>
              <w:bottom w:val="nil"/>
              <w:right w:val="single" w:sz="8" w:space="0" w:color="auto"/>
            </w:tcBorders>
            <w:shd w:val="clear" w:color="auto" w:fill="auto"/>
            <w:vAlign w:val="center"/>
            <w:hideMark/>
          </w:tcPr>
          <w:p w:rsidR="00604397" w:rsidRPr="004A4DC0" w:rsidRDefault="00604397" w:rsidP="009F778E">
            <w:pPr>
              <w:jc w:val="center"/>
              <w:rPr>
                <w:color w:val="000000"/>
              </w:rPr>
            </w:pPr>
          </w:p>
        </w:tc>
        <w:tc>
          <w:tcPr>
            <w:tcW w:w="2701" w:type="pct"/>
            <w:tcBorders>
              <w:top w:val="nil"/>
              <w:left w:val="nil"/>
              <w:bottom w:val="nil"/>
              <w:right w:val="single" w:sz="8" w:space="0" w:color="auto"/>
            </w:tcBorders>
            <w:shd w:val="clear" w:color="auto" w:fill="auto"/>
            <w:vAlign w:val="center"/>
            <w:hideMark/>
          </w:tcPr>
          <w:p w:rsidR="00604397" w:rsidRPr="004A4DC0" w:rsidRDefault="00604397" w:rsidP="009F778E">
            <w:pPr>
              <w:rPr>
                <w:color w:val="000000"/>
              </w:rPr>
            </w:pPr>
            <w:r w:rsidRPr="004A4DC0">
              <w:rPr>
                <w:color w:val="000000"/>
              </w:rPr>
              <w:t>Сумма НДС</w:t>
            </w:r>
          </w:p>
        </w:tc>
        <w:tc>
          <w:tcPr>
            <w:tcW w:w="752" w:type="pct"/>
            <w:tcBorders>
              <w:top w:val="nil"/>
              <w:left w:val="nil"/>
              <w:bottom w:val="nil"/>
              <w:right w:val="nil"/>
            </w:tcBorders>
            <w:shd w:val="clear" w:color="auto" w:fill="auto"/>
            <w:vAlign w:val="center"/>
            <w:hideMark/>
          </w:tcPr>
          <w:p w:rsidR="00604397" w:rsidRPr="004A4DC0" w:rsidRDefault="00604397" w:rsidP="009F778E">
            <w:pPr>
              <w:jc w:val="center"/>
              <w:rPr>
                <w:color w:val="000000"/>
              </w:rPr>
            </w:pPr>
            <w:r w:rsidRPr="004A4DC0">
              <w:rPr>
                <w:color w:val="000000"/>
              </w:rPr>
              <w:t>12000</w:t>
            </w:r>
          </w:p>
        </w:tc>
        <w:tc>
          <w:tcPr>
            <w:tcW w:w="565" w:type="pct"/>
            <w:tcBorders>
              <w:top w:val="nil"/>
              <w:left w:val="single" w:sz="4" w:space="0" w:color="auto"/>
              <w:bottom w:val="nil"/>
              <w:right w:val="single" w:sz="4" w:space="0" w:color="auto"/>
            </w:tcBorders>
            <w:shd w:val="clear" w:color="auto" w:fill="auto"/>
            <w:noWrap/>
            <w:vAlign w:val="center"/>
            <w:hideMark/>
          </w:tcPr>
          <w:p w:rsidR="00604397" w:rsidRPr="004A4DC0" w:rsidRDefault="00604397" w:rsidP="009F778E">
            <w:pPr>
              <w:jc w:val="center"/>
              <w:rPr>
                <w:color w:val="000000"/>
              </w:rPr>
            </w:pPr>
            <w:r w:rsidRPr="004A4DC0">
              <w:rPr>
                <w:color w:val="000000"/>
              </w:rPr>
              <w:t>19</w:t>
            </w:r>
          </w:p>
        </w:tc>
        <w:tc>
          <w:tcPr>
            <w:tcW w:w="523" w:type="pct"/>
            <w:tcBorders>
              <w:top w:val="nil"/>
              <w:left w:val="nil"/>
              <w:bottom w:val="nil"/>
              <w:right w:val="single" w:sz="4" w:space="0" w:color="auto"/>
            </w:tcBorders>
            <w:shd w:val="clear" w:color="auto" w:fill="auto"/>
            <w:noWrap/>
            <w:vAlign w:val="center"/>
            <w:hideMark/>
          </w:tcPr>
          <w:p w:rsidR="00604397" w:rsidRPr="004A4DC0" w:rsidRDefault="00604397" w:rsidP="009F778E">
            <w:pPr>
              <w:jc w:val="center"/>
              <w:rPr>
                <w:color w:val="000000"/>
              </w:rPr>
            </w:pPr>
            <w:r w:rsidRPr="004A4DC0">
              <w:rPr>
                <w:color w:val="000000"/>
              </w:rPr>
              <w:t>60</w:t>
            </w:r>
          </w:p>
        </w:tc>
      </w:tr>
      <w:tr w:rsidR="00604397" w:rsidRPr="004A4DC0" w:rsidTr="00793366">
        <w:trPr>
          <w:trHeight w:val="510"/>
        </w:trPr>
        <w:tc>
          <w:tcPr>
            <w:tcW w:w="459" w:type="pct"/>
            <w:vMerge/>
            <w:tcBorders>
              <w:top w:val="nil"/>
              <w:left w:val="single" w:sz="4" w:space="0" w:color="auto"/>
              <w:bottom w:val="nil"/>
              <w:right w:val="single" w:sz="8" w:space="0" w:color="auto"/>
            </w:tcBorders>
            <w:shd w:val="clear" w:color="auto" w:fill="auto"/>
            <w:vAlign w:val="center"/>
            <w:hideMark/>
          </w:tcPr>
          <w:p w:rsidR="00604397" w:rsidRPr="004A4DC0" w:rsidRDefault="00604397" w:rsidP="009F778E">
            <w:pPr>
              <w:jc w:val="center"/>
              <w:rPr>
                <w:color w:val="000000"/>
              </w:rPr>
            </w:pPr>
          </w:p>
        </w:tc>
        <w:tc>
          <w:tcPr>
            <w:tcW w:w="2701" w:type="pct"/>
            <w:tcBorders>
              <w:top w:val="nil"/>
              <w:left w:val="nil"/>
              <w:bottom w:val="nil"/>
              <w:right w:val="single" w:sz="8" w:space="0" w:color="auto"/>
            </w:tcBorders>
            <w:shd w:val="clear" w:color="auto" w:fill="auto"/>
            <w:vAlign w:val="center"/>
            <w:hideMark/>
          </w:tcPr>
          <w:p w:rsidR="00604397" w:rsidRPr="004A4DC0" w:rsidRDefault="00604397" w:rsidP="009F778E">
            <w:pPr>
              <w:rPr>
                <w:color w:val="000000"/>
              </w:rPr>
            </w:pPr>
            <w:r w:rsidRPr="004A4DC0">
              <w:rPr>
                <w:color w:val="000000"/>
              </w:rPr>
              <w:t>Итого</w:t>
            </w:r>
          </w:p>
        </w:tc>
        <w:tc>
          <w:tcPr>
            <w:tcW w:w="752" w:type="pct"/>
            <w:tcBorders>
              <w:top w:val="nil"/>
              <w:left w:val="nil"/>
              <w:bottom w:val="nil"/>
              <w:right w:val="nil"/>
            </w:tcBorders>
            <w:shd w:val="clear" w:color="auto" w:fill="auto"/>
            <w:vAlign w:val="center"/>
            <w:hideMark/>
          </w:tcPr>
          <w:p w:rsidR="00604397" w:rsidRPr="004A4DC0" w:rsidRDefault="00604397" w:rsidP="009F778E">
            <w:pPr>
              <w:jc w:val="center"/>
              <w:rPr>
                <w:color w:val="000000"/>
              </w:rPr>
            </w:pPr>
            <w:r w:rsidRPr="004A4DC0">
              <w:rPr>
                <w:color w:val="000000"/>
              </w:rPr>
              <w:t>72 000</w:t>
            </w:r>
          </w:p>
        </w:tc>
        <w:tc>
          <w:tcPr>
            <w:tcW w:w="565" w:type="pct"/>
            <w:tcBorders>
              <w:top w:val="nil"/>
              <w:left w:val="single" w:sz="4" w:space="0" w:color="auto"/>
              <w:bottom w:val="single" w:sz="4" w:space="0" w:color="auto"/>
              <w:right w:val="single" w:sz="4" w:space="0" w:color="auto"/>
            </w:tcBorders>
            <w:shd w:val="clear" w:color="auto" w:fill="auto"/>
            <w:noWrap/>
            <w:vAlign w:val="center"/>
            <w:hideMark/>
          </w:tcPr>
          <w:p w:rsidR="00604397" w:rsidRPr="004A4DC0" w:rsidRDefault="00604397" w:rsidP="009F778E">
            <w:pPr>
              <w:jc w:val="center"/>
              <w:rPr>
                <w:color w:val="000000"/>
              </w:rPr>
            </w:pPr>
          </w:p>
        </w:tc>
        <w:tc>
          <w:tcPr>
            <w:tcW w:w="523" w:type="pct"/>
            <w:tcBorders>
              <w:top w:val="nil"/>
              <w:left w:val="nil"/>
              <w:bottom w:val="single" w:sz="4" w:space="0" w:color="auto"/>
              <w:right w:val="single" w:sz="4" w:space="0" w:color="auto"/>
            </w:tcBorders>
            <w:shd w:val="clear" w:color="auto" w:fill="auto"/>
            <w:noWrap/>
            <w:vAlign w:val="center"/>
            <w:hideMark/>
          </w:tcPr>
          <w:p w:rsidR="00604397" w:rsidRPr="004A4DC0" w:rsidRDefault="00604397" w:rsidP="009F778E">
            <w:pPr>
              <w:jc w:val="center"/>
              <w:rPr>
                <w:color w:val="000000"/>
              </w:rPr>
            </w:pPr>
          </w:p>
        </w:tc>
      </w:tr>
      <w:tr w:rsidR="00604397" w:rsidRPr="004A4DC0" w:rsidTr="00793366">
        <w:trPr>
          <w:trHeight w:val="510"/>
        </w:trPr>
        <w:tc>
          <w:tcPr>
            <w:tcW w:w="459" w:type="pct"/>
            <w:vMerge w:val="restart"/>
            <w:tcBorders>
              <w:top w:val="single" w:sz="4" w:space="0" w:color="auto"/>
              <w:left w:val="single" w:sz="4" w:space="0" w:color="auto"/>
              <w:bottom w:val="single" w:sz="4" w:space="0" w:color="000000"/>
              <w:right w:val="single" w:sz="8" w:space="0" w:color="auto"/>
            </w:tcBorders>
            <w:shd w:val="clear" w:color="auto" w:fill="auto"/>
            <w:vAlign w:val="center"/>
            <w:hideMark/>
          </w:tcPr>
          <w:p w:rsidR="00604397" w:rsidRPr="004A4DC0" w:rsidRDefault="00604397" w:rsidP="009F778E">
            <w:pPr>
              <w:jc w:val="center"/>
              <w:rPr>
                <w:color w:val="000000"/>
              </w:rPr>
            </w:pPr>
            <w:r w:rsidRPr="004A4DC0">
              <w:rPr>
                <w:color w:val="000000"/>
              </w:rPr>
              <w:t>2</w:t>
            </w:r>
          </w:p>
        </w:tc>
        <w:tc>
          <w:tcPr>
            <w:tcW w:w="2701" w:type="pct"/>
            <w:tcBorders>
              <w:top w:val="single" w:sz="4" w:space="0" w:color="auto"/>
              <w:left w:val="nil"/>
              <w:bottom w:val="nil"/>
              <w:right w:val="single" w:sz="8" w:space="0" w:color="auto"/>
            </w:tcBorders>
            <w:shd w:val="clear" w:color="auto" w:fill="auto"/>
            <w:vAlign w:val="center"/>
            <w:hideMark/>
          </w:tcPr>
          <w:p w:rsidR="00604397" w:rsidRPr="004A4DC0" w:rsidRDefault="00604397" w:rsidP="009F778E">
            <w:pPr>
              <w:rPr>
                <w:color w:val="000000"/>
              </w:rPr>
            </w:pPr>
            <w:r w:rsidRPr="004A4DC0">
              <w:rPr>
                <w:color w:val="000000"/>
              </w:rPr>
              <w:t>Акт приёмки-передачи основных средств №149.</w:t>
            </w:r>
          </w:p>
        </w:tc>
        <w:tc>
          <w:tcPr>
            <w:tcW w:w="752" w:type="pct"/>
            <w:tcBorders>
              <w:top w:val="single" w:sz="4" w:space="0" w:color="auto"/>
              <w:left w:val="nil"/>
              <w:bottom w:val="nil"/>
              <w:right w:val="nil"/>
            </w:tcBorders>
            <w:shd w:val="clear" w:color="auto" w:fill="auto"/>
            <w:vAlign w:val="center"/>
            <w:hideMark/>
          </w:tcPr>
          <w:p w:rsidR="00604397" w:rsidRPr="004A4DC0" w:rsidRDefault="00604397" w:rsidP="009F778E">
            <w:pPr>
              <w:ind w:firstLineChars="100" w:firstLine="240"/>
              <w:jc w:val="center"/>
              <w:rPr>
                <w:color w:val="000000"/>
              </w:rPr>
            </w:pPr>
          </w:p>
        </w:tc>
        <w:tc>
          <w:tcPr>
            <w:tcW w:w="565" w:type="pct"/>
            <w:tcBorders>
              <w:top w:val="nil"/>
              <w:left w:val="single" w:sz="4" w:space="0" w:color="auto"/>
              <w:bottom w:val="nil"/>
              <w:right w:val="single" w:sz="4" w:space="0" w:color="auto"/>
            </w:tcBorders>
            <w:shd w:val="clear" w:color="auto" w:fill="auto"/>
            <w:noWrap/>
            <w:vAlign w:val="center"/>
            <w:hideMark/>
          </w:tcPr>
          <w:p w:rsidR="00604397" w:rsidRPr="004A4DC0" w:rsidRDefault="00604397" w:rsidP="009F778E">
            <w:pPr>
              <w:jc w:val="center"/>
              <w:rPr>
                <w:color w:val="000000"/>
              </w:rPr>
            </w:pPr>
          </w:p>
        </w:tc>
        <w:tc>
          <w:tcPr>
            <w:tcW w:w="523" w:type="pct"/>
            <w:tcBorders>
              <w:top w:val="nil"/>
              <w:left w:val="nil"/>
              <w:bottom w:val="nil"/>
              <w:right w:val="single" w:sz="4" w:space="0" w:color="auto"/>
            </w:tcBorders>
            <w:shd w:val="clear" w:color="auto" w:fill="auto"/>
            <w:noWrap/>
            <w:vAlign w:val="center"/>
            <w:hideMark/>
          </w:tcPr>
          <w:p w:rsidR="00604397" w:rsidRPr="004A4DC0" w:rsidRDefault="00604397" w:rsidP="009F778E">
            <w:pPr>
              <w:jc w:val="center"/>
              <w:rPr>
                <w:color w:val="000000"/>
              </w:rPr>
            </w:pPr>
          </w:p>
        </w:tc>
      </w:tr>
      <w:tr w:rsidR="00604397" w:rsidRPr="004A4DC0" w:rsidTr="00793366">
        <w:trPr>
          <w:trHeight w:val="510"/>
        </w:trPr>
        <w:tc>
          <w:tcPr>
            <w:tcW w:w="459" w:type="pct"/>
            <w:vMerge/>
            <w:tcBorders>
              <w:top w:val="single" w:sz="4" w:space="0" w:color="auto"/>
              <w:left w:val="single" w:sz="4" w:space="0" w:color="auto"/>
              <w:bottom w:val="single" w:sz="4" w:space="0" w:color="000000"/>
              <w:right w:val="single" w:sz="8" w:space="0" w:color="auto"/>
            </w:tcBorders>
            <w:shd w:val="clear" w:color="auto" w:fill="auto"/>
            <w:vAlign w:val="center"/>
            <w:hideMark/>
          </w:tcPr>
          <w:p w:rsidR="00604397" w:rsidRPr="004A4DC0" w:rsidRDefault="00604397" w:rsidP="009F778E">
            <w:pPr>
              <w:jc w:val="center"/>
              <w:rPr>
                <w:color w:val="000000"/>
              </w:rPr>
            </w:pPr>
          </w:p>
        </w:tc>
        <w:tc>
          <w:tcPr>
            <w:tcW w:w="2701" w:type="pct"/>
            <w:tcBorders>
              <w:top w:val="nil"/>
              <w:left w:val="nil"/>
              <w:bottom w:val="single" w:sz="4" w:space="0" w:color="auto"/>
              <w:right w:val="single" w:sz="8" w:space="0" w:color="auto"/>
            </w:tcBorders>
            <w:shd w:val="clear" w:color="auto" w:fill="auto"/>
            <w:vAlign w:val="center"/>
            <w:hideMark/>
          </w:tcPr>
          <w:p w:rsidR="00604397" w:rsidRPr="004A4DC0" w:rsidRDefault="00604397" w:rsidP="009F778E">
            <w:pPr>
              <w:rPr>
                <w:color w:val="000000"/>
              </w:rPr>
            </w:pPr>
            <w:r w:rsidRPr="004A4DC0">
              <w:rPr>
                <w:color w:val="000000"/>
              </w:rPr>
              <w:t>Принято в эксплуатацию производственное оборудование</w:t>
            </w:r>
          </w:p>
        </w:tc>
        <w:tc>
          <w:tcPr>
            <w:tcW w:w="752" w:type="pct"/>
            <w:tcBorders>
              <w:top w:val="nil"/>
              <w:left w:val="nil"/>
              <w:bottom w:val="single" w:sz="4" w:space="0" w:color="auto"/>
              <w:right w:val="nil"/>
            </w:tcBorders>
            <w:shd w:val="clear" w:color="auto" w:fill="auto"/>
            <w:vAlign w:val="center"/>
            <w:hideMark/>
          </w:tcPr>
          <w:p w:rsidR="00604397" w:rsidRPr="004A4DC0" w:rsidRDefault="00604397" w:rsidP="009F778E">
            <w:pPr>
              <w:ind w:firstLineChars="100" w:firstLine="240"/>
              <w:jc w:val="center"/>
              <w:rPr>
                <w:color w:val="000000"/>
              </w:rPr>
            </w:pPr>
            <w:r w:rsidRPr="004A4DC0">
              <w:rPr>
                <w:color w:val="000000"/>
              </w:rPr>
              <w:t>60000</w:t>
            </w:r>
          </w:p>
        </w:tc>
        <w:tc>
          <w:tcPr>
            <w:tcW w:w="565" w:type="pct"/>
            <w:tcBorders>
              <w:top w:val="nil"/>
              <w:left w:val="single" w:sz="4" w:space="0" w:color="auto"/>
              <w:bottom w:val="single" w:sz="4" w:space="0" w:color="auto"/>
              <w:right w:val="single" w:sz="4" w:space="0" w:color="auto"/>
            </w:tcBorders>
            <w:shd w:val="clear" w:color="auto" w:fill="auto"/>
            <w:noWrap/>
            <w:vAlign w:val="center"/>
            <w:hideMark/>
          </w:tcPr>
          <w:p w:rsidR="00604397" w:rsidRPr="004A4DC0" w:rsidRDefault="00604397" w:rsidP="009F778E">
            <w:pPr>
              <w:jc w:val="center"/>
              <w:rPr>
                <w:color w:val="000000"/>
              </w:rPr>
            </w:pPr>
            <w:r w:rsidRPr="004A4DC0">
              <w:rPr>
                <w:color w:val="000000"/>
              </w:rPr>
              <w:t>01</w:t>
            </w:r>
          </w:p>
        </w:tc>
        <w:tc>
          <w:tcPr>
            <w:tcW w:w="523" w:type="pct"/>
            <w:tcBorders>
              <w:top w:val="nil"/>
              <w:left w:val="nil"/>
              <w:bottom w:val="single" w:sz="4" w:space="0" w:color="auto"/>
              <w:right w:val="single" w:sz="4" w:space="0" w:color="auto"/>
            </w:tcBorders>
            <w:shd w:val="clear" w:color="auto" w:fill="auto"/>
            <w:noWrap/>
            <w:vAlign w:val="center"/>
            <w:hideMark/>
          </w:tcPr>
          <w:p w:rsidR="00604397" w:rsidRPr="004A4DC0" w:rsidRDefault="00604397" w:rsidP="009F778E">
            <w:pPr>
              <w:jc w:val="center"/>
              <w:rPr>
                <w:color w:val="000000"/>
              </w:rPr>
            </w:pPr>
            <w:r w:rsidRPr="004A4DC0">
              <w:rPr>
                <w:color w:val="000000"/>
              </w:rPr>
              <w:t>08/4</w:t>
            </w:r>
          </w:p>
        </w:tc>
      </w:tr>
      <w:tr w:rsidR="00604397" w:rsidRPr="004A4DC0" w:rsidTr="00793366">
        <w:trPr>
          <w:trHeight w:val="510"/>
        </w:trPr>
        <w:tc>
          <w:tcPr>
            <w:tcW w:w="459" w:type="pct"/>
            <w:vMerge w:val="restart"/>
            <w:tcBorders>
              <w:top w:val="nil"/>
              <w:left w:val="single" w:sz="4" w:space="0" w:color="auto"/>
              <w:bottom w:val="single" w:sz="4" w:space="0" w:color="000000"/>
              <w:right w:val="single" w:sz="8" w:space="0" w:color="auto"/>
            </w:tcBorders>
            <w:shd w:val="clear" w:color="auto" w:fill="auto"/>
            <w:vAlign w:val="center"/>
            <w:hideMark/>
          </w:tcPr>
          <w:p w:rsidR="00604397" w:rsidRPr="004A4DC0" w:rsidRDefault="00604397" w:rsidP="009F778E">
            <w:pPr>
              <w:jc w:val="center"/>
              <w:rPr>
                <w:color w:val="000000"/>
              </w:rPr>
            </w:pPr>
            <w:r w:rsidRPr="004A4DC0">
              <w:rPr>
                <w:color w:val="000000"/>
              </w:rPr>
              <w:t>3</w:t>
            </w:r>
          </w:p>
        </w:tc>
        <w:tc>
          <w:tcPr>
            <w:tcW w:w="2701" w:type="pct"/>
            <w:tcBorders>
              <w:top w:val="nil"/>
              <w:left w:val="nil"/>
              <w:bottom w:val="nil"/>
              <w:right w:val="single" w:sz="8" w:space="0" w:color="auto"/>
            </w:tcBorders>
            <w:shd w:val="clear" w:color="auto" w:fill="auto"/>
            <w:vAlign w:val="center"/>
            <w:hideMark/>
          </w:tcPr>
          <w:p w:rsidR="00604397" w:rsidRPr="004A4DC0" w:rsidRDefault="00604397" w:rsidP="009F778E">
            <w:pPr>
              <w:rPr>
                <w:color w:val="000000"/>
              </w:rPr>
            </w:pPr>
            <w:r w:rsidRPr="004A4DC0">
              <w:rPr>
                <w:color w:val="000000"/>
              </w:rPr>
              <w:t>Акт на списание основных средств №41. Списано производственное оборудование со 100 % износом:</w:t>
            </w:r>
          </w:p>
        </w:tc>
        <w:tc>
          <w:tcPr>
            <w:tcW w:w="752" w:type="pct"/>
            <w:tcBorders>
              <w:top w:val="nil"/>
              <w:left w:val="nil"/>
              <w:bottom w:val="nil"/>
              <w:right w:val="nil"/>
            </w:tcBorders>
            <w:shd w:val="clear" w:color="auto" w:fill="auto"/>
            <w:vAlign w:val="center"/>
            <w:hideMark/>
          </w:tcPr>
          <w:p w:rsidR="00604397" w:rsidRPr="004A4DC0" w:rsidRDefault="00604397" w:rsidP="009F778E">
            <w:pPr>
              <w:ind w:firstLineChars="100" w:firstLine="240"/>
              <w:jc w:val="center"/>
              <w:rPr>
                <w:color w:val="000000"/>
              </w:rPr>
            </w:pPr>
          </w:p>
        </w:tc>
        <w:tc>
          <w:tcPr>
            <w:tcW w:w="565" w:type="pct"/>
            <w:tcBorders>
              <w:top w:val="nil"/>
              <w:left w:val="single" w:sz="4" w:space="0" w:color="auto"/>
              <w:bottom w:val="nil"/>
              <w:right w:val="single" w:sz="4" w:space="0" w:color="auto"/>
            </w:tcBorders>
            <w:shd w:val="clear" w:color="auto" w:fill="auto"/>
            <w:noWrap/>
            <w:vAlign w:val="center"/>
            <w:hideMark/>
          </w:tcPr>
          <w:p w:rsidR="00604397" w:rsidRPr="004A4DC0" w:rsidRDefault="00604397" w:rsidP="009F778E">
            <w:pPr>
              <w:jc w:val="center"/>
              <w:rPr>
                <w:color w:val="000000"/>
              </w:rPr>
            </w:pPr>
          </w:p>
        </w:tc>
        <w:tc>
          <w:tcPr>
            <w:tcW w:w="523" w:type="pct"/>
            <w:tcBorders>
              <w:top w:val="nil"/>
              <w:left w:val="nil"/>
              <w:bottom w:val="nil"/>
              <w:right w:val="single" w:sz="4" w:space="0" w:color="auto"/>
            </w:tcBorders>
            <w:shd w:val="clear" w:color="auto" w:fill="auto"/>
            <w:noWrap/>
            <w:vAlign w:val="center"/>
            <w:hideMark/>
          </w:tcPr>
          <w:p w:rsidR="00604397" w:rsidRPr="004A4DC0" w:rsidRDefault="00604397" w:rsidP="009F778E">
            <w:pPr>
              <w:jc w:val="center"/>
              <w:rPr>
                <w:color w:val="000000"/>
              </w:rPr>
            </w:pPr>
          </w:p>
        </w:tc>
      </w:tr>
      <w:tr w:rsidR="00604397" w:rsidRPr="004A4DC0" w:rsidTr="00793366">
        <w:trPr>
          <w:trHeight w:val="510"/>
        </w:trPr>
        <w:tc>
          <w:tcPr>
            <w:tcW w:w="459" w:type="pct"/>
            <w:vMerge/>
            <w:tcBorders>
              <w:top w:val="nil"/>
              <w:left w:val="single" w:sz="4" w:space="0" w:color="auto"/>
              <w:bottom w:val="single" w:sz="4" w:space="0" w:color="000000"/>
              <w:right w:val="single" w:sz="8" w:space="0" w:color="auto"/>
            </w:tcBorders>
            <w:shd w:val="clear" w:color="auto" w:fill="auto"/>
            <w:vAlign w:val="center"/>
            <w:hideMark/>
          </w:tcPr>
          <w:p w:rsidR="00604397" w:rsidRPr="004A4DC0" w:rsidRDefault="00604397" w:rsidP="009F778E">
            <w:pPr>
              <w:jc w:val="center"/>
              <w:rPr>
                <w:color w:val="000000"/>
              </w:rPr>
            </w:pPr>
          </w:p>
        </w:tc>
        <w:tc>
          <w:tcPr>
            <w:tcW w:w="2701" w:type="pct"/>
            <w:tcBorders>
              <w:top w:val="nil"/>
              <w:left w:val="nil"/>
              <w:bottom w:val="nil"/>
              <w:right w:val="single" w:sz="8" w:space="0" w:color="auto"/>
            </w:tcBorders>
            <w:shd w:val="clear" w:color="auto" w:fill="auto"/>
            <w:vAlign w:val="center"/>
            <w:hideMark/>
          </w:tcPr>
          <w:p w:rsidR="00604397" w:rsidRPr="004A4DC0" w:rsidRDefault="00604397" w:rsidP="009F778E">
            <w:pPr>
              <w:rPr>
                <w:color w:val="000000"/>
              </w:rPr>
            </w:pPr>
            <w:r w:rsidRPr="004A4DC0">
              <w:rPr>
                <w:color w:val="000000"/>
              </w:rPr>
              <w:t>Амортизация на дату выбытия</w:t>
            </w:r>
          </w:p>
        </w:tc>
        <w:tc>
          <w:tcPr>
            <w:tcW w:w="752" w:type="pct"/>
            <w:tcBorders>
              <w:top w:val="nil"/>
              <w:left w:val="nil"/>
              <w:bottom w:val="nil"/>
              <w:right w:val="nil"/>
            </w:tcBorders>
            <w:shd w:val="clear" w:color="auto" w:fill="auto"/>
            <w:vAlign w:val="center"/>
            <w:hideMark/>
          </w:tcPr>
          <w:p w:rsidR="00604397" w:rsidRPr="004A4DC0" w:rsidRDefault="00604397" w:rsidP="009F778E">
            <w:pPr>
              <w:ind w:firstLineChars="100" w:firstLine="240"/>
              <w:jc w:val="center"/>
              <w:rPr>
                <w:color w:val="000000"/>
              </w:rPr>
            </w:pPr>
            <w:r w:rsidRPr="004A4DC0">
              <w:rPr>
                <w:color w:val="000000"/>
              </w:rPr>
              <w:t>70000</w:t>
            </w:r>
          </w:p>
        </w:tc>
        <w:tc>
          <w:tcPr>
            <w:tcW w:w="565" w:type="pct"/>
            <w:tcBorders>
              <w:top w:val="nil"/>
              <w:left w:val="single" w:sz="4" w:space="0" w:color="auto"/>
              <w:bottom w:val="nil"/>
              <w:right w:val="single" w:sz="4" w:space="0" w:color="auto"/>
            </w:tcBorders>
            <w:shd w:val="clear" w:color="auto" w:fill="auto"/>
            <w:noWrap/>
            <w:vAlign w:val="center"/>
            <w:hideMark/>
          </w:tcPr>
          <w:p w:rsidR="00604397" w:rsidRPr="004A4DC0" w:rsidRDefault="00604397" w:rsidP="009F778E">
            <w:pPr>
              <w:jc w:val="center"/>
              <w:rPr>
                <w:color w:val="000000"/>
              </w:rPr>
            </w:pPr>
            <w:r w:rsidRPr="004A4DC0">
              <w:rPr>
                <w:color w:val="000000"/>
              </w:rPr>
              <w:t>02</w:t>
            </w:r>
          </w:p>
        </w:tc>
        <w:tc>
          <w:tcPr>
            <w:tcW w:w="523" w:type="pct"/>
            <w:tcBorders>
              <w:top w:val="nil"/>
              <w:left w:val="nil"/>
              <w:bottom w:val="nil"/>
              <w:right w:val="single" w:sz="4" w:space="0" w:color="auto"/>
            </w:tcBorders>
            <w:shd w:val="clear" w:color="auto" w:fill="auto"/>
            <w:noWrap/>
            <w:vAlign w:val="center"/>
            <w:hideMark/>
          </w:tcPr>
          <w:p w:rsidR="00604397" w:rsidRPr="004A4DC0" w:rsidRDefault="00604397" w:rsidP="009F778E">
            <w:pPr>
              <w:jc w:val="center"/>
              <w:rPr>
                <w:color w:val="000000"/>
              </w:rPr>
            </w:pPr>
            <w:r w:rsidRPr="004A4DC0">
              <w:rPr>
                <w:color w:val="000000"/>
              </w:rPr>
              <w:t>01</w:t>
            </w:r>
          </w:p>
        </w:tc>
      </w:tr>
      <w:tr w:rsidR="00604397" w:rsidRPr="004A4DC0" w:rsidTr="00793366">
        <w:trPr>
          <w:trHeight w:val="510"/>
        </w:trPr>
        <w:tc>
          <w:tcPr>
            <w:tcW w:w="459" w:type="pct"/>
            <w:vMerge/>
            <w:tcBorders>
              <w:top w:val="nil"/>
              <w:left w:val="single" w:sz="4" w:space="0" w:color="auto"/>
              <w:bottom w:val="single" w:sz="4" w:space="0" w:color="000000"/>
              <w:right w:val="single" w:sz="8" w:space="0" w:color="auto"/>
            </w:tcBorders>
            <w:shd w:val="clear" w:color="auto" w:fill="auto"/>
            <w:vAlign w:val="center"/>
            <w:hideMark/>
          </w:tcPr>
          <w:p w:rsidR="00604397" w:rsidRPr="004A4DC0" w:rsidRDefault="00604397" w:rsidP="009F778E">
            <w:pPr>
              <w:jc w:val="center"/>
              <w:rPr>
                <w:color w:val="000000"/>
              </w:rPr>
            </w:pPr>
          </w:p>
        </w:tc>
        <w:tc>
          <w:tcPr>
            <w:tcW w:w="2701" w:type="pct"/>
            <w:tcBorders>
              <w:top w:val="nil"/>
              <w:left w:val="nil"/>
              <w:bottom w:val="nil"/>
              <w:right w:val="single" w:sz="8" w:space="0" w:color="auto"/>
            </w:tcBorders>
            <w:shd w:val="clear" w:color="auto" w:fill="auto"/>
            <w:vAlign w:val="center"/>
            <w:hideMark/>
          </w:tcPr>
          <w:p w:rsidR="00604397" w:rsidRPr="004A4DC0" w:rsidRDefault="00604397" w:rsidP="009F778E">
            <w:pPr>
              <w:rPr>
                <w:color w:val="000000"/>
              </w:rPr>
            </w:pPr>
            <w:r w:rsidRPr="004A4DC0">
              <w:rPr>
                <w:color w:val="000000"/>
              </w:rPr>
              <w:t>Начислена заработная плата за демонтаж оборудования</w:t>
            </w:r>
          </w:p>
        </w:tc>
        <w:tc>
          <w:tcPr>
            <w:tcW w:w="752" w:type="pct"/>
            <w:tcBorders>
              <w:top w:val="nil"/>
              <w:left w:val="nil"/>
              <w:bottom w:val="nil"/>
              <w:right w:val="nil"/>
            </w:tcBorders>
            <w:shd w:val="clear" w:color="auto" w:fill="auto"/>
            <w:vAlign w:val="center"/>
            <w:hideMark/>
          </w:tcPr>
          <w:p w:rsidR="00604397" w:rsidRPr="004A4DC0" w:rsidRDefault="00604397" w:rsidP="009F778E">
            <w:pPr>
              <w:ind w:firstLineChars="100" w:firstLine="240"/>
              <w:jc w:val="center"/>
              <w:rPr>
                <w:color w:val="000000"/>
              </w:rPr>
            </w:pPr>
            <w:r w:rsidRPr="004A4DC0">
              <w:rPr>
                <w:color w:val="000000"/>
              </w:rPr>
              <w:t>10000</w:t>
            </w:r>
          </w:p>
        </w:tc>
        <w:tc>
          <w:tcPr>
            <w:tcW w:w="565" w:type="pct"/>
            <w:tcBorders>
              <w:top w:val="nil"/>
              <w:left w:val="single" w:sz="4" w:space="0" w:color="auto"/>
              <w:bottom w:val="nil"/>
              <w:right w:val="single" w:sz="4" w:space="0" w:color="auto"/>
            </w:tcBorders>
            <w:shd w:val="clear" w:color="auto" w:fill="auto"/>
            <w:noWrap/>
            <w:vAlign w:val="center"/>
            <w:hideMark/>
          </w:tcPr>
          <w:p w:rsidR="00604397" w:rsidRPr="004A4DC0" w:rsidRDefault="00604397" w:rsidP="009F778E">
            <w:pPr>
              <w:jc w:val="center"/>
              <w:rPr>
                <w:color w:val="000000"/>
              </w:rPr>
            </w:pPr>
            <w:r w:rsidRPr="004A4DC0">
              <w:rPr>
                <w:color w:val="000000"/>
              </w:rPr>
              <w:t>91/2</w:t>
            </w:r>
          </w:p>
        </w:tc>
        <w:tc>
          <w:tcPr>
            <w:tcW w:w="523" w:type="pct"/>
            <w:tcBorders>
              <w:top w:val="nil"/>
              <w:left w:val="nil"/>
              <w:bottom w:val="nil"/>
              <w:right w:val="single" w:sz="4" w:space="0" w:color="auto"/>
            </w:tcBorders>
            <w:shd w:val="clear" w:color="auto" w:fill="auto"/>
            <w:noWrap/>
            <w:vAlign w:val="center"/>
            <w:hideMark/>
          </w:tcPr>
          <w:p w:rsidR="00604397" w:rsidRPr="004A4DC0" w:rsidRDefault="00604397" w:rsidP="009F778E">
            <w:pPr>
              <w:jc w:val="center"/>
              <w:rPr>
                <w:color w:val="000000"/>
              </w:rPr>
            </w:pPr>
            <w:r w:rsidRPr="004A4DC0">
              <w:rPr>
                <w:color w:val="000000"/>
              </w:rPr>
              <w:t>70</w:t>
            </w:r>
          </w:p>
        </w:tc>
      </w:tr>
      <w:tr w:rsidR="00604397" w:rsidRPr="004A4DC0" w:rsidTr="00793366">
        <w:trPr>
          <w:trHeight w:val="510"/>
        </w:trPr>
        <w:tc>
          <w:tcPr>
            <w:tcW w:w="459" w:type="pct"/>
            <w:vMerge/>
            <w:tcBorders>
              <w:top w:val="nil"/>
              <w:left w:val="single" w:sz="4" w:space="0" w:color="auto"/>
              <w:bottom w:val="single" w:sz="4" w:space="0" w:color="000000"/>
              <w:right w:val="single" w:sz="8" w:space="0" w:color="auto"/>
            </w:tcBorders>
            <w:shd w:val="clear" w:color="auto" w:fill="auto"/>
            <w:vAlign w:val="center"/>
            <w:hideMark/>
          </w:tcPr>
          <w:p w:rsidR="00604397" w:rsidRPr="004A4DC0" w:rsidRDefault="00604397" w:rsidP="009F778E">
            <w:pPr>
              <w:jc w:val="center"/>
              <w:rPr>
                <w:color w:val="000000"/>
              </w:rPr>
            </w:pPr>
          </w:p>
        </w:tc>
        <w:tc>
          <w:tcPr>
            <w:tcW w:w="2701" w:type="pct"/>
            <w:tcBorders>
              <w:top w:val="nil"/>
              <w:left w:val="nil"/>
              <w:bottom w:val="nil"/>
              <w:right w:val="single" w:sz="8" w:space="0" w:color="auto"/>
            </w:tcBorders>
            <w:shd w:val="clear" w:color="auto" w:fill="auto"/>
            <w:vAlign w:val="center"/>
            <w:hideMark/>
          </w:tcPr>
          <w:p w:rsidR="00604397" w:rsidRPr="004A4DC0" w:rsidRDefault="00604397" w:rsidP="009F778E">
            <w:pPr>
              <w:rPr>
                <w:color w:val="000000"/>
              </w:rPr>
            </w:pPr>
            <w:r w:rsidRPr="004A4DC0">
              <w:rPr>
                <w:color w:val="000000"/>
              </w:rPr>
              <w:t>Начислены отчисления во внебюджетные фонды</w:t>
            </w:r>
          </w:p>
        </w:tc>
        <w:tc>
          <w:tcPr>
            <w:tcW w:w="752" w:type="pct"/>
            <w:tcBorders>
              <w:top w:val="nil"/>
              <w:left w:val="nil"/>
              <w:bottom w:val="nil"/>
              <w:right w:val="nil"/>
            </w:tcBorders>
            <w:shd w:val="clear" w:color="auto" w:fill="auto"/>
            <w:vAlign w:val="center"/>
            <w:hideMark/>
          </w:tcPr>
          <w:p w:rsidR="00604397" w:rsidRPr="004A4DC0" w:rsidRDefault="00604397" w:rsidP="009F778E">
            <w:pPr>
              <w:ind w:firstLineChars="100" w:firstLine="240"/>
              <w:jc w:val="center"/>
              <w:rPr>
                <w:color w:val="000000"/>
              </w:rPr>
            </w:pPr>
            <w:r w:rsidRPr="004A4DC0">
              <w:rPr>
                <w:color w:val="000000"/>
              </w:rPr>
              <w:t>3000</w:t>
            </w:r>
          </w:p>
        </w:tc>
        <w:tc>
          <w:tcPr>
            <w:tcW w:w="565" w:type="pct"/>
            <w:tcBorders>
              <w:top w:val="nil"/>
              <w:left w:val="single" w:sz="4" w:space="0" w:color="auto"/>
              <w:bottom w:val="nil"/>
              <w:right w:val="single" w:sz="4" w:space="0" w:color="auto"/>
            </w:tcBorders>
            <w:shd w:val="clear" w:color="auto" w:fill="auto"/>
            <w:noWrap/>
            <w:vAlign w:val="center"/>
            <w:hideMark/>
          </w:tcPr>
          <w:p w:rsidR="00604397" w:rsidRPr="004A4DC0" w:rsidRDefault="00604397" w:rsidP="009F778E">
            <w:pPr>
              <w:jc w:val="center"/>
              <w:rPr>
                <w:color w:val="000000"/>
              </w:rPr>
            </w:pPr>
            <w:r w:rsidRPr="004A4DC0">
              <w:rPr>
                <w:color w:val="000000"/>
              </w:rPr>
              <w:t>91/2</w:t>
            </w:r>
          </w:p>
        </w:tc>
        <w:tc>
          <w:tcPr>
            <w:tcW w:w="523" w:type="pct"/>
            <w:tcBorders>
              <w:top w:val="nil"/>
              <w:left w:val="nil"/>
              <w:bottom w:val="nil"/>
              <w:right w:val="single" w:sz="4" w:space="0" w:color="auto"/>
            </w:tcBorders>
            <w:shd w:val="clear" w:color="auto" w:fill="auto"/>
            <w:noWrap/>
            <w:vAlign w:val="center"/>
            <w:hideMark/>
          </w:tcPr>
          <w:p w:rsidR="00604397" w:rsidRPr="004A4DC0" w:rsidRDefault="00604397" w:rsidP="009F778E">
            <w:pPr>
              <w:jc w:val="center"/>
              <w:rPr>
                <w:color w:val="000000"/>
              </w:rPr>
            </w:pPr>
            <w:r w:rsidRPr="004A4DC0">
              <w:rPr>
                <w:color w:val="000000"/>
              </w:rPr>
              <w:t>69</w:t>
            </w:r>
          </w:p>
        </w:tc>
      </w:tr>
      <w:tr w:rsidR="00604397" w:rsidRPr="004A4DC0" w:rsidTr="00793366">
        <w:trPr>
          <w:trHeight w:val="510"/>
        </w:trPr>
        <w:tc>
          <w:tcPr>
            <w:tcW w:w="459" w:type="pct"/>
            <w:vMerge/>
            <w:tcBorders>
              <w:top w:val="nil"/>
              <w:left w:val="single" w:sz="4" w:space="0" w:color="auto"/>
              <w:bottom w:val="single" w:sz="4" w:space="0" w:color="auto"/>
              <w:right w:val="single" w:sz="8" w:space="0" w:color="auto"/>
            </w:tcBorders>
            <w:shd w:val="clear" w:color="auto" w:fill="auto"/>
            <w:vAlign w:val="center"/>
            <w:hideMark/>
          </w:tcPr>
          <w:p w:rsidR="00604397" w:rsidRPr="004A4DC0" w:rsidRDefault="00604397" w:rsidP="009F778E">
            <w:pPr>
              <w:jc w:val="center"/>
              <w:rPr>
                <w:color w:val="000000"/>
              </w:rPr>
            </w:pPr>
          </w:p>
        </w:tc>
        <w:tc>
          <w:tcPr>
            <w:tcW w:w="2701" w:type="pct"/>
            <w:tcBorders>
              <w:top w:val="nil"/>
              <w:left w:val="nil"/>
              <w:bottom w:val="single" w:sz="4" w:space="0" w:color="auto"/>
              <w:right w:val="single" w:sz="8" w:space="0" w:color="auto"/>
            </w:tcBorders>
            <w:shd w:val="clear" w:color="auto" w:fill="auto"/>
            <w:vAlign w:val="center"/>
            <w:hideMark/>
          </w:tcPr>
          <w:p w:rsidR="00604397" w:rsidRPr="004A4DC0" w:rsidRDefault="00604397" w:rsidP="009F778E">
            <w:pPr>
              <w:rPr>
                <w:color w:val="000000"/>
              </w:rPr>
            </w:pPr>
            <w:r w:rsidRPr="004A4DC0">
              <w:rPr>
                <w:color w:val="000000"/>
              </w:rPr>
              <w:t>Оприходованы материалы от демонтажа оборудования</w:t>
            </w:r>
          </w:p>
        </w:tc>
        <w:tc>
          <w:tcPr>
            <w:tcW w:w="752" w:type="pct"/>
            <w:tcBorders>
              <w:top w:val="nil"/>
              <w:left w:val="nil"/>
              <w:bottom w:val="single" w:sz="4" w:space="0" w:color="auto"/>
              <w:right w:val="nil"/>
            </w:tcBorders>
            <w:shd w:val="clear" w:color="auto" w:fill="auto"/>
            <w:vAlign w:val="center"/>
            <w:hideMark/>
          </w:tcPr>
          <w:p w:rsidR="00604397" w:rsidRPr="004A4DC0" w:rsidRDefault="00604397" w:rsidP="009F778E">
            <w:pPr>
              <w:ind w:firstLineChars="100" w:firstLine="240"/>
              <w:jc w:val="center"/>
              <w:rPr>
                <w:color w:val="000000"/>
              </w:rPr>
            </w:pPr>
            <w:r w:rsidRPr="004A4DC0">
              <w:rPr>
                <w:color w:val="000000"/>
              </w:rPr>
              <w:t>1300</w:t>
            </w:r>
          </w:p>
        </w:tc>
        <w:tc>
          <w:tcPr>
            <w:tcW w:w="565" w:type="pct"/>
            <w:tcBorders>
              <w:top w:val="nil"/>
              <w:left w:val="single" w:sz="4" w:space="0" w:color="auto"/>
              <w:bottom w:val="single" w:sz="4" w:space="0" w:color="auto"/>
              <w:right w:val="single" w:sz="4" w:space="0" w:color="auto"/>
            </w:tcBorders>
            <w:shd w:val="clear" w:color="auto" w:fill="auto"/>
            <w:noWrap/>
            <w:vAlign w:val="center"/>
            <w:hideMark/>
          </w:tcPr>
          <w:p w:rsidR="00604397" w:rsidRPr="004A4DC0" w:rsidRDefault="00604397" w:rsidP="009F778E">
            <w:pPr>
              <w:jc w:val="center"/>
              <w:rPr>
                <w:color w:val="000000"/>
              </w:rPr>
            </w:pPr>
            <w:r w:rsidRPr="004A4DC0">
              <w:rPr>
                <w:color w:val="000000"/>
              </w:rPr>
              <w:t>10</w:t>
            </w:r>
          </w:p>
        </w:tc>
        <w:tc>
          <w:tcPr>
            <w:tcW w:w="523" w:type="pct"/>
            <w:tcBorders>
              <w:top w:val="nil"/>
              <w:left w:val="nil"/>
              <w:bottom w:val="single" w:sz="4" w:space="0" w:color="auto"/>
              <w:right w:val="single" w:sz="4" w:space="0" w:color="auto"/>
            </w:tcBorders>
            <w:shd w:val="clear" w:color="auto" w:fill="auto"/>
            <w:noWrap/>
            <w:vAlign w:val="center"/>
            <w:hideMark/>
          </w:tcPr>
          <w:p w:rsidR="00604397" w:rsidRPr="004A4DC0" w:rsidRDefault="00604397" w:rsidP="009F778E">
            <w:pPr>
              <w:jc w:val="center"/>
              <w:rPr>
                <w:color w:val="000000"/>
              </w:rPr>
            </w:pPr>
            <w:r w:rsidRPr="004A4DC0">
              <w:rPr>
                <w:color w:val="000000"/>
              </w:rPr>
              <w:t>91/1</w:t>
            </w:r>
          </w:p>
        </w:tc>
      </w:tr>
      <w:tr w:rsidR="00604397" w:rsidRPr="004A4DC0" w:rsidTr="00793366">
        <w:trPr>
          <w:trHeight w:val="510"/>
        </w:trPr>
        <w:tc>
          <w:tcPr>
            <w:tcW w:w="459" w:type="pct"/>
            <w:vMerge w:val="restart"/>
            <w:tcBorders>
              <w:top w:val="single" w:sz="4" w:space="0" w:color="auto"/>
              <w:left w:val="single" w:sz="4" w:space="0" w:color="auto"/>
              <w:bottom w:val="single" w:sz="4" w:space="0" w:color="000000"/>
              <w:right w:val="single" w:sz="8" w:space="0" w:color="auto"/>
            </w:tcBorders>
            <w:shd w:val="clear" w:color="auto" w:fill="auto"/>
            <w:vAlign w:val="center"/>
            <w:hideMark/>
          </w:tcPr>
          <w:p w:rsidR="00604397" w:rsidRPr="004A4DC0" w:rsidRDefault="00604397" w:rsidP="009F778E">
            <w:pPr>
              <w:jc w:val="center"/>
              <w:rPr>
                <w:color w:val="000000"/>
              </w:rPr>
            </w:pPr>
            <w:r w:rsidRPr="004A4DC0">
              <w:rPr>
                <w:color w:val="000000"/>
              </w:rPr>
              <w:t>4</w:t>
            </w:r>
          </w:p>
        </w:tc>
        <w:tc>
          <w:tcPr>
            <w:tcW w:w="2701" w:type="pct"/>
            <w:tcBorders>
              <w:top w:val="single" w:sz="4" w:space="0" w:color="auto"/>
              <w:left w:val="nil"/>
              <w:bottom w:val="nil"/>
              <w:right w:val="single" w:sz="8" w:space="0" w:color="auto"/>
            </w:tcBorders>
            <w:shd w:val="clear" w:color="auto" w:fill="auto"/>
            <w:vAlign w:val="center"/>
            <w:hideMark/>
          </w:tcPr>
          <w:p w:rsidR="00604397" w:rsidRPr="004A4DC0" w:rsidRDefault="00604397" w:rsidP="009F778E">
            <w:pPr>
              <w:rPr>
                <w:color w:val="000000"/>
              </w:rPr>
            </w:pPr>
            <w:r w:rsidRPr="004A4DC0">
              <w:rPr>
                <w:color w:val="000000"/>
              </w:rPr>
              <w:t>Акт приёмки-передачи основных средств №35. Продано малому предпринимателю «Парус» производственное оборудование:</w:t>
            </w:r>
          </w:p>
        </w:tc>
        <w:tc>
          <w:tcPr>
            <w:tcW w:w="752" w:type="pct"/>
            <w:tcBorders>
              <w:top w:val="single" w:sz="4" w:space="0" w:color="auto"/>
              <w:left w:val="nil"/>
              <w:bottom w:val="nil"/>
              <w:right w:val="nil"/>
            </w:tcBorders>
            <w:shd w:val="clear" w:color="auto" w:fill="auto"/>
            <w:vAlign w:val="center"/>
            <w:hideMark/>
          </w:tcPr>
          <w:p w:rsidR="00604397" w:rsidRPr="004A4DC0" w:rsidRDefault="00604397" w:rsidP="009F778E">
            <w:pPr>
              <w:jc w:val="center"/>
              <w:rPr>
                <w:color w:val="000000"/>
              </w:rPr>
            </w:pPr>
          </w:p>
        </w:tc>
        <w:tc>
          <w:tcPr>
            <w:tcW w:w="565" w:type="pct"/>
            <w:tcBorders>
              <w:top w:val="single" w:sz="4" w:space="0" w:color="auto"/>
              <w:left w:val="single" w:sz="4" w:space="0" w:color="auto"/>
              <w:bottom w:val="nil"/>
              <w:right w:val="single" w:sz="4" w:space="0" w:color="auto"/>
            </w:tcBorders>
            <w:shd w:val="clear" w:color="auto" w:fill="auto"/>
            <w:noWrap/>
            <w:vAlign w:val="center"/>
            <w:hideMark/>
          </w:tcPr>
          <w:p w:rsidR="00604397" w:rsidRPr="004A4DC0" w:rsidRDefault="00604397" w:rsidP="009F778E">
            <w:pPr>
              <w:jc w:val="center"/>
              <w:rPr>
                <w:color w:val="000000"/>
              </w:rPr>
            </w:pPr>
          </w:p>
        </w:tc>
        <w:tc>
          <w:tcPr>
            <w:tcW w:w="523" w:type="pct"/>
            <w:tcBorders>
              <w:top w:val="single" w:sz="4" w:space="0" w:color="auto"/>
              <w:left w:val="nil"/>
              <w:bottom w:val="nil"/>
              <w:right w:val="single" w:sz="4" w:space="0" w:color="auto"/>
            </w:tcBorders>
            <w:shd w:val="clear" w:color="auto" w:fill="auto"/>
            <w:noWrap/>
            <w:vAlign w:val="center"/>
            <w:hideMark/>
          </w:tcPr>
          <w:p w:rsidR="00604397" w:rsidRPr="004A4DC0" w:rsidRDefault="00604397" w:rsidP="009F778E">
            <w:pPr>
              <w:jc w:val="center"/>
              <w:rPr>
                <w:color w:val="000000"/>
              </w:rPr>
            </w:pPr>
          </w:p>
        </w:tc>
      </w:tr>
      <w:tr w:rsidR="00604397" w:rsidRPr="004A4DC0" w:rsidTr="00793366">
        <w:trPr>
          <w:trHeight w:val="510"/>
        </w:trPr>
        <w:tc>
          <w:tcPr>
            <w:tcW w:w="459" w:type="pct"/>
            <w:vMerge/>
            <w:tcBorders>
              <w:top w:val="nil"/>
              <w:left w:val="single" w:sz="4" w:space="0" w:color="auto"/>
              <w:bottom w:val="single" w:sz="4" w:space="0" w:color="000000"/>
              <w:right w:val="single" w:sz="8" w:space="0" w:color="auto"/>
            </w:tcBorders>
            <w:shd w:val="clear" w:color="auto" w:fill="auto"/>
            <w:vAlign w:val="center"/>
            <w:hideMark/>
          </w:tcPr>
          <w:p w:rsidR="00604397" w:rsidRPr="004A4DC0" w:rsidRDefault="00604397" w:rsidP="009F778E">
            <w:pPr>
              <w:jc w:val="center"/>
              <w:rPr>
                <w:color w:val="000000"/>
              </w:rPr>
            </w:pPr>
          </w:p>
        </w:tc>
        <w:tc>
          <w:tcPr>
            <w:tcW w:w="2701" w:type="pct"/>
            <w:tcBorders>
              <w:top w:val="nil"/>
              <w:left w:val="nil"/>
              <w:bottom w:val="nil"/>
              <w:right w:val="single" w:sz="8" w:space="0" w:color="auto"/>
            </w:tcBorders>
            <w:shd w:val="clear" w:color="auto" w:fill="auto"/>
            <w:vAlign w:val="center"/>
            <w:hideMark/>
          </w:tcPr>
          <w:p w:rsidR="00604397" w:rsidRPr="004A4DC0" w:rsidRDefault="00604397" w:rsidP="009F778E">
            <w:pPr>
              <w:rPr>
                <w:color w:val="000000"/>
              </w:rPr>
            </w:pPr>
            <w:r w:rsidRPr="004A4DC0">
              <w:rPr>
                <w:color w:val="000000"/>
              </w:rPr>
              <w:t>Стоимость продаж (с НДС)</w:t>
            </w:r>
          </w:p>
        </w:tc>
        <w:tc>
          <w:tcPr>
            <w:tcW w:w="752" w:type="pct"/>
            <w:tcBorders>
              <w:top w:val="nil"/>
              <w:left w:val="nil"/>
              <w:bottom w:val="nil"/>
              <w:right w:val="nil"/>
            </w:tcBorders>
            <w:shd w:val="clear" w:color="auto" w:fill="auto"/>
            <w:vAlign w:val="center"/>
            <w:hideMark/>
          </w:tcPr>
          <w:p w:rsidR="00604397" w:rsidRPr="004A4DC0" w:rsidRDefault="00604397" w:rsidP="009F778E">
            <w:pPr>
              <w:jc w:val="center"/>
              <w:rPr>
                <w:color w:val="000000"/>
              </w:rPr>
            </w:pPr>
            <w:r w:rsidRPr="004A4DC0">
              <w:rPr>
                <w:color w:val="000000"/>
              </w:rPr>
              <w:t>129800</w:t>
            </w:r>
          </w:p>
        </w:tc>
        <w:tc>
          <w:tcPr>
            <w:tcW w:w="565" w:type="pct"/>
            <w:tcBorders>
              <w:top w:val="nil"/>
              <w:left w:val="single" w:sz="4" w:space="0" w:color="auto"/>
              <w:bottom w:val="nil"/>
              <w:right w:val="single" w:sz="4" w:space="0" w:color="auto"/>
            </w:tcBorders>
            <w:shd w:val="clear" w:color="auto" w:fill="auto"/>
            <w:noWrap/>
            <w:vAlign w:val="center"/>
            <w:hideMark/>
          </w:tcPr>
          <w:p w:rsidR="00604397" w:rsidRPr="004A4DC0" w:rsidRDefault="00604397" w:rsidP="009F778E">
            <w:pPr>
              <w:jc w:val="center"/>
              <w:rPr>
                <w:color w:val="000000"/>
              </w:rPr>
            </w:pPr>
            <w:r w:rsidRPr="004A4DC0">
              <w:rPr>
                <w:color w:val="000000"/>
              </w:rPr>
              <w:t>62</w:t>
            </w:r>
          </w:p>
        </w:tc>
        <w:tc>
          <w:tcPr>
            <w:tcW w:w="523" w:type="pct"/>
            <w:tcBorders>
              <w:top w:val="nil"/>
              <w:left w:val="nil"/>
              <w:bottom w:val="nil"/>
              <w:right w:val="single" w:sz="4" w:space="0" w:color="auto"/>
            </w:tcBorders>
            <w:shd w:val="clear" w:color="auto" w:fill="auto"/>
            <w:noWrap/>
            <w:vAlign w:val="center"/>
            <w:hideMark/>
          </w:tcPr>
          <w:p w:rsidR="00604397" w:rsidRPr="004A4DC0" w:rsidRDefault="00604397" w:rsidP="009F778E">
            <w:pPr>
              <w:jc w:val="center"/>
              <w:rPr>
                <w:color w:val="000000"/>
              </w:rPr>
            </w:pPr>
            <w:r w:rsidRPr="004A4DC0">
              <w:rPr>
                <w:color w:val="000000"/>
              </w:rPr>
              <w:t>91/1</w:t>
            </w:r>
          </w:p>
        </w:tc>
      </w:tr>
      <w:tr w:rsidR="00604397" w:rsidRPr="004A4DC0" w:rsidTr="00793366">
        <w:trPr>
          <w:trHeight w:val="510"/>
        </w:trPr>
        <w:tc>
          <w:tcPr>
            <w:tcW w:w="459" w:type="pct"/>
            <w:vMerge/>
            <w:tcBorders>
              <w:top w:val="nil"/>
              <w:left w:val="single" w:sz="4" w:space="0" w:color="auto"/>
              <w:bottom w:val="single" w:sz="4" w:space="0" w:color="000000"/>
              <w:right w:val="single" w:sz="8" w:space="0" w:color="auto"/>
            </w:tcBorders>
            <w:shd w:val="clear" w:color="auto" w:fill="auto"/>
            <w:vAlign w:val="center"/>
            <w:hideMark/>
          </w:tcPr>
          <w:p w:rsidR="00604397" w:rsidRPr="004A4DC0" w:rsidRDefault="00604397" w:rsidP="009F778E">
            <w:pPr>
              <w:jc w:val="center"/>
              <w:rPr>
                <w:color w:val="000000"/>
              </w:rPr>
            </w:pPr>
          </w:p>
        </w:tc>
        <w:tc>
          <w:tcPr>
            <w:tcW w:w="2701" w:type="pct"/>
            <w:tcBorders>
              <w:top w:val="nil"/>
              <w:left w:val="nil"/>
              <w:bottom w:val="nil"/>
              <w:right w:val="single" w:sz="8" w:space="0" w:color="auto"/>
            </w:tcBorders>
            <w:shd w:val="clear" w:color="auto" w:fill="auto"/>
            <w:vAlign w:val="center"/>
            <w:hideMark/>
          </w:tcPr>
          <w:p w:rsidR="00604397" w:rsidRPr="004A4DC0" w:rsidRDefault="00604397" w:rsidP="009F778E">
            <w:pPr>
              <w:rPr>
                <w:color w:val="000000"/>
              </w:rPr>
            </w:pPr>
            <w:r w:rsidRPr="004A4DC0">
              <w:rPr>
                <w:color w:val="000000"/>
              </w:rPr>
              <w:t>Сумма НДС</w:t>
            </w:r>
          </w:p>
        </w:tc>
        <w:tc>
          <w:tcPr>
            <w:tcW w:w="752" w:type="pct"/>
            <w:tcBorders>
              <w:top w:val="nil"/>
              <w:left w:val="nil"/>
              <w:bottom w:val="nil"/>
              <w:right w:val="nil"/>
            </w:tcBorders>
            <w:shd w:val="clear" w:color="auto" w:fill="auto"/>
            <w:vAlign w:val="center"/>
            <w:hideMark/>
          </w:tcPr>
          <w:p w:rsidR="00604397" w:rsidRPr="004A4DC0" w:rsidRDefault="00604397" w:rsidP="009F778E">
            <w:pPr>
              <w:jc w:val="center"/>
              <w:rPr>
                <w:color w:val="000000"/>
              </w:rPr>
            </w:pPr>
            <w:r w:rsidRPr="004A4DC0">
              <w:rPr>
                <w:color w:val="000000"/>
              </w:rPr>
              <w:t>21633</w:t>
            </w:r>
          </w:p>
        </w:tc>
        <w:tc>
          <w:tcPr>
            <w:tcW w:w="565" w:type="pct"/>
            <w:tcBorders>
              <w:top w:val="nil"/>
              <w:left w:val="single" w:sz="4" w:space="0" w:color="auto"/>
              <w:bottom w:val="nil"/>
              <w:right w:val="single" w:sz="4" w:space="0" w:color="auto"/>
            </w:tcBorders>
            <w:shd w:val="clear" w:color="auto" w:fill="auto"/>
            <w:noWrap/>
            <w:vAlign w:val="center"/>
            <w:hideMark/>
          </w:tcPr>
          <w:p w:rsidR="00604397" w:rsidRPr="004A4DC0" w:rsidRDefault="00604397" w:rsidP="009F778E">
            <w:pPr>
              <w:jc w:val="center"/>
              <w:rPr>
                <w:color w:val="000000"/>
              </w:rPr>
            </w:pPr>
            <w:r w:rsidRPr="004A4DC0">
              <w:rPr>
                <w:color w:val="000000"/>
              </w:rPr>
              <w:t>91/2</w:t>
            </w:r>
          </w:p>
        </w:tc>
        <w:tc>
          <w:tcPr>
            <w:tcW w:w="523" w:type="pct"/>
            <w:tcBorders>
              <w:top w:val="nil"/>
              <w:left w:val="nil"/>
              <w:bottom w:val="nil"/>
              <w:right w:val="single" w:sz="4" w:space="0" w:color="auto"/>
            </w:tcBorders>
            <w:shd w:val="clear" w:color="auto" w:fill="auto"/>
            <w:noWrap/>
            <w:vAlign w:val="center"/>
            <w:hideMark/>
          </w:tcPr>
          <w:p w:rsidR="00604397" w:rsidRPr="004A4DC0" w:rsidRDefault="00604397" w:rsidP="009F778E">
            <w:pPr>
              <w:jc w:val="center"/>
              <w:rPr>
                <w:color w:val="000000"/>
              </w:rPr>
            </w:pPr>
            <w:r w:rsidRPr="004A4DC0">
              <w:rPr>
                <w:color w:val="000000"/>
              </w:rPr>
              <w:t>68</w:t>
            </w:r>
          </w:p>
        </w:tc>
      </w:tr>
      <w:tr w:rsidR="00604397" w:rsidRPr="004A4DC0" w:rsidTr="00793366">
        <w:trPr>
          <w:trHeight w:val="510"/>
        </w:trPr>
        <w:tc>
          <w:tcPr>
            <w:tcW w:w="459" w:type="pct"/>
            <w:vMerge/>
            <w:tcBorders>
              <w:top w:val="nil"/>
              <w:left w:val="single" w:sz="4" w:space="0" w:color="auto"/>
              <w:bottom w:val="single" w:sz="4" w:space="0" w:color="auto"/>
              <w:right w:val="single" w:sz="8" w:space="0" w:color="auto"/>
            </w:tcBorders>
            <w:shd w:val="clear" w:color="auto" w:fill="auto"/>
            <w:vAlign w:val="center"/>
            <w:hideMark/>
          </w:tcPr>
          <w:p w:rsidR="00604397" w:rsidRPr="004A4DC0" w:rsidRDefault="00604397" w:rsidP="009F778E">
            <w:pPr>
              <w:jc w:val="center"/>
              <w:rPr>
                <w:color w:val="000000"/>
              </w:rPr>
            </w:pPr>
          </w:p>
        </w:tc>
        <w:tc>
          <w:tcPr>
            <w:tcW w:w="2701" w:type="pct"/>
            <w:tcBorders>
              <w:top w:val="nil"/>
              <w:left w:val="nil"/>
              <w:bottom w:val="single" w:sz="4" w:space="0" w:color="auto"/>
              <w:right w:val="single" w:sz="8" w:space="0" w:color="auto"/>
            </w:tcBorders>
            <w:shd w:val="clear" w:color="auto" w:fill="auto"/>
            <w:vAlign w:val="center"/>
            <w:hideMark/>
          </w:tcPr>
          <w:p w:rsidR="00604397" w:rsidRPr="004A4DC0" w:rsidRDefault="00604397" w:rsidP="009F778E">
            <w:pPr>
              <w:rPr>
                <w:color w:val="000000"/>
              </w:rPr>
            </w:pPr>
            <w:r w:rsidRPr="004A4DC0">
              <w:rPr>
                <w:color w:val="000000"/>
              </w:rPr>
              <w:t>Сумма амортизации, начисленная к моменту выбытия оборудования</w:t>
            </w:r>
          </w:p>
        </w:tc>
        <w:tc>
          <w:tcPr>
            <w:tcW w:w="752" w:type="pct"/>
            <w:tcBorders>
              <w:top w:val="nil"/>
              <w:left w:val="nil"/>
              <w:bottom w:val="single" w:sz="4" w:space="0" w:color="auto"/>
              <w:right w:val="nil"/>
            </w:tcBorders>
            <w:shd w:val="clear" w:color="auto" w:fill="auto"/>
            <w:vAlign w:val="center"/>
            <w:hideMark/>
          </w:tcPr>
          <w:p w:rsidR="00604397" w:rsidRPr="004A4DC0" w:rsidRDefault="00604397" w:rsidP="009F778E">
            <w:pPr>
              <w:jc w:val="center"/>
              <w:rPr>
                <w:color w:val="000000"/>
              </w:rPr>
            </w:pPr>
            <w:r w:rsidRPr="004A4DC0">
              <w:rPr>
                <w:color w:val="000000"/>
              </w:rPr>
              <w:t>3000</w:t>
            </w:r>
          </w:p>
        </w:tc>
        <w:tc>
          <w:tcPr>
            <w:tcW w:w="565" w:type="pct"/>
            <w:tcBorders>
              <w:top w:val="nil"/>
              <w:left w:val="single" w:sz="4" w:space="0" w:color="auto"/>
              <w:bottom w:val="single" w:sz="4" w:space="0" w:color="auto"/>
              <w:right w:val="single" w:sz="4" w:space="0" w:color="auto"/>
            </w:tcBorders>
            <w:shd w:val="clear" w:color="auto" w:fill="auto"/>
            <w:noWrap/>
            <w:vAlign w:val="center"/>
            <w:hideMark/>
          </w:tcPr>
          <w:p w:rsidR="00604397" w:rsidRPr="004A4DC0" w:rsidRDefault="00604397" w:rsidP="009F778E">
            <w:pPr>
              <w:jc w:val="center"/>
              <w:rPr>
                <w:color w:val="000000"/>
              </w:rPr>
            </w:pPr>
            <w:r w:rsidRPr="004A4DC0">
              <w:rPr>
                <w:color w:val="000000"/>
              </w:rPr>
              <w:t>02</w:t>
            </w:r>
          </w:p>
        </w:tc>
        <w:tc>
          <w:tcPr>
            <w:tcW w:w="523" w:type="pct"/>
            <w:tcBorders>
              <w:top w:val="nil"/>
              <w:left w:val="nil"/>
              <w:bottom w:val="single" w:sz="4" w:space="0" w:color="auto"/>
              <w:right w:val="single" w:sz="4" w:space="0" w:color="auto"/>
            </w:tcBorders>
            <w:shd w:val="clear" w:color="auto" w:fill="auto"/>
            <w:noWrap/>
            <w:vAlign w:val="center"/>
            <w:hideMark/>
          </w:tcPr>
          <w:p w:rsidR="00604397" w:rsidRPr="004A4DC0" w:rsidRDefault="00604397" w:rsidP="009F778E">
            <w:pPr>
              <w:jc w:val="center"/>
              <w:rPr>
                <w:color w:val="000000"/>
              </w:rPr>
            </w:pPr>
            <w:r w:rsidRPr="004A4DC0">
              <w:rPr>
                <w:color w:val="000000"/>
              </w:rPr>
              <w:t>01</w:t>
            </w:r>
          </w:p>
        </w:tc>
      </w:tr>
      <w:tr w:rsidR="00604397" w:rsidRPr="004A4DC0" w:rsidTr="00793366">
        <w:trPr>
          <w:trHeight w:val="510"/>
        </w:trPr>
        <w:tc>
          <w:tcPr>
            <w:tcW w:w="459" w:type="pct"/>
            <w:vMerge/>
            <w:tcBorders>
              <w:top w:val="single" w:sz="4" w:space="0" w:color="auto"/>
              <w:left w:val="single" w:sz="4" w:space="0" w:color="auto"/>
              <w:bottom w:val="single" w:sz="4" w:space="0" w:color="000000"/>
              <w:right w:val="single" w:sz="8" w:space="0" w:color="auto"/>
            </w:tcBorders>
            <w:shd w:val="clear" w:color="auto" w:fill="auto"/>
            <w:vAlign w:val="center"/>
            <w:hideMark/>
          </w:tcPr>
          <w:p w:rsidR="00604397" w:rsidRPr="004A4DC0" w:rsidRDefault="00604397" w:rsidP="009F778E">
            <w:pPr>
              <w:jc w:val="center"/>
              <w:rPr>
                <w:color w:val="000000"/>
              </w:rPr>
            </w:pPr>
          </w:p>
        </w:tc>
        <w:tc>
          <w:tcPr>
            <w:tcW w:w="2701" w:type="pct"/>
            <w:tcBorders>
              <w:top w:val="single" w:sz="4" w:space="0" w:color="auto"/>
              <w:left w:val="nil"/>
              <w:bottom w:val="single" w:sz="4" w:space="0" w:color="auto"/>
              <w:right w:val="single" w:sz="8" w:space="0" w:color="auto"/>
            </w:tcBorders>
            <w:shd w:val="clear" w:color="auto" w:fill="auto"/>
            <w:vAlign w:val="center"/>
            <w:hideMark/>
          </w:tcPr>
          <w:p w:rsidR="00604397" w:rsidRPr="004A4DC0" w:rsidRDefault="00604397" w:rsidP="009F778E">
            <w:pPr>
              <w:rPr>
                <w:color w:val="000000"/>
              </w:rPr>
            </w:pPr>
            <w:r w:rsidRPr="004A4DC0">
              <w:rPr>
                <w:color w:val="000000"/>
              </w:rPr>
              <w:t>Остаточная стоимость</w:t>
            </w:r>
          </w:p>
        </w:tc>
        <w:tc>
          <w:tcPr>
            <w:tcW w:w="752" w:type="pct"/>
            <w:tcBorders>
              <w:top w:val="single" w:sz="4" w:space="0" w:color="auto"/>
              <w:left w:val="nil"/>
              <w:bottom w:val="single" w:sz="4" w:space="0" w:color="auto"/>
              <w:right w:val="nil"/>
            </w:tcBorders>
            <w:shd w:val="clear" w:color="auto" w:fill="auto"/>
            <w:vAlign w:val="center"/>
            <w:hideMark/>
          </w:tcPr>
          <w:p w:rsidR="00604397" w:rsidRPr="004A4DC0" w:rsidRDefault="00604397" w:rsidP="009F778E">
            <w:pPr>
              <w:jc w:val="center"/>
              <w:rPr>
                <w:color w:val="000000"/>
              </w:rPr>
            </w:pPr>
            <w:r w:rsidRPr="004A4DC0">
              <w:rPr>
                <w:color w:val="000000"/>
              </w:rPr>
              <w:t>97000</w:t>
            </w:r>
          </w:p>
        </w:tc>
        <w:tc>
          <w:tcPr>
            <w:tcW w:w="5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4397" w:rsidRPr="004A4DC0" w:rsidRDefault="00604397" w:rsidP="009F778E">
            <w:pPr>
              <w:jc w:val="center"/>
              <w:rPr>
                <w:color w:val="000000"/>
              </w:rPr>
            </w:pPr>
            <w:r w:rsidRPr="004A4DC0">
              <w:rPr>
                <w:color w:val="000000"/>
              </w:rPr>
              <w:t>91/2</w:t>
            </w:r>
          </w:p>
        </w:tc>
        <w:tc>
          <w:tcPr>
            <w:tcW w:w="523" w:type="pct"/>
            <w:tcBorders>
              <w:top w:val="single" w:sz="4" w:space="0" w:color="auto"/>
              <w:left w:val="nil"/>
              <w:bottom w:val="single" w:sz="4" w:space="0" w:color="auto"/>
              <w:right w:val="single" w:sz="4" w:space="0" w:color="auto"/>
            </w:tcBorders>
            <w:shd w:val="clear" w:color="auto" w:fill="auto"/>
            <w:noWrap/>
            <w:vAlign w:val="center"/>
            <w:hideMark/>
          </w:tcPr>
          <w:p w:rsidR="00604397" w:rsidRPr="004A4DC0" w:rsidRDefault="00604397" w:rsidP="009F778E">
            <w:pPr>
              <w:jc w:val="center"/>
              <w:rPr>
                <w:color w:val="000000"/>
              </w:rPr>
            </w:pPr>
            <w:r w:rsidRPr="004A4DC0">
              <w:rPr>
                <w:color w:val="000000"/>
              </w:rPr>
              <w:t>01</w:t>
            </w:r>
          </w:p>
        </w:tc>
      </w:tr>
      <w:tr w:rsidR="00604397" w:rsidRPr="004A4DC0" w:rsidTr="00793366">
        <w:trPr>
          <w:trHeight w:val="510"/>
        </w:trPr>
        <w:tc>
          <w:tcPr>
            <w:tcW w:w="459" w:type="pct"/>
            <w:vMerge w:val="restart"/>
            <w:tcBorders>
              <w:top w:val="nil"/>
              <w:left w:val="single" w:sz="4" w:space="0" w:color="auto"/>
              <w:bottom w:val="single" w:sz="4" w:space="0" w:color="000000"/>
              <w:right w:val="single" w:sz="8" w:space="0" w:color="auto"/>
            </w:tcBorders>
            <w:shd w:val="clear" w:color="auto" w:fill="auto"/>
            <w:vAlign w:val="center"/>
            <w:hideMark/>
          </w:tcPr>
          <w:p w:rsidR="00604397" w:rsidRPr="004A4DC0" w:rsidRDefault="00604397" w:rsidP="009F778E">
            <w:pPr>
              <w:jc w:val="center"/>
              <w:rPr>
                <w:color w:val="000000"/>
              </w:rPr>
            </w:pPr>
            <w:r w:rsidRPr="004A4DC0">
              <w:rPr>
                <w:color w:val="000000"/>
              </w:rPr>
              <w:t>5</w:t>
            </w:r>
          </w:p>
        </w:tc>
        <w:tc>
          <w:tcPr>
            <w:tcW w:w="2701" w:type="pct"/>
            <w:tcBorders>
              <w:top w:val="nil"/>
              <w:left w:val="nil"/>
              <w:bottom w:val="nil"/>
              <w:right w:val="single" w:sz="8" w:space="0" w:color="auto"/>
            </w:tcBorders>
            <w:shd w:val="clear" w:color="auto" w:fill="auto"/>
            <w:vAlign w:val="center"/>
            <w:hideMark/>
          </w:tcPr>
          <w:p w:rsidR="00604397" w:rsidRPr="004A4DC0" w:rsidRDefault="00604397" w:rsidP="009F778E">
            <w:pPr>
              <w:rPr>
                <w:color w:val="000000"/>
              </w:rPr>
            </w:pPr>
            <w:r w:rsidRPr="004A4DC0">
              <w:rPr>
                <w:color w:val="000000"/>
              </w:rPr>
              <w:t>Счёт поставщика, счёт-фактура №25 ООО «Интеллект».</w:t>
            </w:r>
          </w:p>
        </w:tc>
        <w:tc>
          <w:tcPr>
            <w:tcW w:w="752" w:type="pct"/>
            <w:tcBorders>
              <w:top w:val="nil"/>
              <w:left w:val="nil"/>
              <w:bottom w:val="nil"/>
              <w:right w:val="nil"/>
            </w:tcBorders>
            <w:shd w:val="clear" w:color="auto" w:fill="auto"/>
            <w:vAlign w:val="center"/>
            <w:hideMark/>
          </w:tcPr>
          <w:p w:rsidR="00604397" w:rsidRPr="004A4DC0" w:rsidRDefault="00604397" w:rsidP="009F778E">
            <w:pPr>
              <w:jc w:val="center"/>
              <w:rPr>
                <w:color w:val="000000"/>
              </w:rPr>
            </w:pPr>
          </w:p>
        </w:tc>
        <w:tc>
          <w:tcPr>
            <w:tcW w:w="565" w:type="pct"/>
            <w:tcBorders>
              <w:top w:val="nil"/>
              <w:left w:val="single" w:sz="4" w:space="0" w:color="auto"/>
              <w:bottom w:val="nil"/>
              <w:right w:val="single" w:sz="4" w:space="0" w:color="auto"/>
            </w:tcBorders>
            <w:shd w:val="clear" w:color="auto" w:fill="auto"/>
            <w:noWrap/>
            <w:vAlign w:val="center"/>
            <w:hideMark/>
          </w:tcPr>
          <w:p w:rsidR="00604397" w:rsidRPr="004A4DC0" w:rsidRDefault="00604397" w:rsidP="009F778E">
            <w:pPr>
              <w:jc w:val="center"/>
              <w:rPr>
                <w:color w:val="000000"/>
              </w:rPr>
            </w:pPr>
          </w:p>
        </w:tc>
        <w:tc>
          <w:tcPr>
            <w:tcW w:w="523" w:type="pct"/>
            <w:tcBorders>
              <w:top w:val="nil"/>
              <w:left w:val="nil"/>
              <w:bottom w:val="nil"/>
              <w:right w:val="single" w:sz="4" w:space="0" w:color="auto"/>
            </w:tcBorders>
            <w:shd w:val="clear" w:color="auto" w:fill="auto"/>
            <w:noWrap/>
            <w:vAlign w:val="center"/>
            <w:hideMark/>
          </w:tcPr>
          <w:p w:rsidR="00604397" w:rsidRPr="004A4DC0" w:rsidRDefault="00604397" w:rsidP="009F778E">
            <w:pPr>
              <w:jc w:val="center"/>
              <w:rPr>
                <w:color w:val="000000"/>
              </w:rPr>
            </w:pPr>
          </w:p>
        </w:tc>
      </w:tr>
      <w:tr w:rsidR="00604397" w:rsidRPr="004A4DC0" w:rsidTr="00793366">
        <w:trPr>
          <w:trHeight w:val="510"/>
        </w:trPr>
        <w:tc>
          <w:tcPr>
            <w:tcW w:w="459" w:type="pct"/>
            <w:vMerge/>
            <w:tcBorders>
              <w:top w:val="nil"/>
              <w:left w:val="single" w:sz="4" w:space="0" w:color="auto"/>
              <w:bottom w:val="single" w:sz="4" w:space="0" w:color="000000"/>
              <w:right w:val="single" w:sz="8" w:space="0" w:color="auto"/>
            </w:tcBorders>
            <w:shd w:val="clear" w:color="auto" w:fill="auto"/>
            <w:vAlign w:val="center"/>
            <w:hideMark/>
          </w:tcPr>
          <w:p w:rsidR="00604397" w:rsidRPr="004A4DC0" w:rsidRDefault="00604397" w:rsidP="009F778E">
            <w:pPr>
              <w:jc w:val="center"/>
              <w:rPr>
                <w:color w:val="000000"/>
              </w:rPr>
            </w:pPr>
          </w:p>
        </w:tc>
        <w:tc>
          <w:tcPr>
            <w:tcW w:w="2701" w:type="pct"/>
            <w:tcBorders>
              <w:top w:val="nil"/>
              <w:left w:val="nil"/>
              <w:bottom w:val="nil"/>
              <w:right w:val="single" w:sz="8" w:space="0" w:color="auto"/>
            </w:tcBorders>
            <w:shd w:val="clear" w:color="auto" w:fill="auto"/>
            <w:vAlign w:val="center"/>
            <w:hideMark/>
          </w:tcPr>
          <w:p w:rsidR="00604397" w:rsidRPr="004A4DC0" w:rsidRDefault="00604397" w:rsidP="009F778E">
            <w:pPr>
              <w:rPr>
                <w:color w:val="000000"/>
              </w:rPr>
            </w:pPr>
            <w:r w:rsidRPr="004A4DC0">
              <w:rPr>
                <w:color w:val="000000"/>
              </w:rPr>
              <w:t>Приобретён компьютер:</w:t>
            </w:r>
          </w:p>
        </w:tc>
        <w:tc>
          <w:tcPr>
            <w:tcW w:w="752" w:type="pct"/>
            <w:tcBorders>
              <w:top w:val="nil"/>
              <w:left w:val="nil"/>
              <w:bottom w:val="nil"/>
              <w:right w:val="nil"/>
            </w:tcBorders>
            <w:shd w:val="clear" w:color="auto" w:fill="auto"/>
            <w:vAlign w:val="center"/>
            <w:hideMark/>
          </w:tcPr>
          <w:p w:rsidR="00604397" w:rsidRPr="004A4DC0" w:rsidRDefault="00604397" w:rsidP="009F778E">
            <w:pPr>
              <w:jc w:val="center"/>
              <w:rPr>
                <w:color w:val="000000"/>
              </w:rPr>
            </w:pPr>
          </w:p>
        </w:tc>
        <w:tc>
          <w:tcPr>
            <w:tcW w:w="565" w:type="pct"/>
            <w:tcBorders>
              <w:top w:val="nil"/>
              <w:left w:val="single" w:sz="4" w:space="0" w:color="auto"/>
              <w:bottom w:val="nil"/>
              <w:right w:val="single" w:sz="4" w:space="0" w:color="auto"/>
            </w:tcBorders>
            <w:shd w:val="clear" w:color="auto" w:fill="auto"/>
            <w:noWrap/>
            <w:vAlign w:val="center"/>
            <w:hideMark/>
          </w:tcPr>
          <w:p w:rsidR="00604397" w:rsidRPr="004A4DC0" w:rsidRDefault="00604397" w:rsidP="009F778E">
            <w:pPr>
              <w:jc w:val="center"/>
              <w:rPr>
                <w:color w:val="000000"/>
              </w:rPr>
            </w:pPr>
          </w:p>
        </w:tc>
        <w:tc>
          <w:tcPr>
            <w:tcW w:w="523" w:type="pct"/>
            <w:tcBorders>
              <w:top w:val="nil"/>
              <w:left w:val="nil"/>
              <w:bottom w:val="nil"/>
              <w:right w:val="single" w:sz="4" w:space="0" w:color="auto"/>
            </w:tcBorders>
            <w:shd w:val="clear" w:color="auto" w:fill="auto"/>
            <w:noWrap/>
            <w:vAlign w:val="center"/>
            <w:hideMark/>
          </w:tcPr>
          <w:p w:rsidR="00604397" w:rsidRPr="004A4DC0" w:rsidRDefault="00604397" w:rsidP="009F778E">
            <w:pPr>
              <w:jc w:val="center"/>
              <w:rPr>
                <w:color w:val="000000"/>
              </w:rPr>
            </w:pPr>
          </w:p>
        </w:tc>
      </w:tr>
      <w:tr w:rsidR="00604397" w:rsidRPr="004A4DC0" w:rsidTr="00793366">
        <w:trPr>
          <w:trHeight w:val="510"/>
        </w:trPr>
        <w:tc>
          <w:tcPr>
            <w:tcW w:w="459" w:type="pct"/>
            <w:vMerge/>
            <w:tcBorders>
              <w:top w:val="nil"/>
              <w:left w:val="single" w:sz="4" w:space="0" w:color="auto"/>
              <w:bottom w:val="single" w:sz="4" w:space="0" w:color="000000"/>
              <w:right w:val="single" w:sz="8" w:space="0" w:color="auto"/>
            </w:tcBorders>
            <w:shd w:val="clear" w:color="auto" w:fill="auto"/>
            <w:vAlign w:val="center"/>
            <w:hideMark/>
          </w:tcPr>
          <w:p w:rsidR="00604397" w:rsidRPr="004A4DC0" w:rsidRDefault="00604397" w:rsidP="009F778E">
            <w:pPr>
              <w:jc w:val="center"/>
              <w:rPr>
                <w:color w:val="000000"/>
              </w:rPr>
            </w:pPr>
          </w:p>
        </w:tc>
        <w:tc>
          <w:tcPr>
            <w:tcW w:w="2701" w:type="pct"/>
            <w:tcBorders>
              <w:top w:val="nil"/>
              <w:left w:val="nil"/>
              <w:bottom w:val="nil"/>
              <w:right w:val="single" w:sz="8" w:space="0" w:color="auto"/>
            </w:tcBorders>
            <w:shd w:val="clear" w:color="auto" w:fill="auto"/>
            <w:vAlign w:val="center"/>
            <w:hideMark/>
          </w:tcPr>
          <w:p w:rsidR="00604397" w:rsidRPr="004A4DC0" w:rsidRDefault="00604397" w:rsidP="009F778E">
            <w:pPr>
              <w:rPr>
                <w:color w:val="000000"/>
              </w:rPr>
            </w:pPr>
            <w:r w:rsidRPr="004A4DC0">
              <w:rPr>
                <w:color w:val="000000"/>
              </w:rPr>
              <w:t>Отпускная цена</w:t>
            </w:r>
          </w:p>
        </w:tc>
        <w:tc>
          <w:tcPr>
            <w:tcW w:w="752" w:type="pct"/>
            <w:tcBorders>
              <w:top w:val="nil"/>
              <w:left w:val="nil"/>
              <w:bottom w:val="nil"/>
              <w:right w:val="nil"/>
            </w:tcBorders>
            <w:shd w:val="clear" w:color="auto" w:fill="auto"/>
            <w:vAlign w:val="center"/>
            <w:hideMark/>
          </w:tcPr>
          <w:p w:rsidR="00604397" w:rsidRPr="004A4DC0" w:rsidRDefault="00604397" w:rsidP="009F778E">
            <w:pPr>
              <w:jc w:val="center"/>
              <w:rPr>
                <w:color w:val="000000"/>
              </w:rPr>
            </w:pPr>
            <w:r w:rsidRPr="004A4DC0">
              <w:rPr>
                <w:color w:val="000000"/>
              </w:rPr>
              <w:t>34000</w:t>
            </w:r>
          </w:p>
        </w:tc>
        <w:tc>
          <w:tcPr>
            <w:tcW w:w="565" w:type="pct"/>
            <w:tcBorders>
              <w:top w:val="nil"/>
              <w:left w:val="single" w:sz="4" w:space="0" w:color="auto"/>
              <w:bottom w:val="nil"/>
              <w:right w:val="single" w:sz="4" w:space="0" w:color="auto"/>
            </w:tcBorders>
            <w:shd w:val="clear" w:color="auto" w:fill="auto"/>
            <w:noWrap/>
            <w:vAlign w:val="center"/>
            <w:hideMark/>
          </w:tcPr>
          <w:p w:rsidR="00604397" w:rsidRPr="004A4DC0" w:rsidRDefault="00604397" w:rsidP="009F778E">
            <w:pPr>
              <w:jc w:val="center"/>
              <w:rPr>
                <w:color w:val="000000"/>
              </w:rPr>
            </w:pPr>
            <w:r w:rsidRPr="004A4DC0">
              <w:rPr>
                <w:color w:val="000000"/>
              </w:rPr>
              <w:t>08/4</w:t>
            </w:r>
          </w:p>
        </w:tc>
        <w:tc>
          <w:tcPr>
            <w:tcW w:w="523" w:type="pct"/>
            <w:tcBorders>
              <w:top w:val="nil"/>
              <w:left w:val="nil"/>
              <w:bottom w:val="nil"/>
              <w:right w:val="single" w:sz="4" w:space="0" w:color="auto"/>
            </w:tcBorders>
            <w:shd w:val="clear" w:color="auto" w:fill="auto"/>
            <w:noWrap/>
            <w:vAlign w:val="center"/>
            <w:hideMark/>
          </w:tcPr>
          <w:p w:rsidR="00604397" w:rsidRPr="004A4DC0" w:rsidRDefault="00604397" w:rsidP="009F778E">
            <w:pPr>
              <w:jc w:val="center"/>
              <w:rPr>
                <w:color w:val="000000"/>
              </w:rPr>
            </w:pPr>
            <w:r w:rsidRPr="004A4DC0">
              <w:rPr>
                <w:color w:val="000000"/>
              </w:rPr>
              <w:t>60</w:t>
            </w:r>
          </w:p>
        </w:tc>
      </w:tr>
      <w:tr w:rsidR="00604397" w:rsidRPr="004A4DC0" w:rsidTr="00793366">
        <w:trPr>
          <w:trHeight w:val="510"/>
        </w:trPr>
        <w:tc>
          <w:tcPr>
            <w:tcW w:w="459" w:type="pct"/>
            <w:vMerge/>
            <w:tcBorders>
              <w:top w:val="nil"/>
              <w:left w:val="single" w:sz="4" w:space="0" w:color="auto"/>
              <w:bottom w:val="single" w:sz="4" w:space="0" w:color="000000"/>
              <w:right w:val="single" w:sz="8" w:space="0" w:color="auto"/>
            </w:tcBorders>
            <w:shd w:val="clear" w:color="auto" w:fill="auto"/>
            <w:vAlign w:val="center"/>
            <w:hideMark/>
          </w:tcPr>
          <w:p w:rsidR="00604397" w:rsidRPr="004A4DC0" w:rsidRDefault="00604397" w:rsidP="009F778E">
            <w:pPr>
              <w:jc w:val="center"/>
              <w:rPr>
                <w:color w:val="000000"/>
              </w:rPr>
            </w:pPr>
          </w:p>
        </w:tc>
        <w:tc>
          <w:tcPr>
            <w:tcW w:w="2701" w:type="pct"/>
            <w:tcBorders>
              <w:top w:val="nil"/>
              <w:left w:val="nil"/>
              <w:bottom w:val="nil"/>
              <w:right w:val="single" w:sz="8" w:space="0" w:color="auto"/>
            </w:tcBorders>
            <w:shd w:val="clear" w:color="auto" w:fill="auto"/>
            <w:vAlign w:val="center"/>
            <w:hideMark/>
          </w:tcPr>
          <w:p w:rsidR="00604397" w:rsidRPr="004A4DC0" w:rsidRDefault="00604397" w:rsidP="009F778E">
            <w:pPr>
              <w:rPr>
                <w:color w:val="000000"/>
              </w:rPr>
            </w:pPr>
            <w:r w:rsidRPr="004A4DC0">
              <w:rPr>
                <w:color w:val="000000"/>
              </w:rPr>
              <w:t>Сумма НДС</w:t>
            </w:r>
          </w:p>
        </w:tc>
        <w:tc>
          <w:tcPr>
            <w:tcW w:w="752" w:type="pct"/>
            <w:tcBorders>
              <w:top w:val="nil"/>
              <w:left w:val="nil"/>
              <w:bottom w:val="nil"/>
              <w:right w:val="nil"/>
            </w:tcBorders>
            <w:shd w:val="clear" w:color="auto" w:fill="auto"/>
            <w:vAlign w:val="center"/>
            <w:hideMark/>
          </w:tcPr>
          <w:p w:rsidR="00604397" w:rsidRPr="004A4DC0" w:rsidRDefault="00604397" w:rsidP="009F778E">
            <w:pPr>
              <w:jc w:val="center"/>
              <w:rPr>
                <w:color w:val="000000"/>
              </w:rPr>
            </w:pPr>
            <w:r w:rsidRPr="004A4DC0">
              <w:rPr>
                <w:color w:val="000000"/>
              </w:rPr>
              <w:t>6800</w:t>
            </w:r>
          </w:p>
        </w:tc>
        <w:tc>
          <w:tcPr>
            <w:tcW w:w="565" w:type="pct"/>
            <w:tcBorders>
              <w:top w:val="nil"/>
              <w:left w:val="single" w:sz="4" w:space="0" w:color="auto"/>
              <w:bottom w:val="nil"/>
              <w:right w:val="single" w:sz="4" w:space="0" w:color="auto"/>
            </w:tcBorders>
            <w:shd w:val="clear" w:color="auto" w:fill="auto"/>
            <w:noWrap/>
            <w:vAlign w:val="center"/>
            <w:hideMark/>
          </w:tcPr>
          <w:p w:rsidR="00604397" w:rsidRPr="004A4DC0" w:rsidRDefault="00604397" w:rsidP="009F778E">
            <w:pPr>
              <w:jc w:val="center"/>
              <w:rPr>
                <w:color w:val="000000"/>
              </w:rPr>
            </w:pPr>
            <w:r w:rsidRPr="004A4DC0">
              <w:rPr>
                <w:color w:val="000000"/>
              </w:rPr>
              <w:t>19</w:t>
            </w:r>
          </w:p>
        </w:tc>
        <w:tc>
          <w:tcPr>
            <w:tcW w:w="523" w:type="pct"/>
            <w:tcBorders>
              <w:top w:val="nil"/>
              <w:left w:val="nil"/>
              <w:bottom w:val="nil"/>
              <w:right w:val="single" w:sz="4" w:space="0" w:color="auto"/>
            </w:tcBorders>
            <w:shd w:val="clear" w:color="auto" w:fill="auto"/>
            <w:noWrap/>
            <w:vAlign w:val="center"/>
            <w:hideMark/>
          </w:tcPr>
          <w:p w:rsidR="00604397" w:rsidRPr="004A4DC0" w:rsidRDefault="00604397" w:rsidP="009F778E">
            <w:pPr>
              <w:jc w:val="center"/>
              <w:rPr>
                <w:color w:val="000000"/>
              </w:rPr>
            </w:pPr>
            <w:r w:rsidRPr="004A4DC0">
              <w:rPr>
                <w:color w:val="000000"/>
              </w:rPr>
              <w:t>60</w:t>
            </w:r>
          </w:p>
        </w:tc>
      </w:tr>
      <w:tr w:rsidR="00604397" w:rsidRPr="004A4DC0" w:rsidTr="00793366">
        <w:trPr>
          <w:trHeight w:val="510"/>
        </w:trPr>
        <w:tc>
          <w:tcPr>
            <w:tcW w:w="459" w:type="pct"/>
            <w:vMerge/>
            <w:tcBorders>
              <w:top w:val="nil"/>
              <w:left w:val="single" w:sz="4" w:space="0" w:color="auto"/>
              <w:bottom w:val="single" w:sz="4" w:space="0" w:color="000000"/>
              <w:right w:val="single" w:sz="8" w:space="0" w:color="auto"/>
            </w:tcBorders>
            <w:shd w:val="clear" w:color="auto" w:fill="auto"/>
            <w:vAlign w:val="center"/>
            <w:hideMark/>
          </w:tcPr>
          <w:p w:rsidR="00604397" w:rsidRPr="004A4DC0" w:rsidRDefault="00604397" w:rsidP="009F778E">
            <w:pPr>
              <w:jc w:val="center"/>
              <w:rPr>
                <w:color w:val="000000"/>
              </w:rPr>
            </w:pPr>
          </w:p>
        </w:tc>
        <w:tc>
          <w:tcPr>
            <w:tcW w:w="2701" w:type="pct"/>
            <w:tcBorders>
              <w:top w:val="nil"/>
              <w:left w:val="nil"/>
              <w:bottom w:val="single" w:sz="4" w:space="0" w:color="auto"/>
              <w:right w:val="single" w:sz="8" w:space="0" w:color="auto"/>
            </w:tcBorders>
            <w:shd w:val="clear" w:color="auto" w:fill="auto"/>
            <w:vAlign w:val="center"/>
            <w:hideMark/>
          </w:tcPr>
          <w:p w:rsidR="00604397" w:rsidRPr="004A4DC0" w:rsidRDefault="00604397" w:rsidP="009F778E">
            <w:pPr>
              <w:rPr>
                <w:color w:val="000000"/>
              </w:rPr>
            </w:pPr>
            <w:r w:rsidRPr="004A4DC0">
              <w:rPr>
                <w:color w:val="000000"/>
              </w:rPr>
              <w:t>Итого</w:t>
            </w:r>
          </w:p>
        </w:tc>
        <w:tc>
          <w:tcPr>
            <w:tcW w:w="752" w:type="pct"/>
            <w:tcBorders>
              <w:top w:val="nil"/>
              <w:left w:val="nil"/>
              <w:bottom w:val="single" w:sz="4" w:space="0" w:color="auto"/>
              <w:right w:val="nil"/>
            </w:tcBorders>
            <w:shd w:val="clear" w:color="auto" w:fill="auto"/>
            <w:vAlign w:val="center"/>
            <w:hideMark/>
          </w:tcPr>
          <w:p w:rsidR="00604397" w:rsidRPr="004A4DC0" w:rsidRDefault="00604397" w:rsidP="009F778E">
            <w:pPr>
              <w:jc w:val="center"/>
              <w:rPr>
                <w:color w:val="000000"/>
              </w:rPr>
            </w:pPr>
            <w:r w:rsidRPr="004A4DC0">
              <w:rPr>
                <w:color w:val="000000"/>
              </w:rPr>
              <w:t>40 800</w:t>
            </w:r>
          </w:p>
        </w:tc>
        <w:tc>
          <w:tcPr>
            <w:tcW w:w="565" w:type="pct"/>
            <w:tcBorders>
              <w:top w:val="nil"/>
              <w:left w:val="single" w:sz="4" w:space="0" w:color="auto"/>
              <w:bottom w:val="single" w:sz="4" w:space="0" w:color="auto"/>
              <w:right w:val="single" w:sz="4" w:space="0" w:color="auto"/>
            </w:tcBorders>
            <w:shd w:val="clear" w:color="auto" w:fill="auto"/>
            <w:noWrap/>
            <w:vAlign w:val="center"/>
            <w:hideMark/>
          </w:tcPr>
          <w:p w:rsidR="00604397" w:rsidRPr="004A4DC0" w:rsidRDefault="00604397" w:rsidP="009F778E">
            <w:pPr>
              <w:jc w:val="center"/>
              <w:rPr>
                <w:color w:val="000000"/>
              </w:rPr>
            </w:pPr>
          </w:p>
        </w:tc>
        <w:tc>
          <w:tcPr>
            <w:tcW w:w="523" w:type="pct"/>
            <w:tcBorders>
              <w:top w:val="nil"/>
              <w:left w:val="nil"/>
              <w:bottom w:val="single" w:sz="4" w:space="0" w:color="auto"/>
              <w:right w:val="single" w:sz="4" w:space="0" w:color="auto"/>
            </w:tcBorders>
            <w:shd w:val="clear" w:color="auto" w:fill="auto"/>
            <w:noWrap/>
            <w:vAlign w:val="center"/>
            <w:hideMark/>
          </w:tcPr>
          <w:p w:rsidR="00604397" w:rsidRPr="004A4DC0" w:rsidRDefault="00604397" w:rsidP="009F778E">
            <w:pPr>
              <w:jc w:val="center"/>
              <w:rPr>
                <w:color w:val="000000"/>
              </w:rPr>
            </w:pPr>
          </w:p>
        </w:tc>
      </w:tr>
    </w:tbl>
    <w:p w:rsidR="0093543C" w:rsidRDefault="0093543C">
      <w:pPr>
        <w:rPr>
          <w:sz w:val="28"/>
          <w:szCs w:val="28"/>
        </w:rPr>
      </w:pPr>
    </w:p>
    <w:p w:rsidR="0093543C" w:rsidRPr="0093543C" w:rsidRDefault="0093543C" w:rsidP="0093543C">
      <w:pPr>
        <w:jc w:val="right"/>
        <w:rPr>
          <w:sz w:val="28"/>
          <w:szCs w:val="28"/>
        </w:rPr>
      </w:pPr>
      <w:r w:rsidRPr="0093543C">
        <w:rPr>
          <w:sz w:val="28"/>
          <w:szCs w:val="28"/>
        </w:rPr>
        <w:lastRenderedPageBreak/>
        <w:t xml:space="preserve">Продолжение таблицы </w:t>
      </w:r>
      <w:r>
        <w:rPr>
          <w:sz w:val="28"/>
          <w:szCs w:val="28"/>
        </w:rPr>
        <w:t>2</w:t>
      </w:r>
    </w:p>
    <w:tbl>
      <w:tblPr>
        <w:tblW w:w="5000" w:type="pct"/>
        <w:tblLayout w:type="fixed"/>
        <w:tblLook w:val="04A0" w:firstRow="1" w:lastRow="0" w:firstColumn="1" w:lastColumn="0" w:noHBand="0" w:noVBand="1"/>
      </w:tblPr>
      <w:tblGrid>
        <w:gridCol w:w="904"/>
        <w:gridCol w:w="5323"/>
        <w:gridCol w:w="1482"/>
        <w:gridCol w:w="1114"/>
        <w:gridCol w:w="1031"/>
      </w:tblGrid>
      <w:tr w:rsidR="00604397" w:rsidRPr="004A4DC0" w:rsidTr="0093543C">
        <w:trPr>
          <w:trHeight w:val="510"/>
        </w:trPr>
        <w:tc>
          <w:tcPr>
            <w:tcW w:w="459"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604397" w:rsidRPr="004A4DC0" w:rsidRDefault="00604397" w:rsidP="009F778E">
            <w:pPr>
              <w:jc w:val="center"/>
              <w:rPr>
                <w:color w:val="000000"/>
              </w:rPr>
            </w:pPr>
            <w:r w:rsidRPr="004A4DC0">
              <w:rPr>
                <w:color w:val="000000"/>
              </w:rPr>
              <w:t>6</w:t>
            </w:r>
          </w:p>
        </w:tc>
        <w:tc>
          <w:tcPr>
            <w:tcW w:w="2701" w:type="pct"/>
            <w:tcBorders>
              <w:top w:val="single" w:sz="4" w:space="0" w:color="auto"/>
              <w:left w:val="nil"/>
              <w:bottom w:val="single" w:sz="4" w:space="0" w:color="auto"/>
              <w:right w:val="single" w:sz="8" w:space="0" w:color="auto"/>
            </w:tcBorders>
            <w:shd w:val="clear" w:color="auto" w:fill="auto"/>
            <w:vAlign w:val="center"/>
            <w:hideMark/>
          </w:tcPr>
          <w:p w:rsidR="00604397" w:rsidRPr="004A4DC0" w:rsidRDefault="00604397" w:rsidP="009F778E">
            <w:pPr>
              <w:rPr>
                <w:color w:val="000000"/>
              </w:rPr>
            </w:pPr>
            <w:r w:rsidRPr="004A4DC0">
              <w:rPr>
                <w:color w:val="000000"/>
              </w:rPr>
              <w:t>Акт приёмки-передачи №150 основных средств. Принят в эксплуатацию компьютер</w:t>
            </w:r>
          </w:p>
        </w:tc>
        <w:tc>
          <w:tcPr>
            <w:tcW w:w="752" w:type="pct"/>
            <w:tcBorders>
              <w:top w:val="single" w:sz="4" w:space="0" w:color="auto"/>
              <w:left w:val="nil"/>
              <w:bottom w:val="single" w:sz="4" w:space="0" w:color="auto"/>
              <w:right w:val="nil"/>
            </w:tcBorders>
            <w:shd w:val="clear" w:color="auto" w:fill="auto"/>
            <w:noWrap/>
            <w:vAlign w:val="center"/>
            <w:hideMark/>
          </w:tcPr>
          <w:p w:rsidR="00604397" w:rsidRPr="004A4DC0" w:rsidRDefault="00604397" w:rsidP="009F778E">
            <w:pPr>
              <w:jc w:val="center"/>
              <w:rPr>
                <w:color w:val="000000"/>
              </w:rPr>
            </w:pPr>
            <w:r w:rsidRPr="004A4DC0">
              <w:rPr>
                <w:color w:val="000000"/>
              </w:rPr>
              <w:t>34000</w:t>
            </w:r>
          </w:p>
        </w:tc>
        <w:tc>
          <w:tcPr>
            <w:tcW w:w="5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4397" w:rsidRPr="004A4DC0" w:rsidRDefault="00604397" w:rsidP="009F778E">
            <w:pPr>
              <w:jc w:val="center"/>
              <w:rPr>
                <w:color w:val="000000"/>
              </w:rPr>
            </w:pPr>
            <w:r w:rsidRPr="004A4DC0">
              <w:rPr>
                <w:color w:val="000000"/>
              </w:rPr>
              <w:t>01</w:t>
            </w:r>
          </w:p>
        </w:tc>
        <w:tc>
          <w:tcPr>
            <w:tcW w:w="523" w:type="pct"/>
            <w:tcBorders>
              <w:top w:val="single" w:sz="4" w:space="0" w:color="auto"/>
              <w:left w:val="nil"/>
              <w:bottom w:val="single" w:sz="4" w:space="0" w:color="auto"/>
              <w:right w:val="single" w:sz="4" w:space="0" w:color="auto"/>
            </w:tcBorders>
            <w:shd w:val="clear" w:color="auto" w:fill="auto"/>
            <w:noWrap/>
            <w:vAlign w:val="center"/>
            <w:hideMark/>
          </w:tcPr>
          <w:p w:rsidR="00604397" w:rsidRPr="004A4DC0" w:rsidRDefault="00604397" w:rsidP="009F778E">
            <w:pPr>
              <w:jc w:val="center"/>
              <w:rPr>
                <w:color w:val="000000"/>
              </w:rPr>
            </w:pPr>
            <w:r w:rsidRPr="004A4DC0">
              <w:rPr>
                <w:color w:val="000000"/>
              </w:rPr>
              <w:t>08/4</w:t>
            </w:r>
          </w:p>
        </w:tc>
      </w:tr>
      <w:tr w:rsidR="00604397" w:rsidRPr="004A4DC0" w:rsidTr="0093543C">
        <w:trPr>
          <w:trHeight w:val="510"/>
        </w:trPr>
        <w:tc>
          <w:tcPr>
            <w:tcW w:w="459" w:type="pct"/>
            <w:vMerge w:val="restart"/>
            <w:tcBorders>
              <w:top w:val="single" w:sz="4" w:space="0" w:color="auto"/>
              <w:left w:val="single" w:sz="4" w:space="0" w:color="auto"/>
              <w:bottom w:val="single" w:sz="4" w:space="0" w:color="000000"/>
              <w:right w:val="single" w:sz="8" w:space="0" w:color="auto"/>
            </w:tcBorders>
            <w:shd w:val="clear" w:color="auto" w:fill="auto"/>
            <w:noWrap/>
            <w:vAlign w:val="center"/>
            <w:hideMark/>
          </w:tcPr>
          <w:p w:rsidR="00604397" w:rsidRPr="004A4DC0" w:rsidRDefault="00604397" w:rsidP="009F778E">
            <w:pPr>
              <w:jc w:val="center"/>
              <w:rPr>
                <w:color w:val="000000"/>
              </w:rPr>
            </w:pPr>
            <w:r w:rsidRPr="004A4DC0">
              <w:rPr>
                <w:color w:val="000000"/>
              </w:rPr>
              <w:t>7</w:t>
            </w:r>
          </w:p>
        </w:tc>
        <w:tc>
          <w:tcPr>
            <w:tcW w:w="2701" w:type="pct"/>
            <w:tcBorders>
              <w:top w:val="single" w:sz="4" w:space="0" w:color="auto"/>
              <w:left w:val="nil"/>
              <w:bottom w:val="nil"/>
              <w:right w:val="single" w:sz="8" w:space="0" w:color="auto"/>
            </w:tcBorders>
            <w:shd w:val="clear" w:color="auto" w:fill="auto"/>
            <w:vAlign w:val="center"/>
            <w:hideMark/>
          </w:tcPr>
          <w:p w:rsidR="00604397" w:rsidRPr="004A4DC0" w:rsidRDefault="00604397" w:rsidP="009F778E">
            <w:pPr>
              <w:rPr>
                <w:color w:val="000000"/>
              </w:rPr>
            </w:pPr>
            <w:r w:rsidRPr="004A4DC0">
              <w:rPr>
                <w:color w:val="000000"/>
              </w:rPr>
              <w:t>Акт приёмки-передачи нематериальных активов, договор купли продажи №9. Продано ООО «Вектор» исключительное право патентообладателя на изобретение.</w:t>
            </w:r>
          </w:p>
        </w:tc>
        <w:tc>
          <w:tcPr>
            <w:tcW w:w="752" w:type="pct"/>
            <w:tcBorders>
              <w:top w:val="single" w:sz="4" w:space="0" w:color="auto"/>
              <w:left w:val="nil"/>
              <w:bottom w:val="nil"/>
              <w:right w:val="nil"/>
            </w:tcBorders>
            <w:shd w:val="clear" w:color="auto" w:fill="auto"/>
            <w:noWrap/>
            <w:vAlign w:val="center"/>
            <w:hideMark/>
          </w:tcPr>
          <w:p w:rsidR="00604397" w:rsidRPr="004A4DC0" w:rsidRDefault="00604397" w:rsidP="009F778E">
            <w:pPr>
              <w:jc w:val="center"/>
              <w:rPr>
                <w:color w:val="000000"/>
              </w:rPr>
            </w:pPr>
          </w:p>
        </w:tc>
        <w:tc>
          <w:tcPr>
            <w:tcW w:w="565" w:type="pct"/>
            <w:tcBorders>
              <w:top w:val="single" w:sz="4" w:space="0" w:color="auto"/>
              <w:left w:val="single" w:sz="4" w:space="0" w:color="auto"/>
              <w:bottom w:val="nil"/>
              <w:right w:val="single" w:sz="4" w:space="0" w:color="auto"/>
            </w:tcBorders>
            <w:shd w:val="clear" w:color="auto" w:fill="auto"/>
            <w:noWrap/>
            <w:vAlign w:val="center"/>
            <w:hideMark/>
          </w:tcPr>
          <w:p w:rsidR="00604397" w:rsidRPr="004A4DC0" w:rsidRDefault="00604397" w:rsidP="009F778E">
            <w:pPr>
              <w:jc w:val="center"/>
              <w:rPr>
                <w:color w:val="000000"/>
              </w:rPr>
            </w:pPr>
          </w:p>
        </w:tc>
        <w:tc>
          <w:tcPr>
            <w:tcW w:w="523" w:type="pct"/>
            <w:tcBorders>
              <w:top w:val="single" w:sz="4" w:space="0" w:color="auto"/>
              <w:left w:val="nil"/>
              <w:bottom w:val="nil"/>
              <w:right w:val="single" w:sz="4" w:space="0" w:color="auto"/>
            </w:tcBorders>
            <w:shd w:val="clear" w:color="auto" w:fill="auto"/>
            <w:noWrap/>
            <w:vAlign w:val="center"/>
            <w:hideMark/>
          </w:tcPr>
          <w:p w:rsidR="00604397" w:rsidRPr="004A4DC0" w:rsidRDefault="00604397" w:rsidP="009F778E">
            <w:pPr>
              <w:jc w:val="center"/>
              <w:rPr>
                <w:color w:val="000000"/>
              </w:rPr>
            </w:pPr>
          </w:p>
        </w:tc>
      </w:tr>
      <w:tr w:rsidR="00604397" w:rsidRPr="004A4DC0" w:rsidTr="00793366">
        <w:trPr>
          <w:trHeight w:val="510"/>
        </w:trPr>
        <w:tc>
          <w:tcPr>
            <w:tcW w:w="459" w:type="pct"/>
            <w:vMerge/>
            <w:tcBorders>
              <w:top w:val="single" w:sz="4" w:space="0" w:color="auto"/>
              <w:left w:val="single" w:sz="4" w:space="0" w:color="auto"/>
              <w:bottom w:val="single" w:sz="4" w:space="0" w:color="000000"/>
              <w:right w:val="single" w:sz="8" w:space="0" w:color="auto"/>
            </w:tcBorders>
            <w:shd w:val="clear" w:color="auto" w:fill="auto"/>
            <w:vAlign w:val="center"/>
            <w:hideMark/>
          </w:tcPr>
          <w:p w:rsidR="00604397" w:rsidRPr="004A4DC0" w:rsidRDefault="00604397" w:rsidP="009F778E">
            <w:pPr>
              <w:jc w:val="center"/>
              <w:rPr>
                <w:color w:val="000000"/>
              </w:rPr>
            </w:pPr>
          </w:p>
        </w:tc>
        <w:tc>
          <w:tcPr>
            <w:tcW w:w="2701" w:type="pct"/>
            <w:tcBorders>
              <w:top w:val="nil"/>
              <w:left w:val="nil"/>
              <w:bottom w:val="nil"/>
              <w:right w:val="single" w:sz="8" w:space="0" w:color="auto"/>
            </w:tcBorders>
            <w:shd w:val="clear" w:color="auto" w:fill="auto"/>
            <w:vAlign w:val="center"/>
            <w:hideMark/>
          </w:tcPr>
          <w:p w:rsidR="00604397" w:rsidRPr="004A4DC0" w:rsidRDefault="00604397" w:rsidP="009F778E">
            <w:pPr>
              <w:rPr>
                <w:color w:val="000000"/>
              </w:rPr>
            </w:pPr>
            <w:r w:rsidRPr="004A4DC0">
              <w:rPr>
                <w:color w:val="000000"/>
              </w:rPr>
              <w:t>Счёт-фактура №118.</w:t>
            </w:r>
          </w:p>
        </w:tc>
        <w:tc>
          <w:tcPr>
            <w:tcW w:w="752" w:type="pct"/>
            <w:tcBorders>
              <w:top w:val="nil"/>
              <w:left w:val="nil"/>
              <w:bottom w:val="nil"/>
              <w:right w:val="nil"/>
            </w:tcBorders>
            <w:shd w:val="clear" w:color="auto" w:fill="auto"/>
            <w:noWrap/>
            <w:vAlign w:val="center"/>
            <w:hideMark/>
          </w:tcPr>
          <w:p w:rsidR="00604397" w:rsidRPr="004A4DC0" w:rsidRDefault="00604397" w:rsidP="009F778E">
            <w:pPr>
              <w:jc w:val="center"/>
              <w:rPr>
                <w:color w:val="000000"/>
              </w:rPr>
            </w:pPr>
          </w:p>
        </w:tc>
        <w:tc>
          <w:tcPr>
            <w:tcW w:w="565" w:type="pct"/>
            <w:tcBorders>
              <w:top w:val="nil"/>
              <w:left w:val="single" w:sz="4" w:space="0" w:color="auto"/>
              <w:bottom w:val="nil"/>
              <w:right w:val="single" w:sz="4" w:space="0" w:color="auto"/>
            </w:tcBorders>
            <w:shd w:val="clear" w:color="auto" w:fill="auto"/>
            <w:noWrap/>
            <w:vAlign w:val="center"/>
            <w:hideMark/>
          </w:tcPr>
          <w:p w:rsidR="00604397" w:rsidRPr="004A4DC0" w:rsidRDefault="00604397" w:rsidP="009F778E">
            <w:pPr>
              <w:jc w:val="center"/>
              <w:rPr>
                <w:color w:val="000000"/>
              </w:rPr>
            </w:pPr>
          </w:p>
        </w:tc>
        <w:tc>
          <w:tcPr>
            <w:tcW w:w="523" w:type="pct"/>
            <w:tcBorders>
              <w:top w:val="nil"/>
              <w:left w:val="nil"/>
              <w:bottom w:val="nil"/>
              <w:right w:val="single" w:sz="4" w:space="0" w:color="auto"/>
            </w:tcBorders>
            <w:shd w:val="clear" w:color="auto" w:fill="auto"/>
            <w:noWrap/>
            <w:vAlign w:val="center"/>
            <w:hideMark/>
          </w:tcPr>
          <w:p w:rsidR="00604397" w:rsidRPr="004A4DC0" w:rsidRDefault="00604397" w:rsidP="009F778E">
            <w:pPr>
              <w:jc w:val="center"/>
              <w:rPr>
                <w:color w:val="000000"/>
              </w:rPr>
            </w:pPr>
          </w:p>
        </w:tc>
      </w:tr>
      <w:tr w:rsidR="00604397" w:rsidRPr="004A4DC0" w:rsidTr="00793366">
        <w:trPr>
          <w:trHeight w:val="510"/>
        </w:trPr>
        <w:tc>
          <w:tcPr>
            <w:tcW w:w="459" w:type="pct"/>
            <w:vMerge/>
            <w:tcBorders>
              <w:top w:val="single" w:sz="4" w:space="0" w:color="auto"/>
              <w:left w:val="single" w:sz="4" w:space="0" w:color="auto"/>
              <w:bottom w:val="single" w:sz="4" w:space="0" w:color="000000"/>
              <w:right w:val="single" w:sz="8" w:space="0" w:color="auto"/>
            </w:tcBorders>
            <w:shd w:val="clear" w:color="auto" w:fill="auto"/>
            <w:vAlign w:val="center"/>
            <w:hideMark/>
          </w:tcPr>
          <w:p w:rsidR="00604397" w:rsidRPr="004A4DC0" w:rsidRDefault="00604397" w:rsidP="009F778E">
            <w:pPr>
              <w:jc w:val="center"/>
              <w:rPr>
                <w:color w:val="000000"/>
              </w:rPr>
            </w:pPr>
          </w:p>
        </w:tc>
        <w:tc>
          <w:tcPr>
            <w:tcW w:w="2701" w:type="pct"/>
            <w:tcBorders>
              <w:top w:val="nil"/>
              <w:left w:val="nil"/>
              <w:bottom w:val="nil"/>
              <w:right w:val="single" w:sz="8" w:space="0" w:color="auto"/>
            </w:tcBorders>
            <w:shd w:val="clear" w:color="auto" w:fill="auto"/>
            <w:vAlign w:val="center"/>
            <w:hideMark/>
          </w:tcPr>
          <w:p w:rsidR="00604397" w:rsidRPr="004A4DC0" w:rsidRDefault="00604397" w:rsidP="009F778E">
            <w:pPr>
              <w:rPr>
                <w:color w:val="000000"/>
              </w:rPr>
            </w:pPr>
            <w:r w:rsidRPr="004A4DC0">
              <w:rPr>
                <w:color w:val="000000"/>
              </w:rPr>
              <w:t>Стоимость продажи (с НДС)</w:t>
            </w:r>
          </w:p>
        </w:tc>
        <w:tc>
          <w:tcPr>
            <w:tcW w:w="752" w:type="pct"/>
            <w:tcBorders>
              <w:top w:val="nil"/>
              <w:left w:val="nil"/>
              <w:bottom w:val="nil"/>
              <w:right w:val="nil"/>
            </w:tcBorders>
            <w:shd w:val="clear" w:color="auto" w:fill="auto"/>
            <w:noWrap/>
            <w:vAlign w:val="center"/>
            <w:hideMark/>
          </w:tcPr>
          <w:p w:rsidR="00604397" w:rsidRPr="004A4DC0" w:rsidRDefault="00604397" w:rsidP="009F778E">
            <w:pPr>
              <w:jc w:val="center"/>
              <w:rPr>
                <w:color w:val="000000"/>
              </w:rPr>
            </w:pPr>
            <w:r w:rsidRPr="004A4DC0">
              <w:rPr>
                <w:color w:val="000000"/>
              </w:rPr>
              <w:t>118000</w:t>
            </w:r>
          </w:p>
        </w:tc>
        <w:tc>
          <w:tcPr>
            <w:tcW w:w="565" w:type="pct"/>
            <w:tcBorders>
              <w:top w:val="nil"/>
              <w:left w:val="single" w:sz="4" w:space="0" w:color="auto"/>
              <w:bottom w:val="nil"/>
              <w:right w:val="single" w:sz="4" w:space="0" w:color="auto"/>
            </w:tcBorders>
            <w:shd w:val="clear" w:color="auto" w:fill="auto"/>
            <w:noWrap/>
            <w:vAlign w:val="center"/>
            <w:hideMark/>
          </w:tcPr>
          <w:p w:rsidR="00604397" w:rsidRPr="004A4DC0" w:rsidRDefault="00604397" w:rsidP="009F778E">
            <w:pPr>
              <w:jc w:val="center"/>
              <w:rPr>
                <w:color w:val="000000"/>
              </w:rPr>
            </w:pPr>
            <w:r w:rsidRPr="004A4DC0">
              <w:rPr>
                <w:color w:val="000000"/>
              </w:rPr>
              <w:t>62</w:t>
            </w:r>
          </w:p>
        </w:tc>
        <w:tc>
          <w:tcPr>
            <w:tcW w:w="523" w:type="pct"/>
            <w:tcBorders>
              <w:top w:val="nil"/>
              <w:left w:val="nil"/>
              <w:bottom w:val="nil"/>
              <w:right w:val="single" w:sz="4" w:space="0" w:color="auto"/>
            </w:tcBorders>
            <w:shd w:val="clear" w:color="auto" w:fill="auto"/>
            <w:noWrap/>
            <w:vAlign w:val="center"/>
            <w:hideMark/>
          </w:tcPr>
          <w:p w:rsidR="00604397" w:rsidRPr="004A4DC0" w:rsidRDefault="00604397" w:rsidP="009F778E">
            <w:pPr>
              <w:jc w:val="center"/>
              <w:rPr>
                <w:color w:val="000000"/>
              </w:rPr>
            </w:pPr>
            <w:r w:rsidRPr="004A4DC0">
              <w:rPr>
                <w:color w:val="000000"/>
              </w:rPr>
              <w:t>91/1</w:t>
            </w:r>
          </w:p>
        </w:tc>
      </w:tr>
      <w:tr w:rsidR="00604397" w:rsidRPr="004A4DC0" w:rsidTr="00793366">
        <w:trPr>
          <w:trHeight w:val="510"/>
        </w:trPr>
        <w:tc>
          <w:tcPr>
            <w:tcW w:w="459" w:type="pct"/>
            <w:vMerge/>
            <w:tcBorders>
              <w:top w:val="single" w:sz="4" w:space="0" w:color="auto"/>
              <w:left w:val="single" w:sz="4" w:space="0" w:color="auto"/>
              <w:bottom w:val="single" w:sz="4" w:space="0" w:color="000000"/>
              <w:right w:val="single" w:sz="8" w:space="0" w:color="auto"/>
            </w:tcBorders>
            <w:shd w:val="clear" w:color="auto" w:fill="auto"/>
            <w:vAlign w:val="center"/>
            <w:hideMark/>
          </w:tcPr>
          <w:p w:rsidR="00604397" w:rsidRPr="004A4DC0" w:rsidRDefault="00604397" w:rsidP="009F778E">
            <w:pPr>
              <w:jc w:val="center"/>
              <w:rPr>
                <w:color w:val="000000"/>
              </w:rPr>
            </w:pPr>
          </w:p>
        </w:tc>
        <w:tc>
          <w:tcPr>
            <w:tcW w:w="2701" w:type="pct"/>
            <w:tcBorders>
              <w:top w:val="nil"/>
              <w:left w:val="nil"/>
              <w:bottom w:val="nil"/>
              <w:right w:val="single" w:sz="8" w:space="0" w:color="auto"/>
            </w:tcBorders>
            <w:shd w:val="clear" w:color="auto" w:fill="auto"/>
            <w:vAlign w:val="center"/>
            <w:hideMark/>
          </w:tcPr>
          <w:p w:rsidR="00604397" w:rsidRPr="004A4DC0" w:rsidRDefault="00604397" w:rsidP="009F778E">
            <w:pPr>
              <w:rPr>
                <w:color w:val="000000"/>
              </w:rPr>
            </w:pPr>
            <w:r w:rsidRPr="004A4DC0">
              <w:rPr>
                <w:color w:val="000000"/>
              </w:rPr>
              <w:t>Сумма НДС</w:t>
            </w:r>
          </w:p>
        </w:tc>
        <w:tc>
          <w:tcPr>
            <w:tcW w:w="752" w:type="pct"/>
            <w:tcBorders>
              <w:top w:val="nil"/>
              <w:left w:val="nil"/>
              <w:bottom w:val="nil"/>
              <w:right w:val="nil"/>
            </w:tcBorders>
            <w:shd w:val="clear" w:color="auto" w:fill="auto"/>
            <w:noWrap/>
            <w:vAlign w:val="center"/>
            <w:hideMark/>
          </w:tcPr>
          <w:p w:rsidR="00604397" w:rsidRPr="004A4DC0" w:rsidRDefault="00604397" w:rsidP="009F778E">
            <w:pPr>
              <w:jc w:val="center"/>
              <w:rPr>
                <w:color w:val="000000"/>
              </w:rPr>
            </w:pPr>
            <w:r w:rsidRPr="004A4DC0">
              <w:rPr>
                <w:color w:val="000000"/>
              </w:rPr>
              <w:t>19667</w:t>
            </w:r>
          </w:p>
        </w:tc>
        <w:tc>
          <w:tcPr>
            <w:tcW w:w="565" w:type="pct"/>
            <w:tcBorders>
              <w:top w:val="nil"/>
              <w:left w:val="single" w:sz="4" w:space="0" w:color="auto"/>
              <w:bottom w:val="nil"/>
              <w:right w:val="single" w:sz="4" w:space="0" w:color="auto"/>
            </w:tcBorders>
            <w:shd w:val="clear" w:color="auto" w:fill="auto"/>
            <w:noWrap/>
            <w:vAlign w:val="center"/>
            <w:hideMark/>
          </w:tcPr>
          <w:p w:rsidR="00604397" w:rsidRPr="004A4DC0" w:rsidRDefault="00604397" w:rsidP="009F778E">
            <w:pPr>
              <w:jc w:val="center"/>
              <w:rPr>
                <w:color w:val="000000"/>
              </w:rPr>
            </w:pPr>
            <w:r w:rsidRPr="004A4DC0">
              <w:rPr>
                <w:color w:val="000000"/>
              </w:rPr>
              <w:t>91/2</w:t>
            </w:r>
          </w:p>
        </w:tc>
        <w:tc>
          <w:tcPr>
            <w:tcW w:w="523" w:type="pct"/>
            <w:tcBorders>
              <w:top w:val="nil"/>
              <w:left w:val="nil"/>
              <w:bottom w:val="nil"/>
              <w:right w:val="single" w:sz="4" w:space="0" w:color="auto"/>
            </w:tcBorders>
            <w:shd w:val="clear" w:color="auto" w:fill="auto"/>
            <w:noWrap/>
            <w:vAlign w:val="center"/>
            <w:hideMark/>
          </w:tcPr>
          <w:p w:rsidR="00604397" w:rsidRPr="004A4DC0" w:rsidRDefault="00604397" w:rsidP="009F778E">
            <w:pPr>
              <w:jc w:val="center"/>
              <w:rPr>
                <w:color w:val="000000"/>
              </w:rPr>
            </w:pPr>
            <w:r w:rsidRPr="004A4DC0">
              <w:rPr>
                <w:color w:val="000000"/>
              </w:rPr>
              <w:t>68</w:t>
            </w:r>
          </w:p>
        </w:tc>
      </w:tr>
      <w:tr w:rsidR="00604397" w:rsidRPr="004A4DC0" w:rsidTr="00793366">
        <w:trPr>
          <w:trHeight w:val="510"/>
        </w:trPr>
        <w:tc>
          <w:tcPr>
            <w:tcW w:w="459" w:type="pct"/>
            <w:vMerge/>
            <w:tcBorders>
              <w:top w:val="single" w:sz="4" w:space="0" w:color="auto"/>
              <w:left w:val="single" w:sz="4" w:space="0" w:color="auto"/>
              <w:bottom w:val="single" w:sz="4" w:space="0" w:color="000000"/>
              <w:right w:val="single" w:sz="8" w:space="0" w:color="auto"/>
            </w:tcBorders>
            <w:shd w:val="clear" w:color="auto" w:fill="auto"/>
            <w:vAlign w:val="center"/>
            <w:hideMark/>
          </w:tcPr>
          <w:p w:rsidR="00604397" w:rsidRPr="004A4DC0" w:rsidRDefault="00604397" w:rsidP="009F778E">
            <w:pPr>
              <w:jc w:val="center"/>
              <w:rPr>
                <w:color w:val="000000"/>
              </w:rPr>
            </w:pPr>
          </w:p>
        </w:tc>
        <w:tc>
          <w:tcPr>
            <w:tcW w:w="2701" w:type="pct"/>
            <w:tcBorders>
              <w:top w:val="nil"/>
              <w:left w:val="nil"/>
              <w:bottom w:val="nil"/>
              <w:right w:val="single" w:sz="8" w:space="0" w:color="auto"/>
            </w:tcBorders>
            <w:shd w:val="clear" w:color="auto" w:fill="auto"/>
            <w:vAlign w:val="center"/>
            <w:hideMark/>
          </w:tcPr>
          <w:p w:rsidR="00604397" w:rsidRPr="004A4DC0" w:rsidRDefault="00604397" w:rsidP="009F778E">
            <w:pPr>
              <w:rPr>
                <w:color w:val="000000"/>
              </w:rPr>
            </w:pPr>
            <w:r w:rsidRPr="004A4DC0">
              <w:rPr>
                <w:color w:val="000000"/>
              </w:rPr>
              <w:t>Сумма амортизации на дату продажи</w:t>
            </w:r>
          </w:p>
        </w:tc>
        <w:tc>
          <w:tcPr>
            <w:tcW w:w="752" w:type="pct"/>
            <w:tcBorders>
              <w:top w:val="nil"/>
              <w:left w:val="nil"/>
              <w:bottom w:val="nil"/>
              <w:right w:val="nil"/>
            </w:tcBorders>
            <w:shd w:val="clear" w:color="auto" w:fill="auto"/>
            <w:noWrap/>
            <w:vAlign w:val="center"/>
            <w:hideMark/>
          </w:tcPr>
          <w:p w:rsidR="00604397" w:rsidRPr="004A4DC0" w:rsidRDefault="00604397" w:rsidP="009F778E">
            <w:pPr>
              <w:jc w:val="center"/>
              <w:rPr>
                <w:color w:val="000000"/>
              </w:rPr>
            </w:pPr>
            <w:r w:rsidRPr="004A4DC0">
              <w:rPr>
                <w:color w:val="000000"/>
              </w:rPr>
              <w:t>36000</w:t>
            </w:r>
          </w:p>
        </w:tc>
        <w:tc>
          <w:tcPr>
            <w:tcW w:w="565" w:type="pct"/>
            <w:tcBorders>
              <w:top w:val="nil"/>
              <w:left w:val="single" w:sz="4" w:space="0" w:color="auto"/>
              <w:bottom w:val="nil"/>
              <w:right w:val="single" w:sz="4" w:space="0" w:color="auto"/>
            </w:tcBorders>
            <w:shd w:val="clear" w:color="auto" w:fill="auto"/>
            <w:noWrap/>
            <w:vAlign w:val="center"/>
            <w:hideMark/>
          </w:tcPr>
          <w:p w:rsidR="00604397" w:rsidRPr="004A4DC0" w:rsidRDefault="00604397" w:rsidP="009F778E">
            <w:pPr>
              <w:jc w:val="center"/>
              <w:rPr>
                <w:color w:val="000000"/>
              </w:rPr>
            </w:pPr>
            <w:r w:rsidRPr="004A4DC0">
              <w:rPr>
                <w:color w:val="000000"/>
              </w:rPr>
              <w:t>05</w:t>
            </w:r>
          </w:p>
        </w:tc>
        <w:tc>
          <w:tcPr>
            <w:tcW w:w="523" w:type="pct"/>
            <w:tcBorders>
              <w:top w:val="nil"/>
              <w:left w:val="nil"/>
              <w:bottom w:val="nil"/>
              <w:right w:val="single" w:sz="4" w:space="0" w:color="auto"/>
            </w:tcBorders>
            <w:shd w:val="clear" w:color="auto" w:fill="auto"/>
            <w:noWrap/>
            <w:vAlign w:val="center"/>
            <w:hideMark/>
          </w:tcPr>
          <w:p w:rsidR="00604397" w:rsidRPr="004A4DC0" w:rsidRDefault="00604397" w:rsidP="009F778E">
            <w:pPr>
              <w:jc w:val="center"/>
              <w:rPr>
                <w:color w:val="000000"/>
              </w:rPr>
            </w:pPr>
            <w:r w:rsidRPr="004A4DC0">
              <w:rPr>
                <w:color w:val="000000"/>
              </w:rPr>
              <w:t>04</w:t>
            </w:r>
          </w:p>
        </w:tc>
      </w:tr>
      <w:tr w:rsidR="00604397" w:rsidRPr="004A4DC0" w:rsidTr="00793366">
        <w:trPr>
          <w:trHeight w:val="510"/>
        </w:trPr>
        <w:tc>
          <w:tcPr>
            <w:tcW w:w="459" w:type="pct"/>
            <w:vMerge/>
            <w:tcBorders>
              <w:top w:val="single" w:sz="4" w:space="0" w:color="auto"/>
              <w:left w:val="single" w:sz="4" w:space="0" w:color="auto"/>
              <w:bottom w:val="single" w:sz="4" w:space="0" w:color="000000"/>
              <w:right w:val="single" w:sz="8" w:space="0" w:color="auto"/>
            </w:tcBorders>
            <w:shd w:val="clear" w:color="auto" w:fill="auto"/>
            <w:vAlign w:val="center"/>
            <w:hideMark/>
          </w:tcPr>
          <w:p w:rsidR="00604397" w:rsidRPr="004A4DC0" w:rsidRDefault="00604397" w:rsidP="009F778E">
            <w:pPr>
              <w:jc w:val="center"/>
              <w:rPr>
                <w:color w:val="000000"/>
              </w:rPr>
            </w:pPr>
          </w:p>
        </w:tc>
        <w:tc>
          <w:tcPr>
            <w:tcW w:w="2701" w:type="pct"/>
            <w:tcBorders>
              <w:top w:val="nil"/>
              <w:left w:val="nil"/>
              <w:bottom w:val="single" w:sz="4" w:space="0" w:color="auto"/>
              <w:right w:val="single" w:sz="8" w:space="0" w:color="auto"/>
            </w:tcBorders>
            <w:shd w:val="clear" w:color="auto" w:fill="auto"/>
            <w:vAlign w:val="center"/>
            <w:hideMark/>
          </w:tcPr>
          <w:p w:rsidR="00604397" w:rsidRPr="004A4DC0" w:rsidRDefault="00604397" w:rsidP="009F778E">
            <w:pPr>
              <w:rPr>
                <w:color w:val="000000"/>
              </w:rPr>
            </w:pPr>
            <w:r w:rsidRPr="004A4DC0">
              <w:rPr>
                <w:color w:val="000000"/>
              </w:rPr>
              <w:t>Остаточная стоимость</w:t>
            </w:r>
          </w:p>
        </w:tc>
        <w:tc>
          <w:tcPr>
            <w:tcW w:w="752" w:type="pct"/>
            <w:tcBorders>
              <w:top w:val="nil"/>
              <w:left w:val="nil"/>
              <w:bottom w:val="single" w:sz="4" w:space="0" w:color="auto"/>
              <w:right w:val="nil"/>
            </w:tcBorders>
            <w:shd w:val="clear" w:color="auto" w:fill="auto"/>
            <w:noWrap/>
            <w:vAlign w:val="center"/>
            <w:hideMark/>
          </w:tcPr>
          <w:p w:rsidR="00604397" w:rsidRPr="004A4DC0" w:rsidRDefault="00604397" w:rsidP="009F778E">
            <w:pPr>
              <w:jc w:val="center"/>
              <w:rPr>
                <w:color w:val="000000"/>
              </w:rPr>
            </w:pPr>
            <w:r w:rsidRPr="004A4DC0">
              <w:rPr>
                <w:color w:val="000000"/>
              </w:rPr>
              <w:t>56400</w:t>
            </w:r>
          </w:p>
        </w:tc>
        <w:tc>
          <w:tcPr>
            <w:tcW w:w="565" w:type="pct"/>
            <w:tcBorders>
              <w:top w:val="nil"/>
              <w:left w:val="single" w:sz="4" w:space="0" w:color="auto"/>
              <w:bottom w:val="single" w:sz="4" w:space="0" w:color="auto"/>
              <w:right w:val="single" w:sz="4" w:space="0" w:color="auto"/>
            </w:tcBorders>
            <w:shd w:val="clear" w:color="auto" w:fill="auto"/>
            <w:noWrap/>
            <w:vAlign w:val="center"/>
            <w:hideMark/>
          </w:tcPr>
          <w:p w:rsidR="00604397" w:rsidRPr="004A4DC0" w:rsidRDefault="00604397" w:rsidP="009F778E">
            <w:pPr>
              <w:jc w:val="center"/>
              <w:rPr>
                <w:color w:val="000000"/>
              </w:rPr>
            </w:pPr>
            <w:r w:rsidRPr="004A4DC0">
              <w:rPr>
                <w:color w:val="000000"/>
              </w:rPr>
              <w:t>91/2</w:t>
            </w:r>
          </w:p>
        </w:tc>
        <w:tc>
          <w:tcPr>
            <w:tcW w:w="523" w:type="pct"/>
            <w:tcBorders>
              <w:top w:val="nil"/>
              <w:left w:val="nil"/>
              <w:bottom w:val="single" w:sz="4" w:space="0" w:color="auto"/>
              <w:right w:val="single" w:sz="4" w:space="0" w:color="auto"/>
            </w:tcBorders>
            <w:shd w:val="clear" w:color="auto" w:fill="auto"/>
            <w:noWrap/>
            <w:vAlign w:val="center"/>
            <w:hideMark/>
          </w:tcPr>
          <w:p w:rsidR="00604397" w:rsidRPr="004A4DC0" w:rsidRDefault="00604397" w:rsidP="009F778E">
            <w:pPr>
              <w:jc w:val="center"/>
              <w:rPr>
                <w:color w:val="000000"/>
              </w:rPr>
            </w:pPr>
            <w:r w:rsidRPr="004A4DC0">
              <w:rPr>
                <w:color w:val="000000"/>
              </w:rPr>
              <w:t>04</w:t>
            </w:r>
          </w:p>
        </w:tc>
      </w:tr>
      <w:tr w:rsidR="00604397" w:rsidRPr="004A4DC0" w:rsidTr="00793366">
        <w:trPr>
          <w:trHeight w:val="510"/>
        </w:trPr>
        <w:tc>
          <w:tcPr>
            <w:tcW w:w="459" w:type="pct"/>
            <w:vMerge w:val="restart"/>
            <w:tcBorders>
              <w:top w:val="nil"/>
              <w:left w:val="single" w:sz="4" w:space="0" w:color="auto"/>
              <w:bottom w:val="single" w:sz="4" w:space="0" w:color="000000"/>
              <w:right w:val="single" w:sz="8" w:space="0" w:color="auto"/>
            </w:tcBorders>
            <w:shd w:val="clear" w:color="auto" w:fill="auto"/>
            <w:noWrap/>
            <w:vAlign w:val="center"/>
            <w:hideMark/>
          </w:tcPr>
          <w:p w:rsidR="00604397" w:rsidRPr="004A4DC0" w:rsidRDefault="00604397" w:rsidP="009F778E">
            <w:pPr>
              <w:jc w:val="center"/>
              <w:rPr>
                <w:color w:val="000000"/>
              </w:rPr>
            </w:pPr>
            <w:r w:rsidRPr="004A4DC0">
              <w:rPr>
                <w:color w:val="000000"/>
              </w:rPr>
              <w:t>8</w:t>
            </w:r>
          </w:p>
        </w:tc>
        <w:tc>
          <w:tcPr>
            <w:tcW w:w="2701" w:type="pct"/>
            <w:tcBorders>
              <w:top w:val="nil"/>
              <w:left w:val="nil"/>
              <w:bottom w:val="nil"/>
              <w:right w:val="single" w:sz="8" w:space="0" w:color="auto"/>
            </w:tcBorders>
            <w:shd w:val="clear" w:color="auto" w:fill="auto"/>
            <w:vAlign w:val="center"/>
            <w:hideMark/>
          </w:tcPr>
          <w:p w:rsidR="00604397" w:rsidRPr="004A4DC0" w:rsidRDefault="00604397" w:rsidP="009F778E">
            <w:pPr>
              <w:rPr>
                <w:color w:val="000000"/>
              </w:rPr>
            </w:pPr>
            <w:r w:rsidRPr="004A4DC0">
              <w:rPr>
                <w:color w:val="000000"/>
              </w:rPr>
              <w:t>Выписка банка.</w:t>
            </w:r>
          </w:p>
        </w:tc>
        <w:tc>
          <w:tcPr>
            <w:tcW w:w="752" w:type="pct"/>
            <w:tcBorders>
              <w:top w:val="nil"/>
              <w:left w:val="nil"/>
              <w:bottom w:val="nil"/>
              <w:right w:val="nil"/>
            </w:tcBorders>
            <w:shd w:val="clear" w:color="auto" w:fill="auto"/>
            <w:noWrap/>
            <w:vAlign w:val="center"/>
            <w:hideMark/>
          </w:tcPr>
          <w:p w:rsidR="00604397" w:rsidRPr="004A4DC0" w:rsidRDefault="00604397" w:rsidP="009F778E">
            <w:pPr>
              <w:jc w:val="center"/>
              <w:rPr>
                <w:color w:val="000000"/>
              </w:rPr>
            </w:pPr>
          </w:p>
        </w:tc>
        <w:tc>
          <w:tcPr>
            <w:tcW w:w="565" w:type="pct"/>
            <w:tcBorders>
              <w:top w:val="nil"/>
              <w:left w:val="single" w:sz="4" w:space="0" w:color="auto"/>
              <w:bottom w:val="nil"/>
              <w:right w:val="single" w:sz="4" w:space="0" w:color="auto"/>
            </w:tcBorders>
            <w:shd w:val="clear" w:color="auto" w:fill="auto"/>
            <w:noWrap/>
            <w:vAlign w:val="center"/>
            <w:hideMark/>
          </w:tcPr>
          <w:p w:rsidR="00604397" w:rsidRPr="004A4DC0" w:rsidRDefault="00604397" w:rsidP="009F778E">
            <w:pPr>
              <w:jc w:val="center"/>
              <w:rPr>
                <w:color w:val="000000"/>
              </w:rPr>
            </w:pPr>
          </w:p>
        </w:tc>
        <w:tc>
          <w:tcPr>
            <w:tcW w:w="523" w:type="pct"/>
            <w:tcBorders>
              <w:top w:val="nil"/>
              <w:left w:val="nil"/>
              <w:bottom w:val="nil"/>
              <w:right w:val="single" w:sz="4" w:space="0" w:color="auto"/>
            </w:tcBorders>
            <w:shd w:val="clear" w:color="auto" w:fill="auto"/>
            <w:noWrap/>
            <w:vAlign w:val="center"/>
            <w:hideMark/>
          </w:tcPr>
          <w:p w:rsidR="00604397" w:rsidRPr="004A4DC0" w:rsidRDefault="00604397" w:rsidP="009F778E">
            <w:pPr>
              <w:jc w:val="center"/>
              <w:rPr>
                <w:color w:val="000000"/>
              </w:rPr>
            </w:pPr>
          </w:p>
        </w:tc>
      </w:tr>
      <w:tr w:rsidR="00604397" w:rsidRPr="004A4DC0" w:rsidTr="00793366">
        <w:trPr>
          <w:trHeight w:val="510"/>
        </w:trPr>
        <w:tc>
          <w:tcPr>
            <w:tcW w:w="459" w:type="pct"/>
            <w:vMerge/>
            <w:tcBorders>
              <w:top w:val="nil"/>
              <w:left w:val="single" w:sz="4" w:space="0" w:color="auto"/>
              <w:bottom w:val="single" w:sz="4" w:space="0" w:color="000000"/>
              <w:right w:val="single" w:sz="8" w:space="0" w:color="auto"/>
            </w:tcBorders>
            <w:shd w:val="clear" w:color="auto" w:fill="auto"/>
            <w:vAlign w:val="center"/>
            <w:hideMark/>
          </w:tcPr>
          <w:p w:rsidR="00604397" w:rsidRPr="004A4DC0" w:rsidRDefault="00604397" w:rsidP="009F778E">
            <w:pPr>
              <w:jc w:val="center"/>
              <w:rPr>
                <w:color w:val="000000"/>
              </w:rPr>
            </w:pPr>
          </w:p>
        </w:tc>
        <w:tc>
          <w:tcPr>
            <w:tcW w:w="2701" w:type="pct"/>
            <w:tcBorders>
              <w:top w:val="nil"/>
              <w:left w:val="nil"/>
              <w:bottom w:val="nil"/>
              <w:right w:val="single" w:sz="8" w:space="0" w:color="auto"/>
            </w:tcBorders>
            <w:shd w:val="clear" w:color="auto" w:fill="auto"/>
            <w:vAlign w:val="center"/>
            <w:hideMark/>
          </w:tcPr>
          <w:p w:rsidR="00604397" w:rsidRPr="004A4DC0" w:rsidRDefault="00604397" w:rsidP="009F778E">
            <w:pPr>
              <w:rPr>
                <w:color w:val="000000"/>
              </w:rPr>
            </w:pPr>
            <w:r w:rsidRPr="004A4DC0">
              <w:rPr>
                <w:color w:val="000000"/>
              </w:rPr>
              <w:t>Списано с расчётного счёта:</w:t>
            </w:r>
          </w:p>
        </w:tc>
        <w:tc>
          <w:tcPr>
            <w:tcW w:w="752" w:type="pct"/>
            <w:tcBorders>
              <w:top w:val="nil"/>
              <w:left w:val="nil"/>
              <w:bottom w:val="nil"/>
              <w:right w:val="nil"/>
            </w:tcBorders>
            <w:shd w:val="clear" w:color="auto" w:fill="auto"/>
            <w:noWrap/>
            <w:vAlign w:val="center"/>
            <w:hideMark/>
          </w:tcPr>
          <w:p w:rsidR="00604397" w:rsidRPr="004A4DC0" w:rsidRDefault="00604397" w:rsidP="009F778E">
            <w:pPr>
              <w:jc w:val="center"/>
              <w:rPr>
                <w:color w:val="000000"/>
              </w:rPr>
            </w:pPr>
          </w:p>
        </w:tc>
        <w:tc>
          <w:tcPr>
            <w:tcW w:w="565" w:type="pct"/>
            <w:tcBorders>
              <w:top w:val="nil"/>
              <w:left w:val="single" w:sz="4" w:space="0" w:color="auto"/>
              <w:bottom w:val="nil"/>
              <w:right w:val="single" w:sz="4" w:space="0" w:color="auto"/>
            </w:tcBorders>
            <w:shd w:val="clear" w:color="auto" w:fill="auto"/>
            <w:noWrap/>
            <w:vAlign w:val="center"/>
            <w:hideMark/>
          </w:tcPr>
          <w:p w:rsidR="00604397" w:rsidRPr="004A4DC0" w:rsidRDefault="00604397" w:rsidP="009F778E">
            <w:pPr>
              <w:jc w:val="center"/>
              <w:rPr>
                <w:color w:val="000000"/>
              </w:rPr>
            </w:pPr>
          </w:p>
        </w:tc>
        <w:tc>
          <w:tcPr>
            <w:tcW w:w="523" w:type="pct"/>
            <w:tcBorders>
              <w:top w:val="nil"/>
              <w:left w:val="nil"/>
              <w:bottom w:val="nil"/>
              <w:right w:val="single" w:sz="4" w:space="0" w:color="auto"/>
            </w:tcBorders>
            <w:shd w:val="clear" w:color="auto" w:fill="auto"/>
            <w:noWrap/>
            <w:vAlign w:val="center"/>
            <w:hideMark/>
          </w:tcPr>
          <w:p w:rsidR="00604397" w:rsidRPr="004A4DC0" w:rsidRDefault="00604397" w:rsidP="009F778E">
            <w:pPr>
              <w:jc w:val="center"/>
              <w:rPr>
                <w:color w:val="000000"/>
              </w:rPr>
            </w:pPr>
          </w:p>
        </w:tc>
      </w:tr>
      <w:tr w:rsidR="00604397" w:rsidRPr="004A4DC0" w:rsidTr="00793366">
        <w:trPr>
          <w:trHeight w:val="510"/>
        </w:trPr>
        <w:tc>
          <w:tcPr>
            <w:tcW w:w="459" w:type="pct"/>
            <w:vMerge/>
            <w:tcBorders>
              <w:top w:val="nil"/>
              <w:left w:val="single" w:sz="4" w:space="0" w:color="auto"/>
              <w:bottom w:val="single" w:sz="4" w:space="0" w:color="000000"/>
              <w:right w:val="single" w:sz="8" w:space="0" w:color="auto"/>
            </w:tcBorders>
            <w:shd w:val="clear" w:color="auto" w:fill="auto"/>
            <w:vAlign w:val="center"/>
            <w:hideMark/>
          </w:tcPr>
          <w:p w:rsidR="00604397" w:rsidRPr="004A4DC0" w:rsidRDefault="00604397" w:rsidP="009F778E">
            <w:pPr>
              <w:jc w:val="center"/>
              <w:rPr>
                <w:color w:val="000000"/>
              </w:rPr>
            </w:pPr>
          </w:p>
        </w:tc>
        <w:tc>
          <w:tcPr>
            <w:tcW w:w="2701" w:type="pct"/>
            <w:tcBorders>
              <w:top w:val="nil"/>
              <w:left w:val="nil"/>
              <w:bottom w:val="nil"/>
              <w:right w:val="single" w:sz="8" w:space="0" w:color="auto"/>
            </w:tcBorders>
            <w:shd w:val="clear" w:color="auto" w:fill="auto"/>
            <w:vAlign w:val="center"/>
            <w:hideMark/>
          </w:tcPr>
          <w:p w:rsidR="00604397" w:rsidRPr="004A4DC0" w:rsidRDefault="00604397" w:rsidP="009F778E">
            <w:pPr>
              <w:rPr>
                <w:color w:val="000000"/>
              </w:rPr>
            </w:pPr>
            <w:r w:rsidRPr="004A4DC0">
              <w:rPr>
                <w:color w:val="000000"/>
              </w:rPr>
              <w:t>Механическому заводу за оборудование</w:t>
            </w:r>
          </w:p>
        </w:tc>
        <w:tc>
          <w:tcPr>
            <w:tcW w:w="752" w:type="pct"/>
            <w:tcBorders>
              <w:top w:val="nil"/>
              <w:left w:val="nil"/>
              <w:bottom w:val="nil"/>
              <w:right w:val="nil"/>
            </w:tcBorders>
            <w:shd w:val="clear" w:color="auto" w:fill="auto"/>
            <w:noWrap/>
            <w:vAlign w:val="center"/>
            <w:hideMark/>
          </w:tcPr>
          <w:p w:rsidR="00604397" w:rsidRPr="004A4DC0" w:rsidRDefault="00604397" w:rsidP="009F778E">
            <w:pPr>
              <w:jc w:val="center"/>
              <w:rPr>
                <w:color w:val="000000"/>
              </w:rPr>
            </w:pPr>
            <w:r w:rsidRPr="004A4DC0">
              <w:rPr>
                <w:color w:val="000000"/>
              </w:rPr>
              <w:t>72 000</w:t>
            </w:r>
          </w:p>
        </w:tc>
        <w:tc>
          <w:tcPr>
            <w:tcW w:w="565" w:type="pct"/>
            <w:tcBorders>
              <w:top w:val="nil"/>
              <w:left w:val="single" w:sz="4" w:space="0" w:color="auto"/>
              <w:bottom w:val="nil"/>
              <w:right w:val="single" w:sz="4" w:space="0" w:color="auto"/>
            </w:tcBorders>
            <w:shd w:val="clear" w:color="auto" w:fill="auto"/>
            <w:noWrap/>
            <w:vAlign w:val="center"/>
            <w:hideMark/>
          </w:tcPr>
          <w:p w:rsidR="00604397" w:rsidRPr="004A4DC0" w:rsidRDefault="00604397" w:rsidP="009F778E">
            <w:pPr>
              <w:jc w:val="center"/>
              <w:rPr>
                <w:color w:val="000000"/>
              </w:rPr>
            </w:pPr>
            <w:r w:rsidRPr="004A4DC0">
              <w:rPr>
                <w:color w:val="000000"/>
              </w:rPr>
              <w:t>60</w:t>
            </w:r>
          </w:p>
        </w:tc>
        <w:tc>
          <w:tcPr>
            <w:tcW w:w="523" w:type="pct"/>
            <w:tcBorders>
              <w:top w:val="nil"/>
              <w:left w:val="nil"/>
              <w:bottom w:val="nil"/>
              <w:right w:val="single" w:sz="4" w:space="0" w:color="auto"/>
            </w:tcBorders>
            <w:shd w:val="clear" w:color="auto" w:fill="auto"/>
            <w:noWrap/>
            <w:vAlign w:val="center"/>
            <w:hideMark/>
          </w:tcPr>
          <w:p w:rsidR="00604397" w:rsidRPr="004A4DC0" w:rsidRDefault="00604397" w:rsidP="009F778E">
            <w:pPr>
              <w:jc w:val="center"/>
              <w:rPr>
                <w:color w:val="000000"/>
              </w:rPr>
            </w:pPr>
            <w:r w:rsidRPr="004A4DC0">
              <w:rPr>
                <w:color w:val="000000"/>
              </w:rPr>
              <w:t>51</w:t>
            </w:r>
          </w:p>
        </w:tc>
      </w:tr>
      <w:tr w:rsidR="00604397" w:rsidRPr="004A4DC0" w:rsidTr="00793366">
        <w:trPr>
          <w:trHeight w:val="510"/>
        </w:trPr>
        <w:tc>
          <w:tcPr>
            <w:tcW w:w="459" w:type="pct"/>
            <w:vMerge/>
            <w:tcBorders>
              <w:top w:val="nil"/>
              <w:left w:val="single" w:sz="4" w:space="0" w:color="auto"/>
              <w:bottom w:val="single" w:sz="4" w:space="0" w:color="000000"/>
              <w:right w:val="single" w:sz="8" w:space="0" w:color="auto"/>
            </w:tcBorders>
            <w:shd w:val="clear" w:color="auto" w:fill="auto"/>
            <w:vAlign w:val="center"/>
            <w:hideMark/>
          </w:tcPr>
          <w:p w:rsidR="00604397" w:rsidRPr="004A4DC0" w:rsidRDefault="00604397" w:rsidP="009F778E">
            <w:pPr>
              <w:jc w:val="center"/>
              <w:rPr>
                <w:color w:val="000000"/>
              </w:rPr>
            </w:pPr>
          </w:p>
        </w:tc>
        <w:tc>
          <w:tcPr>
            <w:tcW w:w="2701" w:type="pct"/>
            <w:tcBorders>
              <w:top w:val="nil"/>
              <w:left w:val="nil"/>
              <w:bottom w:val="single" w:sz="8" w:space="0" w:color="auto"/>
              <w:right w:val="single" w:sz="8" w:space="0" w:color="auto"/>
            </w:tcBorders>
            <w:shd w:val="clear" w:color="auto" w:fill="auto"/>
            <w:vAlign w:val="center"/>
            <w:hideMark/>
          </w:tcPr>
          <w:p w:rsidR="00604397" w:rsidRPr="004A4DC0" w:rsidRDefault="00604397" w:rsidP="009F778E">
            <w:pPr>
              <w:rPr>
                <w:color w:val="000000"/>
              </w:rPr>
            </w:pPr>
            <w:r w:rsidRPr="004A4DC0">
              <w:rPr>
                <w:color w:val="000000"/>
              </w:rPr>
              <w:t>ООО «Интеллект» за компьютер</w:t>
            </w:r>
          </w:p>
        </w:tc>
        <w:tc>
          <w:tcPr>
            <w:tcW w:w="752" w:type="pct"/>
            <w:tcBorders>
              <w:top w:val="nil"/>
              <w:left w:val="nil"/>
              <w:bottom w:val="nil"/>
              <w:right w:val="nil"/>
            </w:tcBorders>
            <w:shd w:val="clear" w:color="auto" w:fill="auto"/>
            <w:noWrap/>
            <w:vAlign w:val="center"/>
            <w:hideMark/>
          </w:tcPr>
          <w:p w:rsidR="00604397" w:rsidRPr="004A4DC0" w:rsidRDefault="00604397" w:rsidP="009F778E">
            <w:pPr>
              <w:jc w:val="center"/>
              <w:rPr>
                <w:color w:val="000000"/>
              </w:rPr>
            </w:pPr>
            <w:r w:rsidRPr="004A4DC0">
              <w:rPr>
                <w:color w:val="000000"/>
              </w:rPr>
              <w:t>40 800</w:t>
            </w:r>
          </w:p>
        </w:tc>
        <w:tc>
          <w:tcPr>
            <w:tcW w:w="565" w:type="pct"/>
            <w:tcBorders>
              <w:top w:val="nil"/>
              <w:left w:val="single" w:sz="4" w:space="0" w:color="auto"/>
              <w:bottom w:val="nil"/>
              <w:right w:val="single" w:sz="4" w:space="0" w:color="auto"/>
            </w:tcBorders>
            <w:shd w:val="clear" w:color="auto" w:fill="auto"/>
            <w:noWrap/>
            <w:vAlign w:val="center"/>
            <w:hideMark/>
          </w:tcPr>
          <w:p w:rsidR="00604397" w:rsidRPr="004A4DC0" w:rsidRDefault="00604397" w:rsidP="009F778E">
            <w:pPr>
              <w:jc w:val="center"/>
              <w:rPr>
                <w:color w:val="000000"/>
              </w:rPr>
            </w:pPr>
            <w:r w:rsidRPr="004A4DC0">
              <w:rPr>
                <w:color w:val="000000"/>
              </w:rPr>
              <w:t>60</w:t>
            </w:r>
          </w:p>
        </w:tc>
        <w:tc>
          <w:tcPr>
            <w:tcW w:w="523" w:type="pct"/>
            <w:tcBorders>
              <w:top w:val="nil"/>
              <w:left w:val="nil"/>
              <w:bottom w:val="nil"/>
              <w:right w:val="single" w:sz="4" w:space="0" w:color="auto"/>
            </w:tcBorders>
            <w:shd w:val="clear" w:color="auto" w:fill="auto"/>
            <w:noWrap/>
            <w:vAlign w:val="center"/>
            <w:hideMark/>
          </w:tcPr>
          <w:p w:rsidR="00604397" w:rsidRPr="004A4DC0" w:rsidRDefault="00604397" w:rsidP="009F778E">
            <w:pPr>
              <w:jc w:val="center"/>
              <w:rPr>
                <w:color w:val="000000"/>
              </w:rPr>
            </w:pPr>
            <w:r w:rsidRPr="004A4DC0">
              <w:rPr>
                <w:color w:val="000000"/>
              </w:rPr>
              <w:t>51</w:t>
            </w:r>
          </w:p>
        </w:tc>
      </w:tr>
      <w:tr w:rsidR="00604397" w:rsidRPr="004A4DC0" w:rsidTr="00793366">
        <w:trPr>
          <w:trHeight w:val="510"/>
        </w:trPr>
        <w:tc>
          <w:tcPr>
            <w:tcW w:w="459" w:type="pct"/>
            <w:vMerge/>
            <w:tcBorders>
              <w:top w:val="nil"/>
              <w:left w:val="single" w:sz="4" w:space="0" w:color="auto"/>
              <w:bottom w:val="single" w:sz="4" w:space="0" w:color="auto"/>
              <w:right w:val="single" w:sz="8" w:space="0" w:color="auto"/>
            </w:tcBorders>
            <w:shd w:val="clear" w:color="auto" w:fill="auto"/>
            <w:vAlign w:val="center"/>
            <w:hideMark/>
          </w:tcPr>
          <w:p w:rsidR="00604397" w:rsidRPr="004A4DC0" w:rsidRDefault="00604397" w:rsidP="009F778E">
            <w:pPr>
              <w:jc w:val="center"/>
              <w:rPr>
                <w:color w:val="000000"/>
              </w:rPr>
            </w:pPr>
          </w:p>
        </w:tc>
        <w:tc>
          <w:tcPr>
            <w:tcW w:w="2701" w:type="pct"/>
            <w:tcBorders>
              <w:top w:val="nil"/>
              <w:left w:val="nil"/>
              <w:bottom w:val="single" w:sz="4" w:space="0" w:color="auto"/>
              <w:right w:val="nil"/>
            </w:tcBorders>
            <w:shd w:val="clear" w:color="auto" w:fill="auto"/>
            <w:vAlign w:val="center"/>
            <w:hideMark/>
          </w:tcPr>
          <w:p w:rsidR="00604397" w:rsidRPr="004A4DC0" w:rsidRDefault="00604397" w:rsidP="009F778E">
            <w:pPr>
              <w:rPr>
                <w:color w:val="000000"/>
              </w:rPr>
            </w:pPr>
            <w:r w:rsidRPr="004A4DC0">
              <w:rPr>
                <w:color w:val="000000"/>
              </w:rPr>
              <w:t>Итого</w:t>
            </w:r>
          </w:p>
        </w:tc>
        <w:tc>
          <w:tcPr>
            <w:tcW w:w="752" w:type="pct"/>
            <w:tcBorders>
              <w:top w:val="single" w:sz="4" w:space="0" w:color="auto"/>
              <w:left w:val="single" w:sz="4" w:space="0" w:color="auto"/>
              <w:bottom w:val="single" w:sz="4" w:space="0" w:color="auto"/>
              <w:right w:val="nil"/>
            </w:tcBorders>
            <w:shd w:val="clear" w:color="auto" w:fill="auto"/>
            <w:noWrap/>
            <w:vAlign w:val="center"/>
            <w:hideMark/>
          </w:tcPr>
          <w:p w:rsidR="00604397" w:rsidRPr="004A4DC0" w:rsidRDefault="00604397" w:rsidP="009F778E">
            <w:pPr>
              <w:jc w:val="center"/>
              <w:rPr>
                <w:color w:val="000000"/>
              </w:rPr>
            </w:pPr>
            <w:r w:rsidRPr="004A4DC0">
              <w:rPr>
                <w:color w:val="000000"/>
              </w:rPr>
              <w:t>112 800</w:t>
            </w:r>
          </w:p>
        </w:tc>
        <w:tc>
          <w:tcPr>
            <w:tcW w:w="5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4397" w:rsidRPr="004A4DC0" w:rsidRDefault="00604397" w:rsidP="009F778E">
            <w:pPr>
              <w:jc w:val="center"/>
              <w:rPr>
                <w:color w:val="000000"/>
              </w:rPr>
            </w:pPr>
          </w:p>
        </w:tc>
        <w:tc>
          <w:tcPr>
            <w:tcW w:w="523" w:type="pct"/>
            <w:tcBorders>
              <w:top w:val="single" w:sz="4" w:space="0" w:color="auto"/>
              <w:left w:val="nil"/>
              <w:bottom w:val="single" w:sz="4" w:space="0" w:color="auto"/>
              <w:right w:val="single" w:sz="4" w:space="0" w:color="auto"/>
            </w:tcBorders>
            <w:shd w:val="clear" w:color="auto" w:fill="auto"/>
            <w:noWrap/>
            <w:vAlign w:val="center"/>
            <w:hideMark/>
          </w:tcPr>
          <w:p w:rsidR="00604397" w:rsidRPr="004A4DC0" w:rsidRDefault="00604397" w:rsidP="009F778E">
            <w:pPr>
              <w:jc w:val="center"/>
              <w:rPr>
                <w:color w:val="000000"/>
              </w:rPr>
            </w:pPr>
          </w:p>
        </w:tc>
      </w:tr>
      <w:tr w:rsidR="00604397" w:rsidRPr="004A4DC0" w:rsidTr="00793366">
        <w:trPr>
          <w:trHeight w:val="510"/>
        </w:trPr>
        <w:tc>
          <w:tcPr>
            <w:tcW w:w="459" w:type="pct"/>
            <w:vMerge w:val="restart"/>
            <w:tcBorders>
              <w:top w:val="single" w:sz="4" w:space="0" w:color="auto"/>
              <w:left w:val="single" w:sz="4" w:space="0" w:color="auto"/>
              <w:bottom w:val="single" w:sz="4" w:space="0" w:color="000000"/>
              <w:right w:val="single" w:sz="8" w:space="0" w:color="auto"/>
            </w:tcBorders>
            <w:shd w:val="clear" w:color="auto" w:fill="auto"/>
            <w:noWrap/>
            <w:vAlign w:val="center"/>
            <w:hideMark/>
          </w:tcPr>
          <w:p w:rsidR="00604397" w:rsidRPr="004A4DC0" w:rsidRDefault="00604397" w:rsidP="009F778E">
            <w:pPr>
              <w:jc w:val="center"/>
              <w:rPr>
                <w:color w:val="000000"/>
              </w:rPr>
            </w:pPr>
            <w:r w:rsidRPr="004A4DC0">
              <w:rPr>
                <w:color w:val="000000"/>
              </w:rPr>
              <w:t>9</w:t>
            </w:r>
          </w:p>
        </w:tc>
        <w:tc>
          <w:tcPr>
            <w:tcW w:w="2701" w:type="pct"/>
            <w:tcBorders>
              <w:top w:val="single" w:sz="4" w:space="0" w:color="auto"/>
              <w:left w:val="single" w:sz="8" w:space="0" w:color="auto"/>
              <w:bottom w:val="nil"/>
              <w:right w:val="single" w:sz="8" w:space="0" w:color="auto"/>
            </w:tcBorders>
            <w:shd w:val="clear" w:color="auto" w:fill="auto"/>
            <w:vAlign w:val="center"/>
            <w:hideMark/>
          </w:tcPr>
          <w:p w:rsidR="00604397" w:rsidRPr="004A4DC0" w:rsidRDefault="00604397" w:rsidP="009F778E">
            <w:pPr>
              <w:rPr>
                <w:color w:val="000000"/>
              </w:rPr>
            </w:pPr>
            <w:r w:rsidRPr="004A4DC0">
              <w:rPr>
                <w:color w:val="000000"/>
              </w:rPr>
              <w:t>Выписка банка.</w:t>
            </w:r>
          </w:p>
        </w:tc>
        <w:tc>
          <w:tcPr>
            <w:tcW w:w="752" w:type="pct"/>
            <w:tcBorders>
              <w:top w:val="single" w:sz="4" w:space="0" w:color="auto"/>
              <w:left w:val="nil"/>
              <w:bottom w:val="nil"/>
              <w:right w:val="nil"/>
            </w:tcBorders>
            <w:shd w:val="clear" w:color="auto" w:fill="auto"/>
            <w:noWrap/>
            <w:vAlign w:val="center"/>
            <w:hideMark/>
          </w:tcPr>
          <w:p w:rsidR="00604397" w:rsidRPr="004A4DC0" w:rsidRDefault="00604397" w:rsidP="009F778E">
            <w:pPr>
              <w:jc w:val="center"/>
              <w:rPr>
                <w:color w:val="000000"/>
              </w:rPr>
            </w:pPr>
          </w:p>
        </w:tc>
        <w:tc>
          <w:tcPr>
            <w:tcW w:w="565" w:type="pct"/>
            <w:tcBorders>
              <w:top w:val="single" w:sz="4" w:space="0" w:color="auto"/>
              <w:left w:val="single" w:sz="4" w:space="0" w:color="auto"/>
              <w:bottom w:val="nil"/>
              <w:right w:val="single" w:sz="4" w:space="0" w:color="auto"/>
            </w:tcBorders>
            <w:shd w:val="clear" w:color="auto" w:fill="auto"/>
            <w:noWrap/>
            <w:vAlign w:val="center"/>
            <w:hideMark/>
          </w:tcPr>
          <w:p w:rsidR="00604397" w:rsidRPr="004A4DC0" w:rsidRDefault="00604397" w:rsidP="009F778E">
            <w:pPr>
              <w:jc w:val="center"/>
              <w:rPr>
                <w:color w:val="000000"/>
              </w:rPr>
            </w:pPr>
          </w:p>
        </w:tc>
        <w:tc>
          <w:tcPr>
            <w:tcW w:w="523" w:type="pct"/>
            <w:tcBorders>
              <w:top w:val="single" w:sz="4" w:space="0" w:color="auto"/>
              <w:left w:val="nil"/>
              <w:bottom w:val="nil"/>
              <w:right w:val="single" w:sz="4" w:space="0" w:color="auto"/>
            </w:tcBorders>
            <w:shd w:val="clear" w:color="auto" w:fill="auto"/>
            <w:noWrap/>
            <w:vAlign w:val="center"/>
            <w:hideMark/>
          </w:tcPr>
          <w:p w:rsidR="00604397" w:rsidRPr="004A4DC0" w:rsidRDefault="00604397" w:rsidP="009F778E">
            <w:pPr>
              <w:jc w:val="center"/>
              <w:rPr>
                <w:color w:val="000000"/>
              </w:rPr>
            </w:pPr>
          </w:p>
        </w:tc>
      </w:tr>
      <w:tr w:rsidR="00604397" w:rsidRPr="004A4DC0" w:rsidTr="00793366">
        <w:trPr>
          <w:trHeight w:val="510"/>
        </w:trPr>
        <w:tc>
          <w:tcPr>
            <w:tcW w:w="459" w:type="pct"/>
            <w:vMerge/>
            <w:tcBorders>
              <w:top w:val="nil"/>
              <w:left w:val="single" w:sz="4" w:space="0" w:color="auto"/>
              <w:bottom w:val="single" w:sz="4" w:space="0" w:color="000000"/>
              <w:right w:val="single" w:sz="8" w:space="0" w:color="auto"/>
            </w:tcBorders>
            <w:shd w:val="clear" w:color="auto" w:fill="auto"/>
            <w:vAlign w:val="center"/>
            <w:hideMark/>
          </w:tcPr>
          <w:p w:rsidR="00604397" w:rsidRPr="004A4DC0" w:rsidRDefault="00604397" w:rsidP="009F778E">
            <w:pPr>
              <w:jc w:val="center"/>
              <w:rPr>
                <w:color w:val="000000"/>
              </w:rPr>
            </w:pPr>
          </w:p>
        </w:tc>
        <w:tc>
          <w:tcPr>
            <w:tcW w:w="2701" w:type="pct"/>
            <w:tcBorders>
              <w:top w:val="nil"/>
              <w:left w:val="single" w:sz="8" w:space="0" w:color="auto"/>
              <w:bottom w:val="nil"/>
              <w:right w:val="single" w:sz="8" w:space="0" w:color="auto"/>
            </w:tcBorders>
            <w:shd w:val="clear" w:color="auto" w:fill="auto"/>
            <w:vAlign w:val="center"/>
            <w:hideMark/>
          </w:tcPr>
          <w:p w:rsidR="00604397" w:rsidRPr="004A4DC0" w:rsidRDefault="00604397" w:rsidP="009F778E">
            <w:pPr>
              <w:rPr>
                <w:color w:val="000000"/>
              </w:rPr>
            </w:pPr>
            <w:r w:rsidRPr="004A4DC0">
              <w:rPr>
                <w:color w:val="000000"/>
              </w:rPr>
              <w:t>Поступило на расчётный счёт:</w:t>
            </w:r>
          </w:p>
        </w:tc>
        <w:tc>
          <w:tcPr>
            <w:tcW w:w="752" w:type="pct"/>
            <w:tcBorders>
              <w:top w:val="nil"/>
              <w:left w:val="nil"/>
              <w:bottom w:val="nil"/>
              <w:right w:val="nil"/>
            </w:tcBorders>
            <w:shd w:val="clear" w:color="auto" w:fill="auto"/>
            <w:noWrap/>
            <w:vAlign w:val="center"/>
            <w:hideMark/>
          </w:tcPr>
          <w:p w:rsidR="00604397" w:rsidRPr="004A4DC0" w:rsidRDefault="00604397" w:rsidP="009F778E">
            <w:pPr>
              <w:jc w:val="center"/>
              <w:rPr>
                <w:color w:val="000000"/>
              </w:rPr>
            </w:pPr>
          </w:p>
        </w:tc>
        <w:tc>
          <w:tcPr>
            <w:tcW w:w="565" w:type="pct"/>
            <w:tcBorders>
              <w:top w:val="nil"/>
              <w:left w:val="single" w:sz="4" w:space="0" w:color="auto"/>
              <w:bottom w:val="nil"/>
              <w:right w:val="single" w:sz="4" w:space="0" w:color="auto"/>
            </w:tcBorders>
            <w:shd w:val="clear" w:color="auto" w:fill="auto"/>
            <w:noWrap/>
            <w:vAlign w:val="center"/>
            <w:hideMark/>
          </w:tcPr>
          <w:p w:rsidR="00604397" w:rsidRPr="004A4DC0" w:rsidRDefault="00604397" w:rsidP="009F778E">
            <w:pPr>
              <w:jc w:val="center"/>
              <w:rPr>
                <w:color w:val="000000"/>
              </w:rPr>
            </w:pPr>
          </w:p>
        </w:tc>
        <w:tc>
          <w:tcPr>
            <w:tcW w:w="523" w:type="pct"/>
            <w:tcBorders>
              <w:top w:val="nil"/>
              <w:left w:val="nil"/>
              <w:bottom w:val="nil"/>
              <w:right w:val="single" w:sz="4" w:space="0" w:color="auto"/>
            </w:tcBorders>
            <w:shd w:val="clear" w:color="auto" w:fill="auto"/>
            <w:noWrap/>
            <w:vAlign w:val="center"/>
            <w:hideMark/>
          </w:tcPr>
          <w:p w:rsidR="00604397" w:rsidRPr="004A4DC0" w:rsidRDefault="00604397" w:rsidP="009F778E">
            <w:pPr>
              <w:jc w:val="center"/>
              <w:rPr>
                <w:color w:val="000000"/>
              </w:rPr>
            </w:pPr>
          </w:p>
        </w:tc>
      </w:tr>
      <w:tr w:rsidR="00604397" w:rsidRPr="004A4DC0" w:rsidTr="00793366">
        <w:trPr>
          <w:trHeight w:val="510"/>
        </w:trPr>
        <w:tc>
          <w:tcPr>
            <w:tcW w:w="459" w:type="pct"/>
            <w:vMerge/>
            <w:tcBorders>
              <w:top w:val="nil"/>
              <w:left w:val="single" w:sz="4" w:space="0" w:color="auto"/>
              <w:bottom w:val="single" w:sz="4" w:space="0" w:color="auto"/>
              <w:right w:val="single" w:sz="8" w:space="0" w:color="auto"/>
            </w:tcBorders>
            <w:shd w:val="clear" w:color="auto" w:fill="auto"/>
            <w:vAlign w:val="center"/>
            <w:hideMark/>
          </w:tcPr>
          <w:p w:rsidR="00604397" w:rsidRPr="004A4DC0" w:rsidRDefault="00604397" w:rsidP="009F778E">
            <w:pPr>
              <w:jc w:val="center"/>
              <w:rPr>
                <w:color w:val="000000"/>
              </w:rPr>
            </w:pPr>
          </w:p>
        </w:tc>
        <w:tc>
          <w:tcPr>
            <w:tcW w:w="2701" w:type="pct"/>
            <w:tcBorders>
              <w:top w:val="nil"/>
              <w:left w:val="single" w:sz="8" w:space="0" w:color="auto"/>
              <w:bottom w:val="single" w:sz="4" w:space="0" w:color="auto"/>
              <w:right w:val="single" w:sz="8" w:space="0" w:color="auto"/>
            </w:tcBorders>
            <w:shd w:val="clear" w:color="auto" w:fill="auto"/>
            <w:vAlign w:val="center"/>
            <w:hideMark/>
          </w:tcPr>
          <w:p w:rsidR="00604397" w:rsidRPr="004A4DC0" w:rsidRDefault="00604397" w:rsidP="009F778E">
            <w:pPr>
              <w:rPr>
                <w:color w:val="000000"/>
              </w:rPr>
            </w:pPr>
            <w:r w:rsidRPr="004A4DC0">
              <w:rPr>
                <w:color w:val="000000"/>
              </w:rPr>
              <w:t>От МП «Парус» за производственное оборудование</w:t>
            </w:r>
          </w:p>
        </w:tc>
        <w:tc>
          <w:tcPr>
            <w:tcW w:w="752" w:type="pct"/>
            <w:tcBorders>
              <w:top w:val="nil"/>
              <w:left w:val="nil"/>
              <w:bottom w:val="single" w:sz="4" w:space="0" w:color="auto"/>
              <w:right w:val="nil"/>
            </w:tcBorders>
            <w:shd w:val="clear" w:color="auto" w:fill="auto"/>
            <w:noWrap/>
            <w:vAlign w:val="center"/>
            <w:hideMark/>
          </w:tcPr>
          <w:p w:rsidR="00604397" w:rsidRPr="004A4DC0" w:rsidRDefault="00604397" w:rsidP="009F778E">
            <w:pPr>
              <w:jc w:val="center"/>
              <w:rPr>
                <w:color w:val="000000"/>
              </w:rPr>
            </w:pPr>
            <w:r w:rsidRPr="004A4DC0">
              <w:rPr>
                <w:color w:val="000000"/>
              </w:rPr>
              <w:t>129800</w:t>
            </w:r>
          </w:p>
        </w:tc>
        <w:tc>
          <w:tcPr>
            <w:tcW w:w="565" w:type="pct"/>
            <w:tcBorders>
              <w:top w:val="nil"/>
              <w:left w:val="single" w:sz="4" w:space="0" w:color="auto"/>
              <w:bottom w:val="single" w:sz="4" w:space="0" w:color="auto"/>
              <w:right w:val="single" w:sz="4" w:space="0" w:color="auto"/>
            </w:tcBorders>
            <w:shd w:val="clear" w:color="auto" w:fill="auto"/>
            <w:noWrap/>
            <w:vAlign w:val="center"/>
            <w:hideMark/>
          </w:tcPr>
          <w:p w:rsidR="00604397" w:rsidRPr="004A4DC0" w:rsidRDefault="00604397" w:rsidP="009F778E">
            <w:pPr>
              <w:jc w:val="center"/>
              <w:rPr>
                <w:color w:val="000000"/>
              </w:rPr>
            </w:pPr>
            <w:r w:rsidRPr="004A4DC0">
              <w:rPr>
                <w:color w:val="000000"/>
              </w:rPr>
              <w:t>51</w:t>
            </w:r>
          </w:p>
        </w:tc>
        <w:tc>
          <w:tcPr>
            <w:tcW w:w="523" w:type="pct"/>
            <w:tcBorders>
              <w:top w:val="nil"/>
              <w:left w:val="nil"/>
              <w:bottom w:val="single" w:sz="4" w:space="0" w:color="auto"/>
              <w:right w:val="single" w:sz="4" w:space="0" w:color="auto"/>
            </w:tcBorders>
            <w:shd w:val="clear" w:color="auto" w:fill="auto"/>
            <w:noWrap/>
            <w:vAlign w:val="center"/>
            <w:hideMark/>
          </w:tcPr>
          <w:p w:rsidR="00604397" w:rsidRPr="004A4DC0" w:rsidRDefault="00604397" w:rsidP="009F778E">
            <w:pPr>
              <w:jc w:val="center"/>
              <w:rPr>
                <w:color w:val="000000"/>
              </w:rPr>
            </w:pPr>
            <w:r w:rsidRPr="004A4DC0">
              <w:rPr>
                <w:color w:val="000000"/>
              </w:rPr>
              <w:t>62</w:t>
            </w:r>
          </w:p>
        </w:tc>
      </w:tr>
      <w:tr w:rsidR="00604397" w:rsidRPr="004A4DC0" w:rsidTr="00793366">
        <w:trPr>
          <w:trHeight w:val="510"/>
        </w:trPr>
        <w:tc>
          <w:tcPr>
            <w:tcW w:w="459" w:type="pct"/>
            <w:vMerge/>
            <w:tcBorders>
              <w:top w:val="single" w:sz="4" w:space="0" w:color="auto"/>
              <w:left w:val="single" w:sz="4" w:space="0" w:color="auto"/>
              <w:bottom w:val="single" w:sz="4" w:space="0" w:color="000000"/>
              <w:right w:val="single" w:sz="8" w:space="0" w:color="auto"/>
            </w:tcBorders>
            <w:shd w:val="clear" w:color="auto" w:fill="auto"/>
            <w:vAlign w:val="center"/>
            <w:hideMark/>
          </w:tcPr>
          <w:p w:rsidR="00604397" w:rsidRPr="004A4DC0" w:rsidRDefault="00604397" w:rsidP="009F778E">
            <w:pPr>
              <w:jc w:val="center"/>
              <w:rPr>
                <w:color w:val="000000"/>
              </w:rPr>
            </w:pPr>
          </w:p>
        </w:tc>
        <w:tc>
          <w:tcPr>
            <w:tcW w:w="2701" w:type="pct"/>
            <w:tcBorders>
              <w:top w:val="single" w:sz="4" w:space="0" w:color="auto"/>
              <w:left w:val="single" w:sz="8" w:space="0" w:color="auto"/>
              <w:bottom w:val="nil"/>
              <w:right w:val="single" w:sz="8" w:space="0" w:color="auto"/>
            </w:tcBorders>
            <w:shd w:val="clear" w:color="auto" w:fill="auto"/>
            <w:vAlign w:val="center"/>
            <w:hideMark/>
          </w:tcPr>
          <w:p w:rsidR="00604397" w:rsidRPr="004A4DC0" w:rsidRDefault="00604397" w:rsidP="009F778E">
            <w:pPr>
              <w:rPr>
                <w:color w:val="000000"/>
              </w:rPr>
            </w:pPr>
            <w:r w:rsidRPr="004A4DC0">
              <w:rPr>
                <w:color w:val="000000"/>
              </w:rPr>
              <w:t>От ООО «Вектор» за исключительное право на изобретение</w:t>
            </w:r>
          </w:p>
        </w:tc>
        <w:tc>
          <w:tcPr>
            <w:tcW w:w="752" w:type="pct"/>
            <w:tcBorders>
              <w:top w:val="single" w:sz="4" w:space="0" w:color="auto"/>
              <w:left w:val="nil"/>
              <w:bottom w:val="nil"/>
              <w:right w:val="nil"/>
            </w:tcBorders>
            <w:shd w:val="clear" w:color="auto" w:fill="auto"/>
            <w:noWrap/>
            <w:vAlign w:val="center"/>
            <w:hideMark/>
          </w:tcPr>
          <w:p w:rsidR="00604397" w:rsidRPr="004A4DC0" w:rsidRDefault="00604397" w:rsidP="009F778E">
            <w:pPr>
              <w:jc w:val="center"/>
              <w:rPr>
                <w:color w:val="000000"/>
              </w:rPr>
            </w:pPr>
            <w:r w:rsidRPr="004A4DC0">
              <w:rPr>
                <w:color w:val="000000"/>
              </w:rPr>
              <w:t>118000</w:t>
            </w:r>
          </w:p>
        </w:tc>
        <w:tc>
          <w:tcPr>
            <w:tcW w:w="565" w:type="pct"/>
            <w:tcBorders>
              <w:top w:val="single" w:sz="4" w:space="0" w:color="auto"/>
              <w:left w:val="single" w:sz="4" w:space="0" w:color="auto"/>
              <w:bottom w:val="nil"/>
              <w:right w:val="single" w:sz="4" w:space="0" w:color="auto"/>
            </w:tcBorders>
            <w:shd w:val="clear" w:color="auto" w:fill="auto"/>
            <w:noWrap/>
            <w:vAlign w:val="center"/>
            <w:hideMark/>
          </w:tcPr>
          <w:p w:rsidR="00604397" w:rsidRPr="004A4DC0" w:rsidRDefault="00604397" w:rsidP="009F778E">
            <w:pPr>
              <w:jc w:val="center"/>
              <w:rPr>
                <w:color w:val="000000"/>
              </w:rPr>
            </w:pPr>
            <w:r w:rsidRPr="004A4DC0">
              <w:rPr>
                <w:color w:val="000000"/>
              </w:rPr>
              <w:t>51</w:t>
            </w:r>
          </w:p>
        </w:tc>
        <w:tc>
          <w:tcPr>
            <w:tcW w:w="523" w:type="pct"/>
            <w:tcBorders>
              <w:top w:val="single" w:sz="4" w:space="0" w:color="auto"/>
              <w:left w:val="nil"/>
              <w:bottom w:val="nil"/>
              <w:right w:val="single" w:sz="4" w:space="0" w:color="auto"/>
            </w:tcBorders>
            <w:shd w:val="clear" w:color="auto" w:fill="auto"/>
            <w:noWrap/>
            <w:vAlign w:val="center"/>
            <w:hideMark/>
          </w:tcPr>
          <w:p w:rsidR="00604397" w:rsidRPr="004A4DC0" w:rsidRDefault="00604397" w:rsidP="009F778E">
            <w:pPr>
              <w:jc w:val="center"/>
              <w:rPr>
                <w:color w:val="000000"/>
              </w:rPr>
            </w:pPr>
            <w:r w:rsidRPr="004A4DC0">
              <w:rPr>
                <w:color w:val="000000"/>
              </w:rPr>
              <w:t>62</w:t>
            </w:r>
          </w:p>
        </w:tc>
      </w:tr>
      <w:tr w:rsidR="00604397" w:rsidRPr="004A4DC0" w:rsidTr="00793366">
        <w:trPr>
          <w:trHeight w:val="510"/>
        </w:trPr>
        <w:tc>
          <w:tcPr>
            <w:tcW w:w="459" w:type="pct"/>
            <w:vMerge/>
            <w:tcBorders>
              <w:top w:val="nil"/>
              <w:left w:val="single" w:sz="4" w:space="0" w:color="auto"/>
              <w:bottom w:val="single" w:sz="4" w:space="0" w:color="000000"/>
              <w:right w:val="single" w:sz="8" w:space="0" w:color="auto"/>
            </w:tcBorders>
            <w:shd w:val="clear" w:color="auto" w:fill="auto"/>
            <w:vAlign w:val="center"/>
            <w:hideMark/>
          </w:tcPr>
          <w:p w:rsidR="00604397" w:rsidRPr="004A4DC0" w:rsidRDefault="00604397" w:rsidP="009F778E">
            <w:pPr>
              <w:jc w:val="center"/>
              <w:rPr>
                <w:color w:val="000000"/>
              </w:rPr>
            </w:pPr>
          </w:p>
        </w:tc>
        <w:tc>
          <w:tcPr>
            <w:tcW w:w="2701" w:type="pct"/>
            <w:tcBorders>
              <w:top w:val="single" w:sz="4" w:space="0" w:color="auto"/>
              <w:left w:val="single" w:sz="4" w:space="0" w:color="auto"/>
              <w:bottom w:val="single" w:sz="4" w:space="0" w:color="auto"/>
              <w:right w:val="single" w:sz="8" w:space="0" w:color="auto"/>
            </w:tcBorders>
            <w:shd w:val="clear" w:color="auto" w:fill="auto"/>
            <w:vAlign w:val="center"/>
            <w:hideMark/>
          </w:tcPr>
          <w:p w:rsidR="00604397" w:rsidRPr="004A4DC0" w:rsidRDefault="00604397" w:rsidP="009F778E">
            <w:pPr>
              <w:rPr>
                <w:color w:val="000000"/>
              </w:rPr>
            </w:pPr>
            <w:r w:rsidRPr="004A4DC0">
              <w:rPr>
                <w:color w:val="000000"/>
              </w:rPr>
              <w:t>Итого</w:t>
            </w:r>
          </w:p>
        </w:tc>
        <w:tc>
          <w:tcPr>
            <w:tcW w:w="752" w:type="pct"/>
            <w:tcBorders>
              <w:top w:val="single" w:sz="4" w:space="0" w:color="auto"/>
              <w:left w:val="nil"/>
              <w:bottom w:val="single" w:sz="4" w:space="0" w:color="auto"/>
              <w:right w:val="nil"/>
            </w:tcBorders>
            <w:shd w:val="clear" w:color="auto" w:fill="auto"/>
            <w:noWrap/>
            <w:vAlign w:val="center"/>
            <w:hideMark/>
          </w:tcPr>
          <w:p w:rsidR="00604397" w:rsidRPr="004A4DC0" w:rsidRDefault="00604397" w:rsidP="009F778E">
            <w:pPr>
              <w:jc w:val="center"/>
              <w:rPr>
                <w:color w:val="000000"/>
              </w:rPr>
            </w:pPr>
            <w:r w:rsidRPr="004A4DC0">
              <w:rPr>
                <w:color w:val="000000"/>
              </w:rPr>
              <w:t>247800</w:t>
            </w:r>
          </w:p>
        </w:tc>
        <w:tc>
          <w:tcPr>
            <w:tcW w:w="5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4397" w:rsidRPr="004A4DC0" w:rsidRDefault="00604397" w:rsidP="009F778E">
            <w:pPr>
              <w:jc w:val="center"/>
              <w:rPr>
                <w:color w:val="000000"/>
              </w:rPr>
            </w:pPr>
          </w:p>
        </w:tc>
        <w:tc>
          <w:tcPr>
            <w:tcW w:w="523" w:type="pct"/>
            <w:tcBorders>
              <w:top w:val="single" w:sz="4" w:space="0" w:color="auto"/>
              <w:left w:val="nil"/>
              <w:bottom w:val="single" w:sz="4" w:space="0" w:color="auto"/>
              <w:right w:val="single" w:sz="4" w:space="0" w:color="auto"/>
            </w:tcBorders>
            <w:shd w:val="clear" w:color="auto" w:fill="auto"/>
            <w:noWrap/>
            <w:vAlign w:val="center"/>
            <w:hideMark/>
          </w:tcPr>
          <w:p w:rsidR="00604397" w:rsidRPr="004A4DC0" w:rsidRDefault="00604397" w:rsidP="009F778E">
            <w:pPr>
              <w:jc w:val="center"/>
              <w:rPr>
                <w:color w:val="000000"/>
              </w:rPr>
            </w:pPr>
          </w:p>
        </w:tc>
      </w:tr>
      <w:tr w:rsidR="00604397" w:rsidRPr="004A4DC0" w:rsidTr="00793366">
        <w:trPr>
          <w:trHeight w:val="510"/>
        </w:trPr>
        <w:tc>
          <w:tcPr>
            <w:tcW w:w="459" w:type="pct"/>
            <w:vMerge w:val="restart"/>
            <w:tcBorders>
              <w:top w:val="nil"/>
              <w:left w:val="single" w:sz="4" w:space="0" w:color="auto"/>
              <w:bottom w:val="single" w:sz="4" w:space="0" w:color="000000"/>
              <w:right w:val="single" w:sz="8" w:space="0" w:color="auto"/>
            </w:tcBorders>
            <w:shd w:val="clear" w:color="auto" w:fill="auto"/>
            <w:noWrap/>
            <w:vAlign w:val="center"/>
            <w:hideMark/>
          </w:tcPr>
          <w:p w:rsidR="00604397" w:rsidRPr="004A4DC0" w:rsidRDefault="00604397" w:rsidP="009F778E">
            <w:pPr>
              <w:jc w:val="center"/>
              <w:rPr>
                <w:color w:val="000000"/>
              </w:rPr>
            </w:pPr>
            <w:r w:rsidRPr="004A4DC0">
              <w:rPr>
                <w:color w:val="000000"/>
              </w:rPr>
              <w:t>10</w:t>
            </w:r>
          </w:p>
        </w:tc>
        <w:tc>
          <w:tcPr>
            <w:tcW w:w="2701" w:type="pct"/>
            <w:tcBorders>
              <w:top w:val="nil"/>
              <w:left w:val="single" w:sz="8" w:space="0" w:color="auto"/>
              <w:bottom w:val="nil"/>
              <w:right w:val="single" w:sz="8" w:space="0" w:color="auto"/>
            </w:tcBorders>
            <w:shd w:val="clear" w:color="auto" w:fill="auto"/>
            <w:vAlign w:val="center"/>
            <w:hideMark/>
          </w:tcPr>
          <w:p w:rsidR="00604397" w:rsidRPr="004A4DC0" w:rsidRDefault="00604397" w:rsidP="009F778E">
            <w:pPr>
              <w:rPr>
                <w:color w:val="000000"/>
              </w:rPr>
            </w:pPr>
            <w:r w:rsidRPr="004A4DC0">
              <w:rPr>
                <w:color w:val="000000"/>
              </w:rPr>
              <w:t>Счета-фактуры, счета поставщиков, накладные. Акцептованы счета поставщиков за поступившие материалы.</w:t>
            </w:r>
          </w:p>
        </w:tc>
        <w:tc>
          <w:tcPr>
            <w:tcW w:w="752" w:type="pct"/>
            <w:tcBorders>
              <w:top w:val="nil"/>
              <w:left w:val="nil"/>
              <w:bottom w:val="nil"/>
              <w:right w:val="nil"/>
            </w:tcBorders>
            <w:shd w:val="clear" w:color="auto" w:fill="auto"/>
            <w:noWrap/>
            <w:vAlign w:val="center"/>
            <w:hideMark/>
          </w:tcPr>
          <w:p w:rsidR="00604397" w:rsidRPr="004A4DC0" w:rsidRDefault="00604397" w:rsidP="009F778E">
            <w:pPr>
              <w:jc w:val="center"/>
              <w:rPr>
                <w:color w:val="000000"/>
              </w:rPr>
            </w:pPr>
          </w:p>
        </w:tc>
        <w:tc>
          <w:tcPr>
            <w:tcW w:w="565" w:type="pct"/>
            <w:tcBorders>
              <w:top w:val="nil"/>
              <w:left w:val="single" w:sz="4" w:space="0" w:color="auto"/>
              <w:bottom w:val="nil"/>
              <w:right w:val="single" w:sz="4" w:space="0" w:color="auto"/>
            </w:tcBorders>
            <w:shd w:val="clear" w:color="auto" w:fill="auto"/>
            <w:noWrap/>
            <w:vAlign w:val="center"/>
            <w:hideMark/>
          </w:tcPr>
          <w:p w:rsidR="00604397" w:rsidRPr="004A4DC0" w:rsidRDefault="00604397" w:rsidP="009F778E">
            <w:pPr>
              <w:jc w:val="center"/>
              <w:rPr>
                <w:color w:val="000000"/>
              </w:rPr>
            </w:pPr>
          </w:p>
        </w:tc>
        <w:tc>
          <w:tcPr>
            <w:tcW w:w="523" w:type="pct"/>
            <w:tcBorders>
              <w:top w:val="nil"/>
              <w:left w:val="nil"/>
              <w:bottom w:val="nil"/>
              <w:right w:val="single" w:sz="4" w:space="0" w:color="auto"/>
            </w:tcBorders>
            <w:shd w:val="clear" w:color="auto" w:fill="auto"/>
            <w:noWrap/>
            <w:vAlign w:val="center"/>
            <w:hideMark/>
          </w:tcPr>
          <w:p w:rsidR="00604397" w:rsidRPr="004A4DC0" w:rsidRDefault="00604397" w:rsidP="009F778E">
            <w:pPr>
              <w:jc w:val="center"/>
              <w:rPr>
                <w:color w:val="000000"/>
              </w:rPr>
            </w:pPr>
          </w:p>
        </w:tc>
      </w:tr>
      <w:tr w:rsidR="00604397" w:rsidRPr="004A4DC0" w:rsidTr="00793366">
        <w:trPr>
          <w:trHeight w:val="510"/>
        </w:trPr>
        <w:tc>
          <w:tcPr>
            <w:tcW w:w="459" w:type="pct"/>
            <w:vMerge/>
            <w:tcBorders>
              <w:top w:val="nil"/>
              <w:left w:val="single" w:sz="4" w:space="0" w:color="auto"/>
              <w:bottom w:val="single" w:sz="4" w:space="0" w:color="000000"/>
              <w:right w:val="single" w:sz="8" w:space="0" w:color="auto"/>
            </w:tcBorders>
            <w:shd w:val="clear" w:color="auto" w:fill="auto"/>
            <w:vAlign w:val="center"/>
            <w:hideMark/>
          </w:tcPr>
          <w:p w:rsidR="00604397" w:rsidRPr="004A4DC0" w:rsidRDefault="00604397" w:rsidP="009F778E">
            <w:pPr>
              <w:jc w:val="center"/>
              <w:rPr>
                <w:color w:val="000000"/>
              </w:rPr>
            </w:pPr>
          </w:p>
        </w:tc>
        <w:tc>
          <w:tcPr>
            <w:tcW w:w="2701" w:type="pct"/>
            <w:tcBorders>
              <w:top w:val="nil"/>
              <w:left w:val="single" w:sz="8" w:space="0" w:color="auto"/>
              <w:bottom w:val="nil"/>
              <w:right w:val="single" w:sz="8" w:space="0" w:color="auto"/>
            </w:tcBorders>
            <w:shd w:val="clear" w:color="auto" w:fill="auto"/>
            <w:vAlign w:val="center"/>
            <w:hideMark/>
          </w:tcPr>
          <w:p w:rsidR="00604397" w:rsidRPr="004A4DC0" w:rsidRDefault="00604397" w:rsidP="009F778E">
            <w:pPr>
              <w:rPr>
                <w:color w:val="000000"/>
              </w:rPr>
            </w:pPr>
            <w:r w:rsidRPr="004A4DC0">
              <w:rPr>
                <w:color w:val="000000"/>
              </w:rPr>
              <w:t>Счёт 1041. ОАО «</w:t>
            </w:r>
            <w:proofErr w:type="spellStart"/>
            <w:r w:rsidRPr="004A4DC0">
              <w:rPr>
                <w:color w:val="000000"/>
              </w:rPr>
              <w:t>Продмаш</w:t>
            </w:r>
            <w:proofErr w:type="spellEnd"/>
            <w:r w:rsidRPr="004A4DC0">
              <w:rPr>
                <w:color w:val="000000"/>
              </w:rPr>
              <w:t>»</w:t>
            </w:r>
          </w:p>
        </w:tc>
        <w:tc>
          <w:tcPr>
            <w:tcW w:w="752" w:type="pct"/>
            <w:tcBorders>
              <w:top w:val="nil"/>
              <w:left w:val="nil"/>
              <w:bottom w:val="nil"/>
              <w:right w:val="nil"/>
            </w:tcBorders>
            <w:shd w:val="clear" w:color="auto" w:fill="auto"/>
            <w:noWrap/>
            <w:vAlign w:val="center"/>
            <w:hideMark/>
          </w:tcPr>
          <w:p w:rsidR="00604397" w:rsidRPr="004A4DC0" w:rsidRDefault="00604397" w:rsidP="009F778E">
            <w:pPr>
              <w:jc w:val="center"/>
              <w:rPr>
                <w:color w:val="000000"/>
              </w:rPr>
            </w:pPr>
          </w:p>
        </w:tc>
        <w:tc>
          <w:tcPr>
            <w:tcW w:w="565" w:type="pct"/>
            <w:tcBorders>
              <w:top w:val="nil"/>
              <w:left w:val="single" w:sz="4" w:space="0" w:color="auto"/>
              <w:bottom w:val="nil"/>
              <w:right w:val="single" w:sz="4" w:space="0" w:color="auto"/>
            </w:tcBorders>
            <w:shd w:val="clear" w:color="auto" w:fill="auto"/>
            <w:noWrap/>
            <w:vAlign w:val="center"/>
            <w:hideMark/>
          </w:tcPr>
          <w:p w:rsidR="00604397" w:rsidRPr="004A4DC0" w:rsidRDefault="00604397" w:rsidP="009F778E">
            <w:pPr>
              <w:jc w:val="center"/>
              <w:rPr>
                <w:color w:val="000000"/>
              </w:rPr>
            </w:pPr>
          </w:p>
        </w:tc>
        <w:tc>
          <w:tcPr>
            <w:tcW w:w="523" w:type="pct"/>
            <w:tcBorders>
              <w:top w:val="nil"/>
              <w:left w:val="nil"/>
              <w:bottom w:val="nil"/>
              <w:right w:val="single" w:sz="4" w:space="0" w:color="auto"/>
            </w:tcBorders>
            <w:shd w:val="clear" w:color="auto" w:fill="auto"/>
            <w:noWrap/>
            <w:vAlign w:val="center"/>
            <w:hideMark/>
          </w:tcPr>
          <w:p w:rsidR="00604397" w:rsidRPr="004A4DC0" w:rsidRDefault="00604397" w:rsidP="009F778E">
            <w:pPr>
              <w:jc w:val="center"/>
              <w:rPr>
                <w:color w:val="000000"/>
              </w:rPr>
            </w:pPr>
          </w:p>
        </w:tc>
      </w:tr>
      <w:tr w:rsidR="00604397" w:rsidRPr="004A4DC0" w:rsidTr="00793366">
        <w:trPr>
          <w:trHeight w:val="510"/>
        </w:trPr>
        <w:tc>
          <w:tcPr>
            <w:tcW w:w="459" w:type="pct"/>
            <w:vMerge/>
            <w:tcBorders>
              <w:top w:val="nil"/>
              <w:left w:val="single" w:sz="4" w:space="0" w:color="auto"/>
              <w:bottom w:val="single" w:sz="4" w:space="0" w:color="000000"/>
              <w:right w:val="single" w:sz="8" w:space="0" w:color="auto"/>
            </w:tcBorders>
            <w:shd w:val="clear" w:color="auto" w:fill="auto"/>
            <w:vAlign w:val="center"/>
            <w:hideMark/>
          </w:tcPr>
          <w:p w:rsidR="00604397" w:rsidRPr="004A4DC0" w:rsidRDefault="00604397" w:rsidP="009F778E">
            <w:pPr>
              <w:jc w:val="center"/>
              <w:rPr>
                <w:color w:val="000000"/>
              </w:rPr>
            </w:pPr>
          </w:p>
        </w:tc>
        <w:tc>
          <w:tcPr>
            <w:tcW w:w="2701" w:type="pct"/>
            <w:tcBorders>
              <w:top w:val="nil"/>
              <w:left w:val="single" w:sz="8" w:space="0" w:color="auto"/>
              <w:bottom w:val="nil"/>
              <w:right w:val="single" w:sz="8" w:space="0" w:color="auto"/>
            </w:tcBorders>
            <w:shd w:val="clear" w:color="auto" w:fill="auto"/>
            <w:vAlign w:val="center"/>
            <w:hideMark/>
          </w:tcPr>
          <w:p w:rsidR="00604397" w:rsidRPr="004A4DC0" w:rsidRDefault="00604397" w:rsidP="009F778E">
            <w:pPr>
              <w:rPr>
                <w:color w:val="000000"/>
              </w:rPr>
            </w:pPr>
            <w:r w:rsidRPr="004A4DC0">
              <w:rPr>
                <w:color w:val="000000"/>
              </w:rPr>
              <w:t>Покупная стоимость</w:t>
            </w:r>
          </w:p>
        </w:tc>
        <w:tc>
          <w:tcPr>
            <w:tcW w:w="752" w:type="pct"/>
            <w:tcBorders>
              <w:top w:val="nil"/>
              <w:left w:val="nil"/>
              <w:bottom w:val="nil"/>
              <w:right w:val="nil"/>
            </w:tcBorders>
            <w:shd w:val="clear" w:color="auto" w:fill="auto"/>
            <w:noWrap/>
            <w:vAlign w:val="center"/>
            <w:hideMark/>
          </w:tcPr>
          <w:p w:rsidR="00604397" w:rsidRPr="004A4DC0" w:rsidRDefault="00604397" w:rsidP="009F778E">
            <w:pPr>
              <w:jc w:val="center"/>
              <w:rPr>
                <w:color w:val="000000"/>
              </w:rPr>
            </w:pPr>
            <w:r w:rsidRPr="004A4DC0">
              <w:rPr>
                <w:color w:val="000000"/>
              </w:rPr>
              <w:t>560000</w:t>
            </w:r>
          </w:p>
        </w:tc>
        <w:tc>
          <w:tcPr>
            <w:tcW w:w="565" w:type="pct"/>
            <w:tcBorders>
              <w:top w:val="nil"/>
              <w:left w:val="single" w:sz="4" w:space="0" w:color="auto"/>
              <w:bottom w:val="nil"/>
              <w:right w:val="single" w:sz="4" w:space="0" w:color="auto"/>
            </w:tcBorders>
            <w:shd w:val="clear" w:color="auto" w:fill="auto"/>
            <w:noWrap/>
            <w:vAlign w:val="center"/>
            <w:hideMark/>
          </w:tcPr>
          <w:p w:rsidR="00604397" w:rsidRPr="004A4DC0" w:rsidRDefault="00604397" w:rsidP="009F778E">
            <w:pPr>
              <w:jc w:val="center"/>
              <w:rPr>
                <w:color w:val="000000"/>
              </w:rPr>
            </w:pPr>
            <w:r w:rsidRPr="004A4DC0">
              <w:rPr>
                <w:color w:val="000000"/>
              </w:rPr>
              <w:t>10</w:t>
            </w:r>
          </w:p>
        </w:tc>
        <w:tc>
          <w:tcPr>
            <w:tcW w:w="523" w:type="pct"/>
            <w:tcBorders>
              <w:top w:val="nil"/>
              <w:left w:val="nil"/>
              <w:bottom w:val="nil"/>
              <w:right w:val="single" w:sz="4" w:space="0" w:color="auto"/>
            </w:tcBorders>
            <w:shd w:val="clear" w:color="auto" w:fill="auto"/>
            <w:noWrap/>
            <w:vAlign w:val="center"/>
            <w:hideMark/>
          </w:tcPr>
          <w:p w:rsidR="00604397" w:rsidRPr="004A4DC0" w:rsidRDefault="00604397" w:rsidP="009F778E">
            <w:pPr>
              <w:jc w:val="center"/>
              <w:rPr>
                <w:color w:val="000000"/>
              </w:rPr>
            </w:pPr>
            <w:r w:rsidRPr="004A4DC0">
              <w:rPr>
                <w:color w:val="000000"/>
              </w:rPr>
              <w:t>60</w:t>
            </w:r>
          </w:p>
        </w:tc>
      </w:tr>
      <w:tr w:rsidR="00604397" w:rsidRPr="004A4DC0" w:rsidTr="00793366">
        <w:trPr>
          <w:trHeight w:val="510"/>
        </w:trPr>
        <w:tc>
          <w:tcPr>
            <w:tcW w:w="459" w:type="pct"/>
            <w:vMerge/>
            <w:tcBorders>
              <w:top w:val="nil"/>
              <w:left w:val="single" w:sz="4" w:space="0" w:color="auto"/>
              <w:bottom w:val="single" w:sz="4" w:space="0" w:color="000000"/>
              <w:right w:val="single" w:sz="8" w:space="0" w:color="auto"/>
            </w:tcBorders>
            <w:shd w:val="clear" w:color="auto" w:fill="auto"/>
            <w:vAlign w:val="center"/>
            <w:hideMark/>
          </w:tcPr>
          <w:p w:rsidR="00604397" w:rsidRPr="004A4DC0" w:rsidRDefault="00604397" w:rsidP="009F778E">
            <w:pPr>
              <w:jc w:val="center"/>
              <w:rPr>
                <w:color w:val="000000"/>
              </w:rPr>
            </w:pPr>
          </w:p>
        </w:tc>
        <w:tc>
          <w:tcPr>
            <w:tcW w:w="2701" w:type="pct"/>
            <w:tcBorders>
              <w:top w:val="nil"/>
              <w:left w:val="single" w:sz="8" w:space="0" w:color="auto"/>
              <w:bottom w:val="nil"/>
              <w:right w:val="single" w:sz="8" w:space="0" w:color="auto"/>
            </w:tcBorders>
            <w:shd w:val="clear" w:color="auto" w:fill="auto"/>
            <w:vAlign w:val="center"/>
            <w:hideMark/>
          </w:tcPr>
          <w:p w:rsidR="00604397" w:rsidRPr="004A4DC0" w:rsidRDefault="00604397" w:rsidP="009F778E">
            <w:pPr>
              <w:rPr>
                <w:color w:val="000000"/>
              </w:rPr>
            </w:pPr>
            <w:r w:rsidRPr="004A4DC0">
              <w:rPr>
                <w:color w:val="000000"/>
              </w:rPr>
              <w:t>Сумма НДС</w:t>
            </w:r>
          </w:p>
        </w:tc>
        <w:tc>
          <w:tcPr>
            <w:tcW w:w="752" w:type="pct"/>
            <w:tcBorders>
              <w:top w:val="nil"/>
              <w:left w:val="nil"/>
              <w:bottom w:val="nil"/>
              <w:right w:val="nil"/>
            </w:tcBorders>
            <w:shd w:val="clear" w:color="auto" w:fill="auto"/>
            <w:noWrap/>
            <w:vAlign w:val="center"/>
            <w:hideMark/>
          </w:tcPr>
          <w:p w:rsidR="00604397" w:rsidRPr="004A4DC0" w:rsidRDefault="00604397" w:rsidP="009F778E">
            <w:pPr>
              <w:jc w:val="center"/>
              <w:rPr>
                <w:color w:val="000000"/>
              </w:rPr>
            </w:pPr>
            <w:r w:rsidRPr="004A4DC0">
              <w:rPr>
                <w:color w:val="000000"/>
              </w:rPr>
              <w:t>112000</w:t>
            </w:r>
          </w:p>
        </w:tc>
        <w:tc>
          <w:tcPr>
            <w:tcW w:w="565" w:type="pct"/>
            <w:tcBorders>
              <w:top w:val="nil"/>
              <w:left w:val="single" w:sz="4" w:space="0" w:color="auto"/>
              <w:bottom w:val="nil"/>
              <w:right w:val="single" w:sz="4" w:space="0" w:color="auto"/>
            </w:tcBorders>
            <w:shd w:val="clear" w:color="auto" w:fill="auto"/>
            <w:noWrap/>
            <w:vAlign w:val="center"/>
            <w:hideMark/>
          </w:tcPr>
          <w:p w:rsidR="00604397" w:rsidRPr="004A4DC0" w:rsidRDefault="00604397" w:rsidP="009F778E">
            <w:pPr>
              <w:jc w:val="center"/>
              <w:rPr>
                <w:color w:val="000000"/>
              </w:rPr>
            </w:pPr>
            <w:r w:rsidRPr="004A4DC0">
              <w:rPr>
                <w:color w:val="000000"/>
              </w:rPr>
              <w:t>19</w:t>
            </w:r>
          </w:p>
        </w:tc>
        <w:tc>
          <w:tcPr>
            <w:tcW w:w="523" w:type="pct"/>
            <w:tcBorders>
              <w:top w:val="nil"/>
              <w:left w:val="nil"/>
              <w:bottom w:val="nil"/>
              <w:right w:val="single" w:sz="4" w:space="0" w:color="auto"/>
            </w:tcBorders>
            <w:shd w:val="clear" w:color="auto" w:fill="auto"/>
            <w:noWrap/>
            <w:vAlign w:val="center"/>
            <w:hideMark/>
          </w:tcPr>
          <w:p w:rsidR="00604397" w:rsidRPr="004A4DC0" w:rsidRDefault="00604397" w:rsidP="009F778E">
            <w:pPr>
              <w:jc w:val="center"/>
              <w:rPr>
                <w:color w:val="000000"/>
              </w:rPr>
            </w:pPr>
            <w:r w:rsidRPr="004A4DC0">
              <w:rPr>
                <w:color w:val="000000"/>
              </w:rPr>
              <w:t>60</w:t>
            </w:r>
          </w:p>
        </w:tc>
      </w:tr>
      <w:tr w:rsidR="00604397" w:rsidRPr="004A4DC0" w:rsidTr="00793366">
        <w:trPr>
          <w:trHeight w:val="510"/>
        </w:trPr>
        <w:tc>
          <w:tcPr>
            <w:tcW w:w="459" w:type="pct"/>
            <w:vMerge/>
            <w:tcBorders>
              <w:top w:val="nil"/>
              <w:left w:val="single" w:sz="4" w:space="0" w:color="auto"/>
              <w:bottom w:val="single" w:sz="4" w:space="0" w:color="000000"/>
              <w:right w:val="single" w:sz="8" w:space="0" w:color="auto"/>
            </w:tcBorders>
            <w:shd w:val="clear" w:color="auto" w:fill="auto"/>
            <w:vAlign w:val="center"/>
            <w:hideMark/>
          </w:tcPr>
          <w:p w:rsidR="00604397" w:rsidRPr="004A4DC0" w:rsidRDefault="00604397" w:rsidP="009F778E">
            <w:pPr>
              <w:jc w:val="center"/>
              <w:rPr>
                <w:color w:val="000000"/>
              </w:rPr>
            </w:pPr>
          </w:p>
        </w:tc>
        <w:tc>
          <w:tcPr>
            <w:tcW w:w="2701" w:type="pct"/>
            <w:tcBorders>
              <w:top w:val="single" w:sz="4" w:space="0" w:color="auto"/>
              <w:left w:val="single" w:sz="4" w:space="0" w:color="auto"/>
              <w:bottom w:val="single" w:sz="4" w:space="0" w:color="auto"/>
              <w:right w:val="single" w:sz="8" w:space="0" w:color="auto"/>
            </w:tcBorders>
            <w:shd w:val="clear" w:color="auto" w:fill="auto"/>
            <w:vAlign w:val="center"/>
            <w:hideMark/>
          </w:tcPr>
          <w:p w:rsidR="00604397" w:rsidRPr="004A4DC0" w:rsidRDefault="00604397" w:rsidP="009F778E">
            <w:pPr>
              <w:rPr>
                <w:color w:val="000000"/>
              </w:rPr>
            </w:pPr>
            <w:r w:rsidRPr="004A4DC0">
              <w:rPr>
                <w:color w:val="000000"/>
              </w:rPr>
              <w:t>Итого</w:t>
            </w:r>
          </w:p>
        </w:tc>
        <w:tc>
          <w:tcPr>
            <w:tcW w:w="752" w:type="pct"/>
            <w:tcBorders>
              <w:top w:val="single" w:sz="4" w:space="0" w:color="auto"/>
              <w:left w:val="nil"/>
              <w:bottom w:val="single" w:sz="4" w:space="0" w:color="auto"/>
              <w:right w:val="nil"/>
            </w:tcBorders>
            <w:shd w:val="clear" w:color="auto" w:fill="auto"/>
            <w:noWrap/>
            <w:vAlign w:val="center"/>
            <w:hideMark/>
          </w:tcPr>
          <w:p w:rsidR="00604397" w:rsidRPr="004A4DC0" w:rsidRDefault="00604397" w:rsidP="009F778E">
            <w:pPr>
              <w:jc w:val="center"/>
              <w:rPr>
                <w:color w:val="000000"/>
              </w:rPr>
            </w:pPr>
            <w:r w:rsidRPr="004A4DC0">
              <w:rPr>
                <w:color w:val="000000"/>
              </w:rPr>
              <w:t>672000</w:t>
            </w:r>
          </w:p>
        </w:tc>
        <w:tc>
          <w:tcPr>
            <w:tcW w:w="5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4397" w:rsidRPr="004A4DC0" w:rsidRDefault="00604397" w:rsidP="009F778E">
            <w:pPr>
              <w:jc w:val="center"/>
              <w:rPr>
                <w:color w:val="000000"/>
              </w:rPr>
            </w:pPr>
          </w:p>
        </w:tc>
        <w:tc>
          <w:tcPr>
            <w:tcW w:w="523" w:type="pct"/>
            <w:tcBorders>
              <w:top w:val="single" w:sz="4" w:space="0" w:color="auto"/>
              <w:left w:val="nil"/>
              <w:bottom w:val="single" w:sz="4" w:space="0" w:color="auto"/>
              <w:right w:val="single" w:sz="4" w:space="0" w:color="auto"/>
            </w:tcBorders>
            <w:shd w:val="clear" w:color="auto" w:fill="auto"/>
            <w:noWrap/>
            <w:vAlign w:val="center"/>
            <w:hideMark/>
          </w:tcPr>
          <w:p w:rsidR="00604397" w:rsidRPr="004A4DC0" w:rsidRDefault="00604397" w:rsidP="009F778E">
            <w:pPr>
              <w:jc w:val="center"/>
              <w:rPr>
                <w:color w:val="000000"/>
              </w:rPr>
            </w:pPr>
          </w:p>
        </w:tc>
      </w:tr>
      <w:tr w:rsidR="00604397" w:rsidRPr="004A4DC0" w:rsidTr="00793366">
        <w:trPr>
          <w:trHeight w:val="510"/>
        </w:trPr>
        <w:tc>
          <w:tcPr>
            <w:tcW w:w="459" w:type="pct"/>
            <w:vMerge/>
            <w:tcBorders>
              <w:top w:val="nil"/>
              <w:left w:val="single" w:sz="4" w:space="0" w:color="auto"/>
              <w:bottom w:val="single" w:sz="4" w:space="0" w:color="000000"/>
              <w:right w:val="single" w:sz="8" w:space="0" w:color="auto"/>
            </w:tcBorders>
            <w:shd w:val="clear" w:color="auto" w:fill="auto"/>
            <w:vAlign w:val="center"/>
            <w:hideMark/>
          </w:tcPr>
          <w:p w:rsidR="00604397" w:rsidRPr="004A4DC0" w:rsidRDefault="00604397" w:rsidP="009F778E">
            <w:pPr>
              <w:jc w:val="center"/>
              <w:rPr>
                <w:color w:val="000000"/>
              </w:rPr>
            </w:pPr>
          </w:p>
        </w:tc>
        <w:tc>
          <w:tcPr>
            <w:tcW w:w="2701" w:type="pct"/>
            <w:tcBorders>
              <w:top w:val="nil"/>
              <w:left w:val="single" w:sz="8" w:space="0" w:color="auto"/>
              <w:bottom w:val="nil"/>
              <w:right w:val="single" w:sz="8" w:space="0" w:color="auto"/>
            </w:tcBorders>
            <w:shd w:val="clear" w:color="auto" w:fill="auto"/>
            <w:vAlign w:val="center"/>
            <w:hideMark/>
          </w:tcPr>
          <w:p w:rsidR="00604397" w:rsidRPr="004A4DC0" w:rsidRDefault="00604397" w:rsidP="009F778E">
            <w:pPr>
              <w:rPr>
                <w:color w:val="000000"/>
              </w:rPr>
            </w:pPr>
            <w:r w:rsidRPr="004A4DC0">
              <w:rPr>
                <w:color w:val="000000"/>
              </w:rPr>
              <w:t>Счёт 196 ОАО «Техника»</w:t>
            </w:r>
          </w:p>
        </w:tc>
        <w:tc>
          <w:tcPr>
            <w:tcW w:w="752" w:type="pct"/>
            <w:tcBorders>
              <w:top w:val="nil"/>
              <w:left w:val="nil"/>
              <w:bottom w:val="nil"/>
              <w:right w:val="nil"/>
            </w:tcBorders>
            <w:shd w:val="clear" w:color="auto" w:fill="auto"/>
            <w:noWrap/>
            <w:vAlign w:val="center"/>
            <w:hideMark/>
          </w:tcPr>
          <w:p w:rsidR="00604397" w:rsidRPr="004A4DC0" w:rsidRDefault="00604397" w:rsidP="009F778E">
            <w:pPr>
              <w:jc w:val="center"/>
              <w:rPr>
                <w:color w:val="000000"/>
              </w:rPr>
            </w:pPr>
          </w:p>
        </w:tc>
        <w:tc>
          <w:tcPr>
            <w:tcW w:w="565" w:type="pct"/>
            <w:tcBorders>
              <w:top w:val="nil"/>
              <w:left w:val="single" w:sz="4" w:space="0" w:color="auto"/>
              <w:bottom w:val="nil"/>
              <w:right w:val="single" w:sz="4" w:space="0" w:color="auto"/>
            </w:tcBorders>
            <w:shd w:val="clear" w:color="auto" w:fill="auto"/>
            <w:noWrap/>
            <w:vAlign w:val="center"/>
            <w:hideMark/>
          </w:tcPr>
          <w:p w:rsidR="00604397" w:rsidRPr="004A4DC0" w:rsidRDefault="00604397" w:rsidP="009F778E">
            <w:pPr>
              <w:jc w:val="center"/>
              <w:rPr>
                <w:color w:val="000000"/>
              </w:rPr>
            </w:pPr>
          </w:p>
        </w:tc>
        <w:tc>
          <w:tcPr>
            <w:tcW w:w="523" w:type="pct"/>
            <w:tcBorders>
              <w:top w:val="nil"/>
              <w:left w:val="nil"/>
              <w:bottom w:val="nil"/>
              <w:right w:val="single" w:sz="4" w:space="0" w:color="auto"/>
            </w:tcBorders>
            <w:shd w:val="clear" w:color="auto" w:fill="auto"/>
            <w:noWrap/>
            <w:vAlign w:val="center"/>
            <w:hideMark/>
          </w:tcPr>
          <w:p w:rsidR="00604397" w:rsidRPr="004A4DC0" w:rsidRDefault="00604397" w:rsidP="009F778E">
            <w:pPr>
              <w:jc w:val="center"/>
              <w:rPr>
                <w:color w:val="000000"/>
              </w:rPr>
            </w:pPr>
          </w:p>
        </w:tc>
      </w:tr>
      <w:tr w:rsidR="00604397" w:rsidRPr="004A4DC0" w:rsidTr="0093543C">
        <w:trPr>
          <w:trHeight w:val="510"/>
        </w:trPr>
        <w:tc>
          <w:tcPr>
            <w:tcW w:w="459" w:type="pct"/>
            <w:vMerge/>
            <w:tcBorders>
              <w:top w:val="nil"/>
              <w:left w:val="single" w:sz="4" w:space="0" w:color="auto"/>
              <w:bottom w:val="single" w:sz="4" w:space="0" w:color="000000"/>
              <w:right w:val="single" w:sz="8" w:space="0" w:color="auto"/>
            </w:tcBorders>
            <w:shd w:val="clear" w:color="auto" w:fill="auto"/>
            <w:vAlign w:val="center"/>
            <w:hideMark/>
          </w:tcPr>
          <w:p w:rsidR="00604397" w:rsidRPr="004A4DC0" w:rsidRDefault="00604397" w:rsidP="009F778E">
            <w:pPr>
              <w:jc w:val="center"/>
              <w:rPr>
                <w:color w:val="000000"/>
              </w:rPr>
            </w:pPr>
          </w:p>
        </w:tc>
        <w:tc>
          <w:tcPr>
            <w:tcW w:w="2701" w:type="pct"/>
            <w:tcBorders>
              <w:top w:val="nil"/>
              <w:left w:val="single" w:sz="8" w:space="0" w:color="auto"/>
              <w:right w:val="single" w:sz="8" w:space="0" w:color="auto"/>
            </w:tcBorders>
            <w:shd w:val="clear" w:color="auto" w:fill="auto"/>
            <w:vAlign w:val="center"/>
            <w:hideMark/>
          </w:tcPr>
          <w:p w:rsidR="00604397" w:rsidRPr="004A4DC0" w:rsidRDefault="00604397" w:rsidP="009F778E">
            <w:pPr>
              <w:rPr>
                <w:color w:val="000000"/>
              </w:rPr>
            </w:pPr>
            <w:r w:rsidRPr="004A4DC0">
              <w:rPr>
                <w:color w:val="000000"/>
              </w:rPr>
              <w:t>Покупная стоимость</w:t>
            </w:r>
          </w:p>
        </w:tc>
        <w:tc>
          <w:tcPr>
            <w:tcW w:w="752" w:type="pct"/>
            <w:tcBorders>
              <w:top w:val="nil"/>
              <w:left w:val="nil"/>
              <w:right w:val="nil"/>
            </w:tcBorders>
            <w:shd w:val="clear" w:color="auto" w:fill="auto"/>
            <w:noWrap/>
            <w:vAlign w:val="center"/>
            <w:hideMark/>
          </w:tcPr>
          <w:p w:rsidR="00604397" w:rsidRPr="004A4DC0" w:rsidRDefault="00604397" w:rsidP="009F778E">
            <w:pPr>
              <w:jc w:val="center"/>
              <w:rPr>
                <w:color w:val="000000"/>
              </w:rPr>
            </w:pPr>
            <w:r w:rsidRPr="004A4DC0">
              <w:rPr>
                <w:color w:val="000000"/>
              </w:rPr>
              <w:t>500000</w:t>
            </w:r>
          </w:p>
        </w:tc>
        <w:tc>
          <w:tcPr>
            <w:tcW w:w="565" w:type="pct"/>
            <w:tcBorders>
              <w:top w:val="nil"/>
              <w:left w:val="single" w:sz="4" w:space="0" w:color="auto"/>
              <w:right w:val="single" w:sz="4" w:space="0" w:color="auto"/>
            </w:tcBorders>
            <w:shd w:val="clear" w:color="auto" w:fill="auto"/>
            <w:noWrap/>
            <w:vAlign w:val="center"/>
            <w:hideMark/>
          </w:tcPr>
          <w:p w:rsidR="00604397" w:rsidRPr="004A4DC0" w:rsidRDefault="00604397" w:rsidP="009F778E">
            <w:pPr>
              <w:jc w:val="center"/>
              <w:rPr>
                <w:color w:val="000000"/>
              </w:rPr>
            </w:pPr>
            <w:r w:rsidRPr="004A4DC0">
              <w:rPr>
                <w:color w:val="000000"/>
              </w:rPr>
              <w:t>10</w:t>
            </w:r>
          </w:p>
        </w:tc>
        <w:tc>
          <w:tcPr>
            <w:tcW w:w="523" w:type="pct"/>
            <w:tcBorders>
              <w:top w:val="nil"/>
              <w:left w:val="nil"/>
              <w:right w:val="single" w:sz="4" w:space="0" w:color="auto"/>
            </w:tcBorders>
            <w:shd w:val="clear" w:color="auto" w:fill="auto"/>
            <w:noWrap/>
            <w:vAlign w:val="center"/>
            <w:hideMark/>
          </w:tcPr>
          <w:p w:rsidR="00604397" w:rsidRPr="004A4DC0" w:rsidRDefault="00604397" w:rsidP="009F778E">
            <w:pPr>
              <w:jc w:val="center"/>
              <w:rPr>
                <w:color w:val="000000"/>
              </w:rPr>
            </w:pPr>
            <w:r w:rsidRPr="004A4DC0">
              <w:rPr>
                <w:color w:val="000000"/>
              </w:rPr>
              <w:t>60</w:t>
            </w:r>
          </w:p>
        </w:tc>
      </w:tr>
      <w:tr w:rsidR="00604397" w:rsidRPr="004A4DC0" w:rsidTr="0093543C">
        <w:trPr>
          <w:trHeight w:val="510"/>
        </w:trPr>
        <w:tc>
          <w:tcPr>
            <w:tcW w:w="459" w:type="pct"/>
            <w:vMerge/>
            <w:tcBorders>
              <w:top w:val="nil"/>
              <w:left w:val="single" w:sz="4" w:space="0" w:color="auto"/>
              <w:bottom w:val="single" w:sz="4" w:space="0" w:color="000000"/>
              <w:right w:val="single" w:sz="8" w:space="0" w:color="auto"/>
            </w:tcBorders>
            <w:shd w:val="clear" w:color="auto" w:fill="auto"/>
            <w:vAlign w:val="center"/>
            <w:hideMark/>
          </w:tcPr>
          <w:p w:rsidR="00604397" w:rsidRPr="004A4DC0" w:rsidRDefault="00604397" w:rsidP="009F778E">
            <w:pPr>
              <w:jc w:val="center"/>
              <w:rPr>
                <w:color w:val="000000"/>
              </w:rPr>
            </w:pPr>
          </w:p>
        </w:tc>
        <w:tc>
          <w:tcPr>
            <w:tcW w:w="2701" w:type="pct"/>
            <w:tcBorders>
              <w:top w:val="nil"/>
              <w:left w:val="single" w:sz="8" w:space="0" w:color="auto"/>
              <w:bottom w:val="single" w:sz="4" w:space="0" w:color="auto"/>
              <w:right w:val="single" w:sz="8" w:space="0" w:color="auto"/>
            </w:tcBorders>
            <w:shd w:val="clear" w:color="auto" w:fill="auto"/>
            <w:vAlign w:val="center"/>
            <w:hideMark/>
          </w:tcPr>
          <w:p w:rsidR="00604397" w:rsidRPr="004A4DC0" w:rsidRDefault="00604397" w:rsidP="009F778E">
            <w:pPr>
              <w:rPr>
                <w:color w:val="000000"/>
              </w:rPr>
            </w:pPr>
            <w:r w:rsidRPr="004A4DC0">
              <w:rPr>
                <w:color w:val="000000"/>
              </w:rPr>
              <w:t>Сумма НДС</w:t>
            </w:r>
          </w:p>
        </w:tc>
        <w:tc>
          <w:tcPr>
            <w:tcW w:w="752" w:type="pct"/>
            <w:tcBorders>
              <w:top w:val="nil"/>
              <w:left w:val="nil"/>
              <w:bottom w:val="single" w:sz="4" w:space="0" w:color="auto"/>
              <w:right w:val="nil"/>
            </w:tcBorders>
            <w:shd w:val="clear" w:color="auto" w:fill="auto"/>
            <w:noWrap/>
            <w:vAlign w:val="center"/>
            <w:hideMark/>
          </w:tcPr>
          <w:p w:rsidR="00604397" w:rsidRPr="004A4DC0" w:rsidRDefault="00604397" w:rsidP="009F778E">
            <w:pPr>
              <w:jc w:val="center"/>
              <w:rPr>
                <w:color w:val="000000"/>
              </w:rPr>
            </w:pPr>
            <w:r w:rsidRPr="004A4DC0">
              <w:rPr>
                <w:color w:val="000000"/>
              </w:rPr>
              <w:t>100000</w:t>
            </w:r>
          </w:p>
        </w:tc>
        <w:tc>
          <w:tcPr>
            <w:tcW w:w="565" w:type="pct"/>
            <w:tcBorders>
              <w:top w:val="nil"/>
              <w:left w:val="single" w:sz="4" w:space="0" w:color="auto"/>
              <w:bottom w:val="single" w:sz="4" w:space="0" w:color="auto"/>
              <w:right w:val="single" w:sz="4" w:space="0" w:color="auto"/>
            </w:tcBorders>
            <w:shd w:val="clear" w:color="auto" w:fill="auto"/>
            <w:noWrap/>
            <w:vAlign w:val="center"/>
            <w:hideMark/>
          </w:tcPr>
          <w:p w:rsidR="00604397" w:rsidRPr="004A4DC0" w:rsidRDefault="00604397" w:rsidP="009F778E">
            <w:pPr>
              <w:jc w:val="center"/>
              <w:rPr>
                <w:color w:val="000000"/>
              </w:rPr>
            </w:pPr>
            <w:r w:rsidRPr="004A4DC0">
              <w:rPr>
                <w:color w:val="000000"/>
              </w:rPr>
              <w:t>19</w:t>
            </w:r>
          </w:p>
        </w:tc>
        <w:tc>
          <w:tcPr>
            <w:tcW w:w="523" w:type="pct"/>
            <w:tcBorders>
              <w:top w:val="nil"/>
              <w:left w:val="nil"/>
              <w:bottom w:val="single" w:sz="4" w:space="0" w:color="auto"/>
              <w:right w:val="single" w:sz="4" w:space="0" w:color="auto"/>
            </w:tcBorders>
            <w:shd w:val="clear" w:color="auto" w:fill="auto"/>
            <w:noWrap/>
            <w:vAlign w:val="center"/>
            <w:hideMark/>
          </w:tcPr>
          <w:p w:rsidR="00604397" w:rsidRPr="004A4DC0" w:rsidRDefault="00604397" w:rsidP="009F778E">
            <w:pPr>
              <w:jc w:val="center"/>
              <w:rPr>
                <w:color w:val="000000"/>
              </w:rPr>
            </w:pPr>
            <w:r w:rsidRPr="004A4DC0">
              <w:rPr>
                <w:color w:val="000000"/>
              </w:rPr>
              <w:t>60</w:t>
            </w:r>
          </w:p>
        </w:tc>
      </w:tr>
    </w:tbl>
    <w:p w:rsidR="0093543C" w:rsidRPr="0093543C" w:rsidRDefault="0093543C" w:rsidP="0093543C">
      <w:pPr>
        <w:jc w:val="right"/>
        <w:rPr>
          <w:sz w:val="28"/>
          <w:szCs w:val="28"/>
        </w:rPr>
      </w:pPr>
      <w:r w:rsidRPr="0093543C">
        <w:rPr>
          <w:sz w:val="28"/>
          <w:szCs w:val="28"/>
        </w:rPr>
        <w:lastRenderedPageBreak/>
        <w:t xml:space="preserve">Продолжение таблицы </w:t>
      </w:r>
      <w:r>
        <w:rPr>
          <w:sz w:val="28"/>
          <w:szCs w:val="28"/>
        </w:rPr>
        <w:t>2</w:t>
      </w:r>
    </w:p>
    <w:tbl>
      <w:tblPr>
        <w:tblW w:w="5000" w:type="pct"/>
        <w:tblLayout w:type="fixed"/>
        <w:tblLook w:val="04A0" w:firstRow="1" w:lastRow="0" w:firstColumn="1" w:lastColumn="0" w:noHBand="0" w:noVBand="1"/>
      </w:tblPr>
      <w:tblGrid>
        <w:gridCol w:w="904"/>
        <w:gridCol w:w="5323"/>
        <w:gridCol w:w="1482"/>
        <w:gridCol w:w="1114"/>
        <w:gridCol w:w="1031"/>
      </w:tblGrid>
      <w:tr w:rsidR="00604397" w:rsidRPr="004A4DC0" w:rsidTr="0093543C">
        <w:trPr>
          <w:trHeight w:val="510"/>
        </w:trPr>
        <w:tc>
          <w:tcPr>
            <w:tcW w:w="459" w:type="pct"/>
            <w:tcBorders>
              <w:top w:val="single" w:sz="4" w:space="0" w:color="auto"/>
              <w:left w:val="single" w:sz="4" w:space="0" w:color="auto"/>
              <w:bottom w:val="single" w:sz="4" w:space="0" w:color="000000"/>
              <w:right w:val="single" w:sz="8" w:space="0" w:color="auto"/>
            </w:tcBorders>
            <w:shd w:val="clear" w:color="auto" w:fill="auto"/>
            <w:vAlign w:val="center"/>
            <w:hideMark/>
          </w:tcPr>
          <w:p w:rsidR="00604397" w:rsidRPr="004A4DC0" w:rsidRDefault="00604397" w:rsidP="009F778E">
            <w:pPr>
              <w:jc w:val="center"/>
              <w:rPr>
                <w:color w:val="000000"/>
              </w:rPr>
            </w:pPr>
          </w:p>
        </w:tc>
        <w:tc>
          <w:tcPr>
            <w:tcW w:w="2701" w:type="pct"/>
            <w:tcBorders>
              <w:top w:val="single" w:sz="4" w:space="0" w:color="auto"/>
              <w:left w:val="single" w:sz="4" w:space="0" w:color="auto"/>
              <w:bottom w:val="single" w:sz="4" w:space="0" w:color="auto"/>
              <w:right w:val="single" w:sz="8" w:space="0" w:color="auto"/>
            </w:tcBorders>
            <w:shd w:val="clear" w:color="auto" w:fill="auto"/>
            <w:vAlign w:val="center"/>
            <w:hideMark/>
          </w:tcPr>
          <w:p w:rsidR="00604397" w:rsidRPr="004A4DC0" w:rsidRDefault="00604397" w:rsidP="009F778E">
            <w:pPr>
              <w:rPr>
                <w:color w:val="000000"/>
              </w:rPr>
            </w:pPr>
            <w:r w:rsidRPr="004A4DC0">
              <w:rPr>
                <w:color w:val="000000"/>
              </w:rPr>
              <w:t>Итого</w:t>
            </w:r>
          </w:p>
        </w:tc>
        <w:tc>
          <w:tcPr>
            <w:tcW w:w="752" w:type="pct"/>
            <w:tcBorders>
              <w:top w:val="single" w:sz="4" w:space="0" w:color="auto"/>
              <w:left w:val="nil"/>
              <w:bottom w:val="single" w:sz="4" w:space="0" w:color="auto"/>
              <w:right w:val="nil"/>
            </w:tcBorders>
            <w:shd w:val="clear" w:color="auto" w:fill="auto"/>
            <w:noWrap/>
            <w:vAlign w:val="center"/>
            <w:hideMark/>
          </w:tcPr>
          <w:p w:rsidR="00604397" w:rsidRPr="004A4DC0" w:rsidRDefault="00604397" w:rsidP="009F778E">
            <w:pPr>
              <w:jc w:val="center"/>
              <w:rPr>
                <w:color w:val="000000"/>
              </w:rPr>
            </w:pPr>
            <w:r w:rsidRPr="004A4DC0">
              <w:rPr>
                <w:color w:val="000000"/>
              </w:rPr>
              <w:t>600000</w:t>
            </w:r>
          </w:p>
        </w:tc>
        <w:tc>
          <w:tcPr>
            <w:tcW w:w="5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4397" w:rsidRPr="004A4DC0" w:rsidRDefault="00604397" w:rsidP="009F778E">
            <w:pPr>
              <w:jc w:val="center"/>
              <w:rPr>
                <w:color w:val="000000"/>
              </w:rPr>
            </w:pPr>
          </w:p>
        </w:tc>
        <w:tc>
          <w:tcPr>
            <w:tcW w:w="523" w:type="pct"/>
            <w:tcBorders>
              <w:top w:val="single" w:sz="4" w:space="0" w:color="auto"/>
              <w:left w:val="nil"/>
              <w:bottom w:val="single" w:sz="4" w:space="0" w:color="auto"/>
              <w:right w:val="single" w:sz="4" w:space="0" w:color="auto"/>
            </w:tcBorders>
            <w:shd w:val="clear" w:color="auto" w:fill="auto"/>
            <w:noWrap/>
            <w:vAlign w:val="center"/>
            <w:hideMark/>
          </w:tcPr>
          <w:p w:rsidR="00604397" w:rsidRPr="004A4DC0" w:rsidRDefault="00604397" w:rsidP="009F778E">
            <w:pPr>
              <w:jc w:val="center"/>
              <w:rPr>
                <w:color w:val="000000"/>
              </w:rPr>
            </w:pPr>
          </w:p>
        </w:tc>
      </w:tr>
      <w:tr w:rsidR="00604397" w:rsidRPr="004A4DC0" w:rsidTr="00793366">
        <w:trPr>
          <w:trHeight w:val="510"/>
        </w:trPr>
        <w:tc>
          <w:tcPr>
            <w:tcW w:w="459" w:type="pct"/>
            <w:tcBorders>
              <w:top w:val="nil"/>
              <w:left w:val="single" w:sz="4" w:space="0" w:color="auto"/>
              <w:bottom w:val="single" w:sz="4" w:space="0" w:color="auto"/>
              <w:right w:val="nil"/>
            </w:tcBorders>
            <w:shd w:val="clear" w:color="auto" w:fill="auto"/>
            <w:noWrap/>
            <w:vAlign w:val="center"/>
            <w:hideMark/>
          </w:tcPr>
          <w:p w:rsidR="00604397" w:rsidRPr="004A4DC0" w:rsidRDefault="00604397" w:rsidP="009F778E">
            <w:pPr>
              <w:jc w:val="center"/>
              <w:rPr>
                <w:color w:val="000000"/>
              </w:rPr>
            </w:pPr>
            <w:r w:rsidRPr="004A4DC0">
              <w:rPr>
                <w:color w:val="000000"/>
              </w:rPr>
              <w:t>12</w:t>
            </w:r>
          </w:p>
        </w:tc>
        <w:tc>
          <w:tcPr>
            <w:tcW w:w="2701" w:type="pct"/>
            <w:tcBorders>
              <w:top w:val="nil"/>
              <w:left w:val="single" w:sz="8" w:space="0" w:color="auto"/>
              <w:bottom w:val="single" w:sz="4" w:space="0" w:color="auto"/>
              <w:right w:val="single" w:sz="8" w:space="0" w:color="auto"/>
            </w:tcBorders>
            <w:shd w:val="clear" w:color="auto" w:fill="auto"/>
            <w:vAlign w:val="center"/>
            <w:hideMark/>
          </w:tcPr>
          <w:p w:rsidR="00604397" w:rsidRPr="004A4DC0" w:rsidRDefault="00604397" w:rsidP="009F778E">
            <w:pPr>
              <w:rPr>
                <w:color w:val="000000"/>
              </w:rPr>
            </w:pPr>
            <w:r w:rsidRPr="004A4DC0">
              <w:rPr>
                <w:color w:val="000000"/>
              </w:rPr>
              <w:t>Авансовый отчёт № 28 оплачены подотчётными лицами доставка приобретённых материалов</w:t>
            </w:r>
          </w:p>
        </w:tc>
        <w:tc>
          <w:tcPr>
            <w:tcW w:w="752" w:type="pct"/>
            <w:tcBorders>
              <w:top w:val="nil"/>
              <w:left w:val="nil"/>
              <w:bottom w:val="single" w:sz="4" w:space="0" w:color="auto"/>
              <w:right w:val="nil"/>
            </w:tcBorders>
            <w:shd w:val="clear" w:color="auto" w:fill="auto"/>
            <w:noWrap/>
            <w:vAlign w:val="center"/>
            <w:hideMark/>
          </w:tcPr>
          <w:p w:rsidR="00604397" w:rsidRPr="004A4DC0" w:rsidRDefault="00604397" w:rsidP="009F778E">
            <w:pPr>
              <w:jc w:val="center"/>
              <w:rPr>
                <w:color w:val="000000"/>
              </w:rPr>
            </w:pPr>
            <w:r w:rsidRPr="004A4DC0">
              <w:rPr>
                <w:color w:val="000000"/>
              </w:rPr>
              <w:t>65000</w:t>
            </w:r>
          </w:p>
        </w:tc>
        <w:tc>
          <w:tcPr>
            <w:tcW w:w="565" w:type="pct"/>
            <w:tcBorders>
              <w:top w:val="nil"/>
              <w:left w:val="single" w:sz="4" w:space="0" w:color="auto"/>
              <w:bottom w:val="single" w:sz="4" w:space="0" w:color="auto"/>
              <w:right w:val="single" w:sz="4" w:space="0" w:color="auto"/>
            </w:tcBorders>
            <w:shd w:val="clear" w:color="auto" w:fill="auto"/>
            <w:noWrap/>
            <w:vAlign w:val="center"/>
            <w:hideMark/>
          </w:tcPr>
          <w:p w:rsidR="00604397" w:rsidRPr="004A4DC0" w:rsidRDefault="00604397" w:rsidP="009F778E">
            <w:pPr>
              <w:jc w:val="center"/>
              <w:rPr>
                <w:color w:val="000000"/>
              </w:rPr>
            </w:pPr>
            <w:r w:rsidRPr="004A4DC0">
              <w:rPr>
                <w:color w:val="000000"/>
              </w:rPr>
              <w:t>10/ТЗР</w:t>
            </w:r>
          </w:p>
        </w:tc>
        <w:tc>
          <w:tcPr>
            <w:tcW w:w="523" w:type="pct"/>
            <w:tcBorders>
              <w:top w:val="nil"/>
              <w:left w:val="nil"/>
              <w:bottom w:val="single" w:sz="4" w:space="0" w:color="auto"/>
              <w:right w:val="single" w:sz="4" w:space="0" w:color="auto"/>
            </w:tcBorders>
            <w:shd w:val="clear" w:color="auto" w:fill="auto"/>
            <w:noWrap/>
            <w:vAlign w:val="center"/>
            <w:hideMark/>
          </w:tcPr>
          <w:p w:rsidR="00604397" w:rsidRPr="004A4DC0" w:rsidRDefault="00604397" w:rsidP="009F778E">
            <w:pPr>
              <w:jc w:val="center"/>
              <w:rPr>
                <w:color w:val="000000"/>
              </w:rPr>
            </w:pPr>
            <w:r w:rsidRPr="004A4DC0">
              <w:rPr>
                <w:color w:val="000000"/>
              </w:rPr>
              <w:t>71</w:t>
            </w:r>
          </w:p>
        </w:tc>
      </w:tr>
      <w:tr w:rsidR="00604397" w:rsidRPr="004A4DC0" w:rsidTr="00793366">
        <w:trPr>
          <w:trHeight w:val="510"/>
        </w:trPr>
        <w:tc>
          <w:tcPr>
            <w:tcW w:w="459" w:type="pct"/>
            <w:vMerge w:val="restart"/>
            <w:tcBorders>
              <w:top w:val="nil"/>
              <w:left w:val="single" w:sz="4" w:space="0" w:color="auto"/>
              <w:bottom w:val="single" w:sz="4" w:space="0" w:color="000000"/>
              <w:right w:val="single" w:sz="8" w:space="0" w:color="auto"/>
            </w:tcBorders>
            <w:shd w:val="clear" w:color="auto" w:fill="auto"/>
            <w:noWrap/>
            <w:vAlign w:val="center"/>
            <w:hideMark/>
          </w:tcPr>
          <w:p w:rsidR="00604397" w:rsidRPr="004A4DC0" w:rsidRDefault="00604397" w:rsidP="009F778E">
            <w:pPr>
              <w:jc w:val="center"/>
              <w:rPr>
                <w:color w:val="000000"/>
              </w:rPr>
            </w:pPr>
            <w:r w:rsidRPr="004A4DC0">
              <w:rPr>
                <w:color w:val="000000"/>
              </w:rPr>
              <w:t>14</w:t>
            </w:r>
          </w:p>
        </w:tc>
        <w:tc>
          <w:tcPr>
            <w:tcW w:w="2701" w:type="pct"/>
            <w:tcBorders>
              <w:top w:val="nil"/>
              <w:left w:val="single" w:sz="8" w:space="0" w:color="auto"/>
              <w:bottom w:val="nil"/>
              <w:right w:val="single" w:sz="8" w:space="0" w:color="auto"/>
            </w:tcBorders>
            <w:shd w:val="clear" w:color="auto" w:fill="auto"/>
            <w:vAlign w:val="center"/>
            <w:hideMark/>
          </w:tcPr>
          <w:p w:rsidR="00604397" w:rsidRPr="004A4DC0" w:rsidRDefault="00604397" w:rsidP="009F778E">
            <w:pPr>
              <w:rPr>
                <w:color w:val="000000"/>
              </w:rPr>
            </w:pPr>
            <w:r w:rsidRPr="004A4DC0">
              <w:rPr>
                <w:color w:val="000000"/>
              </w:rPr>
              <w:t>Выписка банка.</w:t>
            </w:r>
          </w:p>
        </w:tc>
        <w:tc>
          <w:tcPr>
            <w:tcW w:w="752" w:type="pct"/>
            <w:tcBorders>
              <w:top w:val="nil"/>
              <w:left w:val="nil"/>
              <w:bottom w:val="nil"/>
              <w:right w:val="nil"/>
            </w:tcBorders>
            <w:shd w:val="clear" w:color="auto" w:fill="auto"/>
            <w:noWrap/>
            <w:vAlign w:val="center"/>
            <w:hideMark/>
          </w:tcPr>
          <w:p w:rsidR="00604397" w:rsidRPr="004A4DC0" w:rsidRDefault="00604397" w:rsidP="009F778E">
            <w:pPr>
              <w:jc w:val="center"/>
              <w:rPr>
                <w:color w:val="000000"/>
              </w:rPr>
            </w:pPr>
          </w:p>
        </w:tc>
        <w:tc>
          <w:tcPr>
            <w:tcW w:w="565" w:type="pct"/>
            <w:tcBorders>
              <w:top w:val="nil"/>
              <w:left w:val="single" w:sz="4" w:space="0" w:color="auto"/>
              <w:bottom w:val="nil"/>
              <w:right w:val="single" w:sz="4" w:space="0" w:color="auto"/>
            </w:tcBorders>
            <w:shd w:val="clear" w:color="auto" w:fill="auto"/>
            <w:noWrap/>
            <w:vAlign w:val="center"/>
            <w:hideMark/>
          </w:tcPr>
          <w:p w:rsidR="00604397" w:rsidRPr="004A4DC0" w:rsidRDefault="00604397" w:rsidP="009F778E">
            <w:pPr>
              <w:jc w:val="center"/>
              <w:rPr>
                <w:color w:val="000000"/>
              </w:rPr>
            </w:pPr>
          </w:p>
        </w:tc>
        <w:tc>
          <w:tcPr>
            <w:tcW w:w="523" w:type="pct"/>
            <w:tcBorders>
              <w:top w:val="nil"/>
              <w:left w:val="nil"/>
              <w:bottom w:val="nil"/>
              <w:right w:val="single" w:sz="4" w:space="0" w:color="auto"/>
            </w:tcBorders>
            <w:shd w:val="clear" w:color="auto" w:fill="auto"/>
            <w:noWrap/>
            <w:vAlign w:val="center"/>
            <w:hideMark/>
          </w:tcPr>
          <w:p w:rsidR="00604397" w:rsidRPr="004A4DC0" w:rsidRDefault="00604397" w:rsidP="009F778E">
            <w:pPr>
              <w:jc w:val="center"/>
              <w:rPr>
                <w:color w:val="000000"/>
              </w:rPr>
            </w:pPr>
          </w:p>
        </w:tc>
      </w:tr>
      <w:tr w:rsidR="00604397" w:rsidRPr="004A4DC0" w:rsidTr="00793366">
        <w:trPr>
          <w:trHeight w:val="510"/>
        </w:trPr>
        <w:tc>
          <w:tcPr>
            <w:tcW w:w="459" w:type="pct"/>
            <w:vMerge/>
            <w:tcBorders>
              <w:top w:val="nil"/>
              <w:left w:val="single" w:sz="4" w:space="0" w:color="auto"/>
              <w:bottom w:val="single" w:sz="4" w:space="0" w:color="000000"/>
              <w:right w:val="single" w:sz="8" w:space="0" w:color="auto"/>
            </w:tcBorders>
            <w:shd w:val="clear" w:color="auto" w:fill="auto"/>
            <w:vAlign w:val="center"/>
            <w:hideMark/>
          </w:tcPr>
          <w:p w:rsidR="00604397" w:rsidRPr="004A4DC0" w:rsidRDefault="00604397" w:rsidP="009F778E">
            <w:pPr>
              <w:jc w:val="center"/>
              <w:rPr>
                <w:color w:val="000000"/>
              </w:rPr>
            </w:pPr>
          </w:p>
        </w:tc>
        <w:tc>
          <w:tcPr>
            <w:tcW w:w="2701" w:type="pct"/>
            <w:tcBorders>
              <w:top w:val="nil"/>
              <w:left w:val="single" w:sz="8" w:space="0" w:color="auto"/>
              <w:bottom w:val="nil"/>
              <w:right w:val="single" w:sz="8" w:space="0" w:color="auto"/>
            </w:tcBorders>
            <w:shd w:val="clear" w:color="auto" w:fill="auto"/>
            <w:vAlign w:val="center"/>
            <w:hideMark/>
          </w:tcPr>
          <w:p w:rsidR="00604397" w:rsidRPr="004A4DC0" w:rsidRDefault="00604397" w:rsidP="009F778E">
            <w:pPr>
              <w:rPr>
                <w:color w:val="000000"/>
              </w:rPr>
            </w:pPr>
            <w:r w:rsidRPr="004A4DC0">
              <w:rPr>
                <w:color w:val="000000"/>
              </w:rPr>
              <w:t>Перечислено с расчётного счёта</w:t>
            </w:r>
          </w:p>
        </w:tc>
        <w:tc>
          <w:tcPr>
            <w:tcW w:w="752" w:type="pct"/>
            <w:tcBorders>
              <w:top w:val="nil"/>
              <w:left w:val="nil"/>
              <w:bottom w:val="nil"/>
              <w:right w:val="nil"/>
            </w:tcBorders>
            <w:shd w:val="clear" w:color="auto" w:fill="auto"/>
            <w:noWrap/>
            <w:vAlign w:val="center"/>
            <w:hideMark/>
          </w:tcPr>
          <w:p w:rsidR="00604397" w:rsidRPr="004A4DC0" w:rsidRDefault="00604397" w:rsidP="009F778E">
            <w:pPr>
              <w:jc w:val="center"/>
              <w:rPr>
                <w:color w:val="000000"/>
              </w:rPr>
            </w:pPr>
          </w:p>
        </w:tc>
        <w:tc>
          <w:tcPr>
            <w:tcW w:w="565" w:type="pct"/>
            <w:tcBorders>
              <w:top w:val="nil"/>
              <w:left w:val="single" w:sz="4" w:space="0" w:color="auto"/>
              <w:bottom w:val="nil"/>
              <w:right w:val="single" w:sz="4" w:space="0" w:color="auto"/>
            </w:tcBorders>
            <w:shd w:val="clear" w:color="auto" w:fill="auto"/>
            <w:noWrap/>
            <w:vAlign w:val="center"/>
            <w:hideMark/>
          </w:tcPr>
          <w:p w:rsidR="00604397" w:rsidRPr="004A4DC0" w:rsidRDefault="00604397" w:rsidP="009F778E">
            <w:pPr>
              <w:jc w:val="center"/>
              <w:rPr>
                <w:color w:val="000000"/>
              </w:rPr>
            </w:pPr>
          </w:p>
        </w:tc>
        <w:tc>
          <w:tcPr>
            <w:tcW w:w="523" w:type="pct"/>
            <w:tcBorders>
              <w:top w:val="nil"/>
              <w:left w:val="nil"/>
              <w:bottom w:val="nil"/>
              <w:right w:val="single" w:sz="4" w:space="0" w:color="auto"/>
            </w:tcBorders>
            <w:shd w:val="clear" w:color="auto" w:fill="auto"/>
            <w:noWrap/>
            <w:vAlign w:val="center"/>
            <w:hideMark/>
          </w:tcPr>
          <w:p w:rsidR="00604397" w:rsidRPr="004A4DC0" w:rsidRDefault="00604397" w:rsidP="009F778E">
            <w:pPr>
              <w:jc w:val="center"/>
              <w:rPr>
                <w:color w:val="000000"/>
              </w:rPr>
            </w:pPr>
          </w:p>
        </w:tc>
      </w:tr>
      <w:tr w:rsidR="00604397" w:rsidRPr="004A4DC0" w:rsidTr="00793366">
        <w:trPr>
          <w:trHeight w:val="510"/>
        </w:trPr>
        <w:tc>
          <w:tcPr>
            <w:tcW w:w="459" w:type="pct"/>
            <w:vMerge/>
            <w:tcBorders>
              <w:top w:val="nil"/>
              <w:left w:val="single" w:sz="4" w:space="0" w:color="auto"/>
              <w:bottom w:val="single" w:sz="4" w:space="0" w:color="000000"/>
              <w:right w:val="single" w:sz="8" w:space="0" w:color="auto"/>
            </w:tcBorders>
            <w:shd w:val="clear" w:color="auto" w:fill="auto"/>
            <w:vAlign w:val="center"/>
            <w:hideMark/>
          </w:tcPr>
          <w:p w:rsidR="00604397" w:rsidRPr="004A4DC0" w:rsidRDefault="00604397" w:rsidP="009F778E">
            <w:pPr>
              <w:jc w:val="center"/>
              <w:rPr>
                <w:color w:val="000000"/>
              </w:rPr>
            </w:pPr>
          </w:p>
        </w:tc>
        <w:tc>
          <w:tcPr>
            <w:tcW w:w="2701" w:type="pct"/>
            <w:tcBorders>
              <w:top w:val="nil"/>
              <w:left w:val="single" w:sz="8" w:space="0" w:color="auto"/>
              <w:bottom w:val="nil"/>
              <w:right w:val="single" w:sz="8" w:space="0" w:color="auto"/>
            </w:tcBorders>
            <w:shd w:val="clear" w:color="auto" w:fill="auto"/>
            <w:vAlign w:val="center"/>
            <w:hideMark/>
          </w:tcPr>
          <w:p w:rsidR="00604397" w:rsidRPr="004A4DC0" w:rsidRDefault="00604397" w:rsidP="009F778E">
            <w:pPr>
              <w:rPr>
                <w:color w:val="000000"/>
              </w:rPr>
            </w:pPr>
            <w:r w:rsidRPr="004A4DC0">
              <w:rPr>
                <w:color w:val="000000"/>
              </w:rPr>
              <w:t>ОАО «</w:t>
            </w:r>
            <w:proofErr w:type="spellStart"/>
            <w:r w:rsidRPr="004A4DC0">
              <w:rPr>
                <w:color w:val="000000"/>
              </w:rPr>
              <w:t>Продмаш</w:t>
            </w:r>
            <w:proofErr w:type="spellEnd"/>
            <w:r w:rsidRPr="004A4DC0">
              <w:rPr>
                <w:color w:val="000000"/>
              </w:rPr>
              <w:t>» за материалы</w:t>
            </w:r>
          </w:p>
        </w:tc>
        <w:tc>
          <w:tcPr>
            <w:tcW w:w="752" w:type="pct"/>
            <w:tcBorders>
              <w:top w:val="nil"/>
              <w:left w:val="nil"/>
              <w:bottom w:val="nil"/>
              <w:right w:val="nil"/>
            </w:tcBorders>
            <w:shd w:val="clear" w:color="auto" w:fill="auto"/>
            <w:noWrap/>
            <w:vAlign w:val="center"/>
            <w:hideMark/>
          </w:tcPr>
          <w:p w:rsidR="00604397" w:rsidRPr="004A4DC0" w:rsidRDefault="00604397" w:rsidP="009F778E">
            <w:pPr>
              <w:jc w:val="center"/>
              <w:rPr>
                <w:color w:val="000000"/>
              </w:rPr>
            </w:pPr>
            <w:r w:rsidRPr="004A4DC0">
              <w:rPr>
                <w:color w:val="000000"/>
              </w:rPr>
              <w:t>672000</w:t>
            </w:r>
          </w:p>
        </w:tc>
        <w:tc>
          <w:tcPr>
            <w:tcW w:w="565" w:type="pct"/>
            <w:tcBorders>
              <w:top w:val="nil"/>
              <w:left w:val="single" w:sz="4" w:space="0" w:color="auto"/>
              <w:bottom w:val="nil"/>
              <w:right w:val="single" w:sz="4" w:space="0" w:color="auto"/>
            </w:tcBorders>
            <w:shd w:val="clear" w:color="auto" w:fill="auto"/>
            <w:noWrap/>
            <w:vAlign w:val="center"/>
            <w:hideMark/>
          </w:tcPr>
          <w:p w:rsidR="00604397" w:rsidRPr="004A4DC0" w:rsidRDefault="00604397" w:rsidP="009F778E">
            <w:pPr>
              <w:jc w:val="center"/>
              <w:rPr>
                <w:color w:val="000000"/>
              </w:rPr>
            </w:pPr>
            <w:r w:rsidRPr="004A4DC0">
              <w:rPr>
                <w:color w:val="000000"/>
              </w:rPr>
              <w:t>60</w:t>
            </w:r>
          </w:p>
        </w:tc>
        <w:tc>
          <w:tcPr>
            <w:tcW w:w="523" w:type="pct"/>
            <w:tcBorders>
              <w:top w:val="nil"/>
              <w:left w:val="nil"/>
              <w:bottom w:val="nil"/>
              <w:right w:val="single" w:sz="4" w:space="0" w:color="auto"/>
            </w:tcBorders>
            <w:shd w:val="clear" w:color="auto" w:fill="auto"/>
            <w:noWrap/>
            <w:vAlign w:val="center"/>
            <w:hideMark/>
          </w:tcPr>
          <w:p w:rsidR="00604397" w:rsidRPr="004A4DC0" w:rsidRDefault="00604397" w:rsidP="009F778E">
            <w:pPr>
              <w:jc w:val="center"/>
              <w:rPr>
                <w:color w:val="000000"/>
              </w:rPr>
            </w:pPr>
            <w:r w:rsidRPr="004A4DC0">
              <w:rPr>
                <w:color w:val="000000"/>
              </w:rPr>
              <w:t>51</w:t>
            </w:r>
          </w:p>
        </w:tc>
      </w:tr>
      <w:tr w:rsidR="00604397" w:rsidRPr="004A4DC0" w:rsidTr="00793366">
        <w:trPr>
          <w:trHeight w:val="510"/>
        </w:trPr>
        <w:tc>
          <w:tcPr>
            <w:tcW w:w="459" w:type="pct"/>
            <w:vMerge/>
            <w:tcBorders>
              <w:top w:val="nil"/>
              <w:left w:val="single" w:sz="4" w:space="0" w:color="auto"/>
              <w:bottom w:val="single" w:sz="4" w:space="0" w:color="000000"/>
              <w:right w:val="single" w:sz="8" w:space="0" w:color="auto"/>
            </w:tcBorders>
            <w:shd w:val="clear" w:color="auto" w:fill="auto"/>
            <w:vAlign w:val="center"/>
            <w:hideMark/>
          </w:tcPr>
          <w:p w:rsidR="00604397" w:rsidRPr="004A4DC0" w:rsidRDefault="00604397" w:rsidP="009F778E">
            <w:pPr>
              <w:jc w:val="center"/>
              <w:rPr>
                <w:color w:val="000000"/>
              </w:rPr>
            </w:pPr>
          </w:p>
        </w:tc>
        <w:tc>
          <w:tcPr>
            <w:tcW w:w="2701" w:type="pct"/>
            <w:tcBorders>
              <w:top w:val="nil"/>
              <w:left w:val="single" w:sz="8" w:space="0" w:color="auto"/>
              <w:bottom w:val="nil"/>
              <w:right w:val="single" w:sz="8" w:space="0" w:color="auto"/>
            </w:tcBorders>
            <w:shd w:val="clear" w:color="auto" w:fill="auto"/>
            <w:vAlign w:val="center"/>
            <w:hideMark/>
          </w:tcPr>
          <w:p w:rsidR="00604397" w:rsidRPr="004A4DC0" w:rsidRDefault="00604397" w:rsidP="009F778E">
            <w:pPr>
              <w:rPr>
                <w:color w:val="000000"/>
              </w:rPr>
            </w:pPr>
            <w:r w:rsidRPr="004A4DC0">
              <w:rPr>
                <w:color w:val="000000"/>
              </w:rPr>
              <w:t>ОАО «Техника» за материалы</w:t>
            </w:r>
          </w:p>
        </w:tc>
        <w:tc>
          <w:tcPr>
            <w:tcW w:w="752" w:type="pct"/>
            <w:tcBorders>
              <w:top w:val="nil"/>
              <w:left w:val="nil"/>
              <w:bottom w:val="nil"/>
              <w:right w:val="nil"/>
            </w:tcBorders>
            <w:shd w:val="clear" w:color="auto" w:fill="auto"/>
            <w:noWrap/>
            <w:vAlign w:val="center"/>
            <w:hideMark/>
          </w:tcPr>
          <w:p w:rsidR="00604397" w:rsidRPr="004A4DC0" w:rsidRDefault="00604397" w:rsidP="009F778E">
            <w:pPr>
              <w:jc w:val="center"/>
              <w:rPr>
                <w:color w:val="000000"/>
              </w:rPr>
            </w:pPr>
            <w:r w:rsidRPr="004A4DC0">
              <w:rPr>
                <w:color w:val="000000"/>
              </w:rPr>
              <w:t>600000</w:t>
            </w:r>
          </w:p>
        </w:tc>
        <w:tc>
          <w:tcPr>
            <w:tcW w:w="565" w:type="pct"/>
            <w:tcBorders>
              <w:top w:val="nil"/>
              <w:left w:val="single" w:sz="4" w:space="0" w:color="auto"/>
              <w:bottom w:val="nil"/>
              <w:right w:val="single" w:sz="4" w:space="0" w:color="auto"/>
            </w:tcBorders>
            <w:shd w:val="clear" w:color="auto" w:fill="auto"/>
            <w:noWrap/>
            <w:vAlign w:val="center"/>
            <w:hideMark/>
          </w:tcPr>
          <w:p w:rsidR="00604397" w:rsidRPr="004A4DC0" w:rsidRDefault="00604397" w:rsidP="009F778E">
            <w:pPr>
              <w:jc w:val="center"/>
              <w:rPr>
                <w:color w:val="000000"/>
              </w:rPr>
            </w:pPr>
            <w:r w:rsidRPr="004A4DC0">
              <w:rPr>
                <w:color w:val="000000"/>
              </w:rPr>
              <w:t>60</w:t>
            </w:r>
          </w:p>
        </w:tc>
        <w:tc>
          <w:tcPr>
            <w:tcW w:w="523" w:type="pct"/>
            <w:tcBorders>
              <w:top w:val="nil"/>
              <w:left w:val="nil"/>
              <w:bottom w:val="nil"/>
              <w:right w:val="single" w:sz="4" w:space="0" w:color="auto"/>
            </w:tcBorders>
            <w:shd w:val="clear" w:color="auto" w:fill="auto"/>
            <w:noWrap/>
            <w:vAlign w:val="center"/>
            <w:hideMark/>
          </w:tcPr>
          <w:p w:rsidR="00604397" w:rsidRPr="004A4DC0" w:rsidRDefault="00604397" w:rsidP="009F778E">
            <w:pPr>
              <w:jc w:val="center"/>
              <w:rPr>
                <w:color w:val="000000"/>
              </w:rPr>
            </w:pPr>
            <w:r w:rsidRPr="004A4DC0">
              <w:rPr>
                <w:color w:val="000000"/>
              </w:rPr>
              <w:t>51</w:t>
            </w:r>
          </w:p>
        </w:tc>
      </w:tr>
      <w:tr w:rsidR="00604397" w:rsidRPr="004A4DC0" w:rsidTr="00793366">
        <w:trPr>
          <w:trHeight w:val="510"/>
        </w:trPr>
        <w:tc>
          <w:tcPr>
            <w:tcW w:w="459" w:type="pct"/>
            <w:vMerge/>
            <w:tcBorders>
              <w:top w:val="nil"/>
              <w:left w:val="single" w:sz="4" w:space="0" w:color="auto"/>
              <w:bottom w:val="single" w:sz="4" w:space="0" w:color="auto"/>
              <w:right w:val="single" w:sz="8" w:space="0" w:color="auto"/>
            </w:tcBorders>
            <w:shd w:val="clear" w:color="auto" w:fill="auto"/>
            <w:vAlign w:val="center"/>
            <w:hideMark/>
          </w:tcPr>
          <w:p w:rsidR="00604397" w:rsidRPr="004A4DC0" w:rsidRDefault="00604397" w:rsidP="009F778E">
            <w:pPr>
              <w:jc w:val="center"/>
              <w:rPr>
                <w:color w:val="000000"/>
              </w:rPr>
            </w:pPr>
          </w:p>
        </w:tc>
        <w:tc>
          <w:tcPr>
            <w:tcW w:w="2701" w:type="pct"/>
            <w:tcBorders>
              <w:top w:val="single" w:sz="4" w:space="0" w:color="auto"/>
              <w:left w:val="single" w:sz="4" w:space="0" w:color="auto"/>
              <w:bottom w:val="single" w:sz="4" w:space="0" w:color="auto"/>
              <w:right w:val="single" w:sz="8" w:space="0" w:color="auto"/>
            </w:tcBorders>
            <w:shd w:val="clear" w:color="auto" w:fill="auto"/>
            <w:vAlign w:val="center"/>
            <w:hideMark/>
          </w:tcPr>
          <w:p w:rsidR="00604397" w:rsidRPr="004A4DC0" w:rsidRDefault="00604397" w:rsidP="009F778E">
            <w:pPr>
              <w:rPr>
                <w:color w:val="000000"/>
              </w:rPr>
            </w:pPr>
            <w:r w:rsidRPr="004A4DC0">
              <w:rPr>
                <w:color w:val="000000"/>
              </w:rPr>
              <w:t>Итого</w:t>
            </w:r>
          </w:p>
        </w:tc>
        <w:tc>
          <w:tcPr>
            <w:tcW w:w="752" w:type="pct"/>
            <w:tcBorders>
              <w:top w:val="single" w:sz="4" w:space="0" w:color="auto"/>
              <w:left w:val="nil"/>
              <w:bottom w:val="single" w:sz="4" w:space="0" w:color="auto"/>
              <w:right w:val="nil"/>
            </w:tcBorders>
            <w:shd w:val="clear" w:color="auto" w:fill="auto"/>
            <w:noWrap/>
            <w:vAlign w:val="center"/>
            <w:hideMark/>
          </w:tcPr>
          <w:p w:rsidR="00604397" w:rsidRPr="004A4DC0" w:rsidRDefault="00604397" w:rsidP="009F778E">
            <w:pPr>
              <w:jc w:val="center"/>
              <w:rPr>
                <w:color w:val="000000"/>
              </w:rPr>
            </w:pPr>
            <w:r w:rsidRPr="004A4DC0">
              <w:rPr>
                <w:color w:val="000000"/>
              </w:rPr>
              <w:t>1272000</w:t>
            </w:r>
          </w:p>
        </w:tc>
        <w:tc>
          <w:tcPr>
            <w:tcW w:w="5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4397" w:rsidRPr="004A4DC0" w:rsidRDefault="00604397" w:rsidP="009F778E">
            <w:pPr>
              <w:jc w:val="center"/>
              <w:rPr>
                <w:color w:val="000000"/>
              </w:rPr>
            </w:pPr>
          </w:p>
        </w:tc>
        <w:tc>
          <w:tcPr>
            <w:tcW w:w="523" w:type="pct"/>
            <w:tcBorders>
              <w:top w:val="single" w:sz="4" w:space="0" w:color="auto"/>
              <w:left w:val="nil"/>
              <w:bottom w:val="single" w:sz="4" w:space="0" w:color="auto"/>
              <w:right w:val="single" w:sz="4" w:space="0" w:color="auto"/>
            </w:tcBorders>
            <w:shd w:val="clear" w:color="auto" w:fill="auto"/>
            <w:noWrap/>
            <w:vAlign w:val="center"/>
            <w:hideMark/>
          </w:tcPr>
          <w:p w:rsidR="00604397" w:rsidRPr="004A4DC0" w:rsidRDefault="00604397" w:rsidP="009F778E">
            <w:pPr>
              <w:jc w:val="center"/>
              <w:rPr>
                <w:color w:val="000000"/>
              </w:rPr>
            </w:pPr>
          </w:p>
        </w:tc>
      </w:tr>
      <w:tr w:rsidR="00604397" w:rsidRPr="004A4DC0" w:rsidTr="00793366">
        <w:trPr>
          <w:trHeight w:val="510"/>
        </w:trPr>
        <w:tc>
          <w:tcPr>
            <w:tcW w:w="459" w:type="pct"/>
            <w:vMerge w:val="restar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604397" w:rsidRPr="004A4DC0" w:rsidRDefault="00604397" w:rsidP="009F778E">
            <w:pPr>
              <w:jc w:val="center"/>
              <w:rPr>
                <w:color w:val="000000"/>
              </w:rPr>
            </w:pPr>
            <w:r w:rsidRPr="004A4DC0">
              <w:rPr>
                <w:color w:val="000000"/>
              </w:rPr>
              <w:t>15</w:t>
            </w:r>
          </w:p>
        </w:tc>
        <w:tc>
          <w:tcPr>
            <w:tcW w:w="2701" w:type="pct"/>
            <w:tcBorders>
              <w:top w:val="single" w:sz="4" w:space="0" w:color="auto"/>
              <w:left w:val="single" w:sz="8" w:space="0" w:color="auto"/>
              <w:bottom w:val="single" w:sz="4" w:space="0" w:color="auto"/>
              <w:right w:val="single" w:sz="8" w:space="0" w:color="auto"/>
            </w:tcBorders>
            <w:shd w:val="clear" w:color="auto" w:fill="auto"/>
            <w:vAlign w:val="center"/>
            <w:hideMark/>
          </w:tcPr>
          <w:p w:rsidR="00604397" w:rsidRPr="004A4DC0" w:rsidRDefault="00604397" w:rsidP="009F778E">
            <w:pPr>
              <w:rPr>
                <w:color w:val="000000"/>
              </w:rPr>
            </w:pPr>
            <w:proofErr w:type="spellStart"/>
            <w:r w:rsidRPr="004A4DC0">
              <w:rPr>
                <w:color w:val="000000"/>
              </w:rPr>
              <w:t>Лимитно</w:t>
            </w:r>
            <w:proofErr w:type="spellEnd"/>
            <w:r w:rsidRPr="004A4DC0">
              <w:rPr>
                <w:color w:val="000000"/>
              </w:rPr>
              <w:t>-заборные карты, требования – накладные. Отпущено со склада и израсходовано материалов.</w:t>
            </w:r>
          </w:p>
        </w:tc>
        <w:tc>
          <w:tcPr>
            <w:tcW w:w="752" w:type="pct"/>
            <w:tcBorders>
              <w:top w:val="single" w:sz="4" w:space="0" w:color="auto"/>
              <w:left w:val="nil"/>
              <w:bottom w:val="single" w:sz="4" w:space="0" w:color="auto"/>
              <w:right w:val="nil"/>
            </w:tcBorders>
            <w:shd w:val="clear" w:color="auto" w:fill="auto"/>
            <w:noWrap/>
            <w:vAlign w:val="center"/>
            <w:hideMark/>
          </w:tcPr>
          <w:p w:rsidR="00604397" w:rsidRPr="004A4DC0" w:rsidRDefault="00604397" w:rsidP="009F778E">
            <w:pPr>
              <w:jc w:val="center"/>
              <w:rPr>
                <w:color w:val="000000"/>
              </w:rPr>
            </w:pPr>
          </w:p>
        </w:tc>
        <w:tc>
          <w:tcPr>
            <w:tcW w:w="5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4397" w:rsidRPr="004A4DC0" w:rsidRDefault="00604397" w:rsidP="009F778E">
            <w:pPr>
              <w:jc w:val="center"/>
              <w:rPr>
                <w:color w:val="000000"/>
              </w:rPr>
            </w:pPr>
          </w:p>
        </w:tc>
        <w:tc>
          <w:tcPr>
            <w:tcW w:w="523" w:type="pct"/>
            <w:tcBorders>
              <w:top w:val="single" w:sz="4" w:space="0" w:color="auto"/>
              <w:left w:val="nil"/>
              <w:bottom w:val="single" w:sz="4" w:space="0" w:color="auto"/>
              <w:right w:val="single" w:sz="4" w:space="0" w:color="auto"/>
            </w:tcBorders>
            <w:shd w:val="clear" w:color="auto" w:fill="auto"/>
            <w:noWrap/>
            <w:vAlign w:val="center"/>
            <w:hideMark/>
          </w:tcPr>
          <w:p w:rsidR="00604397" w:rsidRPr="004A4DC0" w:rsidRDefault="00604397" w:rsidP="009F778E">
            <w:pPr>
              <w:jc w:val="center"/>
              <w:rPr>
                <w:color w:val="000000"/>
              </w:rPr>
            </w:pPr>
          </w:p>
        </w:tc>
      </w:tr>
      <w:tr w:rsidR="00604397" w:rsidRPr="004A4DC0" w:rsidTr="00793366">
        <w:trPr>
          <w:trHeight w:val="510"/>
        </w:trPr>
        <w:tc>
          <w:tcPr>
            <w:tcW w:w="459" w:type="pct"/>
            <w:vMerge/>
            <w:tcBorders>
              <w:top w:val="single" w:sz="4" w:space="0" w:color="auto"/>
              <w:left w:val="single" w:sz="4" w:space="0" w:color="auto"/>
              <w:bottom w:val="single" w:sz="4" w:space="0" w:color="000000"/>
              <w:right w:val="single" w:sz="8" w:space="0" w:color="auto"/>
            </w:tcBorders>
            <w:shd w:val="clear" w:color="auto" w:fill="auto"/>
            <w:vAlign w:val="center"/>
            <w:hideMark/>
          </w:tcPr>
          <w:p w:rsidR="00604397" w:rsidRPr="004A4DC0" w:rsidRDefault="00604397" w:rsidP="009F778E">
            <w:pPr>
              <w:jc w:val="center"/>
              <w:rPr>
                <w:color w:val="000000"/>
              </w:rPr>
            </w:pPr>
          </w:p>
        </w:tc>
        <w:tc>
          <w:tcPr>
            <w:tcW w:w="2701" w:type="pct"/>
            <w:tcBorders>
              <w:top w:val="single" w:sz="4" w:space="0" w:color="auto"/>
              <w:left w:val="single" w:sz="8" w:space="0" w:color="auto"/>
              <w:bottom w:val="nil"/>
              <w:right w:val="single" w:sz="8" w:space="0" w:color="auto"/>
            </w:tcBorders>
            <w:shd w:val="clear" w:color="auto" w:fill="auto"/>
            <w:vAlign w:val="center"/>
            <w:hideMark/>
          </w:tcPr>
          <w:p w:rsidR="00604397" w:rsidRPr="004A4DC0" w:rsidRDefault="00604397" w:rsidP="009F778E">
            <w:pPr>
              <w:rPr>
                <w:color w:val="000000"/>
              </w:rPr>
            </w:pPr>
            <w:r w:rsidRPr="004A4DC0">
              <w:rPr>
                <w:color w:val="000000"/>
              </w:rPr>
              <w:t>Цех №1 на производство</w:t>
            </w:r>
          </w:p>
        </w:tc>
        <w:tc>
          <w:tcPr>
            <w:tcW w:w="752" w:type="pct"/>
            <w:tcBorders>
              <w:top w:val="single" w:sz="4" w:space="0" w:color="auto"/>
              <w:left w:val="nil"/>
              <w:bottom w:val="nil"/>
              <w:right w:val="nil"/>
            </w:tcBorders>
            <w:shd w:val="clear" w:color="auto" w:fill="auto"/>
            <w:noWrap/>
            <w:vAlign w:val="center"/>
            <w:hideMark/>
          </w:tcPr>
          <w:p w:rsidR="00604397" w:rsidRPr="004A4DC0" w:rsidRDefault="00604397" w:rsidP="009F778E">
            <w:pPr>
              <w:jc w:val="center"/>
              <w:rPr>
                <w:color w:val="000000"/>
              </w:rPr>
            </w:pPr>
            <w:r w:rsidRPr="004A4DC0">
              <w:rPr>
                <w:color w:val="000000"/>
              </w:rPr>
              <w:t>680200</w:t>
            </w:r>
          </w:p>
        </w:tc>
        <w:tc>
          <w:tcPr>
            <w:tcW w:w="565" w:type="pct"/>
            <w:tcBorders>
              <w:top w:val="single" w:sz="4" w:space="0" w:color="auto"/>
              <w:left w:val="single" w:sz="4" w:space="0" w:color="auto"/>
              <w:bottom w:val="nil"/>
              <w:right w:val="single" w:sz="4" w:space="0" w:color="auto"/>
            </w:tcBorders>
            <w:shd w:val="clear" w:color="auto" w:fill="auto"/>
            <w:noWrap/>
            <w:vAlign w:val="center"/>
            <w:hideMark/>
          </w:tcPr>
          <w:p w:rsidR="00604397" w:rsidRPr="004A4DC0" w:rsidRDefault="00604397" w:rsidP="009F778E">
            <w:pPr>
              <w:jc w:val="center"/>
              <w:rPr>
                <w:color w:val="000000"/>
              </w:rPr>
            </w:pPr>
            <w:r w:rsidRPr="004A4DC0">
              <w:rPr>
                <w:color w:val="000000"/>
              </w:rPr>
              <w:t>20</w:t>
            </w:r>
          </w:p>
        </w:tc>
        <w:tc>
          <w:tcPr>
            <w:tcW w:w="523" w:type="pct"/>
            <w:tcBorders>
              <w:top w:val="single" w:sz="4" w:space="0" w:color="auto"/>
              <w:left w:val="nil"/>
              <w:bottom w:val="nil"/>
              <w:right w:val="single" w:sz="4" w:space="0" w:color="auto"/>
            </w:tcBorders>
            <w:shd w:val="clear" w:color="auto" w:fill="auto"/>
            <w:noWrap/>
            <w:vAlign w:val="center"/>
            <w:hideMark/>
          </w:tcPr>
          <w:p w:rsidR="00604397" w:rsidRPr="004A4DC0" w:rsidRDefault="00604397" w:rsidP="009F778E">
            <w:pPr>
              <w:jc w:val="center"/>
              <w:rPr>
                <w:color w:val="000000"/>
              </w:rPr>
            </w:pPr>
            <w:r w:rsidRPr="004A4DC0">
              <w:rPr>
                <w:color w:val="000000"/>
              </w:rPr>
              <w:t>10</w:t>
            </w:r>
          </w:p>
        </w:tc>
      </w:tr>
      <w:tr w:rsidR="00604397" w:rsidRPr="004A4DC0" w:rsidTr="00793366">
        <w:trPr>
          <w:trHeight w:val="510"/>
        </w:trPr>
        <w:tc>
          <w:tcPr>
            <w:tcW w:w="459" w:type="pct"/>
            <w:vMerge/>
            <w:tcBorders>
              <w:top w:val="nil"/>
              <w:left w:val="single" w:sz="4" w:space="0" w:color="auto"/>
              <w:bottom w:val="single" w:sz="4" w:space="0" w:color="000000"/>
              <w:right w:val="single" w:sz="8" w:space="0" w:color="auto"/>
            </w:tcBorders>
            <w:shd w:val="clear" w:color="auto" w:fill="auto"/>
            <w:vAlign w:val="center"/>
            <w:hideMark/>
          </w:tcPr>
          <w:p w:rsidR="00604397" w:rsidRPr="004A4DC0" w:rsidRDefault="00604397" w:rsidP="009F778E">
            <w:pPr>
              <w:jc w:val="center"/>
              <w:rPr>
                <w:color w:val="000000"/>
              </w:rPr>
            </w:pPr>
          </w:p>
        </w:tc>
        <w:tc>
          <w:tcPr>
            <w:tcW w:w="2701" w:type="pct"/>
            <w:tcBorders>
              <w:top w:val="nil"/>
              <w:left w:val="single" w:sz="8" w:space="0" w:color="auto"/>
              <w:bottom w:val="nil"/>
              <w:right w:val="single" w:sz="8" w:space="0" w:color="auto"/>
            </w:tcBorders>
            <w:shd w:val="clear" w:color="auto" w:fill="auto"/>
            <w:vAlign w:val="center"/>
            <w:hideMark/>
          </w:tcPr>
          <w:p w:rsidR="00604397" w:rsidRPr="004A4DC0" w:rsidRDefault="00604397" w:rsidP="009F778E">
            <w:pPr>
              <w:rPr>
                <w:color w:val="000000"/>
              </w:rPr>
            </w:pPr>
            <w:r w:rsidRPr="004A4DC0">
              <w:rPr>
                <w:color w:val="000000"/>
              </w:rPr>
              <w:t>На текущее обслуживание оборудования</w:t>
            </w:r>
          </w:p>
        </w:tc>
        <w:tc>
          <w:tcPr>
            <w:tcW w:w="752" w:type="pct"/>
            <w:tcBorders>
              <w:top w:val="nil"/>
              <w:left w:val="nil"/>
              <w:bottom w:val="nil"/>
              <w:right w:val="nil"/>
            </w:tcBorders>
            <w:shd w:val="clear" w:color="auto" w:fill="auto"/>
            <w:noWrap/>
            <w:vAlign w:val="center"/>
            <w:hideMark/>
          </w:tcPr>
          <w:p w:rsidR="00604397" w:rsidRPr="004A4DC0" w:rsidRDefault="00604397" w:rsidP="009F778E">
            <w:pPr>
              <w:jc w:val="center"/>
              <w:rPr>
                <w:color w:val="000000"/>
              </w:rPr>
            </w:pPr>
            <w:r w:rsidRPr="004A4DC0">
              <w:rPr>
                <w:color w:val="000000"/>
              </w:rPr>
              <w:t>65350</w:t>
            </w:r>
          </w:p>
        </w:tc>
        <w:tc>
          <w:tcPr>
            <w:tcW w:w="565" w:type="pct"/>
            <w:tcBorders>
              <w:top w:val="nil"/>
              <w:left w:val="single" w:sz="4" w:space="0" w:color="auto"/>
              <w:bottom w:val="nil"/>
              <w:right w:val="single" w:sz="4" w:space="0" w:color="auto"/>
            </w:tcBorders>
            <w:shd w:val="clear" w:color="auto" w:fill="auto"/>
            <w:noWrap/>
            <w:vAlign w:val="center"/>
            <w:hideMark/>
          </w:tcPr>
          <w:p w:rsidR="00604397" w:rsidRPr="004A4DC0" w:rsidRDefault="00604397" w:rsidP="009F778E">
            <w:pPr>
              <w:jc w:val="center"/>
              <w:rPr>
                <w:color w:val="000000"/>
              </w:rPr>
            </w:pPr>
            <w:r w:rsidRPr="004A4DC0">
              <w:rPr>
                <w:color w:val="000000"/>
              </w:rPr>
              <w:t>25</w:t>
            </w:r>
          </w:p>
        </w:tc>
        <w:tc>
          <w:tcPr>
            <w:tcW w:w="523" w:type="pct"/>
            <w:tcBorders>
              <w:top w:val="nil"/>
              <w:left w:val="nil"/>
              <w:bottom w:val="nil"/>
              <w:right w:val="single" w:sz="4" w:space="0" w:color="auto"/>
            </w:tcBorders>
            <w:shd w:val="clear" w:color="auto" w:fill="auto"/>
            <w:noWrap/>
            <w:vAlign w:val="center"/>
            <w:hideMark/>
          </w:tcPr>
          <w:p w:rsidR="00604397" w:rsidRPr="004A4DC0" w:rsidRDefault="00604397" w:rsidP="009F778E">
            <w:pPr>
              <w:jc w:val="center"/>
              <w:rPr>
                <w:color w:val="000000"/>
              </w:rPr>
            </w:pPr>
            <w:r w:rsidRPr="004A4DC0">
              <w:rPr>
                <w:color w:val="000000"/>
              </w:rPr>
              <w:t>10</w:t>
            </w:r>
          </w:p>
        </w:tc>
      </w:tr>
      <w:tr w:rsidR="00604397" w:rsidRPr="004A4DC0" w:rsidTr="00793366">
        <w:trPr>
          <w:trHeight w:val="510"/>
        </w:trPr>
        <w:tc>
          <w:tcPr>
            <w:tcW w:w="459" w:type="pct"/>
            <w:vMerge/>
            <w:tcBorders>
              <w:top w:val="nil"/>
              <w:left w:val="single" w:sz="4" w:space="0" w:color="auto"/>
              <w:bottom w:val="single" w:sz="4" w:space="0" w:color="000000"/>
              <w:right w:val="single" w:sz="8" w:space="0" w:color="auto"/>
            </w:tcBorders>
            <w:shd w:val="clear" w:color="auto" w:fill="auto"/>
            <w:vAlign w:val="center"/>
            <w:hideMark/>
          </w:tcPr>
          <w:p w:rsidR="00604397" w:rsidRPr="004A4DC0" w:rsidRDefault="00604397" w:rsidP="009F778E">
            <w:pPr>
              <w:jc w:val="center"/>
              <w:rPr>
                <w:color w:val="000000"/>
              </w:rPr>
            </w:pPr>
          </w:p>
        </w:tc>
        <w:tc>
          <w:tcPr>
            <w:tcW w:w="2701" w:type="pct"/>
            <w:tcBorders>
              <w:top w:val="nil"/>
              <w:left w:val="single" w:sz="8" w:space="0" w:color="auto"/>
              <w:bottom w:val="nil"/>
              <w:right w:val="single" w:sz="8" w:space="0" w:color="auto"/>
            </w:tcBorders>
            <w:shd w:val="clear" w:color="auto" w:fill="auto"/>
            <w:vAlign w:val="center"/>
            <w:hideMark/>
          </w:tcPr>
          <w:p w:rsidR="00604397" w:rsidRPr="004A4DC0" w:rsidRDefault="00604397" w:rsidP="009F778E">
            <w:pPr>
              <w:rPr>
                <w:color w:val="000000"/>
              </w:rPr>
            </w:pPr>
            <w:r w:rsidRPr="004A4DC0">
              <w:rPr>
                <w:color w:val="000000"/>
              </w:rPr>
              <w:t>Заводоуправлению</w:t>
            </w:r>
          </w:p>
        </w:tc>
        <w:tc>
          <w:tcPr>
            <w:tcW w:w="752" w:type="pct"/>
            <w:tcBorders>
              <w:top w:val="nil"/>
              <w:left w:val="nil"/>
              <w:bottom w:val="nil"/>
              <w:right w:val="nil"/>
            </w:tcBorders>
            <w:shd w:val="clear" w:color="auto" w:fill="auto"/>
            <w:noWrap/>
            <w:vAlign w:val="center"/>
            <w:hideMark/>
          </w:tcPr>
          <w:p w:rsidR="00604397" w:rsidRPr="004A4DC0" w:rsidRDefault="00604397" w:rsidP="009F778E">
            <w:pPr>
              <w:jc w:val="center"/>
              <w:rPr>
                <w:color w:val="000000"/>
              </w:rPr>
            </w:pPr>
            <w:r w:rsidRPr="004A4DC0">
              <w:rPr>
                <w:color w:val="000000"/>
              </w:rPr>
              <w:t>14720</w:t>
            </w:r>
          </w:p>
        </w:tc>
        <w:tc>
          <w:tcPr>
            <w:tcW w:w="565" w:type="pct"/>
            <w:tcBorders>
              <w:top w:val="nil"/>
              <w:left w:val="single" w:sz="4" w:space="0" w:color="auto"/>
              <w:bottom w:val="nil"/>
              <w:right w:val="single" w:sz="4" w:space="0" w:color="auto"/>
            </w:tcBorders>
            <w:shd w:val="clear" w:color="auto" w:fill="auto"/>
            <w:noWrap/>
            <w:vAlign w:val="center"/>
            <w:hideMark/>
          </w:tcPr>
          <w:p w:rsidR="00604397" w:rsidRPr="004A4DC0" w:rsidRDefault="00604397" w:rsidP="009F778E">
            <w:pPr>
              <w:jc w:val="center"/>
              <w:rPr>
                <w:color w:val="000000"/>
              </w:rPr>
            </w:pPr>
            <w:r w:rsidRPr="004A4DC0">
              <w:rPr>
                <w:color w:val="000000"/>
              </w:rPr>
              <w:t>26</w:t>
            </w:r>
          </w:p>
        </w:tc>
        <w:tc>
          <w:tcPr>
            <w:tcW w:w="523" w:type="pct"/>
            <w:tcBorders>
              <w:top w:val="nil"/>
              <w:left w:val="nil"/>
              <w:bottom w:val="nil"/>
              <w:right w:val="single" w:sz="4" w:space="0" w:color="auto"/>
            </w:tcBorders>
            <w:shd w:val="clear" w:color="auto" w:fill="auto"/>
            <w:noWrap/>
            <w:vAlign w:val="center"/>
            <w:hideMark/>
          </w:tcPr>
          <w:p w:rsidR="00604397" w:rsidRPr="004A4DC0" w:rsidRDefault="00604397" w:rsidP="009F778E">
            <w:pPr>
              <w:jc w:val="center"/>
              <w:rPr>
                <w:color w:val="000000"/>
              </w:rPr>
            </w:pPr>
            <w:r w:rsidRPr="004A4DC0">
              <w:rPr>
                <w:color w:val="000000"/>
              </w:rPr>
              <w:t>10</w:t>
            </w:r>
          </w:p>
        </w:tc>
      </w:tr>
      <w:tr w:rsidR="00604397" w:rsidRPr="004A4DC0" w:rsidTr="00793366">
        <w:trPr>
          <w:trHeight w:val="510"/>
        </w:trPr>
        <w:tc>
          <w:tcPr>
            <w:tcW w:w="459" w:type="pct"/>
            <w:vMerge/>
            <w:tcBorders>
              <w:top w:val="nil"/>
              <w:left w:val="single" w:sz="4" w:space="0" w:color="auto"/>
              <w:bottom w:val="single" w:sz="4" w:space="0" w:color="000000"/>
              <w:right w:val="single" w:sz="8" w:space="0" w:color="auto"/>
            </w:tcBorders>
            <w:shd w:val="clear" w:color="auto" w:fill="auto"/>
            <w:vAlign w:val="center"/>
            <w:hideMark/>
          </w:tcPr>
          <w:p w:rsidR="00604397" w:rsidRPr="004A4DC0" w:rsidRDefault="00604397" w:rsidP="009F778E">
            <w:pPr>
              <w:jc w:val="center"/>
              <w:rPr>
                <w:color w:val="000000"/>
              </w:rPr>
            </w:pPr>
          </w:p>
        </w:tc>
        <w:tc>
          <w:tcPr>
            <w:tcW w:w="2701" w:type="pct"/>
            <w:tcBorders>
              <w:top w:val="single" w:sz="4" w:space="0" w:color="auto"/>
              <w:left w:val="single" w:sz="4" w:space="0" w:color="auto"/>
              <w:bottom w:val="single" w:sz="4" w:space="0" w:color="auto"/>
              <w:right w:val="single" w:sz="8" w:space="0" w:color="auto"/>
            </w:tcBorders>
            <w:shd w:val="clear" w:color="auto" w:fill="auto"/>
            <w:vAlign w:val="center"/>
            <w:hideMark/>
          </w:tcPr>
          <w:p w:rsidR="00604397" w:rsidRPr="004A4DC0" w:rsidRDefault="00604397" w:rsidP="009F778E">
            <w:pPr>
              <w:rPr>
                <w:color w:val="000000"/>
              </w:rPr>
            </w:pPr>
            <w:r w:rsidRPr="004A4DC0">
              <w:rPr>
                <w:color w:val="000000"/>
              </w:rPr>
              <w:t>Итого</w:t>
            </w:r>
          </w:p>
        </w:tc>
        <w:tc>
          <w:tcPr>
            <w:tcW w:w="752" w:type="pct"/>
            <w:tcBorders>
              <w:top w:val="single" w:sz="4" w:space="0" w:color="auto"/>
              <w:left w:val="nil"/>
              <w:bottom w:val="single" w:sz="4" w:space="0" w:color="auto"/>
              <w:right w:val="nil"/>
            </w:tcBorders>
            <w:shd w:val="clear" w:color="auto" w:fill="auto"/>
            <w:noWrap/>
            <w:vAlign w:val="center"/>
            <w:hideMark/>
          </w:tcPr>
          <w:p w:rsidR="00604397" w:rsidRPr="004A4DC0" w:rsidRDefault="00604397" w:rsidP="009F778E">
            <w:pPr>
              <w:jc w:val="center"/>
              <w:rPr>
                <w:color w:val="000000"/>
              </w:rPr>
            </w:pPr>
            <w:r w:rsidRPr="004A4DC0">
              <w:rPr>
                <w:color w:val="000000"/>
              </w:rPr>
              <w:t>760270</w:t>
            </w:r>
          </w:p>
        </w:tc>
        <w:tc>
          <w:tcPr>
            <w:tcW w:w="5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4397" w:rsidRPr="004A4DC0" w:rsidRDefault="00604397" w:rsidP="009F778E">
            <w:pPr>
              <w:jc w:val="center"/>
              <w:rPr>
                <w:color w:val="000000"/>
              </w:rPr>
            </w:pPr>
          </w:p>
        </w:tc>
        <w:tc>
          <w:tcPr>
            <w:tcW w:w="523" w:type="pct"/>
            <w:tcBorders>
              <w:top w:val="single" w:sz="4" w:space="0" w:color="auto"/>
              <w:left w:val="nil"/>
              <w:bottom w:val="single" w:sz="4" w:space="0" w:color="auto"/>
              <w:right w:val="single" w:sz="4" w:space="0" w:color="auto"/>
            </w:tcBorders>
            <w:shd w:val="clear" w:color="auto" w:fill="auto"/>
            <w:noWrap/>
            <w:vAlign w:val="center"/>
            <w:hideMark/>
          </w:tcPr>
          <w:p w:rsidR="00604397" w:rsidRPr="004A4DC0" w:rsidRDefault="00604397" w:rsidP="009F778E">
            <w:pPr>
              <w:jc w:val="center"/>
              <w:rPr>
                <w:color w:val="000000"/>
              </w:rPr>
            </w:pPr>
          </w:p>
        </w:tc>
      </w:tr>
      <w:tr w:rsidR="00604397" w:rsidRPr="004A4DC0" w:rsidTr="00793366">
        <w:trPr>
          <w:trHeight w:val="510"/>
        </w:trPr>
        <w:tc>
          <w:tcPr>
            <w:tcW w:w="459" w:type="pct"/>
            <w:vMerge w:val="restart"/>
            <w:tcBorders>
              <w:top w:val="nil"/>
              <w:left w:val="single" w:sz="4" w:space="0" w:color="auto"/>
              <w:bottom w:val="single" w:sz="4" w:space="0" w:color="000000"/>
              <w:right w:val="single" w:sz="8" w:space="0" w:color="auto"/>
            </w:tcBorders>
            <w:shd w:val="clear" w:color="auto" w:fill="auto"/>
            <w:noWrap/>
            <w:vAlign w:val="center"/>
            <w:hideMark/>
          </w:tcPr>
          <w:p w:rsidR="00604397" w:rsidRPr="004A4DC0" w:rsidRDefault="00604397" w:rsidP="009F778E">
            <w:pPr>
              <w:jc w:val="center"/>
              <w:rPr>
                <w:color w:val="000000"/>
              </w:rPr>
            </w:pPr>
            <w:r w:rsidRPr="004A4DC0">
              <w:rPr>
                <w:color w:val="000000"/>
              </w:rPr>
              <w:t>16</w:t>
            </w:r>
          </w:p>
        </w:tc>
        <w:tc>
          <w:tcPr>
            <w:tcW w:w="2701" w:type="pct"/>
            <w:tcBorders>
              <w:top w:val="nil"/>
              <w:left w:val="single" w:sz="8" w:space="0" w:color="auto"/>
              <w:bottom w:val="nil"/>
              <w:right w:val="single" w:sz="8" w:space="0" w:color="auto"/>
            </w:tcBorders>
            <w:shd w:val="clear" w:color="auto" w:fill="auto"/>
            <w:vAlign w:val="center"/>
            <w:hideMark/>
          </w:tcPr>
          <w:p w:rsidR="00604397" w:rsidRPr="004A4DC0" w:rsidRDefault="00604397" w:rsidP="009F778E">
            <w:pPr>
              <w:rPr>
                <w:color w:val="000000"/>
              </w:rPr>
            </w:pPr>
            <w:r w:rsidRPr="004A4DC0">
              <w:rPr>
                <w:color w:val="000000"/>
              </w:rPr>
              <w:t>Справка бухгалтерии. (составить)</w:t>
            </w:r>
          </w:p>
        </w:tc>
        <w:tc>
          <w:tcPr>
            <w:tcW w:w="752" w:type="pct"/>
            <w:tcBorders>
              <w:top w:val="nil"/>
              <w:left w:val="nil"/>
              <w:bottom w:val="nil"/>
              <w:right w:val="nil"/>
            </w:tcBorders>
            <w:shd w:val="clear" w:color="auto" w:fill="auto"/>
            <w:noWrap/>
            <w:vAlign w:val="center"/>
            <w:hideMark/>
          </w:tcPr>
          <w:p w:rsidR="00604397" w:rsidRPr="004A4DC0" w:rsidRDefault="00604397" w:rsidP="009F778E">
            <w:pPr>
              <w:jc w:val="center"/>
              <w:rPr>
                <w:color w:val="000000"/>
              </w:rPr>
            </w:pPr>
          </w:p>
        </w:tc>
        <w:tc>
          <w:tcPr>
            <w:tcW w:w="565" w:type="pct"/>
            <w:tcBorders>
              <w:top w:val="nil"/>
              <w:left w:val="single" w:sz="4" w:space="0" w:color="auto"/>
              <w:bottom w:val="nil"/>
              <w:right w:val="single" w:sz="4" w:space="0" w:color="auto"/>
            </w:tcBorders>
            <w:shd w:val="clear" w:color="auto" w:fill="auto"/>
            <w:noWrap/>
            <w:vAlign w:val="center"/>
            <w:hideMark/>
          </w:tcPr>
          <w:p w:rsidR="00604397" w:rsidRPr="004A4DC0" w:rsidRDefault="00604397" w:rsidP="009F778E">
            <w:pPr>
              <w:jc w:val="center"/>
              <w:rPr>
                <w:color w:val="000000"/>
              </w:rPr>
            </w:pPr>
          </w:p>
        </w:tc>
        <w:tc>
          <w:tcPr>
            <w:tcW w:w="523" w:type="pct"/>
            <w:tcBorders>
              <w:top w:val="nil"/>
              <w:left w:val="nil"/>
              <w:bottom w:val="nil"/>
              <w:right w:val="single" w:sz="4" w:space="0" w:color="auto"/>
            </w:tcBorders>
            <w:shd w:val="clear" w:color="auto" w:fill="auto"/>
            <w:noWrap/>
            <w:vAlign w:val="center"/>
            <w:hideMark/>
          </w:tcPr>
          <w:p w:rsidR="00604397" w:rsidRPr="004A4DC0" w:rsidRDefault="00604397" w:rsidP="009F778E">
            <w:pPr>
              <w:jc w:val="center"/>
              <w:rPr>
                <w:color w:val="000000"/>
              </w:rPr>
            </w:pPr>
          </w:p>
        </w:tc>
      </w:tr>
      <w:tr w:rsidR="00604397" w:rsidRPr="004A4DC0" w:rsidTr="00793366">
        <w:trPr>
          <w:trHeight w:val="510"/>
        </w:trPr>
        <w:tc>
          <w:tcPr>
            <w:tcW w:w="459" w:type="pct"/>
            <w:vMerge/>
            <w:tcBorders>
              <w:top w:val="nil"/>
              <w:left w:val="single" w:sz="4" w:space="0" w:color="auto"/>
              <w:bottom w:val="single" w:sz="4" w:space="0" w:color="000000"/>
              <w:right w:val="single" w:sz="8" w:space="0" w:color="auto"/>
            </w:tcBorders>
            <w:shd w:val="clear" w:color="auto" w:fill="auto"/>
            <w:vAlign w:val="center"/>
            <w:hideMark/>
          </w:tcPr>
          <w:p w:rsidR="00604397" w:rsidRPr="004A4DC0" w:rsidRDefault="00604397" w:rsidP="009F778E">
            <w:pPr>
              <w:jc w:val="center"/>
              <w:rPr>
                <w:color w:val="000000"/>
              </w:rPr>
            </w:pPr>
          </w:p>
        </w:tc>
        <w:tc>
          <w:tcPr>
            <w:tcW w:w="2701" w:type="pct"/>
            <w:tcBorders>
              <w:top w:val="nil"/>
              <w:left w:val="single" w:sz="8" w:space="0" w:color="auto"/>
              <w:bottom w:val="nil"/>
              <w:right w:val="single" w:sz="8" w:space="0" w:color="auto"/>
            </w:tcBorders>
            <w:shd w:val="clear" w:color="auto" w:fill="auto"/>
            <w:vAlign w:val="center"/>
            <w:hideMark/>
          </w:tcPr>
          <w:p w:rsidR="00604397" w:rsidRPr="004A4DC0" w:rsidRDefault="00604397" w:rsidP="009F778E">
            <w:pPr>
              <w:rPr>
                <w:color w:val="000000"/>
              </w:rPr>
            </w:pPr>
            <w:r w:rsidRPr="004A4DC0">
              <w:rPr>
                <w:color w:val="000000"/>
              </w:rPr>
              <w:t xml:space="preserve">Списаны и распределены отклонения в стоимости материалов, относящиеся </w:t>
            </w:r>
            <w:proofErr w:type="gramStart"/>
            <w:r w:rsidRPr="004A4DC0">
              <w:rPr>
                <w:color w:val="000000"/>
              </w:rPr>
              <w:t>к материалам</w:t>
            </w:r>
            <w:proofErr w:type="gramEnd"/>
            <w:r w:rsidRPr="004A4DC0">
              <w:rPr>
                <w:color w:val="000000"/>
              </w:rPr>
              <w:t xml:space="preserve"> отпущенным:</w:t>
            </w:r>
          </w:p>
        </w:tc>
        <w:tc>
          <w:tcPr>
            <w:tcW w:w="752" w:type="pct"/>
            <w:tcBorders>
              <w:top w:val="nil"/>
              <w:left w:val="nil"/>
              <w:bottom w:val="nil"/>
              <w:right w:val="nil"/>
            </w:tcBorders>
            <w:shd w:val="clear" w:color="auto" w:fill="auto"/>
            <w:noWrap/>
            <w:vAlign w:val="center"/>
            <w:hideMark/>
          </w:tcPr>
          <w:p w:rsidR="00604397" w:rsidRPr="004A4DC0" w:rsidRDefault="00604397" w:rsidP="009F778E">
            <w:pPr>
              <w:jc w:val="center"/>
              <w:rPr>
                <w:color w:val="000000"/>
              </w:rPr>
            </w:pPr>
          </w:p>
        </w:tc>
        <w:tc>
          <w:tcPr>
            <w:tcW w:w="565" w:type="pct"/>
            <w:tcBorders>
              <w:top w:val="nil"/>
              <w:left w:val="single" w:sz="4" w:space="0" w:color="auto"/>
              <w:bottom w:val="nil"/>
              <w:right w:val="single" w:sz="4" w:space="0" w:color="auto"/>
            </w:tcBorders>
            <w:shd w:val="clear" w:color="auto" w:fill="auto"/>
            <w:noWrap/>
            <w:vAlign w:val="center"/>
            <w:hideMark/>
          </w:tcPr>
          <w:p w:rsidR="00604397" w:rsidRPr="004A4DC0" w:rsidRDefault="00604397" w:rsidP="009F778E">
            <w:pPr>
              <w:jc w:val="center"/>
              <w:rPr>
                <w:color w:val="000000"/>
              </w:rPr>
            </w:pPr>
          </w:p>
        </w:tc>
        <w:tc>
          <w:tcPr>
            <w:tcW w:w="523" w:type="pct"/>
            <w:tcBorders>
              <w:top w:val="nil"/>
              <w:left w:val="nil"/>
              <w:bottom w:val="nil"/>
              <w:right w:val="single" w:sz="4" w:space="0" w:color="auto"/>
            </w:tcBorders>
            <w:shd w:val="clear" w:color="auto" w:fill="auto"/>
            <w:noWrap/>
            <w:vAlign w:val="center"/>
            <w:hideMark/>
          </w:tcPr>
          <w:p w:rsidR="00604397" w:rsidRPr="004A4DC0" w:rsidRDefault="00604397" w:rsidP="009F778E">
            <w:pPr>
              <w:jc w:val="center"/>
              <w:rPr>
                <w:color w:val="000000"/>
              </w:rPr>
            </w:pPr>
          </w:p>
        </w:tc>
      </w:tr>
      <w:tr w:rsidR="00604397" w:rsidRPr="004A4DC0" w:rsidTr="00793366">
        <w:trPr>
          <w:trHeight w:val="510"/>
        </w:trPr>
        <w:tc>
          <w:tcPr>
            <w:tcW w:w="459" w:type="pct"/>
            <w:vMerge/>
            <w:tcBorders>
              <w:top w:val="nil"/>
              <w:left w:val="single" w:sz="4" w:space="0" w:color="auto"/>
              <w:bottom w:val="single" w:sz="4" w:space="0" w:color="000000"/>
              <w:right w:val="single" w:sz="8" w:space="0" w:color="auto"/>
            </w:tcBorders>
            <w:shd w:val="clear" w:color="auto" w:fill="auto"/>
            <w:vAlign w:val="center"/>
            <w:hideMark/>
          </w:tcPr>
          <w:p w:rsidR="00604397" w:rsidRPr="004A4DC0" w:rsidRDefault="00604397" w:rsidP="009F778E">
            <w:pPr>
              <w:jc w:val="center"/>
              <w:rPr>
                <w:color w:val="000000"/>
              </w:rPr>
            </w:pPr>
          </w:p>
        </w:tc>
        <w:tc>
          <w:tcPr>
            <w:tcW w:w="2701" w:type="pct"/>
            <w:tcBorders>
              <w:top w:val="nil"/>
              <w:left w:val="single" w:sz="8" w:space="0" w:color="auto"/>
              <w:bottom w:val="nil"/>
              <w:right w:val="single" w:sz="8" w:space="0" w:color="auto"/>
            </w:tcBorders>
            <w:shd w:val="clear" w:color="auto" w:fill="auto"/>
            <w:vAlign w:val="center"/>
            <w:hideMark/>
          </w:tcPr>
          <w:p w:rsidR="00604397" w:rsidRPr="004A4DC0" w:rsidRDefault="00604397" w:rsidP="009F778E">
            <w:pPr>
              <w:rPr>
                <w:color w:val="000000"/>
              </w:rPr>
            </w:pPr>
            <w:r w:rsidRPr="004A4DC0">
              <w:rPr>
                <w:color w:val="000000"/>
              </w:rPr>
              <w:t>Цеху №1 для производства</w:t>
            </w:r>
          </w:p>
        </w:tc>
        <w:tc>
          <w:tcPr>
            <w:tcW w:w="752" w:type="pct"/>
            <w:tcBorders>
              <w:top w:val="nil"/>
              <w:left w:val="nil"/>
              <w:bottom w:val="nil"/>
              <w:right w:val="nil"/>
            </w:tcBorders>
            <w:shd w:val="clear" w:color="auto" w:fill="auto"/>
            <w:noWrap/>
            <w:vAlign w:val="center"/>
            <w:hideMark/>
          </w:tcPr>
          <w:p w:rsidR="00604397" w:rsidRPr="004A4DC0" w:rsidRDefault="00604397" w:rsidP="009F778E">
            <w:pPr>
              <w:jc w:val="center"/>
              <w:rPr>
                <w:color w:val="000000"/>
              </w:rPr>
            </w:pPr>
            <w:r w:rsidRPr="004A4DC0">
              <w:rPr>
                <w:color w:val="000000"/>
              </w:rPr>
              <w:t>70518</w:t>
            </w:r>
          </w:p>
        </w:tc>
        <w:tc>
          <w:tcPr>
            <w:tcW w:w="565" w:type="pct"/>
            <w:tcBorders>
              <w:top w:val="nil"/>
              <w:left w:val="single" w:sz="4" w:space="0" w:color="auto"/>
              <w:bottom w:val="nil"/>
              <w:right w:val="single" w:sz="4" w:space="0" w:color="auto"/>
            </w:tcBorders>
            <w:shd w:val="clear" w:color="auto" w:fill="auto"/>
            <w:noWrap/>
            <w:vAlign w:val="center"/>
            <w:hideMark/>
          </w:tcPr>
          <w:p w:rsidR="00604397" w:rsidRPr="004A4DC0" w:rsidRDefault="00604397" w:rsidP="009F778E">
            <w:pPr>
              <w:jc w:val="center"/>
              <w:rPr>
                <w:color w:val="000000"/>
              </w:rPr>
            </w:pPr>
            <w:r w:rsidRPr="004A4DC0">
              <w:rPr>
                <w:color w:val="000000"/>
              </w:rPr>
              <w:t>20</w:t>
            </w:r>
          </w:p>
        </w:tc>
        <w:tc>
          <w:tcPr>
            <w:tcW w:w="523" w:type="pct"/>
            <w:tcBorders>
              <w:top w:val="nil"/>
              <w:left w:val="nil"/>
              <w:bottom w:val="nil"/>
              <w:right w:val="single" w:sz="4" w:space="0" w:color="auto"/>
            </w:tcBorders>
            <w:shd w:val="clear" w:color="auto" w:fill="auto"/>
            <w:noWrap/>
            <w:vAlign w:val="center"/>
            <w:hideMark/>
          </w:tcPr>
          <w:p w:rsidR="00604397" w:rsidRPr="004A4DC0" w:rsidRDefault="00604397" w:rsidP="009F778E">
            <w:pPr>
              <w:jc w:val="center"/>
              <w:rPr>
                <w:color w:val="000000"/>
              </w:rPr>
            </w:pPr>
            <w:r w:rsidRPr="004A4DC0">
              <w:rPr>
                <w:color w:val="000000"/>
              </w:rPr>
              <w:t>10/ТЗР</w:t>
            </w:r>
          </w:p>
        </w:tc>
      </w:tr>
      <w:tr w:rsidR="00604397" w:rsidRPr="004A4DC0" w:rsidTr="00793366">
        <w:trPr>
          <w:trHeight w:val="510"/>
        </w:trPr>
        <w:tc>
          <w:tcPr>
            <w:tcW w:w="459" w:type="pct"/>
            <w:vMerge/>
            <w:tcBorders>
              <w:top w:val="nil"/>
              <w:left w:val="single" w:sz="4" w:space="0" w:color="auto"/>
              <w:bottom w:val="single" w:sz="4" w:space="0" w:color="000000"/>
              <w:right w:val="single" w:sz="8" w:space="0" w:color="auto"/>
            </w:tcBorders>
            <w:shd w:val="clear" w:color="auto" w:fill="auto"/>
            <w:vAlign w:val="center"/>
            <w:hideMark/>
          </w:tcPr>
          <w:p w:rsidR="00604397" w:rsidRPr="004A4DC0" w:rsidRDefault="00604397" w:rsidP="009F778E">
            <w:pPr>
              <w:jc w:val="center"/>
              <w:rPr>
                <w:color w:val="000000"/>
              </w:rPr>
            </w:pPr>
          </w:p>
        </w:tc>
        <w:tc>
          <w:tcPr>
            <w:tcW w:w="2701" w:type="pct"/>
            <w:tcBorders>
              <w:top w:val="nil"/>
              <w:left w:val="single" w:sz="8" w:space="0" w:color="auto"/>
              <w:bottom w:val="nil"/>
              <w:right w:val="single" w:sz="8" w:space="0" w:color="auto"/>
            </w:tcBorders>
            <w:shd w:val="clear" w:color="auto" w:fill="auto"/>
            <w:vAlign w:val="center"/>
            <w:hideMark/>
          </w:tcPr>
          <w:p w:rsidR="00604397" w:rsidRPr="004A4DC0" w:rsidRDefault="00604397" w:rsidP="009F778E">
            <w:pPr>
              <w:rPr>
                <w:color w:val="000000"/>
              </w:rPr>
            </w:pPr>
            <w:r w:rsidRPr="004A4DC0">
              <w:rPr>
                <w:color w:val="000000"/>
              </w:rPr>
              <w:t>На текущее обслуживание оборудования</w:t>
            </w:r>
          </w:p>
        </w:tc>
        <w:tc>
          <w:tcPr>
            <w:tcW w:w="752" w:type="pct"/>
            <w:tcBorders>
              <w:top w:val="nil"/>
              <w:left w:val="nil"/>
              <w:bottom w:val="nil"/>
              <w:right w:val="nil"/>
            </w:tcBorders>
            <w:shd w:val="clear" w:color="auto" w:fill="auto"/>
            <w:noWrap/>
            <w:vAlign w:val="center"/>
            <w:hideMark/>
          </w:tcPr>
          <w:p w:rsidR="00604397" w:rsidRPr="004A4DC0" w:rsidRDefault="00604397" w:rsidP="009F778E">
            <w:pPr>
              <w:jc w:val="center"/>
              <w:rPr>
                <w:color w:val="000000"/>
              </w:rPr>
            </w:pPr>
            <w:r w:rsidRPr="004A4DC0">
              <w:rPr>
                <w:color w:val="000000"/>
              </w:rPr>
              <w:t>6775</w:t>
            </w:r>
          </w:p>
        </w:tc>
        <w:tc>
          <w:tcPr>
            <w:tcW w:w="565" w:type="pct"/>
            <w:tcBorders>
              <w:top w:val="nil"/>
              <w:left w:val="single" w:sz="4" w:space="0" w:color="auto"/>
              <w:bottom w:val="nil"/>
              <w:right w:val="single" w:sz="4" w:space="0" w:color="auto"/>
            </w:tcBorders>
            <w:shd w:val="clear" w:color="auto" w:fill="auto"/>
            <w:noWrap/>
            <w:vAlign w:val="center"/>
            <w:hideMark/>
          </w:tcPr>
          <w:p w:rsidR="00604397" w:rsidRPr="004A4DC0" w:rsidRDefault="00604397" w:rsidP="009F778E">
            <w:pPr>
              <w:jc w:val="center"/>
              <w:rPr>
                <w:color w:val="000000"/>
              </w:rPr>
            </w:pPr>
            <w:r w:rsidRPr="004A4DC0">
              <w:rPr>
                <w:color w:val="000000"/>
              </w:rPr>
              <w:t>25</w:t>
            </w:r>
          </w:p>
        </w:tc>
        <w:tc>
          <w:tcPr>
            <w:tcW w:w="523" w:type="pct"/>
            <w:tcBorders>
              <w:top w:val="nil"/>
              <w:left w:val="nil"/>
              <w:bottom w:val="nil"/>
              <w:right w:val="single" w:sz="4" w:space="0" w:color="auto"/>
            </w:tcBorders>
            <w:shd w:val="clear" w:color="auto" w:fill="auto"/>
            <w:noWrap/>
            <w:vAlign w:val="center"/>
            <w:hideMark/>
          </w:tcPr>
          <w:p w:rsidR="00604397" w:rsidRPr="004A4DC0" w:rsidRDefault="00604397" w:rsidP="009F778E">
            <w:pPr>
              <w:jc w:val="center"/>
              <w:rPr>
                <w:color w:val="000000"/>
              </w:rPr>
            </w:pPr>
            <w:r w:rsidRPr="004A4DC0">
              <w:rPr>
                <w:color w:val="000000"/>
              </w:rPr>
              <w:t>10/ТЗР</w:t>
            </w:r>
          </w:p>
        </w:tc>
      </w:tr>
      <w:tr w:rsidR="00604397" w:rsidRPr="004A4DC0" w:rsidTr="00793366">
        <w:trPr>
          <w:trHeight w:val="510"/>
        </w:trPr>
        <w:tc>
          <w:tcPr>
            <w:tcW w:w="459" w:type="pct"/>
            <w:vMerge/>
            <w:tcBorders>
              <w:top w:val="nil"/>
              <w:left w:val="single" w:sz="4" w:space="0" w:color="auto"/>
              <w:bottom w:val="single" w:sz="4" w:space="0" w:color="000000"/>
              <w:right w:val="single" w:sz="8" w:space="0" w:color="auto"/>
            </w:tcBorders>
            <w:shd w:val="clear" w:color="auto" w:fill="auto"/>
            <w:vAlign w:val="center"/>
            <w:hideMark/>
          </w:tcPr>
          <w:p w:rsidR="00604397" w:rsidRPr="004A4DC0" w:rsidRDefault="00604397" w:rsidP="009F778E">
            <w:pPr>
              <w:jc w:val="center"/>
              <w:rPr>
                <w:color w:val="000000"/>
              </w:rPr>
            </w:pPr>
          </w:p>
        </w:tc>
        <w:tc>
          <w:tcPr>
            <w:tcW w:w="2701" w:type="pct"/>
            <w:tcBorders>
              <w:top w:val="nil"/>
              <w:left w:val="single" w:sz="8" w:space="0" w:color="auto"/>
              <w:bottom w:val="nil"/>
              <w:right w:val="single" w:sz="8" w:space="0" w:color="auto"/>
            </w:tcBorders>
            <w:shd w:val="clear" w:color="auto" w:fill="auto"/>
            <w:vAlign w:val="center"/>
            <w:hideMark/>
          </w:tcPr>
          <w:p w:rsidR="00604397" w:rsidRPr="004A4DC0" w:rsidRDefault="00604397" w:rsidP="009F778E">
            <w:pPr>
              <w:rPr>
                <w:color w:val="000000"/>
              </w:rPr>
            </w:pPr>
            <w:r w:rsidRPr="004A4DC0">
              <w:rPr>
                <w:color w:val="000000"/>
              </w:rPr>
              <w:t>Заводоуправлению</w:t>
            </w:r>
          </w:p>
        </w:tc>
        <w:tc>
          <w:tcPr>
            <w:tcW w:w="752" w:type="pct"/>
            <w:tcBorders>
              <w:top w:val="nil"/>
              <w:left w:val="nil"/>
              <w:bottom w:val="nil"/>
              <w:right w:val="nil"/>
            </w:tcBorders>
            <w:shd w:val="clear" w:color="auto" w:fill="auto"/>
            <w:noWrap/>
            <w:vAlign w:val="center"/>
            <w:hideMark/>
          </w:tcPr>
          <w:p w:rsidR="00604397" w:rsidRPr="004A4DC0" w:rsidRDefault="00604397" w:rsidP="009F778E">
            <w:pPr>
              <w:jc w:val="center"/>
              <w:rPr>
                <w:color w:val="000000"/>
              </w:rPr>
            </w:pPr>
            <w:r w:rsidRPr="004A4DC0">
              <w:rPr>
                <w:color w:val="000000"/>
              </w:rPr>
              <w:t>1526</w:t>
            </w:r>
          </w:p>
        </w:tc>
        <w:tc>
          <w:tcPr>
            <w:tcW w:w="565" w:type="pct"/>
            <w:tcBorders>
              <w:top w:val="nil"/>
              <w:left w:val="single" w:sz="4" w:space="0" w:color="auto"/>
              <w:bottom w:val="nil"/>
              <w:right w:val="single" w:sz="4" w:space="0" w:color="auto"/>
            </w:tcBorders>
            <w:shd w:val="clear" w:color="auto" w:fill="auto"/>
            <w:noWrap/>
            <w:vAlign w:val="center"/>
            <w:hideMark/>
          </w:tcPr>
          <w:p w:rsidR="00604397" w:rsidRPr="004A4DC0" w:rsidRDefault="00604397" w:rsidP="009F778E">
            <w:pPr>
              <w:jc w:val="center"/>
              <w:rPr>
                <w:color w:val="000000"/>
              </w:rPr>
            </w:pPr>
            <w:r w:rsidRPr="004A4DC0">
              <w:rPr>
                <w:color w:val="000000"/>
              </w:rPr>
              <w:t>26</w:t>
            </w:r>
          </w:p>
        </w:tc>
        <w:tc>
          <w:tcPr>
            <w:tcW w:w="523" w:type="pct"/>
            <w:tcBorders>
              <w:top w:val="nil"/>
              <w:left w:val="nil"/>
              <w:bottom w:val="nil"/>
              <w:right w:val="single" w:sz="4" w:space="0" w:color="auto"/>
            </w:tcBorders>
            <w:shd w:val="clear" w:color="auto" w:fill="auto"/>
            <w:noWrap/>
            <w:vAlign w:val="center"/>
            <w:hideMark/>
          </w:tcPr>
          <w:p w:rsidR="00604397" w:rsidRPr="004A4DC0" w:rsidRDefault="00604397" w:rsidP="009F778E">
            <w:pPr>
              <w:jc w:val="center"/>
              <w:rPr>
                <w:color w:val="000000"/>
              </w:rPr>
            </w:pPr>
            <w:r w:rsidRPr="004A4DC0">
              <w:rPr>
                <w:color w:val="000000"/>
              </w:rPr>
              <w:t>10/ТЗР</w:t>
            </w:r>
          </w:p>
        </w:tc>
      </w:tr>
      <w:tr w:rsidR="00604397" w:rsidRPr="004A4DC0" w:rsidTr="00793366">
        <w:trPr>
          <w:trHeight w:val="510"/>
        </w:trPr>
        <w:tc>
          <w:tcPr>
            <w:tcW w:w="459" w:type="pct"/>
            <w:vMerge/>
            <w:tcBorders>
              <w:top w:val="nil"/>
              <w:left w:val="single" w:sz="4" w:space="0" w:color="auto"/>
              <w:bottom w:val="single" w:sz="4" w:space="0" w:color="000000"/>
              <w:right w:val="single" w:sz="8" w:space="0" w:color="auto"/>
            </w:tcBorders>
            <w:shd w:val="clear" w:color="auto" w:fill="auto"/>
            <w:vAlign w:val="center"/>
            <w:hideMark/>
          </w:tcPr>
          <w:p w:rsidR="00604397" w:rsidRPr="004A4DC0" w:rsidRDefault="00604397" w:rsidP="009F778E">
            <w:pPr>
              <w:jc w:val="center"/>
              <w:rPr>
                <w:color w:val="000000"/>
              </w:rPr>
            </w:pPr>
          </w:p>
        </w:tc>
        <w:tc>
          <w:tcPr>
            <w:tcW w:w="2701" w:type="pct"/>
            <w:tcBorders>
              <w:top w:val="single" w:sz="4" w:space="0" w:color="auto"/>
              <w:left w:val="single" w:sz="4" w:space="0" w:color="auto"/>
              <w:bottom w:val="single" w:sz="4" w:space="0" w:color="auto"/>
              <w:right w:val="single" w:sz="8" w:space="0" w:color="auto"/>
            </w:tcBorders>
            <w:shd w:val="clear" w:color="auto" w:fill="auto"/>
            <w:vAlign w:val="center"/>
            <w:hideMark/>
          </w:tcPr>
          <w:p w:rsidR="00604397" w:rsidRPr="004A4DC0" w:rsidRDefault="00604397" w:rsidP="009F778E">
            <w:pPr>
              <w:rPr>
                <w:color w:val="000000"/>
              </w:rPr>
            </w:pPr>
            <w:r w:rsidRPr="004A4DC0">
              <w:rPr>
                <w:color w:val="000000"/>
              </w:rPr>
              <w:t>Итого</w:t>
            </w:r>
          </w:p>
        </w:tc>
        <w:tc>
          <w:tcPr>
            <w:tcW w:w="752" w:type="pct"/>
            <w:tcBorders>
              <w:top w:val="single" w:sz="4" w:space="0" w:color="auto"/>
              <w:left w:val="nil"/>
              <w:bottom w:val="single" w:sz="4" w:space="0" w:color="auto"/>
              <w:right w:val="nil"/>
            </w:tcBorders>
            <w:shd w:val="clear" w:color="auto" w:fill="auto"/>
            <w:noWrap/>
            <w:vAlign w:val="center"/>
            <w:hideMark/>
          </w:tcPr>
          <w:p w:rsidR="00604397" w:rsidRPr="004A4DC0" w:rsidRDefault="00604397" w:rsidP="009F778E">
            <w:pPr>
              <w:jc w:val="center"/>
              <w:rPr>
                <w:color w:val="000000"/>
              </w:rPr>
            </w:pPr>
            <w:r w:rsidRPr="004A4DC0">
              <w:rPr>
                <w:color w:val="000000"/>
              </w:rPr>
              <w:t>78819</w:t>
            </w:r>
          </w:p>
        </w:tc>
        <w:tc>
          <w:tcPr>
            <w:tcW w:w="5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4397" w:rsidRPr="004A4DC0" w:rsidRDefault="00604397" w:rsidP="009F778E">
            <w:pPr>
              <w:jc w:val="center"/>
              <w:rPr>
                <w:color w:val="000000"/>
              </w:rPr>
            </w:pPr>
          </w:p>
        </w:tc>
        <w:tc>
          <w:tcPr>
            <w:tcW w:w="523" w:type="pct"/>
            <w:tcBorders>
              <w:top w:val="single" w:sz="4" w:space="0" w:color="auto"/>
              <w:left w:val="nil"/>
              <w:bottom w:val="single" w:sz="4" w:space="0" w:color="auto"/>
              <w:right w:val="single" w:sz="4" w:space="0" w:color="auto"/>
            </w:tcBorders>
            <w:shd w:val="clear" w:color="auto" w:fill="auto"/>
            <w:noWrap/>
            <w:vAlign w:val="center"/>
            <w:hideMark/>
          </w:tcPr>
          <w:p w:rsidR="00604397" w:rsidRPr="004A4DC0" w:rsidRDefault="00604397" w:rsidP="009F778E">
            <w:pPr>
              <w:jc w:val="center"/>
              <w:rPr>
                <w:color w:val="000000"/>
              </w:rPr>
            </w:pPr>
          </w:p>
        </w:tc>
      </w:tr>
      <w:tr w:rsidR="00604397" w:rsidRPr="004A4DC0" w:rsidTr="00793366">
        <w:trPr>
          <w:trHeight w:val="510"/>
        </w:trPr>
        <w:tc>
          <w:tcPr>
            <w:tcW w:w="459" w:type="pct"/>
            <w:vMerge w:val="restart"/>
            <w:tcBorders>
              <w:top w:val="nil"/>
              <w:left w:val="single" w:sz="4" w:space="0" w:color="auto"/>
              <w:bottom w:val="single" w:sz="4" w:space="0" w:color="000000"/>
              <w:right w:val="single" w:sz="8" w:space="0" w:color="auto"/>
            </w:tcBorders>
            <w:shd w:val="clear" w:color="auto" w:fill="auto"/>
            <w:noWrap/>
            <w:vAlign w:val="center"/>
            <w:hideMark/>
          </w:tcPr>
          <w:p w:rsidR="00604397" w:rsidRPr="004A4DC0" w:rsidRDefault="00604397" w:rsidP="009F778E">
            <w:pPr>
              <w:jc w:val="center"/>
              <w:rPr>
                <w:color w:val="000000"/>
              </w:rPr>
            </w:pPr>
            <w:r w:rsidRPr="004A4DC0">
              <w:rPr>
                <w:color w:val="000000"/>
              </w:rPr>
              <w:t>17</w:t>
            </w:r>
          </w:p>
        </w:tc>
        <w:tc>
          <w:tcPr>
            <w:tcW w:w="2701" w:type="pct"/>
            <w:tcBorders>
              <w:top w:val="nil"/>
              <w:left w:val="single" w:sz="8" w:space="0" w:color="auto"/>
              <w:bottom w:val="nil"/>
              <w:right w:val="single" w:sz="8" w:space="0" w:color="auto"/>
            </w:tcBorders>
            <w:shd w:val="clear" w:color="auto" w:fill="auto"/>
            <w:vAlign w:val="center"/>
            <w:hideMark/>
          </w:tcPr>
          <w:p w:rsidR="00604397" w:rsidRPr="004A4DC0" w:rsidRDefault="00604397" w:rsidP="009F778E">
            <w:pPr>
              <w:rPr>
                <w:color w:val="000000"/>
              </w:rPr>
            </w:pPr>
            <w:r w:rsidRPr="004A4DC0">
              <w:rPr>
                <w:color w:val="000000"/>
              </w:rPr>
              <w:t>Требования-накладные.</w:t>
            </w:r>
          </w:p>
        </w:tc>
        <w:tc>
          <w:tcPr>
            <w:tcW w:w="752" w:type="pct"/>
            <w:tcBorders>
              <w:top w:val="nil"/>
              <w:left w:val="nil"/>
              <w:bottom w:val="nil"/>
              <w:right w:val="nil"/>
            </w:tcBorders>
            <w:shd w:val="clear" w:color="auto" w:fill="auto"/>
            <w:noWrap/>
            <w:vAlign w:val="center"/>
            <w:hideMark/>
          </w:tcPr>
          <w:p w:rsidR="00604397" w:rsidRPr="004A4DC0" w:rsidRDefault="00604397" w:rsidP="009F778E">
            <w:pPr>
              <w:jc w:val="center"/>
              <w:rPr>
                <w:color w:val="000000"/>
              </w:rPr>
            </w:pPr>
          </w:p>
        </w:tc>
        <w:tc>
          <w:tcPr>
            <w:tcW w:w="565" w:type="pct"/>
            <w:tcBorders>
              <w:top w:val="nil"/>
              <w:left w:val="single" w:sz="4" w:space="0" w:color="auto"/>
              <w:bottom w:val="nil"/>
              <w:right w:val="single" w:sz="4" w:space="0" w:color="auto"/>
            </w:tcBorders>
            <w:shd w:val="clear" w:color="auto" w:fill="auto"/>
            <w:noWrap/>
            <w:vAlign w:val="center"/>
            <w:hideMark/>
          </w:tcPr>
          <w:p w:rsidR="00604397" w:rsidRPr="004A4DC0" w:rsidRDefault="00604397" w:rsidP="009F778E">
            <w:pPr>
              <w:jc w:val="center"/>
              <w:rPr>
                <w:color w:val="000000"/>
              </w:rPr>
            </w:pPr>
          </w:p>
        </w:tc>
        <w:tc>
          <w:tcPr>
            <w:tcW w:w="523" w:type="pct"/>
            <w:tcBorders>
              <w:top w:val="nil"/>
              <w:left w:val="nil"/>
              <w:bottom w:val="nil"/>
              <w:right w:val="single" w:sz="4" w:space="0" w:color="auto"/>
            </w:tcBorders>
            <w:shd w:val="clear" w:color="auto" w:fill="auto"/>
            <w:noWrap/>
            <w:vAlign w:val="center"/>
            <w:hideMark/>
          </w:tcPr>
          <w:p w:rsidR="00604397" w:rsidRPr="004A4DC0" w:rsidRDefault="00604397" w:rsidP="009F778E">
            <w:pPr>
              <w:jc w:val="center"/>
              <w:rPr>
                <w:color w:val="000000"/>
              </w:rPr>
            </w:pPr>
          </w:p>
        </w:tc>
      </w:tr>
      <w:tr w:rsidR="00604397" w:rsidRPr="004A4DC0" w:rsidTr="00793366">
        <w:trPr>
          <w:trHeight w:val="510"/>
        </w:trPr>
        <w:tc>
          <w:tcPr>
            <w:tcW w:w="459" w:type="pct"/>
            <w:vMerge/>
            <w:tcBorders>
              <w:top w:val="nil"/>
              <w:left w:val="single" w:sz="4" w:space="0" w:color="auto"/>
              <w:bottom w:val="single" w:sz="4" w:space="0" w:color="000000"/>
              <w:right w:val="single" w:sz="8" w:space="0" w:color="auto"/>
            </w:tcBorders>
            <w:shd w:val="clear" w:color="auto" w:fill="auto"/>
            <w:vAlign w:val="center"/>
            <w:hideMark/>
          </w:tcPr>
          <w:p w:rsidR="00604397" w:rsidRPr="004A4DC0" w:rsidRDefault="00604397" w:rsidP="009F778E">
            <w:pPr>
              <w:jc w:val="center"/>
              <w:rPr>
                <w:color w:val="000000"/>
              </w:rPr>
            </w:pPr>
          </w:p>
        </w:tc>
        <w:tc>
          <w:tcPr>
            <w:tcW w:w="2701" w:type="pct"/>
            <w:tcBorders>
              <w:top w:val="nil"/>
              <w:left w:val="single" w:sz="8" w:space="0" w:color="auto"/>
              <w:bottom w:val="nil"/>
              <w:right w:val="single" w:sz="8" w:space="0" w:color="auto"/>
            </w:tcBorders>
            <w:shd w:val="clear" w:color="auto" w:fill="auto"/>
            <w:vAlign w:val="center"/>
            <w:hideMark/>
          </w:tcPr>
          <w:p w:rsidR="00604397" w:rsidRPr="004A4DC0" w:rsidRDefault="00604397" w:rsidP="009F778E">
            <w:pPr>
              <w:rPr>
                <w:color w:val="000000"/>
              </w:rPr>
            </w:pPr>
            <w:r w:rsidRPr="004A4DC0">
              <w:rPr>
                <w:color w:val="000000"/>
              </w:rPr>
              <w:t>Переданы со склада в эксплуатацию инвентарь и хозяйственные принадлежности:</w:t>
            </w:r>
          </w:p>
        </w:tc>
        <w:tc>
          <w:tcPr>
            <w:tcW w:w="752" w:type="pct"/>
            <w:tcBorders>
              <w:top w:val="nil"/>
              <w:left w:val="nil"/>
              <w:bottom w:val="nil"/>
              <w:right w:val="nil"/>
            </w:tcBorders>
            <w:shd w:val="clear" w:color="auto" w:fill="auto"/>
            <w:noWrap/>
            <w:vAlign w:val="center"/>
            <w:hideMark/>
          </w:tcPr>
          <w:p w:rsidR="00604397" w:rsidRPr="004A4DC0" w:rsidRDefault="00604397" w:rsidP="009F778E">
            <w:pPr>
              <w:jc w:val="center"/>
              <w:rPr>
                <w:color w:val="000000"/>
              </w:rPr>
            </w:pPr>
          </w:p>
        </w:tc>
        <w:tc>
          <w:tcPr>
            <w:tcW w:w="565" w:type="pct"/>
            <w:tcBorders>
              <w:top w:val="nil"/>
              <w:left w:val="single" w:sz="4" w:space="0" w:color="auto"/>
              <w:bottom w:val="nil"/>
              <w:right w:val="single" w:sz="4" w:space="0" w:color="auto"/>
            </w:tcBorders>
            <w:shd w:val="clear" w:color="auto" w:fill="auto"/>
            <w:noWrap/>
            <w:vAlign w:val="center"/>
            <w:hideMark/>
          </w:tcPr>
          <w:p w:rsidR="00604397" w:rsidRPr="004A4DC0" w:rsidRDefault="00604397" w:rsidP="009F778E">
            <w:pPr>
              <w:jc w:val="center"/>
              <w:rPr>
                <w:color w:val="000000"/>
              </w:rPr>
            </w:pPr>
          </w:p>
        </w:tc>
        <w:tc>
          <w:tcPr>
            <w:tcW w:w="523" w:type="pct"/>
            <w:tcBorders>
              <w:top w:val="nil"/>
              <w:left w:val="nil"/>
              <w:bottom w:val="nil"/>
              <w:right w:val="single" w:sz="4" w:space="0" w:color="auto"/>
            </w:tcBorders>
            <w:shd w:val="clear" w:color="auto" w:fill="auto"/>
            <w:noWrap/>
            <w:vAlign w:val="center"/>
            <w:hideMark/>
          </w:tcPr>
          <w:p w:rsidR="00604397" w:rsidRPr="004A4DC0" w:rsidRDefault="00604397" w:rsidP="009F778E">
            <w:pPr>
              <w:jc w:val="center"/>
              <w:rPr>
                <w:color w:val="000000"/>
              </w:rPr>
            </w:pPr>
          </w:p>
        </w:tc>
      </w:tr>
      <w:tr w:rsidR="00604397" w:rsidRPr="004A4DC0" w:rsidTr="00793366">
        <w:trPr>
          <w:trHeight w:val="510"/>
        </w:trPr>
        <w:tc>
          <w:tcPr>
            <w:tcW w:w="459" w:type="pct"/>
            <w:vMerge/>
            <w:tcBorders>
              <w:top w:val="nil"/>
              <w:left w:val="single" w:sz="4" w:space="0" w:color="auto"/>
              <w:bottom w:val="single" w:sz="4" w:space="0" w:color="000000"/>
              <w:right w:val="single" w:sz="8" w:space="0" w:color="auto"/>
            </w:tcBorders>
            <w:shd w:val="clear" w:color="auto" w:fill="auto"/>
            <w:vAlign w:val="center"/>
            <w:hideMark/>
          </w:tcPr>
          <w:p w:rsidR="00604397" w:rsidRPr="004A4DC0" w:rsidRDefault="00604397" w:rsidP="009F778E">
            <w:pPr>
              <w:jc w:val="center"/>
              <w:rPr>
                <w:color w:val="000000"/>
              </w:rPr>
            </w:pPr>
          </w:p>
        </w:tc>
        <w:tc>
          <w:tcPr>
            <w:tcW w:w="2701" w:type="pct"/>
            <w:tcBorders>
              <w:top w:val="nil"/>
              <w:left w:val="single" w:sz="8" w:space="0" w:color="auto"/>
              <w:bottom w:val="nil"/>
              <w:right w:val="single" w:sz="8" w:space="0" w:color="auto"/>
            </w:tcBorders>
            <w:shd w:val="clear" w:color="auto" w:fill="auto"/>
            <w:vAlign w:val="center"/>
            <w:hideMark/>
          </w:tcPr>
          <w:p w:rsidR="00604397" w:rsidRPr="004A4DC0" w:rsidRDefault="00604397" w:rsidP="009F778E">
            <w:pPr>
              <w:rPr>
                <w:color w:val="000000"/>
              </w:rPr>
            </w:pPr>
            <w:r w:rsidRPr="004A4DC0">
              <w:rPr>
                <w:color w:val="000000"/>
              </w:rPr>
              <w:t>В цех №1</w:t>
            </w:r>
          </w:p>
        </w:tc>
        <w:tc>
          <w:tcPr>
            <w:tcW w:w="752" w:type="pct"/>
            <w:tcBorders>
              <w:top w:val="nil"/>
              <w:left w:val="nil"/>
              <w:bottom w:val="nil"/>
              <w:right w:val="nil"/>
            </w:tcBorders>
            <w:shd w:val="clear" w:color="auto" w:fill="auto"/>
            <w:noWrap/>
            <w:vAlign w:val="center"/>
            <w:hideMark/>
          </w:tcPr>
          <w:p w:rsidR="00604397" w:rsidRPr="004A4DC0" w:rsidRDefault="00604397" w:rsidP="009F778E">
            <w:pPr>
              <w:jc w:val="center"/>
              <w:rPr>
                <w:color w:val="000000"/>
              </w:rPr>
            </w:pPr>
            <w:r w:rsidRPr="004A4DC0">
              <w:rPr>
                <w:color w:val="000000"/>
              </w:rPr>
              <w:t>8100</w:t>
            </w:r>
          </w:p>
        </w:tc>
        <w:tc>
          <w:tcPr>
            <w:tcW w:w="565" w:type="pct"/>
            <w:tcBorders>
              <w:top w:val="nil"/>
              <w:left w:val="single" w:sz="4" w:space="0" w:color="auto"/>
              <w:bottom w:val="nil"/>
              <w:right w:val="single" w:sz="4" w:space="0" w:color="auto"/>
            </w:tcBorders>
            <w:shd w:val="clear" w:color="auto" w:fill="auto"/>
            <w:noWrap/>
            <w:vAlign w:val="center"/>
            <w:hideMark/>
          </w:tcPr>
          <w:p w:rsidR="00604397" w:rsidRPr="004A4DC0" w:rsidRDefault="00604397" w:rsidP="009F778E">
            <w:pPr>
              <w:jc w:val="center"/>
              <w:rPr>
                <w:color w:val="000000"/>
              </w:rPr>
            </w:pPr>
            <w:r w:rsidRPr="004A4DC0">
              <w:rPr>
                <w:color w:val="000000"/>
              </w:rPr>
              <w:t>20</w:t>
            </w:r>
          </w:p>
        </w:tc>
        <w:tc>
          <w:tcPr>
            <w:tcW w:w="523" w:type="pct"/>
            <w:tcBorders>
              <w:top w:val="nil"/>
              <w:left w:val="nil"/>
              <w:bottom w:val="nil"/>
              <w:right w:val="single" w:sz="4" w:space="0" w:color="auto"/>
            </w:tcBorders>
            <w:shd w:val="clear" w:color="auto" w:fill="auto"/>
            <w:noWrap/>
            <w:vAlign w:val="center"/>
            <w:hideMark/>
          </w:tcPr>
          <w:p w:rsidR="00604397" w:rsidRPr="004A4DC0" w:rsidRDefault="00604397" w:rsidP="009F778E">
            <w:pPr>
              <w:jc w:val="center"/>
              <w:rPr>
                <w:color w:val="000000"/>
              </w:rPr>
            </w:pPr>
            <w:r w:rsidRPr="004A4DC0">
              <w:rPr>
                <w:color w:val="000000"/>
              </w:rPr>
              <w:t>10</w:t>
            </w:r>
          </w:p>
        </w:tc>
      </w:tr>
      <w:tr w:rsidR="00604397" w:rsidRPr="004A4DC0" w:rsidTr="00793366">
        <w:trPr>
          <w:trHeight w:val="510"/>
        </w:trPr>
        <w:tc>
          <w:tcPr>
            <w:tcW w:w="459" w:type="pct"/>
            <w:vMerge/>
            <w:tcBorders>
              <w:top w:val="nil"/>
              <w:left w:val="single" w:sz="4" w:space="0" w:color="auto"/>
              <w:bottom w:val="single" w:sz="4" w:space="0" w:color="000000"/>
              <w:right w:val="single" w:sz="8" w:space="0" w:color="auto"/>
            </w:tcBorders>
            <w:shd w:val="clear" w:color="auto" w:fill="auto"/>
            <w:vAlign w:val="center"/>
            <w:hideMark/>
          </w:tcPr>
          <w:p w:rsidR="00604397" w:rsidRPr="004A4DC0" w:rsidRDefault="00604397" w:rsidP="009F778E">
            <w:pPr>
              <w:jc w:val="center"/>
              <w:rPr>
                <w:color w:val="000000"/>
              </w:rPr>
            </w:pPr>
          </w:p>
        </w:tc>
        <w:tc>
          <w:tcPr>
            <w:tcW w:w="2701" w:type="pct"/>
            <w:tcBorders>
              <w:top w:val="single" w:sz="4" w:space="0" w:color="auto"/>
              <w:left w:val="single" w:sz="4" w:space="0" w:color="auto"/>
              <w:bottom w:val="single" w:sz="4" w:space="0" w:color="auto"/>
              <w:right w:val="single" w:sz="8" w:space="0" w:color="auto"/>
            </w:tcBorders>
            <w:shd w:val="clear" w:color="auto" w:fill="auto"/>
            <w:vAlign w:val="center"/>
            <w:hideMark/>
          </w:tcPr>
          <w:p w:rsidR="00604397" w:rsidRPr="004A4DC0" w:rsidRDefault="00604397" w:rsidP="009F778E">
            <w:pPr>
              <w:rPr>
                <w:color w:val="000000"/>
              </w:rPr>
            </w:pPr>
            <w:r w:rsidRPr="004A4DC0">
              <w:rPr>
                <w:color w:val="000000"/>
              </w:rPr>
              <w:t>Итого</w:t>
            </w:r>
          </w:p>
        </w:tc>
        <w:tc>
          <w:tcPr>
            <w:tcW w:w="752" w:type="pct"/>
            <w:tcBorders>
              <w:top w:val="single" w:sz="4" w:space="0" w:color="auto"/>
              <w:left w:val="nil"/>
              <w:bottom w:val="single" w:sz="4" w:space="0" w:color="auto"/>
              <w:right w:val="nil"/>
            </w:tcBorders>
            <w:shd w:val="clear" w:color="auto" w:fill="auto"/>
            <w:noWrap/>
            <w:vAlign w:val="center"/>
            <w:hideMark/>
          </w:tcPr>
          <w:p w:rsidR="00604397" w:rsidRPr="004A4DC0" w:rsidRDefault="00604397" w:rsidP="009F778E">
            <w:pPr>
              <w:jc w:val="center"/>
              <w:rPr>
                <w:color w:val="000000"/>
              </w:rPr>
            </w:pPr>
            <w:r w:rsidRPr="004A4DC0">
              <w:rPr>
                <w:color w:val="000000"/>
              </w:rPr>
              <w:t>8100</w:t>
            </w:r>
          </w:p>
        </w:tc>
        <w:tc>
          <w:tcPr>
            <w:tcW w:w="5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4397" w:rsidRPr="004A4DC0" w:rsidRDefault="00604397" w:rsidP="009F778E">
            <w:pPr>
              <w:jc w:val="center"/>
              <w:rPr>
                <w:color w:val="000000"/>
              </w:rPr>
            </w:pPr>
          </w:p>
        </w:tc>
        <w:tc>
          <w:tcPr>
            <w:tcW w:w="523" w:type="pct"/>
            <w:tcBorders>
              <w:top w:val="single" w:sz="4" w:space="0" w:color="auto"/>
              <w:left w:val="nil"/>
              <w:bottom w:val="single" w:sz="4" w:space="0" w:color="auto"/>
              <w:right w:val="single" w:sz="4" w:space="0" w:color="auto"/>
            </w:tcBorders>
            <w:shd w:val="clear" w:color="auto" w:fill="auto"/>
            <w:noWrap/>
            <w:vAlign w:val="center"/>
            <w:hideMark/>
          </w:tcPr>
          <w:p w:rsidR="00604397" w:rsidRPr="004A4DC0" w:rsidRDefault="00604397" w:rsidP="009F778E">
            <w:pPr>
              <w:jc w:val="center"/>
              <w:rPr>
                <w:color w:val="000000"/>
              </w:rPr>
            </w:pPr>
          </w:p>
        </w:tc>
      </w:tr>
      <w:tr w:rsidR="00604397" w:rsidRPr="004A4DC0" w:rsidTr="00793366">
        <w:trPr>
          <w:trHeight w:val="510"/>
        </w:trPr>
        <w:tc>
          <w:tcPr>
            <w:tcW w:w="459" w:type="pct"/>
            <w:vMerge w:val="restart"/>
            <w:tcBorders>
              <w:top w:val="nil"/>
              <w:left w:val="single" w:sz="4" w:space="0" w:color="auto"/>
              <w:bottom w:val="single" w:sz="4" w:space="0" w:color="000000"/>
              <w:right w:val="single" w:sz="8" w:space="0" w:color="auto"/>
            </w:tcBorders>
            <w:shd w:val="clear" w:color="auto" w:fill="auto"/>
            <w:noWrap/>
            <w:vAlign w:val="center"/>
            <w:hideMark/>
          </w:tcPr>
          <w:p w:rsidR="00604397" w:rsidRPr="004A4DC0" w:rsidRDefault="00604397" w:rsidP="009F778E">
            <w:pPr>
              <w:jc w:val="center"/>
              <w:rPr>
                <w:color w:val="000000"/>
              </w:rPr>
            </w:pPr>
            <w:r w:rsidRPr="004A4DC0">
              <w:rPr>
                <w:color w:val="000000"/>
              </w:rPr>
              <w:t>18</w:t>
            </w:r>
          </w:p>
        </w:tc>
        <w:tc>
          <w:tcPr>
            <w:tcW w:w="2701" w:type="pct"/>
            <w:tcBorders>
              <w:top w:val="nil"/>
              <w:left w:val="single" w:sz="8" w:space="0" w:color="auto"/>
              <w:bottom w:val="nil"/>
              <w:right w:val="single" w:sz="8" w:space="0" w:color="auto"/>
            </w:tcBorders>
            <w:shd w:val="clear" w:color="auto" w:fill="auto"/>
            <w:vAlign w:val="center"/>
            <w:hideMark/>
          </w:tcPr>
          <w:p w:rsidR="00604397" w:rsidRPr="004A4DC0" w:rsidRDefault="00604397" w:rsidP="009F778E">
            <w:pPr>
              <w:rPr>
                <w:color w:val="000000"/>
              </w:rPr>
            </w:pPr>
            <w:r w:rsidRPr="004A4DC0">
              <w:rPr>
                <w:color w:val="000000"/>
              </w:rPr>
              <w:t>Разработочная таблица №6.</w:t>
            </w:r>
          </w:p>
        </w:tc>
        <w:tc>
          <w:tcPr>
            <w:tcW w:w="752" w:type="pct"/>
            <w:tcBorders>
              <w:top w:val="nil"/>
              <w:left w:val="nil"/>
              <w:bottom w:val="nil"/>
              <w:right w:val="nil"/>
            </w:tcBorders>
            <w:shd w:val="clear" w:color="auto" w:fill="auto"/>
            <w:noWrap/>
            <w:vAlign w:val="center"/>
            <w:hideMark/>
          </w:tcPr>
          <w:p w:rsidR="00604397" w:rsidRPr="004A4DC0" w:rsidRDefault="00604397" w:rsidP="009F778E">
            <w:pPr>
              <w:jc w:val="center"/>
              <w:rPr>
                <w:color w:val="000000"/>
              </w:rPr>
            </w:pPr>
          </w:p>
        </w:tc>
        <w:tc>
          <w:tcPr>
            <w:tcW w:w="565" w:type="pct"/>
            <w:tcBorders>
              <w:top w:val="nil"/>
              <w:left w:val="single" w:sz="4" w:space="0" w:color="auto"/>
              <w:bottom w:val="nil"/>
              <w:right w:val="single" w:sz="4" w:space="0" w:color="auto"/>
            </w:tcBorders>
            <w:shd w:val="clear" w:color="auto" w:fill="auto"/>
            <w:noWrap/>
            <w:vAlign w:val="center"/>
            <w:hideMark/>
          </w:tcPr>
          <w:p w:rsidR="00604397" w:rsidRPr="004A4DC0" w:rsidRDefault="00604397" w:rsidP="009F778E">
            <w:pPr>
              <w:jc w:val="center"/>
              <w:rPr>
                <w:color w:val="000000"/>
              </w:rPr>
            </w:pPr>
          </w:p>
        </w:tc>
        <w:tc>
          <w:tcPr>
            <w:tcW w:w="523" w:type="pct"/>
            <w:tcBorders>
              <w:top w:val="nil"/>
              <w:left w:val="nil"/>
              <w:bottom w:val="nil"/>
              <w:right w:val="single" w:sz="4" w:space="0" w:color="auto"/>
            </w:tcBorders>
            <w:shd w:val="clear" w:color="auto" w:fill="auto"/>
            <w:noWrap/>
            <w:vAlign w:val="center"/>
            <w:hideMark/>
          </w:tcPr>
          <w:p w:rsidR="00604397" w:rsidRPr="004A4DC0" w:rsidRDefault="00604397" w:rsidP="009F778E">
            <w:pPr>
              <w:jc w:val="center"/>
              <w:rPr>
                <w:color w:val="000000"/>
              </w:rPr>
            </w:pPr>
          </w:p>
        </w:tc>
      </w:tr>
      <w:tr w:rsidR="00604397" w:rsidRPr="004A4DC0" w:rsidTr="0093543C">
        <w:trPr>
          <w:trHeight w:val="510"/>
        </w:trPr>
        <w:tc>
          <w:tcPr>
            <w:tcW w:w="459" w:type="pct"/>
            <w:vMerge/>
            <w:tcBorders>
              <w:top w:val="nil"/>
              <w:left w:val="single" w:sz="4" w:space="0" w:color="auto"/>
              <w:bottom w:val="single" w:sz="4" w:space="0" w:color="000000"/>
              <w:right w:val="single" w:sz="8" w:space="0" w:color="auto"/>
            </w:tcBorders>
            <w:shd w:val="clear" w:color="auto" w:fill="auto"/>
            <w:vAlign w:val="center"/>
            <w:hideMark/>
          </w:tcPr>
          <w:p w:rsidR="00604397" w:rsidRPr="004A4DC0" w:rsidRDefault="00604397" w:rsidP="009F778E">
            <w:pPr>
              <w:jc w:val="center"/>
              <w:rPr>
                <w:color w:val="000000"/>
              </w:rPr>
            </w:pPr>
          </w:p>
        </w:tc>
        <w:tc>
          <w:tcPr>
            <w:tcW w:w="2701" w:type="pct"/>
            <w:tcBorders>
              <w:top w:val="nil"/>
              <w:left w:val="single" w:sz="8" w:space="0" w:color="auto"/>
              <w:right w:val="single" w:sz="8" w:space="0" w:color="auto"/>
            </w:tcBorders>
            <w:shd w:val="clear" w:color="auto" w:fill="auto"/>
            <w:vAlign w:val="center"/>
            <w:hideMark/>
          </w:tcPr>
          <w:p w:rsidR="00604397" w:rsidRPr="004A4DC0" w:rsidRDefault="00604397" w:rsidP="009F778E">
            <w:pPr>
              <w:rPr>
                <w:color w:val="000000"/>
              </w:rPr>
            </w:pPr>
            <w:r w:rsidRPr="004A4DC0">
              <w:rPr>
                <w:color w:val="000000"/>
              </w:rPr>
              <w:t>Начислена амортизация основных средств производственного оборудования:</w:t>
            </w:r>
          </w:p>
        </w:tc>
        <w:tc>
          <w:tcPr>
            <w:tcW w:w="752" w:type="pct"/>
            <w:tcBorders>
              <w:top w:val="nil"/>
              <w:left w:val="nil"/>
              <w:right w:val="nil"/>
            </w:tcBorders>
            <w:shd w:val="clear" w:color="auto" w:fill="auto"/>
            <w:noWrap/>
            <w:vAlign w:val="center"/>
            <w:hideMark/>
          </w:tcPr>
          <w:p w:rsidR="00604397" w:rsidRPr="004A4DC0" w:rsidRDefault="00604397" w:rsidP="009F778E">
            <w:pPr>
              <w:jc w:val="center"/>
              <w:rPr>
                <w:color w:val="000000"/>
              </w:rPr>
            </w:pPr>
          </w:p>
        </w:tc>
        <w:tc>
          <w:tcPr>
            <w:tcW w:w="565" w:type="pct"/>
            <w:tcBorders>
              <w:top w:val="nil"/>
              <w:left w:val="single" w:sz="4" w:space="0" w:color="auto"/>
              <w:right w:val="single" w:sz="4" w:space="0" w:color="auto"/>
            </w:tcBorders>
            <w:shd w:val="clear" w:color="auto" w:fill="auto"/>
            <w:noWrap/>
            <w:vAlign w:val="center"/>
            <w:hideMark/>
          </w:tcPr>
          <w:p w:rsidR="00604397" w:rsidRPr="004A4DC0" w:rsidRDefault="00604397" w:rsidP="009F778E">
            <w:pPr>
              <w:jc w:val="center"/>
              <w:rPr>
                <w:color w:val="000000"/>
              </w:rPr>
            </w:pPr>
          </w:p>
        </w:tc>
        <w:tc>
          <w:tcPr>
            <w:tcW w:w="523" w:type="pct"/>
            <w:tcBorders>
              <w:top w:val="nil"/>
              <w:left w:val="nil"/>
              <w:right w:val="single" w:sz="4" w:space="0" w:color="auto"/>
            </w:tcBorders>
            <w:shd w:val="clear" w:color="auto" w:fill="auto"/>
            <w:noWrap/>
            <w:vAlign w:val="center"/>
            <w:hideMark/>
          </w:tcPr>
          <w:p w:rsidR="00604397" w:rsidRPr="004A4DC0" w:rsidRDefault="00604397" w:rsidP="009F778E">
            <w:pPr>
              <w:jc w:val="center"/>
              <w:rPr>
                <w:color w:val="000000"/>
              </w:rPr>
            </w:pPr>
          </w:p>
        </w:tc>
      </w:tr>
      <w:tr w:rsidR="00604397" w:rsidRPr="004A4DC0" w:rsidTr="0093543C">
        <w:trPr>
          <w:trHeight w:val="510"/>
        </w:trPr>
        <w:tc>
          <w:tcPr>
            <w:tcW w:w="459" w:type="pct"/>
            <w:vMerge/>
            <w:tcBorders>
              <w:top w:val="nil"/>
              <w:left w:val="single" w:sz="4" w:space="0" w:color="auto"/>
              <w:bottom w:val="single" w:sz="4" w:space="0" w:color="000000"/>
              <w:right w:val="single" w:sz="8" w:space="0" w:color="auto"/>
            </w:tcBorders>
            <w:shd w:val="clear" w:color="auto" w:fill="auto"/>
            <w:vAlign w:val="center"/>
            <w:hideMark/>
          </w:tcPr>
          <w:p w:rsidR="00604397" w:rsidRPr="004A4DC0" w:rsidRDefault="00604397" w:rsidP="009F778E">
            <w:pPr>
              <w:jc w:val="center"/>
              <w:rPr>
                <w:color w:val="000000"/>
              </w:rPr>
            </w:pPr>
          </w:p>
        </w:tc>
        <w:tc>
          <w:tcPr>
            <w:tcW w:w="2701" w:type="pct"/>
            <w:tcBorders>
              <w:top w:val="nil"/>
              <w:left w:val="single" w:sz="8" w:space="0" w:color="auto"/>
              <w:bottom w:val="single" w:sz="4" w:space="0" w:color="auto"/>
              <w:right w:val="single" w:sz="8" w:space="0" w:color="auto"/>
            </w:tcBorders>
            <w:shd w:val="clear" w:color="auto" w:fill="auto"/>
            <w:vAlign w:val="center"/>
            <w:hideMark/>
          </w:tcPr>
          <w:p w:rsidR="00604397" w:rsidRPr="004A4DC0" w:rsidRDefault="00604397" w:rsidP="009F778E">
            <w:pPr>
              <w:rPr>
                <w:color w:val="000000"/>
              </w:rPr>
            </w:pPr>
            <w:r w:rsidRPr="004A4DC0">
              <w:rPr>
                <w:color w:val="000000"/>
              </w:rPr>
              <w:t>Цеха №1</w:t>
            </w:r>
          </w:p>
        </w:tc>
        <w:tc>
          <w:tcPr>
            <w:tcW w:w="752" w:type="pct"/>
            <w:tcBorders>
              <w:top w:val="nil"/>
              <w:left w:val="nil"/>
              <w:bottom w:val="single" w:sz="4" w:space="0" w:color="auto"/>
              <w:right w:val="nil"/>
            </w:tcBorders>
            <w:shd w:val="clear" w:color="auto" w:fill="auto"/>
            <w:noWrap/>
            <w:vAlign w:val="center"/>
            <w:hideMark/>
          </w:tcPr>
          <w:p w:rsidR="00604397" w:rsidRPr="004A4DC0" w:rsidRDefault="00604397" w:rsidP="009F778E">
            <w:pPr>
              <w:jc w:val="center"/>
              <w:rPr>
                <w:color w:val="000000"/>
              </w:rPr>
            </w:pPr>
            <w:r w:rsidRPr="004A4DC0">
              <w:rPr>
                <w:color w:val="000000"/>
              </w:rPr>
              <w:t>122940</w:t>
            </w:r>
          </w:p>
        </w:tc>
        <w:tc>
          <w:tcPr>
            <w:tcW w:w="565" w:type="pct"/>
            <w:tcBorders>
              <w:top w:val="nil"/>
              <w:left w:val="single" w:sz="4" w:space="0" w:color="auto"/>
              <w:bottom w:val="single" w:sz="4" w:space="0" w:color="auto"/>
              <w:right w:val="single" w:sz="4" w:space="0" w:color="auto"/>
            </w:tcBorders>
            <w:shd w:val="clear" w:color="auto" w:fill="auto"/>
            <w:noWrap/>
            <w:vAlign w:val="center"/>
            <w:hideMark/>
          </w:tcPr>
          <w:p w:rsidR="00604397" w:rsidRPr="004A4DC0" w:rsidRDefault="00604397" w:rsidP="009F778E">
            <w:pPr>
              <w:jc w:val="center"/>
              <w:rPr>
                <w:color w:val="000000"/>
              </w:rPr>
            </w:pPr>
            <w:r w:rsidRPr="004A4DC0">
              <w:rPr>
                <w:color w:val="000000"/>
              </w:rPr>
              <w:t>20</w:t>
            </w:r>
          </w:p>
        </w:tc>
        <w:tc>
          <w:tcPr>
            <w:tcW w:w="523" w:type="pct"/>
            <w:tcBorders>
              <w:top w:val="nil"/>
              <w:left w:val="nil"/>
              <w:bottom w:val="single" w:sz="4" w:space="0" w:color="auto"/>
              <w:right w:val="single" w:sz="4" w:space="0" w:color="auto"/>
            </w:tcBorders>
            <w:shd w:val="clear" w:color="auto" w:fill="auto"/>
            <w:noWrap/>
            <w:vAlign w:val="center"/>
            <w:hideMark/>
          </w:tcPr>
          <w:p w:rsidR="00604397" w:rsidRPr="004A4DC0" w:rsidRDefault="00604397" w:rsidP="009F778E">
            <w:pPr>
              <w:jc w:val="center"/>
              <w:rPr>
                <w:color w:val="000000"/>
              </w:rPr>
            </w:pPr>
            <w:r w:rsidRPr="004A4DC0">
              <w:rPr>
                <w:color w:val="000000"/>
              </w:rPr>
              <w:t>02</w:t>
            </w:r>
          </w:p>
        </w:tc>
      </w:tr>
    </w:tbl>
    <w:p w:rsidR="0093543C" w:rsidRDefault="0093543C" w:rsidP="0093543C">
      <w:pPr>
        <w:rPr>
          <w:sz w:val="28"/>
          <w:szCs w:val="28"/>
        </w:rPr>
      </w:pPr>
    </w:p>
    <w:p w:rsidR="0093543C" w:rsidRPr="0093543C" w:rsidRDefault="0093543C" w:rsidP="0093543C">
      <w:pPr>
        <w:jc w:val="right"/>
        <w:rPr>
          <w:sz w:val="28"/>
          <w:szCs w:val="28"/>
        </w:rPr>
      </w:pPr>
      <w:r w:rsidRPr="0093543C">
        <w:rPr>
          <w:sz w:val="28"/>
          <w:szCs w:val="28"/>
        </w:rPr>
        <w:lastRenderedPageBreak/>
        <w:t xml:space="preserve">Продолжение таблицы </w:t>
      </w:r>
      <w:r>
        <w:rPr>
          <w:sz w:val="28"/>
          <w:szCs w:val="28"/>
        </w:rPr>
        <w:t>2</w:t>
      </w:r>
    </w:p>
    <w:tbl>
      <w:tblPr>
        <w:tblW w:w="5000" w:type="pct"/>
        <w:tblLayout w:type="fixed"/>
        <w:tblLook w:val="04A0" w:firstRow="1" w:lastRow="0" w:firstColumn="1" w:lastColumn="0" w:noHBand="0" w:noVBand="1"/>
      </w:tblPr>
      <w:tblGrid>
        <w:gridCol w:w="904"/>
        <w:gridCol w:w="5323"/>
        <w:gridCol w:w="1482"/>
        <w:gridCol w:w="1114"/>
        <w:gridCol w:w="1031"/>
      </w:tblGrid>
      <w:tr w:rsidR="00604397" w:rsidRPr="004A4DC0" w:rsidTr="0093543C">
        <w:trPr>
          <w:trHeight w:val="510"/>
        </w:trPr>
        <w:tc>
          <w:tcPr>
            <w:tcW w:w="459" w:type="pct"/>
            <w:vMerge w:val="restart"/>
            <w:tcBorders>
              <w:top w:val="single" w:sz="4" w:space="0" w:color="auto"/>
              <w:left w:val="single" w:sz="4" w:space="0" w:color="auto"/>
              <w:bottom w:val="single" w:sz="4" w:space="0" w:color="000000"/>
              <w:right w:val="single" w:sz="8" w:space="0" w:color="auto"/>
            </w:tcBorders>
            <w:shd w:val="clear" w:color="auto" w:fill="auto"/>
            <w:vAlign w:val="center"/>
            <w:hideMark/>
          </w:tcPr>
          <w:p w:rsidR="00604397" w:rsidRPr="004A4DC0" w:rsidRDefault="00604397" w:rsidP="009F778E">
            <w:pPr>
              <w:jc w:val="center"/>
              <w:rPr>
                <w:color w:val="000000"/>
              </w:rPr>
            </w:pPr>
          </w:p>
        </w:tc>
        <w:tc>
          <w:tcPr>
            <w:tcW w:w="2701" w:type="pct"/>
            <w:tcBorders>
              <w:top w:val="single" w:sz="4" w:space="0" w:color="auto"/>
              <w:left w:val="single" w:sz="8" w:space="0" w:color="auto"/>
              <w:bottom w:val="nil"/>
              <w:right w:val="single" w:sz="8" w:space="0" w:color="auto"/>
            </w:tcBorders>
            <w:shd w:val="clear" w:color="auto" w:fill="auto"/>
            <w:vAlign w:val="center"/>
            <w:hideMark/>
          </w:tcPr>
          <w:p w:rsidR="00604397" w:rsidRPr="004A4DC0" w:rsidRDefault="00604397" w:rsidP="009F778E">
            <w:pPr>
              <w:rPr>
                <w:color w:val="000000"/>
              </w:rPr>
            </w:pPr>
            <w:r w:rsidRPr="004A4DC0">
              <w:rPr>
                <w:color w:val="000000"/>
              </w:rPr>
              <w:t>Зданий и хозяйственного инвентаря:</w:t>
            </w:r>
          </w:p>
        </w:tc>
        <w:tc>
          <w:tcPr>
            <w:tcW w:w="752" w:type="pct"/>
            <w:tcBorders>
              <w:top w:val="single" w:sz="4" w:space="0" w:color="auto"/>
              <w:left w:val="nil"/>
              <w:bottom w:val="nil"/>
              <w:right w:val="nil"/>
            </w:tcBorders>
            <w:shd w:val="clear" w:color="auto" w:fill="auto"/>
            <w:noWrap/>
            <w:vAlign w:val="center"/>
            <w:hideMark/>
          </w:tcPr>
          <w:p w:rsidR="00604397" w:rsidRPr="004A4DC0" w:rsidRDefault="00604397" w:rsidP="009F778E">
            <w:pPr>
              <w:jc w:val="center"/>
              <w:rPr>
                <w:color w:val="000000"/>
              </w:rPr>
            </w:pPr>
          </w:p>
        </w:tc>
        <w:tc>
          <w:tcPr>
            <w:tcW w:w="565" w:type="pct"/>
            <w:tcBorders>
              <w:top w:val="single" w:sz="4" w:space="0" w:color="auto"/>
              <w:left w:val="single" w:sz="4" w:space="0" w:color="auto"/>
              <w:bottom w:val="nil"/>
              <w:right w:val="single" w:sz="4" w:space="0" w:color="auto"/>
            </w:tcBorders>
            <w:shd w:val="clear" w:color="auto" w:fill="auto"/>
            <w:noWrap/>
            <w:vAlign w:val="center"/>
            <w:hideMark/>
          </w:tcPr>
          <w:p w:rsidR="00604397" w:rsidRPr="004A4DC0" w:rsidRDefault="00604397" w:rsidP="009F778E">
            <w:pPr>
              <w:jc w:val="center"/>
              <w:rPr>
                <w:color w:val="000000"/>
              </w:rPr>
            </w:pPr>
          </w:p>
        </w:tc>
        <w:tc>
          <w:tcPr>
            <w:tcW w:w="523" w:type="pct"/>
            <w:tcBorders>
              <w:top w:val="single" w:sz="4" w:space="0" w:color="auto"/>
              <w:left w:val="nil"/>
              <w:bottom w:val="nil"/>
              <w:right w:val="single" w:sz="4" w:space="0" w:color="auto"/>
            </w:tcBorders>
            <w:shd w:val="clear" w:color="auto" w:fill="auto"/>
            <w:noWrap/>
            <w:vAlign w:val="center"/>
            <w:hideMark/>
          </w:tcPr>
          <w:p w:rsidR="00604397" w:rsidRPr="004A4DC0" w:rsidRDefault="00604397" w:rsidP="009F778E">
            <w:pPr>
              <w:jc w:val="center"/>
              <w:rPr>
                <w:color w:val="000000"/>
              </w:rPr>
            </w:pPr>
          </w:p>
        </w:tc>
      </w:tr>
      <w:tr w:rsidR="00604397" w:rsidRPr="004A4DC0" w:rsidTr="00793366">
        <w:trPr>
          <w:trHeight w:val="510"/>
        </w:trPr>
        <w:tc>
          <w:tcPr>
            <w:tcW w:w="459" w:type="pct"/>
            <w:vMerge/>
            <w:tcBorders>
              <w:top w:val="nil"/>
              <w:left w:val="single" w:sz="4" w:space="0" w:color="auto"/>
              <w:bottom w:val="single" w:sz="4" w:space="0" w:color="000000"/>
              <w:right w:val="single" w:sz="8" w:space="0" w:color="auto"/>
            </w:tcBorders>
            <w:shd w:val="clear" w:color="auto" w:fill="auto"/>
            <w:vAlign w:val="center"/>
            <w:hideMark/>
          </w:tcPr>
          <w:p w:rsidR="00604397" w:rsidRPr="004A4DC0" w:rsidRDefault="00604397" w:rsidP="009F778E">
            <w:pPr>
              <w:jc w:val="center"/>
              <w:rPr>
                <w:color w:val="000000"/>
              </w:rPr>
            </w:pPr>
          </w:p>
        </w:tc>
        <w:tc>
          <w:tcPr>
            <w:tcW w:w="2701" w:type="pct"/>
            <w:tcBorders>
              <w:top w:val="nil"/>
              <w:left w:val="single" w:sz="8" w:space="0" w:color="auto"/>
              <w:bottom w:val="nil"/>
              <w:right w:val="single" w:sz="8" w:space="0" w:color="auto"/>
            </w:tcBorders>
            <w:shd w:val="clear" w:color="auto" w:fill="auto"/>
            <w:vAlign w:val="center"/>
            <w:hideMark/>
          </w:tcPr>
          <w:p w:rsidR="00604397" w:rsidRPr="004A4DC0" w:rsidRDefault="00604397" w:rsidP="009F778E">
            <w:pPr>
              <w:rPr>
                <w:color w:val="000000"/>
              </w:rPr>
            </w:pPr>
            <w:r w:rsidRPr="004A4DC0">
              <w:rPr>
                <w:color w:val="000000"/>
              </w:rPr>
              <w:t>цеха №1</w:t>
            </w:r>
          </w:p>
        </w:tc>
        <w:tc>
          <w:tcPr>
            <w:tcW w:w="752" w:type="pct"/>
            <w:tcBorders>
              <w:top w:val="nil"/>
              <w:left w:val="nil"/>
              <w:bottom w:val="nil"/>
              <w:right w:val="nil"/>
            </w:tcBorders>
            <w:shd w:val="clear" w:color="auto" w:fill="auto"/>
            <w:noWrap/>
            <w:vAlign w:val="center"/>
            <w:hideMark/>
          </w:tcPr>
          <w:p w:rsidR="00604397" w:rsidRPr="004A4DC0" w:rsidRDefault="00604397" w:rsidP="009F778E">
            <w:pPr>
              <w:jc w:val="center"/>
              <w:rPr>
                <w:color w:val="000000"/>
              </w:rPr>
            </w:pPr>
            <w:r w:rsidRPr="004A4DC0">
              <w:rPr>
                <w:color w:val="000000"/>
              </w:rPr>
              <w:t>24100</w:t>
            </w:r>
          </w:p>
        </w:tc>
        <w:tc>
          <w:tcPr>
            <w:tcW w:w="565" w:type="pct"/>
            <w:tcBorders>
              <w:top w:val="nil"/>
              <w:left w:val="single" w:sz="4" w:space="0" w:color="auto"/>
              <w:bottom w:val="nil"/>
              <w:right w:val="single" w:sz="4" w:space="0" w:color="auto"/>
            </w:tcBorders>
            <w:shd w:val="clear" w:color="auto" w:fill="auto"/>
            <w:noWrap/>
            <w:vAlign w:val="center"/>
            <w:hideMark/>
          </w:tcPr>
          <w:p w:rsidR="00604397" w:rsidRPr="004A4DC0" w:rsidRDefault="00604397" w:rsidP="009F778E">
            <w:pPr>
              <w:jc w:val="center"/>
              <w:rPr>
                <w:color w:val="000000"/>
              </w:rPr>
            </w:pPr>
            <w:r w:rsidRPr="004A4DC0">
              <w:rPr>
                <w:color w:val="000000"/>
              </w:rPr>
              <w:t>20</w:t>
            </w:r>
          </w:p>
        </w:tc>
        <w:tc>
          <w:tcPr>
            <w:tcW w:w="523" w:type="pct"/>
            <w:tcBorders>
              <w:top w:val="nil"/>
              <w:left w:val="nil"/>
              <w:bottom w:val="nil"/>
              <w:right w:val="single" w:sz="4" w:space="0" w:color="auto"/>
            </w:tcBorders>
            <w:shd w:val="clear" w:color="auto" w:fill="auto"/>
            <w:noWrap/>
            <w:vAlign w:val="center"/>
            <w:hideMark/>
          </w:tcPr>
          <w:p w:rsidR="00604397" w:rsidRPr="004A4DC0" w:rsidRDefault="00604397" w:rsidP="009F778E">
            <w:pPr>
              <w:jc w:val="center"/>
              <w:rPr>
                <w:color w:val="000000"/>
              </w:rPr>
            </w:pPr>
            <w:r w:rsidRPr="004A4DC0">
              <w:rPr>
                <w:color w:val="000000"/>
              </w:rPr>
              <w:t>02</w:t>
            </w:r>
          </w:p>
        </w:tc>
      </w:tr>
      <w:tr w:rsidR="00604397" w:rsidRPr="004A4DC0" w:rsidTr="00793366">
        <w:trPr>
          <w:trHeight w:val="510"/>
        </w:trPr>
        <w:tc>
          <w:tcPr>
            <w:tcW w:w="459" w:type="pct"/>
            <w:vMerge/>
            <w:tcBorders>
              <w:top w:val="nil"/>
              <w:left w:val="single" w:sz="4" w:space="0" w:color="auto"/>
              <w:bottom w:val="single" w:sz="4" w:space="0" w:color="000000"/>
              <w:right w:val="single" w:sz="8" w:space="0" w:color="auto"/>
            </w:tcBorders>
            <w:shd w:val="clear" w:color="auto" w:fill="auto"/>
            <w:vAlign w:val="center"/>
            <w:hideMark/>
          </w:tcPr>
          <w:p w:rsidR="00604397" w:rsidRPr="004A4DC0" w:rsidRDefault="00604397" w:rsidP="009F778E">
            <w:pPr>
              <w:jc w:val="center"/>
              <w:rPr>
                <w:color w:val="000000"/>
              </w:rPr>
            </w:pPr>
          </w:p>
        </w:tc>
        <w:tc>
          <w:tcPr>
            <w:tcW w:w="2701" w:type="pct"/>
            <w:tcBorders>
              <w:top w:val="nil"/>
              <w:left w:val="single" w:sz="8" w:space="0" w:color="auto"/>
              <w:bottom w:val="nil"/>
              <w:right w:val="single" w:sz="8" w:space="0" w:color="auto"/>
            </w:tcBorders>
            <w:shd w:val="clear" w:color="auto" w:fill="auto"/>
            <w:vAlign w:val="center"/>
            <w:hideMark/>
          </w:tcPr>
          <w:p w:rsidR="00604397" w:rsidRPr="004A4DC0" w:rsidRDefault="00604397" w:rsidP="009F778E">
            <w:pPr>
              <w:rPr>
                <w:color w:val="000000"/>
              </w:rPr>
            </w:pPr>
            <w:r w:rsidRPr="004A4DC0">
              <w:rPr>
                <w:color w:val="000000"/>
              </w:rPr>
              <w:t>зданий и оборудования офиса</w:t>
            </w:r>
          </w:p>
        </w:tc>
        <w:tc>
          <w:tcPr>
            <w:tcW w:w="752" w:type="pct"/>
            <w:tcBorders>
              <w:top w:val="nil"/>
              <w:left w:val="nil"/>
              <w:bottom w:val="nil"/>
              <w:right w:val="nil"/>
            </w:tcBorders>
            <w:shd w:val="clear" w:color="auto" w:fill="auto"/>
            <w:noWrap/>
            <w:vAlign w:val="center"/>
            <w:hideMark/>
          </w:tcPr>
          <w:p w:rsidR="00604397" w:rsidRPr="004A4DC0" w:rsidRDefault="00604397" w:rsidP="009F778E">
            <w:pPr>
              <w:jc w:val="center"/>
              <w:rPr>
                <w:color w:val="000000"/>
              </w:rPr>
            </w:pPr>
            <w:r w:rsidRPr="004A4DC0">
              <w:rPr>
                <w:color w:val="000000"/>
              </w:rPr>
              <w:t>11125</w:t>
            </w:r>
          </w:p>
        </w:tc>
        <w:tc>
          <w:tcPr>
            <w:tcW w:w="565" w:type="pct"/>
            <w:tcBorders>
              <w:top w:val="nil"/>
              <w:left w:val="single" w:sz="4" w:space="0" w:color="auto"/>
              <w:bottom w:val="nil"/>
              <w:right w:val="single" w:sz="4" w:space="0" w:color="auto"/>
            </w:tcBorders>
            <w:shd w:val="clear" w:color="auto" w:fill="auto"/>
            <w:noWrap/>
            <w:vAlign w:val="center"/>
            <w:hideMark/>
          </w:tcPr>
          <w:p w:rsidR="00604397" w:rsidRPr="004A4DC0" w:rsidRDefault="00604397" w:rsidP="009F778E">
            <w:pPr>
              <w:jc w:val="center"/>
              <w:rPr>
                <w:color w:val="000000"/>
              </w:rPr>
            </w:pPr>
            <w:r w:rsidRPr="004A4DC0">
              <w:rPr>
                <w:color w:val="000000"/>
              </w:rPr>
              <w:t>26</w:t>
            </w:r>
          </w:p>
        </w:tc>
        <w:tc>
          <w:tcPr>
            <w:tcW w:w="523" w:type="pct"/>
            <w:tcBorders>
              <w:top w:val="nil"/>
              <w:left w:val="nil"/>
              <w:bottom w:val="nil"/>
              <w:right w:val="single" w:sz="4" w:space="0" w:color="auto"/>
            </w:tcBorders>
            <w:shd w:val="clear" w:color="auto" w:fill="auto"/>
            <w:noWrap/>
            <w:vAlign w:val="center"/>
            <w:hideMark/>
          </w:tcPr>
          <w:p w:rsidR="00604397" w:rsidRPr="004A4DC0" w:rsidRDefault="00604397" w:rsidP="009F778E">
            <w:pPr>
              <w:jc w:val="center"/>
              <w:rPr>
                <w:color w:val="000000"/>
              </w:rPr>
            </w:pPr>
            <w:r w:rsidRPr="004A4DC0">
              <w:rPr>
                <w:color w:val="000000"/>
              </w:rPr>
              <w:t>02</w:t>
            </w:r>
          </w:p>
        </w:tc>
      </w:tr>
      <w:tr w:rsidR="00604397" w:rsidRPr="004A4DC0" w:rsidTr="00793366">
        <w:trPr>
          <w:trHeight w:val="510"/>
        </w:trPr>
        <w:tc>
          <w:tcPr>
            <w:tcW w:w="459" w:type="pct"/>
            <w:vMerge/>
            <w:tcBorders>
              <w:top w:val="nil"/>
              <w:left w:val="single" w:sz="4" w:space="0" w:color="auto"/>
              <w:bottom w:val="single" w:sz="4" w:space="0" w:color="000000"/>
              <w:right w:val="single" w:sz="8" w:space="0" w:color="auto"/>
            </w:tcBorders>
            <w:shd w:val="clear" w:color="auto" w:fill="auto"/>
            <w:vAlign w:val="center"/>
            <w:hideMark/>
          </w:tcPr>
          <w:p w:rsidR="00604397" w:rsidRPr="004A4DC0" w:rsidRDefault="00604397" w:rsidP="009F778E">
            <w:pPr>
              <w:jc w:val="center"/>
              <w:rPr>
                <w:color w:val="000000"/>
              </w:rPr>
            </w:pPr>
          </w:p>
        </w:tc>
        <w:tc>
          <w:tcPr>
            <w:tcW w:w="2701" w:type="pct"/>
            <w:tcBorders>
              <w:top w:val="single" w:sz="4" w:space="0" w:color="auto"/>
              <w:left w:val="single" w:sz="4" w:space="0" w:color="auto"/>
              <w:bottom w:val="single" w:sz="4" w:space="0" w:color="auto"/>
              <w:right w:val="single" w:sz="8" w:space="0" w:color="auto"/>
            </w:tcBorders>
            <w:shd w:val="clear" w:color="auto" w:fill="auto"/>
            <w:vAlign w:val="center"/>
            <w:hideMark/>
          </w:tcPr>
          <w:p w:rsidR="00604397" w:rsidRPr="004A4DC0" w:rsidRDefault="00604397" w:rsidP="009F778E">
            <w:pPr>
              <w:rPr>
                <w:color w:val="000000"/>
              </w:rPr>
            </w:pPr>
            <w:r w:rsidRPr="004A4DC0">
              <w:rPr>
                <w:color w:val="000000"/>
              </w:rPr>
              <w:t>Итого</w:t>
            </w:r>
          </w:p>
        </w:tc>
        <w:tc>
          <w:tcPr>
            <w:tcW w:w="752" w:type="pct"/>
            <w:tcBorders>
              <w:top w:val="single" w:sz="4" w:space="0" w:color="auto"/>
              <w:left w:val="nil"/>
              <w:bottom w:val="single" w:sz="4" w:space="0" w:color="auto"/>
              <w:right w:val="nil"/>
            </w:tcBorders>
            <w:shd w:val="clear" w:color="auto" w:fill="auto"/>
            <w:noWrap/>
            <w:vAlign w:val="center"/>
            <w:hideMark/>
          </w:tcPr>
          <w:p w:rsidR="00604397" w:rsidRPr="004A4DC0" w:rsidRDefault="00604397" w:rsidP="009F778E">
            <w:pPr>
              <w:jc w:val="center"/>
              <w:rPr>
                <w:color w:val="000000"/>
              </w:rPr>
            </w:pPr>
            <w:r w:rsidRPr="004A4DC0">
              <w:rPr>
                <w:color w:val="000000"/>
              </w:rPr>
              <w:t>158165</w:t>
            </w:r>
          </w:p>
        </w:tc>
        <w:tc>
          <w:tcPr>
            <w:tcW w:w="5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4397" w:rsidRPr="004A4DC0" w:rsidRDefault="00604397" w:rsidP="009F778E">
            <w:pPr>
              <w:jc w:val="center"/>
              <w:rPr>
                <w:color w:val="000000"/>
              </w:rPr>
            </w:pPr>
          </w:p>
        </w:tc>
        <w:tc>
          <w:tcPr>
            <w:tcW w:w="523" w:type="pct"/>
            <w:tcBorders>
              <w:top w:val="single" w:sz="4" w:space="0" w:color="auto"/>
              <w:left w:val="nil"/>
              <w:bottom w:val="single" w:sz="4" w:space="0" w:color="auto"/>
              <w:right w:val="single" w:sz="4" w:space="0" w:color="auto"/>
            </w:tcBorders>
            <w:shd w:val="clear" w:color="auto" w:fill="auto"/>
            <w:noWrap/>
            <w:vAlign w:val="center"/>
            <w:hideMark/>
          </w:tcPr>
          <w:p w:rsidR="00604397" w:rsidRPr="004A4DC0" w:rsidRDefault="00604397" w:rsidP="009F778E">
            <w:pPr>
              <w:jc w:val="center"/>
              <w:rPr>
                <w:color w:val="000000"/>
              </w:rPr>
            </w:pPr>
          </w:p>
        </w:tc>
      </w:tr>
      <w:tr w:rsidR="00604397" w:rsidRPr="004A4DC0" w:rsidTr="00793366">
        <w:trPr>
          <w:trHeight w:val="510"/>
        </w:trPr>
        <w:tc>
          <w:tcPr>
            <w:tcW w:w="459" w:type="pct"/>
            <w:vMerge w:val="restart"/>
            <w:tcBorders>
              <w:top w:val="nil"/>
              <w:left w:val="single" w:sz="4" w:space="0" w:color="auto"/>
              <w:bottom w:val="single" w:sz="4" w:space="0" w:color="000000"/>
              <w:right w:val="single" w:sz="8" w:space="0" w:color="auto"/>
            </w:tcBorders>
            <w:shd w:val="clear" w:color="auto" w:fill="auto"/>
            <w:noWrap/>
            <w:vAlign w:val="center"/>
            <w:hideMark/>
          </w:tcPr>
          <w:p w:rsidR="00604397" w:rsidRPr="004A4DC0" w:rsidRDefault="00604397" w:rsidP="009F778E">
            <w:pPr>
              <w:jc w:val="center"/>
              <w:rPr>
                <w:color w:val="000000"/>
              </w:rPr>
            </w:pPr>
            <w:r w:rsidRPr="004A4DC0">
              <w:rPr>
                <w:color w:val="000000"/>
              </w:rPr>
              <w:t>19</w:t>
            </w:r>
          </w:p>
        </w:tc>
        <w:tc>
          <w:tcPr>
            <w:tcW w:w="2701" w:type="pct"/>
            <w:tcBorders>
              <w:top w:val="nil"/>
              <w:left w:val="single" w:sz="8" w:space="0" w:color="auto"/>
              <w:bottom w:val="nil"/>
              <w:right w:val="single" w:sz="8" w:space="0" w:color="auto"/>
            </w:tcBorders>
            <w:shd w:val="clear" w:color="auto" w:fill="auto"/>
            <w:vAlign w:val="center"/>
            <w:hideMark/>
          </w:tcPr>
          <w:p w:rsidR="00604397" w:rsidRPr="004A4DC0" w:rsidRDefault="00604397" w:rsidP="009F778E">
            <w:pPr>
              <w:rPr>
                <w:color w:val="000000"/>
              </w:rPr>
            </w:pPr>
            <w:r w:rsidRPr="004A4DC0">
              <w:rPr>
                <w:color w:val="000000"/>
              </w:rPr>
              <w:t>Счёт-фактура №116 от ОАО «</w:t>
            </w:r>
            <w:proofErr w:type="spellStart"/>
            <w:r w:rsidRPr="004A4DC0">
              <w:rPr>
                <w:color w:val="000000"/>
              </w:rPr>
              <w:t>Энергосбыт</w:t>
            </w:r>
            <w:proofErr w:type="spellEnd"/>
            <w:r w:rsidRPr="004A4DC0">
              <w:rPr>
                <w:color w:val="000000"/>
              </w:rPr>
              <w:t>».</w:t>
            </w:r>
          </w:p>
        </w:tc>
        <w:tc>
          <w:tcPr>
            <w:tcW w:w="752" w:type="pct"/>
            <w:tcBorders>
              <w:top w:val="nil"/>
              <w:left w:val="nil"/>
              <w:bottom w:val="nil"/>
              <w:right w:val="nil"/>
            </w:tcBorders>
            <w:shd w:val="clear" w:color="auto" w:fill="auto"/>
            <w:noWrap/>
            <w:vAlign w:val="center"/>
            <w:hideMark/>
          </w:tcPr>
          <w:p w:rsidR="00604397" w:rsidRPr="004A4DC0" w:rsidRDefault="00604397" w:rsidP="009F778E">
            <w:pPr>
              <w:jc w:val="center"/>
              <w:rPr>
                <w:color w:val="000000"/>
              </w:rPr>
            </w:pPr>
          </w:p>
        </w:tc>
        <w:tc>
          <w:tcPr>
            <w:tcW w:w="565" w:type="pct"/>
            <w:tcBorders>
              <w:top w:val="nil"/>
              <w:left w:val="single" w:sz="4" w:space="0" w:color="auto"/>
              <w:bottom w:val="nil"/>
              <w:right w:val="single" w:sz="4" w:space="0" w:color="auto"/>
            </w:tcBorders>
            <w:shd w:val="clear" w:color="auto" w:fill="auto"/>
            <w:noWrap/>
            <w:vAlign w:val="center"/>
            <w:hideMark/>
          </w:tcPr>
          <w:p w:rsidR="00604397" w:rsidRPr="004A4DC0" w:rsidRDefault="00604397" w:rsidP="009F778E">
            <w:pPr>
              <w:jc w:val="center"/>
              <w:rPr>
                <w:color w:val="000000"/>
              </w:rPr>
            </w:pPr>
          </w:p>
        </w:tc>
        <w:tc>
          <w:tcPr>
            <w:tcW w:w="523" w:type="pct"/>
            <w:tcBorders>
              <w:top w:val="nil"/>
              <w:left w:val="nil"/>
              <w:bottom w:val="nil"/>
              <w:right w:val="single" w:sz="4" w:space="0" w:color="auto"/>
            </w:tcBorders>
            <w:shd w:val="clear" w:color="auto" w:fill="auto"/>
            <w:noWrap/>
            <w:vAlign w:val="center"/>
            <w:hideMark/>
          </w:tcPr>
          <w:p w:rsidR="00604397" w:rsidRPr="004A4DC0" w:rsidRDefault="00604397" w:rsidP="009F778E">
            <w:pPr>
              <w:jc w:val="center"/>
              <w:rPr>
                <w:color w:val="000000"/>
              </w:rPr>
            </w:pPr>
          </w:p>
        </w:tc>
      </w:tr>
      <w:tr w:rsidR="00604397" w:rsidRPr="004A4DC0" w:rsidTr="00793366">
        <w:trPr>
          <w:trHeight w:val="510"/>
        </w:trPr>
        <w:tc>
          <w:tcPr>
            <w:tcW w:w="459" w:type="pct"/>
            <w:vMerge/>
            <w:tcBorders>
              <w:top w:val="nil"/>
              <w:left w:val="single" w:sz="4" w:space="0" w:color="auto"/>
              <w:bottom w:val="single" w:sz="4" w:space="0" w:color="000000"/>
              <w:right w:val="single" w:sz="8" w:space="0" w:color="auto"/>
            </w:tcBorders>
            <w:shd w:val="clear" w:color="auto" w:fill="auto"/>
            <w:vAlign w:val="center"/>
            <w:hideMark/>
          </w:tcPr>
          <w:p w:rsidR="00604397" w:rsidRPr="004A4DC0" w:rsidRDefault="00604397" w:rsidP="009F778E">
            <w:pPr>
              <w:jc w:val="center"/>
              <w:rPr>
                <w:color w:val="000000"/>
              </w:rPr>
            </w:pPr>
          </w:p>
        </w:tc>
        <w:tc>
          <w:tcPr>
            <w:tcW w:w="2701" w:type="pct"/>
            <w:tcBorders>
              <w:top w:val="nil"/>
              <w:left w:val="single" w:sz="8" w:space="0" w:color="auto"/>
              <w:bottom w:val="nil"/>
              <w:right w:val="single" w:sz="8" w:space="0" w:color="auto"/>
            </w:tcBorders>
            <w:shd w:val="clear" w:color="auto" w:fill="auto"/>
            <w:vAlign w:val="center"/>
            <w:hideMark/>
          </w:tcPr>
          <w:p w:rsidR="00604397" w:rsidRPr="004A4DC0" w:rsidRDefault="00604397" w:rsidP="009F778E">
            <w:pPr>
              <w:rPr>
                <w:color w:val="000000"/>
              </w:rPr>
            </w:pPr>
            <w:r w:rsidRPr="004A4DC0">
              <w:rPr>
                <w:color w:val="000000"/>
              </w:rPr>
              <w:t>Согласно полученным счетам-фактурам начислены затраты за использование электроэнергии, воды, пара в процессе:</w:t>
            </w:r>
          </w:p>
        </w:tc>
        <w:tc>
          <w:tcPr>
            <w:tcW w:w="752" w:type="pct"/>
            <w:tcBorders>
              <w:top w:val="nil"/>
              <w:left w:val="nil"/>
              <w:bottom w:val="nil"/>
              <w:right w:val="nil"/>
            </w:tcBorders>
            <w:shd w:val="clear" w:color="auto" w:fill="auto"/>
            <w:noWrap/>
            <w:vAlign w:val="center"/>
            <w:hideMark/>
          </w:tcPr>
          <w:p w:rsidR="00604397" w:rsidRPr="004A4DC0" w:rsidRDefault="00604397" w:rsidP="009F778E">
            <w:pPr>
              <w:jc w:val="center"/>
              <w:rPr>
                <w:color w:val="000000"/>
              </w:rPr>
            </w:pPr>
          </w:p>
        </w:tc>
        <w:tc>
          <w:tcPr>
            <w:tcW w:w="565" w:type="pct"/>
            <w:tcBorders>
              <w:top w:val="nil"/>
              <w:left w:val="single" w:sz="4" w:space="0" w:color="auto"/>
              <w:bottom w:val="nil"/>
              <w:right w:val="single" w:sz="4" w:space="0" w:color="auto"/>
            </w:tcBorders>
            <w:shd w:val="clear" w:color="auto" w:fill="auto"/>
            <w:noWrap/>
            <w:vAlign w:val="center"/>
            <w:hideMark/>
          </w:tcPr>
          <w:p w:rsidR="00604397" w:rsidRPr="004A4DC0" w:rsidRDefault="00604397" w:rsidP="009F778E">
            <w:pPr>
              <w:jc w:val="center"/>
              <w:rPr>
                <w:color w:val="000000"/>
              </w:rPr>
            </w:pPr>
          </w:p>
        </w:tc>
        <w:tc>
          <w:tcPr>
            <w:tcW w:w="523" w:type="pct"/>
            <w:tcBorders>
              <w:top w:val="nil"/>
              <w:left w:val="nil"/>
              <w:bottom w:val="nil"/>
              <w:right w:val="single" w:sz="4" w:space="0" w:color="auto"/>
            </w:tcBorders>
            <w:shd w:val="clear" w:color="auto" w:fill="auto"/>
            <w:noWrap/>
            <w:vAlign w:val="center"/>
            <w:hideMark/>
          </w:tcPr>
          <w:p w:rsidR="00604397" w:rsidRPr="004A4DC0" w:rsidRDefault="00604397" w:rsidP="009F778E">
            <w:pPr>
              <w:jc w:val="center"/>
              <w:rPr>
                <w:color w:val="000000"/>
              </w:rPr>
            </w:pPr>
          </w:p>
        </w:tc>
      </w:tr>
      <w:tr w:rsidR="00604397" w:rsidRPr="004A4DC0" w:rsidTr="00793366">
        <w:trPr>
          <w:trHeight w:val="510"/>
        </w:trPr>
        <w:tc>
          <w:tcPr>
            <w:tcW w:w="459" w:type="pct"/>
            <w:vMerge/>
            <w:tcBorders>
              <w:top w:val="nil"/>
              <w:left w:val="single" w:sz="4" w:space="0" w:color="auto"/>
              <w:bottom w:val="single" w:sz="4" w:space="0" w:color="000000"/>
              <w:right w:val="single" w:sz="8" w:space="0" w:color="auto"/>
            </w:tcBorders>
            <w:shd w:val="clear" w:color="auto" w:fill="auto"/>
            <w:vAlign w:val="center"/>
            <w:hideMark/>
          </w:tcPr>
          <w:p w:rsidR="00604397" w:rsidRPr="004A4DC0" w:rsidRDefault="00604397" w:rsidP="009F778E">
            <w:pPr>
              <w:jc w:val="center"/>
              <w:rPr>
                <w:color w:val="000000"/>
              </w:rPr>
            </w:pPr>
          </w:p>
        </w:tc>
        <w:tc>
          <w:tcPr>
            <w:tcW w:w="2701" w:type="pct"/>
            <w:tcBorders>
              <w:top w:val="nil"/>
              <w:left w:val="single" w:sz="8" w:space="0" w:color="auto"/>
              <w:bottom w:val="nil"/>
              <w:right w:val="single" w:sz="8" w:space="0" w:color="auto"/>
            </w:tcBorders>
            <w:shd w:val="clear" w:color="auto" w:fill="auto"/>
            <w:vAlign w:val="center"/>
            <w:hideMark/>
          </w:tcPr>
          <w:p w:rsidR="00604397" w:rsidRPr="004A4DC0" w:rsidRDefault="00604397" w:rsidP="009F778E">
            <w:pPr>
              <w:rPr>
                <w:color w:val="000000"/>
              </w:rPr>
            </w:pPr>
            <w:r w:rsidRPr="004A4DC0">
              <w:rPr>
                <w:color w:val="000000"/>
              </w:rPr>
              <w:t>Обслуживания цеха №1</w:t>
            </w:r>
          </w:p>
        </w:tc>
        <w:tc>
          <w:tcPr>
            <w:tcW w:w="752" w:type="pct"/>
            <w:tcBorders>
              <w:top w:val="nil"/>
              <w:left w:val="nil"/>
              <w:bottom w:val="nil"/>
              <w:right w:val="nil"/>
            </w:tcBorders>
            <w:shd w:val="clear" w:color="auto" w:fill="auto"/>
            <w:noWrap/>
            <w:vAlign w:val="center"/>
            <w:hideMark/>
          </w:tcPr>
          <w:p w:rsidR="00604397" w:rsidRPr="004A4DC0" w:rsidRDefault="00604397" w:rsidP="009F778E">
            <w:pPr>
              <w:jc w:val="center"/>
              <w:rPr>
                <w:color w:val="000000"/>
              </w:rPr>
            </w:pPr>
            <w:r w:rsidRPr="004A4DC0">
              <w:rPr>
                <w:color w:val="000000"/>
              </w:rPr>
              <w:t>109000</w:t>
            </w:r>
          </w:p>
        </w:tc>
        <w:tc>
          <w:tcPr>
            <w:tcW w:w="565" w:type="pct"/>
            <w:tcBorders>
              <w:top w:val="nil"/>
              <w:left w:val="single" w:sz="4" w:space="0" w:color="auto"/>
              <w:bottom w:val="nil"/>
              <w:right w:val="single" w:sz="4" w:space="0" w:color="auto"/>
            </w:tcBorders>
            <w:shd w:val="clear" w:color="auto" w:fill="auto"/>
            <w:noWrap/>
            <w:vAlign w:val="center"/>
            <w:hideMark/>
          </w:tcPr>
          <w:p w:rsidR="00604397" w:rsidRPr="004A4DC0" w:rsidRDefault="00604397" w:rsidP="009F778E">
            <w:pPr>
              <w:jc w:val="center"/>
              <w:rPr>
                <w:color w:val="000000"/>
              </w:rPr>
            </w:pPr>
            <w:r w:rsidRPr="004A4DC0">
              <w:rPr>
                <w:color w:val="000000"/>
              </w:rPr>
              <w:t>25</w:t>
            </w:r>
          </w:p>
        </w:tc>
        <w:tc>
          <w:tcPr>
            <w:tcW w:w="523" w:type="pct"/>
            <w:tcBorders>
              <w:top w:val="nil"/>
              <w:left w:val="nil"/>
              <w:bottom w:val="nil"/>
              <w:right w:val="single" w:sz="4" w:space="0" w:color="auto"/>
            </w:tcBorders>
            <w:shd w:val="clear" w:color="auto" w:fill="auto"/>
            <w:noWrap/>
            <w:vAlign w:val="center"/>
            <w:hideMark/>
          </w:tcPr>
          <w:p w:rsidR="00604397" w:rsidRPr="004A4DC0" w:rsidRDefault="00604397" w:rsidP="009F778E">
            <w:pPr>
              <w:jc w:val="center"/>
              <w:rPr>
                <w:color w:val="000000"/>
              </w:rPr>
            </w:pPr>
            <w:r w:rsidRPr="004A4DC0">
              <w:rPr>
                <w:color w:val="000000"/>
              </w:rPr>
              <w:t>60</w:t>
            </w:r>
          </w:p>
        </w:tc>
      </w:tr>
      <w:tr w:rsidR="00604397" w:rsidRPr="004A4DC0" w:rsidTr="00793366">
        <w:trPr>
          <w:trHeight w:val="510"/>
        </w:trPr>
        <w:tc>
          <w:tcPr>
            <w:tcW w:w="459" w:type="pct"/>
            <w:vMerge/>
            <w:tcBorders>
              <w:top w:val="nil"/>
              <w:left w:val="single" w:sz="4" w:space="0" w:color="auto"/>
              <w:bottom w:val="single" w:sz="4" w:space="0" w:color="000000"/>
              <w:right w:val="single" w:sz="8" w:space="0" w:color="auto"/>
            </w:tcBorders>
            <w:shd w:val="clear" w:color="auto" w:fill="auto"/>
            <w:vAlign w:val="center"/>
            <w:hideMark/>
          </w:tcPr>
          <w:p w:rsidR="00604397" w:rsidRPr="004A4DC0" w:rsidRDefault="00604397" w:rsidP="009F778E">
            <w:pPr>
              <w:jc w:val="center"/>
              <w:rPr>
                <w:color w:val="000000"/>
              </w:rPr>
            </w:pPr>
          </w:p>
        </w:tc>
        <w:tc>
          <w:tcPr>
            <w:tcW w:w="2701" w:type="pct"/>
            <w:tcBorders>
              <w:top w:val="nil"/>
              <w:left w:val="single" w:sz="8" w:space="0" w:color="auto"/>
              <w:bottom w:val="nil"/>
              <w:right w:val="single" w:sz="8" w:space="0" w:color="auto"/>
            </w:tcBorders>
            <w:shd w:val="clear" w:color="auto" w:fill="auto"/>
            <w:vAlign w:val="center"/>
            <w:hideMark/>
          </w:tcPr>
          <w:p w:rsidR="00604397" w:rsidRPr="004A4DC0" w:rsidRDefault="00604397" w:rsidP="009F778E">
            <w:pPr>
              <w:rPr>
                <w:color w:val="000000"/>
              </w:rPr>
            </w:pPr>
            <w:r w:rsidRPr="004A4DC0">
              <w:rPr>
                <w:color w:val="000000"/>
              </w:rPr>
              <w:t>Заводоуправления</w:t>
            </w:r>
          </w:p>
        </w:tc>
        <w:tc>
          <w:tcPr>
            <w:tcW w:w="752" w:type="pct"/>
            <w:tcBorders>
              <w:top w:val="nil"/>
              <w:left w:val="nil"/>
              <w:bottom w:val="nil"/>
              <w:right w:val="nil"/>
            </w:tcBorders>
            <w:shd w:val="clear" w:color="auto" w:fill="auto"/>
            <w:noWrap/>
            <w:vAlign w:val="center"/>
            <w:hideMark/>
          </w:tcPr>
          <w:p w:rsidR="00604397" w:rsidRPr="004A4DC0" w:rsidRDefault="00604397" w:rsidP="009F778E">
            <w:pPr>
              <w:jc w:val="center"/>
              <w:rPr>
                <w:color w:val="000000"/>
              </w:rPr>
            </w:pPr>
            <w:r w:rsidRPr="004A4DC0">
              <w:rPr>
                <w:color w:val="000000"/>
              </w:rPr>
              <w:t>63180</w:t>
            </w:r>
          </w:p>
        </w:tc>
        <w:tc>
          <w:tcPr>
            <w:tcW w:w="565" w:type="pct"/>
            <w:tcBorders>
              <w:top w:val="nil"/>
              <w:left w:val="single" w:sz="4" w:space="0" w:color="auto"/>
              <w:bottom w:val="nil"/>
              <w:right w:val="single" w:sz="4" w:space="0" w:color="auto"/>
            </w:tcBorders>
            <w:shd w:val="clear" w:color="auto" w:fill="auto"/>
            <w:noWrap/>
            <w:vAlign w:val="center"/>
            <w:hideMark/>
          </w:tcPr>
          <w:p w:rsidR="00604397" w:rsidRPr="004A4DC0" w:rsidRDefault="00604397" w:rsidP="009F778E">
            <w:pPr>
              <w:jc w:val="center"/>
              <w:rPr>
                <w:color w:val="000000"/>
              </w:rPr>
            </w:pPr>
            <w:r w:rsidRPr="004A4DC0">
              <w:rPr>
                <w:color w:val="000000"/>
              </w:rPr>
              <w:t>26</w:t>
            </w:r>
          </w:p>
        </w:tc>
        <w:tc>
          <w:tcPr>
            <w:tcW w:w="523" w:type="pct"/>
            <w:tcBorders>
              <w:top w:val="nil"/>
              <w:left w:val="nil"/>
              <w:bottom w:val="nil"/>
              <w:right w:val="single" w:sz="4" w:space="0" w:color="auto"/>
            </w:tcBorders>
            <w:shd w:val="clear" w:color="auto" w:fill="auto"/>
            <w:noWrap/>
            <w:vAlign w:val="center"/>
            <w:hideMark/>
          </w:tcPr>
          <w:p w:rsidR="00604397" w:rsidRPr="004A4DC0" w:rsidRDefault="00604397" w:rsidP="009F778E">
            <w:pPr>
              <w:jc w:val="center"/>
              <w:rPr>
                <w:color w:val="000000"/>
              </w:rPr>
            </w:pPr>
            <w:r w:rsidRPr="004A4DC0">
              <w:rPr>
                <w:color w:val="000000"/>
              </w:rPr>
              <w:t>60</w:t>
            </w:r>
          </w:p>
        </w:tc>
      </w:tr>
      <w:tr w:rsidR="00604397" w:rsidRPr="004A4DC0" w:rsidTr="00793366">
        <w:trPr>
          <w:trHeight w:val="510"/>
        </w:trPr>
        <w:tc>
          <w:tcPr>
            <w:tcW w:w="459" w:type="pct"/>
            <w:vMerge/>
            <w:tcBorders>
              <w:top w:val="nil"/>
              <w:left w:val="single" w:sz="4" w:space="0" w:color="auto"/>
              <w:bottom w:val="single" w:sz="4" w:space="0" w:color="000000"/>
              <w:right w:val="single" w:sz="8" w:space="0" w:color="auto"/>
            </w:tcBorders>
            <w:shd w:val="clear" w:color="auto" w:fill="auto"/>
            <w:vAlign w:val="center"/>
            <w:hideMark/>
          </w:tcPr>
          <w:p w:rsidR="00604397" w:rsidRPr="004A4DC0" w:rsidRDefault="00604397" w:rsidP="009F778E">
            <w:pPr>
              <w:jc w:val="center"/>
              <w:rPr>
                <w:color w:val="000000"/>
              </w:rPr>
            </w:pPr>
          </w:p>
        </w:tc>
        <w:tc>
          <w:tcPr>
            <w:tcW w:w="2701" w:type="pct"/>
            <w:tcBorders>
              <w:top w:val="nil"/>
              <w:left w:val="single" w:sz="8" w:space="0" w:color="auto"/>
              <w:bottom w:val="nil"/>
              <w:right w:val="single" w:sz="8" w:space="0" w:color="auto"/>
            </w:tcBorders>
            <w:shd w:val="clear" w:color="auto" w:fill="auto"/>
            <w:vAlign w:val="center"/>
            <w:hideMark/>
          </w:tcPr>
          <w:p w:rsidR="00604397" w:rsidRPr="004A4DC0" w:rsidRDefault="00604397" w:rsidP="009F778E">
            <w:pPr>
              <w:rPr>
                <w:color w:val="000000"/>
              </w:rPr>
            </w:pPr>
            <w:r w:rsidRPr="004A4DC0">
              <w:rPr>
                <w:color w:val="000000"/>
              </w:rPr>
              <w:t>НДС по приобретённым услугам</w:t>
            </w:r>
          </w:p>
        </w:tc>
        <w:tc>
          <w:tcPr>
            <w:tcW w:w="752" w:type="pct"/>
            <w:tcBorders>
              <w:top w:val="nil"/>
              <w:left w:val="nil"/>
              <w:bottom w:val="nil"/>
              <w:right w:val="nil"/>
            </w:tcBorders>
            <w:shd w:val="clear" w:color="auto" w:fill="auto"/>
            <w:noWrap/>
            <w:vAlign w:val="center"/>
            <w:hideMark/>
          </w:tcPr>
          <w:p w:rsidR="00604397" w:rsidRPr="004A4DC0" w:rsidRDefault="00604397" w:rsidP="009F778E">
            <w:pPr>
              <w:jc w:val="center"/>
              <w:rPr>
                <w:color w:val="000000"/>
              </w:rPr>
            </w:pPr>
            <w:r w:rsidRPr="004A4DC0">
              <w:rPr>
                <w:color w:val="000000"/>
              </w:rPr>
              <w:t>30992</w:t>
            </w:r>
          </w:p>
        </w:tc>
        <w:tc>
          <w:tcPr>
            <w:tcW w:w="565" w:type="pct"/>
            <w:tcBorders>
              <w:top w:val="nil"/>
              <w:left w:val="single" w:sz="4" w:space="0" w:color="auto"/>
              <w:bottom w:val="nil"/>
              <w:right w:val="single" w:sz="4" w:space="0" w:color="auto"/>
            </w:tcBorders>
            <w:shd w:val="clear" w:color="auto" w:fill="auto"/>
            <w:noWrap/>
            <w:vAlign w:val="center"/>
            <w:hideMark/>
          </w:tcPr>
          <w:p w:rsidR="00604397" w:rsidRPr="004A4DC0" w:rsidRDefault="00604397" w:rsidP="009F778E">
            <w:pPr>
              <w:jc w:val="center"/>
              <w:rPr>
                <w:color w:val="000000"/>
              </w:rPr>
            </w:pPr>
            <w:r w:rsidRPr="004A4DC0">
              <w:rPr>
                <w:color w:val="000000"/>
              </w:rPr>
              <w:t>19</w:t>
            </w:r>
          </w:p>
        </w:tc>
        <w:tc>
          <w:tcPr>
            <w:tcW w:w="523" w:type="pct"/>
            <w:tcBorders>
              <w:top w:val="nil"/>
              <w:left w:val="nil"/>
              <w:bottom w:val="nil"/>
              <w:right w:val="single" w:sz="4" w:space="0" w:color="auto"/>
            </w:tcBorders>
            <w:shd w:val="clear" w:color="auto" w:fill="auto"/>
            <w:noWrap/>
            <w:vAlign w:val="center"/>
            <w:hideMark/>
          </w:tcPr>
          <w:p w:rsidR="00604397" w:rsidRPr="004A4DC0" w:rsidRDefault="00604397" w:rsidP="009F778E">
            <w:pPr>
              <w:jc w:val="center"/>
              <w:rPr>
                <w:color w:val="000000"/>
              </w:rPr>
            </w:pPr>
            <w:r w:rsidRPr="004A4DC0">
              <w:rPr>
                <w:color w:val="000000"/>
              </w:rPr>
              <w:t>60</w:t>
            </w:r>
          </w:p>
        </w:tc>
      </w:tr>
      <w:tr w:rsidR="00604397" w:rsidRPr="004A4DC0" w:rsidTr="00793366">
        <w:trPr>
          <w:trHeight w:val="510"/>
        </w:trPr>
        <w:tc>
          <w:tcPr>
            <w:tcW w:w="459" w:type="pct"/>
            <w:vMerge/>
            <w:tcBorders>
              <w:top w:val="nil"/>
              <w:left w:val="single" w:sz="4" w:space="0" w:color="auto"/>
              <w:bottom w:val="single" w:sz="4" w:space="0" w:color="000000"/>
              <w:right w:val="single" w:sz="8" w:space="0" w:color="auto"/>
            </w:tcBorders>
            <w:shd w:val="clear" w:color="auto" w:fill="auto"/>
            <w:vAlign w:val="center"/>
            <w:hideMark/>
          </w:tcPr>
          <w:p w:rsidR="00604397" w:rsidRPr="004A4DC0" w:rsidRDefault="00604397" w:rsidP="009F778E">
            <w:pPr>
              <w:jc w:val="center"/>
              <w:rPr>
                <w:color w:val="000000"/>
              </w:rPr>
            </w:pPr>
          </w:p>
        </w:tc>
        <w:tc>
          <w:tcPr>
            <w:tcW w:w="2701" w:type="pct"/>
            <w:tcBorders>
              <w:top w:val="single" w:sz="4" w:space="0" w:color="auto"/>
              <w:left w:val="single" w:sz="4" w:space="0" w:color="auto"/>
              <w:bottom w:val="single" w:sz="4" w:space="0" w:color="auto"/>
              <w:right w:val="single" w:sz="8" w:space="0" w:color="auto"/>
            </w:tcBorders>
            <w:shd w:val="clear" w:color="auto" w:fill="auto"/>
            <w:vAlign w:val="center"/>
            <w:hideMark/>
          </w:tcPr>
          <w:p w:rsidR="00604397" w:rsidRPr="004A4DC0" w:rsidRDefault="00604397" w:rsidP="009F778E">
            <w:pPr>
              <w:rPr>
                <w:color w:val="000000"/>
              </w:rPr>
            </w:pPr>
            <w:r w:rsidRPr="004A4DC0">
              <w:rPr>
                <w:color w:val="000000"/>
              </w:rPr>
              <w:t>Итого</w:t>
            </w:r>
          </w:p>
        </w:tc>
        <w:tc>
          <w:tcPr>
            <w:tcW w:w="752" w:type="pct"/>
            <w:tcBorders>
              <w:top w:val="single" w:sz="4" w:space="0" w:color="auto"/>
              <w:left w:val="nil"/>
              <w:bottom w:val="single" w:sz="4" w:space="0" w:color="auto"/>
              <w:right w:val="nil"/>
            </w:tcBorders>
            <w:shd w:val="clear" w:color="auto" w:fill="auto"/>
            <w:noWrap/>
            <w:vAlign w:val="center"/>
            <w:hideMark/>
          </w:tcPr>
          <w:p w:rsidR="00604397" w:rsidRPr="004A4DC0" w:rsidRDefault="00604397" w:rsidP="009F778E">
            <w:pPr>
              <w:jc w:val="center"/>
              <w:rPr>
                <w:color w:val="000000"/>
              </w:rPr>
            </w:pPr>
            <w:r w:rsidRPr="004A4DC0">
              <w:rPr>
                <w:color w:val="000000"/>
              </w:rPr>
              <w:t>203172</w:t>
            </w:r>
          </w:p>
        </w:tc>
        <w:tc>
          <w:tcPr>
            <w:tcW w:w="5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4397" w:rsidRPr="004A4DC0" w:rsidRDefault="00604397" w:rsidP="009F778E">
            <w:pPr>
              <w:jc w:val="center"/>
              <w:rPr>
                <w:color w:val="000000"/>
              </w:rPr>
            </w:pPr>
          </w:p>
        </w:tc>
        <w:tc>
          <w:tcPr>
            <w:tcW w:w="523" w:type="pct"/>
            <w:tcBorders>
              <w:top w:val="single" w:sz="4" w:space="0" w:color="auto"/>
              <w:left w:val="nil"/>
              <w:bottom w:val="single" w:sz="4" w:space="0" w:color="auto"/>
              <w:right w:val="single" w:sz="4" w:space="0" w:color="auto"/>
            </w:tcBorders>
            <w:shd w:val="clear" w:color="auto" w:fill="auto"/>
            <w:noWrap/>
            <w:vAlign w:val="center"/>
            <w:hideMark/>
          </w:tcPr>
          <w:p w:rsidR="00604397" w:rsidRPr="004A4DC0" w:rsidRDefault="00604397" w:rsidP="009F778E">
            <w:pPr>
              <w:jc w:val="center"/>
              <w:rPr>
                <w:color w:val="000000"/>
              </w:rPr>
            </w:pPr>
          </w:p>
        </w:tc>
      </w:tr>
      <w:tr w:rsidR="00604397" w:rsidRPr="004A4DC0" w:rsidTr="00793366">
        <w:trPr>
          <w:trHeight w:val="510"/>
        </w:trPr>
        <w:tc>
          <w:tcPr>
            <w:tcW w:w="459" w:type="pct"/>
            <w:vMerge w:val="restart"/>
            <w:tcBorders>
              <w:top w:val="nil"/>
              <w:left w:val="single" w:sz="4" w:space="0" w:color="auto"/>
              <w:bottom w:val="single" w:sz="4" w:space="0" w:color="000000"/>
              <w:right w:val="single" w:sz="8" w:space="0" w:color="auto"/>
            </w:tcBorders>
            <w:shd w:val="clear" w:color="auto" w:fill="auto"/>
            <w:noWrap/>
            <w:vAlign w:val="center"/>
            <w:hideMark/>
          </w:tcPr>
          <w:p w:rsidR="00604397" w:rsidRPr="004A4DC0" w:rsidRDefault="00604397" w:rsidP="009F778E">
            <w:pPr>
              <w:jc w:val="center"/>
              <w:rPr>
                <w:color w:val="000000"/>
              </w:rPr>
            </w:pPr>
            <w:r w:rsidRPr="004A4DC0">
              <w:rPr>
                <w:color w:val="000000"/>
              </w:rPr>
              <w:t>20</w:t>
            </w:r>
          </w:p>
        </w:tc>
        <w:tc>
          <w:tcPr>
            <w:tcW w:w="2701" w:type="pct"/>
            <w:tcBorders>
              <w:top w:val="nil"/>
              <w:left w:val="single" w:sz="8" w:space="0" w:color="auto"/>
              <w:bottom w:val="nil"/>
              <w:right w:val="single" w:sz="8" w:space="0" w:color="auto"/>
            </w:tcBorders>
            <w:shd w:val="clear" w:color="auto" w:fill="auto"/>
            <w:vAlign w:val="center"/>
            <w:hideMark/>
          </w:tcPr>
          <w:p w:rsidR="00604397" w:rsidRPr="004A4DC0" w:rsidRDefault="00604397" w:rsidP="009F778E">
            <w:pPr>
              <w:rPr>
                <w:color w:val="000000"/>
              </w:rPr>
            </w:pPr>
            <w:r w:rsidRPr="004A4DC0">
              <w:rPr>
                <w:color w:val="000000"/>
              </w:rPr>
              <w:t>Наряды, расчётные ведомости.</w:t>
            </w:r>
          </w:p>
        </w:tc>
        <w:tc>
          <w:tcPr>
            <w:tcW w:w="752" w:type="pct"/>
            <w:tcBorders>
              <w:top w:val="nil"/>
              <w:left w:val="nil"/>
              <w:bottom w:val="nil"/>
              <w:right w:val="nil"/>
            </w:tcBorders>
            <w:shd w:val="clear" w:color="auto" w:fill="auto"/>
            <w:noWrap/>
            <w:vAlign w:val="center"/>
            <w:hideMark/>
          </w:tcPr>
          <w:p w:rsidR="00604397" w:rsidRPr="004A4DC0" w:rsidRDefault="00604397" w:rsidP="009F778E">
            <w:pPr>
              <w:jc w:val="center"/>
              <w:rPr>
                <w:color w:val="000000"/>
              </w:rPr>
            </w:pPr>
          </w:p>
        </w:tc>
        <w:tc>
          <w:tcPr>
            <w:tcW w:w="565" w:type="pct"/>
            <w:tcBorders>
              <w:top w:val="nil"/>
              <w:left w:val="single" w:sz="4" w:space="0" w:color="auto"/>
              <w:bottom w:val="nil"/>
              <w:right w:val="single" w:sz="4" w:space="0" w:color="auto"/>
            </w:tcBorders>
            <w:shd w:val="clear" w:color="auto" w:fill="auto"/>
            <w:noWrap/>
            <w:vAlign w:val="center"/>
            <w:hideMark/>
          </w:tcPr>
          <w:p w:rsidR="00604397" w:rsidRPr="004A4DC0" w:rsidRDefault="00604397" w:rsidP="009F778E">
            <w:pPr>
              <w:jc w:val="center"/>
              <w:rPr>
                <w:color w:val="000000"/>
              </w:rPr>
            </w:pPr>
          </w:p>
        </w:tc>
        <w:tc>
          <w:tcPr>
            <w:tcW w:w="523" w:type="pct"/>
            <w:tcBorders>
              <w:top w:val="nil"/>
              <w:left w:val="nil"/>
              <w:bottom w:val="nil"/>
              <w:right w:val="single" w:sz="4" w:space="0" w:color="auto"/>
            </w:tcBorders>
            <w:shd w:val="clear" w:color="auto" w:fill="auto"/>
            <w:noWrap/>
            <w:vAlign w:val="center"/>
            <w:hideMark/>
          </w:tcPr>
          <w:p w:rsidR="00604397" w:rsidRPr="004A4DC0" w:rsidRDefault="00604397" w:rsidP="009F778E">
            <w:pPr>
              <w:jc w:val="center"/>
              <w:rPr>
                <w:color w:val="000000"/>
              </w:rPr>
            </w:pPr>
          </w:p>
        </w:tc>
      </w:tr>
      <w:tr w:rsidR="00604397" w:rsidRPr="004A4DC0" w:rsidTr="00793366">
        <w:trPr>
          <w:trHeight w:val="510"/>
        </w:trPr>
        <w:tc>
          <w:tcPr>
            <w:tcW w:w="459" w:type="pct"/>
            <w:vMerge/>
            <w:tcBorders>
              <w:top w:val="nil"/>
              <w:left w:val="single" w:sz="4" w:space="0" w:color="auto"/>
              <w:bottom w:val="single" w:sz="4" w:space="0" w:color="000000"/>
              <w:right w:val="single" w:sz="8" w:space="0" w:color="auto"/>
            </w:tcBorders>
            <w:shd w:val="clear" w:color="auto" w:fill="auto"/>
            <w:vAlign w:val="center"/>
            <w:hideMark/>
          </w:tcPr>
          <w:p w:rsidR="00604397" w:rsidRPr="004A4DC0" w:rsidRDefault="00604397" w:rsidP="009F778E">
            <w:pPr>
              <w:jc w:val="center"/>
              <w:rPr>
                <w:color w:val="000000"/>
              </w:rPr>
            </w:pPr>
          </w:p>
        </w:tc>
        <w:tc>
          <w:tcPr>
            <w:tcW w:w="2701" w:type="pct"/>
            <w:tcBorders>
              <w:top w:val="nil"/>
              <w:left w:val="single" w:sz="8" w:space="0" w:color="auto"/>
              <w:bottom w:val="nil"/>
              <w:right w:val="single" w:sz="8" w:space="0" w:color="auto"/>
            </w:tcBorders>
            <w:shd w:val="clear" w:color="auto" w:fill="auto"/>
            <w:vAlign w:val="center"/>
            <w:hideMark/>
          </w:tcPr>
          <w:p w:rsidR="00604397" w:rsidRPr="004A4DC0" w:rsidRDefault="00604397" w:rsidP="009F778E">
            <w:pPr>
              <w:rPr>
                <w:color w:val="000000"/>
              </w:rPr>
            </w:pPr>
            <w:r w:rsidRPr="004A4DC0">
              <w:rPr>
                <w:color w:val="000000"/>
              </w:rPr>
              <w:t>Начислена и распределена основная и дополнительная заработная плата:</w:t>
            </w:r>
          </w:p>
        </w:tc>
        <w:tc>
          <w:tcPr>
            <w:tcW w:w="752" w:type="pct"/>
            <w:tcBorders>
              <w:top w:val="nil"/>
              <w:left w:val="nil"/>
              <w:bottom w:val="nil"/>
              <w:right w:val="nil"/>
            </w:tcBorders>
            <w:shd w:val="clear" w:color="auto" w:fill="auto"/>
            <w:noWrap/>
            <w:vAlign w:val="center"/>
            <w:hideMark/>
          </w:tcPr>
          <w:p w:rsidR="00604397" w:rsidRPr="004A4DC0" w:rsidRDefault="00604397" w:rsidP="009F778E">
            <w:pPr>
              <w:jc w:val="center"/>
              <w:rPr>
                <w:color w:val="000000"/>
              </w:rPr>
            </w:pPr>
          </w:p>
        </w:tc>
        <w:tc>
          <w:tcPr>
            <w:tcW w:w="565" w:type="pct"/>
            <w:tcBorders>
              <w:top w:val="nil"/>
              <w:left w:val="single" w:sz="4" w:space="0" w:color="auto"/>
              <w:bottom w:val="nil"/>
              <w:right w:val="single" w:sz="4" w:space="0" w:color="auto"/>
            </w:tcBorders>
            <w:shd w:val="clear" w:color="auto" w:fill="auto"/>
            <w:noWrap/>
            <w:vAlign w:val="center"/>
            <w:hideMark/>
          </w:tcPr>
          <w:p w:rsidR="00604397" w:rsidRPr="004A4DC0" w:rsidRDefault="00604397" w:rsidP="009F778E">
            <w:pPr>
              <w:jc w:val="center"/>
              <w:rPr>
                <w:color w:val="000000"/>
              </w:rPr>
            </w:pPr>
          </w:p>
        </w:tc>
        <w:tc>
          <w:tcPr>
            <w:tcW w:w="523" w:type="pct"/>
            <w:tcBorders>
              <w:top w:val="nil"/>
              <w:left w:val="nil"/>
              <w:bottom w:val="nil"/>
              <w:right w:val="single" w:sz="4" w:space="0" w:color="auto"/>
            </w:tcBorders>
            <w:shd w:val="clear" w:color="auto" w:fill="auto"/>
            <w:noWrap/>
            <w:vAlign w:val="center"/>
            <w:hideMark/>
          </w:tcPr>
          <w:p w:rsidR="00604397" w:rsidRPr="004A4DC0" w:rsidRDefault="00604397" w:rsidP="009F778E">
            <w:pPr>
              <w:jc w:val="center"/>
              <w:rPr>
                <w:color w:val="000000"/>
              </w:rPr>
            </w:pPr>
          </w:p>
        </w:tc>
      </w:tr>
      <w:tr w:rsidR="00604397" w:rsidRPr="004A4DC0" w:rsidTr="00793366">
        <w:trPr>
          <w:trHeight w:val="510"/>
        </w:trPr>
        <w:tc>
          <w:tcPr>
            <w:tcW w:w="459" w:type="pct"/>
            <w:vMerge/>
            <w:tcBorders>
              <w:top w:val="nil"/>
              <w:left w:val="single" w:sz="4" w:space="0" w:color="auto"/>
              <w:bottom w:val="single" w:sz="4" w:space="0" w:color="000000"/>
              <w:right w:val="single" w:sz="8" w:space="0" w:color="auto"/>
            </w:tcBorders>
            <w:shd w:val="clear" w:color="auto" w:fill="auto"/>
            <w:vAlign w:val="center"/>
            <w:hideMark/>
          </w:tcPr>
          <w:p w:rsidR="00604397" w:rsidRPr="004A4DC0" w:rsidRDefault="00604397" w:rsidP="009F778E">
            <w:pPr>
              <w:jc w:val="center"/>
              <w:rPr>
                <w:color w:val="000000"/>
              </w:rPr>
            </w:pPr>
          </w:p>
        </w:tc>
        <w:tc>
          <w:tcPr>
            <w:tcW w:w="2701" w:type="pct"/>
            <w:tcBorders>
              <w:top w:val="nil"/>
              <w:left w:val="single" w:sz="8" w:space="0" w:color="auto"/>
              <w:bottom w:val="nil"/>
              <w:right w:val="single" w:sz="8" w:space="0" w:color="auto"/>
            </w:tcBorders>
            <w:shd w:val="clear" w:color="auto" w:fill="auto"/>
            <w:vAlign w:val="center"/>
            <w:hideMark/>
          </w:tcPr>
          <w:p w:rsidR="00604397" w:rsidRPr="004A4DC0" w:rsidRDefault="00604397" w:rsidP="009F778E">
            <w:pPr>
              <w:rPr>
                <w:color w:val="000000"/>
              </w:rPr>
            </w:pPr>
            <w:r w:rsidRPr="004A4DC0">
              <w:rPr>
                <w:color w:val="000000"/>
              </w:rPr>
              <w:t>Рабочим цеха №1</w:t>
            </w:r>
          </w:p>
        </w:tc>
        <w:tc>
          <w:tcPr>
            <w:tcW w:w="752" w:type="pct"/>
            <w:tcBorders>
              <w:top w:val="nil"/>
              <w:left w:val="nil"/>
              <w:bottom w:val="nil"/>
              <w:right w:val="nil"/>
            </w:tcBorders>
            <w:shd w:val="clear" w:color="auto" w:fill="auto"/>
            <w:noWrap/>
            <w:vAlign w:val="center"/>
            <w:hideMark/>
          </w:tcPr>
          <w:p w:rsidR="00604397" w:rsidRPr="004A4DC0" w:rsidRDefault="00604397" w:rsidP="009F778E">
            <w:pPr>
              <w:jc w:val="center"/>
              <w:rPr>
                <w:color w:val="000000"/>
              </w:rPr>
            </w:pPr>
            <w:r w:rsidRPr="004A4DC0">
              <w:rPr>
                <w:color w:val="000000"/>
              </w:rPr>
              <w:t>625340</w:t>
            </w:r>
          </w:p>
        </w:tc>
        <w:tc>
          <w:tcPr>
            <w:tcW w:w="565" w:type="pct"/>
            <w:tcBorders>
              <w:top w:val="nil"/>
              <w:left w:val="single" w:sz="4" w:space="0" w:color="auto"/>
              <w:bottom w:val="nil"/>
              <w:right w:val="single" w:sz="4" w:space="0" w:color="auto"/>
            </w:tcBorders>
            <w:shd w:val="clear" w:color="auto" w:fill="auto"/>
            <w:noWrap/>
            <w:vAlign w:val="center"/>
            <w:hideMark/>
          </w:tcPr>
          <w:p w:rsidR="00604397" w:rsidRPr="004A4DC0" w:rsidRDefault="00604397" w:rsidP="009F778E">
            <w:pPr>
              <w:jc w:val="center"/>
              <w:rPr>
                <w:color w:val="000000"/>
              </w:rPr>
            </w:pPr>
            <w:r w:rsidRPr="004A4DC0">
              <w:rPr>
                <w:color w:val="000000"/>
              </w:rPr>
              <w:t>20</w:t>
            </w:r>
          </w:p>
        </w:tc>
        <w:tc>
          <w:tcPr>
            <w:tcW w:w="523" w:type="pct"/>
            <w:tcBorders>
              <w:top w:val="nil"/>
              <w:left w:val="nil"/>
              <w:bottom w:val="nil"/>
              <w:right w:val="single" w:sz="4" w:space="0" w:color="auto"/>
            </w:tcBorders>
            <w:shd w:val="clear" w:color="auto" w:fill="auto"/>
            <w:noWrap/>
            <w:vAlign w:val="center"/>
            <w:hideMark/>
          </w:tcPr>
          <w:p w:rsidR="00604397" w:rsidRPr="004A4DC0" w:rsidRDefault="00604397" w:rsidP="009F778E">
            <w:pPr>
              <w:jc w:val="center"/>
              <w:rPr>
                <w:color w:val="000000"/>
              </w:rPr>
            </w:pPr>
            <w:r w:rsidRPr="004A4DC0">
              <w:rPr>
                <w:color w:val="000000"/>
              </w:rPr>
              <w:t>70</w:t>
            </w:r>
          </w:p>
        </w:tc>
      </w:tr>
      <w:tr w:rsidR="00604397" w:rsidRPr="004A4DC0" w:rsidTr="00793366">
        <w:trPr>
          <w:trHeight w:val="510"/>
        </w:trPr>
        <w:tc>
          <w:tcPr>
            <w:tcW w:w="459" w:type="pct"/>
            <w:vMerge/>
            <w:tcBorders>
              <w:top w:val="nil"/>
              <w:left w:val="single" w:sz="4" w:space="0" w:color="auto"/>
              <w:bottom w:val="single" w:sz="4" w:space="0" w:color="000000"/>
              <w:right w:val="single" w:sz="8" w:space="0" w:color="auto"/>
            </w:tcBorders>
            <w:shd w:val="clear" w:color="auto" w:fill="auto"/>
            <w:vAlign w:val="center"/>
            <w:hideMark/>
          </w:tcPr>
          <w:p w:rsidR="00604397" w:rsidRPr="004A4DC0" w:rsidRDefault="00604397" w:rsidP="009F778E">
            <w:pPr>
              <w:jc w:val="center"/>
              <w:rPr>
                <w:color w:val="000000"/>
              </w:rPr>
            </w:pPr>
          </w:p>
        </w:tc>
        <w:tc>
          <w:tcPr>
            <w:tcW w:w="2701" w:type="pct"/>
            <w:tcBorders>
              <w:top w:val="nil"/>
              <w:left w:val="single" w:sz="8" w:space="0" w:color="auto"/>
              <w:bottom w:val="nil"/>
              <w:right w:val="single" w:sz="8" w:space="0" w:color="auto"/>
            </w:tcBorders>
            <w:shd w:val="clear" w:color="auto" w:fill="auto"/>
            <w:vAlign w:val="center"/>
            <w:hideMark/>
          </w:tcPr>
          <w:p w:rsidR="00604397" w:rsidRPr="004A4DC0" w:rsidRDefault="00604397" w:rsidP="009F778E">
            <w:pPr>
              <w:rPr>
                <w:color w:val="000000"/>
              </w:rPr>
            </w:pPr>
            <w:r w:rsidRPr="004A4DC0">
              <w:rPr>
                <w:color w:val="000000"/>
              </w:rPr>
              <w:t>Рабочим обслуживающим оборудование</w:t>
            </w:r>
          </w:p>
        </w:tc>
        <w:tc>
          <w:tcPr>
            <w:tcW w:w="752" w:type="pct"/>
            <w:tcBorders>
              <w:top w:val="nil"/>
              <w:left w:val="nil"/>
              <w:bottom w:val="nil"/>
              <w:right w:val="nil"/>
            </w:tcBorders>
            <w:shd w:val="clear" w:color="auto" w:fill="auto"/>
            <w:noWrap/>
            <w:vAlign w:val="center"/>
            <w:hideMark/>
          </w:tcPr>
          <w:p w:rsidR="00604397" w:rsidRPr="004A4DC0" w:rsidRDefault="00604397" w:rsidP="009F778E">
            <w:pPr>
              <w:jc w:val="center"/>
              <w:rPr>
                <w:color w:val="000000"/>
              </w:rPr>
            </w:pPr>
            <w:r w:rsidRPr="004A4DC0">
              <w:rPr>
                <w:color w:val="000000"/>
              </w:rPr>
              <w:t>132650</w:t>
            </w:r>
          </w:p>
        </w:tc>
        <w:tc>
          <w:tcPr>
            <w:tcW w:w="565" w:type="pct"/>
            <w:tcBorders>
              <w:top w:val="nil"/>
              <w:left w:val="single" w:sz="4" w:space="0" w:color="auto"/>
              <w:bottom w:val="nil"/>
              <w:right w:val="single" w:sz="4" w:space="0" w:color="auto"/>
            </w:tcBorders>
            <w:shd w:val="clear" w:color="auto" w:fill="auto"/>
            <w:noWrap/>
            <w:vAlign w:val="center"/>
            <w:hideMark/>
          </w:tcPr>
          <w:p w:rsidR="00604397" w:rsidRPr="004A4DC0" w:rsidRDefault="00604397" w:rsidP="009F778E">
            <w:pPr>
              <w:jc w:val="center"/>
              <w:rPr>
                <w:color w:val="000000"/>
              </w:rPr>
            </w:pPr>
            <w:r w:rsidRPr="004A4DC0">
              <w:rPr>
                <w:color w:val="000000"/>
              </w:rPr>
              <w:t>25</w:t>
            </w:r>
          </w:p>
        </w:tc>
        <w:tc>
          <w:tcPr>
            <w:tcW w:w="523" w:type="pct"/>
            <w:tcBorders>
              <w:top w:val="nil"/>
              <w:left w:val="nil"/>
              <w:bottom w:val="nil"/>
              <w:right w:val="single" w:sz="4" w:space="0" w:color="auto"/>
            </w:tcBorders>
            <w:shd w:val="clear" w:color="auto" w:fill="auto"/>
            <w:noWrap/>
            <w:vAlign w:val="center"/>
            <w:hideMark/>
          </w:tcPr>
          <w:p w:rsidR="00604397" w:rsidRPr="004A4DC0" w:rsidRDefault="00604397" w:rsidP="009F778E">
            <w:pPr>
              <w:jc w:val="center"/>
              <w:rPr>
                <w:color w:val="000000"/>
              </w:rPr>
            </w:pPr>
            <w:r w:rsidRPr="004A4DC0">
              <w:rPr>
                <w:color w:val="000000"/>
              </w:rPr>
              <w:t>70</w:t>
            </w:r>
          </w:p>
        </w:tc>
      </w:tr>
      <w:tr w:rsidR="00604397" w:rsidRPr="004A4DC0" w:rsidTr="00793366">
        <w:trPr>
          <w:trHeight w:val="510"/>
        </w:trPr>
        <w:tc>
          <w:tcPr>
            <w:tcW w:w="459" w:type="pct"/>
            <w:vMerge/>
            <w:tcBorders>
              <w:top w:val="nil"/>
              <w:left w:val="single" w:sz="4" w:space="0" w:color="auto"/>
              <w:bottom w:val="single" w:sz="4" w:space="0" w:color="000000"/>
              <w:right w:val="single" w:sz="8" w:space="0" w:color="auto"/>
            </w:tcBorders>
            <w:shd w:val="clear" w:color="auto" w:fill="auto"/>
            <w:vAlign w:val="center"/>
            <w:hideMark/>
          </w:tcPr>
          <w:p w:rsidR="00604397" w:rsidRPr="004A4DC0" w:rsidRDefault="00604397" w:rsidP="009F778E">
            <w:pPr>
              <w:jc w:val="center"/>
              <w:rPr>
                <w:color w:val="000000"/>
              </w:rPr>
            </w:pPr>
          </w:p>
        </w:tc>
        <w:tc>
          <w:tcPr>
            <w:tcW w:w="2701" w:type="pct"/>
            <w:tcBorders>
              <w:top w:val="nil"/>
              <w:left w:val="single" w:sz="8" w:space="0" w:color="auto"/>
              <w:bottom w:val="nil"/>
              <w:right w:val="single" w:sz="8" w:space="0" w:color="auto"/>
            </w:tcBorders>
            <w:shd w:val="clear" w:color="auto" w:fill="auto"/>
            <w:vAlign w:val="center"/>
            <w:hideMark/>
          </w:tcPr>
          <w:p w:rsidR="00604397" w:rsidRPr="004A4DC0" w:rsidRDefault="00604397" w:rsidP="009F778E">
            <w:pPr>
              <w:rPr>
                <w:color w:val="000000"/>
              </w:rPr>
            </w:pPr>
            <w:r w:rsidRPr="004A4DC0">
              <w:rPr>
                <w:color w:val="000000"/>
              </w:rPr>
              <w:t>Персоналу заводоуправления</w:t>
            </w:r>
          </w:p>
        </w:tc>
        <w:tc>
          <w:tcPr>
            <w:tcW w:w="752" w:type="pct"/>
            <w:tcBorders>
              <w:top w:val="nil"/>
              <w:left w:val="nil"/>
              <w:bottom w:val="nil"/>
              <w:right w:val="nil"/>
            </w:tcBorders>
            <w:shd w:val="clear" w:color="auto" w:fill="auto"/>
            <w:noWrap/>
            <w:vAlign w:val="center"/>
            <w:hideMark/>
          </w:tcPr>
          <w:p w:rsidR="00604397" w:rsidRPr="004A4DC0" w:rsidRDefault="00604397" w:rsidP="009F778E">
            <w:pPr>
              <w:jc w:val="center"/>
              <w:rPr>
                <w:color w:val="000000"/>
              </w:rPr>
            </w:pPr>
            <w:r w:rsidRPr="004A4DC0">
              <w:rPr>
                <w:color w:val="000000"/>
              </w:rPr>
              <w:t>325439</w:t>
            </w:r>
          </w:p>
        </w:tc>
        <w:tc>
          <w:tcPr>
            <w:tcW w:w="565" w:type="pct"/>
            <w:tcBorders>
              <w:top w:val="nil"/>
              <w:left w:val="single" w:sz="4" w:space="0" w:color="auto"/>
              <w:bottom w:val="nil"/>
              <w:right w:val="single" w:sz="4" w:space="0" w:color="auto"/>
            </w:tcBorders>
            <w:shd w:val="clear" w:color="auto" w:fill="auto"/>
            <w:noWrap/>
            <w:vAlign w:val="center"/>
            <w:hideMark/>
          </w:tcPr>
          <w:p w:rsidR="00604397" w:rsidRPr="004A4DC0" w:rsidRDefault="00604397" w:rsidP="009F778E">
            <w:pPr>
              <w:jc w:val="center"/>
              <w:rPr>
                <w:color w:val="000000"/>
              </w:rPr>
            </w:pPr>
            <w:r w:rsidRPr="004A4DC0">
              <w:rPr>
                <w:color w:val="000000"/>
              </w:rPr>
              <w:t>26</w:t>
            </w:r>
          </w:p>
        </w:tc>
        <w:tc>
          <w:tcPr>
            <w:tcW w:w="523" w:type="pct"/>
            <w:tcBorders>
              <w:top w:val="nil"/>
              <w:left w:val="nil"/>
              <w:bottom w:val="nil"/>
              <w:right w:val="single" w:sz="4" w:space="0" w:color="auto"/>
            </w:tcBorders>
            <w:shd w:val="clear" w:color="auto" w:fill="auto"/>
            <w:noWrap/>
            <w:vAlign w:val="center"/>
            <w:hideMark/>
          </w:tcPr>
          <w:p w:rsidR="00604397" w:rsidRPr="004A4DC0" w:rsidRDefault="00604397" w:rsidP="009F778E">
            <w:pPr>
              <w:jc w:val="center"/>
              <w:rPr>
                <w:color w:val="000000"/>
              </w:rPr>
            </w:pPr>
            <w:r w:rsidRPr="004A4DC0">
              <w:rPr>
                <w:color w:val="000000"/>
              </w:rPr>
              <w:t>70</w:t>
            </w:r>
          </w:p>
        </w:tc>
      </w:tr>
      <w:tr w:rsidR="00604397" w:rsidRPr="004A4DC0" w:rsidTr="00793366">
        <w:trPr>
          <w:trHeight w:val="510"/>
        </w:trPr>
        <w:tc>
          <w:tcPr>
            <w:tcW w:w="459" w:type="pct"/>
            <w:vMerge/>
            <w:tcBorders>
              <w:top w:val="nil"/>
              <w:left w:val="single" w:sz="4" w:space="0" w:color="auto"/>
              <w:bottom w:val="single" w:sz="4" w:space="0" w:color="000000"/>
              <w:right w:val="single" w:sz="8" w:space="0" w:color="auto"/>
            </w:tcBorders>
            <w:shd w:val="clear" w:color="auto" w:fill="auto"/>
            <w:vAlign w:val="center"/>
            <w:hideMark/>
          </w:tcPr>
          <w:p w:rsidR="00604397" w:rsidRPr="004A4DC0" w:rsidRDefault="00604397" w:rsidP="009F778E">
            <w:pPr>
              <w:jc w:val="center"/>
              <w:rPr>
                <w:color w:val="000000"/>
              </w:rPr>
            </w:pPr>
          </w:p>
        </w:tc>
        <w:tc>
          <w:tcPr>
            <w:tcW w:w="2701" w:type="pct"/>
            <w:tcBorders>
              <w:top w:val="single" w:sz="4" w:space="0" w:color="auto"/>
              <w:left w:val="single" w:sz="4" w:space="0" w:color="auto"/>
              <w:bottom w:val="single" w:sz="4" w:space="0" w:color="auto"/>
              <w:right w:val="single" w:sz="8" w:space="0" w:color="auto"/>
            </w:tcBorders>
            <w:shd w:val="clear" w:color="auto" w:fill="auto"/>
            <w:vAlign w:val="center"/>
            <w:hideMark/>
          </w:tcPr>
          <w:p w:rsidR="00604397" w:rsidRPr="004A4DC0" w:rsidRDefault="00604397" w:rsidP="009F778E">
            <w:pPr>
              <w:rPr>
                <w:color w:val="000000"/>
              </w:rPr>
            </w:pPr>
            <w:r w:rsidRPr="004A4DC0">
              <w:rPr>
                <w:color w:val="000000"/>
              </w:rPr>
              <w:t>Итого</w:t>
            </w:r>
          </w:p>
        </w:tc>
        <w:tc>
          <w:tcPr>
            <w:tcW w:w="752" w:type="pct"/>
            <w:tcBorders>
              <w:top w:val="single" w:sz="4" w:space="0" w:color="auto"/>
              <w:left w:val="nil"/>
              <w:bottom w:val="single" w:sz="4" w:space="0" w:color="auto"/>
              <w:right w:val="nil"/>
            </w:tcBorders>
            <w:shd w:val="clear" w:color="auto" w:fill="auto"/>
            <w:noWrap/>
            <w:vAlign w:val="center"/>
            <w:hideMark/>
          </w:tcPr>
          <w:p w:rsidR="00604397" w:rsidRPr="004A4DC0" w:rsidRDefault="00604397" w:rsidP="009F778E">
            <w:pPr>
              <w:jc w:val="center"/>
              <w:rPr>
                <w:color w:val="000000"/>
              </w:rPr>
            </w:pPr>
            <w:r w:rsidRPr="004A4DC0">
              <w:rPr>
                <w:color w:val="000000"/>
              </w:rPr>
              <w:t>1083429</w:t>
            </w:r>
          </w:p>
        </w:tc>
        <w:tc>
          <w:tcPr>
            <w:tcW w:w="5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4397" w:rsidRPr="004A4DC0" w:rsidRDefault="00604397" w:rsidP="009F778E">
            <w:pPr>
              <w:jc w:val="center"/>
              <w:rPr>
                <w:color w:val="000000"/>
              </w:rPr>
            </w:pPr>
          </w:p>
        </w:tc>
        <w:tc>
          <w:tcPr>
            <w:tcW w:w="523" w:type="pct"/>
            <w:tcBorders>
              <w:top w:val="single" w:sz="4" w:space="0" w:color="auto"/>
              <w:left w:val="nil"/>
              <w:bottom w:val="single" w:sz="4" w:space="0" w:color="auto"/>
              <w:right w:val="single" w:sz="4" w:space="0" w:color="auto"/>
            </w:tcBorders>
            <w:shd w:val="clear" w:color="auto" w:fill="auto"/>
            <w:noWrap/>
            <w:vAlign w:val="center"/>
            <w:hideMark/>
          </w:tcPr>
          <w:p w:rsidR="00604397" w:rsidRPr="004A4DC0" w:rsidRDefault="00604397" w:rsidP="009F778E">
            <w:pPr>
              <w:jc w:val="center"/>
              <w:rPr>
                <w:color w:val="000000"/>
              </w:rPr>
            </w:pPr>
          </w:p>
        </w:tc>
      </w:tr>
      <w:tr w:rsidR="00604397" w:rsidRPr="004A4DC0" w:rsidTr="00793366">
        <w:trPr>
          <w:trHeight w:val="510"/>
        </w:trPr>
        <w:tc>
          <w:tcPr>
            <w:tcW w:w="459" w:type="pct"/>
            <w:vMerge w:val="restart"/>
            <w:tcBorders>
              <w:top w:val="nil"/>
              <w:left w:val="single" w:sz="4" w:space="0" w:color="auto"/>
              <w:bottom w:val="single" w:sz="4" w:space="0" w:color="000000"/>
              <w:right w:val="single" w:sz="8" w:space="0" w:color="auto"/>
            </w:tcBorders>
            <w:shd w:val="clear" w:color="auto" w:fill="auto"/>
            <w:noWrap/>
            <w:vAlign w:val="center"/>
            <w:hideMark/>
          </w:tcPr>
          <w:p w:rsidR="00604397" w:rsidRPr="004A4DC0" w:rsidRDefault="00604397" w:rsidP="009F778E">
            <w:pPr>
              <w:jc w:val="center"/>
              <w:rPr>
                <w:color w:val="000000"/>
              </w:rPr>
            </w:pPr>
            <w:r w:rsidRPr="004A4DC0">
              <w:rPr>
                <w:color w:val="000000"/>
              </w:rPr>
              <w:t>21</w:t>
            </w:r>
          </w:p>
        </w:tc>
        <w:tc>
          <w:tcPr>
            <w:tcW w:w="2701" w:type="pct"/>
            <w:tcBorders>
              <w:top w:val="nil"/>
              <w:left w:val="nil"/>
              <w:bottom w:val="nil"/>
              <w:right w:val="single" w:sz="8" w:space="0" w:color="auto"/>
            </w:tcBorders>
            <w:shd w:val="clear" w:color="auto" w:fill="auto"/>
            <w:vAlign w:val="center"/>
            <w:hideMark/>
          </w:tcPr>
          <w:p w:rsidR="00604397" w:rsidRPr="004A4DC0" w:rsidRDefault="00604397" w:rsidP="009F778E">
            <w:pPr>
              <w:rPr>
                <w:color w:val="000000"/>
              </w:rPr>
            </w:pPr>
            <w:r w:rsidRPr="004A4DC0">
              <w:rPr>
                <w:color w:val="000000"/>
              </w:rPr>
              <w:t>Листки временной нетрудоспособности.</w:t>
            </w:r>
          </w:p>
        </w:tc>
        <w:tc>
          <w:tcPr>
            <w:tcW w:w="752" w:type="pct"/>
            <w:tcBorders>
              <w:top w:val="nil"/>
              <w:left w:val="nil"/>
              <w:bottom w:val="nil"/>
              <w:right w:val="nil"/>
            </w:tcBorders>
            <w:shd w:val="clear" w:color="auto" w:fill="auto"/>
            <w:noWrap/>
            <w:vAlign w:val="center"/>
            <w:hideMark/>
          </w:tcPr>
          <w:p w:rsidR="00604397" w:rsidRPr="004A4DC0" w:rsidRDefault="00604397" w:rsidP="009F778E">
            <w:pPr>
              <w:jc w:val="center"/>
              <w:rPr>
                <w:color w:val="000000"/>
              </w:rPr>
            </w:pPr>
          </w:p>
        </w:tc>
        <w:tc>
          <w:tcPr>
            <w:tcW w:w="565" w:type="pct"/>
            <w:tcBorders>
              <w:top w:val="nil"/>
              <w:left w:val="single" w:sz="4" w:space="0" w:color="auto"/>
              <w:bottom w:val="nil"/>
              <w:right w:val="single" w:sz="4" w:space="0" w:color="auto"/>
            </w:tcBorders>
            <w:shd w:val="clear" w:color="auto" w:fill="auto"/>
            <w:noWrap/>
            <w:vAlign w:val="center"/>
            <w:hideMark/>
          </w:tcPr>
          <w:p w:rsidR="00604397" w:rsidRPr="004A4DC0" w:rsidRDefault="00604397" w:rsidP="009F778E">
            <w:pPr>
              <w:jc w:val="center"/>
              <w:rPr>
                <w:color w:val="000000"/>
              </w:rPr>
            </w:pPr>
          </w:p>
        </w:tc>
        <w:tc>
          <w:tcPr>
            <w:tcW w:w="523" w:type="pct"/>
            <w:tcBorders>
              <w:top w:val="nil"/>
              <w:left w:val="nil"/>
              <w:bottom w:val="nil"/>
              <w:right w:val="single" w:sz="4" w:space="0" w:color="auto"/>
            </w:tcBorders>
            <w:shd w:val="clear" w:color="auto" w:fill="auto"/>
            <w:noWrap/>
            <w:vAlign w:val="center"/>
            <w:hideMark/>
          </w:tcPr>
          <w:p w:rsidR="00604397" w:rsidRPr="004A4DC0" w:rsidRDefault="00604397" w:rsidP="009F778E">
            <w:pPr>
              <w:jc w:val="center"/>
              <w:rPr>
                <w:color w:val="000000"/>
              </w:rPr>
            </w:pPr>
          </w:p>
        </w:tc>
      </w:tr>
      <w:tr w:rsidR="00604397" w:rsidRPr="004A4DC0" w:rsidTr="00793366">
        <w:trPr>
          <w:trHeight w:val="510"/>
        </w:trPr>
        <w:tc>
          <w:tcPr>
            <w:tcW w:w="459" w:type="pct"/>
            <w:vMerge/>
            <w:tcBorders>
              <w:top w:val="nil"/>
              <w:left w:val="single" w:sz="4" w:space="0" w:color="auto"/>
              <w:bottom w:val="single" w:sz="4" w:space="0" w:color="auto"/>
              <w:right w:val="single" w:sz="8" w:space="0" w:color="auto"/>
            </w:tcBorders>
            <w:shd w:val="clear" w:color="auto" w:fill="auto"/>
            <w:vAlign w:val="center"/>
            <w:hideMark/>
          </w:tcPr>
          <w:p w:rsidR="00604397" w:rsidRPr="004A4DC0" w:rsidRDefault="00604397" w:rsidP="009F778E">
            <w:pPr>
              <w:jc w:val="center"/>
              <w:rPr>
                <w:color w:val="000000"/>
              </w:rPr>
            </w:pPr>
          </w:p>
        </w:tc>
        <w:tc>
          <w:tcPr>
            <w:tcW w:w="2701" w:type="pct"/>
            <w:tcBorders>
              <w:top w:val="nil"/>
              <w:left w:val="nil"/>
              <w:bottom w:val="single" w:sz="4" w:space="0" w:color="auto"/>
              <w:right w:val="single" w:sz="8" w:space="0" w:color="auto"/>
            </w:tcBorders>
            <w:shd w:val="clear" w:color="auto" w:fill="auto"/>
            <w:vAlign w:val="center"/>
            <w:hideMark/>
          </w:tcPr>
          <w:p w:rsidR="00604397" w:rsidRPr="004A4DC0" w:rsidRDefault="00604397" w:rsidP="009F778E">
            <w:pPr>
              <w:rPr>
                <w:color w:val="000000"/>
              </w:rPr>
            </w:pPr>
            <w:r w:rsidRPr="004A4DC0">
              <w:rPr>
                <w:color w:val="000000"/>
              </w:rPr>
              <w:t>Начислены пособия по временной нетрудоспособности</w:t>
            </w:r>
          </w:p>
        </w:tc>
        <w:tc>
          <w:tcPr>
            <w:tcW w:w="752" w:type="pct"/>
            <w:tcBorders>
              <w:top w:val="nil"/>
              <w:left w:val="nil"/>
              <w:bottom w:val="single" w:sz="4" w:space="0" w:color="auto"/>
              <w:right w:val="nil"/>
            </w:tcBorders>
            <w:shd w:val="clear" w:color="auto" w:fill="auto"/>
            <w:noWrap/>
            <w:vAlign w:val="center"/>
            <w:hideMark/>
          </w:tcPr>
          <w:p w:rsidR="00604397" w:rsidRPr="004A4DC0" w:rsidRDefault="00604397" w:rsidP="009F778E">
            <w:pPr>
              <w:jc w:val="center"/>
              <w:rPr>
                <w:color w:val="000000"/>
              </w:rPr>
            </w:pPr>
            <w:r w:rsidRPr="004A4DC0">
              <w:rPr>
                <w:color w:val="000000"/>
              </w:rPr>
              <w:t>118400</w:t>
            </w:r>
          </w:p>
        </w:tc>
        <w:tc>
          <w:tcPr>
            <w:tcW w:w="565" w:type="pct"/>
            <w:tcBorders>
              <w:top w:val="nil"/>
              <w:left w:val="single" w:sz="4" w:space="0" w:color="auto"/>
              <w:bottom w:val="single" w:sz="4" w:space="0" w:color="auto"/>
              <w:right w:val="single" w:sz="4" w:space="0" w:color="auto"/>
            </w:tcBorders>
            <w:shd w:val="clear" w:color="auto" w:fill="auto"/>
            <w:noWrap/>
            <w:vAlign w:val="center"/>
            <w:hideMark/>
          </w:tcPr>
          <w:p w:rsidR="00604397" w:rsidRPr="004A4DC0" w:rsidRDefault="00604397" w:rsidP="009F778E">
            <w:pPr>
              <w:jc w:val="center"/>
              <w:rPr>
                <w:color w:val="000000"/>
              </w:rPr>
            </w:pPr>
            <w:r w:rsidRPr="004A4DC0">
              <w:rPr>
                <w:color w:val="000000"/>
              </w:rPr>
              <w:t>69</w:t>
            </w:r>
          </w:p>
        </w:tc>
        <w:tc>
          <w:tcPr>
            <w:tcW w:w="523" w:type="pct"/>
            <w:tcBorders>
              <w:top w:val="nil"/>
              <w:left w:val="nil"/>
              <w:bottom w:val="single" w:sz="4" w:space="0" w:color="auto"/>
              <w:right w:val="single" w:sz="4" w:space="0" w:color="auto"/>
            </w:tcBorders>
            <w:shd w:val="clear" w:color="auto" w:fill="auto"/>
            <w:noWrap/>
            <w:vAlign w:val="center"/>
            <w:hideMark/>
          </w:tcPr>
          <w:p w:rsidR="00604397" w:rsidRPr="004A4DC0" w:rsidRDefault="00604397" w:rsidP="009F778E">
            <w:pPr>
              <w:jc w:val="center"/>
              <w:rPr>
                <w:color w:val="000000"/>
              </w:rPr>
            </w:pPr>
            <w:r w:rsidRPr="004A4DC0">
              <w:rPr>
                <w:color w:val="000000"/>
              </w:rPr>
              <w:t>70</w:t>
            </w:r>
          </w:p>
        </w:tc>
      </w:tr>
      <w:tr w:rsidR="00604397" w:rsidRPr="004A4DC0" w:rsidTr="00793366">
        <w:trPr>
          <w:trHeight w:val="510"/>
        </w:trPr>
        <w:tc>
          <w:tcPr>
            <w:tcW w:w="459" w:type="pct"/>
            <w:vMerge w:val="restart"/>
            <w:tcBorders>
              <w:top w:val="single" w:sz="4" w:space="0" w:color="auto"/>
              <w:left w:val="single" w:sz="4" w:space="0" w:color="auto"/>
              <w:bottom w:val="single" w:sz="4" w:space="0" w:color="000000"/>
              <w:right w:val="single" w:sz="8" w:space="0" w:color="auto"/>
            </w:tcBorders>
            <w:shd w:val="clear" w:color="auto" w:fill="auto"/>
            <w:noWrap/>
            <w:vAlign w:val="center"/>
            <w:hideMark/>
          </w:tcPr>
          <w:p w:rsidR="00604397" w:rsidRPr="004A4DC0" w:rsidRDefault="00604397" w:rsidP="009F778E">
            <w:pPr>
              <w:jc w:val="center"/>
              <w:rPr>
                <w:color w:val="000000"/>
              </w:rPr>
            </w:pPr>
            <w:r w:rsidRPr="004A4DC0">
              <w:rPr>
                <w:color w:val="000000"/>
              </w:rPr>
              <w:t>22</w:t>
            </w:r>
          </w:p>
        </w:tc>
        <w:tc>
          <w:tcPr>
            <w:tcW w:w="2701" w:type="pct"/>
            <w:tcBorders>
              <w:top w:val="single" w:sz="4" w:space="0" w:color="auto"/>
              <w:left w:val="single" w:sz="8" w:space="0" w:color="auto"/>
              <w:bottom w:val="nil"/>
              <w:right w:val="single" w:sz="8" w:space="0" w:color="auto"/>
            </w:tcBorders>
            <w:shd w:val="clear" w:color="auto" w:fill="auto"/>
            <w:vAlign w:val="center"/>
            <w:hideMark/>
          </w:tcPr>
          <w:p w:rsidR="00604397" w:rsidRPr="004A4DC0" w:rsidRDefault="00604397" w:rsidP="009F778E">
            <w:pPr>
              <w:rPr>
                <w:color w:val="000000"/>
              </w:rPr>
            </w:pPr>
            <w:r w:rsidRPr="004A4DC0">
              <w:rPr>
                <w:color w:val="000000"/>
              </w:rPr>
              <w:t>Произведены отчисления во внебюджетные фонды и взносов на обязательное страхование от несчастных случаев на производстве и профессиональных заболеваний (травматизм) от заработной платы:</w:t>
            </w:r>
          </w:p>
        </w:tc>
        <w:tc>
          <w:tcPr>
            <w:tcW w:w="752" w:type="pct"/>
            <w:tcBorders>
              <w:top w:val="single" w:sz="4" w:space="0" w:color="auto"/>
              <w:left w:val="nil"/>
              <w:bottom w:val="nil"/>
              <w:right w:val="nil"/>
            </w:tcBorders>
            <w:shd w:val="clear" w:color="auto" w:fill="auto"/>
            <w:noWrap/>
            <w:vAlign w:val="center"/>
            <w:hideMark/>
          </w:tcPr>
          <w:p w:rsidR="00604397" w:rsidRPr="004A4DC0" w:rsidRDefault="00604397" w:rsidP="009F778E">
            <w:pPr>
              <w:jc w:val="center"/>
              <w:rPr>
                <w:color w:val="000000"/>
              </w:rPr>
            </w:pPr>
          </w:p>
        </w:tc>
        <w:tc>
          <w:tcPr>
            <w:tcW w:w="565" w:type="pct"/>
            <w:tcBorders>
              <w:top w:val="single" w:sz="4" w:space="0" w:color="auto"/>
              <w:left w:val="single" w:sz="4" w:space="0" w:color="auto"/>
              <w:bottom w:val="nil"/>
              <w:right w:val="single" w:sz="4" w:space="0" w:color="auto"/>
            </w:tcBorders>
            <w:shd w:val="clear" w:color="auto" w:fill="auto"/>
            <w:noWrap/>
            <w:vAlign w:val="center"/>
            <w:hideMark/>
          </w:tcPr>
          <w:p w:rsidR="00604397" w:rsidRPr="004A4DC0" w:rsidRDefault="00604397" w:rsidP="009F778E">
            <w:pPr>
              <w:jc w:val="center"/>
              <w:rPr>
                <w:color w:val="000000"/>
              </w:rPr>
            </w:pPr>
          </w:p>
        </w:tc>
        <w:tc>
          <w:tcPr>
            <w:tcW w:w="523" w:type="pct"/>
            <w:tcBorders>
              <w:top w:val="single" w:sz="4" w:space="0" w:color="auto"/>
              <w:left w:val="nil"/>
              <w:bottom w:val="nil"/>
              <w:right w:val="single" w:sz="4" w:space="0" w:color="auto"/>
            </w:tcBorders>
            <w:shd w:val="clear" w:color="auto" w:fill="auto"/>
            <w:noWrap/>
            <w:vAlign w:val="center"/>
            <w:hideMark/>
          </w:tcPr>
          <w:p w:rsidR="00604397" w:rsidRPr="004A4DC0" w:rsidRDefault="00604397" w:rsidP="009F778E">
            <w:pPr>
              <w:jc w:val="center"/>
              <w:rPr>
                <w:color w:val="000000"/>
              </w:rPr>
            </w:pPr>
          </w:p>
        </w:tc>
      </w:tr>
      <w:tr w:rsidR="00604397" w:rsidRPr="004A4DC0" w:rsidTr="00793366">
        <w:trPr>
          <w:trHeight w:val="510"/>
        </w:trPr>
        <w:tc>
          <w:tcPr>
            <w:tcW w:w="459" w:type="pct"/>
            <w:vMerge/>
            <w:tcBorders>
              <w:top w:val="nil"/>
              <w:left w:val="single" w:sz="4" w:space="0" w:color="auto"/>
              <w:bottom w:val="single" w:sz="4" w:space="0" w:color="000000"/>
              <w:right w:val="single" w:sz="8" w:space="0" w:color="auto"/>
            </w:tcBorders>
            <w:shd w:val="clear" w:color="auto" w:fill="auto"/>
            <w:vAlign w:val="center"/>
            <w:hideMark/>
          </w:tcPr>
          <w:p w:rsidR="00604397" w:rsidRPr="004A4DC0" w:rsidRDefault="00604397" w:rsidP="009F778E">
            <w:pPr>
              <w:jc w:val="center"/>
              <w:rPr>
                <w:color w:val="000000"/>
              </w:rPr>
            </w:pPr>
          </w:p>
        </w:tc>
        <w:tc>
          <w:tcPr>
            <w:tcW w:w="2701" w:type="pct"/>
            <w:tcBorders>
              <w:top w:val="nil"/>
              <w:left w:val="single" w:sz="8" w:space="0" w:color="auto"/>
              <w:bottom w:val="nil"/>
              <w:right w:val="single" w:sz="8" w:space="0" w:color="auto"/>
            </w:tcBorders>
            <w:shd w:val="clear" w:color="auto" w:fill="auto"/>
            <w:vAlign w:val="center"/>
            <w:hideMark/>
          </w:tcPr>
          <w:p w:rsidR="00604397" w:rsidRPr="004A4DC0" w:rsidRDefault="00604397" w:rsidP="009F778E">
            <w:pPr>
              <w:rPr>
                <w:color w:val="000000"/>
              </w:rPr>
            </w:pPr>
            <w:r w:rsidRPr="004A4DC0">
              <w:rPr>
                <w:color w:val="000000"/>
              </w:rPr>
              <w:t>Рабочих цеха №1</w:t>
            </w:r>
          </w:p>
        </w:tc>
        <w:tc>
          <w:tcPr>
            <w:tcW w:w="752" w:type="pct"/>
            <w:tcBorders>
              <w:top w:val="nil"/>
              <w:left w:val="nil"/>
              <w:bottom w:val="nil"/>
              <w:right w:val="nil"/>
            </w:tcBorders>
            <w:shd w:val="clear" w:color="auto" w:fill="auto"/>
            <w:noWrap/>
            <w:vAlign w:val="center"/>
            <w:hideMark/>
          </w:tcPr>
          <w:p w:rsidR="00604397" w:rsidRPr="004A4DC0" w:rsidRDefault="00604397" w:rsidP="009F778E">
            <w:pPr>
              <w:jc w:val="center"/>
              <w:rPr>
                <w:color w:val="000000"/>
              </w:rPr>
            </w:pPr>
            <w:r w:rsidRPr="004A4DC0">
              <w:rPr>
                <w:color w:val="000000"/>
              </w:rPr>
              <w:t>187602</w:t>
            </w:r>
          </w:p>
        </w:tc>
        <w:tc>
          <w:tcPr>
            <w:tcW w:w="565" w:type="pct"/>
            <w:tcBorders>
              <w:top w:val="nil"/>
              <w:left w:val="single" w:sz="4" w:space="0" w:color="auto"/>
              <w:bottom w:val="nil"/>
              <w:right w:val="single" w:sz="4" w:space="0" w:color="auto"/>
            </w:tcBorders>
            <w:shd w:val="clear" w:color="auto" w:fill="auto"/>
            <w:noWrap/>
            <w:vAlign w:val="center"/>
            <w:hideMark/>
          </w:tcPr>
          <w:p w:rsidR="00604397" w:rsidRPr="004A4DC0" w:rsidRDefault="00604397" w:rsidP="009F778E">
            <w:pPr>
              <w:jc w:val="center"/>
              <w:rPr>
                <w:color w:val="000000"/>
              </w:rPr>
            </w:pPr>
            <w:r w:rsidRPr="004A4DC0">
              <w:rPr>
                <w:color w:val="000000"/>
              </w:rPr>
              <w:t>20</w:t>
            </w:r>
          </w:p>
        </w:tc>
        <w:tc>
          <w:tcPr>
            <w:tcW w:w="523" w:type="pct"/>
            <w:tcBorders>
              <w:top w:val="nil"/>
              <w:left w:val="nil"/>
              <w:bottom w:val="nil"/>
              <w:right w:val="single" w:sz="4" w:space="0" w:color="auto"/>
            </w:tcBorders>
            <w:shd w:val="clear" w:color="auto" w:fill="auto"/>
            <w:noWrap/>
            <w:vAlign w:val="center"/>
            <w:hideMark/>
          </w:tcPr>
          <w:p w:rsidR="00604397" w:rsidRPr="004A4DC0" w:rsidRDefault="00604397" w:rsidP="009F778E">
            <w:pPr>
              <w:jc w:val="center"/>
              <w:rPr>
                <w:color w:val="000000"/>
              </w:rPr>
            </w:pPr>
            <w:r w:rsidRPr="004A4DC0">
              <w:rPr>
                <w:color w:val="000000"/>
              </w:rPr>
              <w:t>69</w:t>
            </w:r>
          </w:p>
        </w:tc>
      </w:tr>
      <w:tr w:rsidR="00604397" w:rsidRPr="004A4DC0" w:rsidTr="00793366">
        <w:trPr>
          <w:trHeight w:val="510"/>
        </w:trPr>
        <w:tc>
          <w:tcPr>
            <w:tcW w:w="459" w:type="pct"/>
            <w:vMerge/>
            <w:tcBorders>
              <w:top w:val="nil"/>
              <w:left w:val="single" w:sz="4" w:space="0" w:color="auto"/>
              <w:bottom w:val="single" w:sz="4" w:space="0" w:color="000000"/>
              <w:right w:val="single" w:sz="8" w:space="0" w:color="auto"/>
            </w:tcBorders>
            <w:shd w:val="clear" w:color="auto" w:fill="auto"/>
            <w:vAlign w:val="center"/>
            <w:hideMark/>
          </w:tcPr>
          <w:p w:rsidR="00604397" w:rsidRPr="004A4DC0" w:rsidRDefault="00604397" w:rsidP="009F778E">
            <w:pPr>
              <w:jc w:val="center"/>
              <w:rPr>
                <w:color w:val="000000"/>
              </w:rPr>
            </w:pPr>
          </w:p>
        </w:tc>
        <w:tc>
          <w:tcPr>
            <w:tcW w:w="2701" w:type="pct"/>
            <w:tcBorders>
              <w:top w:val="nil"/>
              <w:left w:val="single" w:sz="8" w:space="0" w:color="auto"/>
              <w:bottom w:val="nil"/>
              <w:right w:val="single" w:sz="8" w:space="0" w:color="auto"/>
            </w:tcBorders>
            <w:shd w:val="clear" w:color="auto" w:fill="auto"/>
            <w:vAlign w:val="center"/>
            <w:hideMark/>
          </w:tcPr>
          <w:p w:rsidR="00604397" w:rsidRPr="004A4DC0" w:rsidRDefault="00604397" w:rsidP="009F778E">
            <w:pPr>
              <w:rPr>
                <w:color w:val="000000"/>
              </w:rPr>
            </w:pPr>
            <w:r w:rsidRPr="004A4DC0">
              <w:rPr>
                <w:color w:val="000000"/>
              </w:rPr>
              <w:t>Рабочих обслуживающих оборудование</w:t>
            </w:r>
          </w:p>
        </w:tc>
        <w:tc>
          <w:tcPr>
            <w:tcW w:w="752" w:type="pct"/>
            <w:tcBorders>
              <w:top w:val="nil"/>
              <w:left w:val="nil"/>
              <w:bottom w:val="nil"/>
              <w:right w:val="nil"/>
            </w:tcBorders>
            <w:shd w:val="clear" w:color="auto" w:fill="auto"/>
            <w:noWrap/>
            <w:vAlign w:val="center"/>
            <w:hideMark/>
          </w:tcPr>
          <w:p w:rsidR="00604397" w:rsidRPr="004A4DC0" w:rsidRDefault="00604397" w:rsidP="009F778E">
            <w:pPr>
              <w:jc w:val="center"/>
              <w:rPr>
                <w:color w:val="000000"/>
              </w:rPr>
            </w:pPr>
            <w:r w:rsidRPr="004A4DC0">
              <w:rPr>
                <w:color w:val="000000"/>
              </w:rPr>
              <w:t>39795</w:t>
            </w:r>
          </w:p>
        </w:tc>
        <w:tc>
          <w:tcPr>
            <w:tcW w:w="565" w:type="pct"/>
            <w:tcBorders>
              <w:top w:val="nil"/>
              <w:left w:val="single" w:sz="4" w:space="0" w:color="auto"/>
              <w:bottom w:val="nil"/>
              <w:right w:val="single" w:sz="4" w:space="0" w:color="auto"/>
            </w:tcBorders>
            <w:shd w:val="clear" w:color="auto" w:fill="auto"/>
            <w:noWrap/>
            <w:vAlign w:val="center"/>
            <w:hideMark/>
          </w:tcPr>
          <w:p w:rsidR="00604397" w:rsidRPr="004A4DC0" w:rsidRDefault="00604397" w:rsidP="009F778E">
            <w:pPr>
              <w:jc w:val="center"/>
              <w:rPr>
                <w:color w:val="000000"/>
              </w:rPr>
            </w:pPr>
            <w:r w:rsidRPr="004A4DC0">
              <w:rPr>
                <w:color w:val="000000"/>
              </w:rPr>
              <w:t>25</w:t>
            </w:r>
          </w:p>
        </w:tc>
        <w:tc>
          <w:tcPr>
            <w:tcW w:w="523" w:type="pct"/>
            <w:tcBorders>
              <w:top w:val="nil"/>
              <w:left w:val="nil"/>
              <w:bottom w:val="nil"/>
              <w:right w:val="single" w:sz="4" w:space="0" w:color="auto"/>
            </w:tcBorders>
            <w:shd w:val="clear" w:color="auto" w:fill="auto"/>
            <w:noWrap/>
            <w:vAlign w:val="center"/>
            <w:hideMark/>
          </w:tcPr>
          <w:p w:rsidR="00604397" w:rsidRPr="004A4DC0" w:rsidRDefault="00604397" w:rsidP="009F778E">
            <w:pPr>
              <w:jc w:val="center"/>
              <w:rPr>
                <w:color w:val="000000"/>
              </w:rPr>
            </w:pPr>
            <w:r w:rsidRPr="004A4DC0">
              <w:rPr>
                <w:color w:val="000000"/>
              </w:rPr>
              <w:t>69</w:t>
            </w:r>
          </w:p>
        </w:tc>
      </w:tr>
      <w:tr w:rsidR="00604397" w:rsidRPr="004A4DC0" w:rsidTr="00793366">
        <w:trPr>
          <w:trHeight w:val="510"/>
        </w:trPr>
        <w:tc>
          <w:tcPr>
            <w:tcW w:w="459" w:type="pct"/>
            <w:vMerge/>
            <w:tcBorders>
              <w:top w:val="nil"/>
              <w:left w:val="single" w:sz="4" w:space="0" w:color="auto"/>
              <w:bottom w:val="single" w:sz="4" w:space="0" w:color="auto"/>
              <w:right w:val="single" w:sz="8" w:space="0" w:color="auto"/>
            </w:tcBorders>
            <w:shd w:val="clear" w:color="auto" w:fill="auto"/>
            <w:vAlign w:val="center"/>
            <w:hideMark/>
          </w:tcPr>
          <w:p w:rsidR="00604397" w:rsidRPr="004A4DC0" w:rsidRDefault="00604397" w:rsidP="009F778E">
            <w:pPr>
              <w:jc w:val="center"/>
              <w:rPr>
                <w:color w:val="000000"/>
              </w:rPr>
            </w:pPr>
          </w:p>
        </w:tc>
        <w:tc>
          <w:tcPr>
            <w:tcW w:w="2701" w:type="pct"/>
            <w:tcBorders>
              <w:top w:val="nil"/>
              <w:left w:val="single" w:sz="8" w:space="0" w:color="auto"/>
              <w:bottom w:val="single" w:sz="4" w:space="0" w:color="auto"/>
              <w:right w:val="single" w:sz="8" w:space="0" w:color="auto"/>
            </w:tcBorders>
            <w:shd w:val="clear" w:color="auto" w:fill="auto"/>
            <w:vAlign w:val="center"/>
            <w:hideMark/>
          </w:tcPr>
          <w:p w:rsidR="00604397" w:rsidRPr="004A4DC0" w:rsidRDefault="00604397" w:rsidP="009F778E">
            <w:pPr>
              <w:rPr>
                <w:color w:val="000000"/>
              </w:rPr>
            </w:pPr>
            <w:r w:rsidRPr="004A4DC0">
              <w:rPr>
                <w:color w:val="000000"/>
              </w:rPr>
              <w:t>Персонала заводоуправления</w:t>
            </w:r>
          </w:p>
        </w:tc>
        <w:tc>
          <w:tcPr>
            <w:tcW w:w="752" w:type="pct"/>
            <w:tcBorders>
              <w:top w:val="nil"/>
              <w:left w:val="nil"/>
              <w:bottom w:val="single" w:sz="4" w:space="0" w:color="auto"/>
              <w:right w:val="nil"/>
            </w:tcBorders>
            <w:shd w:val="clear" w:color="auto" w:fill="auto"/>
            <w:noWrap/>
            <w:vAlign w:val="center"/>
            <w:hideMark/>
          </w:tcPr>
          <w:p w:rsidR="00604397" w:rsidRPr="004A4DC0" w:rsidRDefault="00604397" w:rsidP="009F778E">
            <w:pPr>
              <w:jc w:val="center"/>
              <w:rPr>
                <w:color w:val="000000"/>
              </w:rPr>
            </w:pPr>
            <w:r w:rsidRPr="004A4DC0">
              <w:rPr>
                <w:color w:val="000000"/>
              </w:rPr>
              <w:t>97632</w:t>
            </w:r>
          </w:p>
        </w:tc>
        <w:tc>
          <w:tcPr>
            <w:tcW w:w="565" w:type="pct"/>
            <w:tcBorders>
              <w:top w:val="nil"/>
              <w:left w:val="single" w:sz="4" w:space="0" w:color="auto"/>
              <w:bottom w:val="single" w:sz="4" w:space="0" w:color="auto"/>
              <w:right w:val="single" w:sz="4" w:space="0" w:color="auto"/>
            </w:tcBorders>
            <w:shd w:val="clear" w:color="auto" w:fill="auto"/>
            <w:noWrap/>
            <w:vAlign w:val="center"/>
            <w:hideMark/>
          </w:tcPr>
          <w:p w:rsidR="00604397" w:rsidRPr="004A4DC0" w:rsidRDefault="00604397" w:rsidP="009F778E">
            <w:pPr>
              <w:jc w:val="center"/>
              <w:rPr>
                <w:color w:val="000000"/>
              </w:rPr>
            </w:pPr>
            <w:r w:rsidRPr="004A4DC0">
              <w:rPr>
                <w:color w:val="000000"/>
              </w:rPr>
              <w:t>26</w:t>
            </w:r>
          </w:p>
        </w:tc>
        <w:tc>
          <w:tcPr>
            <w:tcW w:w="523" w:type="pct"/>
            <w:tcBorders>
              <w:top w:val="nil"/>
              <w:left w:val="nil"/>
              <w:bottom w:val="single" w:sz="4" w:space="0" w:color="auto"/>
              <w:right w:val="single" w:sz="4" w:space="0" w:color="auto"/>
            </w:tcBorders>
            <w:shd w:val="clear" w:color="auto" w:fill="auto"/>
            <w:noWrap/>
            <w:vAlign w:val="center"/>
            <w:hideMark/>
          </w:tcPr>
          <w:p w:rsidR="00604397" w:rsidRPr="004A4DC0" w:rsidRDefault="00604397" w:rsidP="009F778E">
            <w:pPr>
              <w:jc w:val="center"/>
              <w:rPr>
                <w:color w:val="000000"/>
              </w:rPr>
            </w:pPr>
            <w:r w:rsidRPr="004A4DC0">
              <w:rPr>
                <w:color w:val="000000"/>
              </w:rPr>
              <w:t>69</w:t>
            </w:r>
          </w:p>
        </w:tc>
      </w:tr>
      <w:tr w:rsidR="00604397" w:rsidRPr="004A4DC0" w:rsidTr="0093543C">
        <w:trPr>
          <w:trHeight w:val="510"/>
        </w:trPr>
        <w:tc>
          <w:tcPr>
            <w:tcW w:w="459" w:type="pct"/>
            <w:vMerge/>
            <w:tcBorders>
              <w:top w:val="single" w:sz="4" w:space="0" w:color="auto"/>
              <w:left w:val="single" w:sz="4" w:space="0" w:color="auto"/>
              <w:bottom w:val="single" w:sz="4" w:space="0" w:color="000000"/>
              <w:right w:val="single" w:sz="8" w:space="0" w:color="auto"/>
            </w:tcBorders>
            <w:shd w:val="clear" w:color="auto" w:fill="auto"/>
            <w:vAlign w:val="center"/>
            <w:hideMark/>
          </w:tcPr>
          <w:p w:rsidR="00604397" w:rsidRPr="004A4DC0" w:rsidRDefault="00604397" w:rsidP="009F778E">
            <w:pPr>
              <w:jc w:val="center"/>
              <w:rPr>
                <w:color w:val="000000"/>
              </w:rPr>
            </w:pPr>
          </w:p>
        </w:tc>
        <w:tc>
          <w:tcPr>
            <w:tcW w:w="2701" w:type="pct"/>
            <w:tcBorders>
              <w:top w:val="single" w:sz="4" w:space="0" w:color="auto"/>
              <w:left w:val="single" w:sz="4" w:space="0" w:color="auto"/>
              <w:bottom w:val="single" w:sz="4" w:space="0" w:color="auto"/>
              <w:right w:val="single" w:sz="8" w:space="0" w:color="auto"/>
            </w:tcBorders>
            <w:shd w:val="clear" w:color="auto" w:fill="auto"/>
            <w:vAlign w:val="center"/>
            <w:hideMark/>
          </w:tcPr>
          <w:p w:rsidR="00604397" w:rsidRPr="004A4DC0" w:rsidRDefault="00604397" w:rsidP="009F778E">
            <w:pPr>
              <w:rPr>
                <w:color w:val="000000"/>
              </w:rPr>
            </w:pPr>
            <w:r w:rsidRPr="004A4DC0">
              <w:rPr>
                <w:color w:val="000000"/>
              </w:rPr>
              <w:t>Итого</w:t>
            </w:r>
          </w:p>
        </w:tc>
        <w:tc>
          <w:tcPr>
            <w:tcW w:w="752" w:type="pct"/>
            <w:tcBorders>
              <w:top w:val="single" w:sz="4" w:space="0" w:color="auto"/>
              <w:left w:val="nil"/>
              <w:bottom w:val="single" w:sz="4" w:space="0" w:color="auto"/>
              <w:right w:val="nil"/>
            </w:tcBorders>
            <w:shd w:val="clear" w:color="auto" w:fill="auto"/>
            <w:noWrap/>
            <w:vAlign w:val="center"/>
            <w:hideMark/>
          </w:tcPr>
          <w:p w:rsidR="00604397" w:rsidRPr="004A4DC0" w:rsidRDefault="00604397" w:rsidP="009F778E">
            <w:pPr>
              <w:jc w:val="center"/>
              <w:rPr>
                <w:color w:val="000000"/>
              </w:rPr>
            </w:pPr>
            <w:r w:rsidRPr="004A4DC0">
              <w:rPr>
                <w:color w:val="000000"/>
              </w:rPr>
              <w:t>325029</w:t>
            </w:r>
          </w:p>
        </w:tc>
        <w:tc>
          <w:tcPr>
            <w:tcW w:w="5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4397" w:rsidRPr="004A4DC0" w:rsidRDefault="00604397" w:rsidP="009F778E">
            <w:pPr>
              <w:jc w:val="center"/>
              <w:rPr>
                <w:color w:val="000000"/>
              </w:rPr>
            </w:pPr>
          </w:p>
        </w:tc>
        <w:tc>
          <w:tcPr>
            <w:tcW w:w="523" w:type="pct"/>
            <w:tcBorders>
              <w:top w:val="single" w:sz="4" w:space="0" w:color="auto"/>
              <w:left w:val="nil"/>
              <w:bottom w:val="single" w:sz="4" w:space="0" w:color="auto"/>
              <w:right w:val="single" w:sz="4" w:space="0" w:color="auto"/>
            </w:tcBorders>
            <w:shd w:val="clear" w:color="auto" w:fill="auto"/>
            <w:noWrap/>
            <w:vAlign w:val="center"/>
            <w:hideMark/>
          </w:tcPr>
          <w:p w:rsidR="00604397" w:rsidRPr="004A4DC0" w:rsidRDefault="00604397" w:rsidP="009F778E">
            <w:pPr>
              <w:jc w:val="center"/>
              <w:rPr>
                <w:color w:val="000000"/>
              </w:rPr>
            </w:pPr>
          </w:p>
        </w:tc>
      </w:tr>
      <w:tr w:rsidR="00604397" w:rsidRPr="004A4DC0" w:rsidTr="0093543C">
        <w:trPr>
          <w:trHeight w:val="510"/>
        </w:trPr>
        <w:tc>
          <w:tcPr>
            <w:tcW w:w="459" w:type="pct"/>
            <w:tcBorders>
              <w:top w:val="nil"/>
              <w:left w:val="single" w:sz="4" w:space="0" w:color="auto"/>
              <w:bottom w:val="single" w:sz="4" w:space="0" w:color="000000"/>
              <w:right w:val="single" w:sz="8" w:space="0" w:color="auto"/>
            </w:tcBorders>
            <w:shd w:val="clear" w:color="auto" w:fill="auto"/>
            <w:noWrap/>
            <w:vAlign w:val="center"/>
            <w:hideMark/>
          </w:tcPr>
          <w:p w:rsidR="00604397" w:rsidRPr="004A4DC0" w:rsidRDefault="00604397" w:rsidP="009F778E">
            <w:pPr>
              <w:jc w:val="center"/>
              <w:rPr>
                <w:color w:val="000000"/>
              </w:rPr>
            </w:pPr>
            <w:r w:rsidRPr="004A4DC0">
              <w:rPr>
                <w:color w:val="000000"/>
              </w:rPr>
              <w:t>23</w:t>
            </w:r>
          </w:p>
        </w:tc>
        <w:tc>
          <w:tcPr>
            <w:tcW w:w="2701" w:type="pct"/>
            <w:tcBorders>
              <w:top w:val="single" w:sz="4" w:space="0" w:color="auto"/>
              <w:left w:val="nil"/>
              <w:bottom w:val="single" w:sz="4" w:space="0" w:color="auto"/>
              <w:right w:val="single" w:sz="8" w:space="0" w:color="auto"/>
            </w:tcBorders>
            <w:shd w:val="clear" w:color="auto" w:fill="auto"/>
            <w:vAlign w:val="center"/>
            <w:hideMark/>
          </w:tcPr>
          <w:p w:rsidR="00604397" w:rsidRPr="004A4DC0" w:rsidRDefault="00604397" w:rsidP="009F778E">
            <w:pPr>
              <w:rPr>
                <w:color w:val="000000"/>
              </w:rPr>
            </w:pPr>
            <w:r w:rsidRPr="004A4DC0">
              <w:rPr>
                <w:color w:val="000000"/>
              </w:rPr>
              <w:t>Расчёт Бухгалтерии</w:t>
            </w:r>
          </w:p>
        </w:tc>
        <w:tc>
          <w:tcPr>
            <w:tcW w:w="752" w:type="pct"/>
            <w:tcBorders>
              <w:top w:val="single" w:sz="4" w:space="0" w:color="auto"/>
              <w:left w:val="nil"/>
              <w:bottom w:val="single" w:sz="4" w:space="0" w:color="auto"/>
              <w:right w:val="nil"/>
            </w:tcBorders>
            <w:shd w:val="clear" w:color="auto" w:fill="auto"/>
            <w:noWrap/>
            <w:vAlign w:val="center"/>
            <w:hideMark/>
          </w:tcPr>
          <w:p w:rsidR="00604397" w:rsidRPr="004A4DC0" w:rsidRDefault="00604397" w:rsidP="009F778E">
            <w:pPr>
              <w:jc w:val="center"/>
              <w:rPr>
                <w:color w:val="000000"/>
              </w:rPr>
            </w:pPr>
          </w:p>
        </w:tc>
        <w:tc>
          <w:tcPr>
            <w:tcW w:w="5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4397" w:rsidRPr="004A4DC0" w:rsidRDefault="00604397" w:rsidP="009F778E">
            <w:pPr>
              <w:jc w:val="center"/>
              <w:rPr>
                <w:color w:val="000000"/>
              </w:rPr>
            </w:pPr>
          </w:p>
        </w:tc>
        <w:tc>
          <w:tcPr>
            <w:tcW w:w="523" w:type="pct"/>
            <w:tcBorders>
              <w:top w:val="single" w:sz="4" w:space="0" w:color="auto"/>
              <w:left w:val="nil"/>
              <w:bottom w:val="single" w:sz="4" w:space="0" w:color="auto"/>
              <w:right w:val="single" w:sz="4" w:space="0" w:color="auto"/>
            </w:tcBorders>
            <w:shd w:val="clear" w:color="auto" w:fill="auto"/>
            <w:noWrap/>
            <w:vAlign w:val="center"/>
            <w:hideMark/>
          </w:tcPr>
          <w:p w:rsidR="00604397" w:rsidRPr="004A4DC0" w:rsidRDefault="00604397" w:rsidP="009F778E">
            <w:pPr>
              <w:jc w:val="center"/>
              <w:rPr>
                <w:color w:val="000000"/>
              </w:rPr>
            </w:pPr>
          </w:p>
        </w:tc>
      </w:tr>
    </w:tbl>
    <w:p w:rsidR="0093543C" w:rsidRDefault="0093543C" w:rsidP="0093543C">
      <w:pPr>
        <w:jc w:val="right"/>
        <w:rPr>
          <w:sz w:val="28"/>
          <w:szCs w:val="28"/>
        </w:rPr>
      </w:pPr>
    </w:p>
    <w:p w:rsidR="0093543C" w:rsidRPr="0093543C" w:rsidRDefault="0093543C" w:rsidP="0093543C">
      <w:pPr>
        <w:jc w:val="right"/>
        <w:rPr>
          <w:sz w:val="28"/>
          <w:szCs w:val="28"/>
        </w:rPr>
      </w:pPr>
      <w:r w:rsidRPr="0093543C">
        <w:rPr>
          <w:sz w:val="28"/>
          <w:szCs w:val="28"/>
        </w:rPr>
        <w:lastRenderedPageBreak/>
        <w:t xml:space="preserve">Продолжение таблицы </w:t>
      </w:r>
      <w:r>
        <w:rPr>
          <w:sz w:val="28"/>
          <w:szCs w:val="28"/>
        </w:rPr>
        <w:t>2</w:t>
      </w:r>
    </w:p>
    <w:tbl>
      <w:tblPr>
        <w:tblW w:w="5000" w:type="pct"/>
        <w:tblLayout w:type="fixed"/>
        <w:tblLook w:val="04A0" w:firstRow="1" w:lastRow="0" w:firstColumn="1" w:lastColumn="0" w:noHBand="0" w:noVBand="1"/>
      </w:tblPr>
      <w:tblGrid>
        <w:gridCol w:w="904"/>
        <w:gridCol w:w="5323"/>
        <w:gridCol w:w="1482"/>
        <w:gridCol w:w="1114"/>
        <w:gridCol w:w="1031"/>
      </w:tblGrid>
      <w:tr w:rsidR="00604397" w:rsidRPr="004A4DC0" w:rsidTr="0093543C">
        <w:trPr>
          <w:trHeight w:val="510"/>
        </w:trPr>
        <w:tc>
          <w:tcPr>
            <w:tcW w:w="459" w:type="pct"/>
            <w:tcBorders>
              <w:top w:val="single" w:sz="4" w:space="0" w:color="auto"/>
              <w:left w:val="single" w:sz="4" w:space="0" w:color="auto"/>
              <w:bottom w:val="single" w:sz="4" w:space="0" w:color="000000"/>
              <w:right w:val="single" w:sz="8" w:space="0" w:color="auto"/>
            </w:tcBorders>
            <w:shd w:val="clear" w:color="auto" w:fill="auto"/>
            <w:vAlign w:val="center"/>
            <w:hideMark/>
          </w:tcPr>
          <w:p w:rsidR="00604397" w:rsidRPr="004A4DC0" w:rsidRDefault="00604397" w:rsidP="009F778E">
            <w:pPr>
              <w:jc w:val="center"/>
              <w:rPr>
                <w:color w:val="000000"/>
              </w:rPr>
            </w:pPr>
          </w:p>
        </w:tc>
        <w:tc>
          <w:tcPr>
            <w:tcW w:w="2701" w:type="pct"/>
            <w:tcBorders>
              <w:top w:val="single" w:sz="4" w:space="0" w:color="auto"/>
              <w:left w:val="nil"/>
              <w:bottom w:val="single" w:sz="4" w:space="0" w:color="auto"/>
              <w:right w:val="single" w:sz="8" w:space="0" w:color="auto"/>
            </w:tcBorders>
            <w:shd w:val="clear" w:color="auto" w:fill="auto"/>
            <w:vAlign w:val="center"/>
            <w:hideMark/>
          </w:tcPr>
          <w:p w:rsidR="00604397" w:rsidRPr="004A4DC0" w:rsidRDefault="00604397" w:rsidP="009F778E">
            <w:pPr>
              <w:rPr>
                <w:color w:val="000000"/>
              </w:rPr>
            </w:pPr>
            <w:r w:rsidRPr="004A4DC0">
              <w:rPr>
                <w:color w:val="000000"/>
              </w:rPr>
              <w:t xml:space="preserve">списаны в конце отчётного </w:t>
            </w:r>
            <w:proofErr w:type="gramStart"/>
            <w:r w:rsidRPr="004A4DC0">
              <w:rPr>
                <w:color w:val="000000"/>
              </w:rPr>
              <w:t>периода  общепроизводственные</w:t>
            </w:r>
            <w:proofErr w:type="gramEnd"/>
            <w:r w:rsidRPr="004A4DC0">
              <w:rPr>
                <w:color w:val="000000"/>
              </w:rPr>
              <w:t xml:space="preserve"> расходы</w:t>
            </w:r>
          </w:p>
        </w:tc>
        <w:tc>
          <w:tcPr>
            <w:tcW w:w="752" w:type="pct"/>
            <w:tcBorders>
              <w:top w:val="single" w:sz="4" w:space="0" w:color="auto"/>
              <w:left w:val="nil"/>
              <w:bottom w:val="single" w:sz="4" w:space="0" w:color="auto"/>
              <w:right w:val="nil"/>
            </w:tcBorders>
            <w:shd w:val="clear" w:color="auto" w:fill="auto"/>
            <w:noWrap/>
            <w:vAlign w:val="center"/>
            <w:hideMark/>
          </w:tcPr>
          <w:p w:rsidR="00604397" w:rsidRPr="004A4DC0" w:rsidRDefault="00604397" w:rsidP="009F778E">
            <w:pPr>
              <w:jc w:val="center"/>
              <w:rPr>
                <w:color w:val="000000"/>
              </w:rPr>
            </w:pPr>
            <w:r w:rsidRPr="004A4DC0">
              <w:rPr>
                <w:color w:val="000000"/>
              </w:rPr>
              <w:t>353570</w:t>
            </w:r>
          </w:p>
        </w:tc>
        <w:tc>
          <w:tcPr>
            <w:tcW w:w="5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4397" w:rsidRPr="004A4DC0" w:rsidRDefault="00604397" w:rsidP="009F778E">
            <w:pPr>
              <w:jc w:val="center"/>
              <w:rPr>
                <w:color w:val="000000"/>
              </w:rPr>
            </w:pPr>
            <w:r w:rsidRPr="004A4DC0">
              <w:rPr>
                <w:color w:val="000000"/>
              </w:rPr>
              <w:t>20</w:t>
            </w:r>
          </w:p>
        </w:tc>
        <w:tc>
          <w:tcPr>
            <w:tcW w:w="523" w:type="pct"/>
            <w:tcBorders>
              <w:top w:val="single" w:sz="4" w:space="0" w:color="auto"/>
              <w:left w:val="nil"/>
              <w:bottom w:val="single" w:sz="4" w:space="0" w:color="auto"/>
              <w:right w:val="single" w:sz="4" w:space="0" w:color="auto"/>
            </w:tcBorders>
            <w:shd w:val="clear" w:color="auto" w:fill="auto"/>
            <w:noWrap/>
            <w:vAlign w:val="center"/>
            <w:hideMark/>
          </w:tcPr>
          <w:p w:rsidR="00604397" w:rsidRPr="004A4DC0" w:rsidRDefault="00604397" w:rsidP="009F778E">
            <w:pPr>
              <w:jc w:val="center"/>
              <w:rPr>
                <w:color w:val="000000"/>
              </w:rPr>
            </w:pPr>
            <w:r w:rsidRPr="004A4DC0">
              <w:rPr>
                <w:color w:val="000000"/>
              </w:rPr>
              <w:t>25</w:t>
            </w:r>
          </w:p>
        </w:tc>
      </w:tr>
      <w:tr w:rsidR="00604397" w:rsidRPr="004A4DC0" w:rsidTr="00793366">
        <w:trPr>
          <w:trHeight w:val="510"/>
        </w:trPr>
        <w:tc>
          <w:tcPr>
            <w:tcW w:w="459" w:type="pct"/>
            <w:vMerge w:val="restart"/>
            <w:tcBorders>
              <w:top w:val="nil"/>
              <w:left w:val="single" w:sz="4" w:space="0" w:color="auto"/>
              <w:bottom w:val="single" w:sz="4" w:space="0" w:color="000000"/>
              <w:right w:val="single" w:sz="8" w:space="0" w:color="auto"/>
            </w:tcBorders>
            <w:shd w:val="clear" w:color="auto" w:fill="auto"/>
            <w:noWrap/>
            <w:vAlign w:val="center"/>
            <w:hideMark/>
          </w:tcPr>
          <w:p w:rsidR="00604397" w:rsidRPr="004A4DC0" w:rsidRDefault="00604397" w:rsidP="009F778E">
            <w:pPr>
              <w:jc w:val="center"/>
              <w:rPr>
                <w:color w:val="000000"/>
              </w:rPr>
            </w:pPr>
            <w:r w:rsidRPr="004A4DC0">
              <w:rPr>
                <w:color w:val="000000"/>
              </w:rPr>
              <w:t>24</w:t>
            </w:r>
          </w:p>
        </w:tc>
        <w:tc>
          <w:tcPr>
            <w:tcW w:w="2701" w:type="pct"/>
            <w:tcBorders>
              <w:top w:val="nil"/>
              <w:left w:val="nil"/>
              <w:bottom w:val="nil"/>
              <w:right w:val="single" w:sz="8" w:space="0" w:color="auto"/>
            </w:tcBorders>
            <w:shd w:val="clear" w:color="auto" w:fill="auto"/>
            <w:vAlign w:val="center"/>
            <w:hideMark/>
          </w:tcPr>
          <w:p w:rsidR="00604397" w:rsidRPr="004A4DC0" w:rsidRDefault="00604397" w:rsidP="009F778E">
            <w:pPr>
              <w:rPr>
                <w:color w:val="000000"/>
              </w:rPr>
            </w:pPr>
            <w:r w:rsidRPr="004A4DC0">
              <w:rPr>
                <w:color w:val="000000"/>
              </w:rPr>
              <w:t>Расчёт Бухгалтерии</w:t>
            </w:r>
          </w:p>
        </w:tc>
        <w:tc>
          <w:tcPr>
            <w:tcW w:w="752" w:type="pct"/>
            <w:tcBorders>
              <w:top w:val="nil"/>
              <w:left w:val="nil"/>
              <w:bottom w:val="nil"/>
              <w:right w:val="nil"/>
            </w:tcBorders>
            <w:shd w:val="clear" w:color="auto" w:fill="auto"/>
            <w:noWrap/>
            <w:vAlign w:val="center"/>
            <w:hideMark/>
          </w:tcPr>
          <w:p w:rsidR="00604397" w:rsidRPr="004A4DC0" w:rsidRDefault="00604397" w:rsidP="009F778E">
            <w:pPr>
              <w:jc w:val="center"/>
              <w:rPr>
                <w:color w:val="000000"/>
              </w:rPr>
            </w:pPr>
          </w:p>
        </w:tc>
        <w:tc>
          <w:tcPr>
            <w:tcW w:w="565" w:type="pct"/>
            <w:tcBorders>
              <w:top w:val="nil"/>
              <w:left w:val="single" w:sz="4" w:space="0" w:color="auto"/>
              <w:bottom w:val="nil"/>
              <w:right w:val="single" w:sz="4" w:space="0" w:color="auto"/>
            </w:tcBorders>
            <w:shd w:val="clear" w:color="auto" w:fill="auto"/>
            <w:noWrap/>
            <w:vAlign w:val="center"/>
            <w:hideMark/>
          </w:tcPr>
          <w:p w:rsidR="00604397" w:rsidRPr="004A4DC0" w:rsidRDefault="00604397" w:rsidP="009F778E">
            <w:pPr>
              <w:jc w:val="center"/>
              <w:rPr>
                <w:color w:val="000000"/>
              </w:rPr>
            </w:pPr>
          </w:p>
        </w:tc>
        <w:tc>
          <w:tcPr>
            <w:tcW w:w="523" w:type="pct"/>
            <w:tcBorders>
              <w:top w:val="nil"/>
              <w:left w:val="nil"/>
              <w:bottom w:val="nil"/>
              <w:right w:val="single" w:sz="4" w:space="0" w:color="auto"/>
            </w:tcBorders>
            <w:shd w:val="clear" w:color="auto" w:fill="auto"/>
            <w:noWrap/>
            <w:vAlign w:val="center"/>
            <w:hideMark/>
          </w:tcPr>
          <w:p w:rsidR="00604397" w:rsidRPr="004A4DC0" w:rsidRDefault="00604397" w:rsidP="009F778E">
            <w:pPr>
              <w:jc w:val="center"/>
              <w:rPr>
                <w:color w:val="000000"/>
              </w:rPr>
            </w:pPr>
          </w:p>
        </w:tc>
      </w:tr>
      <w:tr w:rsidR="00604397" w:rsidRPr="004A4DC0" w:rsidTr="00793366">
        <w:trPr>
          <w:trHeight w:val="510"/>
        </w:trPr>
        <w:tc>
          <w:tcPr>
            <w:tcW w:w="459" w:type="pct"/>
            <w:vMerge/>
            <w:tcBorders>
              <w:top w:val="nil"/>
              <w:left w:val="single" w:sz="4" w:space="0" w:color="auto"/>
              <w:bottom w:val="single" w:sz="4" w:space="0" w:color="000000"/>
              <w:right w:val="single" w:sz="8" w:space="0" w:color="auto"/>
            </w:tcBorders>
            <w:shd w:val="clear" w:color="auto" w:fill="auto"/>
            <w:vAlign w:val="center"/>
            <w:hideMark/>
          </w:tcPr>
          <w:p w:rsidR="00604397" w:rsidRPr="004A4DC0" w:rsidRDefault="00604397" w:rsidP="009F778E">
            <w:pPr>
              <w:jc w:val="center"/>
              <w:rPr>
                <w:color w:val="000000"/>
              </w:rPr>
            </w:pPr>
          </w:p>
        </w:tc>
        <w:tc>
          <w:tcPr>
            <w:tcW w:w="2701" w:type="pct"/>
            <w:tcBorders>
              <w:top w:val="nil"/>
              <w:left w:val="nil"/>
              <w:bottom w:val="single" w:sz="4" w:space="0" w:color="auto"/>
              <w:right w:val="single" w:sz="8" w:space="0" w:color="auto"/>
            </w:tcBorders>
            <w:shd w:val="clear" w:color="auto" w:fill="auto"/>
            <w:vAlign w:val="center"/>
            <w:hideMark/>
          </w:tcPr>
          <w:p w:rsidR="00604397" w:rsidRPr="004A4DC0" w:rsidRDefault="00604397" w:rsidP="009F778E">
            <w:pPr>
              <w:rPr>
                <w:color w:val="000000"/>
              </w:rPr>
            </w:pPr>
            <w:r w:rsidRPr="004A4DC0">
              <w:rPr>
                <w:color w:val="000000"/>
              </w:rPr>
              <w:t xml:space="preserve">Списаны в конце отчётного </w:t>
            </w:r>
            <w:proofErr w:type="gramStart"/>
            <w:r w:rsidRPr="004A4DC0">
              <w:rPr>
                <w:color w:val="000000"/>
              </w:rPr>
              <w:t>периода  общехозяйственные</w:t>
            </w:r>
            <w:proofErr w:type="gramEnd"/>
            <w:r w:rsidRPr="004A4DC0">
              <w:rPr>
                <w:color w:val="000000"/>
              </w:rPr>
              <w:t xml:space="preserve"> расходы</w:t>
            </w:r>
          </w:p>
        </w:tc>
        <w:tc>
          <w:tcPr>
            <w:tcW w:w="752" w:type="pct"/>
            <w:tcBorders>
              <w:top w:val="nil"/>
              <w:left w:val="nil"/>
              <w:bottom w:val="single" w:sz="4" w:space="0" w:color="auto"/>
              <w:right w:val="nil"/>
            </w:tcBorders>
            <w:shd w:val="clear" w:color="auto" w:fill="auto"/>
            <w:noWrap/>
            <w:vAlign w:val="center"/>
            <w:hideMark/>
          </w:tcPr>
          <w:p w:rsidR="00604397" w:rsidRPr="004A4DC0" w:rsidRDefault="00604397" w:rsidP="009F778E">
            <w:pPr>
              <w:jc w:val="center"/>
              <w:rPr>
                <w:color w:val="000000"/>
              </w:rPr>
            </w:pPr>
            <w:r w:rsidRPr="004A4DC0">
              <w:rPr>
                <w:color w:val="000000"/>
              </w:rPr>
              <w:t>513622</w:t>
            </w:r>
          </w:p>
        </w:tc>
        <w:tc>
          <w:tcPr>
            <w:tcW w:w="565" w:type="pct"/>
            <w:tcBorders>
              <w:top w:val="nil"/>
              <w:left w:val="single" w:sz="4" w:space="0" w:color="auto"/>
              <w:bottom w:val="single" w:sz="4" w:space="0" w:color="auto"/>
              <w:right w:val="single" w:sz="4" w:space="0" w:color="auto"/>
            </w:tcBorders>
            <w:shd w:val="clear" w:color="auto" w:fill="auto"/>
            <w:noWrap/>
            <w:vAlign w:val="center"/>
            <w:hideMark/>
          </w:tcPr>
          <w:p w:rsidR="00604397" w:rsidRPr="004A4DC0" w:rsidRDefault="00604397" w:rsidP="009F778E">
            <w:pPr>
              <w:jc w:val="center"/>
              <w:rPr>
                <w:color w:val="000000"/>
              </w:rPr>
            </w:pPr>
            <w:r w:rsidRPr="004A4DC0">
              <w:rPr>
                <w:color w:val="000000"/>
              </w:rPr>
              <w:t>90/2</w:t>
            </w:r>
          </w:p>
        </w:tc>
        <w:tc>
          <w:tcPr>
            <w:tcW w:w="523" w:type="pct"/>
            <w:tcBorders>
              <w:top w:val="nil"/>
              <w:left w:val="nil"/>
              <w:bottom w:val="single" w:sz="4" w:space="0" w:color="auto"/>
              <w:right w:val="single" w:sz="4" w:space="0" w:color="auto"/>
            </w:tcBorders>
            <w:shd w:val="clear" w:color="auto" w:fill="auto"/>
            <w:noWrap/>
            <w:vAlign w:val="center"/>
            <w:hideMark/>
          </w:tcPr>
          <w:p w:rsidR="00604397" w:rsidRPr="004A4DC0" w:rsidRDefault="00604397" w:rsidP="009F778E">
            <w:pPr>
              <w:jc w:val="center"/>
              <w:rPr>
                <w:color w:val="000000"/>
              </w:rPr>
            </w:pPr>
            <w:r w:rsidRPr="004A4DC0">
              <w:rPr>
                <w:color w:val="000000"/>
              </w:rPr>
              <w:t>26</w:t>
            </w:r>
          </w:p>
        </w:tc>
      </w:tr>
      <w:tr w:rsidR="00604397" w:rsidRPr="004A4DC0" w:rsidTr="00793366">
        <w:trPr>
          <w:trHeight w:val="510"/>
        </w:trPr>
        <w:tc>
          <w:tcPr>
            <w:tcW w:w="459" w:type="pct"/>
            <w:vMerge w:val="restart"/>
            <w:tcBorders>
              <w:top w:val="nil"/>
              <w:left w:val="single" w:sz="4" w:space="0" w:color="auto"/>
              <w:bottom w:val="single" w:sz="4" w:space="0" w:color="000000"/>
              <w:right w:val="single" w:sz="8" w:space="0" w:color="auto"/>
            </w:tcBorders>
            <w:shd w:val="clear" w:color="auto" w:fill="auto"/>
            <w:noWrap/>
            <w:vAlign w:val="center"/>
            <w:hideMark/>
          </w:tcPr>
          <w:p w:rsidR="00604397" w:rsidRPr="004A4DC0" w:rsidRDefault="00604397" w:rsidP="009F778E">
            <w:pPr>
              <w:jc w:val="center"/>
              <w:rPr>
                <w:color w:val="000000"/>
              </w:rPr>
            </w:pPr>
            <w:r w:rsidRPr="004A4DC0">
              <w:rPr>
                <w:color w:val="000000"/>
              </w:rPr>
              <w:t>25</w:t>
            </w:r>
          </w:p>
        </w:tc>
        <w:tc>
          <w:tcPr>
            <w:tcW w:w="2701" w:type="pct"/>
            <w:tcBorders>
              <w:top w:val="nil"/>
              <w:left w:val="nil"/>
              <w:bottom w:val="nil"/>
              <w:right w:val="single" w:sz="8" w:space="0" w:color="auto"/>
            </w:tcBorders>
            <w:shd w:val="clear" w:color="auto" w:fill="auto"/>
            <w:vAlign w:val="center"/>
            <w:hideMark/>
          </w:tcPr>
          <w:p w:rsidR="00604397" w:rsidRPr="004A4DC0" w:rsidRDefault="00604397" w:rsidP="009F778E">
            <w:pPr>
              <w:rPr>
                <w:color w:val="000000"/>
              </w:rPr>
            </w:pPr>
            <w:r w:rsidRPr="004A4DC0">
              <w:rPr>
                <w:color w:val="000000"/>
              </w:rPr>
              <w:t>Ведомость выпуска готовой продукции.</w:t>
            </w:r>
          </w:p>
        </w:tc>
        <w:tc>
          <w:tcPr>
            <w:tcW w:w="752" w:type="pct"/>
            <w:tcBorders>
              <w:top w:val="nil"/>
              <w:left w:val="nil"/>
              <w:bottom w:val="nil"/>
              <w:right w:val="nil"/>
            </w:tcBorders>
            <w:shd w:val="clear" w:color="auto" w:fill="auto"/>
            <w:noWrap/>
            <w:vAlign w:val="center"/>
            <w:hideMark/>
          </w:tcPr>
          <w:p w:rsidR="00604397" w:rsidRPr="004A4DC0" w:rsidRDefault="00604397" w:rsidP="009F778E">
            <w:pPr>
              <w:jc w:val="center"/>
              <w:rPr>
                <w:color w:val="000000"/>
              </w:rPr>
            </w:pPr>
          </w:p>
        </w:tc>
        <w:tc>
          <w:tcPr>
            <w:tcW w:w="565" w:type="pct"/>
            <w:tcBorders>
              <w:top w:val="nil"/>
              <w:left w:val="single" w:sz="4" w:space="0" w:color="auto"/>
              <w:bottom w:val="nil"/>
              <w:right w:val="single" w:sz="4" w:space="0" w:color="auto"/>
            </w:tcBorders>
            <w:shd w:val="clear" w:color="auto" w:fill="auto"/>
            <w:noWrap/>
            <w:vAlign w:val="center"/>
            <w:hideMark/>
          </w:tcPr>
          <w:p w:rsidR="00604397" w:rsidRPr="004A4DC0" w:rsidRDefault="00604397" w:rsidP="009F778E">
            <w:pPr>
              <w:jc w:val="center"/>
              <w:rPr>
                <w:color w:val="000000"/>
              </w:rPr>
            </w:pPr>
          </w:p>
        </w:tc>
        <w:tc>
          <w:tcPr>
            <w:tcW w:w="523" w:type="pct"/>
            <w:tcBorders>
              <w:top w:val="nil"/>
              <w:left w:val="nil"/>
              <w:bottom w:val="nil"/>
              <w:right w:val="single" w:sz="4" w:space="0" w:color="auto"/>
            </w:tcBorders>
            <w:shd w:val="clear" w:color="auto" w:fill="auto"/>
            <w:noWrap/>
            <w:vAlign w:val="center"/>
            <w:hideMark/>
          </w:tcPr>
          <w:p w:rsidR="00604397" w:rsidRPr="004A4DC0" w:rsidRDefault="00604397" w:rsidP="009F778E">
            <w:pPr>
              <w:jc w:val="center"/>
              <w:rPr>
                <w:color w:val="000000"/>
              </w:rPr>
            </w:pPr>
          </w:p>
        </w:tc>
      </w:tr>
      <w:tr w:rsidR="00604397" w:rsidRPr="004A4DC0" w:rsidTr="00793366">
        <w:trPr>
          <w:trHeight w:val="510"/>
        </w:trPr>
        <w:tc>
          <w:tcPr>
            <w:tcW w:w="459" w:type="pct"/>
            <w:vMerge/>
            <w:tcBorders>
              <w:top w:val="nil"/>
              <w:left w:val="single" w:sz="4" w:space="0" w:color="auto"/>
              <w:bottom w:val="single" w:sz="4" w:space="0" w:color="000000"/>
              <w:right w:val="single" w:sz="8" w:space="0" w:color="auto"/>
            </w:tcBorders>
            <w:shd w:val="clear" w:color="auto" w:fill="auto"/>
            <w:vAlign w:val="center"/>
            <w:hideMark/>
          </w:tcPr>
          <w:p w:rsidR="00604397" w:rsidRPr="004A4DC0" w:rsidRDefault="00604397" w:rsidP="009F778E">
            <w:pPr>
              <w:jc w:val="center"/>
              <w:rPr>
                <w:color w:val="000000"/>
              </w:rPr>
            </w:pPr>
          </w:p>
        </w:tc>
        <w:tc>
          <w:tcPr>
            <w:tcW w:w="2701" w:type="pct"/>
            <w:tcBorders>
              <w:top w:val="nil"/>
              <w:left w:val="nil"/>
              <w:bottom w:val="nil"/>
              <w:right w:val="single" w:sz="8" w:space="0" w:color="auto"/>
            </w:tcBorders>
            <w:shd w:val="clear" w:color="auto" w:fill="auto"/>
            <w:vAlign w:val="center"/>
            <w:hideMark/>
          </w:tcPr>
          <w:p w:rsidR="00604397" w:rsidRPr="004A4DC0" w:rsidRDefault="00604397" w:rsidP="009F778E">
            <w:pPr>
              <w:rPr>
                <w:color w:val="000000"/>
              </w:rPr>
            </w:pPr>
            <w:r w:rsidRPr="004A4DC0">
              <w:rPr>
                <w:color w:val="000000"/>
              </w:rPr>
              <w:t>Списана фактическая производственная себестоимость готовой продукции.</w:t>
            </w:r>
          </w:p>
        </w:tc>
        <w:tc>
          <w:tcPr>
            <w:tcW w:w="752" w:type="pct"/>
            <w:tcBorders>
              <w:top w:val="nil"/>
              <w:left w:val="nil"/>
              <w:bottom w:val="nil"/>
              <w:right w:val="nil"/>
            </w:tcBorders>
            <w:shd w:val="clear" w:color="auto" w:fill="auto"/>
            <w:noWrap/>
            <w:vAlign w:val="center"/>
            <w:hideMark/>
          </w:tcPr>
          <w:p w:rsidR="00604397" w:rsidRPr="004A4DC0" w:rsidRDefault="00604397" w:rsidP="009F778E">
            <w:pPr>
              <w:jc w:val="center"/>
              <w:rPr>
                <w:color w:val="000000"/>
              </w:rPr>
            </w:pPr>
            <w:r w:rsidRPr="004A4DC0">
              <w:rPr>
                <w:color w:val="000000"/>
              </w:rPr>
              <w:t>2019690</w:t>
            </w:r>
          </w:p>
        </w:tc>
        <w:tc>
          <w:tcPr>
            <w:tcW w:w="565" w:type="pct"/>
            <w:tcBorders>
              <w:top w:val="nil"/>
              <w:left w:val="single" w:sz="4" w:space="0" w:color="auto"/>
              <w:bottom w:val="nil"/>
              <w:right w:val="single" w:sz="4" w:space="0" w:color="auto"/>
            </w:tcBorders>
            <w:shd w:val="clear" w:color="auto" w:fill="auto"/>
            <w:noWrap/>
            <w:vAlign w:val="center"/>
            <w:hideMark/>
          </w:tcPr>
          <w:p w:rsidR="00604397" w:rsidRPr="004A4DC0" w:rsidRDefault="00604397" w:rsidP="009F778E">
            <w:pPr>
              <w:jc w:val="center"/>
              <w:rPr>
                <w:color w:val="000000"/>
              </w:rPr>
            </w:pPr>
            <w:r w:rsidRPr="004A4DC0">
              <w:rPr>
                <w:color w:val="000000"/>
              </w:rPr>
              <w:t>43</w:t>
            </w:r>
          </w:p>
        </w:tc>
        <w:tc>
          <w:tcPr>
            <w:tcW w:w="523" w:type="pct"/>
            <w:tcBorders>
              <w:top w:val="nil"/>
              <w:left w:val="nil"/>
              <w:bottom w:val="nil"/>
              <w:right w:val="single" w:sz="4" w:space="0" w:color="auto"/>
            </w:tcBorders>
            <w:shd w:val="clear" w:color="auto" w:fill="auto"/>
            <w:noWrap/>
            <w:vAlign w:val="center"/>
            <w:hideMark/>
          </w:tcPr>
          <w:p w:rsidR="00604397" w:rsidRPr="004A4DC0" w:rsidRDefault="00604397" w:rsidP="009F778E">
            <w:pPr>
              <w:jc w:val="center"/>
              <w:rPr>
                <w:color w:val="000000"/>
              </w:rPr>
            </w:pPr>
            <w:r w:rsidRPr="004A4DC0">
              <w:rPr>
                <w:color w:val="000000"/>
              </w:rPr>
              <w:t>20</w:t>
            </w:r>
          </w:p>
        </w:tc>
      </w:tr>
      <w:tr w:rsidR="00604397" w:rsidRPr="004A4DC0" w:rsidTr="00793366">
        <w:trPr>
          <w:trHeight w:val="510"/>
        </w:trPr>
        <w:tc>
          <w:tcPr>
            <w:tcW w:w="459" w:type="pct"/>
            <w:vMerge/>
            <w:tcBorders>
              <w:top w:val="nil"/>
              <w:left w:val="single" w:sz="4" w:space="0" w:color="auto"/>
              <w:bottom w:val="single" w:sz="4" w:space="0" w:color="000000"/>
              <w:right w:val="single" w:sz="8" w:space="0" w:color="auto"/>
            </w:tcBorders>
            <w:shd w:val="clear" w:color="auto" w:fill="auto"/>
            <w:vAlign w:val="center"/>
            <w:hideMark/>
          </w:tcPr>
          <w:p w:rsidR="00604397" w:rsidRPr="004A4DC0" w:rsidRDefault="00604397" w:rsidP="009F778E">
            <w:pPr>
              <w:jc w:val="center"/>
              <w:rPr>
                <w:color w:val="000000"/>
              </w:rPr>
            </w:pPr>
          </w:p>
        </w:tc>
        <w:tc>
          <w:tcPr>
            <w:tcW w:w="2701" w:type="pct"/>
            <w:tcBorders>
              <w:top w:val="nil"/>
              <w:left w:val="nil"/>
              <w:bottom w:val="nil"/>
              <w:right w:val="single" w:sz="8" w:space="0" w:color="auto"/>
            </w:tcBorders>
            <w:shd w:val="clear" w:color="auto" w:fill="auto"/>
            <w:vAlign w:val="center"/>
            <w:hideMark/>
          </w:tcPr>
          <w:p w:rsidR="00604397" w:rsidRPr="004A4DC0" w:rsidRDefault="00604397" w:rsidP="009F778E">
            <w:pPr>
              <w:rPr>
                <w:color w:val="000000"/>
              </w:rPr>
            </w:pPr>
            <w:r w:rsidRPr="004A4DC0">
              <w:rPr>
                <w:color w:val="000000"/>
              </w:rPr>
              <w:t>Незавершённое производство на конец года составило</w:t>
            </w:r>
          </w:p>
        </w:tc>
        <w:tc>
          <w:tcPr>
            <w:tcW w:w="752" w:type="pct"/>
            <w:tcBorders>
              <w:top w:val="nil"/>
              <w:left w:val="nil"/>
              <w:bottom w:val="nil"/>
              <w:right w:val="nil"/>
            </w:tcBorders>
            <w:shd w:val="clear" w:color="auto" w:fill="auto"/>
            <w:noWrap/>
            <w:vAlign w:val="center"/>
            <w:hideMark/>
          </w:tcPr>
          <w:p w:rsidR="00604397" w:rsidRPr="004A4DC0" w:rsidRDefault="00604397" w:rsidP="009F778E">
            <w:pPr>
              <w:jc w:val="center"/>
              <w:rPr>
                <w:color w:val="000000"/>
              </w:rPr>
            </w:pPr>
            <w:r w:rsidRPr="004A4DC0">
              <w:rPr>
                <w:color w:val="000000"/>
              </w:rPr>
              <w:t>134820</w:t>
            </w:r>
          </w:p>
        </w:tc>
        <w:tc>
          <w:tcPr>
            <w:tcW w:w="565" w:type="pct"/>
            <w:tcBorders>
              <w:top w:val="nil"/>
              <w:left w:val="single" w:sz="4" w:space="0" w:color="auto"/>
              <w:bottom w:val="nil"/>
              <w:right w:val="single" w:sz="4" w:space="0" w:color="auto"/>
            </w:tcBorders>
            <w:shd w:val="clear" w:color="auto" w:fill="auto"/>
            <w:noWrap/>
            <w:vAlign w:val="center"/>
            <w:hideMark/>
          </w:tcPr>
          <w:p w:rsidR="00604397" w:rsidRPr="004A4DC0" w:rsidRDefault="00604397" w:rsidP="009F778E">
            <w:pPr>
              <w:jc w:val="center"/>
              <w:rPr>
                <w:color w:val="000000"/>
              </w:rPr>
            </w:pPr>
          </w:p>
        </w:tc>
        <w:tc>
          <w:tcPr>
            <w:tcW w:w="523" w:type="pct"/>
            <w:tcBorders>
              <w:top w:val="nil"/>
              <w:left w:val="nil"/>
              <w:bottom w:val="nil"/>
              <w:right w:val="single" w:sz="4" w:space="0" w:color="auto"/>
            </w:tcBorders>
            <w:shd w:val="clear" w:color="auto" w:fill="auto"/>
            <w:noWrap/>
            <w:vAlign w:val="center"/>
            <w:hideMark/>
          </w:tcPr>
          <w:p w:rsidR="00604397" w:rsidRPr="004A4DC0" w:rsidRDefault="00604397" w:rsidP="009F778E">
            <w:pPr>
              <w:jc w:val="center"/>
              <w:rPr>
                <w:color w:val="000000"/>
              </w:rPr>
            </w:pPr>
          </w:p>
        </w:tc>
      </w:tr>
      <w:tr w:rsidR="00604397" w:rsidRPr="004A4DC0" w:rsidTr="00793366">
        <w:trPr>
          <w:trHeight w:val="510"/>
        </w:trPr>
        <w:tc>
          <w:tcPr>
            <w:tcW w:w="459" w:type="pct"/>
            <w:vMerge/>
            <w:tcBorders>
              <w:top w:val="nil"/>
              <w:left w:val="single" w:sz="4" w:space="0" w:color="auto"/>
              <w:bottom w:val="single" w:sz="4" w:space="0" w:color="000000"/>
              <w:right w:val="single" w:sz="8" w:space="0" w:color="auto"/>
            </w:tcBorders>
            <w:shd w:val="clear" w:color="auto" w:fill="auto"/>
            <w:vAlign w:val="center"/>
            <w:hideMark/>
          </w:tcPr>
          <w:p w:rsidR="00604397" w:rsidRPr="004A4DC0" w:rsidRDefault="00604397" w:rsidP="009F778E">
            <w:pPr>
              <w:jc w:val="center"/>
              <w:rPr>
                <w:color w:val="000000"/>
              </w:rPr>
            </w:pPr>
          </w:p>
        </w:tc>
        <w:tc>
          <w:tcPr>
            <w:tcW w:w="2701" w:type="pct"/>
            <w:tcBorders>
              <w:top w:val="nil"/>
              <w:left w:val="nil"/>
              <w:bottom w:val="single" w:sz="4" w:space="0" w:color="auto"/>
              <w:right w:val="single" w:sz="8" w:space="0" w:color="auto"/>
            </w:tcBorders>
            <w:shd w:val="clear" w:color="auto" w:fill="auto"/>
            <w:vAlign w:val="center"/>
            <w:hideMark/>
          </w:tcPr>
          <w:p w:rsidR="00604397" w:rsidRPr="004A4DC0" w:rsidRDefault="00604397" w:rsidP="009F778E">
            <w:pPr>
              <w:rPr>
                <w:color w:val="000000"/>
              </w:rPr>
            </w:pPr>
            <w:r w:rsidRPr="004A4DC0">
              <w:rPr>
                <w:color w:val="000000"/>
              </w:rPr>
              <w:t>Фактическая себестоимость готовой продукции</w:t>
            </w:r>
          </w:p>
        </w:tc>
        <w:tc>
          <w:tcPr>
            <w:tcW w:w="752" w:type="pct"/>
            <w:tcBorders>
              <w:top w:val="nil"/>
              <w:left w:val="nil"/>
              <w:bottom w:val="single" w:sz="4" w:space="0" w:color="auto"/>
              <w:right w:val="nil"/>
            </w:tcBorders>
            <w:shd w:val="clear" w:color="auto" w:fill="auto"/>
            <w:noWrap/>
            <w:vAlign w:val="center"/>
            <w:hideMark/>
          </w:tcPr>
          <w:p w:rsidR="00604397" w:rsidRPr="004A4DC0" w:rsidRDefault="00604397" w:rsidP="009F778E">
            <w:pPr>
              <w:jc w:val="center"/>
              <w:rPr>
                <w:color w:val="000000"/>
              </w:rPr>
            </w:pPr>
            <w:r>
              <w:rPr>
                <w:color w:val="000000"/>
              </w:rPr>
              <w:t>2154510</w:t>
            </w:r>
          </w:p>
        </w:tc>
        <w:tc>
          <w:tcPr>
            <w:tcW w:w="565" w:type="pct"/>
            <w:tcBorders>
              <w:top w:val="nil"/>
              <w:left w:val="single" w:sz="4" w:space="0" w:color="auto"/>
              <w:bottom w:val="single" w:sz="4" w:space="0" w:color="auto"/>
              <w:right w:val="single" w:sz="4" w:space="0" w:color="auto"/>
            </w:tcBorders>
            <w:shd w:val="clear" w:color="auto" w:fill="auto"/>
            <w:noWrap/>
            <w:vAlign w:val="center"/>
            <w:hideMark/>
          </w:tcPr>
          <w:p w:rsidR="00604397" w:rsidRPr="004A4DC0" w:rsidRDefault="00604397" w:rsidP="009F778E">
            <w:pPr>
              <w:jc w:val="center"/>
              <w:rPr>
                <w:color w:val="000000"/>
              </w:rPr>
            </w:pPr>
          </w:p>
        </w:tc>
        <w:tc>
          <w:tcPr>
            <w:tcW w:w="523" w:type="pct"/>
            <w:tcBorders>
              <w:top w:val="nil"/>
              <w:left w:val="nil"/>
              <w:bottom w:val="single" w:sz="4" w:space="0" w:color="auto"/>
              <w:right w:val="single" w:sz="4" w:space="0" w:color="auto"/>
            </w:tcBorders>
            <w:shd w:val="clear" w:color="auto" w:fill="auto"/>
            <w:noWrap/>
            <w:vAlign w:val="center"/>
            <w:hideMark/>
          </w:tcPr>
          <w:p w:rsidR="00604397" w:rsidRPr="004A4DC0" w:rsidRDefault="00604397" w:rsidP="009F778E">
            <w:pPr>
              <w:jc w:val="center"/>
              <w:rPr>
                <w:color w:val="000000"/>
              </w:rPr>
            </w:pPr>
          </w:p>
        </w:tc>
      </w:tr>
      <w:tr w:rsidR="00604397" w:rsidRPr="004A4DC0" w:rsidTr="00793366">
        <w:trPr>
          <w:trHeight w:val="510"/>
        </w:trPr>
        <w:tc>
          <w:tcPr>
            <w:tcW w:w="459" w:type="pct"/>
            <w:vMerge w:val="restart"/>
            <w:tcBorders>
              <w:top w:val="nil"/>
              <w:left w:val="single" w:sz="4" w:space="0" w:color="auto"/>
              <w:bottom w:val="single" w:sz="4" w:space="0" w:color="000000"/>
              <w:right w:val="single" w:sz="8" w:space="0" w:color="auto"/>
            </w:tcBorders>
            <w:shd w:val="clear" w:color="auto" w:fill="auto"/>
            <w:noWrap/>
            <w:vAlign w:val="center"/>
            <w:hideMark/>
          </w:tcPr>
          <w:p w:rsidR="00604397" w:rsidRPr="004A4DC0" w:rsidRDefault="00604397" w:rsidP="009F778E">
            <w:pPr>
              <w:jc w:val="center"/>
              <w:rPr>
                <w:color w:val="000000"/>
              </w:rPr>
            </w:pPr>
            <w:r w:rsidRPr="004A4DC0">
              <w:rPr>
                <w:color w:val="000000"/>
              </w:rPr>
              <w:t>37</w:t>
            </w:r>
          </w:p>
        </w:tc>
        <w:tc>
          <w:tcPr>
            <w:tcW w:w="2701" w:type="pct"/>
            <w:tcBorders>
              <w:top w:val="nil"/>
              <w:left w:val="single" w:sz="8" w:space="0" w:color="auto"/>
              <w:bottom w:val="nil"/>
              <w:right w:val="single" w:sz="8" w:space="0" w:color="auto"/>
            </w:tcBorders>
            <w:shd w:val="clear" w:color="auto" w:fill="auto"/>
            <w:vAlign w:val="center"/>
            <w:hideMark/>
          </w:tcPr>
          <w:p w:rsidR="00604397" w:rsidRPr="004A4DC0" w:rsidRDefault="00604397" w:rsidP="009F778E">
            <w:pPr>
              <w:rPr>
                <w:color w:val="000000"/>
              </w:rPr>
            </w:pPr>
            <w:r w:rsidRPr="004A4DC0">
              <w:rPr>
                <w:color w:val="000000"/>
              </w:rPr>
              <w:t>Счёт-фактура №40 ООО «Стандарт».</w:t>
            </w:r>
          </w:p>
        </w:tc>
        <w:tc>
          <w:tcPr>
            <w:tcW w:w="752" w:type="pct"/>
            <w:tcBorders>
              <w:top w:val="nil"/>
              <w:left w:val="nil"/>
              <w:bottom w:val="nil"/>
              <w:right w:val="nil"/>
            </w:tcBorders>
            <w:shd w:val="clear" w:color="auto" w:fill="auto"/>
            <w:noWrap/>
            <w:vAlign w:val="center"/>
            <w:hideMark/>
          </w:tcPr>
          <w:p w:rsidR="00604397" w:rsidRPr="004A4DC0" w:rsidRDefault="00604397" w:rsidP="009F778E">
            <w:pPr>
              <w:jc w:val="center"/>
              <w:rPr>
                <w:color w:val="000000"/>
              </w:rPr>
            </w:pPr>
          </w:p>
        </w:tc>
        <w:tc>
          <w:tcPr>
            <w:tcW w:w="565" w:type="pct"/>
            <w:tcBorders>
              <w:top w:val="nil"/>
              <w:left w:val="single" w:sz="4" w:space="0" w:color="auto"/>
              <w:bottom w:val="nil"/>
              <w:right w:val="single" w:sz="4" w:space="0" w:color="auto"/>
            </w:tcBorders>
            <w:shd w:val="clear" w:color="auto" w:fill="auto"/>
            <w:noWrap/>
            <w:vAlign w:val="center"/>
            <w:hideMark/>
          </w:tcPr>
          <w:p w:rsidR="00604397" w:rsidRPr="004A4DC0" w:rsidRDefault="00604397" w:rsidP="009F778E">
            <w:pPr>
              <w:jc w:val="center"/>
              <w:rPr>
                <w:color w:val="000000"/>
              </w:rPr>
            </w:pPr>
          </w:p>
        </w:tc>
        <w:tc>
          <w:tcPr>
            <w:tcW w:w="523" w:type="pct"/>
            <w:tcBorders>
              <w:top w:val="nil"/>
              <w:left w:val="nil"/>
              <w:bottom w:val="nil"/>
              <w:right w:val="single" w:sz="4" w:space="0" w:color="auto"/>
            </w:tcBorders>
            <w:shd w:val="clear" w:color="auto" w:fill="auto"/>
            <w:noWrap/>
            <w:vAlign w:val="center"/>
            <w:hideMark/>
          </w:tcPr>
          <w:p w:rsidR="00604397" w:rsidRPr="004A4DC0" w:rsidRDefault="00604397" w:rsidP="009F778E">
            <w:pPr>
              <w:jc w:val="center"/>
              <w:rPr>
                <w:color w:val="000000"/>
              </w:rPr>
            </w:pPr>
          </w:p>
        </w:tc>
      </w:tr>
      <w:tr w:rsidR="00604397" w:rsidRPr="004A4DC0" w:rsidTr="00793366">
        <w:trPr>
          <w:trHeight w:val="510"/>
        </w:trPr>
        <w:tc>
          <w:tcPr>
            <w:tcW w:w="459" w:type="pct"/>
            <w:vMerge/>
            <w:tcBorders>
              <w:top w:val="nil"/>
              <w:left w:val="single" w:sz="4" w:space="0" w:color="auto"/>
              <w:bottom w:val="single" w:sz="4" w:space="0" w:color="000000"/>
              <w:right w:val="single" w:sz="8" w:space="0" w:color="auto"/>
            </w:tcBorders>
            <w:shd w:val="clear" w:color="auto" w:fill="auto"/>
            <w:vAlign w:val="center"/>
            <w:hideMark/>
          </w:tcPr>
          <w:p w:rsidR="00604397" w:rsidRPr="004A4DC0" w:rsidRDefault="00604397" w:rsidP="009F778E">
            <w:pPr>
              <w:jc w:val="center"/>
              <w:rPr>
                <w:color w:val="000000"/>
              </w:rPr>
            </w:pPr>
          </w:p>
        </w:tc>
        <w:tc>
          <w:tcPr>
            <w:tcW w:w="2701" w:type="pct"/>
            <w:tcBorders>
              <w:top w:val="nil"/>
              <w:left w:val="single" w:sz="8" w:space="0" w:color="auto"/>
              <w:bottom w:val="nil"/>
              <w:right w:val="single" w:sz="8" w:space="0" w:color="auto"/>
            </w:tcBorders>
            <w:shd w:val="clear" w:color="auto" w:fill="auto"/>
            <w:vAlign w:val="center"/>
            <w:hideMark/>
          </w:tcPr>
          <w:p w:rsidR="00604397" w:rsidRPr="004A4DC0" w:rsidRDefault="00604397" w:rsidP="009F778E">
            <w:pPr>
              <w:rPr>
                <w:color w:val="000000"/>
              </w:rPr>
            </w:pPr>
            <w:r w:rsidRPr="004A4DC0">
              <w:rPr>
                <w:color w:val="000000"/>
              </w:rPr>
              <w:t>Списана стоимость расходов на рекламу выпускаемой продукции</w:t>
            </w:r>
          </w:p>
        </w:tc>
        <w:tc>
          <w:tcPr>
            <w:tcW w:w="752" w:type="pct"/>
            <w:tcBorders>
              <w:top w:val="nil"/>
              <w:left w:val="nil"/>
              <w:bottom w:val="nil"/>
              <w:right w:val="nil"/>
            </w:tcBorders>
            <w:shd w:val="clear" w:color="auto" w:fill="auto"/>
            <w:noWrap/>
            <w:vAlign w:val="center"/>
            <w:hideMark/>
          </w:tcPr>
          <w:p w:rsidR="00604397" w:rsidRPr="004A4DC0" w:rsidRDefault="00604397" w:rsidP="009F778E">
            <w:pPr>
              <w:jc w:val="center"/>
              <w:rPr>
                <w:color w:val="000000"/>
              </w:rPr>
            </w:pPr>
            <w:r w:rsidRPr="004A4DC0">
              <w:rPr>
                <w:color w:val="000000"/>
              </w:rPr>
              <w:t>11800</w:t>
            </w:r>
          </w:p>
        </w:tc>
        <w:tc>
          <w:tcPr>
            <w:tcW w:w="565" w:type="pct"/>
            <w:tcBorders>
              <w:top w:val="nil"/>
              <w:left w:val="single" w:sz="4" w:space="0" w:color="auto"/>
              <w:bottom w:val="nil"/>
              <w:right w:val="single" w:sz="4" w:space="0" w:color="auto"/>
            </w:tcBorders>
            <w:shd w:val="clear" w:color="auto" w:fill="auto"/>
            <w:noWrap/>
            <w:vAlign w:val="center"/>
            <w:hideMark/>
          </w:tcPr>
          <w:p w:rsidR="00604397" w:rsidRPr="004A4DC0" w:rsidRDefault="00604397" w:rsidP="009F778E">
            <w:pPr>
              <w:jc w:val="center"/>
              <w:rPr>
                <w:color w:val="000000"/>
              </w:rPr>
            </w:pPr>
            <w:r w:rsidRPr="004A4DC0">
              <w:rPr>
                <w:color w:val="000000"/>
              </w:rPr>
              <w:t>44</w:t>
            </w:r>
          </w:p>
        </w:tc>
        <w:tc>
          <w:tcPr>
            <w:tcW w:w="523" w:type="pct"/>
            <w:tcBorders>
              <w:top w:val="nil"/>
              <w:left w:val="nil"/>
              <w:bottom w:val="nil"/>
              <w:right w:val="single" w:sz="4" w:space="0" w:color="auto"/>
            </w:tcBorders>
            <w:shd w:val="clear" w:color="auto" w:fill="auto"/>
            <w:noWrap/>
            <w:vAlign w:val="center"/>
            <w:hideMark/>
          </w:tcPr>
          <w:p w:rsidR="00604397" w:rsidRPr="004A4DC0" w:rsidRDefault="00604397" w:rsidP="009F778E">
            <w:pPr>
              <w:jc w:val="center"/>
              <w:rPr>
                <w:color w:val="000000"/>
              </w:rPr>
            </w:pPr>
            <w:r w:rsidRPr="004A4DC0">
              <w:rPr>
                <w:color w:val="000000"/>
              </w:rPr>
              <w:t>60</w:t>
            </w:r>
          </w:p>
        </w:tc>
      </w:tr>
      <w:tr w:rsidR="00604397" w:rsidRPr="004A4DC0" w:rsidTr="00793366">
        <w:trPr>
          <w:trHeight w:val="510"/>
        </w:trPr>
        <w:tc>
          <w:tcPr>
            <w:tcW w:w="459" w:type="pct"/>
            <w:vMerge/>
            <w:tcBorders>
              <w:top w:val="nil"/>
              <w:left w:val="single" w:sz="4" w:space="0" w:color="auto"/>
              <w:bottom w:val="single" w:sz="4" w:space="0" w:color="000000"/>
              <w:right w:val="single" w:sz="8" w:space="0" w:color="auto"/>
            </w:tcBorders>
            <w:shd w:val="clear" w:color="auto" w:fill="auto"/>
            <w:vAlign w:val="center"/>
            <w:hideMark/>
          </w:tcPr>
          <w:p w:rsidR="00604397" w:rsidRPr="004A4DC0" w:rsidRDefault="00604397" w:rsidP="009F778E">
            <w:pPr>
              <w:jc w:val="center"/>
              <w:rPr>
                <w:color w:val="000000"/>
              </w:rPr>
            </w:pPr>
          </w:p>
        </w:tc>
        <w:tc>
          <w:tcPr>
            <w:tcW w:w="2701" w:type="pct"/>
            <w:tcBorders>
              <w:top w:val="nil"/>
              <w:left w:val="single" w:sz="8" w:space="0" w:color="auto"/>
              <w:bottom w:val="nil"/>
              <w:right w:val="single" w:sz="8" w:space="0" w:color="auto"/>
            </w:tcBorders>
            <w:shd w:val="clear" w:color="auto" w:fill="auto"/>
            <w:vAlign w:val="center"/>
            <w:hideMark/>
          </w:tcPr>
          <w:p w:rsidR="00604397" w:rsidRPr="004A4DC0" w:rsidRDefault="00604397" w:rsidP="009F778E">
            <w:pPr>
              <w:rPr>
                <w:color w:val="000000"/>
              </w:rPr>
            </w:pPr>
            <w:r w:rsidRPr="004A4DC0">
              <w:rPr>
                <w:color w:val="000000"/>
              </w:rPr>
              <w:t>Сумма НДС</w:t>
            </w:r>
          </w:p>
        </w:tc>
        <w:tc>
          <w:tcPr>
            <w:tcW w:w="752" w:type="pct"/>
            <w:tcBorders>
              <w:top w:val="nil"/>
              <w:left w:val="nil"/>
              <w:bottom w:val="nil"/>
              <w:right w:val="nil"/>
            </w:tcBorders>
            <w:shd w:val="clear" w:color="auto" w:fill="auto"/>
            <w:noWrap/>
            <w:vAlign w:val="center"/>
            <w:hideMark/>
          </w:tcPr>
          <w:p w:rsidR="00604397" w:rsidRPr="004A4DC0" w:rsidRDefault="00604397" w:rsidP="009F778E">
            <w:pPr>
              <w:jc w:val="center"/>
              <w:rPr>
                <w:color w:val="000000"/>
              </w:rPr>
            </w:pPr>
            <w:r w:rsidRPr="004A4DC0">
              <w:rPr>
                <w:color w:val="000000"/>
              </w:rPr>
              <w:t>2360</w:t>
            </w:r>
          </w:p>
        </w:tc>
        <w:tc>
          <w:tcPr>
            <w:tcW w:w="565" w:type="pct"/>
            <w:tcBorders>
              <w:top w:val="nil"/>
              <w:left w:val="single" w:sz="4" w:space="0" w:color="auto"/>
              <w:bottom w:val="nil"/>
              <w:right w:val="single" w:sz="4" w:space="0" w:color="auto"/>
            </w:tcBorders>
            <w:shd w:val="clear" w:color="auto" w:fill="auto"/>
            <w:noWrap/>
            <w:vAlign w:val="center"/>
            <w:hideMark/>
          </w:tcPr>
          <w:p w:rsidR="00604397" w:rsidRPr="004A4DC0" w:rsidRDefault="00604397" w:rsidP="009F778E">
            <w:pPr>
              <w:jc w:val="center"/>
              <w:rPr>
                <w:color w:val="000000"/>
              </w:rPr>
            </w:pPr>
            <w:r w:rsidRPr="004A4DC0">
              <w:rPr>
                <w:color w:val="000000"/>
              </w:rPr>
              <w:t>19</w:t>
            </w:r>
          </w:p>
        </w:tc>
        <w:tc>
          <w:tcPr>
            <w:tcW w:w="523" w:type="pct"/>
            <w:tcBorders>
              <w:top w:val="nil"/>
              <w:left w:val="nil"/>
              <w:bottom w:val="nil"/>
              <w:right w:val="single" w:sz="4" w:space="0" w:color="auto"/>
            </w:tcBorders>
            <w:shd w:val="clear" w:color="auto" w:fill="auto"/>
            <w:noWrap/>
            <w:vAlign w:val="center"/>
            <w:hideMark/>
          </w:tcPr>
          <w:p w:rsidR="00604397" w:rsidRPr="004A4DC0" w:rsidRDefault="00604397" w:rsidP="009F778E">
            <w:pPr>
              <w:jc w:val="center"/>
              <w:rPr>
                <w:color w:val="000000"/>
              </w:rPr>
            </w:pPr>
            <w:r w:rsidRPr="004A4DC0">
              <w:rPr>
                <w:color w:val="000000"/>
              </w:rPr>
              <w:t>60</w:t>
            </w:r>
          </w:p>
        </w:tc>
      </w:tr>
      <w:tr w:rsidR="00604397" w:rsidRPr="004A4DC0" w:rsidTr="00793366">
        <w:trPr>
          <w:trHeight w:val="510"/>
        </w:trPr>
        <w:tc>
          <w:tcPr>
            <w:tcW w:w="459" w:type="pct"/>
            <w:vMerge/>
            <w:tcBorders>
              <w:top w:val="nil"/>
              <w:left w:val="single" w:sz="4" w:space="0" w:color="auto"/>
              <w:bottom w:val="single" w:sz="4" w:space="0" w:color="000000"/>
              <w:right w:val="single" w:sz="8" w:space="0" w:color="auto"/>
            </w:tcBorders>
            <w:shd w:val="clear" w:color="auto" w:fill="auto"/>
            <w:vAlign w:val="center"/>
            <w:hideMark/>
          </w:tcPr>
          <w:p w:rsidR="00604397" w:rsidRPr="004A4DC0" w:rsidRDefault="00604397" w:rsidP="009F778E">
            <w:pPr>
              <w:jc w:val="center"/>
              <w:rPr>
                <w:color w:val="000000"/>
              </w:rPr>
            </w:pPr>
          </w:p>
        </w:tc>
        <w:tc>
          <w:tcPr>
            <w:tcW w:w="2701" w:type="pct"/>
            <w:tcBorders>
              <w:top w:val="single" w:sz="4" w:space="0" w:color="auto"/>
              <w:left w:val="single" w:sz="4" w:space="0" w:color="auto"/>
              <w:bottom w:val="single" w:sz="4" w:space="0" w:color="auto"/>
              <w:right w:val="single" w:sz="8" w:space="0" w:color="auto"/>
            </w:tcBorders>
            <w:shd w:val="clear" w:color="auto" w:fill="auto"/>
            <w:vAlign w:val="center"/>
            <w:hideMark/>
          </w:tcPr>
          <w:p w:rsidR="00604397" w:rsidRPr="004A4DC0" w:rsidRDefault="00604397" w:rsidP="009F778E">
            <w:pPr>
              <w:rPr>
                <w:color w:val="000000"/>
              </w:rPr>
            </w:pPr>
            <w:r w:rsidRPr="004A4DC0">
              <w:rPr>
                <w:color w:val="000000"/>
              </w:rPr>
              <w:t>Итого</w:t>
            </w:r>
          </w:p>
        </w:tc>
        <w:tc>
          <w:tcPr>
            <w:tcW w:w="752" w:type="pct"/>
            <w:tcBorders>
              <w:top w:val="single" w:sz="4" w:space="0" w:color="auto"/>
              <w:left w:val="nil"/>
              <w:bottom w:val="single" w:sz="4" w:space="0" w:color="auto"/>
              <w:right w:val="nil"/>
            </w:tcBorders>
            <w:shd w:val="clear" w:color="auto" w:fill="auto"/>
            <w:noWrap/>
            <w:vAlign w:val="center"/>
            <w:hideMark/>
          </w:tcPr>
          <w:p w:rsidR="00604397" w:rsidRPr="004A4DC0" w:rsidRDefault="00604397" w:rsidP="009F778E">
            <w:pPr>
              <w:jc w:val="center"/>
              <w:rPr>
                <w:color w:val="000000"/>
              </w:rPr>
            </w:pPr>
            <w:r w:rsidRPr="004A4DC0">
              <w:rPr>
                <w:color w:val="000000"/>
              </w:rPr>
              <w:t>14160</w:t>
            </w:r>
          </w:p>
        </w:tc>
        <w:tc>
          <w:tcPr>
            <w:tcW w:w="5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4397" w:rsidRPr="004A4DC0" w:rsidRDefault="00604397" w:rsidP="009F778E">
            <w:pPr>
              <w:jc w:val="center"/>
              <w:rPr>
                <w:color w:val="000000"/>
              </w:rPr>
            </w:pPr>
          </w:p>
        </w:tc>
        <w:tc>
          <w:tcPr>
            <w:tcW w:w="523" w:type="pct"/>
            <w:tcBorders>
              <w:top w:val="single" w:sz="4" w:space="0" w:color="auto"/>
              <w:left w:val="nil"/>
              <w:bottom w:val="single" w:sz="4" w:space="0" w:color="auto"/>
              <w:right w:val="single" w:sz="4" w:space="0" w:color="auto"/>
            </w:tcBorders>
            <w:shd w:val="clear" w:color="auto" w:fill="auto"/>
            <w:noWrap/>
            <w:vAlign w:val="center"/>
            <w:hideMark/>
          </w:tcPr>
          <w:p w:rsidR="00604397" w:rsidRPr="004A4DC0" w:rsidRDefault="00604397" w:rsidP="009F778E">
            <w:pPr>
              <w:jc w:val="center"/>
              <w:rPr>
                <w:color w:val="000000"/>
              </w:rPr>
            </w:pPr>
          </w:p>
        </w:tc>
      </w:tr>
      <w:tr w:rsidR="00604397" w:rsidRPr="004A4DC0" w:rsidTr="00793366">
        <w:trPr>
          <w:trHeight w:val="510"/>
        </w:trPr>
        <w:tc>
          <w:tcPr>
            <w:tcW w:w="459" w:type="pct"/>
            <w:vMerge w:val="restart"/>
            <w:tcBorders>
              <w:top w:val="nil"/>
              <w:left w:val="single" w:sz="4" w:space="0" w:color="auto"/>
              <w:bottom w:val="single" w:sz="4" w:space="0" w:color="000000"/>
              <w:right w:val="single" w:sz="8" w:space="0" w:color="auto"/>
            </w:tcBorders>
            <w:shd w:val="clear" w:color="auto" w:fill="auto"/>
            <w:noWrap/>
            <w:vAlign w:val="center"/>
            <w:hideMark/>
          </w:tcPr>
          <w:p w:rsidR="00604397" w:rsidRPr="004A4DC0" w:rsidRDefault="00604397" w:rsidP="009F778E">
            <w:pPr>
              <w:jc w:val="center"/>
              <w:rPr>
                <w:color w:val="000000"/>
              </w:rPr>
            </w:pPr>
            <w:r w:rsidRPr="004A4DC0">
              <w:rPr>
                <w:color w:val="000000"/>
              </w:rPr>
              <w:t>26</w:t>
            </w:r>
          </w:p>
        </w:tc>
        <w:tc>
          <w:tcPr>
            <w:tcW w:w="2701" w:type="pct"/>
            <w:tcBorders>
              <w:top w:val="nil"/>
              <w:left w:val="nil"/>
              <w:bottom w:val="nil"/>
              <w:right w:val="single" w:sz="8" w:space="0" w:color="auto"/>
            </w:tcBorders>
            <w:shd w:val="clear" w:color="auto" w:fill="auto"/>
            <w:vAlign w:val="center"/>
            <w:hideMark/>
          </w:tcPr>
          <w:p w:rsidR="00604397" w:rsidRPr="004A4DC0" w:rsidRDefault="00604397" w:rsidP="009F778E">
            <w:pPr>
              <w:rPr>
                <w:color w:val="000000"/>
              </w:rPr>
            </w:pPr>
            <w:r w:rsidRPr="004A4DC0">
              <w:rPr>
                <w:color w:val="000000"/>
              </w:rPr>
              <w:t>Счёт-фактура ЗАО «Крона».</w:t>
            </w:r>
          </w:p>
        </w:tc>
        <w:tc>
          <w:tcPr>
            <w:tcW w:w="752" w:type="pct"/>
            <w:tcBorders>
              <w:top w:val="nil"/>
              <w:left w:val="nil"/>
              <w:bottom w:val="nil"/>
              <w:right w:val="nil"/>
            </w:tcBorders>
            <w:shd w:val="clear" w:color="auto" w:fill="auto"/>
            <w:noWrap/>
            <w:vAlign w:val="center"/>
            <w:hideMark/>
          </w:tcPr>
          <w:p w:rsidR="00604397" w:rsidRPr="004A4DC0" w:rsidRDefault="00604397" w:rsidP="009F778E">
            <w:pPr>
              <w:jc w:val="center"/>
              <w:rPr>
                <w:color w:val="000000"/>
              </w:rPr>
            </w:pPr>
          </w:p>
        </w:tc>
        <w:tc>
          <w:tcPr>
            <w:tcW w:w="565" w:type="pct"/>
            <w:tcBorders>
              <w:top w:val="nil"/>
              <w:left w:val="single" w:sz="4" w:space="0" w:color="auto"/>
              <w:bottom w:val="nil"/>
              <w:right w:val="single" w:sz="4" w:space="0" w:color="auto"/>
            </w:tcBorders>
            <w:shd w:val="clear" w:color="auto" w:fill="auto"/>
            <w:noWrap/>
            <w:vAlign w:val="center"/>
            <w:hideMark/>
          </w:tcPr>
          <w:p w:rsidR="00604397" w:rsidRPr="004A4DC0" w:rsidRDefault="00604397" w:rsidP="009F778E">
            <w:pPr>
              <w:jc w:val="center"/>
              <w:rPr>
                <w:color w:val="000000"/>
              </w:rPr>
            </w:pPr>
          </w:p>
        </w:tc>
        <w:tc>
          <w:tcPr>
            <w:tcW w:w="523" w:type="pct"/>
            <w:tcBorders>
              <w:top w:val="nil"/>
              <w:left w:val="nil"/>
              <w:bottom w:val="nil"/>
              <w:right w:val="single" w:sz="4" w:space="0" w:color="auto"/>
            </w:tcBorders>
            <w:shd w:val="clear" w:color="auto" w:fill="auto"/>
            <w:noWrap/>
            <w:vAlign w:val="center"/>
            <w:hideMark/>
          </w:tcPr>
          <w:p w:rsidR="00604397" w:rsidRPr="004A4DC0" w:rsidRDefault="00604397" w:rsidP="009F778E">
            <w:pPr>
              <w:jc w:val="center"/>
              <w:rPr>
                <w:color w:val="000000"/>
              </w:rPr>
            </w:pPr>
          </w:p>
        </w:tc>
      </w:tr>
      <w:tr w:rsidR="00604397" w:rsidRPr="004A4DC0" w:rsidTr="00793366">
        <w:trPr>
          <w:trHeight w:val="510"/>
        </w:trPr>
        <w:tc>
          <w:tcPr>
            <w:tcW w:w="459" w:type="pct"/>
            <w:vMerge/>
            <w:tcBorders>
              <w:top w:val="nil"/>
              <w:left w:val="single" w:sz="4" w:space="0" w:color="auto"/>
              <w:bottom w:val="single" w:sz="4" w:space="0" w:color="000000"/>
              <w:right w:val="single" w:sz="8" w:space="0" w:color="auto"/>
            </w:tcBorders>
            <w:shd w:val="clear" w:color="auto" w:fill="auto"/>
            <w:vAlign w:val="center"/>
            <w:hideMark/>
          </w:tcPr>
          <w:p w:rsidR="00604397" w:rsidRPr="004A4DC0" w:rsidRDefault="00604397" w:rsidP="009F778E">
            <w:pPr>
              <w:jc w:val="center"/>
              <w:rPr>
                <w:color w:val="000000"/>
              </w:rPr>
            </w:pPr>
          </w:p>
        </w:tc>
        <w:tc>
          <w:tcPr>
            <w:tcW w:w="2701" w:type="pct"/>
            <w:tcBorders>
              <w:top w:val="nil"/>
              <w:left w:val="nil"/>
              <w:bottom w:val="nil"/>
              <w:right w:val="single" w:sz="8" w:space="0" w:color="auto"/>
            </w:tcBorders>
            <w:shd w:val="clear" w:color="auto" w:fill="auto"/>
            <w:vAlign w:val="center"/>
            <w:hideMark/>
          </w:tcPr>
          <w:p w:rsidR="00604397" w:rsidRPr="004A4DC0" w:rsidRDefault="00604397" w:rsidP="009F778E">
            <w:pPr>
              <w:rPr>
                <w:color w:val="000000"/>
              </w:rPr>
            </w:pPr>
            <w:r w:rsidRPr="004A4DC0">
              <w:rPr>
                <w:color w:val="000000"/>
              </w:rPr>
              <w:t>Расходы по доставке готовой продукции до станции отправления и погрузке в транспортные средства</w:t>
            </w:r>
          </w:p>
        </w:tc>
        <w:tc>
          <w:tcPr>
            <w:tcW w:w="752" w:type="pct"/>
            <w:tcBorders>
              <w:top w:val="nil"/>
              <w:left w:val="nil"/>
              <w:bottom w:val="nil"/>
              <w:right w:val="nil"/>
            </w:tcBorders>
            <w:shd w:val="clear" w:color="auto" w:fill="auto"/>
            <w:noWrap/>
            <w:vAlign w:val="center"/>
            <w:hideMark/>
          </w:tcPr>
          <w:p w:rsidR="00604397" w:rsidRPr="004A4DC0" w:rsidRDefault="00604397" w:rsidP="009F778E">
            <w:pPr>
              <w:jc w:val="center"/>
              <w:rPr>
                <w:color w:val="000000"/>
              </w:rPr>
            </w:pPr>
            <w:r w:rsidRPr="004A4DC0">
              <w:rPr>
                <w:color w:val="000000"/>
              </w:rPr>
              <w:t>38600</w:t>
            </w:r>
          </w:p>
        </w:tc>
        <w:tc>
          <w:tcPr>
            <w:tcW w:w="565" w:type="pct"/>
            <w:tcBorders>
              <w:top w:val="nil"/>
              <w:left w:val="single" w:sz="4" w:space="0" w:color="auto"/>
              <w:bottom w:val="nil"/>
              <w:right w:val="single" w:sz="4" w:space="0" w:color="auto"/>
            </w:tcBorders>
            <w:shd w:val="clear" w:color="auto" w:fill="auto"/>
            <w:noWrap/>
            <w:vAlign w:val="center"/>
            <w:hideMark/>
          </w:tcPr>
          <w:p w:rsidR="00604397" w:rsidRPr="004A4DC0" w:rsidRDefault="00604397" w:rsidP="009F778E">
            <w:pPr>
              <w:jc w:val="center"/>
              <w:rPr>
                <w:color w:val="000000"/>
              </w:rPr>
            </w:pPr>
            <w:r w:rsidRPr="004A4DC0">
              <w:rPr>
                <w:color w:val="000000"/>
              </w:rPr>
              <w:t>44</w:t>
            </w:r>
          </w:p>
        </w:tc>
        <w:tc>
          <w:tcPr>
            <w:tcW w:w="523" w:type="pct"/>
            <w:tcBorders>
              <w:top w:val="nil"/>
              <w:left w:val="nil"/>
              <w:bottom w:val="nil"/>
              <w:right w:val="single" w:sz="4" w:space="0" w:color="auto"/>
            </w:tcBorders>
            <w:shd w:val="clear" w:color="auto" w:fill="auto"/>
            <w:noWrap/>
            <w:vAlign w:val="center"/>
            <w:hideMark/>
          </w:tcPr>
          <w:p w:rsidR="00604397" w:rsidRPr="004A4DC0" w:rsidRDefault="00604397" w:rsidP="009F778E">
            <w:pPr>
              <w:jc w:val="center"/>
              <w:rPr>
                <w:color w:val="000000"/>
              </w:rPr>
            </w:pPr>
            <w:r w:rsidRPr="004A4DC0">
              <w:rPr>
                <w:color w:val="000000"/>
              </w:rPr>
              <w:t>60</w:t>
            </w:r>
          </w:p>
        </w:tc>
      </w:tr>
      <w:tr w:rsidR="00604397" w:rsidRPr="004A4DC0" w:rsidTr="00793366">
        <w:trPr>
          <w:trHeight w:val="510"/>
        </w:trPr>
        <w:tc>
          <w:tcPr>
            <w:tcW w:w="459" w:type="pct"/>
            <w:vMerge/>
            <w:tcBorders>
              <w:top w:val="nil"/>
              <w:left w:val="single" w:sz="4" w:space="0" w:color="auto"/>
              <w:bottom w:val="single" w:sz="4" w:space="0" w:color="000000"/>
              <w:right w:val="single" w:sz="8" w:space="0" w:color="auto"/>
            </w:tcBorders>
            <w:shd w:val="clear" w:color="auto" w:fill="auto"/>
            <w:vAlign w:val="center"/>
            <w:hideMark/>
          </w:tcPr>
          <w:p w:rsidR="00604397" w:rsidRPr="004A4DC0" w:rsidRDefault="00604397" w:rsidP="009F778E">
            <w:pPr>
              <w:jc w:val="center"/>
              <w:rPr>
                <w:color w:val="000000"/>
              </w:rPr>
            </w:pPr>
          </w:p>
        </w:tc>
        <w:tc>
          <w:tcPr>
            <w:tcW w:w="2701" w:type="pct"/>
            <w:tcBorders>
              <w:top w:val="nil"/>
              <w:left w:val="nil"/>
              <w:bottom w:val="single" w:sz="8" w:space="0" w:color="auto"/>
              <w:right w:val="single" w:sz="8" w:space="0" w:color="auto"/>
            </w:tcBorders>
            <w:shd w:val="clear" w:color="auto" w:fill="auto"/>
            <w:vAlign w:val="center"/>
            <w:hideMark/>
          </w:tcPr>
          <w:p w:rsidR="00604397" w:rsidRPr="004A4DC0" w:rsidRDefault="00604397" w:rsidP="009F778E">
            <w:pPr>
              <w:rPr>
                <w:color w:val="000000"/>
              </w:rPr>
            </w:pPr>
            <w:r w:rsidRPr="004A4DC0">
              <w:rPr>
                <w:color w:val="000000"/>
              </w:rPr>
              <w:t>Сумма НДС</w:t>
            </w:r>
          </w:p>
        </w:tc>
        <w:tc>
          <w:tcPr>
            <w:tcW w:w="752" w:type="pct"/>
            <w:tcBorders>
              <w:top w:val="nil"/>
              <w:left w:val="nil"/>
              <w:bottom w:val="nil"/>
              <w:right w:val="nil"/>
            </w:tcBorders>
            <w:shd w:val="clear" w:color="auto" w:fill="auto"/>
            <w:noWrap/>
            <w:vAlign w:val="center"/>
            <w:hideMark/>
          </w:tcPr>
          <w:p w:rsidR="00604397" w:rsidRPr="004A4DC0" w:rsidRDefault="00604397" w:rsidP="009F778E">
            <w:pPr>
              <w:jc w:val="center"/>
              <w:rPr>
                <w:color w:val="000000"/>
              </w:rPr>
            </w:pPr>
            <w:r w:rsidRPr="004A4DC0">
              <w:rPr>
                <w:color w:val="000000"/>
              </w:rPr>
              <w:t>7720</w:t>
            </w:r>
          </w:p>
        </w:tc>
        <w:tc>
          <w:tcPr>
            <w:tcW w:w="565" w:type="pct"/>
            <w:tcBorders>
              <w:top w:val="nil"/>
              <w:left w:val="single" w:sz="4" w:space="0" w:color="auto"/>
              <w:bottom w:val="nil"/>
              <w:right w:val="single" w:sz="4" w:space="0" w:color="auto"/>
            </w:tcBorders>
            <w:shd w:val="clear" w:color="auto" w:fill="auto"/>
            <w:noWrap/>
            <w:vAlign w:val="center"/>
            <w:hideMark/>
          </w:tcPr>
          <w:p w:rsidR="00604397" w:rsidRPr="004A4DC0" w:rsidRDefault="00604397" w:rsidP="009F778E">
            <w:pPr>
              <w:jc w:val="center"/>
              <w:rPr>
                <w:color w:val="000000"/>
              </w:rPr>
            </w:pPr>
            <w:r w:rsidRPr="004A4DC0">
              <w:rPr>
                <w:color w:val="000000"/>
              </w:rPr>
              <w:t>19</w:t>
            </w:r>
          </w:p>
        </w:tc>
        <w:tc>
          <w:tcPr>
            <w:tcW w:w="523" w:type="pct"/>
            <w:tcBorders>
              <w:top w:val="nil"/>
              <w:left w:val="nil"/>
              <w:bottom w:val="nil"/>
              <w:right w:val="single" w:sz="4" w:space="0" w:color="auto"/>
            </w:tcBorders>
            <w:shd w:val="clear" w:color="auto" w:fill="auto"/>
            <w:noWrap/>
            <w:vAlign w:val="center"/>
            <w:hideMark/>
          </w:tcPr>
          <w:p w:rsidR="00604397" w:rsidRPr="004A4DC0" w:rsidRDefault="00604397" w:rsidP="009F778E">
            <w:pPr>
              <w:jc w:val="center"/>
              <w:rPr>
                <w:color w:val="000000"/>
              </w:rPr>
            </w:pPr>
            <w:r w:rsidRPr="004A4DC0">
              <w:rPr>
                <w:color w:val="000000"/>
              </w:rPr>
              <w:t>60</w:t>
            </w:r>
          </w:p>
        </w:tc>
      </w:tr>
      <w:tr w:rsidR="00604397" w:rsidRPr="004A4DC0" w:rsidTr="00793366">
        <w:trPr>
          <w:trHeight w:val="510"/>
        </w:trPr>
        <w:tc>
          <w:tcPr>
            <w:tcW w:w="459" w:type="pct"/>
            <w:vMerge/>
            <w:tcBorders>
              <w:top w:val="nil"/>
              <w:left w:val="single" w:sz="4" w:space="0" w:color="auto"/>
              <w:bottom w:val="single" w:sz="4" w:space="0" w:color="000000"/>
              <w:right w:val="single" w:sz="8" w:space="0" w:color="auto"/>
            </w:tcBorders>
            <w:shd w:val="clear" w:color="auto" w:fill="auto"/>
            <w:vAlign w:val="center"/>
            <w:hideMark/>
          </w:tcPr>
          <w:p w:rsidR="00604397" w:rsidRPr="004A4DC0" w:rsidRDefault="00604397" w:rsidP="009F778E">
            <w:pPr>
              <w:jc w:val="center"/>
              <w:rPr>
                <w:color w:val="000000"/>
              </w:rPr>
            </w:pPr>
          </w:p>
        </w:tc>
        <w:tc>
          <w:tcPr>
            <w:tcW w:w="2701" w:type="pct"/>
            <w:tcBorders>
              <w:top w:val="nil"/>
              <w:left w:val="nil"/>
              <w:bottom w:val="single" w:sz="4" w:space="0" w:color="auto"/>
              <w:right w:val="nil"/>
            </w:tcBorders>
            <w:shd w:val="clear" w:color="auto" w:fill="auto"/>
            <w:vAlign w:val="center"/>
            <w:hideMark/>
          </w:tcPr>
          <w:p w:rsidR="00604397" w:rsidRPr="004A4DC0" w:rsidRDefault="00604397" w:rsidP="009F778E">
            <w:pPr>
              <w:rPr>
                <w:color w:val="000000"/>
              </w:rPr>
            </w:pPr>
            <w:r w:rsidRPr="004A4DC0">
              <w:rPr>
                <w:color w:val="000000"/>
              </w:rPr>
              <w:t>Итого</w:t>
            </w:r>
          </w:p>
        </w:tc>
        <w:tc>
          <w:tcPr>
            <w:tcW w:w="752" w:type="pct"/>
            <w:tcBorders>
              <w:top w:val="single" w:sz="4" w:space="0" w:color="auto"/>
              <w:left w:val="single" w:sz="4" w:space="0" w:color="auto"/>
              <w:bottom w:val="single" w:sz="4" w:space="0" w:color="auto"/>
              <w:right w:val="nil"/>
            </w:tcBorders>
            <w:shd w:val="clear" w:color="auto" w:fill="auto"/>
            <w:noWrap/>
            <w:vAlign w:val="center"/>
            <w:hideMark/>
          </w:tcPr>
          <w:p w:rsidR="00604397" w:rsidRPr="004A4DC0" w:rsidRDefault="00604397" w:rsidP="009F778E">
            <w:pPr>
              <w:jc w:val="center"/>
              <w:rPr>
                <w:color w:val="000000"/>
              </w:rPr>
            </w:pPr>
            <w:r w:rsidRPr="004A4DC0">
              <w:rPr>
                <w:color w:val="000000"/>
              </w:rPr>
              <w:t>46320</w:t>
            </w:r>
          </w:p>
        </w:tc>
        <w:tc>
          <w:tcPr>
            <w:tcW w:w="5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4397" w:rsidRPr="004A4DC0" w:rsidRDefault="00604397" w:rsidP="009F778E">
            <w:pPr>
              <w:jc w:val="center"/>
              <w:rPr>
                <w:color w:val="000000"/>
              </w:rPr>
            </w:pPr>
          </w:p>
        </w:tc>
        <w:tc>
          <w:tcPr>
            <w:tcW w:w="523" w:type="pct"/>
            <w:tcBorders>
              <w:top w:val="single" w:sz="4" w:space="0" w:color="auto"/>
              <w:left w:val="nil"/>
              <w:bottom w:val="single" w:sz="4" w:space="0" w:color="auto"/>
              <w:right w:val="single" w:sz="4" w:space="0" w:color="auto"/>
            </w:tcBorders>
            <w:shd w:val="clear" w:color="auto" w:fill="auto"/>
            <w:noWrap/>
            <w:vAlign w:val="center"/>
            <w:hideMark/>
          </w:tcPr>
          <w:p w:rsidR="00604397" w:rsidRPr="004A4DC0" w:rsidRDefault="00604397" w:rsidP="009F778E">
            <w:pPr>
              <w:jc w:val="center"/>
              <w:rPr>
                <w:color w:val="000000"/>
              </w:rPr>
            </w:pPr>
          </w:p>
        </w:tc>
      </w:tr>
      <w:tr w:rsidR="00604397" w:rsidRPr="004A4DC0" w:rsidTr="00793366">
        <w:trPr>
          <w:trHeight w:val="510"/>
        </w:trPr>
        <w:tc>
          <w:tcPr>
            <w:tcW w:w="459" w:type="pct"/>
            <w:tcBorders>
              <w:top w:val="nil"/>
              <w:left w:val="single" w:sz="4" w:space="0" w:color="auto"/>
              <w:bottom w:val="single" w:sz="4" w:space="0" w:color="auto"/>
              <w:right w:val="nil"/>
            </w:tcBorders>
            <w:shd w:val="clear" w:color="auto" w:fill="auto"/>
            <w:noWrap/>
            <w:vAlign w:val="center"/>
            <w:hideMark/>
          </w:tcPr>
          <w:p w:rsidR="00604397" w:rsidRPr="004A4DC0" w:rsidRDefault="00604397" w:rsidP="009F778E">
            <w:pPr>
              <w:jc w:val="center"/>
              <w:rPr>
                <w:color w:val="000000"/>
              </w:rPr>
            </w:pPr>
            <w:r w:rsidRPr="004A4DC0">
              <w:rPr>
                <w:color w:val="000000"/>
              </w:rPr>
              <w:t>27</w:t>
            </w:r>
          </w:p>
        </w:tc>
        <w:tc>
          <w:tcPr>
            <w:tcW w:w="2701" w:type="pct"/>
            <w:tcBorders>
              <w:top w:val="nil"/>
              <w:left w:val="single" w:sz="8" w:space="0" w:color="auto"/>
              <w:bottom w:val="single" w:sz="4" w:space="0" w:color="auto"/>
              <w:right w:val="single" w:sz="8" w:space="0" w:color="auto"/>
            </w:tcBorders>
            <w:shd w:val="clear" w:color="auto" w:fill="auto"/>
            <w:vAlign w:val="center"/>
            <w:hideMark/>
          </w:tcPr>
          <w:p w:rsidR="00604397" w:rsidRPr="004A4DC0" w:rsidRDefault="00604397" w:rsidP="009F778E">
            <w:pPr>
              <w:rPr>
                <w:color w:val="000000"/>
              </w:rPr>
            </w:pPr>
            <w:r w:rsidRPr="004A4DC0">
              <w:rPr>
                <w:color w:val="000000"/>
              </w:rPr>
              <w:t>Удержан из заработной платы налог на доходы физических лиц</w:t>
            </w:r>
          </w:p>
        </w:tc>
        <w:tc>
          <w:tcPr>
            <w:tcW w:w="752" w:type="pct"/>
            <w:tcBorders>
              <w:top w:val="nil"/>
              <w:left w:val="nil"/>
              <w:bottom w:val="single" w:sz="4" w:space="0" w:color="auto"/>
              <w:right w:val="nil"/>
            </w:tcBorders>
            <w:shd w:val="clear" w:color="auto" w:fill="auto"/>
            <w:noWrap/>
            <w:vAlign w:val="center"/>
            <w:hideMark/>
          </w:tcPr>
          <w:p w:rsidR="00604397" w:rsidRPr="004A4DC0" w:rsidRDefault="00604397" w:rsidP="009F778E">
            <w:pPr>
              <w:jc w:val="center"/>
              <w:rPr>
                <w:color w:val="000000"/>
              </w:rPr>
            </w:pPr>
            <w:r w:rsidRPr="004A4DC0">
              <w:rPr>
                <w:color w:val="000000"/>
              </w:rPr>
              <w:t>174438</w:t>
            </w:r>
          </w:p>
        </w:tc>
        <w:tc>
          <w:tcPr>
            <w:tcW w:w="565" w:type="pct"/>
            <w:tcBorders>
              <w:top w:val="nil"/>
              <w:left w:val="single" w:sz="4" w:space="0" w:color="auto"/>
              <w:bottom w:val="single" w:sz="4" w:space="0" w:color="auto"/>
              <w:right w:val="single" w:sz="4" w:space="0" w:color="auto"/>
            </w:tcBorders>
            <w:shd w:val="clear" w:color="auto" w:fill="auto"/>
            <w:noWrap/>
            <w:vAlign w:val="center"/>
            <w:hideMark/>
          </w:tcPr>
          <w:p w:rsidR="00604397" w:rsidRPr="004A4DC0" w:rsidRDefault="00604397" w:rsidP="009F778E">
            <w:pPr>
              <w:jc w:val="center"/>
              <w:rPr>
                <w:color w:val="000000"/>
              </w:rPr>
            </w:pPr>
            <w:r w:rsidRPr="004A4DC0">
              <w:rPr>
                <w:color w:val="000000"/>
              </w:rPr>
              <w:t>70</w:t>
            </w:r>
          </w:p>
        </w:tc>
        <w:tc>
          <w:tcPr>
            <w:tcW w:w="523" w:type="pct"/>
            <w:tcBorders>
              <w:top w:val="nil"/>
              <w:left w:val="nil"/>
              <w:bottom w:val="single" w:sz="4" w:space="0" w:color="auto"/>
              <w:right w:val="single" w:sz="4" w:space="0" w:color="auto"/>
            </w:tcBorders>
            <w:shd w:val="clear" w:color="auto" w:fill="auto"/>
            <w:noWrap/>
            <w:vAlign w:val="center"/>
            <w:hideMark/>
          </w:tcPr>
          <w:p w:rsidR="00604397" w:rsidRPr="004A4DC0" w:rsidRDefault="00604397" w:rsidP="009F778E">
            <w:pPr>
              <w:jc w:val="center"/>
              <w:rPr>
                <w:color w:val="000000"/>
              </w:rPr>
            </w:pPr>
            <w:r w:rsidRPr="004A4DC0">
              <w:rPr>
                <w:color w:val="000000"/>
              </w:rPr>
              <w:t>68</w:t>
            </w:r>
          </w:p>
        </w:tc>
      </w:tr>
      <w:tr w:rsidR="00604397" w:rsidRPr="004A4DC0" w:rsidTr="00793366">
        <w:trPr>
          <w:trHeight w:val="510"/>
        </w:trPr>
        <w:tc>
          <w:tcPr>
            <w:tcW w:w="459" w:type="pct"/>
            <w:vMerge w:val="restar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604397" w:rsidRPr="004A4DC0" w:rsidRDefault="00604397" w:rsidP="009F778E">
            <w:pPr>
              <w:jc w:val="center"/>
              <w:rPr>
                <w:color w:val="000000"/>
              </w:rPr>
            </w:pPr>
            <w:r w:rsidRPr="004A4DC0">
              <w:rPr>
                <w:color w:val="000000"/>
              </w:rPr>
              <w:t>28</w:t>
            </w:r>
          </w:p>
        </w:tc>
        <w:tc>
          <w:tcPr>
            <w:tcW w:w="2701" w:type="pct"/>
            <w:tcBorders>
              <w:top w:val="single" w:sz="4" w:space="0" w:color="auto"/>
              <w:left w:val="nil"/>
              <w:bottom w:val="single" w:sz="4" w:space="0" w:color="auto"/>
              <w:right w:val="single" w:sz="8" w:space="0" w:color="auto"/>
            </w:tcBorders>
            <w:shd w:val="clear" w:color="auto" w:fill="auto"/>
            <w:vAlign w:val="center"/>
            <w:hideMark/>
          </w:tcPr>
          <w:p w:rsidR="00604397" w:rsidRPr="004A4DC0" w:rsidRDefault="00604397" w:rsidP="009F778E">
            <w:pPr>
              <w:rPr>
                <w:color w:val="000000"/>
              </w:rPr>
            </w:pPr>
            <w:r w:rsidRPr="004A4DC0">
              <w:rPr>
                <w:color w:val="000000"/>
              </w:rPr>
              <w:t>Выписка банка</w:t>
            </w:r>
          </w:p>
        </w:tc>
        <w:tc>
          <w:tcPr>
            <w:tcW w:w="752" w:type="pct"/>
            <w:tcBorders>
              <w:top w:val="single" w:sz="4" w:space="0" w:color="auto"/>
              <w:left w:val="nil"/>
              <w:bottom w:val="single" w:sz="4" w:space="0" w:color="auto"/>
              <w:right w:val="nil"/>
            </w:tcBorders>
            <w:shd w:val="clear" w:color="auto" w:fill="auto"/>
            <w:noWrap/>
            <w:vAlign w:val="center"/>
            <w:hideMark/>
          </w:tcPr>
          <w:p w:rsidR="00604397" w:rsidRPr="004A4DC0" w:rsidRDefault="00604397" w:rsidP="009F778E">
            <w:pPr>
              <w:jc w:val="center"/>
              <w:rPr>
                <w:color w:val="000000"/>
              </w:rPr>
            </w:pPr>
          </w:p>
        </w:tc>
        <w:tc>
          <w:tcPr>
            <w:tcW w:w="5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4397" w:rsidRPr="004A4DC0" w:rsidRDefault="00604397" w:rsidP="009F778E">
            <w:pPr>
              <w:jc w:val="center"/>
              <w:rPr>
                <w:color w:val="000000"/>
              </w:rPr>
            </w:pPr>
          </w:p>
        </w:tc>
        <w:tc>
          <w:tcPr>
            <w:tcW w:w="523" w:type="pct"/>
            <w:tcBorders>
              <w:top w:val="single" w:sz="4" w:space="0" w:color="auto"/>
              <w:left w:val="nil"/>
              <w:bottom w:val="single" w:sz="4" w:space="0" w:color="auto"/>
              <w:right w:val="single" w:sz="4" w:space="0" w:color="auto"/>
            </w:tcBorders>
            <w:shd w:val="clear" w:color="auto" w:fill="auto"/>
            <w:noWrap/>
            <w:vAlign w:val="center"/>
            <w:hideMark/>
          </w:tcPr>
          <w:p w:rsidR="00604397" w:rsidRPr="004A4DC0" w:rsidRDefault="00604397" w:rsidP="009F778E">
            <w:pPr>
              <w:jc w:val="center"/>
              <w:rPr>
                <w:color w:val="000000"/>
              </w:rPr>
            </w:pPr>
          </w:p>
        </w:tc>
      </w:tr>
      <w:tr w:rsidR="00604397" w:rsidRPr="004A4DC0" w:rsidTr="00793366">
        <w:trPr>
          <w:trHeight w:val="510"/>
        </w:trPr>
        <w:tc>
          <w:tcPr>
            <w:tcW w:w="459" w:type="pct"/>
            <w:vMerge/>
            <w:tcBorders>
              <w:top w:val="single" w:sz="4" w:space="0" w:color="auto"/>
              <w:left w:val="single" w:sz="4" w:space="0" w:color="auto"/>
              <w:bottom w:val="single" w:sz="4" w:space="0" w:color="000000"/>
              <w:right w:val="single" w:sz="8" w:space="0" w:color="auto"/>
            </w:tcBorders>
            <w:shd w:val="clear" w:color="auto" w:fill="auto"/>
            <w:vAlign w:val="center"/>
            <w:hideMark/>
          </w:tcPr>
          <w:p w:rsidR="00604397" w:rsidRPr="004A4DC0" w:rsidRDefault="00604397" w:rsidP="009F778E">
            <w:pPr>
              <w:jc w:val="center"/>
              <w:rPr>
                <w:color w:val="000000"/>
              </w:rPr>
            </w:pPr>
          </w:p>
        </w:tc>
        <w:tc>
          <w:tcPr>
            <w:tcW w:w="2701" w:type="pct"/>
            <w:tcBorders>
              <w:top w:val="single" w:sz="4" w:space="0" w:color="auto"/>
              <w:left w:val="nil"/>
              <w:bottom w:val="single" w:sz="4" w:space="0" w:color="auto"/>
              <w:right w:val="single" w:sz="8" w:space="0" w:color="auto"/>
            </w:tcBorders>
            <w:shd w:val="clear" w:color="auto" w:fill="auto"/>
            <w:vAlign w:val="center"/>
            <w:hideMark/>
          </w:tcPr>
          <w:p w:rsidR="00604397" w:rsidRPr="004A4DC0" w:rsidRDefault="00604397" w:rsidP="009F778E">
            <w:pPr>
              <w:rPr>
                <w:color w:val="000000"/>
              </w:rPr>
            </w:pPr>
            <w:r w:rsidRPr="004A4DC0">
              <w:rPr>
                <w:color w:val="000000"/>
              </w:rPr>
              <w:t>Получено в кассу с расчётного счёта на выплату заработной платы</w:t>
            </w:r>
          </w:p>
        </w:tc>
        <w:tc>
          <w:tcPr>
            <w:tcW w:w="752" w:type="pct"/>
            <w:tcBorders>
              <w:top w:val="single" w:sz="4" w:space="0" w:color="auto"/>
              <w:left w:val="nil"/>
              <w:bottom w:val="single" w:sz="4" w:space="0" w:color="auto"/>
              <w:right w:val="nil"/>
            </w:tcBorders>
            <w:shd w:val="clear" w:color="auto" w:fill="auto"/>
            <w:noWrap/>
            <w:vAlign w:val="center"/>
            <w:hideMark/>
          </w:tcPr>
          <w:p w:rsidR="00604397" w:rsidRPr="004A4DC0" w:rsidRDefault="00604397" w:rsidP="009F778E">
            <w:pPr>
              <w:jc w:val="center"/>
              <w:rPr>
                <w:color w:val="000000"/>
              </w:rPr>
            </w:pPr>
            <w:r w:rsidRPr="004A4DC0">
              <w:rPr>
                <w:color w:val="000000"/>
              </w:rPr>
              <w:t>1217391</w:t>
            </w:r>
          </w:p>
        </w:tc>
        <w:tc>
          <w:tcPr>
            <w:tcW w:w="5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4397" w:rsidRPr="004A4DC0" w:rsidRDefault="00604397" w:rsidP="009F778E">
            <w:pPr>
              <w:jc w:val="center"/>
              <w:rPr>
                <w:color w:val="000000"/>
              </w:rPr>
            </w:pPr>
            <w:r w:rsidRPr="004A4DC0">
              <w:rPr>
                <w:color w:val="000000"/>
              </w:rPr>
              <w:t>50</w:t>
            </w:r>
          </w:p>
        </w:tc>
        <w:tc>
          <w:tcPr>
            <w:tcW w:w="523" w:type="pct"/>
            <w:tcBorders>
              <w:top w:val="single" w:sz="4" w:space="0" w:color="auto"/>
              <w:left w:val="nil"/>
              <w:bottom w:val="single" w:sz="4" w:space="0" w:color="auto"/>
              <w:right w:val="single" w:sz="4" w:space="0" w:color="auto"/>
            </w:tcBorders>
            <w:shd w:val="clear" w:color="auto" w:fill="auto"/>
            <w:noWrap/>
            <w:vAlign w:val="center"/>
            <w:hideMark/>
          </w:tcPr>
          <w:p w:rsidR="00604397" w:rsidRPr="004A4DC0" w:rsidRDefault="00604397" w:rsidP="009F778E">
            <w:pPr>
              <w:jc w:val="center"/>
              <w:rPr>
                <w:color w:val="000000"/>
              </w:rPr>
            </w:pPr>
            <w:r w:rsidRPr="004A4DC0">
              <w:rPr>
                <w:color w:val="000000"/>
              </w:rPr>
              <w:t>51</w:t>
            </w:r>
          </w:p>
        </w:tc>
      </w:tr>
      <w:tr w:rsidR="00604397" w:rsidRPr="004A4DC0" w:rsidTr="00793366">
        <w:trPr>
          <w:trHeight w:val="510"/>
        </w:trPr>
        <w:tc>
          <w:tcPr>
            <w:tcW w:w="459" w:type="pct"/>
            <w:vMerge w:val="restart"/>
            <w:tcBorders>
              <w:top w:val="nil"/>
              <w:left w:val="single" w:sz="4" w:space="0" w:color="auto"/>
              <w:bottom w:val="single" w:sz="4" w:space="0" w:color="000000"/>
              <w:right w:val="single" w:sz="8" w:space="0" w:color="auto"/>
            </w:tcBorders>
            <w:shd w:val="clear" w:color="auto" w:fill="auto"/>
            <w:noWrap/>
            <w:vAlign w:val="center"/>
            <w:hideMark/>
          </w:tcPr>
          <w:p w:rsidR="00604397" w:rsidRPr="004A4DC0" w:rsidRDefault="00604397" w:rsidP="009F778E">
            <w:pPr>
              <w:jc w:val="center"/>
              <w:rPr>
                <w:color w:val="000000"/>
              </w:rPr>
            </w:pPr>
            <w:r w:rsidRPr="004A4DC0">
              <w:rPr>
                <w:color w:val="000000"/>
              </w:rPr>
              <w:t>29</w:t>
            </w:r>
          </w:p>
        </w:tc>
        <w:tc>
          <w:tcPr>
            <w:tcW w:w="2701" w:type="pct"/>
            <w:tcBorders>
              <w:top w:val="nil"/>
              <w:left w:val="nil"/>
              <w:bottom w:val="nil"/>
              <w:right w:val="single" w:sz="8" w:space="0" w:color="auto"/>
            </w:tcBorders>
            <w:shd w:val="clear" w:color="auto" w:fill="auto"/>
            <w:vAlign w:val="center"/>
            <w:hideMark/>
          </w:tcPr>
          <w:p w:rsidR="00604397" w:rsidRPr="004A4DC0" w:rsidRDefault="00604397" w:rsidP="009F778E">
            <w:pPr>
              <w:rPr>
                <w:color w:val="000000"/>
              </w:rPr>
            </w:pPr>
            <w:r w:rsidRPr="004A4DC0">
              <w:rPr>
                <w:color w:val="000000"/>
              </w:rPr>
              <w:t>Платёжная ведомость. Расходный кассовый ордер</w:t>
            </w:r>
          </w:p>
        </w:tc>
        <w:tc>
          <w:tcPr>
            <w:tcW w:w="752" w:type="pct"/>
            <w:tcBorders>
              <w:top w:val="nil"/>
              <w:left w:val="nil"/>
              <w:bottom w:val="nil"/>
              <w:right w:val="nil"/>
            </w:tcBorders>
            <w:shd w:val="clear" w:color="auto" w:fill="auto"/>
            <w:noWrap/>
            <w:vAlign w:val="center"/>
            <w:hideMark/>
          </w:tcPr>
          <w:p w:rsidR="00604397" w:rsidRPr="004A4DC0" w:rsidRDefault="00604397" w:rsidP="009F778E">
            <w:pPr>
              <w:jc w:val="center"/>
              <w:rPr>
                <w:color w:val="000000"/>
              </w:rPr>
            </w:pPr>
          </w:p>
        </w:tc>
        <w:tc>
          <w:tcPr>
            <w:tcW w:w="565" w:type="pct"/>
            <w:tcBorders>
              <w:top w:val="nil"/>
              <w:left w:val="single" w:sz="4" w:space="0" w:color="auto"/>
              <w:bottom w:val="nil"/>
              <w:right w:val="single" w:sz="4" w:space="0" w:color="auto"/>
            </w:tcBorders>
            <w:shd w:val="clear" w:color="auto" w:fill="auto"/>
            <w:noWrap/>
            <w:vAlign w:val="center"/>
            <w:hideMark/>
          </w:tcPr>
          <w:p w:rsidR="00604397" w:rsidRPr="004A4DC0" w:rsidRDefault="00604397" w:rsidP="009F778E">
            <w:pPr>
              <w:jc w:val="center"/>
              <w:rPr>
                <w:color w:val="000000"/>
              </w:rPr>
            </w:pPr>
          </w:p>
        </w:tc>
        <w:tc>
          <w:tcPr>
            <w:tcW w:w="523" w:type="pct"/>
            <w:tcBorders>
              <w:top w:val="nil"/>
              <w:left w:val="nil"/>
              <w:bottom w:val="nil"/>
              <w:right w:val="single" w:sz="4" w:space="0" w:color="auto"/>
            </w:tcBorders>
            <w:shd w:val="clear" w:color="auto" w:fill="auto"/>
            <w:noWrap/>
            <w:vAlign w:val="center"/>
            <w:hideMark/>
          </w:tcPr>
          <w:p w:rsidR="00604397" w:rsidRPr="004A4DC0" w:rsidRDefault="00604397" w:rsidP="009F778E">
            <w:pPr>
              <w:jc w:val="center"/>
              <w:rPr>
                <w:color w:val="000000"/>
              </w:rPr>
            </w:pPr>
          </w:p>
        </w:tc>
      </w:tr>
      <w:tr w:rsidR="00604397" w:rsidRPr="004A4DC0" w:rsidTr="00793366">
        <w:trPr>
          <w:trHeight w:val="510"/>
        </w:trPr>
        <w:tc>
          <w:tcPr>
            <w:tcW w:w="459" w:type="pct"/>
            <w:vMerge/>
            <w:tcBorders>
              <w:top w:val="nil"/>
              <w:left w:val="single" w:sz="4" w:space="0" w:color="auto"/>
              <w:bottom w:val="single" w:sz="4" w:space="0" w:color="000000"/>
              <w:right w:val="single" w:sz="8" w:space="0" w:color="auto"/>
            </w:tcBorders>
            <w:shd w:val="clear" w:color="auto" w:fill="auto"/>
            <w:vAlign w:val="center"/>
            <w:hideMark/>
          </w:tcPr>
          <w:p w:rsidR="00604397" w:rsidRPr="004A4DC0" w:rsidRDefault="00604397" w:rsidP="009F778E">
            <w:pPr>
              <w:jc w:val="center"/>
              <w:rPr>
                <w:color w:val="000000"/>
              </w:rPr>
            </w:pPr>
          </w:p>
        </w:tc>
        <w:tc>
          <w:tcPr>
            <w:tcW w:w="2701" w:type="pct"/>
            <w:tcBorders>
              <w:top w:val="nil"/>
              <w:left w:val="nil"/>
              <w:bottom w:val="single" w:sz="4" w:space="0" w:color="auto"/>
              <w:right w:val="single" w:sz="8" w:space="0" w:color="auto"/>
            </w:tcBorders>
            <w:shd w:val="clear" w:color="auto" w:fill="auto"/>
            <w:vAlign w:val="center"/>
            <w:hideMark/>
          </w:tcPr>
          <w:p w:rsidR="00604397" w:rsidRPr="004A4DC0" w:rsidRDefault="00604397" w:rsidP="009F778E">
            <w:pPr>
              <w:rPr>
                <w:color w:val="000000"/>
              </w:rPr>
            </w:pPr>
            <w:r w:rsidRPr="004A4DC0">
              <w:rPr>
                <w:color w:val="000000"/>
              </w:rPr>
              <w:t>Выдана из кассы заработная плата и пособие по временной нетрудоспособности</w:t>
            </w:r>
          </w:p>
        </w:tc>
        <w:tc>
          <w:tcPr>
            <w:tcW w:w="752" w:type="pct"/>
            <w:tcBorders>
              <w:top w:val="nil"/>
              <w:left w:val="nil"/>
              <w:bottom w:val="single" w:sz="4" w:space="0" w:color="auto"/>
              <w:right w:val="nil"/>
            </w:tcBorders>
            <w:shd w:val="clear" w:color="auto" w:fill="auto"/>
            <w:noWrap/>
            <w:vAlign w:val="center"/>
            <w:hideMark/>
          </w:tcPr>
          <w:p w:rsidR="00604397" w:rsidRPr="004A4DC0" w:rsidRDefault="00604397" w:rsidP="009F778E">
            <w:pPr>
              <w:jc w:val="center"/>
              <w:rPr>
                <w:color w:val="000000"/>
              </w:rPr>
            </w:pPr>
            <w:r w:rsidRPr="004A4DC0">
              <w:rPr>
                <w:color w:val="000000"/>
              </w:rPr>
              <w:t>1217391</w:t>
            </w:r>
          </w:p>
        </w:tc>
        <w:tc>
          <w:tcPr>
            <w:tcW w:w="565" w:type="pct"/>
            <w:tcBorders>
              <w:top w:val="nil"/>
              <w:left w:val="single" w:sz="4" w:space="0" w:color="auto"/>
              <w:bottom w:val="single" w:sz="4" w:space="0" w:color="auto"/>
              <w:right w:val="single" w:sz="4" w:space="0" w:color="auto"/>
            </w:tcBorders>
            <w:shd w:val="clear" w:color="auto" w:fill="auto"/>
            <w:noWrap/>
            <w:vAlign w:val="center"/>
            <w:hideMark/>
          </w:tcPr>
          <w:p w:rsidR="00604397" w:rsidRPr="004A4DC0" w:rsidRDefault="00604397" w:rsidP="009F778E">
            <w:pPr>
              <w:jc w:val="center"/>
              <w:rPr>
                <w:color w:val="000000"/>
              </w:rPr>
            </w:pPr>
            <w:r w:rsidRPr="004A4DC0">
              <w:rPr>
                <w:color w:val="000000"/>
              </w:rPr>
              <w:t>70</w:t>
            </w:r>
          </w:p>
        </w:tc>
        <w:tc>
          <w:tcPr>
            <w:tcW w:w="523" w:type="pct"/>
            <w:tcBorders>
              <w:top w:val="nil"/>
              <w:left w:val="nil"/>
              <w:bottom w:val="single" w:sz="4" w:space="0" w:color="auto"/>
              <w:right w:val="single" w:sz="4" w:space="0" w:color="auto"/>
            </w:tcBorders>
            <w:shd w:val="clear" w:color="auto" w:fill="auto"/>
            <w:noWrap/>
            <w:vAlign w:val="center"/>
            <w:hideMark/>
          </w:tcPr>
          <w:p w:rsidR="00604397" w:rsidRPr="004A4DC0" w:rsidRDefault="00604397" w:rsidP="009F778E">
            <w:pPr>
              <w:jc w:val="center"/>
              <w:rPr>
                <w:color w:val="000000"/>
              </w:rPr>
            </w:pPr>
            <w:r w:rsidRPr="004A4DC0">
              <w:rPr>
                <w:color w:val="000000"/>
              </w:rPr>
              <w:t>50</w:t>
            </w:r>
          </w:p>
        </w:tc>
      </w:tr>
      <w:tr w:rsidR="00604397" w:rsidRPr="004A4DC0" w:rsidTr="00793366">
        <w:trPr>
          <w:trHeight w:val="510"/>
        </w:trPr>
        <w:tc>
          <w:tcPr>
            <w:tcW w:w="459" w:type="pct"/>
            <w:vMerge w:val="restart"/>
            <w:tcBorders>
              <w:top w:val="nil"/>
              <w:left w:val="single" w:sz="4" w:space="0" w:color="auto"/>
              <w:bottom w:val="single" w:sz="4" w:space="0" w:color="000000"/>
              <w:right w:val="single" w:sz="8" w:space="0" w:color="auto"/>
            </w:tcBorders>
            <w:shd w:val="clear" w:color="auto" w:fill="auto"/>
            <w:noWrap/>
            <w:vAlign w:val="center"/>
            <w:hideMark/>
          </w:tcPr>
          <w:p w:rsidR="00604397" w:rsidRPr="004A4DC0" w:rsidRDefault="00604397" w:rsidP="009F778E">
            <w:pPr>
              <w:jc w:val="center"/>
              <w:rPr>
                <w:color w:val="000000"/>
              </w:rPr>
            </w:pPr>
            <w:r w:rsidRPr="004A4DC0">
              <w:rPr>
                <w:color w:val="000000"/>
              </w:rPr>
              <w:t>30</w:t>
            </w:r>
          </w:p>
        </w:tc>
        <w:tc>
          <w:tcPr>
            <w:tcW w:w="2701" w:type="pct"/>
            <w:tcBorders>
              <w:top w:val="nil"/>
              <w:left w:val="nil"/>
              <w:bottom w:val="nil"/>
              <w:right w:val="single" w:sz="8" w:space="0" w:color="auto"/>
            </w:tcBorders>
            <w:shd w:val="clear" w:color="auto" w:fill="auto"/>
            <w:vAlign w:val="center"/>
            <w:hideMark/>
          </w:tcPr>
          <w:p w:rsidR="00604397" w:rsidRPr="004A4DC0" w:rsidRDefault="00604397" w:rsidP="009F778E">
            <w:pPr>
              <w:rPr>
                <w:color w:val="000000"/>
              </w:rPr>
            </w:pPr>
            <w:r w:rsidRPr="004A4DC0">
              <w:rPr>
                <w:color w:val="000000"/>
              </w:rPr>
              <w:t>Выписка банка</w:t>
            </w:r>
          </w:p>
        </w:tc>
        <w:tc>
          <w:tcPr>
            <w:tcW w:w="752" w:type="pct"/>
            <w:tcBorders>
              <w:top w:val="nil"/>
              <w:left w:val="nil"/>
              <w:bottom w:val="nil"/>
              <w:right w:val="nil"/>
            </w:tcBorders>
            <w:shd w:val="clear" w:color="auto" w:fill="auto"/>
            <w:noWrap/>
            <w:vAlign w:val="center"/>
            <w:hideMark/>
          </w:tcPr>
          <w:p w:rsidR="00604397" w:rsidRPr="004A4DC0" w:rsidRDefault="00604397" w:rsidP="009F778E">
            <w:pPr>
              <w:jc w:val="center"/>
              <w:rPr>
                <w:color w:val="000000"/>
              </w:rPr>
            </w:pPr>
          </w:p>
        </w:tc>
        <w:tc>
          <w:tcPr>
            <w:tcW w:w="565" w:type="pct"/>
            <w:tcBorders>
              <w:top w:val="nil"/>
              <w:left w:val="single" w:sz="4" w:space="0" w:color="auto"/>
              <w:bottom w:val="nil"/>
              <w:right w:val="single" w:sz="4" w:space="0" w:color="auto"/>
            </w:tcBorders>
            <w:shd w:val="clear" w:color="auto" w:fill="auto"/>
            <w:noWrap/>
            <w:vAlign w:val="center"/>
            <w:hideMark/>
          </w:tcPr>
          <w:p w:rsidR="00604397" w:rsidRPr="004A4DC0" w:rsidRDefault="00604397" w:rsidP="009F778E">
            <w:pPr>
              <w:jc w:val="center"/>
              <w:rPr>
                <w:color w:val="000000"/>
              </w:rPr>
            </w:pPr>
          </w:p>
        </w:tc>
        <w:tc>
          <w:tcPr>
            <w:tcW w:w="523" w:type="pct"/>
            <w:tcBorders>
              <w:top w:val="nil"/>
              <w:left w:val="nil"/>
              <w:bottom w:val="nil"/>
              <w:right w:val="single" w:sz="4" w:space="0" w:color="auto"/>
            </w:tcBorders>
            <w:shd w:val="clear" w:color="auto" w:fill="auto"/>
            <w:noWrap/>
            <w:vAlign w:val="center"/>
            <w:hideMark/>
          </w:tcPr>
          <w:p w:rsidR="00604397" w:rsidRPr="004A4DC0" w:rsidRDefault="00604397" w:rsidP="009F778E">
            <w:pPr>
              <w:jc w:val="center"/>
              <w:rPr>
                <w:color w:val="000000"/>
              </w:rPr>
            </w:pPr>
          </w:p>
        </w:tc>
      </w:tr>
      <w:tr w:rsidR="00604397" w:rsidRPr="004A4DC0" w:rsidTr="00793366">
        <w:trPr>
          <w:trHeight w:val="510"/>
        </w:trPr>
        <w:tc>
          <w:tcPr>
            <w:tcW w:w="459" w:type="pct"/>
            <w:vMerge/>
            <w:tcBorders>
              <w:top w:val="nil"/>
              <w:left w:val="single" w:sz="4" w:space="0" w:color="auto"/>
              <w:bottom w:val="single" w:sz="4" w:space="0" w:color="000000"/>
              <w:right w:val="single" w:sz="8" w:space="0" w:color="auto"/>
            </w:tcBorders>
            <w:shd w:val="clear" w:color="auto" w:fill="auto"/>
            <w:vAlign w:val="center"/>
            <w:hideMark/>
          </w:tcPr>
          <w:p w:rsidR="00604397" w:rsidRPr="004A4DC0" w:rsidRDefault="00604397" w:rsidP="009F778E">
            <w:pPr>
              <w:jc w:val="center"/>
              <w:rPr>
                <w:color w:val="000000"/>
              </w:rPr>
            </w:pPr>
          </w:p>
        </w:tc>
        <w:tc>
          <w:tcPr>
            <w:tcW w:w="2701" w:type="pct"/>
            <w:tcBorders>
              <w:top w:val="nil"/>
              <w:left w:val="nil"/>
              <w:bottom w:val="single" w:sz="4" w:space="0" w:color="auto"/>
              <w:right w:val="single" w:sz="8" w:space="0" w:color="auto"/>
            </w:tcBorders>
            <w:shd w:val="clear" w:color="auto" w:fill="auto"/>
            <w:vAlign w:val="center"/>
            <w:hideMark/>
          </w:tcPr>
          <w:p w:rsidR="00604397" w:rsidRPr="004A4DC0" w:rsidRDefault="00604397" w:rsidP="009F778E">
            <w:pPr>
              <w:rPr>
                <w:color w:val="000000"/>
              </w:rPr>
            </w:pPr>
            <w:r w:rsidRPr="004A4DC0">
              <w:rPr>
                <w:color w:val="000000"/>
              </w:rPr>
              <w:t>Перечислены средства на депозитный отчёт в банке</w:t>
            </w:r>
          </w:p>
        </w:tc>
        <w:tc>
          <w:tcPr>
            <w:tcW w:w="752" w:type="pct"/>
            <w:tcBorders>
              <w:top w:val="nil"/>
              <w:left w:val="nil"/>
              <w:bottom w:val="single" w:sz="4" w:space="0" w:color="auto"/>
              <w:right w:val="nil"/>
            </w:tcBorders>
            <w:shd w:val="clear" w:color="auto" w:fill="auto"/>
            <w:noWrap/>
            <w:vAlign w:val="center"/>
            <w:hideMark/>
          </w:tcPr>
          <w:p w:rsidR="00604397" w:rsidRPr="004A4DC0" w:rsidRDefault="00604397" w:rsidP="009F778E">
            <w:pPr>
              <w:jc w:val="center"/>
              <w:rPr>
                <w:color w:val="000000"/>
              </w:rPr>
            </w:pPr>
            <w:r w:rsidRPr="004A4DC0">
              <w:rPr>
                <w:color w:val="000000"/>
              </w:rPr>
              <w:t>80000</w:t>
            </w:r>
          </w:p>
        </w:tc>
        <w:tc>
          <w:tcPr>
            <w:tcW w:w="565" w:type="pct"/>
            <w:tcBorders>
              <w:top w:val="nil"/>
              <w:left w:val="single" w:sz="4" w:space="0" w:color="auto"/>
              <w:bottom w:val="single" w:sz="4" w:space="0" w:color="auto"/>
              <w:right w:val="single" w:sz="4" w:space="0" w:color="auto"/>
            </w:tcBorders>
            <w:shd w:val="clear" w:color="auto" w:fill="auto"/>
            <w:noWrap/>
            <w:vAlign w:val="center"/>
            <w:hideMark/>
          </w:tcPr>
          <w:p w:rsidR="00604397" w:rsidRPr="004A4DC0" w:rsidRDefault="00604397" w:rsidP="009F778E">
            <w:pPr>
              <w:jc w:val="center"/>
              <w:rPr>
                <w:color w:val="000000"/>
              </w:rPr>
            </w:pPr>
            <w:r w:rsidRPr="004A4DC0">
              <w:rPr>
                <w:color w:val="000000"/>
              </w:rPr>
              <w:t>55/3</w:t>
            </w:r>
          </w:p>
        </w:tc>
        <w:tc>
          <w:tcPr>
            <w:tcW w:w="523" w:type="pct"/>
            <w:tcBorders>
              <w:top w:val="nil"/>
              <w:left w:val="nil"/>
              <w:bottom w:val="single" w:sz="4" w:space="0" w:color="auto"/>
              <w:right w:val="single" w:sz="4" w:space="0" w:color="auto"/>
            </w:tcBorders>
            <w:shd w:val="clear" w:color="auto" w:fill="auto"/>
            <w:noWrap/>
            <w:vAlign w:val="center"/>
            <w:hideMark/>
          </w:tcPr>
          <w:p w:rsidR="00604397" w:rsidRPr="004A4DC0" w:rsidRDefault="00604397" w:rsidP="009F778E">
            <w:pPr>
              <w:jc w:val="center"/>
              <w:rPr>
                <w:color w:val="000000"/>
              </w:rPr>
            </w:pPr>
            <w:r w:rsidRPr="004A4DC0">
              <w:rPr>
                <w:color w:val="000000"/>
              </w:rPr>
              <w:t>51</w:t>
            </w:r>
          </w:p>
        </w:tc>
      </w:tr>
      <w:tr w:rsidR="00604397" w:rsidRPr="004A4DC0" w:rsidTr="00793366">
        <w:trPr>
          <w:trHeight w:val="510"/>
        </w:trPr>
        <w:tc>
          <w:tcPr>
            <w:tcW w:w="459" w:type="pct"/>
            <w:vMerge w:val="restart"/>
            <w:tcBorders>
              <w:top w:val="nil"/>
              <w:left w:val="single" w:sz="4" w:space="0" w:color="auto"/>
              <w:bottom w:val="single" w:sz="4" w:space="0" w:color="000000"/>
              <w:right w:val="single" w:sz="8" w:space="0" w:color="auto"/>
            </w:tcBorders>
            <w:shd w:val="clear" w:color="auto" w:fill="auto"/>
            <w:noWrap/>
            <w:vAlign w:val="center"/>
            <w:hideMark/>
          </w:tcPr>
          <w:p w:rsidR="00604397" w:rsidRPr="004A4DC0" w:rsidRDefault="00604397" w:rsidP="009F778E">
            <w:pPr>
              <w:jc w:val="center"/>
              <w:rPr>
                <w:color w:val="000000"/>
              </w:rPr>
            </w:pPr>
            <w:r w:rsidRPr="004A4DC0">
              <w:rPr>
                <w:color w:val="000000"/>
              </w:rPr>
              <w:t>31</w:t>
            </w:r>
          </w:p>
        </w:tc>
        <w:tc>
          <w:tcPr>
            <w:tcW w:w="2701" w:type="pct"/>
            <w:tcBorders>
              <w:top w:val="nil"/>
              <w:left w:val="single" w:sz="8" w:space="0" w:color="auto"/>
              <w:bottom w:val="nil"/>
              <w:right w:val="single" w:sz="8" w:space="0" w:color="auto"/>
            </w:tcBorders>
            <w:shd w:val="clear" w:color="auto" w:fill="auto"/>
            <w:vAlign w:val="center"/>
            <w:hideMark/>
          </w:tcPr>
          <w:p w:rsidR="00604397" w:rsidRPr="004A4DC0" w:rsidRDefault="00604397" w:rsidP="009F778E">
            <w:pPr>
              <w:rPr>
                <w:color w:val="000000"/>
              </w:rPr>
            </w:pPr>
            <w:r w:rsidRPr="004A4DC0">
              <w:rPr>
                <w:color w:val="000000"/>
              </w:rPr>
              <w:t>Выписка банка</w:t>
            </w:r>
          </w:p>
        </w:tc>
        <w:tc>
          <w:tcPr>
            <w:tcW w:w="752" w:type="pct"/>
            <w:tcBorders>
              <w:top w:val="nil"/>
              <w:left w:val="nil"/>
              <w:bottom w:val="nil"/>
              <w:right w:val="nil"/>
            </w:tcBorders>
            <w:shd w:val="clear" w:color="auto" w:fill="auto"/>
            <w:noWrap/>
            <w:vAlign w:val="center"/>
            <w:hideMark/>
          </w:tcPr>
          <w:p w:rsidR="00604397" w:rsidRPr="004A4DC0" w:rsidRDefault="00604397" w:rsidP="009F778E">
            <w:pPr>
              <w:jc w:val="center"/>
              <w:rPr>
                <w:color w:val="000000"/>
              </w:rPr>
            </w:pPr>
          </w:p>
        </w:tc>
        <w:tc>
          <w:tcPr>
            <w:tcW w:w="565" w:type="pct"/>
            <w:tcBorders>
              <w:top w:val="nil"/>
              <w:left w:val="single" w:sz="4" w:space="0" w:color="auto"/>
              <w:bottom w:val="nil"/>
              <w:right w:val="single" w:sz="4" w:space="0" w:color="auto"/>
            </w:tcBorders>
            <w:shd w:val="clear" w:color="auto" w:fill="auto"/>
            <w:noWrap/>
            <w:vAlign w:val="center"/>
            <w:hideMark/>
          </w:tcPr>
          <w:p w:rsidR="00604397" w:rsidRPr="004A4DC0" w:rsidRDefault="00604397" w:rsidP="009F778E">
            <w:pPr>
              <w:jc w:val="center"/>
              <w:rPr>
                <w:color w:val="000000"/>
              </w:rPr>
            </w:pPr>
          </w:p>
        </w:tc>
        <w:tc>
          <w:tcPr>
            <w:tcW w:w="523" w:type="pct"/>
            <w:tcBorders>
              <w:top w:val="nil"/>
              <w:left w:val="nil"/>
              <w:bottom w:val="nil"/>
              <w:right w:val="single" w:sz="4" w:space="0" w:color="auto"/>
            </w:tcBorders>
            <w:shd w:val="clear" w:color="auto" w:fill="auto"/>
            <w:noWrap/>
            <w:vAlign w:val="center"/>
            <w:hideMark/>
          </w:tcPr>
          <w:p w:rsidR="00604397" w:rsidRPr="004A4DC0" w:rsidRDefault="00604397" w:rsidP="009F778E">
            <w:pPr>
              <w:jc w:val="center"/>
              <w:rPr>
                <w:color w:val="000000"/>
              </w:rPr>
            </w:pPr>
          </w:p>
        </w:tc>
      </w:tr>
      <w:tr w:rsidR="00604397" w:rsidRPr="004A4DC0" w:rsidTr="0093543C">
        <w:trPr>
          <w:trHeight w:val="510"/>
        </w:trPr>
        <w:tc>
          <w:tcPr>
            <w:tcW w:w="459" w:type="pct"/>
            <w:vMerge/>
            <w:tcBorders>
              <w:top w:val="nil"/>
              <w:left w:val="single" w:sz="4" w:space="0" w:color="auto"/>
              <w:bottom w:val="single" w:sz="4" w:space="0" w:color="000000"/>
              <w:right w:val="single" w:sz="8" w:space="0" w:color="auto"/>
            </w:tcBorders>
            <w:shd w:val="clear" w:color="auto" w:fill="auto"/>
            <w:vAlign w:val="center"/>
            <w:hideMark/>
          </w:tcPr>
          <w:p w:rsidR="00604397" w:rsidRPr="004A4DC0" w:rsidRDefault="00604397" w:rsidP="009F778E">
            <w:pPr>
              <w:jc w:val="center"/>
              <w:rPr>
                <w:color w:val="000000"/>
              </w:rPr>
            </w:pPr>
          </w:p>
        </w:tc>
        <w:tc>
          <w:tcPr>
            <w:tcW w:w="2701" w:type="pct"/>
            <w:tcBorders>
              <w:top w:val="nil"/>
              <w:left w:val="single" w:sz="8" w:space="0" w:color="auto"/>
              <w:right w:val="single" w:sz="8" w:space="0" w:color="auto"/>
            </w:tcBorders>
            <w:shd w:val="clear" w:color="auto" w:fill="auto"/>
            <w:vAlign w:val="center"/>
            <w:hideMark/>
          </w:tcPr>
          <w:p w:rsidR="00604397" w:rsidRPr="004A4DC0" w:rsidRDefault="00604397" w:rsidP="009F778E">
            <w:pPr>
              <w:rPr>
                <w:color w:val="000000"/>
              </w:rPr>
            </w:pPr>
            <w:r w:rsidRPr="004A4DC0">
              <w:rPr>
                <w:color w:val="000000"/>
              </w:rPr>
              <w:t>Зачислены на расчётный счёт проценты по депозитному вкладу</w:t>
            </w:r>
          </w:p>
        </w:tc>
        <w:tc>
          <w:tcPr>
            <w:tcW w:w="752" w:type="pct"/>
            <w:tcBorders>
              <w:top w:val="nil"/>
              <w:left w:val="nil"/>
              <w:right w:val="nil"/>
            </w:tcBorders>
            <w:shd w:val="clear" w:color="auto" w:fill="auto"/>
            <w:noWrap/>
            <w:vAlign w:val="center"/>
            <w:hideMark/>
          </w:tcPr>
          <w:p w:rsidR="00604397" w:rsidRPr="004A4DC0" w:rsidRDefault="00604397" w:rsidP="009F778E">
            <w:pPr>
              <w:jc w:val="center"/>
              <w:rPr>
                <w:color w:val="000000"/>
              </w:rPr>
            </w:pPr>
            <w:r w:rsidRPr="004A4DC0">
              <w:rPr>
                <w:color w:val="000000"/>
              </w:rPr>
              <w:t>14400</w:t>
            </w:r>
          </w:p>
        </w:tc>
        <w:tc>
          <w:tcPr>
            <w:tcW w:w="565" w:type="pct"/>
            <w:tcBorders>
              <w:top w:val="nil"/>
              <w:left w:val="single" w:sz="4" w:space="0" w:color="auto"/>
              <w:right w:val="single" w:sz="4" w:space="0" w:color="auto"/>
            </w:tcBorders>
            <w:shd w:val="clear" w:color="auto" w:fill="auto"/>
            <w:noWrap/>
            <w:vAlign w:val="center"/>
            <w:hideMark/>
          </w:tcPr>
          <w:p w:rsidR="00604397" w:rsidRPr="004A4DC0" w:rsidRDefault="00604397" w:rsidP="009F778E">
            <w:pPr>
              <w:jc w:val="center"/>
              <w:rPr>
                <w:color w:val="000000"/>
              </w:rPr>
            </w:pPr>
            <w:r w:rsidRPr="004A4DC0">
              <w:rPr>
                <w:color w:val="000000"/>
              </w:rPr>
              <w:t>51</w:t>
            </w:r>
          </w:p>
        </w:tc>
        <w:tc>
          <w:tcPr>
            <w:tcW w:w="523" w:type="pct"/>
            <w:tcBorders>
              <w:top w:val="nil"/>
              <w:left w:val="nil"/>
              <w:right w:val="single" w:sz="4" w:space="0" w:color="auto"/>
            </w:tcBorders>
            <w:shd w:val="clear" w:color="auto" w:fill="auto"/>
            <w:noWrap/>
            <w:vAlign w:val="center"/>
            <w:hideMark/>
          </w:tcPr>
          <w:p w:rsidR="00604397" w:rsidRPr="004A4DC0" w:rsidRDefault="00604397" w:rsidP="009F778E">
            <w:pPr>
              <w:jc w:val="center"/>
              <w:rPr>
                <w:color w:val="000000"/>
              </w:rPr>
            </w:pPr>
            <w:r w:rsidRPr="004A4DC0">
              <w:rPr>
                <w:color w:val="000000"/>
              </w:rPr>
              <w:t>91/1</w:t>
            </w:r>
          </w:p>
        </w:tc>
      </w:tr>
      <w:tr w:rsidR="00604397" w:rsidRPr="004A4DC0" w:rsidTr="0093543C">
        <w:trPr>
          <w:trHeight w:val="510"/>
        </w:trPr>
        <w:tc>
          <w:tcPr>
            <w:tcW w:w="459" w:type="pct"/>
            <w:vMerge/>
            <w:tcBorders>
              <w:top w:val="nil"/>
              <w:left w:val="single" w:sz="4" w:space="0" w:color="auto"/>
              <w:bottom w:val="single" w:sz="4" w:space="0" w:color="000000"/>
              <w:right w:val="single" w:sz="8" w:space="0" w:color="auto"/>
            </w:tcBorders>
            <w:shd w:val="clear" w:color="auto" w:fill="auto"/>
            <w:vAlign w:val="center"/>
            <w:hideMark/>
          </w:tcPr>
          <w:p w:rsidR="00604397" w:rsidRPr="004A4DC0" w:rsidRDefault="00604397" w:rsidP="009F778E">
            <w:pPr>
              <w:jc w:val="center"/>
              <w:rPr>
                <w:color w:val="000000"/>
              </w:rPr>
            </w:pPr>
          </w:p>
        </w:tc>
        <w:tc>
          <w:tcPr>
            <w:tcW w:w="2701" w:type="pct"/>
            <w:tcBorders>
              <w:top w:val="nil"/>
              <w:left w:val="single" w:sz="8" w:space="0" w:color="auto"/>
              <w:bottom w:val="single" w:sz="4" w:space="0" w:color="auto"/>
              <w:right w:val="single" w:sz="8" w:space="0" w:color="auto"/>
            </w:tcBorders>
            <w:shd w:val="clear" w:color="auto" w:fill="auto"/>
            <w:vAlign w:val="center"/>
            <w:hideMark/>
          </w:tcPr>
          <w:p w:rsidR="00604397" w:rsidRPr="004A4DC0" w:rsidRDefault="00604397" w:rsidP="009F778E">
            <w:pPr>
              <w:rPr>
                <w:color w:val="000000"/>
              </w:rPr>
            </w:pPr>
            <w:r w:rsidRPr="004A4DC0">
              <w:rPr>
                <w:color w:val="000000"/>
              </w:rPr>
              <w:t>Оплачена покупателями проданная продукция</w:t>
            </w:r>
          </w:p>
        </w:tc>
        <w:tc>
          <w:tcPr>
            <w:tcW w:w="752" w:type="pct"/>
            <w:tcBorders>
              <w:top w:val="nil"/>
              <w:left w:val="nil"/>
              <w:bottom w:val="single" w:sz="4" w:space="0" w:color="auto"/>
              <w:right w:val="nil"/>
            </w:tcBorders>
            <w:shd w:val="clear" w:color="auto" w:fill="auto"/>
            <w:noWrap/>
            <w:vAlign w:val="center"/>
            <w:hideMark/>
          </w:tcPr>
          <w:p w:rsidR="00604397" w:rsidRPr="004A4DC0" w:rsidRDefault="00604397" w:rsidP="009F778E">
            <w:pPr>
              <w:jc w:val="center"/>
              <w:rPr>
                <w:color w:val="000000"/>
              </w:rPr>
            </w:pPr>
            <w:r w:rsidRPr="004A4DC0">
              <w:rPr>
                <w:color w:val="000000"/>
              </w:rPr>
              <w:t>320180</w:t>
            </w:r>
          </w:p>
        </w:tc>
        <w:tc>
          <w:tcPr>
            <w:tcW w:w="565" w:type="pct"/>
            <w:tcBorders>
              <w:top w:val="nil"/>
              <w:left w:val="single" w:sz="4" w:space="0" w:color="auto"/>
              <w:bottom w:val="single" w:sz="4" w:space="0" w:color="auto"/>
              <w:right w:val="single" w:sz="4" w:space="0" w:color="auto"/>
            </w:tcBorders>
            <w:shd w:val="clear" w:color="auto" w:fill="auto"/>
            <w:noWrap/>
            <w:vAlign w:val="center"/>
            <w:hideMark/>
          </w:tcPr>
          <w:p w:rsidR="00604397" w:rsidRPr="004A4DC0" w:rsidRDefault="00604397" w:rsidP="009F778E">
            <w:pPr>
              <w:jc w:val="center"/>
              <w:rPr>
                <w:color w:val="000000"/>
              </w:rPr>
            </w:pPr>
            <w:r w:rsidRPr="004A4DC0">
              <w:rPr>
                <w:color w:val="000000"/>
              </w:rPr>
              <w:t>51</w:t>
            </w:r>
          </w:p>
        </w:tc>
        <w:tc>
          <w:tcPr>
            <w:tcW w:w="523" w:type="pct"/>
            <w:tcBorders>
              <w:top w:val="nil"/>
              <w:left w:val="nil"/>
              <w:bottom w:val="single" w:sz="4" w:space="0" w:color="auto"/>
              <w:right w:val="single" w:sz="4" w:space="0" w:color="auto"/>
            </w:tcBorders>
            <w:shd w:val="clear" w:color="auto" w:fill="auto"/>
            <w:noWrap/>
            <w:vAlign w:val="center"/>
            <w:hideMark/>
          </w:tcPr>
          <w:p w:rsidR="00604397" w:rsidRPr="004A4DC0" w:rsidRDefault="00604397" w:rsidP="009F778E">
            <w:pPr>
              <w:jc w:val="center"/>
              <w:rPr>
                <w:color w:val="000000"/>
              </w:rPr>
            </w:pPr>
            <w:r w:rsidRPr="004A4DC0">
              <w:rPr>
                <w:color w:val="000000"/>
              </w:rPr>
              <w:t>62</w:t>
            </w:r>
          </w:p>
        </w:tc>
      </w:tr>
    </w:tbl>
    <w:p w:rsidR="0093543C" w:rsidRDefault="0093543C" w:rsidP="0093543C">
      <w:pPr>
        <w:jc w:val="right"/>
        <w:rPr>
          <w:sz w:val="28"/>
          <w:szCs w:val="28"/>
        </w:rPr>
      </w:pPr>
    </w:p>
    <w:p w:rsidR="0093543C" w:rsidRPr="0093543C" w:rsidRDefault="0093543C" w:rsidP="0093543C">
      <w:pPr>
        <w:jc w:val="right"/>
        <w:rPr>
          <w:sz w:val="28"/>
          <w:szCs w:val="28"/>
        </w:rPr>
      </w:pPr>
      <w:r w:rsidRPr="0093543C">
        <w:rPr>
          <w:sz w:val="28"/>
          <w:szCs w:val="28"/>
        </w:rPr>
        <w:lastRenderedPageBreak/>
        <w:t xml:space="preserve">Продолжение таблицы </w:t>
      </w:r>
      <w:r>
        <w:rPr>
          <w:sz w:val="28"/>
          <w:szCs w:val="28"/>
        </w:rPr>
        <w:t>2</w:t>
      </w:r>
    </w:p>
    <w:tbl>
      <w:tblPr>
        <w:tblW w:w="5000" w:type="pct"/>
        <w:tblLayout w:type="fixed"/>
        <w:tblLook w:val="04A0" w:firstRow="1" w:lastRow="0" w:firstColumn="1" w:lastColumn="0" w:noHBand="0" w:noVBand="1"/>
      </w:tblPr>
      <w:tblGrid>
        <w:gridCol w:w="904"/>
        <w:gridCol w:w="5323"/>
        <w:gridCol w:w="1482"/>
        <w:gridCol w:w="1114"/>
        <w:gridCol w:w="1031"/>
      </w:tblGrid>
      <w:tr w:rsidR="00604397" w:rsidRPr="004A4DC0" w:rsidTr="0093543C">
        <w:trPr>
          <w:trHeight w:val="510"/>
        </w:trPr>
        <w:tc>
          <w:tcPr>
            <w:tcW w:w="459" w:type="pct"/>
            <w:tcBorders>
              <w:top w:val="single" w:sz="4" w:space="0" w:color="auto"/>
              <w:left w:val="single" w:sz="4" w:space="0" w:color="auto"/>
              <w:bottom w:val="single" w:sz="4" w:space="0" w:color="000000"/>
              <w:right w:val="single" w:sz="8" w:space="0" w:color="auto"/>
            </w:tcBorders>
            <w:shd w:val="clear" w:color="auto" w:fill="auto"/>
            <w:vAlign w:val="center"/>
            <w:hideMark/>
          </w:tcPr>
          <w:p w:rsidR="00604397" w:rsidRPr="004A4DC0" w:rsidRDefault="00604397" w:rsidP="009F778E">
            <w:pPr>
              <w:jc w:val="center"/>
              <w:rPr>
                <w:color w:val="000000"/>
              </w:rPr>
            </w:pPr>
          </w:p>
        </w:tc>
        <w:tc>
          <w:tcPr>
            <w:tcW w:w="2701" w:type="pct"/>
            <w:tcBorders>
              <w:top w:val="single" w:sz="4" w:space="0" w:color="auto"/>
              <w:left w:val="single" w:sz="4" w:space="0" w:color="auto"/>
              <w:bottom w:val="single" w:sz="4" w:space="0" w:color="auto"/>
              <w:right w:val="single" w:sz="8" w:space="0" w:color="auto"/>
            </w:tcBorders>
            <w:shd w:val="clear" w:color="auto" w:fill="auto"/>
            <w:vAlign w:val="center"/>
            <w:hideMark/>
          </w:tcPr>
          <w:p w:rsidR="00604397" w:rsidRPr="004A4DC0" w:rsidRDefault="00604397" w:rsidP="009F778E">
            <w:pPr>
              <w:rPr>
                <w:color w:val="000000"/>
              </w:rPr>
            </w:pPr>
            <w:r w:rsidRPr="004A4DC0">
              <w:rPr>
                <w:color w:val="000000"/>
              </w:rPr>
              <w:t>Итого</w:t>
            </w:r>
          </w:p>
        </w:tc>
        <w:tc>
          <w:tcPr>
            <w:tcW w:w="752" w:type="pct"/>
            <w:tcBorders>
              <w:top w:val="single" w:sz="4" w:space="0" w:color="auto"/>
              <w:left w:val="nil"/>
              <w:bottom w:val="single" w:sz="4" w:space="0" w:color="auto"/>
              <w:right w:val="nil"/>
            </w:tcBorders>
            <w:shd w:val="clear" w:color="auto" w:fill="auto"/>
            <w:noWrap/>
            <w:vAlign w:val="center"/>
            <w:hideMark/>
          </w:tcPr>
          <w:p w:rsidR="00604397" w:rsidRPr="004A4DC0" w:rsidRDefault="00604397" w:rsidP="009F778E">
            <w:pPr>
              <w:jc w:val="center"/>
              <w:rPr>
                <w:color w:val="000000"/>
              </w:rPr>
            </w:pPr>
            <w:r w:rsidRPr="004A4DC0">
              <w:rPr>
                <w:color w:val="000000"/>
              </w:rPr>
              <w:t>334580</w:t>
            </w:r>
          </w:p>
        </w:tc>
        <w:tc>
          <w:tcPr>
            <w:tcW w:w="5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4397" w:rsidRPr="004A4DC0" w:rsidRDefault="00604397" w:rsidP="009F778E">
            <w:pPr>
              <w:jc w:val="center"/>
              <w:rPr>
                <w:color w:val="000000"/>
              </w:rPr>
            </w:pPr>
          </w:p>
        </w:tc>
        <w:tc>
          <w:tcPr>
            <w:tcW w:w="523" w:type="pct"/>
            <w:tcBorders>
              <w:top w:val="single" w:sz="4" w:space="0" w:color="auto"/>
              <w:left w:val="nil"/>
              <w:bottom w:val="single" w:sz="4" w:space="0" w:color="auto"/>
              <w:right w:val="single" w:sz="4" w:space="0" w:color="auto"/>
            </w:tcBorders>
            <w:shd w:val="clear" w:color="auto" w:fill="auto"/>
            <w:noWrap/>
            <w:vAlign w:val="center"/>
            <w:hideMark/>
          </w:tcPr>
          <w:p w:rsidR="00604397" w:rsidRPr="004A4DC0" w:rsidRDefault="00604397" w:rsidP="009F778E">
            <w:pPr>
              <w:jc w:val="center"/>
              <w:rPr>
                <w:color w:val="000000"/>
              </w:rPr>
            </w:pPr>
          </w:p>
        </w:tc>
      </w:tr>
      <w:tr w:rsidR="00604397" w:rsidRPr="004A4DC0" w:rsidTr="00793366">
        <w:trPr>
          <w:trHeight w:val="510"/>
        </w:trPr>
        <w:tc>
          <w:tcPr>
            <w:tcW w:w="459" w:type="pct"/>
            <w:vMerge w:val="restart"/>
            <w:tcBorders>
              <w:top w:val="nil"/>
              <w:left w:val="single" w:sz="4" w:space="0" w:color="auto"/>
              <w:bottom w:val="single" w:sz="4" w:space="0" w:color="000000"/>
              <w:right w:val="single" w:sz="8" w:space="0" w:color="auto"/>
            </w:tcBorders>
            <w:shd w:val="clear" w:color="auto" w:fill="auto"/>
            <w:noWrap/>
            <w:vAlign w:val="center"/>
            <w:hideMark/>
          </w:tcPr>
          <w:p w:rsidR="00604397" w:rsidRPr="004A4DC0" w:rsidRDefault="00604397" w:rsidP="009F778E">
            <w:pPr>
              <w:jc w:val="center"/>
              <w:rPr>
                <w:color w:val="000000"/>
              </w:rPr>
            </w:pPr>
            <w:r w:rsidRPr="004A4DC0">
              <w:rPr>
                <w:color w:val="000000"/>
              </w:rPr>
              <w:t>32</w:t>
            </w:r>
          </w:p>
        </w:tc>
        <w:tc>
          <w:tcPr>
            <w:tcW w:w="2701" w:type="pct"/>
            <w:tcBorders>
              <w:top w:val="nil"/>
              <w:left w:val="nil"/>
              <w:bottom w:val="nil"/>
              <w:right w:val="single" w:sz="8" w:space="0" w:color="auto"/>
            </w:tcBorders>
            <w:shd w:val="clear" w:color="auto" w:fill="auto"/>
            <w:vAlign w:val="center"/>
            <w:hideMark/>
          </w:tcPr>
          <w:p w:rsidR="00604397" w:rsidRPr="004A4DC0" w:rsidRDefault="00604397" w:rsidP="009F778E">
            <w:pPr>
              <w:rPr>
                <w:color w:val="000000"/>
              </w:rPr>
            </w:pPr>
            <w:r w:rsidRPr="004A4DC0">
              <w:rPr>
                <w:color w:val="000000"/>
              </w:rPr>
              <w:t>Приказы, накладные на отпуск, счета-фактуры</w:t>
            </w:r>
          </w:p>
        </w:tc>
        <w:tc>
          <w:tcPr>
            <w:tcW w:w="752" w:type="pct"/>
            <w:tcBorders>
              <w:top w:val="nil"/>
              <w:left w:val="nil"/>
              <w:bottom w:val="nil"/>
              <w:right w:val="nil"/>
            </w:tcBorders>
            <w:shd w:val="clear" w:color="auto" w:fill="auto"/>
            <w:noWrap/>
            <w:vAlign w:val="center"/>
            <w:hideMark/>
          </w:tcPr>
          <w:p w:rsidR="00604397" w:rsidRPr="004A4DC0" w:rsidRDefault="00604397" w:rsidP="009F778E">
            <w:pPr>
              <w:jc w:val="center"/>
              <w:rPr>
                <w:color w:val="000000"/>
              </w:rPr>
            </w:pPr>
          </w:p>
        </w:tc>
        <w:tc>
          <w:tcPr>
            <w:tcW w:w="565" w:type="pct"/>
            <w:tcBorders>
              <w:top w:val="nil"/>
              <w:left w:val="single" w:sz="4" w:space="0" w:color="auto"/>
              <w:bottom w:val="nil"/>
              <w:right w:val="single" w:sz="4" w:space="0" w:color="auto"/>
            </w:tcBorders>
            <w:shd w:val="clear" w:color="auto" w:fill="auto"/>
            <w:noWrap/>
            <w:vAlign w:val="center"/>
            <w:hideMark/>
          </w:tcPr>
          <w:p w:rsidR="00604397" w:rsidRPr="004A4DC0" w:rsidRDefault="00604397" w:rsidP="009F778E">
            <w:pPr>
              <w:jc w:val="center"/>
              <w:rPr>
                <w:color w:val="000000"/>
              </w:rPr>
            </w:pPr>
          </w:p>
        </w:tc>
        <w:tc>
          <w:tcPr>
            <w:tcW w:w="523" w:type="pct"/>
            <w:tcBorders>
              <w:top w:val="nil"/>
              <w:left w:val="nil"/>
              <w:bottom w:val="nil"/>
              <w:right w:val="single" w:sz="4" w:space="0" w:color="auto"/>
            </w:tcBorders>
            <w:shd w:val="clear" w:color="auto" w:fill="auto"/>
            <w:noWrap/>
            <w:vAlign w:val="center"/>
            <w:hideMark/>
          </w:tcPr>
          <w:p w:rsidR="00604397" w:rsidRPr="004A4DC0" w:rsidRDefault="00604397" w:rsidP="009F778E">
            <w:pPr>
              <w:jc w:val="center"/>
              <w:rPr>
                <w:color w:val="000000"/>
              </w:rPr>
            </w:pPr>
          </w:p>
        </w:tc>
      </w:tr>
      <w:tr w:rsidR="00604397" w:rsidRPr="004A4DC0" w:rsidTr="00793366">
        <w:trPr>
          <w:trHeight w:val="510"/>
        </w:trPr>
        <w:tc>
          <w:tcPr>
            <w:tcW w:w="459" w:type="pct"/>
            <w:vMerge/>
            <w:tcBorders>
              <w:top w:val="nil"/>
              <w:left w:val="single" w:sz="4" w:space="0" w:color="auto"/>
              <w:bottom w:val="single" w:sz="4" w:space="0" w:color="000000"/>
              <w:right w:val="single" w:sz="8" w:space="0" w:color="auto"/>
            </w:tcBorders>
            <w:shd w:val="clear" w:color="auto" w:fill="auto"/>
            <w:vAlign w:val="center"/>
            <w:hideMark/>
          </w:tcPr>
          <w:p w:rsidR="00604397" w:rsidRPr="004A4DC0" w:rsidRDefault="00604397" w:rsidP="009F778E">
            <w:pPr>
              <w:jc w:val="center"/>
              <w:rPr>
                <w:color w:val="000000"/>
              </w:rPr>
            </w:pPr>
          </w:p>
        </w:tc>
        <w:tc>
          <w:tcPr>
            <w:tcW w:w="2701" w:type="pct"/>
            <w:tcBorders>
              <w:top w:val="nil"/>
              <w:left w:val="nil"/>
              <w:bottom w:val="nil"/>
              <w:right w:val="single" w:sz="8" w:space="0" w:color="auto"/>
            </w:tcBorders>
            <w:shd w:val="clear" w:color="auto" w:fill="auto"/>
            <w:vAlign w:val="center"/>
            <w:hideMark/>
          </w:tcPr>
          <w:p w:rsidR="00604397" w:rsidRPr="004A4DC0" w:rsidRDefault="00604397" w:rsidP="009F778E">
            <w:pPr>
              <w:rPr>
                <w:color w:val="000000"/>
              </w:rPr>
            </w:pPr>
            <w:r w:rsidRPr="004A4DC0">
              <w:rPr>
                <w:color w:val="000000"/>
              </w:rPr>
              <w:t>Выдана со склада и отгружена готовая продукция ООО «Прогресс»</w:t>
            </w:r>
          </w:p>
        </w:tc>
        <w:tc>
          <w:tcPr>
            <w:tcW w:w="752" w:type="pct"/>
            <w:tcBorders>
              <w:top w:val="nil"/>
              <w:left w:val="nil"/>
              <w:bottom w:val="nil"/>
              <w:right w:val="nil"/>
            </w:tcBorders>
            <w:shd w:val="clear" w:color="auto" w:fill="auto"/>
            <w:noWrap/>
            <w:vAlign w:val="center"/>
            <w:hideMark/>
          </w:tcPr>
          <w:p w:rsidR="00604397" w:rsidRPr="004A4DC0" w:rsidRDefault="00604397" w:rsidP="009F778E">
            <w:pPr>
              <w:jc w:val="center"/>
              <w:rPr>
                <w:color w:val="000000"/>
              </w:rPr>
            </w:pPr>
          </w:p>
        </w:tc>
        <w:tc>
          <w:tcPr>
            <w:tcW w:w="565" w:type="pct"/>
            <w:tcBorders>
              <w:top w:val="nil"/>
              <w:left w:val="single" w:sz="4" w:space="0" w:color="auto"/>
              <w:bottom w:val="nil"/>
              <w:right w:val="single" w:sz="4" w:space="0" w:color="auto"/>
            </w:tcBorders>
            <w:shd w:val="clear" w:color="auto" w:fill="auto"/>
            <w:noWrap/>
            <w:vAlign w:val="center"/>
            <w:hideMark/>
          </w:tcPr>
          <w:p w:rsidR="00604397" w:rsidRPr="004A4DC0" w:rsidRDefault="00604397" w:rsidP="009F778E">
            <w:pPr>
              <w:jc w:val="center"/>
              <w:rPr>
                <w:color w:val="000000"/>
              </w:rPr>
            </w:pPr>
          </w:p>
        </w:tc>
        <w:tc>
          <w:tcPr>
            <w:tcW w:w="523" w:type="pct"/>
            <w:tcBorders>
              <w:top w:val="nil"/>
              <w:left w:val="nil"/>
              <w:bottom w:val="nil"/>
              <w:right w:val="single" w:sz="4" w:space="0" w:color="auto"/>
            </w:tcBorders>
            <w:shd w:val="clear" w:color="auto" w:fill="auto"/>
            <w:noWrap/>
            <w:vAlign w:val="center"/>
            <w:hideMark/>
          </w:tcPr>
          <w:p w:rsidR="00604397" w:rsidRPr="004A4DC0" w:rsidRDefault="00604397" w:rsidP="009F778E">
            <w:pPr>
              <w:jc w:val="center"/>
              <w:rPr>
                <w:color w:val="000000"/>
              </w:rPr>
            </w:pPr>
          </w:p>
        </w:tc>
      </w:tr>
      <w:tr w:rsidR="00604397" w:rsidRPr="004A4DC0" w:rsidTr="00793366">
        <w:trPr>
          <w:trHeight w:val="510"/>
        </w:trPr>
        <w:tc>
          <w:tcPr>
            <w:tcW w:w="459" w:type="pct"/>
            <w:vMerge/>
            <w:tcBorders>
              <w:top w:val="nil"/>
              <w:left w:val="single" w:sz="4" w:space="0" w:color="auto"/>
              <w:bottom w:val="single" w:sz="4" w:space="0" w:color="000000"/>
              <w:right w:val="single" w:sz="8" w:space="0" w:color="auto"/>
            </w:tcBorders>
            <w:shd w:val="clear" w:color="auto" w:fill="auto"/>
            <w:vAlign w:val="center"/>
            <w:hideMark/>
          </w:tcPr>
          <w:p w:rsidR="00604397" w:rsidRPr="004A4DC0" w:rsidRDefault="00604397" w:rsidP="009F778E">
            <w:pPr>
              <w:jc w:val="center"/>
              <w:rPr>
                <w:color w:val="000000"/>
              </w:rPr>
            </w:pPr>
          </w:p>
        </w:tc>
        <w:tc>
          <w:tcPr>
            <w:tcW w:w="2701" w:type="pct"/>
            <w:tcBorders>
              <w:top w:val="nil"/>
              <w:left w:val="nil"/>
              <w:bottom w:val="nil"/>
              <w:right w:val="single" w:sz="8" w:space="0" w:color="auto"/>
            </w:tcBorders>
            <w:shd w:val="clear" w:color="auto" w:fill="auto"/>
            <w:vAlign w:val="center"/>
            <w:hideMark/>
          </w:tcPr>
          <w:p w:rsidR="00604397" w:rsidRPr="004A4DC0" w:rsidRDefault="00604397" w:rsidP="009F778E">
            <w:pPr>
              <w:rPr>
                <w:color w:val="000000"/>
              </w:rPr>
            </w:pPr>
            <w:r w:rsidRPr="004A4DC0">
              <w:rPr>
                <w:color w:val="000000"/>
              </w:rPr>
              <w:t>Фактическая себестоимость</w:t>
            </w:r>
          </w:p>
        </w:tc>
        <w:tc>
          <w:tcPr>
            <w:tcW w:w="752" w:type="pct"/>
            <w:tcBorders>
              <w:top w:val="nil"/>
              <w:left w:val="nil"/>
              <w:bottom w:val="nil"/>
              <w:right w:val="nil"/>
            </w:tcBorders>
            <w:shd w:val="clear" w:color="auto" w:fill="auto"/>
            <w:noWrap/>
            <w:vAlign w:val="center"/>
            <w:hideMark/>
          </w:tcPr>
          <w:p w:rsidR="00604397" w:rsidRPr="004A4DC0" w:rsidRDefault="00604397" w:rsidP="009F778E">
            <w:pPr>
              <w:jc w:val="center"/>
              <w:rPr>
                <w:color w:val="000000"/>
              </w:rPr>
            </w:pPr>
            <w:r w:rsidRPr="004A4DC0">
              <w:rPr>
                <w:color w:val="000000"/>
              </w:rPr>
              <w:t>2092190</w:t>
            </w:r>
          </w:p>
        </w:tc>
        <w:tc>
          <w:tcPr>
            <w:tcW w:w="565" w:type="pct"/>
            <w:tcBorders>
              <w:top w:val="nil"/>
              <w:left w:val="single" w:sz="4" w:space="0" w:color="auto"/>
              <w:bottom w:val="nil"/>
              <w:right w:val="single" w:sz="4" w:space="0" w:color="auto"/>
            </w:tcBorders>
            <w:shd w:val="clear" w:color="auto" w:fill="auto"/>
            <w:noWrap/>
            <w:vAlign w:val="center"/>
            <w:hideMark/>
          </w:tcPr>
          <w:p w:rsidR="00604397" w:rsidRPr="004A4DC0" w:rsidRDefault="00604397" w:rsidP="009F778E">
            <w:pPr>
              <w:jc w:val="center"/>
              <w:rPr>
                <w:color w:val="000000"/>
              </w:rPr>
            </w:pPr>
            <w:r w:rsidRPr="004A4DC0">
              <w:rPr>
                <w:color w:val="000000"/>
              </w:rPr>
              <w:t>90/2</w:t>
            </w:r>
          </w:p>
        </w:tc>
        <w:tc>
          <w:tcPr>
            <w:tcW w:w="523" w:type="pct"/>
            <w:tcBorders>
              <w:top w:val="nil"/>
              <w:left w:val="nil"/>
              <w:bottom w:val="nil"/>
              <w:right w:val="single" w:sz="4" w:space="0" w:color="auto"/>
            </w:tcBorders>
            <w:shd w:val="clear" w:color="auto" w:fill="auto"/>
            <w:noWrap/>
            <w:vAlign w:val="center"/>
            <w:hideMark/>
          </w:tcPr>
          <w:p w:rsidR="00604397" w:rsidRPr="004A4DC0" w:rsidRDefault="00604397" w:rsidP="009F778E">
            <w:pPr>
              <w:jc w:val="center"/>
              <w:rPr>
                <w:color w:val="000000"/>
              </w:rPr>
            </w:pPr>
            <w:r w:rsidRPr="004A4DC0">
              <w:rPr>
                <w:color w:val="000000"/>
              </w:rPr>
              <w:t>43</w:t>
            </w:r>
          </w:p>
        </w:tc>
      </w:tr>
      <w:tr w:rsidR="00604397" w:rsidRPr="004A4DC0" w:rsidTr="00793366">
        <w:trPr>
          <w:trHeight w:val="510"/>
        </w:trPr>
        <w:tc>
          <w:tcPr>
            <w:tcW w:w="459" w:type="pct"/>
            <w:vMerge/>
            <w:tcBorders>
              <w:top w:val="nil"/>
              <w:left w:val="single" w:sz="4" w:space="0" w:color="auto"/>
              <w:bottom w:val="single" w:sz="4" w:space="0" w:color="000000"/>
              <w:right w:val="single" w:sz="8" w:space="0" w:color="auto"/>
            </w:tcBorders>
            <w:shd w:val="clear" w:color="auto" w:fill="auto"/>
            <w:vAlign w:val="center"/>
            <w:hideMark/>
          </w:tcPr>
          <w:p w:rsidR="00604397" w:rsidRPr="004A4DC0" w:rsidRDefault="00604397" w:rsidP="009F778E">
            <w:pPr>
              <w:jc w:val="center"/>
              <w:rPr>
                <w:color w:val="000000"/>
              </w:rPr>
            </w:pPr>
          </w:p>
        </w:tc>
        <w:tc>
          <w:tcPr>
            <w:tcW w:w="2701" w:type="pct"/>
            <w:tcBorders>
              <w:top w:val="nil"/>
              <w:left w:val="nil"/>
              <w:bottom w:val="single" w:sz="4" w:space="0" w:color="auto"/>
              <w:right w:val="single" w:sz="8" w:space="0" w:color="auto"/>
            </w:tcBorders>
            <w:shd w:val="clear" w:color="auto" w:fill="auto"/>
            <w:vAlign w:val="center"/>
            <w:hideMark/>
          </w:tcPr>
          <w:p w:rsidR="00604397" w:rsidRPr="004A4DC0" w:rsidRDefault="00604397" w:rsidP="009F778E">
            <w:pPr>
              <w:rPr>
                <w:color w:val="000000"/>
              </w:rPr>
            </w:pPr>
            <w:r w:rsidRPr="004A4DC0">
              <w:rPr>
                <w:color w:val="000000"/>
              </w:rPr>
              <w:t>Продажная стоимость, включая НДС</w:t>
            </w:r>
          </w:p>
        </w:tc>
        <w:tc>
          <w:tcPr>
            <w:tcW w:w="752" w:type="pct"/>
            <w:tcBorders>
              <w:top w:val="nil"/>
              <w:left w:val="nil"/>
              <w:bottom w:val="single" w:sz="4" w:space="0" w:color="auto"/>
              <w:right w:val="nil"/>
            </w:tcBorders>
            <w:shd w:val="clear" w:color="auto" w:fill="auto"/>
            <w:noWrap/>
            <w:vAlign w:val="center"/>
            <w:hideMark/>
          </w:tcPr>
          <w:p w:rsidR="00604397" w:rsidRPr="004A4DC0" w:rsidRDefault="00604397" w:rsidP="009F778E">
            <w:pPr>
              <w:jc w:val="center"/>
              <w:rPr>
                <w:color w:val="000000"/>
              </w:rPr>
            </w:pPr>
            <w:r w:rsidRPr="004A4DC0">
              <w:rPr>
                <w:color w:val="000000"/>
              </w:rPr>
              <w:t>4484696</w:t>
            </w:r>
          </w:p>
        </w:tc>
        <w:tc>
          <w:tcPr>
            <w:tcW w:w="565" w:type="pct"/>
            <w:tcBorders>
              <w:top w:val="nil"/>
              <w:left w:val="single" w:sz="4" w:space="0" w:color="auto"/>
              <w:bottom w:val="single" w:sz="4" w:space="0" w:color="auto"/>
              <w:right w:val="single" w:sz="4" w:space="0" w:color="auto"/>
            </w:tcBorders>
            <w:shd w:val="clear" w:color="auto" w:fill="auto"/>
            <w:noWrap/>
            <w:vAlign w:val="center"/>
            <w:hideMark/>
          </w:tcPr>
          <w:p w:rsidR="00604397" w:rsidRPr="004A4DC0" w:rsidRDefault="00604397" w:rsidP="009F778E">
            <w:pPr>
              <w:jc w:val="center"/>
              <w:rPr>
                <w:color w:val="000000"/>
              </w:rPr>
            </w:pPr>
            <w:r w:rsidRPr="004A4DC0">
              <w:rPr>
                <w:color w:val="000000"/>
              </w:rPr>
              <w:t>62</w:t>
            </w:r>
          </w:p>
        </w:tc>
        <w:tc>
          <w:tcPr>
            <w:tcW w:w="523" w:type="pct"/>
            <w:tcBorders>
              <w:top w:val="nil"/>
              <w:left w:val="nil"/>
              <w:bottom w:val="single" w:sz="4" w:space="0" w:color="auto"/>
              <w:right w:val="single" w:sz="4" w:space="0" w:color="auto"/>
            </w:tcBorders>
            <w:shd w:val="clear" w:color="auto" w:fill="auto"/>
            <w:noWrap/>
            <w:vAlign w:val="center"/>
            <w:hideMark/>
          </w:tcPr>
          <w:p w:rsidR="00604397" w:rsidRPr="004A4DC0" w:rsidRDefault="00604397" w:rsidP="009F778E">
            <w:pPr>
              <w:jc w:val="center"/>
              <w:rPr>
                <w:color w:val="000000"/>
              </w:rPr>
            </w:pPr>
            <w:r w:rsidRPr="004A4DC0">
              <w:rPr>
                <w:color w:val="000000"/>
              </w:rPr>
              <w:t>90/1</w:t>
            </w:r>
          </w:p>
        </w:tc>
      </w:tr>
      <w:tr w:rsidR="00604397" w:rsidRPr="004A4DC0" w:rsidTr="00793366">
        <w:trPr>
          <w:trHeight w:val="510"/>
        </w:trPr>
        <w:tc>
          <w:tcPr>
            <w:tcW w:w="459" w:type="pct"/>
            <w:tcBorders>
              <w:top w:val="nil"/>
              <w:left w:val="single" w:sz="4" w:space="0" w:color="auto"/>
              <w:bottom w:val="single" w:sz="4" w:space="0" w:color="auto"/>
              <w:right w:val="nil"/>
            </w:tcBorders>
            <w:shd w:val="clear" w:color="auto" w:fill="auto"/>
            <w:noWrap/>
            <w:vAlign w:val="center"/>
            <w:hideMark/>
          </w:tcPr>
          <w:p w:rsidR="00604397" w:rsidRPr="004A4DC0" w:rsidRDefault="00604397" w:rsidP="009F778E">
            <w:pPr>
              <w:jc w:val="center"/>
              <w:rPr>
                <w:color w:val="000000"/>
              </w:rPr>
            </w:pPr>
            <w:r w:rsidRPr="004A4DC0">
              <w:rPr>
                <w:color w:val="000000"/>
              </w:rPr>
              <w:t>33</w:t>
            </w:r>
          </w:p>
        </w:tc>
        <w:tc>
          <w:tcPr>
            <w:tcW w:w="2701" w:type="pct"/>
            <w:tcBorders>
              <w:top w:val="nil"/>
              <w:left w:val="single" w:sz="8" w:space="0" w:color="auto"/>
              <w:bottom w:val="single" w:sz="4" w:space="0" w:color="auto"/>
              <w:right w:val="single" w:sz="8" w:space="0" w:color="auto"/>
            </w:tcBorders>
            <w:shd w:val="clear" w:color="auto" w:fill="auto"/>
            <w:vAlign w:val="center"/>
            <w:hideMark/>
          </w:tcPr>
          <w:p w:rsidR="00604397" w:rsidRPr="004A4DC0" w:rsidRDefault="00604397" w:rsidP="009F778E">
            <w:pPr>
              <w:rPr>
                <w:color w:val="000000"/>
              </w:rPr>
            </w:pPr>
            <w:r w:rsidRPr="004A4DC0">
              <w:rPr>
                <w:color w:val="000000"/>
              </w:rPr>
              <w:t>Расчёт бухгалтерии, книга продаж Начислен НДС с выручки проданной продукции</w:t>
            </w:r>
          </w:p>
        </w:tc>
        <w:tc>
          <w:tcPr>
            <w:tcW w:w="752" w:type="pct"/>
            <w:tcBorders>
              <w:top w:val="nil"/>
              <w:left w:val="nil"/>
              <w:bottom w:val="single" w:sz="4" w:space="0" w:color="auto"/>
              <w:right w:val="nil"/>
            </w:tcBorders>
            <w:shd w:val="clear" w:color="auto" w:fill="auto"/>
            <w:noWrap/>
            <w:vAlign w:val="center"/>
            <w:hideMark/>
          </w:tcPr>
          <w:p w:rsidR="00604397" w:rsidRPr="004A4DC0" w:rsidRDefault="00604397" w:rsidP="009F778E">
            <w:pPr>
              <w:jc w:val="center"/>
              <w:rPr>
                <w:color w:val="000000"/>
              </w:rPr>
            </w:pPr>
            <w:r w:rsidRPr="004A4DC0">
              <w:rPr>
                <w:color w:val="000000"/>
              </w:rPr>
              <w:t>747449</w:t>
            </w:r>
          </w:p>
        </w:tc>
        <w:tc>
          <w:tcPr>
            <w:tcW w:w="565" w:type="pct"/>
            <w:tcBorders>
              <w:top w:val="nil"/>
              <w:left w:val="single" w:sz="4" w:space="0" w:color="auto"/>
              <w:bottom w:val="single" w:sz="4" w:space="0" w:color="auto"/>
              <w:right w:val="single" w:sz="4" w:space="0" w:color="auto"/>
            </w:tcBorders>
            <w:shd w:val="clear" w:color="auto" w:fill="auto"/>
            <w:noWrap/>
            <w:vAlign w:val="center"/>
            <w:hideMark/>
          </w:tcPr>
          <w:p w:rsidR="00604397" w:rsidRPr="004A4DC0" w:rsidRDefault="00604397" w:rsidP="009F778E">
            <w:pPr>
              <w:jc w:val="center"/>
              <w:rPr>
                <w:color w:val="000000"/>
              </w:rPr>
            </w:pPr>
            <w:r w:rsidRPr="004A4DC0">
              <w:rPr>
                <w:color w:val="000000"/>
              </w:rPr>
              <w:t>90/3</w:t>
            </w:r>
          </w:p>
        </w:tc>
        <w:tc>
          <w:tcPr>
            <w:tcW w:w="523" w:type="pct"/>
            <w:tcBorders>
              <w:top w:val="nil"/>
              <w:left w:val="nil"/>
              <w:bottom w:val="single" w:sz="4" w:space="0" w:color="auto"/>
              <w:right w:val="single" w:sz="4" w:space="0" w:color="auto"/>
            </w:tcBorders>
            <w:shd w:val="clear" w:color="auto" w:fill="auto"/>
            <w:noWrap/>
            <w:vAlign w:val="center"/>
            <w:hideMark/>
          </w:tcPr>
          <w:p w:rsidR="00604397" w:rsidRPr="004A4DC0" w:rsidRDefault="00604397" w:rsidP="009F778E">
            <w:pPr>
              <w:jc w:val="center"/>
              <w:rPr>
                <w:color w:val="000000"/>
              </w:rPr>
            </w:pPr>
            <w:r w:rsidRPr="004A4DC0">
              <w:rPr>
                <w:color w:val="000000"/>
              </w:rPr>
              <w:t>68</w:t>
            </w:r>
          </w:p>
        </w:tc>
      </w:tr>
      <w:tr w:rsidR="00604397" w:rsidRPr="004A4DC0" w:rsidTr="00793366">
        <w:trPr>
          <w:trHeight w:val="510"/>
        </w:trPr>
        <w:tc>
          <w:tcPr>
            <w:tcW w:w="459" w:type="pct"/>
            <w:vMerge w:val="restart"/>
            <w:tcBorders>
              <w:top w:val="nil"/>
              <w:left w:val="single" w:sz="4" w:space="0" w:color="auto"/>
              <w:bottom w:val="single" w:sz="4" w:space="0" w:color="000000"/>
              <w:right w:val="single" w:sz="8" w:space="0" w:color="auto"/>
            </w:tcBorders>
            <w:shd w:val="clear" w:color="auto" w:fill="auto"/>
            <w:noWrap/>
            <w:vAlign w:val="center"/>
            <w:hideMark/>
          </w:tcPr>
          <w:p w:rsidR="00604397" w:rsidRPr="004A4DC0" w:rsidRDefault="00604397" w:rsidP="009F778E">
            <w:pPr>
              <w:jc w:val="center"/>
              <w:rPr>
                <w:color w:val="000000"/>
              </w:rPr>
            </w:pPr>
            <w:r w:rsidRPr="004A4DC0">
              <w:rPr>
                <w:color w:val="000000"/>
              </w:rPr>
              <w:t>34</w:t>
            </w:r>
          </w:p>
        </w:tc>
        <w:tc>
          <w:tcPr>
            <w:tcW w:w="2701" w:type="pct"/>
            <w:tcBorders>
              <w:top w:val="nil"/>
              <w:left w:val="nil"/>
              <w:bottom w:val="nil"/>
              <w:right w:val="single" w:sz="8" w:space="0" w:color="auto"/>
            </w:tcBorders>
            <w:shd w:val="clear" w:color="auto" w:fill="auto"/>
            <w:vAlign w:val="center"/>
            <w:hideMark/>
          </w:tcPr>
          <w:p w:rsidR="00604397" w:rsidRPr="004A4DC0" w:rsidRDefault="00604397" w:rsidP="009F778E">
            <w:pPr>
              <w:rPr>
                <w:color w:val="000000"/>
              </w:rPr>
            </w:pPr>
            <w:r w:rsidRPr="004A4DC0">
              <w:rPr>
                <w:color w:val="000000"/>
              </w:rPr>
              <w:t>Расчёты бухгалтера</w:t>
            </w:r>
          </w:p>
        </w:tc>
        <w:tc>
          <w:tcPr>
            <w:tcW w:w="752" w:type="pct"/>
            <w:tcBorders>
              <w:top w:val="nil"/>
              <w:left w:val="nil"/>
              <w:bottom w:val="nil"/>
              <w:right w:val="nil"/>
            </w:tcBorders>
            <w:shd w:val="clear" w:color="auto" w:fill="auto"/>
            <w:noWrap/>
            <w:vAlign w:val="center"/>
            <w:hideMark/>
          </w:tcPr>
          <w:p w:rsidR="00604397" w:rsidRPr="004A4DC0" w:rsidRDefault="00604397" w:rsidP="009F778E">
            <w:pPr>
              <w:jc w:val="center"/>
              <w:rPr>
                <w:color w:val="000000"/>
              </w:rPr>
            </w:pPr>
          </w:p>
        </w:tc>
        <w:tc>
          <w:tcPr>
            <w:tcW w:w="565" w:type="pct"/>
            <w:tcBorders>
              <w:top w:val="nil"/>
              <w:left w:val="single" w:sz="4" w:space="0" w:color="auto"/>
              <w:bottom w:val="nil"/>
              <w:right w:val="single" w:sz="4" w:space="0" w:color="auto"/>
            </w:tcBorders>
            <w:shd w:val="clear" w:color="auto" w:fill="auto"/>
            <w:noWrap/>
            <w:vAlign w:val="center"/>
            <w:hideMark/>
          </w:tcPr>
          <w:p w:rsidR="00604397" w:rsidRPr="004A4DC0" w:rsidRDefault="00604397" w:rsidP="009F778E">
            <w:pPr>
              <w:jc w:val="center"/>
              <w:rPr>
                <w:color w:val="000000"/>
              </w:rPr>
            </w:pPr>
          </w:p>
        </w:tc>
        <w:tc>
          <w:tcPr>
            <w:tcW w:w="523" w:type="pct"/>
            <w:tcBorders>
              <w:top w:val="nil"/>
              <w:left w:val="nil"/>
              <w:bottom w:val="nil"/>
              <w:right w:val="single" w:sz="4" w:space="0" w:color="auto"/>
            </w:tcBorders>
            <w:shd w:val="clear" w:color="auto" w:fill="auto"/>
            <w:noWrap/>
            <w:vAlign w:val="center"/>
            <w:hideMark/>
          </w:tcPr>
          <w:p w:rsidR="00604397" w:rsidRPr="004A4DC0" w:rsidRDefault="00604397" w:rsidP="009F778E">
            <w:pPr>
              <w:jc w:val="center"/>
              <w:rPr>
                <w:color w:val="000000"/>
              </w:rPr>
            </w:pPr>
          </w:p>
        </w:tc>
      </w:tr>
      <w:tr w:rsidR="00604397" w:rsidRPr="004A4DC0" w:rsidTr="00793366">
        <w:trPr>
          <w:trHeight w:val="510"/>
        </w:trPr>
        <w:tc>
          <w:tcPr>
            <w:tcW w:w="459" w:type="pct"/>
            <w:vMerge/>
            <w:tcBorders>
              <w:top w:val="nil"/>
              <w:left w:val="single" w:sz="4" w:space="0" w:color="auto"/>
              <w:bottom w:val="single" w:sz="4" w:space="0" w:color="000000"/>
              <w:right w:val="single" w:sz="8" w:space="0" w:color="auto"/>
            </w:tcBorders>
            <w:shd w:val="clear" w:color="auto" w:fill="auto"/>
            <w:vAlign w:val="center"/>
            <w:hideMark/>
          </w:tcPr>
          <w:p w:rsidR="00604397" w:rsidRPr="004A4DC0" w:rsidRDefault="00604397" w:rsidP="009F778E">
            <w:pPr>
              <w:jc w:val="center"/>
              <w:rPr>
                <w:color w:val="000000"/>
              </w:rPr>
            </w:pPr>
          </w:p>
        </w:tc>
        <w:tc>
          <w:tcPr>
            <w:tcW w:w="2701" w:type="pct"/>
            <w:tcBorders>
              <w:top w:val="nil"/>
              <w:left w:val="nil"/>
              <w:bottom w:val="single" w:sz="4" w:space="0" w:color="auto"/>
              <w:right w:val="single" w:sz="8" w:space="0" w:color="auto"/>
            </w:tcBorders>
            <w:shd w:val="clear" w:color="auto" w:fill="auto"/>
            <w:vAlign w:val="center"/>
            <w:hideMark/>
          </w:tcPr>
          <w:p w:rsidR="00604397" w:rsidRPr="004A4DC0" w:rsidRDefault="00604397" w:rsidP="009F778E">
            <w:pPr>
              <w:rPr>
                <w:color w:val="000000"/>
              </w:rPr>
            </w:pPr>
            <w:r w:rsidRPr="004A4DC0">
              <w:rPr>
                <w:color w:val="000000"/>
              </w:rPr>
              <w:t>Списаны коммерческие расходы на себестоимость проданной продукции</w:t>
            </w:r>
          </w:p>
        </w:tc>
        <w:tc>
          <w:tcPr>
            <w:tcW w:w="752" w:type="pct"/>
            <w:tcBorders>
              <w:top w:val="nil"/>
              <w:left w:val="nil"/>
              <w:bottom w:val="single" w:sz="4" w:space="0" w:color="auto"/>
              <w:right w:val="nil"/>
            </w:tcBorders>
            <w:shd w:val="clear" w:color="auto" w:fill="auto"/>
            <w:noWrap/>
            <w:vAlign w:val="center"/>
            <w:hideMark/>
          </w:tcPr>
          <w:p w:rsidR="00604397" w:rsidRPr="004A4DC0" w:rsidRDefault="00604397" w:rsidP="009F778E">
            <w:pPr>
              <w:jc w:val="center"/>
              <w:rPr>
                <w:color w:val="000000"/>
              </w:rPr>
            </w:pPr>
            <w:r w:rsidRPr="004A4DC0">
              <w:rPr>
                <w:color w:val="000000"/>
              </w:rPr>
              <w:t>50400</w:t>
            </w:r>
          </w:p>
        </w:tc>
        <w:tc>
          <w:tcPr>
            <w:tcW w:w="565" w:type="pct"/>
            <w:tcBorders>
              <w:top w:val="nil"/>
              <w:left w:val="single" w:sz="4" w:space="0" w:color="auto"/>
              <w:bottom w:val="single" w:sz="4" w:space="0" w:color="auto"/>
              <w:right w:val="single" w:sz="4" w:space="0" w:color="auto"/>
            </w:tcBorders>
            <w:shd w:val="clear" w:color="auto" w:fill="auto"/>
            <w:noWrap/>
            <w:vAlign w:val="center"/>
            <w:hideMark/>
          </w:tcPr>
          <w:p w:rsidR="00604397" w:rsidRPr="004A4DC0" w:rsidRDefault="00604397" w:rsidP="009F778E">
            <w:pPr>
              <w:jc w:val="center"/>
              <w:rPr>
                <w:color w:val="000000"/>
              </w:rPr>
            </w:pPr>
            <w:r w:rsidRPr="004A4DC0">
              <w:rPr>
                <w:color w:val="000000"/>
              </w:rPr>
              <w:t>90/2</w:t>
            </w:r>
          </w:p>
        </w:tc>
        <w:tc>
          <w:tcPr>
            <w:tcW w:w="523" w:type="pct"/>
            <w:tcBorders>
              <w:top w:val="nil"/>
              <w:left w:val="nil"/>
              <w:bottom w:val="single" w:sz="4" w:space="0" w:color="auto"/>
              <w:right w:val="single" w:sz="4" w:space="0" w:color="auto"/>
            </w:tcBorders>
            <w:shd w:val="clear" w:color="auto" w:fill="auto"/>
            <w:noWrap/>
            <w:vAlign w:val="center"/>
            <w:hideMark/>
          </w:tcPr>
          <w:p w:rsidR="00604397" w:rsidRPr="004A4DC0" w:rsidRDefault="00604397" w:rsidP="009F778E">
            <w:pPr>
              <w:jc w:val="center"/>
              <w:rPr>
                <w:color w:val="000000"/>
              </w:rPr>
            </w:pPr>
            <w:r w:rsidRPr="004A4DC0">
              <w:rPr>
                <w:color w:val="000000"/>
              </w:rPr>
              <w:t>44</w:t>
            </w:r>
          </w:p>
        </w:tc>
      </w:tr>
      <w:tr w:rsidR="00604397" w:rsidRPr="004A4DC0" w:rsidTr="00793366">
        <w:trPr>
          <w:trHeight w:val="510"/>
        </w:trPr>
        <w:tc>
          <w:tcPr>
            <w:tcW w:w="459" w:type="pct"/>
            <w:tcBorders>
              <w:top w:val="nil"/>
              <w:left w:val="single" w:sz="4" w:space="0" w:color="auto"/>
              <w:bottom w:val="single" w:sz="4" w:space="0" w:color="auto"/>
              <w:right w:val="nil"/>
            </w:tcBorders>
            <w:shd w:val="clear" w:color="auto" w:fill="auto"/>
            <w:noWrap/>
            <w:vAlign w:val="center"/>
            <w:hideMark/>
          </w:tcPr>
          <w:p w:rsidR="00604397" w:rsidRPr="004A4DC0" w:rsidRDefault="00604397" w:rsidP="009F778E">
            <w:pPr>
              <w:jc w:val="center"/>
              <w:rPr>
                <w:color w:val="000000"/>
              </w:rPr>
            </w:pPr>
            <w:r w:rsidRPr="004A4DC0">
              <w:rPr>
                <w:color w:val="000000"/>
              </w:rPr>
              <w:t>35</w:t>
            </w:r>
          </w:p>
        </w:tc>
        <w:tc>
          <w:tcPr>
            <w:tcW w:w="2701" w:type="pct"/>
            <w:tcBorders>
              <w:top w:val="nil"/>
              <w:left w:val="single" w:sz="8" w:space="0" w:color="auto"/>
              <w:bottom w:val="single" w:sz="4" w:space="0" w:color="auto"/>
              <w:right w:val="single" w:sz="8" w:space="0" w:color="auto"/>
            </w:tcBorders>
            <w:shd w:val="clear" w:color="auto" w:fill="auto"/>
            <w:vAlign w:val="center"/>
            <w:hideMark/>
          </w:tcPr>
          <w:p w:rsidR="00604397" w:rsidRPr="004A4DC0" w:rsidRDefault="00604397" w:rsidP="009F778E">
            <w:pPr>
              <w:rPr>
                <w:color w:val="000000"/>
              </w:rPr>
            </w:pPr>
            <w:r w:rsidRPr="004A4DC0">
              <w:rPr>
                <w:color w:val="000000"/>
              </w:rPr>
              <w:t>Начислен налог на имущество</w:t>
            </w:r>
          </w:p>
        </w:tc>
        <w:tc>
          <w:tcPr>
            <w:tcW w:w="752" w:type="pct"/>
            <w:tcBorders>
              <w:top w:val="nil"/>
              <w:left w:val="nil"/>
              <w:bottom w:val="single" w:sz="4" w:space="0" w:color="auto"/>
              <w:right w:val="nil"/>
            </w:tcBorders>
            <w:shd w:val="clear" w:color="auto" w:fill="auto"/>
            <w:noWrap/>
            <w:vAlign w:val="center"/>
            <w:hideMark/>
          </w:tcPr>
          <w:p w:rsidR="00604397" w:rsidRPr="004A4DC0" w:rsidRDefault="00604397" w:rsidP="009F778E">
            <w:pPr>
              <w:jc w:val="center"/>
              <w:rPr>
                <w:color w:val="000000"/>
              </w:rPr>
            </w:pPr>
            <w:r w:rsidRPr="004A4DC0">
              <w:rPr>
                <w:color w:val="000000"/>
              </w:rPr>
              <w:t>23500</w:t>
            </w:r>
          </w:p>
        </w:tc>
        <w:tc>
          <w:tcPr>
            <w:tcW w:w="565" w:type="pct"/>
            <w:tcBorders>
              <w:top w:val="nil"/>
              <w:left w:val="single" w:sz="4" w:space="0" w:color="auto"/>
              <w:bottom w:val="single" w:sz="4" w:space="0" w:color="auto"/>
              <w:right w:val="single" w:sz="4" w:space="0" w:color="auto"/>
            </w:tcBorders>
            <w:shd w:val="clear" w:color="auto" w:fill="auto"/>
            <w:noWrap/>
            <w:vAlign w:val="center"/>
            <w:hideMark/>
          </w:tcPr>
          <w:p w:rsidR="00604397" w:rsidRPr="004A4DC0" w:rsidRDefault="00604397" w:rsidP="009F778E">
            <w:pPr>
              <w:jc w:val="center"/>
              <w:rPr>
                <w:color w:val="000000"/>
              </w:rPr>
            </w:pPr>
            <w:r w:rsidRPr="004A4DC0">
              <w:rPr>
                <w:color w:val="000000"/>
              </w:rPr>
              <w:t>91/2</w:t>
            </w:r>
          </w:p>
        </w:tc>
        <w:tc>
          <w:tcPr>
            <w:tcW w:w="523" w:type="pct"/>
            <w:tcBorders>
              <w:top w:val="nil"/>
              <w:left w:val="nil"/>
              <w:bottom w:val="single" w:sz="4" w:space="0" w:color="auto"/>
              <w:right w:val="single" w:sz="4" w:space="0" w:color="auto"/>
            </w:tcBorders>
            <w:shd w:val="clear" w:color="auto" w:fill="auto"/>
            <w:noWrap/>
            <w:vAlign w:val="center"/>
            <w:hideMark/>
          </w:tcPr>
          <w:p w:rsidR="00604397" w:rsidRPr="004A4DC0" w:rsidRDefault="00604397" w:rsidP="009F778E">
            <w:pPr>
              <w:jc w:val="center"/>
              <w:rPr>
                <w:color w:val="000000"/>
              </w:rPr>
            </w:pPr>
            <w:r w:rsidRPr="004A4DC0">
              <w:rPr>
                <w:color w:val="000000"/>
              </w:rPr>
              <w:t>68</w:t>
            </w:r>
          </w:p>
        </w:tc>
      </w:tr>
      <w:tr w:rsidR="00604397" w:rsidRPr="004A4DC0" w:rsidTr="00793366">
        <w:trPr>
          <w:trHeight w:val="510"/>
        </w:trPr>
        <w:tc>
          <w:tcPr>
            <w:tcW w:w="459" w:type="pct"/>
            <w:vMerge w:val="restart"/>
            <w:tcBorders>
              <w:top w:val="nil"/>
              <w:left w:val="single" w:sz="4" w:space="0" w:color="auto"/>
              <w:bottom w:val="single" w:sz="4" w:space="0" w:color="000000"/>
              <w:right w:val="single" w:sz="8" w:space="0" w:color="auto"/>
            </w:tcBorders>
            <w:shd w:val="clear" w:color="auto" w:fill="auto"/>
            <w:noWrap/>
            <w:vAlign w:val="center"/>
            <w:hideMark/>
          </w:tcPr>
          <w:p w:rsidR="00604397" w:rsidRPr="004A4DC0" w:rsidRDefault="00604397" w:rsidP="009F778E">
            <w:pPr>
              <w:jc w:val="center"/>
              <w:rPr>
                <w:color w:val="000000"/>
              </w:rPr>
            </w:pPr>
            <w:r w:rsidRPr="004A4DC0">
              <w:rPr>
                <w:color w:val="000000"/>
              </w:rPr>
              <w:t>36</w:t>
            </w:r>
          </w:p>
        </w:tc>
        <w:tc>
          <w:tcPr>
            <w:tcW w:w="2701" w:type="pct"/>
            <w:tcBorders>
              <w:top w:val="nil"/>
              <w:left w:val="nil"/>
              <w:bottom w:val="nil"/>
              <w:right w:val="single" w:sz="8" w:space="0" w:color="auto"/>
            </w:tcBorders>
            <w:shd w:val="clear" w:color="auto" w:fill="auto"/>
            <w:vAlign w:val="center"/>
            <w:hideMark/>
          </w:tcPr>
          <w:p w:rsidR="00604397" w:rsidRPr="004A4DC0" w:rsidRDefault="00604397" w:rsidP="009F778E">
            <w:pPr>
              <w:rPr>
                <w:color w:val="000000"/>
              </w:rPr>
            </w:pPr>
            <w:r w:rsidRPr="004A4DC0">
              <w:rPr>
                <w:color w:val="000000"/>
              </w:rPr>
              <w:t>Расчёт бухгалтерии</w:t>
            </w:r>
          </w:p>
        </w:tc>
        <w:tc>
          <w:tcPr>
            <w:tcW w:w="752" w:type="pct"/>
            <w:tcBorders>
              <w:top w:val="nil"/>
              <w:left w:val="nil"/>
              <w:bottom w:val="nil"/>
              <w:right w:val="nil"/>
            </w:tcBorders>
            <w:shd w:val="clear" w:color="auto" w:fill="auto"/>
            <w:noWrap/>
            <w:vAlign w:val="center"/>
            <w:hideMark/>
          </w:tcPr>
          <w:p w:rsidR="00604397" w:rsidRPr="004A4DC0" w:rsidRDefault="00604397" w:rsidP="009F778E">
            <w:pPr>
              <w:jc w:val="center"/>
              <w:rPr>
                <w:color w:val="000000"/>
              </w:rPr>
            </w:pPr>
          </w:p>
        </w:tc>
        <w:tc>
          <w:tcPr>
            <w:tcW w:w="565" w:type="pct"/>
            <w:tcBorders>
              <w:top w:val="nil"/>
              <w:left w:val="single" w:sz="4" w:space="0" w:color="auto"/>
              <w:bottom w:val="nil"/>
              <w:right w:val="single" w:sz="4" w:space="0" w:color="auto"/>
            </w:tcBorders>
            <w:shd w:val="clear" w:color="auto" w:fill="auto"/>
            <w:noWrap/>
            <w:vAlign w:val="center"/>
            <w:hideMark/>
          </w:tcPr>
          <w:p w:rsidR="00604397" w:rsidRPr="004A4DC0" w:rsidRDefault="00604397" w:rsidP="009F778E">
            <w:pPr>
              <w:jc w:val="center"/>
              <w:rPr>
                <w:color w:val="000000"/>
              </w:rPr>
            </w:pPr>
          </w:p>
        </w:tc>
        <w:tc>
          <w:tcPr>
            <w:tcW w:w="523" w:type="pct"/>
            <w:tcBorders>
              <w:top w:val="nil"/>
              <w:left w:val="nil"/>
              <w:bottom w:val="nil"/>
              <w:right w:val="single" w:sz="4" w:space="0" w:color="auto"/>
            </w:tcBorders>
            <w:shd w:val="clear" w:color="auto" w:fill="auto"/>
            <w:noWrap/>
            <w:vAlign w:val="center"/>
            <w:hideMark/>
          </w:tcPr>
          <w:p w:rsidR="00604397" w:rsidRPr="004A4DC0" w:rsidRDefault="00604397" w:rsidP="009F778E">
            <w:pPr>
              <w:jc w:val="center"/>
              <w:rPr>
                <w:color w:val="000000"/>
              </w:rPr>
            </w:pPr>
          </w:p>
        </w:tc>
      </w:tr>
      <w:tr w:rsidR="00604397" w:rsidRPr="004A4DC0" w:rsidTr="00793366">
        <w:trPr>
          <w:trHeight w:val="510"/>
        </w:trPr>
        <w:tc>
          <w:tcPr>
            <w:tcW w:w="459" w:type="pct"/>
            <w:vMerge/>
            <w:tcBorders>
              <w:top w:val="nil"/>
              <w:left w:val="single" w:sz="4" w:space="0" w:color="auto"/>
              <w:bottom w:val="single" w:sz="4" w:space="0" w:color="000000"/>
              <w:right w:val="single" w:sz="8" w:space="0" w:color="auto"/>
            </w:tcBorders>
            <w:shd w:val="clear" w:color="auto" w:fill="auto"/>
            <w:vAlign w:val="center"/>
            <w:hideMark/>
          </w:tcPr>
          <w:p w:rsidR="00604397" w:rsidRPr="004A4DC0" w:rsidRDefault="00604397" w:rsidP="009F778E">
            <w:pPr>
              <w:jc w:val="center"/>
              <w:rPr>
                <w:color w:val="000000"/>
              </w:rPr>
            </w:pPr>
          </w:p>
        </w:tc>
        <w:tc>
          <w:tcPr>
            <w:tcW w:w="2701" w:type="pct"/>
            <w:tcBorders>
              <w:top w:val="nil"/>
              <w:left w:val="nil"/>
              <w:bottom w:val="single" w:sz="4" w:space="0" w:color="auto"/>
              <w:right w:val="single" w:sz="8" w:space="0" w:color="auto"/>
            </w:tcBorders>
            <w:shd w:val="clear" w:color="auto" w:fill="auto"/>
            <w:vAlign w:val="center"/>
            <w:hideMark/>
          </w:tcPr>
          <w:p w:rsidR="00604397" w:rsidRPr="004A4DC0" w:rsidRDefault="00604397" w:rsidP="009F778E">
            <w:pPr>
              <w:rPr>
                <w:color w:val="000000"/>
              </w:rPr>
            </w:pPr>
            <w:r w:rsidRPr="004A4DC0">
              <w:rPr>
                <w:color w:val="000000"/>
              </w:rPr>
              <w:t>Списаны финансовые результаты от продажи готовой продукции</w:t>
            </w:r>
          </w:p>
        </w:tc>
        <w:tc>
          <w:tcPr>
            <w:tcW w:w="752" w:type="pct"/>
            <w:tcBorders>
              <w:top w:val="nil"/>
              <w:left w:val="nil"/>
              <w:bottom w:val="single" w:sz="4" w:space="0" w:color="auto"/>
              <w:right w:val="nil"/>
            </w:tcBorders>
            <w:shd w:val="clear" w:color="auto" w:fill="auto"/>
            <w:noWrap/>
            <w:vAlign w:val="center"/>
            <w:hideMark/>
          </w:tcPr>
          <w:p w:rsidR="00604397" w:rsidRPr="004A4DC0" w:rsidRDefault="00604397" w:rsidP="009F778E">
            <w:pPr>
              <w:jc w:val="center"/>
              <w:rPr>
                <w:color w:val="000000"/>
              </w:rPr>
            </w:pPr>
            <w:r w:rsidRPr="004A4DC0">
              <w:rPr>
                <w:color w:val="000000"/>
              </w:rPr>
              <w:t>1081035</w:t>
            </w:r>
          </w:p>
        </w:tc>
        <w:tc>
          <w:tcPr>
            <w:tcW w:w="565" w:type="pct"/>
            <w:tcBorders>
              <w:top w:val="nil"/>
              <w:left w:val="single" w:sz="4" w:space="0" w:color="auto"/>
              <w:bottom w:val="single" w:sz="4" w:space="0" w:color="auto"/>
              <w:right w:val="single" w:sz="4" w:space="0" w:color="auto"/>
            </w:tcBorders>
            <w:shd w:val="clear" w:color="auto" w:fill="auto"/>
            <w:noWrap/>
            <w:vAlign w:val="center"/>
            <w:hideMark/>
          </w:tcPr>
          <w:p w:rsidR="00604397" w:rsidRPr="004A4DC0" w:rsidRDefault="00604397" w:rsidP="009F778E">
            <w:pPr>
              <w:jc w:val="center"/>
              <w:rPr>
                <w:color w:val="000000"/>
              </w:rPr>
            </w:pPr>
            <w:r w:rsidRPr="004A4DC0">
              <w:rPr>
                <w:color w:val="000000"/>
              </w:rPr>
              <w:t>90/9</w:t>
            </w:r>
          </w:p>
        </w:tc>
        <w:tc>
          <w:tcPr>
            <w:tcW w:w="523" w:type="pct"/>
            <w:tcBorders>
              <w:top w:val="nil"/>
              <w:left w:val="nil"/>
              <w:bottom w:val="single" w:sz="4" w:space="0" w:color="auto"/>
              <w:right w:val="single" w:sz="4" w:space="0" w:color="auto"/>
            </w:tcBorders>
            <w:shd w:val="clear" w:color="auto" w:fill="auto"/>
            <w:noWrap/>
            <w:vAlign w:val="center"/>
            <w:hideMark/>
          </w:tcPr>
          <w:p w:rsidR="00604397" w:rsidRPr="004A4DC0" w:rsidRDefault="00604397" w:rsidP="009F778E">
            <w:pPr>
              <w:jc w:val="center"/>
              <w:rPr>
                <w:color w:val="000000"/>
              </w:rPr>
            </w:pPr>
            <w:r w:rsidRPr="004A4DC0">
              <w:rPr>
                <w:color w:val="000000"/>
              </w:rPr>
              <w:t>99</w:t>
            </w:r>
          </w:p>
        </w:tc>
      </w:tr>
      <w:tr w:rsidR="00604397" w:rsidRPr="004A4DC0" w:rsidTr="00793366">
        <w:trPr>
          <w:trHeight w:val="510"/>
        </w:trPr>
        <w:tc>
          <w:tcPr>
            <w:tcW w:w="459" w:type="pct"/>
            <w:vMerge w:val="restart"/>
            <w:tcBorders>
              <w:top w:val="nil"/>
              <w:left w:val="single" w:sz="4" w:space="0" w:color="auto"/>
              <w:bottom w:val="single" w:sz="4" w:space="0" w:color="000000"/>
              <w:right w:val="single" w:sz="8" w:space="0" w:color="auto"/>
            </w:tcBorders>
            <w:shd w:val="clear" w:color="auto" w:fill="auto"/>
            <w:noWrap/>
            <w:vAlign w:val="center"/>
            <w:hideMark/>
          </w:tcPr>
          <w:p w:rsidR="00604397" w:rsidRPr="004A4DC0" w:rsidRDefault="00604397" w:rsidP="009F778E">
            <w:pPr>
              <w:jc w:val="center"/>
              <w:rPr>
                <w:color w:val="000000"/>
              </w:rPr>
            </w:pPr>
            <w:r w:rsidRPr="004A4DC0">
              <w:rPr>
                <w:color w:val="000000"/>
              </w:rPr>
              <w:t>37</w:t>
            </w:r>
          </w:p>
        </w:tc>
        <w:tc>
          <w:tcPr>
            <w:tcW w:w="2701" w:type="pct"/>
            <w:tcBorders>
              <w:top w:val="nil"/>
              <w:left w:val="nil"/>
              <w:bottom w:val="nil"/>
              <w:right w:val="single" w:sz="8" w:space="0" w:color="auto"/>
            </w:tcBorders>
            <w:shd w:val="clear" w:color="auto" w:fill="auto"/>
            <w:vAlign w:val="center"/>
            <w:hideMark/>
          </w:tcPr>
          <w:p w:rsidR="00604397" w:rsidRPr="004A4DC0" w:rsidRDefault="00604397" w:rsidP="009F778E">
            <w:pPr>
              <w:rPr>
                <w:color w:val="000000"/>
              </w:rPr>
            </w:pPr>
            <w:r w:rsidRPr="004A4DC0">
              <w:rPr>
                <w:color w:val="000000"/>
              </w:rPr>
              <w:t>Расчёт бухгалтерии</w:t>
            </w:r>
          </w:p>
        </w:tc>
        <w:tc>
          <w:tcPr>
            <w:tcW w:w="752" w:type="pct"/>
            <w:tcBorders>
              <w:top w:val="nil"/>
              <w:left w:val="nil"/>
              <w:bottom w:val="nil"/>
              <w:right w:val="nil"/>
            </w:tcBorders>
            <w:shd w:val="clear" w:color="auto" w:fill="auto"/>
            <w:noWrap/>
            <w:vAlign w:val="center"/>
            <w:hideMark/>
          </w:tcPr>
          <w:p w:rsidR="00604397" w:rsidRPr="004A4DC0" w:rsidRDefault="00604397" w:rsidP="009F778E">
            <w:pPr>
              <w:jc w:val="center"/>
              <w:rPr>
                <w:color w:val="000000"/>
              </w:rPr>
            </w:pPr>
          </w:p>
        </w:tc>
        <w:tc>
          <w:tcPr>
            <w:tcW w:w="565" w:type="pct"/>
            <w:tcBorders>
              <w:top w:val="nil"/>
              <w:left w:val="single" w:sz="4" w:space="0" w:color="auto"/>
              <w:bottom w:val="nil"/>
              <w:right w:val="single" w:sz="4" w:space="0" w:color="auto"/>
            </w:tcBorders>
            <w:shd w:val="clear" w:color="auto" w:fill="auto"/>
            <w:noWrap/>
            <w:vAlign w:val="center"/>
            <w:hideMark/>
          </w:tcPr>
          <w:p w:rsidR="00604397" w:rsidRPr="004A4DC0" w:rsidRDefault="00604397" w:rsidP="009F778E">
            <w:pPr>
              <w:jc w:val="center"/>
              <w:rPr>
                <w:color w:val="000000"/>
              </w:rPr>
            </w:pPr>
          </w:p>
        </w:tc>
        <w:tc>
          <w:tcPr>
            <w:tcW w:w="523" w:type="pct"/>
            <w:tcBorders>
              <w:top w:val="nil"/>
              <w:left w:val="nil"/>
              <w:bottom w:val="nil"/>
              <w:right w:val="single" w:sz="4" w:space="0" w:color="auto"/>
            </w:tcBorders>
            <w:shd w:val="clear" w:color="auto" w:fill="auto"/>
            <w:noWrap/>
            <w:vAlign w:val="center"/>
            <w:hideMark/>
          </w:tcPr>
          <w:p w:rsidR="00604397" w:rsidRPr="004A4DC0" w:rsidRDefault="00604397" w:rsidP="009F778E">
            <w:pPr>
              <w:jc w:val="center"/>
              <w:rPr>
                <w:color w:val="000000"/>
              </w:rPr>
            </w:pPr>
          </w:p>
        </w:tc>
      </w:tr>
      <w:tr w:rsidR="00604397" w:rsidRPr="004A4DC0" w:rsidTr="00793366">
        <w:trPr>
          <w:trHeight w:val="510"/>
        </w:trPr>
        <w:tc>
          <w:tcPr>
            <w:tcW w:w="459" w:type="pct"/>
            <w:vMerge/>
            <w:tcBorders>
              <w:top w:val="nil"/>
              <w:left w:val="single" w:sz="4" w:space="0" w:color="auto"/>
              <w:bottom w:val="single" w:sz="4" w:space="0" w:color="000000"/>
              <w:right w:val="single" w:sz="8" w:space="0" w:color="auto"/>
            </w:tcBorders>
            <w:shd w:val="clear" w:color="auto" w:fill="auto"/>
            <w:vAlign w:val="center"/>
            <w:hideMark/>
          </w:tcPr>
          <w:p w:rsidR="00604397" w:rsidRPr="004A4DC0" w:rsidRDefault="00604397" w:rsidP="009F778E">
            <w:pPr>
              <w:jc w:val="center"/>
              <w:rPr>
                <w:color w:val="000000"/>
              </w:rPr>
            </w:pPr>
          </w:p>
        </w:tc>
        <w:tc>
          <w:tcPr>
            <w:tcW w:w="2701" w:type="pct"/>
            <w:tcBorders>
              <w:top w:val="nil"/>
              <w:left w:val="nil"/>
              <w:bottom w:val="single" w:sz="4" w:space="0" w:color="auto"/>
              <w:right w:val="single" w:sz="8" w:space="0" w:color="auto"/>
            </w:tcBorders>
            <w:shd w:val="clear" w:color="auto" w:fill="auto"/>
            <w:vAlign w:val="center"/>
            <w:hideMark/>
          </w:tcPr>
          <w:p w:rsidR="00604397" w:rsidRPr="004A4DC0" w:rsidRDefault="00604397" w:rsidP="009F778E">
            <w:pPr>
              <w:rPr>
                <w:color w:val="000000"/>
              </w:rPr>
            </w:pPr>
            <w:r w:rsidRPr="004A4DC0">
              <w:rPr>
                <w:color w:val="000000"/>
              </w:rPr>
              <w:t>Списано сальдо прочих доходов и расходов</w:t>
            </w:r>
          </w:p>
        </w:tc>
        <w:tc>
          <w:tcPr>
            <w:tcW w:w="752" w:type="pct"/>
            <w:tcBorders>
              <w:top w:val="nil"/>
              <w:left w:val="nil"/>
              <w:bottom w:val="single" w:sz="4" w:space="0" w:color="auto"/>
              <w:right w:val="nil"/>
            </w:tcBorders>
            <w:shd w:val="clear" w:color="auto" w:fill="auto"/>
            <w:noWrap/>
            <w:vAlign w:val="center"/>
            <w:hideMark/>
          </w:tcPr>
          <w:p w:rsidR="00604397" w:rsidRPr="004A4DC0" w:rsidRDefault="00604397" w:rsidP="009F778E">
            <w:pPr>
              <w:jc w:val="center"/>
              <w:rPr>
                <w:color w:val="000000"/>
              </w:rPr>
            </w:pPr>
            <w:r w:rsidRPr="004A4DC0">
              <w:rPr>
                <w:color w:val="000000"/>
              </w:rPr>
              <w:t>32300</w:t>
            </w:r>
          </w:p>
        </w:tc>
        <w:tc>
          <w:tcPr>
            <w:tcW w:w="565" w:type="pct"/>
            <w:tcBorders>
              <w:top w:val="nil"/>
              <w:left w:val="single" w:sz="4" w:space="0" w:color="auto"/>
              <w:bottom w:val="single" w:sz="4" w:space="0" w:color="auto"/>
              <w:right w:val="single" w:sz="4" w:space="0" w:color="auto"/>
            </w:tcBorders>
            <w:shd w:val="clear" w:color="auto" w:fill="auto"/>
            <w:noWrap/>
            <w:vAlign w:val="center"/>
            <w:hideMark/>
          </w:tcPr>
          <w:p w:rsidR="00604397" w:rsidRPr="004A4DC0" w:rsidRDefault="00604397" w:rsidP="009F778E">
            <w:pPr>
              <w:jc w:val="center"/>
              <w:rPr>
                <w:color w:val="000000"/>
              </w:rPr>
            </w:pPr>
            <w:r w:rsidRPr="004A4DC0">
              <w:rPr>
                <w:color w:val="000000"/>
              </w:rPr>
              <w:t>91/9</w:t>
            </w:r>
          </w:p>
        </w:tc>
        <w:tc>
          <w:tcPr>
            <w:tcW w:w="523" w:type="pct"/>
            <w:tcBorders>
              <w:top w:val="nil"/>
              <w:left w:val="nil"/>
              <w:bottom w:val="single" w:sz="4" w:space="0" w:color="auto"/>
              <w:right w:val="single" w:sz="4" w:space="0" w:color="auto"/>
            </w:tcBorders>
            <w:shd w:val="clear" w:color="auto" w:fill="auto"/>
            <w:noWrap/>
            <w:vAlign w:val="center"/>
            <w:hideMark/>
          </w:tcPr>
          <w:p w:rsidR="00604397" w:rsidRPr="004A4DC0" w:rsidRDefault="00604397" w:rsidP="009F778E">
            <w:pPr>
              <w:jc w:val="center"/>
              <w:rPr>
                <w:color w:val="000000"/>
              </w:rPr>
            </w:pPr>
            <w:r w:rsidRPr="004A4DC0">
              <w:rPr>
                <w:color w:val="000000"/>
              </w:rPr>
              <w:t>99</w:t>
            </w:r>
          </w:p>
        </w:tc>
      </w:tr>
      <w:tr w:rsidR="00604397" w:rsidRPr="004A4DC0" w:rsidTr="00793366">
        <w:trPr>
          <w:trHeight w:val="510"/>
        </w:trPr>
        <w:tc>
          <w:tcPr>
            <w:tcW w:w="459" w:type="pct"/>
            <w:tcBorders>
              <w:top w:val="nil"/>
              <w:left w:val="single" w:sz="4" w:space="0" w:color="auto"/>
              <w:bottom w:val="single" w:sz="4" w:space="0" w:color="auto"/>
              <w:right w:val="nil"/>
            </w:tcBorders>
            <w:shd w:val="clear" w:color="auto" w:fill="auto"/>
            <w:noWrap/>
            <w:vAlign w:val="center"/>
            <w:hideMark/>
          </w:tcPr>
          <w:p w:rsidR="00604397" w:rsidRPr="004A4DC0" w:rsidRDefault="00604397" w:rsidP="009F778E">
            <w:pPr>
              <w:jc w:val="center"/>
              <w:rPr>
                <w:color w:val="000000"/>
              </w:rPr>
            </w:pPr>
            <w:r w:rsidRPr="004A4DC0">
              <w:rPr>
                <w:color w:val="000000"/>
              </w:rPr>
              <w:t>38</w:t>
            </w:r>
          </w:p>
        </w:tc>
        <w:tc>
          <w:tcPr>
            <w:tcW w:w="2701" w:type="pct"/>
            <w:tcBorders>
              <w:top w:val="nil"/>
              <w:left w:val="single" w:sz="8" w:space="0" w:color="auto"/>
              <w:bottom w:val="single" w:sz="4" w:space="0" w:color="auto"/>
              <w:right w:val="single" w:sz="8" w:space="0" w:color="auto"/>
            </w:tcBorders>
            <w:shd w:val="clear" w:color="auto" w:fill="auto"/>
            <w:vAlign w:val="center"/>
            <w:hideMark/>
          </w:tcPr>
          <w:p w:rsidR="00604397" w:rsidRPr="004A4DC0" w:rsidRDefault="00604397" w:rsidP="009F778E">
            <w:pPr>
              <w:rPr>
                <w:color w:val="000000"/>
              </w:rPr>
            </w:pPr>
            <w:r w:rsidRPr="004A4DC0">
              <w:rPr>
                <w:color w:val="000000"/>
              </w:rPr>
              <w:t>Начислена пеня по налогу на прибыль</w:t>
            </w:r>
          </w:p>
        </w:tc>
        <w:tc>
          <w:tcPr>
            <w:tcW w:w="752" w:type="pct"/>
            <w:tcBorders>
              <w:top w:val="nil"/>
              <w:left w:val="nil"/>
              <w:bottom w:val="single" w:sz="4" w:space="0" w:color="auto"/>
              <w:right w:val="nil"/>
            </w:tcBorders>
            <w:shd w:val="clear" w:color="auto" w:fill="auto"/>
            <w:noWrap/>
            <w:vAlign w:val="center"/>
            <w:hideMark/>
          </w:tcPr>
          <w:p w:rsidR="00604397" w:rsidRPr="004A4DC0" w:rsidRDefault="00604397" w:rsidP="009F778E">
            <w:pPr>
              <w:jc w:val="center"/>
              <w:rPr>
                <w:color w:val="000000"/>
              </w:rPr>
            </w:pPr>
            <w:r w:rsidRPr="004A4DC0">
              <w:rPr>
                <w:color w:val="000000"/>
              </w:rPr>
              <w:t>56180</w:t>
            </w:r>
          </w:p>
        </w:tc>
        <w:tc>
          <w:tcPr>
            <w:tcW w:w="565" w:type="pct"/>
            <w:tcBorders>
              <w:top w:val="nil"/>
              <w:left w:val="single" w:sz="4" w:space="0" w:color="auto"/>
              <w:bottom w:val="single" w:sz="4" w:space="0" w:color="auto"/>
              <w:right w:val="single" w:sz="4" w:space="0" w:color="auto"/>
            </w:tcBorders>
            <w:shd w:val="clear" w:color="auto" w:fill="auto"/>
            <w:noWrap/>
            <w:vAlign w:val="center"/>
            <w:hideMark/>
          </w:tcPr>
          <w:p w:rsidR="00604397" w:rsidRPr="004A4DC0" w:rsidRDefault="00604397" w:rsidP="009F778E">
            <w:pPr>
              <w:jc w:val="center"/>
              <w:rPr>
                <w:color w:val="000000"/>
              </w:rPr>
            </w:pPr>
            <w:r w:rsidRPr="004A4DC0">
              <w:rPr>
                <w:color w:val="000000"/>
              </w:rPr>
              <w:t>99</w:t>
            </w:r>
          </w:p>
        </w:tc>
        <w:tc>
          <w:tcPr>
            <w:tcW w:w="523" w:type="pct"/>
            <w:tcBorders>
              <w:top w:val="nil"/>
              <w:left w:val="nil"/>
              <w:bottom w:val="single" w:sz="4" w:space="0" w:color="auto"/>
              <w:right w:val="single" w:sz="4" w:space="0" w:color="auto"/>
            </w:tcBorders>
            <w:shd w:val="clear" w:color="auto" w:fill="auto"/>
            <w:noWrap/>
            <w:vAlign w:val="center"/>
            <w:hideMark/>
          </w:tcPr>
          <w:p w:rsidR="00604397" w:rsidRPr="004A4DC0" w:rsidRDefault="00604397" w:rsidP="009F778E">
            <w:pPr>
              <w:jc w:val="center"/>
              <w:rPr>
                <w:color w:val="000000"/>
              </w:rPr>
            </w:pPr>
            <w:r w:rsidRPr="004A4DC0">
              <w:rPr>
                <w:color w:val="000000"/>
              </w:rPr>
              <w:t>68</w:t>
            </w:r>
          </w:p>
        </w:tc>
      </w:tr>
      <w:tr w:rsidR="00604397" w:rsidRPr="004A4DC0" w:rsidTr="00793366">
        <w:trPr>
          <w:trHeight w:val="510"/>
        </w:trPr>
        <w:tc>
          <w:tcPr>
            <w:tcW w:w="459" w:type="pct"/>
            <w:vMerge w:val="restart"/>
            <w:tcBorders>
              <w:top w:val="nil"/>
              <w:left w:val="single" w:sz="4" w:space="0" w:color="auto"/>
              <w:bottom w:val="single" w:sz="4" w:space="0" w:color="000000"/>
              <w:right w:val="single" w:sz="8" w:space="0" w:color="auto"/>
            </w:tcBorders>
            <w:shd w:val="clear" w:color="auto" w:fill="auto"/>
            <w:noWrap/>
            <w:vAlign w:val="center"/>
            <w:hideMark/>
          </w:tcPr>
          <w:p w:rsidR="00604397" w:rsidRPr="004A4DC0" w:rsidRDefault="00604397" w:rsidP="009F778E">
            <w:pPr>
              <w:jc w:val="center"/>
              <w:rPr>
                <w:color w:val="000000"/>
              </w:rPr>
            </w:pPr>
            <w:r w:rsidRPr="004A4DC0">
              <w:rPr>
                <w:color w:val="000000"/>
              </w:rPr>
              <w:t>39</w:t>
            </w:r>
          </w:p>
        </w:tc>
        <w:tc>
          <w:tcPr>
            <w:tcW w:w="2701" w:type="pct"/>
            <w:tcBorders>
              <w:top w:val="nil"/>
              <w:left w:val="nil"/>
              <w:bottom w:val="nil"/>
              <w:right w:val="single" w:sz="8" w:space="0" w:color="auto"/>
            </w:tcBorders>
            <w:shd w:val="clear" w:color="auto" w:fill="auto"/>
            <w:vAlign w:val="center"/>
            <w:hideMark/>
          </w:tcPr>
          <w:p w:rsidR="00604397" w:rsidRPr="004A4DC0" w:rsidRDefault="00604397" w:rsidP="009F778E">
            <w:pPr>
              <w:rPr>
                <w:color w:val="000000"/>
              </w:rPr>
            </w:pPr>
            <w:r w:rsidRPr="004A4DC0">
              <w:rPr>
                <w:color w:val="000000"/>
              </w:rPr>
              <w:t>Расчёт бухгалтерии.</w:t>
            </w:r>
          </w:p>
        </w:tc>
        <w:tc>
          <w:tcPr>
            <w:tcW w:w="752" w:type="pct"/>
            <w:tcBorders>
              <w:top w:val="nil"/>
              <w:left w:val="nil"/>
              <w:bottom w:val="nil"/>
              <w:right w:val="nil"/>
            </w:tcBorders>
            <w:shd w:val="clear" w:color="auto" w:fill="auto"/>
            <w:noWrap/>
            <w:vAlign w:val="center"/>
            <w:hideMark/>
          </w:tcPr>
          <w:p w:rsidR="00604397" w:rsidRPr="004A4DC0" w:rsidRDefault="00604397" w:rsidP="009F778E">
            <w:pPr>
              <w:jc w:val="center"/>
              <w:rPr>
                <w:color w:val="000000"/>
              </w:rPr>
            </w:pPr>
          </w:p>
        </w:tc>
        <w:tc>
          <w:tcPr>
            <w:tcW w:w="565" w:type="pct"/>
            <w:tcBorders>
              <w:top w:val="nil"/>
              <w:left w:val="single" w:sz="4" w:space="0" w:color="auto"/>
              <w:bottom w:val="nil"/>
              <w:right w:val="single" w:sz="4" w:space="0" w:color="auto"/>
            </w:tcBorders>
            <w:shd w:val="clear" w:color="auto" w:fill="auto"/>
            <w:noWrap/>
            <w:vAlign w:val="center"/>
            <w:hideMark/>
          </w:tcPr>
          <w:p w:rsidR="00604397" w:rsidRPr="004A4DC0" w:rsidRDefault="00604397" w:rsidP="009F778E">
            <w:pPr>
              <w:jc w:val="center"/>
              <w:rPr>
                <w:color w:val="000000"/>
              </w:rPr>
            </w:pPr>
          </w:p>
        </w:tc>
        <w:tc>
          <w:tcPr>
            <w:tcW w:w="523" w:type="pct"/>
            <w:tcBorders>
              <w:top w:val="nil"/>
              <w:left w:val="nil"/>
              <w:bottom w:val="nil"/>
              <w:right w:val="single" w:sz="4" w:space="0" w:color="auto"/>
            </w:tcBorders>
            <w:shd w:val="clear" w:color="auto" w:fill="auto"/>
            <w:noWrap/>
            <w:vAlign w:val="center"/>
            <w:hideMark/>
          </w:tcPr>
          <w:p w:rsidR="00604397" w:rsidRPr="004A4DC0" w:rsidRDefault="00604397" w:rsidP="009F778E">
            <w:pPr>
              <w:jc w:val="center"/>
              <w:rPr>
                <w:color w:val="000000"/>
              </w:rPr>
            </w:pPr>
          </w:p>
        </w:tc>
      </w:tr>
      <w:tr w:rsidR="00604397" w:rsidRPr="004A4DC0" w:rsidTr="00793366">
        <w:trPr>
          <w:trHeight w:val="510"/>
        </w:trPr>
        <w:tc>
          <w:tcPr>
            <w:tcW w:w="459" w:type="pct"/>
            <w:vMerge/>
            <w:tcBorders>
              <w:top w:val="nil"/>
              <w:left w:val="single" w:sz="4" w:space="0" w:color="auto"/>
              <w:bottom w:val="single" w:sz="4" w:space="0" w:color="000000"/>
              <w:right w:val="single" w:sz="8" w:space="0" w:color="auto"/>
            </w:tcBorders>
            <w:shd w:val="clear" w:color="auto" w:fill="auto"/>
            <w:vAlign w:val="center"/>
            <w:hideMark/>
          </w:tcPr>
          <w:p w:rsidR="00604397" w:rsidRPr="004A4DC0" w:rsidRDefault="00604397" w:rsidP="009F778E">
            <w:pPr>
              <w:jc w:val="center"/>
              <w:rPr>
                <w:color w:val="000000"/>
              </w:rPr>
            </w:pPr>
          </w:p>
        </w:tc>
        <w:tc>
          <w:tcPr>
            <w:tcW w:w="2701" w:type="pct"/>
            <w:tcBorders>
              <w:top w:val="nil"/>
              <w:left w:val="nil"/>
              <w:bottom w:val="single" w:sz="4" w:space="0" w:color="auto"/>
              <w:right w:val="single" w:sz="8" w:space="0" w:color="auto"/>
            </w:tcBorders>
            <w:shd w:val="clear" w:color="auto" w:fill="auto"/>
            <w:vAlign w:val="center"/>
            <w:hideMark/>
          </w:tcPr>
          <w:p w:rsidR="00604397" w:rsidRPr="004A4DC0" w:rsidRDefault="00604397" w:rsidP="009F778E">
            <w:pPr>
              <w:rPr>
                <w:color w:val="000000"/>
              </w:rPr>
            </w:pPr>
            <w:r w:rsidRPr="004A4DC0">
              <w:rPr>
                <w:color w:val="000000"/>
              </w:rPr>
              <w:t>Начислен текущий налог на прибыль</w:t>
            </w:r>
          </w:p>
        </w:tc>
        <w:tc>
          <w:tcPr>
            <w:tcW w:w="752" w:type="pct"/>
            <w:tcBorders>
              <w:top w:val="nil"/>
              <w:left w:val="nil"/>
              <w:bottom w:val="single" w:sz="4" w:space="0" w:color="auto"/>
              <w:right w:val="nil"/>
            </w:tcBorders>
            <w:shd w:val="clear" w:color="auto" w:fill="auto"/>
            <w:noWrap/>
            <w:vAlign w:val="center"/>
            <w:hideMark/>
          </w:tcPr>
          <w:p w:rsidR="00604397" w:rsidRPr="004A4DC0" w:rsidRDefault="00604397" w:rsidP="009F778E">
            <w:pPr>
              <w:jc w:val="center"/>
              <w:rPr>
                <w:color w:val="000000"/>
              </w:rPr>
            </w:pPr>
            <w:r w:rsidRPr="004A4DC0">
              <w:rPr>
                <w:color w:val="000000"/>
              </w:rPr>
              <w:t>222667</w:t>
            </w:r>
          </w:p>
        </w:tc>
        <w:tc>
          <w:tcPr>
            <w:tcW w:w="565" w:type="pct"/>
            <w:tcBorders>
              <w:top w:val="nil"/>
              <w:left w:val="single" w:sz="4" w:space="0" w:color="auto"/>
              <w:bottom w:val="single" w:sz="4" w:space="0" w:color="auto"/>
              <w:right w:val="single" w:sz="4" w:space="0" w:color="auto"/>
            </w:tcBorders>
            <w:shd w:val="clear" w:color="auto" w:fill="auto"/>
            <w:noWrap/>
            <w:vAlign w:val="center"/>
            <w:hideMark/>
          </w:tcPr>
          <w:p w:rsidR="00604397" w:rsidRPr="004A4DC0" w:rsidRDefault="00604397" w:rsidP="009F778E">
            <w:pPr>
              <w:jc w:val="center"/>
              <w:rPr>
                <w:color w:val="000000"/>
              </w:rPr>
            </w:pPr>
            <w:r w:rsidRPr="004A4DC0">
              <w:rPr>
                <w:color w:val="000000"/>
              </w:rPr>
              <w:t>99</w:t>
            </w:r>
          </w:p>
        </w:tc>
        <w:tc>
          <w:tcPr>
            <w:tcW w:w="523" w:type="pct"/>
            <w:tcBorders>
              <w:top w:val="nil"/>
              <w:left w:val="nil"/>
              <w:bottom w:val="single" w:sz="4" w:space="0" w:color="auto"/>
              <w:right w:val="single" w:sz="4" w:space="0" w:color="auto"/>
            </w:tcBorders>
            <w:shd w:val="clear" w:color="auto" w:fill="auto"/>
            <w:noWrap/>
            <w:vAlign w:val="center"/>
            <w:hideMark/>
          </w:tcPr>
          <w:p w:rsidR="00604397" w:rsidRPr="004A4DC0" w:rsidRDefault="00604397" w:rsidP="009F778E">
            <w:pPr>
              <w:jc w:val="center"/>
              <w:rPr>
                <w:color w:val="000000"/>
              </w:rPr>
            </w:pPr>
            <w:r w:rsidRPr="004A4DC0">
              <w:rPr>
                <w:color w:val="000000"/>
              </w:rPr>
              <w:t>68</w:t>
            </w:r>
          </w:p>
        </w:tc>
      </w:tr>
      <w:tr w:rsidR="00604397" w:rsidRPr="004A4DC0" w:rsidTr="00793366">
        <w:trPr>
          <w:trHeight w:val="510"/>
        </w:trPr>
        <w:tc>
          <w:tcPr>
            <w:tcW w:w="459" w:type="pct"/>
            <w:vMerge w:val="restart"/>
            <w:tcBorders>
              <w:top w:val="nil"/>
              <w:left w:val="single" w:sz="4" w:space="0" w:color="auto"/>
              <w:bottom w:val="single" w:sz="4" w:space="0" w:color="000000"/>
              <w:right w:val="single" w:sz="8" w:space="0" w:color="auto"/>
            </w:tcBorders>
            <w:shd w:val="clear" w:color="auto" w:fill="auto"/>
            <w:noWrap/>
            <w:vAlign w:val="center"/>
            <w:hideMark/>
          </w:tcPr>
          <w:p w:rsidR="00604397" w:rsidRPr="004A4DC0" w:rsidRDefault="00604397" w:rsidP="009F778E">
            <w:pPr>
              <w:jc w:val="center"/>
              <w:rPr>
                <w:color w:val="000000"/>
              </w:rPr>
            </w:pPr>
            <w:r w:rsidRPr="004A4DC0">
              <w:rPr>
                <w:color w:val="000000"/>
              </w:rPr>
              <w:t>40</w:t>
            </w:r>
          </w:p>
        </w:tc>
        <w:tc>
          <w:tcPr>
            <w:tcW w:w="2701" w:type="pct"/>
            <w:tcBorders>
              <w:top w:val="nil"/>
              <w:left w:val="nil"/>
              <w:bottom w:val="nil"/>
              <w:right w:val="single" w:sz="8" w:space="0" w:color="auto"/>
            </w:tcBorders>
            <w:shd w:val="clear" w:color="auto" w:fill="auto"/>
            <w:vAlign w:val="center"/>
            <w:hideMark/>
          </w:tcPr>
          <w:p w:rsidR="00604397" w:rsidRPr="004A4DC0" w:rsidRDefault="00604397" w:rsidP="009F778E">
            <w:pPr>
              <w:rPr>
                <w:color w:val="000000"/>
              </w:rPr>
            </w:pPr>
            <w:r w:rsidRPr="004A4DC0">
              <w:rPr>
                <w:color w:val="000000"/>
              </w:rPr>
              <w:t>Расчёт бухгалтерии.</w:t>
            </w:r>
          </w:p>
        </w:tc>
        <w:tc>
          <w:tcPr>
            <w:tcW w:w="752" w:type="pct"/>
            <w:tcBorders>
              <w:top w:val="nil"/>
              <w:left w:val="nil"/>
              <w:bottom w:val="nil"/>
              <w:right w:val="nil"/>
            </w:tcBorders>
            <w:shd w:val="clear" w:color="auto" w:fill="auto"/>
            <w:noWrap/>
            <w:vAlign w:val="center"/>
            <w:hideMark/>
          </w:tcPr>
          <w:p w:rsidR="00604397" w:rsidRPr="004A4DC0" w:rsidRDefault="00604397" w:rsidP="009F778E">
            <w:pPr>
              <w:jc w:val="center"/>
              <w:rPr>
                <w:color w:val="000000"/>
              </w:rPr>
            </w:pPr>
          </w:p>
        </w:tc>
        <w:tc>
          <w:tcPr>
            <w:tcW w:w="565" w:type="pct"/>
            <w:tcBorders>
              <w:top w:val="nil"/>
              <w:left w:val="single" w:sz="4" w:space="0" w:color="auto"/>
              <w:bottom w:val="nil"/>
              <w:right w:val="single" w:sz="4" w:space="0" w:color="auto"/>
            </w:tcBorders>
            <w:shd w:val="clear" w:color="auto" w:fill="auto"/>
            <w:noWrap/>
            <w:vAlign w:val="center"/>
            <w:hideMark/>
          </w:tcPr>
          <w:p w:rsidR="00604397" w:rsidRPr="004A4DC0" w:rsidRDefault="00604397" w:rsidP="009F778E">
            <w:pPr>
              <w:jc w:val="center"/>
              <w:rPr>
                <w:color w:val="000000"/>
              </w:rPr>
            </w:pPr>
          </w:p>
        </w:tc>
        <w:tc>
          <w:tcPr>
            <w:tcW w:w="523" w:type="pct"/>
            <w:tcBorders>
              <w:top w:val="nil"/>
              <w:left w:val="nil"/>
              <w:bottom w:val="nil"/>
              <w:right w:val="single" w:sz="4" w:space="0" w:color="auto"/>
            </w:tcBorders>
            <w:shd w:val="clear" w:color="auto" w:fill="auto"/>
            <w:noWrap/>
            <w:vAlign w:val="center"/>
            <w:hideMark/>
          </w:tcPr>
          <w:p w:rsidR="00604397" w:rsidRPr="004A4DC0" w:rsidRDefault="00604397" w:rsidP="009F778E">
            <w:pPr>
              <w:jc w:val="center"/>
              <w:rPr>
                <w:color w:val="000000"/>
              </w:rPr>
            </w:pPr>
          </w:p>
        </w:tc>
      </w:tr>
      <w:tr w:rsidR="00604397" w:rsidRPr="004A4DC0" w:rsidTr="00793366">
        <w:trPr>
          <w:trHeight w:val="510"/>
        </w:trPr>
        <w:tc>
          <w:tcPr>
            <w:tcW w:w="459" w:type="pct"/>
            <w:vMerge/>
            <w:tcBorders>
              <w:top w:val="nil"/>
              <w:left w:val="single" w:sz="4" w:space="0" w:color="auto"/>
              <w:bottom w:val="single" w:sz="4" w:space="0" w:color="000000"/>
              <w:right w:val="single" w:sz="8" w:space="0" w:color="auto"/>
            </w:tcBorders>
            <w:shd w:val="clear" w:color="auto" w:fill="auto"/>
            <w:vAlign w:val="center"/>
            <w:hideMark/>
          </w:tcPr>
          <w:p w:rsidR="00604397" w:rsidRPr="004A4DC0" w:rsidRDefault="00604397" w:rsidP="009F778E">
            <w:pPr>
              <w:jc w:val="center"/>
              <w:rPr>
                <w:color w:val="000000"/>
              </w:rPr>
            </w:pPr>
          </w:p>
        </w:tc>
        <w:tc>
          <w:tcPr>
            <w:tcW w:w="2701" w:type="pct"/>
            <w:tcBorders>
              <w:top w:val="nil"/>
              <w:left w:val="nil"/>
              <w:bottom w:val="single" w:sz="4" w:space="0" w:color="auto"/>
              <w:right w:val="single" w:sz="8" w:space="0" w:color="auto"/>
            </w:tcBorders>
            <w:shd w:val="clear" w:color="auto" w:fill="auto"/>
            <w:vAlign w:val="center"/>
            <w:hideMark/>
          </w:tcPr>
          <w:p w:rsidR="00604397" w:rsidRPr="004A4DC0" w:rsidRDefault="00604397" w:rsidP="009F778E">
            <w:pPr>
              <w:rPr>
                <w:color w:val="000000"/>
              </w:rPr>
            </w:pPr>
            <w:r w:rsidRPr="004A4DC0">
              <w:rPr>
                <w:color w:val="000000"/>
              </w:rPr>
              <w:t>Списана чистая прибыль отчётного года</w:t>
            </w:r>
          </w:p>
        </w:tc>
        <w:tc>
          <w:tcPr>
            <w:tcW w:w="752" w:type="pct"/>
            <w:tcBorders>
              <w:top w:val="nil"/>
              <w:left w:val="nil"/>
              <w:bottom w:val="single" w:sz="4" w:space="0" w:color="auto"/>
              <w:right w:val="nil"/>
            </w:tcBorders>
            <w:shd w:val="clear" w:color="auto" w:fill="auto"/>
            <w:noWrap/>
            <w:vAlign w:val="center"/>
            <w:hideMark/>
          </w:tcPr>
          <w:p w:rsidR="00604397" w:rsidRPr="004A4DC0" w:rsidRDefault="00604397" w:rsidP="009F778E">
            <w:pPr>
              <w:jc w:val="center"/>
              <w:rPr>
                <w:color w:val="000000"/>
              </w:rPr>
            </w:pPr>
            <w:r w:rsidRPr="004A4DC0">
              <w:rPr>
                <w:color w:val="000000"/>
              </w:rPr>
              <w:t>834488</w:t>
            </w:r>
          </w:p>
        </w:tc>
        <w:tc>
          <w:tcPr>
            <w:tcW w:w="565" w:type="pct"/>
            <w:tcBorders>
              <w:top w:val="nil"/>
              <w:left w:val="single" w:sz="4" w:space="0" w:color="auto"/>
              <w:bottom w:val="single" w:sz="4" w:space="0" w:color="auto"/>
              <w:right w:val="single" w:sz="4" w:space="0" w:color="auto"/>
            </w:tcBorders>
            <w:shd w:val="clear" w:color="auto" w:fill="auto"/>
            <w:noWrap/>
            <w:vAlign w:val="center"/>
            <w:hideMark/>
          </w:tcPr>
          <w:p w:rsidR="00604397" w:rsidRPr="004A4DC0" w:rsidRDefault="00604397" w:rsidP="009F778E">
            <w:pPr>
              <w:jc w:val="center"/>
              <w:rPr>
                <w:color w:val="000000"/>
              </w:rPr>
            </w:pPr>
            <w:r w:rsidRPr="004A4DC0">
              <w:rPr>
                <w:color w:val="000000"/>
              </w:rPr>
              <w:t>99</w:t>
            </w:r>
          </w:p>
        </w:tc>
        <w:tc>
          <w:tcPr>
            <w:tcW w:w="523" w:type="pct"/>
            <w:tcBorders>
              <w:top w:val="nil"/>
              <w:left w:val="nil"/>
              <w:bottom w:val="single" w:sz="4" w:space="0" w:color="auto"/>
              <w:right w:val="single" w:sz="4" w:space="0" w:color="auto"/>
            </w:tcBorders>
            <w:shd w:val="clear" w:color="auto" w:fill="auto"/>
            <w:noWrap/>
            <w:vAlign w:val="center"/>
            <w:hideMark/>
          </w:tcPr>
          <w:p w:rsidR="00604397" w:rsidRPr="004A4DC0" w:rsidRDefault="00604397" w:rsidP="009F778E">
            <w:pPr>
              <w:jc w:val="center"/>
              <w:rPr>
                <w:color w:val="000000"/>
              </w:rPr>
            </w:pPr>
            <w:r w:rsidRPr="004A4DC0">
              <w:rPr>
                <w:color w:val="000000"/>
              </w:rPr>
              <w:t>84</w:t>
            </w:r>
          </w:p>
        </w:tc>
      </w:tr>
      <w:tr w:rsidR="00604397" w:rsidRPr="004A4DC0" w:rsidTr="00793366">
        <w:trPr>
          <w:trHeight w:val="510"/>
        </w:trPr>
        <w:tc>
          <w:tcPr>
            <w:tcW w:w="459" w:type="pct"/>
            <w:vMerge w:val="restart"/>
            <w:tcBorders>
              <w:top w:val="nil"/>
              <w:left w:val="single" w:sz="4" w:space="0" w:color="auto"/>
              <w:bottom w:val="single" w:sz="4" w:space="0" w:color="000000"/>
              <w:right w:val="single" w:sz="8" w:space="0" w:color="auto"/>
            </w:tcBorders>
            <w:shd w:val="clear" w:color="auto" w:fill="auto"/>
            <w:noWrap/>
            <w:vAlign w:val="center"/>
            <w:hideMark/>
          </w:tcPr>
          <w:p w:rsidR="00604397" w:rsidRPr="004A4DC0" w:rsidRDefault="00604397" w:rsidP="009F778E">
            <w:pPr>
              <w:jc w:val="center"/>
              <w:rPr>
                <w:color w:val="000000"/>
              </w:rPr>
            </w:pPr>
            <w:r w:rsidRPr="004A4DC0">
              <w:rPr>
                <w:color w:val="000000"/>
              </w:rPr>
              <w:t>41</w:t>
            </w:r>
          </w:p>
        </w:tc>
        <w:tc>
          <w:tcPr>
            <w:tcW w:w="2701" w:type="pct"/>
            <w:tcBorders>
              <w:top w:val="nil"/>
              <w:left w:val="nil"/>
              <w:bottom w:val="nil"/>
              <w:right w:val="single" w:sz="8" w:space="0" w:color="auto"/>
            </w:tcBorders>
            <w:shd w:val="clear" w:color="auto" w:fill="auto"/>
            <w:vAlign w:val="center"/>
            <w:hideMark/>
          </w:tcPr>
          <w:p w:rsidR="00604397" w:rsidRPr="004A4DC0" w:rsidRDefault="00604397" w:rsidP="009F778E">
            <w:pPr>
              <w:rPr>
                <w:color w:val="000000"/>
              </w:rPr>
            </w:pPr>
            <w:r w:rsidRPr="004A4DC0">
              <w:rPr>
                <w:color w:val="000000"/>
              </w:rPr>
              <w:t>Выписка банка.</w:t>
            </w:r>
          </w:p>
        </w:tc>
        <w:tc>
          <w:tcPr>
            <w:tcW w:w="752" w:type="pct"/>
            <w:tcBorders>
              <w:top w:val="nil"/>
              <w:left w:val="nil"/>
              <w:bottom w:val="nil"/>
              <w:right w:val="nil"/>
            </w:tcBorders>
            <w:shd w:val="clear" w:color="auto" w:fill="auto"/>
            <w:noWrap/>
            <w:vAlign w:val="center"/>
            <w:hideMark/>
          </w:tcPr>
          <w:p w:rsidR="00604397" w:rsidRPr="004A4DC0" w:rsidRDefault="00604397" w:rsidP="009F778E">
            <w:pPr>
              <w:jc w:val="center"/>
              <w:rPr>
                <w:color w:val="000000"/>
              </w:rPr>
            </w:pPr>
          </w:p>
        </w:tc>
        <w:tc>
          <w:tcPr>
            <w:tcW w:w="565" w:type="pct"/>
            <w:tcBorders>
              <w:top w:val="nil"/>
              <w:left w:val="single" w:sz="4" w:space="0" w:color="auto"/>
              <w:bottom w:val="nil"/>
              <w:right w:val="single" w:sz="4" w:space="0" w:color="auto"/>
            </w:tcBorders>
            <w:shd w:val="clear" w:color="auto" w:fill="auto"/>
            <w:noWrap/>
            <w:vAlign w:val="center"/>
            <w:hideMark/>
          </w:tcPr>
          <w:p w:rsidR="00604397" w:rsidRPr="004A4DC0" w:rsidRDefault="00604397" w:rsidP="009F778E">
            <w:pPr>
              <w:jc w:val="center"/>
              <w:rPr>
                <w:color w:val="000000"/>
              </w:rPr>
            </w:pPr>
          </w:p>
        </w:tc>
        <w:tc>
          <w:tcPr>
            <w:tcW w:w="523" w:type="pct"/>
            <w:tcBorders>
              <w:top w:val="nil"/>
              <w:left w:val="nil"/>
              <w:bottom w:val="nil"/>
              <w:right w:val="single" w:sz="4" w:space="0" w:color="auto"/>
            </w:tcBorders>
            <w:shd w:val="clear" w:color="auto" w:fill="auto"/>
            <w:noWrap/>
            <w:vAlign w:val="center"/>
            <w:hideMark/>
          </w:tcPr>
          <w:p w:rsidR="00604397" w:rsidRPr="004A4DC0" w:rsidRDefault="00604397" w:rsidP="009F778E">
            <w:pPr>
              <w:jc w:val="center"/>
              <w:rPr>
                <w:color w:val="000000"/>
              </w:rPr>
            </w:pPr>
          </w:p>
        </w:tc>
      </w:tr>
      <w:tr w:rsidR="00604397" w:rsidRPr="004A4DC0" w:rsidTr="00793366">
        <w:trPr>
          <w:trHeight w:val="510"/>
        </w:trPr>
        <w:tc>
          <w:tcPr>
            <w:tcW w:w="459" w:type="pct"/>
            <w:vMerge/>
            <w:tcBorders>
              <w:top w:val="nil"/>
              <w:left w:val="single" w:sz="4" w:space="0" w:color="auto"/>
              <w:bottom w:val="single" w:sz="4" w:space="0" w:color="000000"/>
              <w:right w:val="single" w:sz="8" w:space="0" w:color="auto"/>
            </w:tcBorders>
            <w:shd w:val="clear" w:color="auto" w:fill="auto"/>
            <w:vAlign w:val="center"/>
            <w:hideMark/>
          </w:tcPr>
          <w:p w:rsidR="00604397" w:rsidRPr="004A4DC0" w:rsidRDefault="00604397" w:rsidP="009F778E">
            <w:pPr>
              <w:jc w:val="center"/>
              <w:rPr>
                <w:color w:val="000000"/>
              </w:rPr>
            </w:pPr>
          </w:p>
        </w:tc>
        <w:tc>
          <w:tcPr>
            <w:tcW w:w="2701" w:type="pct"/>
            <w:tcBorders>
              <w:top w:val="nil"/>
              <w:left w:val="nil"/>
              <w:bottom w:val="nil"/>
              <w:right w:val="single" w:sz="8" w:space="0" w:color="auto"/>
            </w:tcBorders>
            <w:shd w:val="clear" w:color="auto" w:fill="auto"/>
            <w:vAlign w:val="center"/>
            <w:hideMark/>
          </w:tcPr>
          <w:p w:rsidR="00604397" w:rsidRPr="004A4DC0" w:rsidRDefault="00604397" w:rsidP="009F778E">
            <w:pPr>
              <w:rPr>
                <w:color w:val="000000"/>
              </w:rPr>
            </w:pPr>
            <w:r w:rsidRPr="004A4DC0">
              <w:rPr>
                <w:color w:val="000000"/>
              </w:rPr>
              <w:t>Списано с расчётного года:</w:t>
            </w:r>
          </w:p>
        </w:tc>
        <w:tc>
          <w:tcPr>
            <w:tcW w:w="752" w:type="pct"/>
            <w:tcBorders>
              <w:top w:val="nil"/>
              <w:left w:val="nil"/>
              <w:bottom w:val="nil"/>
              <w:right w:val="nil"/>
            </w:tcBorders>
            <w:shd w:val="clear" w:color="auto" w:fill="auto"/>
            <w:noWrap/>
            <w:vAlign w:val="center"/>
            <w:hideMark/>
          </w:tcPr>
          <w:p w:rsidR="00604397" w:rsidRPr="004A4DC0" w:rsidRDefault="00604397" w:rsidP="009F778E">
            <w:pPr>
              <w:jc w:val="center"/>
              <w:rPr>
                <w:color w:val="000000"/>
              </w:rPr>
            </w:pPr>
          </w:p>
        </w:tc>
        <w:tc>
          <w:tcPr>
            <w:tcW w:w="565" w:type="pct"/>
            <w:tcBorders>
              <w:top w:val="nil"/>
              <w:left w:val="single" w:sz="4" w:space="0" w:color="auto"/>
              <w:bottom w:val="nil"/>
              <w:right w:val="single" w:sz="4" w:space="0" w:color="auto"/>
            </w:tcBorders>
            <w:shd w:val="clear" w:color="auto" w:fill="auto"/>
            <w:noWrap/>
            <w:vAlign w:val="center"/>
            <w:hideMark/>
          </w:tcPr>
          <w:p w:rsidR="00604397" w:rsidRPr="004A4DC0" w:rsidRDefault="00604397" w:rsidP="009F778E">
            <w:pPr>
              <w:jc w:val="center"/>
              <w:rPr>
                <w:color w:val="000000"/>
              </w:rPr>
            </w:pPr>
          </w:p>
        </w:tc>
        <w:tc>
          <w:tcPr>
            <w:tcW w:w="523" w:type="pct"/>
            <w:tcBorders>
              <w:top w:val="nil"/>
              <w:left w:val="nil"/>
              <w:bottom w:val="nil"/>
              <w:right w:val="single" w:sz="4" w:space="0" w:color="auto"/>
            </w:tcBorders>
            <w:shd w:val="clear" w:color="auto" w:fill="auto"/>
            <w:noWrap/>
            <w:vAlign w:val="center"/>
            <w:hideMark/>
          </w:tcPr>
          <w:p w:rsidR="00604397" w:rsidRPr="004A4DC0" w:rsidRDefault="00604397" w:rsidP="009F778E">
            <w:pPr>
              <w:jc w:val="center"/>
              <w:rPr>
                <w:color w:val="000000"/>
              </w:rPr>
            </w:pPr>
          </w:p>
        </w:tc>
      </w:tr>
      <w:tr w:rsidR="00604397" w:rsidRPr="004A4DC0" w:rsidTr="00793366">
        <w:trPr>
          <w:trHeight w:val="510"/>
        </w:trPr>
        <w:tc>
          <w:tcPr>
            <w:tcW w:w="459" w:type="pct"/>
            <w:vMerge/>
            <w:tcBorders>
              <w:top w:val="nil"/>
              <w:left w:val="single" w:sz="4" w:space="0" w:color="auto"/>
              <w:bottom w:val="single" w:sz="4" w:space="0" w:color="000000"/>
              <w:right w:val="single" w:sz="8" w:space="0" w:color="auto"/>
            </w:tcBorders>
            <w:shd w:val="clear" w:color="auto" w:fill="auto"/>
            <w:vAlign w:val="center"/>
            <w:hideMark/>
          </w:tcPr>
          <w:p w:rsidR="00604397" w:rsidRPr="004A4DC0" w:rsidRDefault="00604397" w:rsidP="009F778E">
            <w:pPr>
              <w:jc w:val="center"/>
              <w:rPr>
                <w:color w:val="000000"/>
              </w:rPr>
            </w:pPr>
          </w:p>
        </w:tc>
        <w:tc>
          <w:tcPr>
            <w:tcW w:w="2701" w:type="pct"/>
            <w:tcBorders>
              <w:top w:val="nil"/>
              <w:left w:val="nil"/>
              <w:bottom w:val="nil"/>
              <w:right w:val="single" w:sz="8" w:space="0" w:color="auto"/>
            </w:tcBorders>
            <w:shd w:val="clear" w:color="auto" w:fill="auto"/>
            <w:vAlign w:val="center"/>
            <w:hideMark/>
          </w:tcPr>
          <w:p w:rsidR="00604397" w:rsidRPr="004A4DC0" w:rsidRDefault="00604397" w:rsidP="009F778E">
            <w:pPr>
              <w:rPr>
                <w:color w:val="000000"/>
              </w:rPr>
            </w:pPr>
            <w:r w:rsidRPr="004A4DC0">
              <w:rPr>
                <w:color w:val="000000"/>
              </w:rPr>
              <w:t>ООО «Феникс» за финансовый вексель</w:t>
            </w:r>
          </w:p>
        </w:tc>
        <w:tc>
          <w:tcPr>
            <w:tcW w:w="752" w:type="pct"/>
            <w:tcBorders>
              <w:top w:val="nil"/>
              <w:left w:val="nil"/>
              <w:bottom w:val="nil"/>
              <w:right w:val="nil"/>
            </w:tcBorders>
            <w:shd w:val="clear" w:color="auto" w:fill="auto"/>
            <w:noWrap/>
            <w:vAlign w:val="center"/>
            <w:hideMark/>
          </w:tcPr>
          <w:p w:rsidR="00604397" w:rsidRPr="004A4DC0" w:rsidRDefault="00604397" w:rsidP="009F778E">
            <w:pPr>
              <w:jc w:val="center"/>
              <w:rPr>
                <w:color w:val="000000"/>
              </w:rPr>
            </w:pPr>
            <w:r w:rsidRPr="004A4DC0">
              <w:rPr>
                <w:color w:val="000000"/>
              </w:rPr>
              <w:t>100000</w:t>
            </w:r>
          </w:p>
        </w:tc>
        <w:tc>
          <w:tcPr>
            <w:tcW w:w="565" w:type="pct"/>
            <w:tcBorders>
              <w:top w:val="nil"/>
              <w:left w:val="single" w:sz="4" w:space="0" w:color="auto"/>
              <w:bottom w:val="nil"/>
              <w:right w:val="single" w:sz="4" w:space="0" w:color="auto"/>
            </w:tcBorders>
            <w:shd w:val="clear" w:color="auto" w:fill="auto"/>
            <w:noWrap/>
            <w:vAlign w:val="center"/>
            <w:hideMark/>
          </w:tcPr>
          <w:p w:rsidR="00604397" w:rsidRPr="004A4DC0" w:rsidRDefault="00604397" w:rsidP="009F778E">
            <w:pPr>
              <w:jc w:val="center"/>
              <w:rPr>
                <w:color w:val="000000"/>
              </w:rPr>
            </w:pPr>
            <w:r w:rsidRPr="004A4DC0">
              <w:rPr>
                <w:color w:val="000000"/>
              </w:rPr>
              <w:t>58/2</w:t>
            </w:r>
          </w:p>
        </w:tc>
        <w:tc>
          <w:tcPr>
            <w:tcW w:w="523" w:type="pct"/>
            <w:tcBorders>
              <w:top w:val="nil"/>
              <w:left w:val="nil"/>
              <w:bottom w:val="nil"/>
              <w:right w:val="single" w:sz="4" w:space="0" w:color="auto"/>
            </w:tcBorders>
            <w:shd w:val="clear" w:color="auto" w:fill="auto"/>
            <w:noWrap/>
            <w:vAlign w:val="center"/>
            <w:hideMark/>
          </w:tcPr>
          <w:p w:rsidR="00604397" w:rsidRPr="004A4DC0" w:rsidRDefault="00604397" w:rsidP="009F778E">
            <w:pPr>
              <w:jc w:val="center"/>
              <w:rPr>
                <w:color w:val="000000"/>
              </w:rPr>
            </w:pPr>
            <w:r w:rsidRPr="004A4DC0">
              <w:rPr>
                <w:color w:val="000000"/>
              </w:rPr>
              <w:t>51</w:t>
            </w:r>
          </w:p>
        </w:tc>
      </w:tr>
      <w:tr w:rsidR="00604397" w:rsidRPr="004A4DC0" w:rsidTr="00793366">
        <w:trPr>
          <w:trHeight w:val="510"/>
        </w:trPr>
        <w:tc>
          <w:tcPr>
            <w:tcW w:w="459" w:type="pct"/>
            <w:vMerge/>
            <w:tcBorders>
              <w:top w:val="nil"/>
              <w:left w:val="single" w:sz="4" w:space="0" w:color="auto"/>
              <w:bottom w:val="single" w:sz="4" w:space="0" w:color="000000"/>
              <w:right w:val="single" w:sz="8" w:space="0" w:color="auto"/>
            </w:tcBorders>
            <w:shd w:val="clear" w:color="auto" w:fill="auto"/>
            <w:vAlign w:val="center"/>
            <w:hideMark/>
          </w:tcPr>
          <w:p w:rsidR="00604397" w:rsidRPr="004A4DC0" w:rsidRDefault="00604397" w:rsidP="009F778E">
            <w:pPr>
              <w:jc w:val="center"/>
              <w:rPr>
                <w:color w:val="000000"/>
              </w:rPr>
            </w:pPr>
          </w:p>
        </w:tc>
        <w:tc>
          <w:tcPr>
            <w:tcW w:w="2701" w:type="pct"/>
            <w:tcBorders>
              <w:top w:val="nil"/>
              <w:left w:val="nil"/>
              <w:bottom w:val="nil"/>
              <w:right w:val="single" w:sz="8" w:space="0" w:color="auto"/>
            </w:tcBorders>
            <w:shd w:val="clear" w:color="auto" w:fill="auto"/>
            <w:vAlign w:val="center"/>
            <w:hideMark/>
          </w:tcPr>
          <w:p w:rsidR="00604397" w:rsidRPr="004A4DC0" w:rsidRDefault="00604397" w:rsidP="009F778E">
            <w:pPr>
              <w:rPr>
                <w:color w:val="000000"/>
              </w:rPr>
            </w:pPr>
            <w:r w:rsidRPr="004A4DC0">
              <w:rPr>
                <w:color w:val="000000"/>
              </w:rPr>
              <w:t>Налог на доходы физических лиц</w:t>
            </w:r>
          </w:p>
        </w:tc>
        <w:tc>
          <w:tcPr>
            <w:tcW w:w="752" w:type="pct"/>
            <w:tcBorders>
              <w:top w:val="nil"/>
              <w:left w:val="nil"/>
              <w:bottom w:val="nil"/>
              <w:right w:val="nil"/>
            </w:tcBorders>
            <w:shd w:val="clear" w:color="auto" w:fill="auto"/>
            <w:noWrap/>
            <w:vAlign w:val="center"/>
            <w:hideMark/>
          </w:tcPr>
          <w:p w:rsidR="00604397" w:rsidRPr="004A4DC0" w:rsidRDefault="00604397" w:rsidP="009F778E">
            <w:pPr>
              <w:jc w:val="center"/>
              <w:rPr>
                <w:color w:val="000000"/>
              </w:rPr>
            </w:pPr>
            <w:r w:rsidRPr="004A4DC0">
              <w:rPr>
                <w:color w:val="000000"/>
              </w:rPr>
              <w:t>46647</w:t>
            </w:r>
          </w:p>
        </w:tc>
        <w:tc>
          <w:tcPr>
            <w:tcW w:w="565" w:type="pct"/>
            <w:tcBorders>
              <w:top w:val="nil"/>
              <w:left w:val="single" w:sz="4" w:space="0" w:color="auto"/>
              <w:bottom w:val="nil"/>
              <w:right w:val="single" w:sz="4" w:space="0" w:color="auto"/>
            </w:tcBorders>
            <w:shd w:val="clear" w:color="auto" w:fill="auto"/>
            <w:noWrap/>
            <w:vAlign w:val="center"/>
            <w:hideMark/>
          </w:tcPr>
          <w:p w:rsidR="00604397" w:rsidRPr="004A4DC0" w:rsidRDefault="00604397" w:rsidP="009F778E">
            <w:pPr>
              <w:jc w:val="center"/>
              <w:rPr>
                <w:color w:val="000000"/>
              </w:rPr>
            </w:pPr>
            <w:r w:rsidRPr="004A4DC0">
              <w:rPr>
                <w:color w:val="000000"/>
              </w:rPr>
              <w:t>68</w:t>
            </w:r>
          </w:p>
        </w:tc>
        <w:tc>
          <w:tcPr>
            <w:tcW w:w="523" w:type="pct"/>
            <w:tcBorders>
              <w:top w:val="nil"/>
              <w:left w:val="nil"/>
              <w:bottom w:val="nil"/>
              <w:right w:val="single" w:sz="4" w:space="0" w:color="auto"/>
            </w:tcBorders>
            <w:shd w:val="clear" w:color="auto" w:fill="auto"/>
            <w:noWrap/>
            <w:vAlign w:val="center"/>
            <w:hideMark/>
          </w:tcPr>
          <w:p w:rsidR="00604397" w:rsidRPr="004A4DC0" w:rsidRDefault="00604397" w:rsidP="009F778E">
            <w:pPr>
              <w:jc w:val="center"/>
              <w:rPr>
                <w:color w:val="000000"/>
              </w:rPr>
            </w:pPr>
            <w:r w:rsidRPr="004A4DC0">
              <w:rPr>
                <w:color w:val="000000"/>
              </w:rPr>
              <w:t>51</w:t>
            </w:r>
          </w:p>
        </w:tc>
      </w:tr>
      <w:tr w:rsidR="00604397" w:rsidRPr="004A4DC0" w:rsidTr="00793366">
        <w:trPr>
          <w:trHeight w:val="510"/>
        </w:trPr>
        <w:tc>
          <w:tcPr>
            <w:tcW w:w="459" w:type="pct"/>
            <w:vMerge/>
            <w:tcBorders>
              <w:top w:val="nil"/>
              <w:left w:val="single" w:sz="4" w:space="0" w:color="auto"/>
              <w:bottom w:val="single" w:sz="4" w:space="0" w:color="000000"/>
              <w:right w:val="single" w:sz="8" w:space="0" w:color="auto"/>
            </w:tcBorders>
            <w:shd w:val="clear" w:color="auto" w:fill="auto"/>
            <w:vAlign w:val="center"/>
            <w:hideMark/>
          </w:tcPr>
          <w:p w:rsidR="00604397" w:rsidRPr="004A4DC0" w:rsidRDefault="00604397" w:rsidP="009F778E">
            <w:pPr>
              <w:jc w:val="center"/>
              <w:rPr>
                <w:color w:val="000000"/>
              </w:rPr>
            </w:pPr>
          </w:p>
        </w:tc>
        <w:tc>
          <w:tcPr>
            <w:tcW w:w="2701" w:type="pct"/>
            <w:tcBorders>
              <w:top w:val="nil"/>
              <w:left w:val="nil"/>
              <w:bottom w:val="nil"/>
              <w:right w:val="single" w:sz="8" w:space="0" w:color="auto"/>
            </w:tcBorders>
            <w:shd w:val="clear" w:color="auto" w:fill="auto"/>
            <w:vAlign w:val="center"/>
            <w:hideMark/>
          </w:tcPr>
          <w:p w:rsidR="00604397" w:rsidRPr="004A4DC0" w:rsidRDefault="00604397" w:rsidP="009F778E">
            <w:pPr>
              <w:rPr>
                <w:color w:val="000000"/>
              </w:rPr>
            </w:pPr>
            <w:r w:rsidRPr="004A4DC0">
              <w:rPr>
                <w:color w:val="000000"/>
              </w:rPr>
              <w:t>Отчисления во внебюджетные фонды</w:t>
            </w:r>
          </w:p>
        </w:tc>
        <w:tc>
          <w:tcPr>
            <w:tcW w:w="752" w:type="pct"/>
            <w:tcBorders>
              <w:top w:val="nil"/>
              <w:left w:val="nil"/>
              <w:bottom w:val="nil"/>
              <w:right w:val="nil"/>
            </w:tcBorders>
            <w:shd w:val="clear" w:color="auto" w:fill="auto"/>
            <w:noWrap/>
            <w:vAlign w:val="center"/>
            <w:hideMark/>
          </w:tcPr>
          <w:p w:rsidR="00604397" w:rsidRPr="004A4DC0" w:rsidRDefault="00604397" w:rsidP="009F778E">
            <w:pPr>
              <w:jc w:val="center"/>
              <w:rPr>
                <w:color w:val="000000"/>
              </w:rPr>
            </w:pPr>
            <w:r w:rsidRPr="004A4DC0">
              <w:rPr>
                <w:color w:val="000000"/>
              </w:rPr>
              <w:t>133486</w:t>
            </w:r>
          </w:p>
        </w:tc>
        <w:tc>
          <w:tcPr>
            <w:tcW w:w="565" w:type="pct"/>
            <w:tcBorders>
              <w:top w:val="nil"/>
              <w:left w:val="single" w:sz="4" w:space="0" w:color="auto"/>
              <w:bottom w:val="nil"/>
              <w:right w:val="single" w:sz="4" w:space="0" w:color="auto"/>
            </w:tcBorders>
            <w:shd w:val="clear" w:color="auto" w:fill="auto"/>
            <w:noWrap/>
            <w:vAlign w:val="center"/>
            <w:hideMark/>
          </w:tcPr>
          <w:p w:rsidR="00604397" w:rsidRPr="004A4DC0" w:rsidRDefault="00604397" w:rsidP="009F778E">
            <w:pPr>
              <w:jc w:val="center"/>
              <w:rPr>
                <w:color w:val="000000"/>
              </w:rPr>
            </w:pPr>
            <w:r w:rsidRPr="004A4DC0">
              <w:rPr>
                <w:color w:val="000000"/>
              </w:rPr>
              <w:t>69</w:t>
            </w:r>
          </w:p>
        </w:tc>
        <w:tc>
          <w:tcPr>
            <w:tcW w:w="523" w:type="pct"/>
            <w:tcBorders>
              <w:top w:val="nil"/>
              <w:left w:val="nil"/>
              <w:bottom w:val="nil"/>
              <w:right w:val="single" w:sz="4" w:space="0" w:color="auto"/>
            </w:tcBorders>
            <w:shd w:val="clear" w:color="auto" w:fill="auto"/>
            <w:noWrap/>
            <w:vAlign w:val="center"/>
            <w:hideMark/>
          </w:tcPr>
          <w:p w:rsidR="00604397" w:rsidRPr="004A4DC0" w:rsidRDefault="00604397" w:rsidP="009F778E">
            <w:pPr>
              <w:jc w:val="center"/>
              <w:rPr>
                <w:color w:val="000000"/>
              </w:rPr>
            </w:pPr>
            <w:r w:rsidRPr="004A4DC0">
              <w:rPr>
                <w:color w:val="000000"/>
              </w:rPr>
              <w:t>51</w:t>
            </w:r>
          </w:p>
        </w:tc>
      </w:tr>
      <w:tr w:rsidR="00604397" w:rsidRPr="004A4DC0" w:rsidTr="00793366">
        <w:trPr>
          <w:trHeight w:val="510"/>
        </w:trPr>
        <w:tc>
          <w:tcPr>
            <w:tcW w:w="459" w:type="pct"/>
            <w:vMerge/>
            <w:tcBorders>
              <w:top w:val="nil"/>
              <w:left w:val="single" w:sz="4" w:space="0" w:color="auto"/>
              <w:bottom w:val="single" w:sz="4" w:space="0" w:color="000000"/>
              <w:right w:val="single" w:sz="8" w:space="0" w:color="auto"/>
            </w:tcBorders>
            <w:shd w:val="clear" w:color="auto" w:fill="auto"/>
            <w:vAlign w:val="center"/>
            <w:hideMark/>
          </w:tcPr>
          <w:p w:rsidR="00604397" w:rsidRPr="004A4DC0" w:rsidRDefault="00604397" w:rsidP="009F778E">
            <w:pPr>
              <w:jc w:val="center"/>
              <w:rPr>
                <w:color w:val="000000"/>
              </w:rPr>
            </w:pPr>
          </w:p>
        </w:tc>
        <w:tc>
          <w:tcPr>
            <w:tcW w:w="2701" w:type="pct"/>
            <w:tcBorders>
              <w:top w:val="nil"/>
              <w:left w:val="nil"/>
              <w:bottom w:val="nil"/>
              <w:right w:val="single" w:sz="8" w:space="0" w:color="auto"/>
            </w:tcBorders>
            <w:shd w:val="clear" w:color="auto" w:fill="auto"/>
            <w:vAlign w:val="center"/>
            <w:hideMark/>
          </w:tcPr>
          <w:p w:rsidR="00604397" w:rsidRPr="004A4DC0" w:rsidRDefault="00604397" w:rsidP="009F778E">
            <w:pPr>
              <w:rPr>
                <w:color w:val="000000"/>
              </w:rPr>
            </w:pPr>
            <w:r w:rsidRPr="004A4DC0">
              <w:rPr>
                <w:color w:val="000000"/>
              </w:rPr>
              <w:t>Текущий налог на прибыль</w:t>
            </w:r>
          </w:p>
        </w:tc>
        <w:tc>
          <w:tcPr>
            <w:tcW w:w="752" w:type="pct"/>
            <w:tcBorders>
              <w:top w:val="nil"/>
              <w:left w:val="nil"/>
              <w:bottom w:val="nil"/>
              <w:right w:val="nil"/>
            </w:tcBorders>
            <w:shd w:val="clear" w:color="auto" w:fill="auto"/>
            <w:noWrap/>
            <w:vAlign w:val="center"/>
            <w:hideMark/>
          </w:tcPr>
          <w:p w:rsidR="00604397" w:rsidRPr="004A4DC0" w:rsidRDefault="00604397" w:rsidP="009F778E">
            <w:pPr>
              <w:jc w:val="center"/>
              <w:rPr>
                <w:color w:val="000000"/>
              </w:rPr>
            </w:pPr>
            <w:r w:rsidRPr="004A4DC0">
              <w:rPr>
                <w:color w:val="000000"/>
              </w:rPr>
              <w:t>222667</w:t>
            </w:r>
          </w:p>
        </w:tc>
        <w:tc>
          <w:tcPr>
            <w:tcW w:w="565" w:type="pct"/>
            <w:tcBorders>
              <w:top w:val="nil"/>
              <w:left w:val="single" w:sz="4" w:space="0" w:color="auto"/>
              <w:bottom w:val="nil"/>
              <w:right w:val="single" w:sz="4" w:space="0" w:color="auto"/>
            </w:tcBorders>
            <w:shd w:val="clear" w:color="auto" w:fill="auto"/>
            <w:noWrap/>
            <w:vAlign w:val="center"/>
            <w:hideMark/>
          </w:tcPr>
          <w:p w:rsidR="00604397" w:rsidRPr="004A4DC0" w:rsidRDefault="00604397" w:rsidP="009F778E">
            <w:pPr>
              <w:jc w:val="center"/>
              <w:rPr>
                <w:color w:val="000000"/>
              </w:rPr>
            </w:pPr>
            <w:r w:rsidRPr="004A4DC0">
              <w:rPr>
                <w:color w:val="000000"/>
              </w:rPr>
              <w:t>68</w:t>
            </w:r>
          </w:p>
        </w:tc>
        <w:tc>
          <w:tcPr>
            <w:tcW w:w="523" w:type="pct"/>
            <w:tcBorders>
              <w:top w:val="nil"/>
              <w:left w:val="nil"/>
              <w:bottom w:val="nil"/>
              <w:right w:val="single" w:sz="4" w:space="0" w:color="auto"/>
            </w:tcBorders>
            <w:shd w:val="clear" w:color="auto" w:fill="auto"/>
            <w:noWrap/>
            <w:vAlign w:val="center"/>
            <w:hideMark/>
          </w:tcPr>
          <w:p w:rsidR="00604397" w:rsidRPr="004A4DC0" w:rsidRDefault="00604397" w:rsidP="009F778E">
            <w:pPr>
              <w:jc w:val="center"/>
              <w:rPr>
                <w:color w:val="000000"/>
              </w:rPr>
            </w:pPr>
            <w:r w:rsidRPr="004A4DC0">
              <w:rPr>
                <w:color w:val="000000"/>
              </w:rPr>
              <w:t>51</w:t>
            </w:r>
          </w:p>
        </w:tc>
      </w:tr>
      <w:tr w:rsidR="00604397" w:rsidRPr="004A4DC0" w:rsidTr="00793366">
        <w:trPr>
          <w:trHeight w:val="510"/>
        </w:trPr>
        <w:tc>
          <w:tcPr>
            <w:tcW w:w="459" w:type="pct"/>
            <w:vMerge/>
            <w:tcBorders>
              <w:top w:val="nil"/>
              <w:left w:val="single" w:sz="4" w:space="0" w:color="auto"/>
              <w:bottom w:val="single" w:sz="4" w:space="0" w:color="000000"/>
              <w:right w:val="single" w:sz="8" w:space="0" w:color="auto"/>
            </w:tcBorders>
            <w:shd w:val="clear" w:color="auto" w:fill="auto"/>
            <w:vAlign w:val="center"/>
            <w:hideMark/>
          </w:tcPr>
          <w:p w:rsidR="00604397" w:rsidRPr="004A4DC0" w:rsidRDefault="00604397" w:rsidP="009F778E">
            <w:pPr>
              <w:jc w:val="center"/>
              <w:rPr>
                <w:color w:val="000000"/>
              </w:rPr>
            </w:pPr>
          </w:p>
        </w:tc>
        <w:tc>
          <w:tcPr>
            <w:tcW w:w="2701" w:type="pct"/>
            <w:tcBorders>
              <w:top w:val="nil"/>
              <w:left w:val="nil"/>
              <w:bottom w:val="single" w:sz="4" w:space="0" w:color="auto"/>
              <w:right w:val="single" w:sz="8" w:space="0" w:color="auto"/>
            </w:tcBorders>
            <w:shd w:val="clear" w:color="auto" w:fill="auto"/>
            <w:vAlign w:val="center"/>
            <w:hideMark/>
          </w:tcPr>
          <w:p w:rsidR="00604397" w:rsidRPr="004A4DC0" w:rsidRDefault="00604397" w:rsidP="009F778E">
            <w:pPr>
              <w:rPr>
                <w:color w:val="000000"/>
              </w:rPr>
            </w:pPr>
            <w:r w:rsidRPr="004A4DC0">
              <w:rPr>
                <w:color w:val="000000"/>
              </w:rPr>
              <w:t>Погашение кредита</w:t>
            </w:r>
          </w:p>
        </w:tc>
        <w:tc>
          <w:tcPr>
            <w:tcW w:w="752" w:type="pct"/>
            <w:tcBorders>
              <w:top w:val="nil"/>
              <w:left w:val="nil"/>
              <w:bottom w:val="single" w:sz="4" w:space="0" w:color="auto"/>
              <w:right w:val="nil"/>
            </w:tcBorders>
            <w:shd w:val="clear" w:color="auto" w:fill="auto"/>
            <w:noWrap/>
            <w:vAlign w:val="center"/>
            <w:hideMark/>
          </w:tcPr>
          <w:p w:rsidR="00604397" w:rsidRPr="004A4DC0" w:rsidRDefault="00604397" w:rsidP="009F778E">
            <w:pPr>
              <w:jc w:val="center"/>
              <w:rPr>
                <w:color w:val="000000"/>
              </w:rPr>
            </w:pPr>
            <w:r w:rsidRPr="004A4DC0">
              <w:rPr>
                <w:color w:val="000000"/>
              </w:rPr>
              <w:t>60000</w:t>
            </w:r>
          </w:p>
        </w:tc>
        <w:tc>
          <w:tcPr>
            <w:tcW w:w="565" w:type="pct"/>
            <w:tcBorders>
              <w:top w:val="nil"/>
              <w:left w:val="single" w:sz="4" w:space="0" w:color="auto"/>
              <w:bottom w:val="single" w:sz="4" w:space="0" w:color="auto"/>
              <w:right w:val="single" w:sz="4" w:space="0" w:color="auto"/>
            </w:tcBorders>
            <w:shd w:val="clear" w:color="auto" w:fill="auto"/>
            <w:noWrap/>
            <w:vAlign w:val="center"/>
            <w:hideMark/>
          </w:tcPr>
          <w:p w:rsidR="00604397" w:rsidRPr="004A4DC0" w:rsidRDefault="00604397" w:rsidP="009F778E">
            <w:pPr>
              <w:jc w:val="center"/>
              <w:rPr>
                <w:color w:val="000000"/>
              </w:rPr>
            </w:pPr>
            <w:r w:rsidRPr="004A4DC0">
              <w:rPr>
                <w:color w:val="000000"/>
              </w:rPr>
              <w:t>66</w:t>
            </w:r>
          </w:p>
        </w:tc>
        <w:tc>
          <w:tcPr>
            <w:tcW w:w="523" w:type="pct"/>
            <w:tcBorders>
              <w:top w:val="nil"/>
              <w:left w:val="nil"/>
              <w:bottom w:val="single" w:sz="4" w:space="0" w:color="auto"/>
              <w:right w:val="single" w:sz="4" w:space="0" w:color="auto"/>
            </w:tcBorders>
            <w:shd w:val="clear" w:color="auto" w:fill="auto"/>
            <w:noWrap/>
            <w:vAlign w:val="center"/>
            <w:hideMark/>
          </w:tcPr>
          <w:p w:rsidR="00604397" w:rsidRPr="004A4DC0" w:rsidRDefault="00604397" w:rsidP="009F778E">
            <w:pPr>
              <w:jc w:val="center"/>
              <w:rPr>
                <w:color w:val="000000"/>
              </w:rPr>
            </w:pPr>
            <w:r w:rsidRPr="004A4DC0">
              <w:rPr>
                <w:color w:val="000000"/>
              </w:rPr>
              <w:t>51</w:t>
            </w:r>
          </w:p>
        </w:tc>
      </w:tr>
      <w:tr w:rsidR="00604397" w:rsidRPr="004A4DC0" w:rsidTr="0093543C">
        <w:trPr>
          <w:trHeight w:val="510"/>
        </w:trPr>
        <w:tc>
          <w:tcPr>
            <w:tcW w:w="459" w:type="pct"/>
            <w:tcBorders>
              <w:top w:val="nil"/>
              <w:left w:val="single" w:sz="4" w:space="0" w:color="auto"/>
              <w:bottom w:val="single" w:sz="4" w:space="0" w:color="auto"/>
              <w:right w:val="single" w:sz="8" w:space="0" w:color="auto"/>
            </w:tcBorders>
            <w:shd w:val="clear" w:color="auto" w:fill="auto"/>
            <w:noWrap/>
            <w:vAlign w:val="center"/>
            <w:hideMark/>
          </w:tcPr>
          <w:p w:rsidR="00604397" w:rsidRPr="004A4DC0" w:rsidRDefault="00604397" w:rsidP="009F778E">
            <w:pPr>
              <w:jc w:val="center"/>
              <w:rPr>
                <w:color w:val="000000"/>
              </w:rPr>
            </w:pPr>
            <w:r w:rsidRPr="004A4DC0">
              <w:rPr>
                <w:color w:val="000000"/>
              </w:rPr>
              <w:t>42</w:t>
            </w:r>
          </w:p>
        </w:tc>
        <w:tc>
          <w:tcPr>
            <w:tcW w:w="2701" w:type="pct"/>
            <w:tcBorders>
              <w:top w:val="nil"/>
              <w:left w:val="nil"/>
              <w:bottom w:val="single" w:sz="4" w:space="0" w:color="auto"/>
              <w:right w:val="single" w:sz="8" w:space="0" w:color="auto"/>
            </w:tcBorders>
            <w:shd w:val="clear" w:color="auto" w:fill="auto"/>
            <w:vAlign w:val="center"/>
            <w:hideMark/>
          </w:tcPr>
          <w:p w:rsidR="00604397" w:rsidRPr="004A4DC0" w:rsidRDefault="00604397" w:rsidP="009F778E">
            <w:pPr>
              <w:rPr>
                <w:color w:val="000000"/>
              </w:rPr>
            </w:pPr>
            <w:r w:rsidRPr="004A4DC0">
              <w:rPr>
                <w:color w:val="000000"/>
              </w:rPr>
              <w:t>Справка-расчёт бухгалтерии.</w:t>
            </w:r>
          </w:p>
        </w:tc>
        <w:tc>
          <w:tcPr>
            <w:tcW w:w="752" w:type="pct"/>
            <w:tcBorders>
              <w:top w:val="nil"/>
              <w:left w:val="nil"/>
              <w:bottom w:val="single" w:sz="4" w:space="0" w:color="auto"/>
              <w:right w:val="nil"/>
            </w:tcBorders>
            <w:shd w:val="clear" w:color="auto" w:fill="auto"/>
            <w:noWrap/>
            <w:vAlign w:val="center"/>
            <w:hideMark/>
          </w:tcPr>
          <w:p w:rsidR="00604397" w:rsidRPr="004A4DC0" w:rsidRDefault="00604397" w:rsidP="009F778E">
            <w:pPr>
              <w:jc w:val="center"/>
              <w:rPr>
                <w:color w:val="000000"/>
              </w:rPr>
            </w:pPr>
          </w:p>
        </w:tc>
        <w:tc>
          <w:tcPr>
            <w:tcW w:w="565" w:type="pct"/>
            <w:tcBorders>
              <w:top w:val="nil"/>
              <w:left w:val="single" w:sz="4" w:space="0" w:color="auto"/>
              <w:bottom w:val="single" w:sz="4" w:space="0" w:color="auto"/>
              <w:right w:val="single" w:sz="4" w:space="0" w:color="auto"/>
            </w:tcBorders>
            <w:shd w:val="clear" w:color="auto" w:fill="auto"/>
            <w:noWrap/>
            <w:vAlign w:val="center"/>
            <w:hideMark/>
          </w:tcPr>
          <w:p w:rsidR="00604397" w:rsidRPr="004A4DC0" w:rsidRDefault="00604397" w:rsidP="009F778E">
            <w:pPr>
              <w:jc w:val="center"/>
              <w:rPr>
                <w:color w:val="000000"/>
              </w:rPr>
            </w:pPr>
          </w:p>
        </w:tc>
        <w:tc>
          <w:tcPr>
            <w:tcW w:w="523" w:type="pct"/>
            <w:tcBorders>
              <w:top w:val="nil"/>
              <w:left w:val="nil"/>
              <w:bottom w:val="single" w:sz="4" w:space="0" w:color="auto"/>
              <w:right w:val="single" w:sz="4" w:space="0" w:color="auto"/>
            </w:tcBorders>
            <w:shd w:val="clear" w:color="auto" w:fill="auto"/>
            <w:noWrap/>
            <w:vAlign w:val="center"/>
            <w:hideMark/>
          </w:tcPr>
          <w:p w:rsidR="00604397" w:rsidRPr="004A4DC0" w:rsidRDefault="00604397" w:rsidP="009F778E">
            <w:pPr>
              <w:jc w:val="center"/>
              <w:rPr>
                <w:color w:val="000000"/>
              </w:rPr>
            </w:pPr>
          </w:p>
        </w:tc>
      </w:tr>
    </w:tbl>
    <w:p w:rsidR="0093543C" w:rsidRDefault="0093543C" w:rsidP="0093543C">
      <w:pPr>
        <w:jc w:val="right"/>
        <w:rPr>
          <w:sz w:val="28"/>
          <w:szCs w:val="28"/>
        </w:rPr>
      </w:pPr>
    </w:p>
    <w:p w:rsidR="0093543C" w:rsidRPr="0093543C" w:rsidRDefault="0093543C" w:rsidP="0093543C">
      <w:pPr>
        <w:jc w:val="right"/>
        <w:rPr>
          <w:sz w:val="28"/>
          <w:szCs w:val="28"/>
        </w:rPr>
      </w:pPr>
      <w:r w:rsidRPr="0093543C">
        <w:rPr>
          <w:sz w:val="28"/>
          <w:szCs w:val="28"/>
        </w:rPr>
        <w:lastRenderedPageBreak/>
        <w:t xml:space="preserve">Продолжение таблицы </w:t>
      </w:r>
      <w:r>
        <w:rPr>
          <w:sz w:val="28"/>
          <w:szCs w:val="28"/>
        </w:rPr>
        <w:t>2</w:t>
      </w:r>
    </w:p>
    <w:tbl>
      <w:tblPr>
        <w:tblW w:w="5000" w:type="pct"/>
        <w:tblLayout w:type="fixed"/>
        <w:tblLook w:val="04A0" w:firstRow="1" w:lastRow="0" w:firstColumn="1" w:lastColumn="0" w:noHBand="0" w:noVBand="1"/>
      </w:tblPr>
      <w:tblGrid>
        <w:gridCol w:w="904"/>
        <w:gridCol w:w="5323"/>
        <w:gridCol w:w="1482"/>
        <w:gridCol w:w="1114"/>
        <w:gridCol w:w="1031"/>
      </w:tblGrid>
      <w:tr w:rsidR="00604397" w:rsidRPr="004A4DC0" w:rsidTr="0093543C">
        <w:trPr>
          <w:trHeight w:val="510"/>
        </w:trPr>
        <w:tc>
          <w:tcPr>
            <w:tcW w:w="459" w:type="pct"/>
            <w:tcBorders>
              <w:top w:val="single" w:sz="4" w:space="0" w:color="auto"/>
              <w:left w:val="single" w:sz="4" w:space="0" w:color="auto"/>
              <w:bottom w:val="single" w:sz="4" w:space="0" w:color="000000"/>
              <w:right w:val="single" w:sz="8" w:space="0" w:color="auto"/>
            </w:tcBorders>
            <w:shd w:val="clear" w:color="auto" w:fill="auto"/>
            <w:vAlign w:val="center"/>
            <w:hideMark/>
          </w:tcPr>
          <w:p w:rsidR="00604397" w:rsidRPr="004A4DC0" w:rsidRDefault="00604397" w:rsidP="009F778E">
            <w:pPr>
              <w:jc w:val="center"/>
              <w:rPr>
                <w:color w:val="000000"/>
              </w:rPr>
            </w:pPr>
          </w:p>
        </w:tc>
        <w:tc>
          <w:tcPr>
            <w:tcW w:w="2701" w:type="pct"/>
            <w:tcBorders>
              <w:top w:val="single" w:sz="4" w:space="0" w:color="auto"/>
              <w:left w:val="nil"/>
              <w:bottom w:val="single" w:sz="4" w:space="0" w:color="auto"/>
              <w:right w:val="single" w:sz="8" w:space="0" w:color="auto"/>
            </w:tcBorders>
            <w:shd w:val="clear" w:color="auto" w:fill="auto"/>
            <w:vAlign w:val="center"/>
            <w:hideMark/>
          </w:tcPr>
          <w:p w:rsidR="00604397" w:rsidRPr="004A4DC0" w:rsidRDefault="00604397" w:rsidP="009F778E">
            <w:pPr>
              <w:rPr>
                <w:color w:val="000000"/>
              </w:rPr>
            </w:pPr>
            <w:r w:rsidRPr="004A4DC0">
              <w:rPr>
                <w:color w:val="000000"/>
              </w:rPr>
              <w:t>Списан НДС в зачёт из бюджета НДС по приобретённым материальным ценностям и услугам</w:t>
            </w:r>
          </w:p>
        </w:tc>
        <w:tc>
          <w:tcPr>
            <w:tcW w:w="752" w:type="pct"/>
            <w:tcBorders>
              <w:top w:val="single" w:sz="4" w:space="0" w:color="auto"/>
              <w:left w:val="nil"/>
              <w:bottom w:val="single" w:sz="4" w:space="0" w:color="auto"/>
              <w:right w:val="nil"/>
            </w:tcBorders>
            <w:shd w:val="clear" w:color="auto" w:fill="auto"/>
            <w:noWrap/>
            <w:vAlign w:val="center"/>
            <w:hideMark/>
          </w:tcPr>
          <w:p w:rsidR="00604397" w:rsidRPr="004A4DC0" w:rsidRDefault="00604397" w:rsidP="009F778E">
            <w:pPr>
              <w:jc w:val="center"/>
              <w:rPr>
                <w:color w:val="000000"/>
              </w:rPr>
            </w:pPr>
            <w:r w:rsidRPr="004A4DC0">
              <w:rPr>
                <w:color w:val="000000"/>
              </w:rPr>
              <w:t>271872</w:t>
            </w:r>
          </w:p>
        </w:tc>
        <w:tc>
          <w:tcPr>
            <w:tcW w:w="5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4397" w:rsidRPr="004A4DC0" w:rsidRDefault="00604397" w:rsidP="009F778E">
            <w:pPr>
              <w:jc w:val="center"/>
              <w:rPr>
                <w:color w:val="000000"/>
              </w:rPr>
            </w:pPr>
            <w:r w:rsidRPr="004A4DC0">
              <w:rPr>
                <w:color w:val="000000"/>
              </w:rPr>
              <w:t>68</w:t>
            </w:r>
          </w:p>
        </w:tc>
        <w:tc>
          <w:tcPr>
            <w:tcW w:w="523" w:type="pct"/>
            <w:tcBorders>
              <w:top w:val="single" w:sz="4" w:space="0" w:color="auto"/>
              <w:left w:val="nil"/>
              <w:bottom w:val="single" w:sz="4" w:space="0" w:color="auto"/>
              <w:right w:val="single" w:sz="4" w:space="0" w:color="auto"/>
            </w:tcBorders>
            <w:shd w:val="clear" w:color="auto" w:fill="auto"/>
            <w:noWrap/>
            <w:vAlign w:val="center"/>
            <w:hideMark/>
          </w:tcPr>
          <w:p w:rsidR="00604397" w:rsidRPr="004A4DC0" w:rsidRDefault="00604397" w:rsidP="009F778E">
            <w:pPr>
              <w:jc w:val="center"/>
              <w:rPr>
                <w:color w:val="000000"/>
              </w:rPr>
            </w:pPr>
            <w:r w:rsidRPr="004A4DC0">
              <w:rPr>
                <w:color w:val="000000"/>
              </w:rPr>
              <w:t>19</w:t>
            </w:r>
          </w:p>
        </w:tc>
      </w:tr>
      <w:tr w:rsidR="00604397" w:rsidRPr="004A4DC0" w:rsidTr="00793366">
        <w:trPr>
          <w:trHeight w:val="510"/>
        </w:trPr>
        <w:tc>
          <w:tcPr>
            <w:tcW w:w="459" w:type="pct"/>
            <w:vMerge w:val="restart"/>
            <w:tcBorders>
              <w:top w:val="nil"/>
              <w:left w:val="single" w:sz="4" w:space="0" w:color="auto"/>
              <w:bottom w:val="single" w:sz="4" w:space="0" w:color="000000"/>
              <w:right w:val="single" w:sz="8" w:space="0" w:color="auto"/>
            </w:tcBorders>
            <w:shd w:val="clear" w:color="auto" w:fill="auto"/>
            <w:noWrap/>
            <w:vAlign w:val="center"/>
            <w:hideMark/>
          </w:tcPr>
          <w:p w:rsidR="00604397" w:rsidRPr="004A4DC0" w:rsidRDefault="00604397" w:rsidP="009F778E">
            <w:pPr>
              <w:jc w:val="center"/>
              <w:rPr>
                <w:color w:val="000000"/>
              </w:rPr>
            </w:pPr>
            <w:r w:rsidRPr="004A4DC0">
              <w:rPr>
                <w:color w:val="000000"/>
              </w:rPr>
              <w:t>43</w:t>
            </w:r>
          </w:p>
        </w:tc>
        <w:tc>
          <w:tcPr>
            <w:tcW w:w="2701" w:type="pct"/>
            <w:tcBorders>
              <w:top w:val="nil"/>
              <w:left w:val="nil"/>
              <w:bottom w:val="nil"/>
              <w:right w:val="single" w:sz="8" w:space="0" w:color="auto"/>
            </w:tcBorders>
            <w:shd w:val="clear" w:color="auto" w:fill="auto"/>
            <w:vAlign w:val="center"/>
            <w:hideMark/>
          </w:tcPr>
          <w:p w:rsidR="00604397" w:rsidRPr="004A4DC0" w:rsidRDefault="00604397" w:rsidP="009F778E">
            <w:pPr>
              <w:rPr>
                <w:color w:val="000000"/>
              </w:rPr>
            </w:pPr>
            <w:r w:rsidRPr="004A4DC0">
              <w:rPr>
                <w:color w:val="000000"/>
              </w:rPr>
              <w:t>Выписка банка.</w:t>
            </w:r>
          </w:p>
        </w:tc>
        <w:tc>
          <w:tcPr>
            <w:tcW w:w="752" w:type="pct"/>
            <w:tcBorders>
              <w:top w:val="nil"/>
              <w:left w:val="nil"/>
              <w:bottom w:val="nil"/>
              <w:right w:val="nil"/>
            </w:tcBorders>
            <w:shd w:val="clear" w:color="auto" w:fill="auto"/>
            <w:noWrap/>
            <w:vAlign w:val="center"/>
            <w:hideMark/>
          </w:tcPr>
          <w:p w:rsidR="00604397" w:rsidRPr="004A4DC0" w:rsidRDefault="00604397" w:rsidP="009F778E">
            <w:pPr>
              <w:jc w:val="center"/>
              <w:rPr>
                <w:color w:val="000000"/>
              </w:rPr>
            </w:pPr>
          </w:p>
        </w:tc>
        <w:tc>
          <w:tcPr>
            <w:tcW w:w="565" w:type="pct"/>
            <w:tcBorders>
              <w:top w:val="nil"/>
              <w:left w:val="single" w:sz="4" w:space="0" w:color="auto"/>
              <w:bottom w:val="nil"/>
              <w:right w:val="single" w:sz="4" w:space="0" w:color="auto"/>
            </w:tcBorders>
            <w:shd w:val="clear" w:color="auto" w:fill="auto"/>
            <w:noWrap/>
            <w:vAlign w:val="center"/>
            <w:hideMark/>
          </w:tcPr>
          <w:p w:rsidR="00604397" w:rsidRPr="004A4DC0" w:rsidRDefault="00604397" w:rsidP="009F778E">
            <w:pPr>
              <w:jc w:val="center"/>
              <w:rPr>
                <w:color w:val="000000"/>
              </w:rPr>
            </w:pPr>
          </w:p>
        </w:tc>
        <w:tc>
          <w:tcPr>
            <w:tcW w:w="523" w:type="pct"/>
            <w:tcBorders>
              <w:top w:val="nil"/>
              <w:left w:val="nil"/>
              <w:bottom w:val="nil"/>
              <w:right w:val="single" w:sz="4" w:space="0" w:color="auto"/>
            </w:tcBorders>
            <w:shd w:val="clear" w:color="auto" w:fill="auto"/>
            <w:noWrap/>
            <w:vAlign w:val="center"/>
            <w:hideMark/>
          </w:tcPr>
          <w:p w:rsidR="00604397" w:rsidRPr="004A4DC0" w:rsidRDefault="00604397" w:rsidP="009F778E">
            <w:pPr>
              <w:jc w:val="center"/>
              <w:rPr>
                <w:color w:val="000000"/>
              </w:rPr>
            </w:pPr>
          </w:p>
        </w:tc>
      </w:tr>
      <w:tr w:rsidR="00604397" w:rsidRPr="004A4DC0" w:rsidTr="00793366">
        <w:trPr>
          <w:trHeight w:val="510"/>
        </w:trPr>
        <w:tc>
          <w:tcPr>
            <w:tcW w:w="459" w:type="pct"/>
            <w:vMerge/>
            <w:tcBorders>
              <w:top w:val="nil"/>
              <w:left w:val="single" w:sz="4" w:space="0" w:color="auto"/>
              <w:bottom w:val="single" w:sz="4" w:space="0" w:color="000000"/>
              <w:right w:val="single" w:sz="8" w:space="0" w:color="auto"/>
            </w:tcBorders>
            <w:shd w:val="clear" w:color="auto" w:fill="auto"/>
            <w:vAlign w:val="center"/>
            <w:hideMark/>
          </w:tcPr>
          <w:p w:rsidR="00604397" w:rsidRPr="004A4DC0" w:rsidRDefault="00604397" w:rsidP="009F778E">
            <w:pPr>
              <w:jc w:val="center"/>
              <w:rPr>
                <w:color w:val="000000"/>
              </w:rPr>
            </w:pPr>
          </w:p>
        </w:tc>
        <w:tc>
          <w:tcPr>
            <w:tcW w:w="2701" w:type="pct"/>
            <w:tcBorders>
              <w:top w:val="nil"/>
              <w:left w:val="nil"/>
              <w:bottom w:val="single" w:sz="4" w:space="0" w:color="auto"/>
              <w:right w:val="single" w:sz="8" w:space="0" w:color="auto"/>
            </w:tcBorders>
            <w:shd w:val="clear" w:color="auto" w:fill="auto"/>
            <w:vAlign w:val="center"/>
            <w:hideMark/>
          </w:tcPr>
          <w:p w:rsidR="00604397" w:rsidRPr="004A4DC0" w:rsidRDefault="00604397" w:rsidP="009F778E">
            <w:pPr>
              <w:rPr>
                <w:color w:val="000000"/>
              </w:rPr>
            </w:pPr>
            <w:r w:rsidRPr="004A4DC0">
              <w:rPr>
                <w:color w:val="000000"/>
              </w:rPr>
              <w:t>Перечислен с расчётного счёта налог на добавленную стоимость</w:t>
            </w:r>
          </w:p>
        </w:tc>
        <w:tc>
          <w:tcPr>
            <w:tcW w:w="752" w:type="pct"/>
            <w:tcBorders>
              <w:top w:val="nil"/>
              <w:left w:val="nil"/>
              <w:bottom w:val="single" w:sz="4" w:space="0" w:color="auto"/>
              <w:right w:val="nil"/>
            </w:tcBorders>
            <w:shd w:val="clear" w:color="auto" w:fill="auto"/>
            <w:noWrap/>
            <w:vAlign w:val="center"/>
            <w:hideMark/>
          </w:tcPr>
          <w:p w:rsidR="00604397" w:rsidRPr="004A4DC0" w:rsidRDefault="00604397" w:rsidP="009F778E">
            <w:pPr>
              <w:jc w:val="center"/>
              <w:rPr>
                <w:color w:val="000000"/>
              </w:rPr>
            </w:pPr>
            <w:r w:rsidRPr="004A4DC0">
              <w:rPr>
                <w:color w:val="000000"/>
              </w:rPr>
              <w:t>516877</w:t>
            </w:r>
          </w:p>
        </w:tc>
        <w:tc>
          <w:tcPr>
            <w:tcW w:w="565" w:type="pct"/>
            <w:tcBorders>
              <w:top w:val="nil"/>
              <w:left w:val="single" w:sz="4" w:space="0" w:color="auto"/>
              <w:bottom w:val="single" w:sz="4" w:space="0" w:color="auto"/>
              <w:right w:val="single" w:sz="4" w:space="0" w:color="auto"/>
            </w:tcBorders>
            <w:shd w:val="clear" w:color="auto" w:fill="auto"/>
            <w:noWrap/>
            <w:vAlign w:val="center"/>
            <w:hideMark/>
          </w:tcPr>
          <w:p w:rsidR="00604397" w:rsidRPr="004A4DC0" w:rsidRDefault="00604397" w:rsidP="009F778E">
            <w:pPr>
              <w:jc w:val="center"/>
              <w:rPr>
                <w:color w:val="000000"/>
              </w:rPr>
            </w:pPr>
            <w:r w:rsidRPr="004A4DC0">
              <w:rPr>
                <w:color w:val="000000"/>
              </w:rPr>
              <w:t>68</w:t>
            </w:r>
          </w:p>
        </w:tc>
        <w:tc>
          <w:tcPr>
            <w:tcW w:w="523" w:type="pct"/>
            <w:tcBorders>
              <w:top w:val="nil"/>
              <w:left w:val="nil"/>
              <w:bottom w:val="single" w:sz="4" w:space="0" w:color="auto"/>
              <w:right w:val="single" w:sz="4" w:space="0" w:color="auto"/>
            </w:tcBorders>
            <w:shd w:val="clear" w:color="auto" w:fill="auto"/>
            <w:noWrap/>
            <w:vAlign w:val="center"/>
            <w:hideMark/>
          </w:tcPr>
          <w:p w:rsidR="00604397" w:rsidRPr="004A4DC0" w:rsidRDefault="00604397" w:rsidP="009F778E">
            <w:pPr>
              <w:jc w:val="center"/>
              <w:rPr>
                <w:color w:val="000000"/>
              </w:rPr>
            </w:pPr>
            <w:r w:rsidRPr="004A4DC0">
              <w:rPr>
                <w:color w:val="000000"/>
              </w:rPr>
              <w:t>51</w:t>
            </w:r>
          </w:p>
        </w:tc>
      </w:tr>
      <w:tr w:rsidR="00604397" w:rsidRPr="004A4DC0" w:rsidTr="00793366">
        <w:trPr>
          <w:trHeight w:val="510"/>
        </w:trPr>
        <w:tc>
          <w:tcPr>
            <w:tcW w:w="459" w:type="pct"/>
            <w:tcBorders>
              <w:top w:val="nil"/>
              <w:left w:val="single" w:sz="4" w:space="0" w:color="auto"/>
              <w:bottom w:val="single" w:sz="4" w:space="0" w:color="auto"/>
              <w:right w:val="single" w:sz="4" w:space="0" w:color="auto"/>
            </w:tcBorders>
            <w:shd w:val="clear" w:color="auto" w:fill="auto"/>
            <w:noWrap/>
            <w:vAlign w:val="center"/>
            <w:hideMark/>
          </w:tcPr>
          <w:p w:rsidR="00604397" w:rsidRPr="004A4DC0" w:rsidRDefault="00604397" w:rsidP="009F778E">
            <w:pPr>
              <w:jc w:val="center"/>
              <w:rPr>
                <w:color w:val="000000"/>
              </w:rPr>
            </w:pPr>
          </w:p>
        </w:tc>
        <w:tc>
          <w:tcPr>
            <w:tcW w:w="2701" w:type="pct"/>
            <w:tcBorders>
              <w:top w:val="nil"/>
              <w:left w:val="nil"/>
              <w:bottom w:val="single" w:sz="4" w:space="0" w:color="auto"/>
              <w:right w:val="single" w:sz="4" w:space="0" w:color="auto"/>
            </w:tcBorders>
            <w:shd w:val="clear" w:color="auto" w:fill="auto"/>
            <w:vAlign w:val="center"/>
            <w:hideMark/>
          </w:tcPr>
          <w:p w:rsidR="00604397" w:rsidRPr="004A4DC0" w:rsidRDefault="00604397" w:rsidP="009F778E">
            <w:pPr>
              <w:jc w:val="center"/>
              <w:rPr>
                <w:color w:val="000000"/>
              </w:rPr>
            </w:pPr>
            <w:r w:rsidRPr="004A4DC0">
              <w:rPr>
                <w:color w:val="000000"/>
              </w:rPr>
              <w:t>Итого</w:t>
            </w:r>
          </w:p>
        </w:tc>
        <w:tc>
          <w:tcPr>
            <w:tcW w:w="752" w:type="pct"/>
            <w:tcBorders>
              <w:top w:val="nil"/>
              <w:left w:val="nil"/>
              <w:bottom w:val="single" w:sz="4" w:space="0" w:color="auto"/>
              <w:right w:val="single" w:sz="4" w:space="0" w:color="auto"/>
            </w:tcBorders>
            <w:shd w:val="clear" w:color="auto" w:fill="auto"/>
            <w:noWrap/>
            <w:vAlign w:val="center"/>
            <w:hideMark/>
          </w:tcPr>
          <w:p w:rsidR="00604397" w:rsidRPr="004A4DC0" w:rsidRDefault="00604397" w:rsidP="009F778E">
            <w:pPr>
              <w:jc w:val="center"/>
              <w:rPr>
                <w:color w:val="000000"/>
              </w:rPr>
            </w:pPr>
            <w:r w:rsidRPr="004A4DC0">
              <w:rPr>
                <w:color w:val="000000"/>
              </w:rPr>
              <w:t>25579710</w:t>
            </w:r>
          </w:p>
        </w:tc>
        <w:tc>
          <w:tcPr>
            <w:tcW w:w="565" w:type="pct"/>
            <w:tcBorders>
              <w:top w:val="nil"/>
              <w:left w:val="nil"/>
              <w:bottom w:val="single" w:sz="4" w:space="0" w:color="auto"/>
              <w:right w:val="single" w:sz="4" w:space="0" w:color="auto"/>
            </w:tcBorders>
            <w:shd w:val="clear" w:color="auto" w:fill="auto"/>
            <w:noWrap/>
            <w:vAlign w:val="center"/>
            <w:hideMark/>
          </w:tcPr>
          <w:p w:rsidR="00604397" w:rsidRPr="004A4DC0" w:rsidRDefault="00604397" w:rsidP="009F778E">
            <w:pPr>
              <w:jc w:val="center"/>
              <w:rPr>
                <w:color w:val="000000"/>
              </w:rPr>
            </w:pPr>
            <w:r w:rsidRPr="004A4DC0">
              <w:rPr>
                <w:color w:val="000000"/>
              </w:rPr>
              <w:t>Х</w:t>
            </w:r>
          </w:p>
        </w:tc>
        <w:tc>
          <w:tcPr>
            <w:tcW w:w="523" w:type="pct"/>
            <w:tcBorders>
              <w:top w:val="nil"/>
              <w:left w:val="nil"/>
              <w:bottom w:val="single" w:sz="4" w:space="0" w:color="auto"/>
              <w:right w:val="single" w:sz="4" w:space="0" w:color="auto"/>
            </w:tcBorders>
            <w:shd w:val="clear" w:color="auto" w:fill="auto"/>
            <w:noWrap/>
            <w:vAlign w:val="center"/>
            <w:hideMark/>
          </w:tcPr>
          <w:p w:rsidR="00604397" w:rsidRPr="004A4DC0" w:rsidRDefault="00604397" w:rsidP="009F778E">
            <w:pPr>
              <w:jc w:val="center"/>
              <w:rPr>
                <w:color w:val="000000"/>
              </w:rPr>
            </w:pPr>
            <w:r w:rsidRPr="004A4DC0">
              <w:rPr>
                <w:color w:val="000000"/>
              </w:rPr>
              <w:t>Х</w:t>
            </w:r>
          </w:p>
        </w:tc>
      </w:tr>
    </w:tbl>
    <w:p w:rsidR="00604397" w:rsidRDefault="00604397" w:rsidP="00604397">
      <w:pPr>
        <w:spacing w:line="360" w:lineRule="auto"/>
        <w:jc w:val="center"/>
        <w:rPr>
          <w:sz w:val="28"/>
          <w:szCs w:val="28"/>
        </w:rPr>
      </w:pPr>
    </w:p>
    <w:p w:rsidR="008D59B2" w:rsidRDefault="008D59B2" w:rsidP="008D59B2">
      <w:pPr>
        <w:spacing w:line="360" w:lineRule="auto"/>
        <w:ind w:left="-851" w:firstLine="709"/>
        <w:rPr>
          <w:sz w:val="28"/>
          <w:szCs w:val="28"/>
        </w:rPr>
      </w:pPr>
      <w:r w:rsidRPr="008D59B2">
        <w:rPr>
          <w:sz w:val="28"/>
          <w:szCs w:val="28"/>
        </w:rPr>
        <w:t xml:space="preserve">Таблица </w:t>
      </w:r>
      <w:r>
        <w:rPr>
          <w:sz w:val="28"/>
          <w:szCs w:val="28"/>
        </w:rPr>
        <w:t xml:space="preserve">3- </w:t>
      </w:r>
      <w:r w:rsidRPr="004B1ED4">
        <w:rPr>
          <w:sz w:val="28"/>
          <w:szCs w:val="28"/>
        </w:rPr>
        <w:t>Расчет ТЗР по израсходованным материалам</w:t>
      </w:r>
    </w:p>
    <w:tbl>
      <w:tblPr>
        <w:tblW w:w="5000" w:type="pct"/>
        <w:tblLayout w:type="fixed"/>
        <w:tblLook w:val="04A0" w:firstRow="1" w:lastRow="0" w:firstColumn="1" w:lastColumn="0" w:noHBand="0" w:noVBand="1"/>
      </w:tblPr>
      <w:tblGrid>
        <w:gridCol w:w="2963"/>
        <w:gridCol w:w="2065"/>
        <w:gridCol w:w="1941"/>
        <w:gridCol w:w="2885"/>
      </w:tblGrid>
      <w:tr w:rsidR="008D59B2" w:rsidRPr="004B1ED4" w:rsidTr="00793366">
        <w:trPr>
          <w:trHeight w:val="510"/>
        </w:trPr>
        <w:tc>
          <w:tcPr>
            <w:tcW w:w="15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59B2" w:rsidRPr="004B1ED4" w:rsidRDefault="008D59B2" w:rsidP="00793366">
            <w:pPr>
              <w:spacing w:line="360" w:lineRule="auto"/>
              <w:jc w:val="center"/>
              <w:rPr>
                <w:color w:val="000000"/>
                <w:sz w:val="28"/>
                <w:szCs w:val="28"/>
              </w:rPr>
            </w:pPr>
            <w:r w:rsidRPr="004B1ED4">
              <w:rPr>
                <w:color w:val="000000"/>
                <w:sz w:val="28"/>
                <w:szCs w:val="28"/>
              </w:rPr>
              <w:t>Показатель</w:t>
            </w:r>
          </w:p>
        </w:tc>
        <w:tc>
          <w:tcPr>
            <w:tcW w:w="1048" w:type="pct"/>
            <w:tcBorders>
              <w:top w:val="single" w:sz="4" w:space="0" w:color="auto"/>
              <w:left w:val="nil"/>
              <w:bottom w:val="single" w:sz="4" w:space="0" w:color="auto"/>
              <w:right w:val="single" w:sz="4" w:space="0" w:color="auto"/>
            </w:tcBorders>
            <w:shd w:val="clear" w:color="auto" w:fill="auto"/>
            <w:noWrap/>
            <w:vAlign w:val="center"/>
            <w:hideMark/>
          </w:tcPr>
          <w:p w:rsidR="008D59B2" w:rsidRPr="004B1ED4" w:rsidRDefault="008D59B2" w:rsidP="00793366">
            <w:pPr>
              <w:spacing w:line="360" w:lineRule="auto"/>
              <w:jc w:val="center"/>
              <w:rPr>
                <w:color w:val="000000"/>
                <w:sz w:val="28"/>
                <w:szCs w:val="28"/>
              </w:rPr>
            </w:pPr>
            <w:r w:rsidRPr="004B1ED4">
              <w:rPr>
                <w:color w:val="000000"/>
                <w:sz w:val="28"/>
                <w:szCs w:val="28"/>
              </w:rPr>
              <w:t>Покупная цена</w:t>
            </w:r>
          </w:p>
        </w:tc>
        <w:tc>
          <w:tcPr>
            <w:tcW w:w="985" w:type="pct"/>
            <w:tcBorders>
              <w:top w:val="single" w:sz="4" w:space="0" w:color="auto"/>
              <w:left w:val="nil"/>
              <w:bottom w:val="single" w:sz="4" w:space="0" w:color="auto"/>
              <w:right w:val="single" w:sz="4" w:space="0" w:color="auto"/>
            </w:tcBorders>
            <w:shd w:val="clear" w:color="auto" w:fill="auto"/>
            <w:noWrap/>
            <w:vAlign w:val="center"/>
            <w:hideMark/>
          </w:tcPr>
          <w:p w:rsidR="008D59B2" w:rsidRPr="004B1ED4" w:rsidRDefault="008D59B2" w:rsidP="00793366">
            <w:pPr>
              <w:spacing w:line="360" w:lineRule="auto"/>
              <w:jc w:val="center"/>
              <w:rPr>
                <w:color w:val="000000"/>
                <w:sz w:val="28"/>
                <w:szCs w:val="28"/>
              </w:rPr>
            </w:pPr>
            <w:r w:rsidRPr="004B1ED4">
              <w:rPr>
                <w:color w:val="000000"/>
                <w:sz w:val="28"/>
                <w:szCs w:val="28"/>
              </w:rPr>
              <w:t>ТЗР</w:t>
            </w:r>
          </w:p>
        </w:tc>
        <w:tc>
          <w:tcPr>
            <w:tcW w:w="1464" w:type="pct"/>
            <w:tcBorders>
              <w:top w:val="single" w:sz="4" w:space="0" w:color="auto"/>
              <w:left w:val="nil"/>
              <w:bottom w:val="single" w:sz="4" w:space="0" w:color="auto"/>
              <w:right w:val="single" w:sz="4" w:space="0" w:color="auto"/>
            </w:tcBorders>
            <w:shd w:val="clear" w:color="auto" w:fill="auto"/>
            <w:noWrap/>
            <w:vAlign w:val="center"/>
            <w:hideMark/>
          </w:tcPr>
          <w:p w:rsidR="008D59B2" w:rsidRPr="004B1ED4" w:rsidRDefault="008D59B2" w:rsidP="00793366">
            <w:pPr>
              <w:spacing w:line="360" w:lineRule="auto"/>
              <w:jc w:val="center"/>
              <w:rPr>
                <w:color w:val="000000"/>
                <w:sz w:val="28"/>
                <w:szCs w:val="28"/>
              </w:rPr>
            </w:pPr>
            <w:r w:rsidRPr="004B1ED4">
              <w:rPr>
                <w:color w:val="000000"/>
                <w:sz w:val="28"/>
                <w:szCs w:val="28"/>
              </w:rPr>
              <w:t>Фактическая себестоимость</w:t>
            </w:r>
          </w:p>
        </w:tc>
      </w:tr>
      <w:tr w:rsidR="008D59B2" w:rsidRPr="004B1ED4" w:rsidTr="00793366">
        <w:trPr>
          <w:trHeight w:val="510"/>
        </w:trPr>
        <w:tc>
          <w:tcPr>
            <w:tcW w:w="1503" w:type="pct"/>
            <w:tcBorders>
              <w:top w:val="nil"/>
              <w:left w:val="single" w:sz="4" w:space="0" w:color="auto"/>
              <w:bottom w:val="single" w:sz="4" w:space="0" w:color="auto"/>
              <w:right w:val="single" w:sz="4" w:space="0" w:color="auto"/>
            </w:tcBorders>
            <w:shd w:val="clear" w:color="auto" w:fill="auto"/>
            <w:noWrap/>
            <w:vAlign w:val="center"/>
            <w:hideMark/>
          </w:tcPr>
          <w:p w:rsidR="008D59B2" w:rsidRPr="004B1ED4" w:rsidRDefault="008D59B2" w:rsidP="00793366">
            <w:pPr>
              <w:spacing w:line="360" w:lineRule="auto"/>
              <w:jc w:val="center"/>
              <w:rPr>
                <w:color w:val="000000"/>
                <w:sz w:val="28"/>
                <w:szCs w:val="28"/>
              </w:rPr>
            </w:pPr>
            <w:r w:rsidRPr="004B1ED4">
              <w:rPr>
                <w:color w:val="000000"/>
                <w:sz w:val="28"/>
                <w:szCs w:val="28"/>
              </w:rPr>
              <w:t>Остаток на начало</w:t>
            </w:r>
          </w:p>
        </w:tc>
        <w:tc>
          <w:tcPr>
            <w:tcW w:w="1048" w:type="pct"/>
            <w:tcBorders>
              <w:top w:val="nil"/>
              <w:left w:val="nil"/>
              <w:bottom w:val="single" w:sz="4" w:space="0" w:color="auto"/>
              <w:right w:val="single" w:sz="4" w:space="0" w:color="auto"/>
            </w:tcBorders>
            <w:shd w:val="clear" w:color="auto" w:fill="auto"/>
            <w:noWrap/>
            <w:vAlign w:val="center"/>
            <w:hideMark/>
          </w:tcPr>
          <w:p w:rsidR="008D59B2" w:rsidRPr="004B1ED4" w:rsidRDefault="008D59B2" w:rsidP="00793366">
            <w:pPr>
              <w:spacing w:line="360" w:lineRule="auto"/>
              <w:jc w:val="center"/>
              <w:rPr>
                <w:color w:val="000000"/>
                <w:sz w:val="28"/>
                <w:szCs w:val="28"/>
              </w:rPr>
            </w:pPr>
            <w:r w:rsidRPr="004B1ED4">
              <w:rPr>
                <w:color w:val="000000"/>
                <w:sz w:val="28"/>
                <w:szCs w:val="28"/>
              </w:rPr>
              <w:t>242180</w:t>
            </w:r>
          </w:p>
        </w:tc>
        <w:tc>
          <w:tcPr>
            <w:tcW w:w="985" w:type="pct"/>
            <w:tcBorders>
              <w:top w:val="nil"/>
              <w:left w:val="nil"/>
              <w:bottom w:val="single" w:sz="4" w:space="0" w:color="auto"/>
              <w:right w:val="single" w:sz="4" w:space="0" w:color="auto"/>
            </w:tcBorders>
            <w:shd w:val="clear" w:color="auto" w:fill="auto"/>
            <w:noWrap/>
            <w:vAlign w:val="center"/>
            <w:hideMark/>
          </w:tcPr>
          <w:p w:rsidR="008D59B2" w:rsidRPr="004B1ED4" w:rsidRDefault="008D59B2" w:rsidP="00793366">
            <w:pPr>
              <w:spacing w:line="360" w:lineRule="auto"/>
              <w:jc w:val="center"/>
              <w:rPr>
                <w:color w:val="000000"/>
                <w:sz w:val="28"/>
                <w:szCs w:val="28"/>
              </w:rPr>
            </w:pPr>
            <w:r w:rsidRPr="004B1ED4">
              <w:rPr>
                <w:color w:val="000000"/>
                <w:sz w:val="28"/>
                <w:szCs w:val="28"/>
              </w:rPr>
              <w:t>70000</w:t>
            </w:r>
          </w:p>
        </w:tc>
        <w:tc>
          <w:tcPr>
            <w:tcW w:w="1464" w:type="pct"/>
            <w:tcBorders>
              <w:top w:val="nil"/>
              <w:left w:val="nil"/>
              <w:bottom w:val="single" w:sz="4" w:space="0" w:color="auto"/>
              <w:right w:val="single" w:sz="4" w:space="0" w:color="auto"/>
            </w:tcBorders>
            <w:shd w:val="clear" w:color="auto" w:fill="auto"/>
            <w:noWrap/>
            <w:vAlign w:val="center"/>
            <w:hideMark/>
          </w:tcPr>
          <w:p w:rsidR="008D59B2" w:rsidRPr="004B1ED4" w:rsidRDefault="008D59B2" w:rsidP="00793366">
            <w:pPr>
              <w:spacing w:line="360" w:lineRule="auto"/>
              <w:jc w:val="center"/>
              <w:rPr>
                <w:color w:val="000000"/>
                <w:sz w:val="28"/>
                <w:szCs w:val="28"/>
              </w:rPr>
            </w:pPr>
            <w:r w:rsidRPr="004B1ED4">
              <w:rPr>
                <w:color w:val="000000"/>
                <w:sz w:val="28"/>
                <w:szCs w:val="28"/>
              </w:rPr>
              <w:t>312180</w:t>
            </w:r>
          </w:p>
        </w:tc>
      </w:tr>
      <w:tr w:rsidR="008D59B2" w:rsidRPr="004B1ED4" w:rsidTr="00793366">
        <w:trPr>
          <w:trHeight w:val="510"/>
        </w:trPr>
        <w:tc>
          <w:tcPr>
            <w:tcW w:w="1503" w:type="pct"/>
            <w:tcBorders>
              <w:top w:val="nil"/>
              <w:left w:val="single" w:sz="4" w:space="0" w:color="auto"/>
              <w:bottom w:val="single" w:sz="4" w:space="0" w:color="auto"/>
              <w:right w:val="single" w:sz="4" w:space="0" w:color="auto"/>
            </w:tcBorders>
            <w:shd w:val="clear" w:color="auto" w:fill="auto"/>
            <w:noWrap/>
            <w:vAlign w:val="center"/>
            <w:hideMark/>
          </w:tcPr>
          <w:p w:rsidR="008D59B2" w:rsidRPr="004B1ED4" w:rsidRDefault="008D59B2" w:rsidP="00793366">
            <w:pPr>
              <w:spacing w:line="360" w:lineRule="auto"/>
              <w:jc w:val="center"/>
              <w:rPr>
                <w:color w:val="000000"/>
                <w:sz w:val="28"/>
                <w:szCs w:val="28"/>
              </w:rPr>
            </w:pPr>
            <w:r w:rsidRPr="004B1ED4">
              <w:rPr>
                <w:color w:val="000000"/>
                <w:sz w:val="28"/>
                <w:szCs w:val="28"/>
              </w:rPr>
              <w:t>Поступило</w:t>
            </w:r>
          </w:p>
        </w:tc>
        <w:tc>
          <w:tcPr>
            <w:tcW w:w="1048" w:type="pct"/>
            <w:tcBorders>
              <w:top w:val="nil"/>
              <w:left w:val="nil"/>
              <w:bottom w:val="single" w:sz="4" w:space="0" w:color="auto"/>
              <w:right w:val="single" w:sz="4" w:space="0" w:color="auto"/>
            </w:tcBorders>
            <w:shd w:val="clear" w:color="auto" w:fill="auto"/>
            <w:noWrap/>
            <w:vAlign w:val="center"/>
            <w:hideMark/>
          </w:tcPr>
          <w:p w:rsidR="008D59B2" w:rsidRPr="004B1ED4" w:rsidRDefault="008D59B2" w:rsidP="00793366">
            <w:pPr>
              <w:spacing w:line="360" w:lineRule="auto"/>
              <w:jc w:val="center"/>
              <w:rPr>
                <w:color w:val="000000"/>
                <w:sz w:val="28"/>
                <w:szCs w:val="28"/>
              </w:rPr>
            </w:pPr>
            <w:r w:rsidRPr="004B1ED4">
              <w:rPr>
                <w:color w:val="000000"/>
                <w:sz w:val="28"/>
                <w:szCs w:val="28"/>
              </w:rPr>
              <w:t>1060000</w:t>
            </w:r>
          </w:p>
        </w:tc>
        <w:tc>
          <w:tcPr>
            <w:tcW w:w="985" w:type="pct"/>
            <w:tcBorders>
              <w:top w:val="nil"/>
              <w:left w:val="nil"/>
              <w:bottom w:val="single" w:sz="4" w:space="0" w:color="auto"/>
              <w:right w:val="single" w:sz="4" w:space="0" w:color="auto"/>
            </w:tcBorders>
            <w:shd w:val="clear" w:color="auto" w:fill="auto"/>
            <w:noWrap/>
            <w:vAlign w:val="center"/>
            <w:hideMark/>
          </w:tcPr>
          <w:p w:rsidR="008D59B2" w:rsidRPr="004B1ED4" w:rsidRDefault="008D59B2" w:rsidP="00793366">
            <w:pPr>
              <w:spacing w:line="360" w:lineRule="auto"/>
              <w:jc w:val="center"/>
              <w:rPr>
                <w:color w:val="000000"/>
                <w:sz w:val="28"/>
                <w:szCs w:val="28"/>
              </w:rPr>
            </w:pPr>
            <w:r w:rsidRPr="004B1ED4">
              <w:rPr>
                <w:color w:val="000000"/>
                <w:sz w:val="28"/>
                <w:szCs w:val="28"/>
              </w:rPr>
              <w:t>65000</w:t>
            </w:r>
          </w:p>
        </w:tc>
        <w:tc>
          <w:tcPr>
            <w:tcW w:w="1464" w:type="pct"/>
            <w:tcBorders>
              <w:top w:val="nil"/>
              <w:left w:val="nil"/>
              <w:bottom w:val="single" w:sz="4" w:space="0" w:color="auto"/>
              <w:right w:val="single" w:sz="4" w:space="0" w:color="auto"/>
            </w:tcBorders>
            <w:shd w:val="clear" w:color="auto" w:fill="auto"/>
            <w:noWrap/>
            <w:vAlign w:val="center"/>
            <w:hideMark/>
          </w:tcPr>
          <w:p w:rsidR="008D59B2" w:rsidRPr="004B1ED4" w:rsidRDefault="008D59B2" w:rsidP="00793366">
            <w:pPr>
              <w:spacing w:line="360" w:lineRule="auto"/>
              <w:jc w:val="center"/>
              <w:rPr>
                <w:color w:val="000000"/>
                <w:sz w:val="28"/>
                <w:szCs w:val="28"/>
              </w:rPr>
            </w:pPr>
            <w:r w:rsidRPr="004B1ED4">
              <w:rPr>
                <w:color w:val="000000"/>
                <w:sz w:val="28"/>
                <w:szCs w:val="28"/>
              </w:rPr>
              <w:t>1125000</w:t>
            </w:r>
          </w:p>
        </w:tc>
      </w:tr>
      <w:tr w:rsidR="008D59B2" w:rsidRPr="004B1ED4" w:rsidTr="00793366">
        <w:trPr>
          <w:trHeight w:val="510"/>
        </w:trPr>
        <w:tc>
          <w:tcPr>
            <w:tcW w:w="1503" w:type="pct"/>
            <w:tcBorders>
              <w:top w:val="nil"/>
              <w:left w:val="single" w:sz="4" w:space="0" w:color="auto"/>
              <w:bottom w:val="single" w:sz="4" w:space="0" w:color="auto"/>
              <w:right w:val="single" w:sz="4" w:space="0" w:color="auto"/>
            </w:tcBorders>
            <w:shd w:val="clear" w:color="auto" w:fill="auto"/>
            <w:noWrap/>
            <w:vAlign w:val="center"/>
            <w:hideMark/>
          </w:tcPr>
          <w:p w:rsidR="008D59B2" w:rsidRPr="004B1ED4" w:rsidRDefault="008D59B2" w:rsidP="00793366">
            <w:pPr>
              <w:spacing w:line="360" w:lineRule="auto"/>
              <w:jc w:val="center"/>
              <w:rPr>
                <w:color w:val="000000"/>
                <w:sz w:val="28"/>
                <w:szCs w:val="28"/>
              </w:rPr>
            </w:pPr>
            <w:r w:rsidRPr="004B1ED4">
              <w:rPr>
                <w:color w:val="000000"/>
                <w:sz w:val="28"/>
                <w:szCs w:val="28"/>
              </w:rPr>
              <w:t>Итого с остатком</w:t>
            </w:r>
          </w:p>
        </w:tc>
        <w:tc>
          <w:tcPr>
            <w:tcW w:w="1048" w:type="pct"/>
            <w:tcBorders>
              <w:top w:val="nil"/>
              <w:left w:val="nil"/>
              <w:bottom w:val="single" w:sz="4" w:space="0" w:color="auto"/>
              <w:right w:val="single" w:sz="4" w:space="0" w:color="auto"/>
            </w:tcBorders>
            <w:shd w:val="clear" w:color="auto" w:fill="auto"/>
            <w:noWrap/>
            <w:vAlign w:val="center"/>
            <w:hideMark/>
          </w:tcPr>
          <w:p w:rsidR="008D59B2" w:rsidRPr="004B1ED4" w:rsidRDefault="008D59B2" w:rsidP="00793366">
            <w:pPr>
              <w:spacing w:line="360" w:lineRule="auto"/>
              <w:jc w:val="center"/>
              <w:rPr>
                <w:color w:val="000000"/>
                <w:sz w:val="28"/>
                <w:szCs w:val="28"/>
              </w:rPr>
            </w:pPr>
            <w:r w:rsidRPr="004B1ED4">
              <w:rPr>
                <w:color w:val="000000"/>
                <w:sz w:val="28"/>
                <w:szCs w:val="28"/>
              </w:rPr>
              <w:t>1302180,00</w:t>
            </w:r>
          </w:p>
        </w:tc>
        <w:tc>
          <w:tcPr>
            <w:tcW w:w="985" w:type="pct"/>
            <w:tcBorders>
              <w:top w:val="nil"/>
              <w:left w:val="nil"/>
              <w:bottom w:val="single" w:sz="4" w:space="0" w:color="auto"/>
              <w:right w:val="single" w:sz="4" w:space="0" w:color="auto"/>
            </w:tcBorders>
            <w:shd w:val="clear" w:color="auto" w:fill="auto"/>
            <w:noWrap/>
            <w:vAlign w:val="center"/>
            <w:hideMark/>
          </w:tcPr>
          <w:p w:rsidR="008D59B2" w:rsidRPr="004B1ED4" w:rsidRDefault="008D59B2" w:rsidP="00793366">
            <w:pPr>
              <w:spacing w:line="360" w:lineRule="auto"/>
              <w:jc w:val="center"/>
              <w:rPr>
                <w:color w:val="000000"/>
                <w:sz w:val="28"/>
                <w:szCs w:val="28"/>
              </w:rPr>
            </w:pPr>
            <w:r w:rsidRPr="004B1ED4">
              <w:rPr>
                <w:color w:val="000000"/>
                <w:sz w:val="28"/>
                <w:szCs w:val="28"/>
              </w:rPr>
              <w:t>135000</w:t>
            </w:r>
          </w:p>
        </w:tc>
        <w:tc>
          <w:tcPr>
            <w:tcW w:w="1464" w:type="pct"/>
            <w:tcBorders>
              <w:top w:val="nil"/>
              <w:left w:val="nil"/>
              <w:bottom w:val="single" w:sz="4" w:space="0" w:color="auto"/>
              <w:right w:val="single" w:sz="4" w:space="0" w:color="auto"/>
            </w:tcBorders>
            <w:shd w:val="clear" w:color="auto" w:fill="auto"/>
            <w:noWrap/>
            <w:vAlign w:val="center"/>
            <w:hideMark/>
          </w:tcPr>
          <w:p w:rsidR="008D59B2" w:rsidRPr="004B1ED4" w:rsidRDefault="008D59B2" w:rsidP="00793366">
            <w:pPr>
              <w:spacing w:line="360" w:lineRule="auto"/>
              <w:jc w:val="center"/>
              <w:rPr>
                <w:color w:val="000000"/>
                <w:sz w:val="28"/>
                <w:szCs w:val="28"/>
              </w:rPr>
            </w:pPr>
            <w:r w:rsidRPr="004B1ED4">
              <w:rPr>
                <w:color w:val="000000"/>
                <w:sz w:val="28"/>
                <w:szCs w:val="28"/>
              </w:rPr>
              <w:t>1437180</w:t>
            </w:r>
          </w:p>
        </w:tc>
      </w:tr>
      <w:tr w:rsidR="008D59B2" w:rsidRPr="004B1ED4" w:rsidTr="00793366">
        <w:trPr>
          <w:trHeight w:val="510"/>
        </w:trPr>
        <w:tc>
          <w:tcPr>
            <w:tcW w:w="1503" w:type="pct"/>
            <w:tcBorders>
              <w:top w:val="nil"/>
              <w:left w:val="single" w:sz="4" w:space="0" w:color="auto"/>
              <w:bottom w:val="single" w:sz="4" w:space="0" w:color="auto"/>
              <w:right w:val="single" w:sz="4" w:space="0" w:color="auto"/>
            </w:tcBorders>
            <w:shd w:val="clear" w:color="auto" w:fill="auto"/>
            <w:noWrap/>
            <w:vAlign w:val="center"/>
            <w:hideMark/>
          </w:tcPr>
          <w:p w:rsidR="008D59B2" w:rsidRPr="004B1ED4" w:rsidRDefault="008D59B2" w:rsidP="00793366">
            <w:pPr>
              <w:spacing w:line="360" w:lineRule="auto"/>
              <w:jc w:val="center"/>
              <w:rPr>
                <w:color w:val="000000"/>
                <w:sz w:val="28"/>
                <w:szCs w:val="28"/>
              </w:rPr>
            </w:pPr>
            <w:r w:rsidRPr="004B1ED4">
              <w:rPr>
                <w:color w:val="000000"/>
                <w:sz w:val="28"/>
                <w:szCs w:val="28"/>
              </w:rPr>
              <w:t>Средний процент ТЗР</w:t>
            </w:r>
          </w:p>
        </w:tc>
        <w:tc>
          <w:tcPr>
            <w:tcW w:w="1048" w:type="pct"/>
            <w:tcBorders>
              <w:top w:val="nil"/>
              <w:left w:val="nil"/>
              <w:bottom w:val="single" w:sz="4" w:space="0" w:color="auto"/>
              <w:right w:val="single" w:sz="4" w:space="0" w:color="auto"/>
            </w:tcBorders>
            <w:shd w:val="clear" w:color="auto" w:fill="auto"/>
            <w:noWrap/>
            <w:vAlign w:val="center"/>
            <w:hideMark/>
          </w:tcPr>
          <w:p w:rsidR="008D59B2" w:rsidRPr="004B1ED4" w:rsidRDefault="008D59B2" w:rsidP="00793366">
            <w:pPr>
              <w:spacing w:line="360" w:lineRule="auto"/>
              <w:jc w:val="center"/>
              <w:rPr>
                <w:color w:val="000000"/>
                <w:sz w:val="28"/>
                <w:szCs w:val="28"/>
              </w:rPr>
            </w:pPr>
          </w:p>
        </w:tc>
        <w:tc>
          <w:tcPr>
            <w:tcW w:w="985" w:type="pct"/>
            <w:tcBorders>
              <w:top w:val="nil"/>
              <w:left w:val="nil"/>
              <w:bottom w:val="single" w:sz="4" w:space="0" w:color="auto"/>
              <w:right w:val="single" w:sz="4" w:space="0" w:color="auto"/>
            </w:tcBorders>
            <w:shd w:val="clear" w:color="auto" w:fill="auto"/>
            <w:noWrap/>
            <w:vAlign w:val="center"/>
            <w:hideMark/>
          </w:tcPr>
          <w:p w:rsidR="008D59B2" w:rsidRPr="004B1ED4" w:rsidRDefault="008D59B2" w:rsidP="00793366">
            <w:pPr>
              <w:spacing w:line="360" w:lineRule="auto"/>
              <w:jc w:val="center"/>
              <w:rPr>
                <w:color w:val="000000"/>
                <w:sz w:val="28"/>
                <w:szCs w:val="28"/>
              </w:rPr>
            </w:pPr>
            <w:r w:rsidRPr="004B1ED4">
              <w:rPr>
                <w:color w:val="000000"/>
                <w:sz w:val="28"/>
                <w:szCs w:val="28"/>
              </w:rPr>
              <w:t>10,3672</w:t>
            </w:r>
            <w:r>
              <w:rPr>
                <w:color w:val="000000"/>
                <w:sz w:val="28"/>
                <w:szCs w:val="28"/>
              </w:rPr>
              <w:t>%</w:t>
            </w:r>
          </w:p>
        </w:tc>
        <w:tc>
          <w:tcPr>
            <w:tcW w:w="1464" w:type="pct"/>
            <w:tcBorders>
              <w:top w:val="nil"/>
              <w:left w:val="nil"/>
              <w:bottom w:val="single" w:sz="4" w:space="0" w:color="auto"/>
              <w:right w:val="single" w:sz="4" w:space="0" w:color="auto"/>
            </w:tcBorders>
            <w:shd w:val="clear" w:color="auto" w:fill="auto"/>
            <w:noWrap/>
            <w:vAlign w:val="center"/>
            <w:hideMark/>
          </w:tcPr>
          <w:p w:rsidR="008D59B2" w:rsidRPr="004B1ED4" w:rsidRDefault="008D59B2" w:rsidP="00793366">
            <w:pPr>
              <w:spacing w:line="360" w:lineRule="auto"/>
              <w:jc w:val="center"/>
              <w:rPr>
                <w:color w:val="000000"/>
                <w:sz w:val="28"/>
                <w:szCs w:val="28"/>
              </w:rPr>
            </w:pPr>
          </w:p>
        </w:tc>
      </w:tr>
      <w:tr w:rsidR="008D59B2" w:rsidRPr="004B1ED4" w:rsidTr="00793366">
        <w:trPr>
          <w:trHeight w:val="510"/>
        </w:trPr>
        <w:tc>
          <w:tcPr>
            <w:tcW w:w="1503" w:type="pct"/>
            <w:tcBorders>
              <w:top w:val="nil"/>
              <w:left w:val="single" w:sz="4" w:space="0" w:color="auto"/>
              <w:bottom w:val="single" w:sz="4" w:space="0" w:color="auto"/>
              <w:right w:val="single" w:sz="4" w:space="0" w:color="auto"/>
            </w:tcBorders>
            <w:shd w:val="clear" w:color="auto" w:fill="auto"/>
            <w:noWrap/>
            <w:vAlign w:val="center"/>
            <w:hideMark/>
          </w:tcPr>
          <w:p w:rsidR="008D59B2" w:rsidRPr="004B1ED4" w:rsidRDefault="008D59B2" w:rsidP="00793366">
            <w:pPr>
              <w:spacing w:line="360" w:lineRule="auto"/>
              <w:jc w:val="center"/>
              <w:rPr>
                <w:color w:val="000000"/>
                <w:sz w:val="28"/>
                <w:szCs w:val="28"/>
              </w:rPr>
            </w:pPr>
            <w:r w:rsidRPr="004B1ED4">
              <w:rPr>
                <w:color w:val="000000"/>
                <w:sz w:val="28"/>
                <w:szCs w:val="28"/>
              </w:rPr>
              <w:t>Отпущено:</w:t>
            </w:r>
          </w:p>
        </w:tc>
        <w:tc>
          <w:tcPr>
            <w:tcW w:w="1048" w:type="pct"/>
            <w:tcBorders>
              <w:top w:val="nil"/>
              <w:left w:val="nil"/>
              <w:bottom w:val="single" w:sz="4" w:space="0" w:color="auto"/>
              <w:right w:val="single" w:sz="4" w:space="0" w:color="auto"/>
            </w:tcBorders>
            <w:shd w:val="clear" w:color="auto" w:fill="auto"/>
            <w:noWrap/>
            <w:vAlign w:val="center"/>
            <w:hideMark/>
          </w:tcPr>
          <w:p w:rsidR="008D59B2" w:rsidRPr="004B1ED4" w:rsidRDefault="008D59B2" w:rsidP="00793366">
            <w:pPr>
              <w:spacing w:line="360" w:lineRule="auto"/>
              <w:jc w:val="center"/>
              <w:rPr>
                <w:color w:val="000000"/>
                <w:sz w:val="28"/>
                <w:szCs w:val="28"/>
              </w:rPr>
            </w:pPr>
          </w:p>
        </w:tc>
        <w:tc>
          <w:tcPr>
            <w:tcW w:w="985" w:type="pct"/>
            <w:tcBorders>
              <w:top w:val="nil"/>
              <w:left w:val="nil"/>
              <w:bottom w:val="single" w:sz="4" w:space="0" w:color="auto"/>
              <w:right w:val="single" w:sz="4" w:space="0" w:color="auto"/>
            </w:tcBorders>
            <w:shd w:val="clear" w:color="auto" w:fill="auto"/>
            <w:noWrap/>
            <w:vAlign w:val="center"/>
            <w:hideMark/>
          </w:tcPr>
          <w:p w:rsidR="008D59B2" w:rsidRPr="004B1ED4" w:rsidRDefault="008D59B2" w:rsidP="00793366">
            <w:pPr>
              <w:spacing w:line="360" w:lineRule="auto"/>
              <w:jc w:val="center"/>
              <w:rPr>
                <w:color w:val="000000"/>
                <w:sz w:val="28"/>
                <w:szCs w:val="28"/>
              </w:rPr>
            </w:pPr>
          </w:p>
        </w:tc>
        <w:tc>
          <w:tcPr>
            <w:tcW w:w="1464" w:type="pct"/>
            <w:tcBorders>
              <w:top w:val="nil"/>
              <w:left w:val="nil"/>
              <w:bottom w:val="single" w:sz="4" w:space="0" w:color="auto"/>
              <w:right w:val="single" w:sz="4" w:space="0" w:color="auto"/>
            </w:tcBorders>
            <w:shd w:val="clear" w:color="auto" w:fill="auto"/>
            <w:noWrap/>
            <w:vAlign w:val="center"/>
            <w:hideMark/>
          </w:tcPr>
          <w:p w:rsidR="008D59B2" w:rsidRPr="004B1ED4" w:rsidRDefault="008D59B2" w:rsidP="00793366">
            <w:pPr>
              <w:spacing w:line="360" w:lineRule="auto"/>
              <w:jc w:val="center"/>
              <w:rPr>
                <w:color w:val="000000"/>
                <w:sz w:val="28"/>
                <w:szCs w:val="28"/>
              </w:rPr>
            </w:pPr>
          </w:p>
        </w:tc>
      </w:tr>
      <w:tr w:rsidR="008D59B2" w:rsidRPr="004B1ED4" w:rsidTr="00793366">
        <w:trPr>
          <w:trHeight w:val="510"/>
        </w:trPr>
        <w:tc>
          <w:tcPr>
            <w:tcW w:w="1503" w:type="pct"/>
            <w:tcBorders>
              <w:top w:val="nil"/>
              <w:left w:val="single" w:sz="4" w:space="0" w:color="auto"/>
              <w:bottom w:val="single" w:sz="4" w:space="0" w:color="auto"/>
              <w:right w:val="single" w:sz="4" w:space="0" w:color="auto"/>
            </w:tcBorders>
            <w:shd w:val="clear" w:color="auto" w:fill="auto"/>
            <w:vAlign w:val="center"/>
            <w:hideMark/>
          </w:tcPr>
          <w:p w:rsidR="008D59B2" w:rsidRPr="004B1ED4" w:rsidRDefault="008D59B2" w:rsidP="00793366">
            <w:pPr>
              <w:spacing w:line="360" w:lineRule="auto"/>
              <w:jc w:val="center"/>
              <w:rPr>
                <w:color w:val="000000"/>
                <w:sz w:val="28"/>
                <w:szCs w:val="28"/>
              </w:rPr>
            </w:pPr>
            <w:r w:rsidRPr="004B1ED4">
              <w:rPr>
                <w:color w:val="000000"/>
                <w:sz w:val="28"/>
                <w:szCs w:val="28"/>
              </w:rPr>
              <w:t>Цех №1 на производство</w:t>
            </w:r>
          </w:p>
        </w:tc>
        <w:tc>
          <w:tcPr>
            <w:tcW w:w="1048" w:type="pct"/>
            <w:tcBorders>
              <w:top w:val="nil"/>
              <w:left w:val="nil"/>
              <w:bottom w:val="single" w:sz="4" w:space="0" w:color="auto"/>
              <w:right w:val="single" w:sz="4" w:space="0" w:color="auto"/>
            </w:tcBorders>
            <w:shd w:val="clear" w:color="auto" w:fill="auto"/>
            <w:noWrap/>
            <w:vAlign w:val="center"/>
            <w:hideMark/>
          </w:tcPr>
          <w:p w:rsidR="008D59B2" w:rsidRPr="004B1ED4" w:rsidRDefault="008D59B2" w:rsidP="00793366">
            <w:pPr>
              <w:spacing w:line="360" w:lineRule="auto"/>
              <w:jc w:val="center"/>
              <w:rPr>
                <w:color w:val="000000"/>
                <w:sz w:val="28"/>
                <w:szCs w:val="28"/>
              </w:rPr>
            </w:pPr>
            <w:r w:rsidRPr="004B1ED4">
              <w:rPr>
                <w:color w:val="000000"/>
                <w:sz w:val="28"/>
                <w:szCs w:val="28"/>
              </w:rPr>
              <w:t>680200</w:t>
            </w:r>
          </w:p>
        </w:tc>
        <w:tc>
          <w:tcPr>
            <w:tcW w:w="985" w:type="pct"/>
            <w:tcBorders>
              <w:top w:val="nil"/>
              <w:left w:val="nil"/>
              <w:bottom w:val="single" w:sz="4" w:space="0" w:color="auto"/>
              <w:right w:val="single" w:sz="4" w:space="0" w:color="auto"/>
            </w:tcBorders>
            <w:shd w:val="clear" w:color="auto" w:fill="auto"/>
            <w:noWrap/>
            <w:vAlign w:val="center"/>
            <w:hideMark/>
          </w:tcPr>
          <w:p w:rsidR="008D59B2" w:rsidRPr="004B1ED4" w:rsidRDefault="008D59B2" w:rsidP="00793366">
            <w:pPr>
              <w:spacing w:line="360" w:lineRule="auto"/>
              <w:jc w:val="center"/>
              <w:rPr>
                <w:color w:val="000000"/>
                <w:sz w:val="28"/>
                <w:szCs w:val="28"/>
              </w:rPr>
            </w:pPr>
            <w:r w:rsidRPr="004B1ED4">
              <w:rPr>
                <w:color w:val="000000"/>
                <w:sz w:val="28"/>
                <w:szCs w:val="28"/>
              </w:rPr>
              <w:t>70518</w:t>
            </w:r>
          </w:p>
        </w:tc>
        <w:tc>
          <w:tcPr>
            <w:tcW w:w="1464" w:type="pct"/>
            <w:tcBorders>
              <w:top w:val="nil"/>
              <w:left w:val="nil"/>
              <w:bottom w:val="single" w:sz="4" w:space="0" w:color="auto"/>
              <w:right w:val="single" w:sz="4" w:space="0" w:color="auto"/>
            </w:tcBorders>
            <w:shd w:val="clear" w:color="auto" w:fill="auto"/>
            <w:noWrap/>
            <w:vAlign w:val="center"/>
            <w:hideMark/>
          </w:tcPr>
          <w:p w:rsidR="008D59B2" w:rsidRPr="004B1ED4" w:rsidRDefault="008D59B2" w:rsidP="00793366">
            <w:pPr>
              <w:spacing w:line="360" w:lineRule="auto"/>
              <w:jc w:val="center"/>
              <w:rPr>
                <w:color w:val="000000"/>
                <w:sz w:val="28"/>
                <w:szCs w:val="28"/>
              </w:rPr>
            </w:pPr>
            <w:r w:rsidRPr="004B1ED4">
              <w:rPr>
                <w:color w:val="000000"/>
                <w:sz w:val="28"/>
                <w:szCs w:val="28"/>
              </w:rPr>
              <w:t>750718</w:t>
            </w:r>
          </w:p>
        </w:tc>
      </w:tr>
      <w:tr w:rsidR="008D59B2" w:rsidRPr="004B1ED4" w:rsidTr="00793366">
        <w:trPr>
          <w:trHeight w:val="510"/>
        </w:trPr>
        <w:tc>
          <w:tcPr>
            <w:tcW w:w="1503" w:type="pct"/>
            <w:tcBorders>
              <w:top w:val="nil"/>
              <w:left w:val="single" w:sz="4" w:space="0" w:color="auto"/>
              <w:bottom w:val="single" w:sz="4" w:space="0" w:color="auto"/>
              <w:right w:val="single" w:sz="4" w:space="0" w:color="auto"/>
            </w:tcBorders>
            <w:shd w:val="clear" w:color="auto" w:fill="auto"/>
            <w:vAlign w:val="center"/>
            <w:hideMark/>
          </w:tcPr>
          <w:p w:rsidR="008D59B2" w:rsidRPr="004B1ED4" w:rsidRDefault="008D59B2" w:rsidP="00793366">
            <w:pPr>
              <w:spacing w:line="360" w:lineRule="auto"/>
              <w:jc w:val="center"/>
              <w:rPr>
                <w:color w:val="000000"/>
                <w:sz w:val="28"/>
                <w:szCs w:val="28"/>
              </w:rPr>
            </w:pPr>
            <w:r w:rsidRPr="004B1ED4">
              <w:rPr>
                <w:color w:val="000000"/>
                <w:sz w:val="28"/>
                <w:szCs w:val="28"/>
              </w:rPr>
              <w:t>На текущее обслуживание оборудования</w:t>
            </w:r>
          </w:p>
        </w:tc>
        <w:tc>
          <w:tcPr>
            <w:tcW w:w="1048" w:type="pct"/>
            <w:tcBorders>
              <w:top w:val="nil"/>
              <w:left w:val="nil"/>
              <w:bottom w:val="single" w:sz="4" w:space="0" w:color="auto"/>
              <w:right w:val="single" w:sz="4" w:space="0" w:color="auto"/>
            </w:tcBorders>
            <w:shd w:val="clear" w:color="auto" w:fill="auto"/>
            <w:noWrap/>
            <w:vAlign w:val="center"/>
            <w:hideMark/>
          </w:tcPr>
          <w:p w:rsidR="008D59B2" w:rsidRPr="004B1ED4" w:rsidRDefault="008D59B2" w:rsidP="00793366">
            <w:pPr>
              <w:spacing w:line="360" w:lineRule="auto"/>
              <w:jc w:val="center"/>
              <w:rPr>
                <w:color w:val="000000"/>
                <w:sz w:val="28"/>
                <w:szCs w:val="28"/>
              </w:rPr>
            </w:pPr>
            <w:r w:rsidRPr="004B1ED4">
              <w:rPr>
                <w:color w:val="000000"/>
                <w:sz w:val="28"/>
                <w:szCs w:val="28"/>
              </w:rPr>
              <w:t>65350</w:t>
            </w:r>
          </w:p>
        </w:tc>
        <w:tc>
          <w:tcPr>
            <w:tcW w:w="985" w:type="pct"/>
            <w:tcBorders>
              <w:top w:val="nil"/>
              <w:left w:val="nil"/>
              <w:bottom w:val="single" w:sz="4" w:space="0" w:color="auto"/>
              <w:right w:val="single" w:sz="4" w:space="0" w:color="auto"/>
            </w:tcBorders>
            <w:shd w:val="clear" w:color="auto" w:fill="auto"/>
            <w:noWrap/>
            <w:vAlign w:val="center"/>
            <w:hideMark/>
          </w:tcPr>
          <w:p w:rsidR="008D59B2" w:rsidRPr="004B1ED4" w:rsidRDefault="008D59B2" w:rsidP="00793366">
            <w:pPr>
              <w:spacing w:line="360" w:lineRule="auto"/>
              <w:jc w:val="center"/>
              <w:rPr>
                <w:color w:val="000000"/>
                <w:sz w:val="28"/>
                <w:szCs w:val="28"/>
              </w:rPr>
            </w:pPr>
            <w:r w:rsidRPr="004B1ED4">
              <w:rPr>
                <w:color w:val="000000"/>
                <w:sz w:val="28"/>
                <w:szCs w:val="28"/>
              </w:rPr>
              <w:t>6775</w:t>
            </w:r>
          </w:p>
        </w:tc>
        <w:tc>
          <w:tcPr>
            <w:tcW w:w="1464" w:type="pct"/>
            <w:tcBorders>
              <w:top w:val="nil"/>
              <w:left w:val="nil"/>
              <w:bottom w:val="single" w:sz="4" w:space="0" w:color="auto"/>
              <w:right w:val="single" w:sz="4" w:space="0" w:color="auto"/>
            </w:tcBorders>
            <w:shd w:val="clear" w:color="auto" w:fill="auto"/>
            <w:noWrap/>
            <w:vAlign w:val="center"/>
            <w:hideMark/>
          </w:tcPr>
          <w:p w:rsidR="008D59B2" w:rsidRPr="004B1ED4" w:rsidRDefault="008D59B2" w:rsidP="00793366">
            <w:pPr>
              <w:spacing w:line="360" w:lineRule="auto"/>
              <w:jc w:val="center"/>
              <w:rPr>
                <w:color w:val="000000"/>
                <w:sz w:val="28"/>
                <w:szCs w:val="28"/>
              </w:rPr>
            </w:pPr>
            <w:r w:rsidRPr="004B1ED4">
              <w:rPr>
                <w:color w:val="000000"/>
                <w:sz w:val="28"/>
                <w:szCs w:val="28"/>
              </w:rPr>
              <w:t>72125</w:t>
            </w:r>
          </w:p>
        </w:tc>
      </w:tr>
      <w:tr w:rsidR="008D59B2" w:rsidRPr="004B1ED4" w:rsidTr="00793366">
        <w:trPr>
          <w:trHeight w:val="510"/>
        </w:trPr>
        <w:tc>
          <w:tcPr>
            <w:tcW w:w="1503" w:type="pct"/>
            <w:tcBorders>
              <w:top w:val="nil"/>
              <w:left w:val="single" w:sz="4" w:space="0" w:color="auto"/>
              <w:bottom w:val="single" w:sz="4" w:space="0" w:color="auto"/>
              <w:right w:val="single" w:sz="4" w:space="0" w:color="auto"/>
            </w:tcBorders>
            <w:shd w:val="clear" w:color="auto" w:fill="auto"/>
            <w:vAlign w:val="center"/>
            <w:hideMark/>
          </w:tcPr>
          <w:p w:rsidR="008D59B2" w:rsidRPr="004B1ED4" w:rsidRDefault="008D59B2" w:rsidP="00793366">
            <w:pPr>
              <w:spacing w:line="360" w:lineRule="auto"/>
              <w:jc w:val="center"/>
              <w:rPr>
                <w:color w:val="000000"/>
                <w:sz w:val="28"/>
                <w:szCs w:val="28"/>
              </w:rPr>
            </w:pPr>
            <w:r w:rsidRPr="004B1ED4">
              <w:rPr>
                <w:color w:val="000000"/>
                <w:sz w:val="28"/>
                <w:szCs w:val="28"/>
              </w:rPr>
              <w:t>Заводоуправлению</w:t>
            </w:r>
          </w:p>
        </w:tc>
        <w:tc>
          <w:tcPr>
            <w:tcW w:w="1048" w:type="pct"/>
            <w:tcBorders>
              <w:top w:val="nil"/>
              <w:left w:val="nil"/>
              <w:bottom w:val="single" w:sz="4" w:space="0" w:color="auto"/>
              <w:right w:val="single" w:sz="4" w:space="0" w:color="auto"/>
            </w:tcBorders>
            <w:shd w:val="clear" w:color="auto" w:fill="auto"/>
            <w:noWrap/>
            <w:vAlign w:val="center"/>
            <w:hideMark/>
          </w:tcPr>
          <w:p w:rsidR="008D59B2" w:rsidRPr="004B1ED4" w:rsidRDefault="008D59B2" w:rsidP="00793366">
            <w:pPr>
              <w:spacing w:line="360" w:lineRule="auto"/>
              <w:jc w:val="center"/>
              <w:rPr>
                <w:color w:val="000000"/>
                <w:sz w:val="28"/>
                <w:szCs w:val="28"/>
              </w:rPr>
            </w:pPr>
            <w:r w:rsidRPr="004B1ED4">
              <w:rPr>
                <w:color w:val="000000"/>
                <w:sz w:val="28"/>
                <w:szCs w:val="28"/>
              </w:rPr>
              <w:t>14720</w:t>
            </w:r>
          </w:p>
        </w:tc>
        <w:tc>
          <w:tcPr>
            <w:tcW w:w="985" w:type="pct"/>
            <w:tcBorders>
              <w:top w:val="nil"/>
              <w:left w:val="nil"/>
              <w:bottom w:val="single" w:sz="4" w:space="0" w:color="auto"/>
              <w:right w:val="single" w:sz="4" w:space="0" w:color="auto"/>
            </w:tcBorders>
            <w:shd w:val="clear" w:color="auto" w:fill="auto"/>
            <w:noWrap/>
            <w:vAlign w:val="center"/>
            <w:hideMark/>
          </w:tcPr>
          <w:p w:rsidR="008D59B2" w:rsidRPr="004B1ED4" w:rsidRDefault="008D59B2" w:rsidP="00793366">
            <w:pPr>
              <w:spacing w:line="360" w:lineRule="auto"/>
              <w:jc w:val="center"/>
              <w:rPr>
                <w:color w:val="000000"/>
                <w:sz w:val="28"/>
                <w:szCs w:val="28"/>
              </w:rPr>
            </w:pPr>
            <w:r w:rsidRPr="004B1ED4">
              <w:rPr>
                <w:color w:val="000000"/>
                <w:sz w:val="28"/>
                <w:szCs w:val="28"/>
              </w:rPr>
              <w:t>1526</w:t>
            </w:r>
          </w:p>
        </w:tc>
        <w:tc>
          <w:tcPr>
            <w:tcW w:w="1464" w:type="pct"/>
            <w:tcBorders>
              <w:top w:val="nil"/>
              <w:left w:val="nil"/>
              <w:bottom w:val="single" w:sz="4" w:space="0" w:color="auto"/>
              <w:right w:val="single" w:sz="4" w:space="0" w:color="auto"/>
            </w:tcBorders>
            <w:shd w:val="clear" w:color="auto" w:fill="auto"/>
            <w:noWrap/>
            <w:vAlign w:val="center"/>
            <w:hideMark/>
          </w:tcPr>
          <w:p w:rsidR="008D59B2" w:rsidRPr="004B1ED4" w:rsidRDefault="008D59B2" w:rsidP="00793366">
            <w:pPr>
              <w:spacing w:line="360" w:lineRule="auto"/>
              <w:jc w:val="center"/>
              <w:rPr>
                <w:color w:val="000000"/>
                <w:sz w:val="28"/>
                <w:szCs w:val="28"/>
              </w:rPr>
            </w:pPr>
            <w:r w:rsidRPr="004B1ED4">
              <w:rPr>
                <w:color w:val="000000"/>
                <w:sz w:val="28"/>
                <w:szCs w:val="28"/>
              </w:rPr>
              <w:t>16246</w:t>
            </w:r>
          </w:p>
        </w:tc>
      </w:tr>
    </w:tbl>
    <w:p w:rsidR="008D59B2" w:rsidRDefault="008D59B2" w:rsidP="008D59B2">
      <w:pPr>
        <w:spacing w:line="360" w:lineRule="auto"/>
        <w:rPr>
          <w:sz w:val="28"/>
          <w:szCs w:val="28"/>
        </w:rPr>
      </w:pPr>
    </w:p>
    <w:p w:rsidR="008D59B2" w:rsidRDefault="008D59B2" w:rsidP="008D59B2">
      <w:pPr>
        <w:spacing w:line="360" w:lineRule="auto"/>
        <w:rPr>
          <w:sz w:val="28"/>
          <w:szCs w:val="28"/>
        </w:rPr>
      </w:pPr>
      <w:r w:rsidRPr="008D59B2">
        <w:rPr>
          <w:sz w:val="28"/>
          <w:szCs w:val="28"/>
        </w:rPr>
        <w:t xml:space="preserve">Таблица </w:t>
      </w:r>
      <w:r>
        <w:rPr>
          <w:sz w:val="28"/>
          <w:szCs w:val="28"/>
        </w:rPr>
        <w:t xml:space="preserve">4- </w:t>
      </w:r>
      <w:proofErr w:type="spellStart"/>
      <w:r w:rsidRPr="004B1ED4">
        <w:rPr>
          <w:sz w:val="28"/>
          <w:szCs w:val="28"/>
        </w:rPr>
        <w:t>Оборотно</w:t>
      </w:r>
      <w:proofErr w:type="spellEnd"/>
      <w:r w:rsidRPr="004B1ED4">
        <w:rPr>
          <w:sz w:val="28"/>
          <w:szCs w:val="28"/>
        </w:rPr>
        <w:t>-сальдовая ведомость за отчетный год</w:t>
      </w:r>
    </w:p>
    <w:tbl>
      <w:tblPr>
        <w:tblW w:w="5000" w:type="pct"/>
        <w:tblLook w:val="04A0" w:firstRow="1" w:lastRow="0" w:firstColumn="1" w:lastColumn="0" w:noHBand="0" w:noVBand="1"/>
      </w:tblPr>
      <w:tblGrid>
        <w:gridCol w:w="1408"/>
        <w:gridCol w:w="1519"/>
        <w:gridCol w:w="1309"/>
        <w:gridCol w:w="1376"/>
        <w:gridCol w:w="1376"/>
        <w:gridCol w:w="1433"/>
        <w:gridCol w:w="1433"/>
      </w:tblGrid>
      <w:tr w:rsidR="008D59B2" w:rsidRPr="004B1ED4" w:rsidTr="000A1FAB">
        <w:trPr>
          <w:trHeight w:val="397"/>
        </w:trPr>
        <w:tc>
          <w:tcPr>
            <w:tcW w:w="714"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D59B2" w:rsidRPr="004B1ED4" w:rsidRDefault="008D59B2" w:rsidP="00793366">
            <w:pPr>
              <w:jc w:val="center"/>
              <w:rPr>
                <w:color w:val="000000"/>
                <w:sz w:val="28"/>
                <w:szCs w:val="28"/>
              </w:rPr>
            </w:pPr>
            <w:r w:rsidRPr="004B1ED4">
              <w:rPr>
                <w:color w:val="000000"/>
                <w:sz w:val="28"/>
                <w:szCs w:val="28"/>
              </w:rPr>
              <w:t>Номер счета</w:t>
            </w:r>
          </w:p>
        </w:tc>
        <w:tc>
          <w:tcPr>
            <w:tcW w:w="1435" w:type="pct"/>
            <w:gridSpan w:val="2"/>
            <w:tcBorders>
              <w:top w:val="single" w:sz="4" w:space="0" w:color="auto"/>
              <w:left w:val="nil"/>
              <w:bottom w:val="single" w:sz="4" w:space="0" w:color="auto"/>
              <w:right w:val="single" w:sz="4" w:space="0" w:color="auto"/>
            </w:tcBorders>
            <w:shd w:val="clear" w:color="auto" w:fill="auto"/>
            <w:vAlign w:val="center"/>
            <w:hideMark/>
          </w:tcPr>
          <w:p w:rsidR="008D59B2" w:rsidRPr="004B1ED4" w:rsidRDefault="008D59B2" w:rsidP="00793366">
            <w:pPr>
              <w:jc w:val="center"/>
              <w:rPr>
                <w:color w:val="000000"/>
                <w:sz w:val="28"/>
                <w:szCs w:val="28"/>
              </w:rPr>
            </w:pPr>
            <w:r w:rsidRPr="004B1ED4">
              <w:rPr>
                <w:color w:val="000000"/>
                <w:sz w:val="28"/>
                <w:szCs w:val="28"/>
              </w:rPr>
              <w:t>Сальдо на начало года</w:t>
            </w:r>
          </w:p>
        </w:tc>
        <w:tc>
          <w:tcPr>
            <w:tcW w:w="1396" w:type="pct"/>
            <w:gridSpan w:val="2"/>
            <w:tcBorders>
              <w:top w:val="single" w:sz="4" w:space="0" w:color="auto"/>
              <w:left w:val="nil"/>
              <w:bottom w:val="single" w:sz="4" w:space="0" w:color="auto"/>
              <w:right w:val="single" w:sz="4" w:space="0" w:color="auto"/>
            </w:tcBorders>
            <w:shd w:val="clear" w:color="auto" w:fill="auto"/>
            <w:noWrap/>
            <w:vAlign w:val="center"/>
            <w:hideMark/>
          </w:tcPr>
          <w:p w:rsidR="008D59B2" w:rsidRPr="004B1ED4" w:rsidRDefault="008D59B2" w:rsidP="00793366">
            <w:pPr>
              <w:jc w:val="center"/>
              <w:rPr>
                <w:color w:val="000000"/>
                <w:sz w:val="28"/>
                <w:szCs w:val="28"/>
              </w:rPr>
            </w:pPr>
            <w:r w:rsidRPr="004B1ED4">
              <w:rPr>
                <w:color w:val="000000"/>
                <w:sz w:val="28"/>
                <w:szCs w:val="28"/>
              </w:rPr>
              <w:t>Обороты за год</w:t>
            </w:r>
          </w:p>
        </w:tc>
        <w:tc>
          <w:tcPr>
            <w:tcW w:w="1454" w:type="pct"/>
            <w:gridSpan w:val="2"/>
            <w:tcBorders>
              <w:top w:val="single" w:sz="4" w:space="0" w:color="auto"/>
              <w:left w:val="nil"/>
              <w:bottom w:val="single" w:sz="4" w:space="0" w:color="auto"/>
              <w:right w:val="single" w:sz="4" w:space="0" w:color="auto"/>
            </w:tcBorders>
            <w:shd w:val="clear" w:color="auto" w:fill="auto"/>
            <w:noWrap/>
            <w:vAlign w:val="center"/>
            <w:hideMark/>
          </w:tcPr>
          <w:p w:rsidR="008D59B2" w:rsidRPr="004B1ED4" w:rsidRDefault="008D59B2" w:rsidP="00793366">
            <w:pPr>
              <w:jc w:val="center"/>
              <w:rPr>
                <w:color w:val="000000"/>
                <w:sz w:val="28"/>
                <w:szCs w:val="28"/>
              </w:rPr>
            </w:pPr>
            <w:r w:rsidRPr="004B1ED4">
              <w:rPr>
                <w:color w:val="000000"/>
                <w:sz w:val="28"/>
                <w:szCs w:val="28"/>
              </w:rPr>
              <w:t>Сальдо на конец года</w:t>
            </w:r>
          </w:p>
        </w:tc>
      </w:tr>
      <w:tr w:rsidR="008D59B2" w:rsidRPr="004B1ED4" w:rsidTr="000A1FAB">
        <w:trPr>
          <w:trHeight w:val="397"/>
        </w:trPr>
        <w:tc>
          <w:tcPr>
            <w:tcW w:w="714" w:type="pct"/>
            <w:vMerge/>
            <w:tcBorders>
              <w:top w:val="single" w:sz="4" w:space="0" w:color="auto"/>
              <w:left w:val="single" w:sz="4" w:space="0" w:color="auto"/>
              <w:bottom w:val="single" w:sz="4" w:space="0" w:color="000000"/>
              <w:right w:val="single" w:sz="4" w:space="0" w:color="auto"/>
            </w:tcBorders>
            <w:vAlign w:val="center"/>
            <w:hideMark/>
          </w:tcPr>
          <w:p w:rsidR="008D59B2" w:rsidRPr="004B1ED4" w:rsidRDefault="008D59B2" w:rsidP="00793366">
            <w:pPr>
              <w:jc w:val="center"/>
              <w:rPr>
                <w:color w:val="000000"/>
                <w:sz w:val="28"/>
                <w:szCs w:val="28"/>
              </w:rPr>
            </w:pPr>
          </w:p>
        </w:tc>
        <w:tc>
          <w:tcPr>
            <w:tcW w:w="771" w:type="pct"/>
            <w:tcBorders>
              <w:top w:val="nil"/>
              <w:left w:val="nil"/>
              <w:bottom w:val="single" w:sz="4" w:space="0" w:color="auto"/>
              <w:right w:val="single" w:sz="4" w:space="0" w:color="auto"/>
            </w:tcBorders>
            <w:shd w:val="clear" w:color="auto" w:fill="auto"/>
            <w:vAlign w:val="center"/>
            <w:hideMark/>
          </w:tcPr>
          <w:p w:rsidR="008D59B2" w:rsidRPr="004B1ED4" w:rsidRDefault="008D59B2" w:rsidP="00793366">
            <w:pPr>
              <w:jc w:val="center"/>
              <w:rPr>
                <w:color w:val="000000"/>
                <w:sz w:val="28"/>
                <w:szCs w:val="28"/>
              </w:rPr>
            </w:pPr>
            <w:r w:rsidRPr="004B1ED4">
              <w:rPr>
                <w:color w:val="000000"/>
                <w:sz w:val="28"/>
                <w:szCs w:val="28"/>
              </w:rPr>
              <w:t>Дебет</w:t>
            </w:r>
          </w:p>
        </w:tc>
        <w:tc>
          <w:tcPr>
            <w:tcW w:w="664" w:type="pct"/>
            <w:tcBorders>
              <w:top w:val="nil"/>
              <w:left w:val="nil"/>
              <w:bottom w:val="single" w:sz="4" w:space="0" w:color="auto"/>
              <w:right w:val="single" w:sz="4" w:space="0" w:color="auto"/>
            </w:tcBorders>
            <w:shd w:val="clear" w:color="auto" w:fill="auto"/>
            <w:noWrap/>
            <w:vAlign w:val="center"/>
            <w:hideMark/>
          </w:tcPr>
          <w:p w:rsidR="008D59B2" w:rsidRPr="004B1ED4" w:rsidRDefault="008D59B2" w:rsidP="00793366">
            <w:pPr>
              <w:jc w:val="center"/>
              <w:rPr>
                <w:color w:val="000000"/>
                <w:sz w:val="28"/>
                <w:szCs w:val="28"/>
              </w:rPr>
            </w:pPr>
            <w:r w:rsidRPr="004B1ED4">
              <w:rPr>
                <w:color w:val="000000"/>
                <w:sz w:val="28"/>
                <w:szCs w:val="28"/>
              </w:rPr>
              <w:t>Кредит</w:t>
            </w:r>
          </w:p>
        </w:tc>
        <w:tc>
          <w:tcPr>
            <w:tcW w:w="698" w:type="pct"/>
            <w:tcBorders>
              <w:top w:val="nil"/>
              <w:left w:val="nil"/>
              <w:bottom w:val="single" w:sz="4" w:space="0" w:color="auto"/>
              <w:right w:val="single" w:sz="4" w:space="0" w:color="auto"/>
            </w:tcBorders>
            <w:shd w:val="clear" w:color="auto" w:fill="auto"/>
            <w:vAlign w:val="center"/>
            <w:hideMark/>
          </w:tcPr>
          <w:p w:rsidR="008D59B2" w:rsidRPr="004B1ED4" w:rsidRDefault="008D59B2" w:rsidP="00793366">
            <w:pPr>
              <w:jc w:val="center"/>
              <w:rPr>
                <w:color w:val="000000"/>
                <w:sz w:val="28"/>
                <w:szCs w:val="28"/>
              </w:rPr>
            </w:pPr>
            <w:r w:rsidRPr="004B1ED4">
              <w:rPr>
                <w:color w:val="000000"/>
                <w:sz w:val="28"/>
                <w:szCs w:val="28"/>
              </w:rPr>
              <w:t>Дебет</w:t>
            </w:r>
          </w:p>
        </w:tc>
        <w:tc>
          <w:tcPr>
            <w:tcW w:w="698" w:type="pct"/>
            <w:tcBorders>
              <w:top w:val="nil"/>
              <w:left w:val="nil"/>
              <w:bottom w:val="single" w:sz="4" w:space="0" w:color="auto"/>
              <w:right w:val="single" w:sz="4" w:space="0" w:color="auto"/>
            </w:tcBorders>
            <w:shd w:val="clear" w:color="auto" w:fill="auto"/>
            <w:noWrap/>
            <w:vAlign w:val="center"/>
            <w:hideMark/>
          </w:tcPr>
          <w:p w:rsidR="008D59B2" w:rsidRPr="004B1ED4" w:rsidRDefault="008D59B2" w:rsidP="00793366">
            <w:pPr>
              <w:jc w:val="center"/>
              <w:rPr>
                <w:color w:val="000000"/>
                <w:sz w:val="28"/>
                <w:szCs w:val="28"/>
              </w:rPr>
            </w:pPr>
            <w:r w:rsidRPr="004B1ED4">
              <w:rPr>
                <w:color w:val="000000"/>
                <w:sz w:val="28"/>
                <w:szCs w:val="28"/>
              </w:rPr>
              <w:t>Кредит</w:t>
            </w:r>
          </w:p>
        </w:tc>
        <w:tc>
          <w:tcPr>
            <w:tcW w:w="727" w:type="pct"/>
            <w:tcBorders>
              <w:top w:val="nil"/>
              <w:left w:val="nil"/>
              <w:bottom w:val="single" w:sz="4" w:space="0" w:color="auto"/>
              <w:right w:val="single" w:sz="4" w:space="0" w:color="auto"/>
            </w:tcBorders>
            <w:shd w:val="clear" w:color="auto" w:fill="auto"/>
            <w:vAlign w:val="center"/>
            <w:hideMark/>
          </w:tcPr>
          <w:p w:rsidR="008D59B2" w:rsidRPr="004B1ED4" w:rsidRDefault="008D59B2" w:rsidP="00793366">
            <w:pPr>
              <w:jc w:val="center"/>
              <w:rPr>
                <w:color w:val="000000"/>
                <w:sz w:val="28"/>
                <w:szCs w:val="28"/>
              </w:rPr>
            </w:pPr>
            <w:r w:rsidRPr="004B1ED4">
              <w:rPr>
                <w:color w:val="000000"/>
                <w:sz w:val="28"/>
                <w:szCs w:val="28"/>
              </w:rPr>
              <w:t>Дебет</w:t>
            </w:r>
          </w:p>
        </w:tc>
        <w:tc>
          <w:tcPr>
            <w:tcW w:w="727" w:type="pct"/>
            <w:tcBorders>
              <w:top w:val="nil"/>
              <w:left w:val="nil"/>
              <w:bottom w:val="single" w:sz="4" w:space="0" w:color="auto"/>
              <w:right w:val="single" w:sz="4" w:space="0" w:color="auto"/>
            </w:tcBorders>
            <w:shd w:val="clear" w:color="auto" w:fill="auto"/>
            <w:noWrap/>
            <w:vAlign w:val="center"/>
            <w:hideMark/>
          </w:tcPr>
          <w:p w:rsidR="008D59B2" w:rsidRPr="004B1ED4" w:rsidRDefault="008D59B2" w:rsidP="00793366">
            <w:pPr>
              <w:jc w:val="center"/>
              <w:rPr>
                <w:color w:val="000000"/>
                <w:sz w:val="28"/>
                <w:szCs w:val="28"/>
              </w:rPr>
            </w:pPr>
            <w:r w:rsidRPr="004B1ED4">
              <w:rPr>
                <w:color w:val="000000"/>
                <w:sz w:val="28"/>
                <w:szCs w:val="28"/>
              </w:rPr>
              <w:t>Кредит</w:t>
            </w:r>
          </w:p>
        </w:tc>
      </w:tr>
      <w:tr w:rsidR="008D59B2" w:rsidRPr="004B1ED4" w:rsidTr="000A1FAB">
        <w:trPr>
          <w:trHeight w:val="397"/>
        </w:trPr>
        <w:tc>
          <w:tcPr>
            <w:tcW w:w="714" w:type="pct"/>
            <w:tcBorders>
              <w:top w:val="nil"/>
              <w:left w:val="single" w:sz="4" w:space="0" w:color="auto"/>
              <w:bottom w:val="single" w:sz="4" w:space="0" w:color="auto"/>
              <w:right w:val="single" w:sz="4" w:space="0" w:color="auto"/>
            </w:tcBorders>
            <w:shd w:val="clear" w:color="auto" w:fill="auto"/>
            <w:vAlign w:val="center"/>
            <w:hideMark/>
          </w:tcPr>
          <w:p w:rsidR="008D59B2" w:rsidRPr="004B1ED4" w:rsidRDefault="008D59B2" w:rsidP="00793366">
            <w:pPr>
              <w:jc w:val="center"/>
              <w:rPr>
                <w:color w:val="000000"/>
                <w:sz w:val="28"/>
                <w:szCs w:val="28"/>
              </w:rPr>
            </w:pPr>
            <w:r w:rsidRPr="004B1ED4">
              <w:rPr>
                <w:color w:val="000000"/>
                <w:sz w:val="28"/>
                <w:szCs w:val="28"/>
              </w:rPr>
              <w:t>01</w:t>
            </w:r>
          </w:p>
        </w:tc>
        <w:tc>
          <w:tcPr>
            <w:tcW w:w="771" w:type="pct"/>
            <w:tcBorders>
              <w:top w:val="nil"/>
              <w:left w:val="nil"/>
              <w:bottom w:val="single" w:sz="4" w:space="0" w:color="auto"/>
              <w:right w:val="single" w:sz="4" w:space="0" w:color="auto"/>
            </w:tcBorders>
            <w:shd w:val="clear" w:color="auto" w:fill="auto"/>
            <w:vAlign w:val="center"/>
            <w:hideMark/>
          </w:tcPr>
          <w:p w:rsidR="008D59B2" w:rsidRPr="004B1ED4" w:rsidRDefault="008D59B2" w:rsidP="00793366">
            <w:pPr>
              <w:jc w:val="center"/>
              <w:rPr>
                <w:color w:val="000000"/>
                <w:sz w:val="28"/>
                <w:szCs w:val="28"/>
              </w:rPr>
            </w:pPr>
            <w:r w:rsidRPr="004B1ED4">
              <w:rPr>
                <w:color w:val="000000"/>
                <w:sz w:val="28"/>
                <w:szCs w:val="28"/>
              </w:rPr>
              <w:t>1195220</w:t>
            </w:r>
          </w:p>
        </w:tc>
        <w:tc>
          <w:tcPr>
            <w:tcW w:w="664" w:type="pct"/>
            <w:tcBorders>
              <w:top w:val="nil"/>
              <w:left w:val="nil"/>
              <w:bottom w:val="single" w:sz="4" w:space="0" w:color="auto"/>
              <w:right w:val="single" w:sz="4" w:space="0" w:color="auto"/>
            </w:tcBorders>
            <w:shd w:val="clear" w:color="auto" w:fill="auto"/>
            <w:noWrap/>
            <w:vAlign w:val="center"/>
            <w:hideMark/>
          </w:tcPr>
          <w:p w:rsidR="008D59B2" w:rsidRPr="004B1ED4" w:rsidRDefault="008D59B2" w:rsidP="00793366">
            <w:pPr>
              <w:jc w:val="center"/>
              <w:rPr>
                <w:color w:val="000000"/>
                <w:sz w:val="28"/>
                <w:szCs w:val="28"/>
              </w:rPr>
            </w:pPr>
          </w:p>
        </w:tc>
        <w:tc>
          <w:tcPr>
            <w:tcW w:w="698" w:type="pct"/>
            <w:tcBorders>
              <w:top w:val="nil"/>
              <w:left w:val="nil"/>
              <w:bottom w:val="single" w:sz="4" w:space="0" w:color="auto"/>
              <w:right w:val="single" w:sz="4" w:space="0" w:color="auto"/>
            </w:tcBorders>
            <w:shd w:val="clear" w:color="auto" w:fill="auto"/>
            <w:noWrap/>
            <w:vAlign w:val="center"/>
            <w:hideMark/>
          </w:tcPr>
          <w:p w:rsidR="008D59B2" w:rsidRPr="004B1ED4" w:rsidRDefault="008D59B2" w:rsidP="00793366">
            <w:pPr>
              <w:jc w:val="center"/>
              <w:rPr>
                <w:color w:val="000000"/>
                <w:sz w:val="28"/>
                <w:szCs w:val="28"/>
              </w:rPr>
            </w:pPr>
            <w:r w:rsidRPr="004B1ED4">
              <w:rPr>
                <w:color w:val="000000"/>
                <w:sz w:val="28"/>
                <w:szCs w:val="28"/>
              </w:rPr>
              <w:t>94000</w:t>
            </w:r>
          </w:p>
        </w:tc>
        <w:tc>
          <w:tcPr>
            <w:tcW w:w="698" w:type="pct"/>
            <w:tcBorders>
              <w:top w:val="nil"/>
              <w:left w:val="nil"/>
              <w:bottom w:val="single" w:sz="4" w:space="0" w:color="auto"/>
              <w:right w:val="single" w:sz="4" w:space="0" w:color="auto"/>
            </w:tcBorders>
            <w:shd w:val="clear" w:color="auto" w:fill="auto"/>
            <w:noWrap/>
            <w:vAlign w:val="center"/>
            <w:hideMark/>
          </w:tcPr>
          <w:p w:rsidR="008D59B2" w:rsidRPr="004B1ED4" w:rsidRDefault="008D59B2" w:rsidP="00793366">
            <w:pPr>
              <w:jc w:val="center"/>
              <w:rPr>
                <w:color w:val="000000"/>
                <w:sz w:val="28"/>
                <w:szCs w:val="28"/>
              </w:rPr>
            </w:pPr>
            <w:r w:rsidRPr="004B1ED4">
              <w:rPr>
                <w:color w:val="000000"/>
                <w:sz w:val="28"/>
                <w:szCs w:val="28"/>
              </w:rPr>
              <w:t>170000</w:t>
            </w:r>
          </w:p>
        </w:tc>
        <w:tc>
          <w:tcPr>
            <w:tcW w:w="727" w:type="pct"/>
            <w:tcBorders>
              <w:top w:val="nil"/>
              <w:left w:val="nil"/>
              <w:bottom w:val="single" w:sz="4" w:space="0" w:color="auto"/>
              <w:right w:val="single" w:sz="4" w:space="0" w:color="auto"/>
            </w:tcBorders>
            <w:shd w:val="clear" w:color="auto" w:fill="auto"/>
            <w:noWrap/>
            <w:vAlign w:val="center"/>
            <w:hideMark/>
          </w:tcPr>
          <w:p w:rsidR="008D59B2" w:rsidRPr="004B1ED4" w:rsidRDefault="008D59B2" w:rsidP="00793366">
            <w:pPr>
              <w:jc w:val="center"/>
              <w:rPr>
                <w:color w:val="000000"/>
                <w:sz w:val="28"/>
                <w:szCs w:val="28"/>
              </w:rPr>
            </w:pPr>
            <w:r w:rsidRPr="004B1ED4">
              <w:rPr>
                <w:color w:val="000000"/>
                <w:sz w:val="28"/>
                <w:szCs w:val="28"/>
              </w:rPr>
              <w:t>1119220</w:t>
            </w:r>
          </w:p>
        </w:tc>
        <w:tc>
          <w:tcPr>
            <w:tcW w:w="727" w:type="pct"/>
            <w:tcBorders>
              <w:top w:val="nil"/>
              <w:left w:val="nil"/>
              <w:bottom w:val="single" w:sz="4" w:space="0" w:color="auto"/>
              <w:right w:val="single" w:sz="4" w:space="0" w:color="auto"/>
            </w:tcBorders>
            <w:shd w:val="clear" w:color="auto" w:fill="auto"/>
            <w:noWrap/>
            <w:vAlign w:val="center"/>
            <w:hideMark/>
          </w:tcPr>
          <w:p w:rsidR="008D59B2" w:rsidRPr="004B1ED4" w:rsidRDefault="008D59B2" w:rsidP="00793366">
            <w:pPr>
              <w:jc w:val="center"/>
              <w:rPr>
                <w:color w:val="000000"/>
                <w:sz w:val="28"/>
                <w:szCs w:val="28"/>
              </w:rPr>
            </w:pPr>
          </w:p>
        </w:tc>
      </w:tr>
      <w:tr w:rsidR="008D59B2" w:rsidRPr="004B1ED4" w:rsidTr="000A1FAB">
        <w:trPr>
          <w:trHeight w:val="397"/>
        </w:trPr>
        <w:tc>
          <w:tcPr>
            <w:tcW w:w="714" w:type="pct"/>
            <w:tcBorders>
              <w:top w:val="nil"/>
              <w:left w:val="single" w:sz="4" w:space="0" w:color="auto"/>
              <w:bottom w:val="single" w:sz="4" w:space="0" w:color="auto"/>
              <w:right w:val="single" w:sz="4" w:space="0" w:color="auto"/>
            </w:tcBorders>
            <w:shd w:val="clear" w:color="auto" w:fill="auto"/>
            <w:vAlign w:val="center"/>
            <w:hideMark/>
          </w:tcPr>
          <w:p w:rsidR="008D59B2" w:rsidRPr="004B1ED4" w:rsidRDefault="008D59B2" w:rsidP="00793366">
            <w:pPr>
              <w:jc w:val="center"/>
              <w:rPr>
                <w:color w:val="000000"/>
                <w:sz w:val="28"/>
                <w:szCs w:val="28"/>
              </w:rPr>
            </w:pPr>
            <w:r w:rsidRPr="004B1ED4">
              <w:rPr>
                <w:color w:val="000000"/>
                <w:sz w:val="28"/>
                <w:szCs w:val="28"/>
              </w:rPr>
              <w:t>02</w:t>
            </w:r>
          </w:p>
        </w:tc>
        <w:tc>
          <w:tcPr>
            <w:tcW w:w="771" w:type="pct"/>
            <w:tcBorders>
              <w:top w:val="nil"/>
              <w:left w:val="nil"/>
              <w:bottom w:val="single" w:sz="4" w:space="0" w:color="auto"/>
              <w:right w:val="single" w:sz="4" w:space="0" w:color="auto"/>
            </w:tcBorders>
            <w:shd w:val="clear" w:color="auto" w:fill="auto"/>
            <w:vAlign w:val="center"/>
            <w:hideMark/>
          </w:tcPr>
          <w:p w:rsidR="008D59B2" w:rsidRPr="004B1ED4" w:rsidRDefault="008D59B2" w:rsidP="00793366">
            <w:pPr>
              <w:jc w:val="center"/>
              <w:rPr>
                <w:color w:val="000000"/>
                <w:sz w:val="28"/>
                <w:szCs w:val="28"/>
              </w:rPr>
            </w:pPr>
          </w:p>
        </w:tc>
        <w:tc>
          <w:tcPr>
            <w:tcW w:w="664" w:type="pct"/>
            <w:tcBorders>
              <w:top w:val="nil"/>
              <w:left w:val="nil"/>
              <w:bottom w:val="single" w:sz="4" w:space="0" w:color="auto"/>
              <w:right w:val="single" w:sz="4" w:space="0" w:color="auto"/>
            </w:tcBorders>
            <w:shd w:val="clear" w:color="auto" w:fill="auto"/>
            <w:noWrap/>
            <w:vAlign w:val="center"/>
            <w:hideMark/>
          </w:tcPr>
          <w:p w:rsidR="008D59B2" w:rsidRPr="004B1ED4" w:rsidRDefault="008D59B2" w:rsidP="00793366">
            <w:pPr>
              <w:jc w:val="center"/>
              <w:rPr>
                <w:color w:val="000000"/>
                <w:sz w:val="28"/>
                <w:szCs w:val="28"/>
              </w:rPr>
            </w:pPr>
            <w:r w:rsidRPr="004B1ED4">
              <w:rPr>
                <w:color w:val="000000"/>
                <w:sz w:val="28"/>
                <w:szCs w:val="28"/>
              </w:rPr>
              <w:t>485140</w:t>
            </w:r>
          </w:p>
        </w:tc>
        <w:tc>
          <w:tcPr>
            <w:tcW w:w="698" w:type="pct"/>
            <w:tcBorders>
              <w:top w:val="nil"/>
              <w:left w:val="nil"/>
              <w:bottom w:val="single" w:sz="4" w:space="0" w:color="auto"/>
              <w:right w:val="single" w:sz="4" w:space="0" w:color="auto"/>
            </w:tcBorders>
            <w:shd w:val="clear" w:color="auto" w:fill="auto"/>
            <w:noWrap/>
            <w:vAlign w:val="center"/>
            <w:hideMark/>
          </w:tcPr>
          <w:p w:rsidR="008D59B2" w:rsidRPr="004B1ED4" w:rsidRDefault="008D59B2" w:rsidP="00793366">
            <w:pPr>
              <w:jc w:val="center"/>
              <w:rPr>
                <w:color w:val="000000"/>
                <w:sz w:val="28"/>
                <w:szCs w:val="28"/>
              </w:rPr>
            </w:pPr>
            <w:r w:rsidRPr="004B1ED4">
              <w:rPr>
                <w:color w:val="000000"/>
                <w:sz w:val="28"/>
                <w:szCs w:val="28"/>
              </w:rPr>
              <w:t>73000</w:t>
            </w:r>
          </w:p>
        </w:tc>
        <w:tc>
          <w:tcPr>
            <w:tcW w:w="698" w:type="pct"/>
            <w:tcBorders>
              <w:top w:val="nil"/>
              <w:left w:val="nil"/>
              <w:bottom w:val="single" w:sz="4" w:space="0" w:color="auto"/>
              <w:right w:val="single" w:sz="4" w:space="0" w:color="auto"/>
            </w:tcBorders>
            <w:shd w:val="clear" w:color="auto" w:fill="auto"/>
            <w:noWrap/>
            <w:vAlign w:val="center"/>
            <w:hideMark/>
          </w:tcPr>
          <w:p w:rsidR="008D59B2" w:rsidRPr="004B1ED4" w:rsidRDefault="008D59B2" w:rsidP="00793366">
            <w:pPr>
              <w:jc w:val="center"/>
              <w:rPr>
                <w:color w:val="000000"/>
                <w:sz w:val="28"/>
                <w:szCs w:val="28"/>
              </w:rPr>
            </w:pPr>
            <w:r w:rsidRPr="004B1ED4">
              <w:rPr>
                <w:color w:val="000000"/>
                <w:sz w:val="28"/>
                <w:szCs w:val="28"/>
              </w:rPr>
              <w:t>158165</w:t>
            </w:r>
          </w:p>
        </w:tc>
        <w:tc>
          <w:tcPr>
            <w:tcW w:w="727" w:type="pct"/>
            <w:tcBorders>
              <w:top w:val="nil"/>
              <w:left w:val="nil"/>
              <w:bottom w:val="single" w:sz="4" w:space="0" w:color="auto"/>
              <w:right w:val="single" w:sz="4" w:space="0" w:color="auto"/>
            </w:tcBorders>
            <w:shd w:val="clear" w:color="auto" w:fill="auto"/>
            <w:noWrap/>
            <w:vAlign w:val="center"/>
            <w:hideMark/>
          </w:tcPr>
          <w:p w:rsidR="008D59B2" w:rsidRPr="004B1ED4" w:rsidRDefault="008D59B2" w:rsidP="00793366">
            <w:pPr>
              <w:jc w:val="center"/>
              <w:rPr>
                <w:color w:val="000000"/>
                <w:sz w:val="28"/>
                <w:szCs w:val="28"/>
              </w:rPr>
            </w:pPr>
          </w:p>
        </w:tc>
        <w:tc>
          <w:tcPr>
            <w:tcW w:w="727" w:type="pct"/>
            <w:tcBorders>
              <w:top w:val="nil"/>
              <w:left w:val="nil"/>
              <w:bottom w:val="single" w:sz="4" w:space="0" w:color="auto"/>
              <w:right w:val="single" w:sz="4" w:space="0" w:color="auto"/>
            </w:tcBorders>
            <w:shd w:val="clear" w:color="auto" w:fill="auto"/>
            <w:noWrap/>
            <w:vAlign w:val="center"/>
            <w:hideMark/>
          </w:tcPr>
          <w:p w:rsidR="008D59B2" w:rsidRPr="004B1ED4" w:rsidRDefault="008D59B2" w:rsidP="00793366">
            <w:pPr>
              <w:jc w:val="center"/>
              <w:rPr>
                <w:color w:val="000000"/>
                <w:sz w:val="28"/>
                <w:szCs w:val="28"/>
              </w:rPr>
            </w:pPr>
            <w:r w:rsidRPr="004B1ED4">
              <w:rPr>
                <w:color w:val="000000"/>
                <w:sz w:val="28"/>
                <w:szCs w:val="28"/>
              </w:rPr>
              <w:t>570305</w:t>
            </w:r>
          </w:p>
        </w:tc>
      </w:tr>
      <w:tr w:rsidR="008D59B2" w:rsidRPr="004B1ED4" w:rsidTr="000A1FAB">
        <w:trPr>
          <w:trHeight w:val="397"/>
        </w:trPr>
        <w:tc>
          <w:tcPr>
            <w:tcW w:w="714" w:type="pct"/>
            <w:tcBorders>
              <w:top w:val="nil"/>
              <w:left w:val="single" w:sz="4" w:space="0" w:color="auto"/>
              <w:bottom w:val="single" w:sz="4" w:space="0" w:color="auto"/>
              <w:right w:val="single" w:sz="4" w:space="0" w:color="auto"/>
            </w:tcBorders>
            <w:shd w:val="clear" w:color="auto" w:fill="auto"/>
            <w:vAlign w:val="center"/>
            <w:hideMark/>
          </w:tcPr>
          <w:p w:rsidR="008D59B2" w:rsidRPr="004B1ED4" w:rsidRDefault="008D59B2" w:rsidP="00793366">
            <w:pPr>
              <w:jc w:val="center"/>
              <w:rPr>
                <w:color w:val="000000"/>
                <w:sz w:val="28"/>
                <w:szCs w:val="28"/>
              </w:rPr>
            </w:pPr>
            <w:r w:rsidRPr="004B1ED4">
              <w:rPr>
                <w:color w:val="000000"/>
                <w:sz w:val="28"/>
                <w:szCs w:val="28"/>
              </w:rPr>
              <w:t>04</w:t>
            </w:r>
          </w:p>
        </w:tc>
        <w:tc>
          <w:tcPr>
            <w:tcW w:w="771" w:type="pct"/>
            <w:tcBorders>
              <w:top w:val="nil"/>
              <w:left w:val="nil"/>
              <w:bottom w:val="single" w:sz="4" w:space="0" w:color="auto"/>
              <w:right w:val="single" w:sz="4" w:space="0" w:color="auto"/>
            </w:tcBorders>
            <w:shd w:val="clear" w:color="auto" w:fill="auto"/>
            <w:vAlign w:val="center"/>
            <w:hideMark/>
          </w:tcPr>
          <w:p w:rsidR="008D59B2" w:rsidRPr="004B1ED4" w:rsidRDefault="008D59B2" w:rsidP="00793366">
            <w:pPr>
              <w:jc w:val="center"/>
              <w:rPr>
                <w:color w:val="000000"/>
                <w:sz w:val="28"/>
                <w:szCs w:val="28"/>
              </w:rPr>
            </w:pPr>
            <w:r w:rsidRPr="004B1ED4">
              <w:rPr>
                <w:color w:val="000000"/>
                <w:sz w:val="28"/>
                <w:szCs w:val="28"/>
              </w:rPr>
              <w:t>92400</w:t>
            </w:r>
          </w:p>
        </w:tc>
        <w:tc>
          <w:tcPr>
            <w:tcW w:w="664" w:type="pct"/>
            <w:tcBorders>
              <w:top w:val="nil"/>
              <w:left w:val="nil"/>
              <w:bottom w:val="single" w:sz="4" w:space="0" w:color="auto"/>
              <w:right w:val="single" w:sz="4" w:space="0" w:color="auto"/>
            </w:tcBorders>
            <w:shd w:val="clear" w:color="auto" w:fill="auto"/>
            <w:noWrap/>
            <w:vAlign w:val="center"/>
            <w:hideMark/>
          </w:tcPr>
          <w:p w:rsidR="008D59B2" w:rsidRPr="004B1ED4" w:rsidRDefault="008D59B2" w:rsidP="00793366">
            <w:pPr>
              <w:jc w:val="center"/>
              <w:rPr>
                <w:color w:val="000000"/>
                <w:sz w:val="28"/>
                <w:szCs w:val="28"/>
              </w:rPr>
            </w:pPr>
          </w:p>
        </w:tc>
        <w:tc>
          <w:tcPr>
            <w:tcW w:w="698" w:type="pct"/>
            <w:tcBorders>
              <w:top w:val="nil"/>
              <w:left w:val="nil"/>
              <w:bottom w:val="single" w:sz="4" w:space="0" w:color="auto"/>
              <w:right w:val="single" w:sz="4" w:space="0" w:color="auto"/>
            </w:tcBorders>
            <w:shd w:val="clear" w:color="auto" w:fill="auto"/>
            <w:noWrap/>
            <w:vAlign w:val="center"/>
            <w:hideMark/>
          </w:tcPr>
          <w:p w:rsidR="008D59B2" w:rsidRPr="004B1ED4" w:rsidRDefault="008D59B2" w:rsidP="00793366">
            <w:pPr>
              <w:jc w:val="center"/>
              <w:rPr>
                <w:color w:val="000000"/>
                <w:sz w:val="28"/>
                <w:szCs w:val="28"/>
              </w:rPr>
            </w:pPr>
          </w:p>
        </w:tc>
        <w:tc>
          <w:tcPr>
            <w:tcW w:w="698" w:type="pct"/>
            <w:tcBorders>
              <w:top w:val="nil"/>
              <w:left w:val="nil"/>
              <w:bottom w:val="single" w:sz="4" w:space="0" w:color="auto"/>
              <w:right w:val="single" w:sz="4" w:space="0" w:color="auto"/>
            </w:tcBorders>
            <w:shd w:val="clear" w:color="auto" w:fill="auto"/>
            <w:noWrap/>
            <w:vAlign w:val="center"/>
            <w:hideMark/>
          </w:tcPr>
          <w:p w:rsidR="008D59B2" w:rsidRPr="004B1ED4" w:rsidRDefault="008D59B2" w:rsidP="00793366">
            <w:pPr>
              <w:jc w:val="center"/>
              <w:rPr>
                <w:color w:val="000000"/>
                <w:sz w:val="28"/>
                <w:szCs w:val="28"/>
              </w:rPr>
            </w:pPr>
            <w:r w:rsidRPr="004B1ED4">
              <w:rPr>
                <w:color w:val="000000"/>
                <w:sz w:val="28"/>
                <w:szCs w:val="28"/>
              </w:rPr>
              <w:t>92400</w:t>
            </w:r>
          </w:p>
        </w:tc>
        <w:tc>
          <w:tcPr>
            <w:tcW w:w="727" w:type="pct"/>
            <w:tcBorders>
              <w:top w:val="nil"/>
              <w:left w:val="nil"/>
              <w:bottom w:val="single" w:sz="4" w:space="0" w:color="auto"/>
              <w:right w:val="single" w:sz="4" w:space="0" w:color="auto"/>
            </w:tcBorders>
            <w:shd w:val="clear" w:color="auto" w:fill="auto"/>
            <w:noWrap/>
            <w:vAlign w:val="center"/>
            <w:hideMark/>
          </w:tcPr>
          <w:p w:rsidR="008D59B2" w:rsidRPr="004B1ED4" w:rsidRDefault="008D59B2" w:rsidP="00793366">
            <w:pPr>
              <w:jc w:val="center"/>
              <w:rPr>
                <w:color w:val="000000"/>
                <w:sz w:val="28"/>
                <w:szCs w:val="28"/>
              </w:rPr>
            </w:pPr>
          </w:p>
        </w:tc>
        <w:tc>
          <w:tcPr>
            <w:tcW w:w="727" w:type="pct"/>
            <w:tcBorders>
              <w:top w:val="nil"/>
              <w:left w:val="nil"/>
              <w:bottom w:val="single" w:sz="4" w:space="0" w:color="auto"/>
              <w:right w:val="single" w:sz="4" w:space="0" w:color="auto"/>
            </w:tcBorders>
            <w:shd w:val="clear" w:color="auto" w:fill="auto"/>
            <w:noWrap/>
            <w:vAlign w:val="center"/>
            <w:hideMark/>
          </w:tcPr>
          <w:p w:rsidR="008D59B2" w:rsidRPr="004B1ED4" w:rsidRDefault="008D59B2" w:rsidP="00793366">
            <w:pPr>
              <w:jc w:val="center"/>
              <w:rPr>
                <w:color w:val="000000"/>
                <w:sz w:val="28"/>
                <w:szCs w:val="28"/>
              </w:rPr>
            </w:pPr>
          </w:p>
        </w:tc>
      </w:tr>
      <w:tr w:rsidR="008D59B2" w:rsidRPr="004B1ED4" w:rsidTr="000A1FAB">
        <w:trPr>
          <w:trHeight w:val="397"/>
        </w:trPr>
        <w:tc>
          <w:tcPr>
            <w:tcW w:w="714" w:type="pct"/>
            <w:tcBorders>
              <w:top w:val="nil"/>
              <w:left w:val="single" w:sz="4" w:space="0" w:color="auto"/>
              <w:bottom w:val="single" w:sz="4" w:space="0" w:color="auto"/>
              <w:right w:val="single" w:sz="4" w:space="0" w:color="auto"/>
            </w:tcBorders>
            <w:shd w:val="clear" w:color="auto" w:fill="auto"/>
            <w:vAlign w:val="center"/>
            <w:hideMark/>
          </w:tcPr>
          <w:p w:rsidR="008D59B2" w:rsidRPr="004B1ED4" w:rsidRDefault="008D59B2" w:rsidP="00793366">
            <w:pPr>
              <w:jc w:val="center"/>
              <w:rPr>
                <w:color w:val="000000"/>
                <w:sz w:val="28"/>
                <w:szCs w:val="28"/>
              </w:rPr>
            </w:pPr>
            <w:r w:rsidRPr="004B1ED4">
              <w:rPr>
                <w:color w:val="000000"/>
                <w:sz w:val="28"/>
                <w:szCs w:val="28"/>
              </w:rPr>
              <w:t>05</w:t>
            </w:r>
          </w:p>
        </w:tc>
        <w:tc>
          <w:tcPr>
            <w:tcW w:w="771" w:type="pct"/>
            <w:tcBorders>
              <w:top w:val="nil"/>
              <w:left w:val="nil"/>
              <w:bottom w:val="single" w:sz="4" w:space="0" w:color="auto"/>
              <w:right w:val="single" w:sz="4" w:space="0" w:color="auto"/>
            </w:tcBorders>
            <w:shd w:val="clear" w:color="auto" w:fill="auto"/>
            <w:vAlign w:val="center"/>
            <w:hideMark/>
          </w:tcPr>
          <w:p w:rsidR="008D59B2" w:rsidRPr="004B1ED4" w:rsidRDefault="008D59B2" w:rsidP="00793366">
            <w:pPr>
              <w:jc w:val="center"/>
              <w:rPr>
                <w:color w:val="000000"/>
                <w:sz w:val="28"/>
                <w:szCs w:val="28"/>
              </w:rPr>
            </w:pPr>
          </w:p>
        </w:tc>
        <w:tc>
          <w:tcPr>
            <w:tcW w:w="664" w:type="pct"/>
            <w:tcBorders>
              <w:top w:val="nil"/>
              <w:left w:val="nil"/>
              <w:bottom w:val="single" w:sz="4" w:space="0" w:color="auto"/>
              <w:right w:val="single" w:sz="4" w:space="0" w:color="auto"/>
            </w:tcBorders>
            <w:shd w:val="clear" w:color="auto" w:fill="auto"/>
            <w:noWrap/>
            <w:vAlign w:val="center"/>
            <w:hideMark/>
          </w:tcPr>
          <w:p w:rsidR="008D59B2" w:rsidRPr="004B1ED4" w:rsidRDefault="008D59B2" w:rsidP="00793366">
            <w:pPr>
              <w:jc w:val="center"/>
              <w:rPr>
                <w:color w:val="000000"/>
                <w:sz w:val="28"/>
                <w:szCs w:val="28"/>
              </w:rPr>
            </w:pPr>
            <w:r w:rsidRPr="004B1ED4">
              <w:rPr>
                <w:color w:val="000000"/>
                <w:sz w:val="28"/>
                <w:szCs w:val="28"/>
              </w:rPr>
              <w:t>36000</w:t>
            </w:r>
          </w:p>
        </w:tc>
        <w:tc>
          <w:tcPr>
            <w:tcW w:w="698" w:type="pct"/>
            <w:tcBorders>
              <w:top w:val="nil"/>
              <w:left w:val="nil"/>
              <w:bottom w:val="single" w:sz="4" w:space="0" w:color="auto"/>
              <w:right w:val="single" w:sz="4" w:space="0" w:color="auto"/>
            </w:tcBorders>
            <w:shd w:val="clear" w:color="auto" w:fill="auto"/>
            <w:noWrap/>
            <w:vAlign w:val="center"/>
            <w:hideMark/>
          </w:tcPr>
          <w:p w:rsidR="008D59B2" w:rsidRPr="004B1ED4" w:rsidRDefault="008D59B2" w:rsidP="00793366">
            <w:pPr>
              <w:jc w:val="center"/>
              <w:rPr>
                <w:color w:val="000000"/>
                <w:sz w:val="28"/>
                <w:szCs w:val="28"/>
              </w:rPr>
            </w:pPr>
            <w:r w:rsidRPr="004B1ED4">
              <w:rPr>
                <w:color w:val="000000"/>
                <w:sz w:val="28"/>
                <w:szCs w:val="28"/>
              </w:rPr>
              <w:t>36000</w:t>
            </w:r>
          </w:p>
        </w:tc>
        <w:tc>
          <w:tcPr>
            <w:tcW w:w="698" w:type="pct"/>
            <w:tcBorders>
              <w:top w:val="nil"/>
              <w:left w:val="nil"/>
              <w:bottom w:val="single" w:sz="4" w:space="0" w:color="auto"/>
              <w:right w:val="single" w:sz="4" w:space="0" w:color="auto"/>
            </w:tcBorders>
            <w:shd w:val="clear" w:color="auto" w:fill="auto"/>
            <w:noWrap/>
            <w:vAlign w:val="center"/>
            <w:hideMark/>
          </w:tcPr>
          <w:p w:rsidR="008D59B2" w:rsidRPr="004B1ED4" w:rsidRDefault="008D59B2" w:rsidP="00793366">
            <w:pPr>
              <w:jc w:val="center"/>
              <w:rPr>
                <w:color w:val="000000"/>
                <w:sz w:val="28"/>
                <w:szCs w:val="28"/>
              </w:rPr>
            </w:pPr>
          </w:p>
        </w:tc>
        <w:tc>
          <w:tcPr>
            <w:tcW w:w="727" w:type="pct"/>
            <w:tcBorders>
              <w:top w:val="nil"/>
              <w:left w:val="nil"/>
              <w:bottom w:val="single" w:sz="4" w:space="0" w:color="auto"/>
              <w:right w:val="single" w:sz="4" w:space="0" w:color="auto"/>
            </w:tcBorders>
            <w:shd w:val="clear" w:color="auto" w:fill="auto"/>
            <w:noWrap/>
            <w:vAlign w:val="center"/>
            <w:hideMark/>
          </w:tcPr>
          <w:p w:rsidR="008D59B2" w:rsidRPr="004B1ED4" w:rsidRDefault="008D59B2" w:rsidP="00793366">
            <w:pPr>
              <w:jc w:val="center"/>
              <w:rPr>
                <w:color w:val="000000"/>
                <w:sz w:val="28"/>
                <w:szCs w:val="28"/>
              </w:rPr>
            </w:pPr>
          </w:p>
        </w:tc>
        <w:tc>
          <w:tcPr>
            <w:tcW w:w="727" w:type="pct"/>
            <w:tcBorders>
              <w:top w:val="nil"/>
              <w:left w:val="nil"/>
              <w:bottom w:val="single" w:sz="4" w:space="0" w:color="auto"/>
              <w:right w:val="single" w:sz="4" w:space="0" w:color="auto"/>
            </w:tcBorders>
            <w:shd w:val="clear" w:color="auto" w:fill="auto"/>
            <w:noWrap/>
            <w:vAlign w:val="center"/>
            <w:hideMark/>
          </w:tcPr>
          <w:p w:rsidR="008D59B2" w:rsidRPr="004B1ED4" w:rsidRDefault="008D59B2" w:rsidP="00793366">
            <w:pPr>
              <w:jc w:val="center"/>
              <w:rPr>
                <w:color w:val="000000"/>
                <w:sz w:val="28"/>
                <w:szCs w:val="28"/>
              </w:rPr>
            </w:pPr>
          </w:p>
        </w:tc>
      </w:tr>
      <w:tr w:rsidR="008D59B2" w:rsidRPr="004B1ED4" w:rsidTr="000A1FAB">
        <w:trPr>
          <w:trHeight w:val="397"/>
        </w:trPr>
        <w:tc>
          <w:tcPr>
            <w:tcW w:w="714" w:type="pct"/>
            <w:tcBorders>
              <w:top w:val="nil"/>
              <w:left w:val="single" w:sz="4" w:space="0" w:color="auto"/>
              <w:bottom w:val="single" w:sz="4" w:space="0" w:color="auto"/>
              <w:right w:val="single" w:sz="4" w:space="0" w:color="auto"/>
            </w:tcBorders>
            <w:shd w:val="clear" w:color="auto" w:fill="auto"/>
            <w:vAlign w:val="center"/>
            <w:hideMark/>
          </w:tcPr>
          <w:p w:rsidR="008D59B2" w:rsidRPr="004B1ED4" w:rsidRDefault="008D59B2" w:rsidP="00793366">
            <w:pPr>
              <w:jc w:val="center"/>
              <w:rPr>
                <w:color w:val="000000"/>
                <w:sz w:val="28"/>
                <w:szCs w:val="28"/>
              </w:rPr>
            </w:pPr>
            <w:r w:rsidRPr="004B1ED4">
              <w:rPr>
                <w:color w:val="000000"/>
                <w:sz w:val="28"/>
                <w:szCs w:val="28"/>
              </w:rPr>
              <w:t>08</w:t>
            </w:r>
          </w:p>
        </w:tc>
        <w:tc>
          <w:tcPr>
            <w:tcW w:w="771" w:type="pct"/>
            <w:tcBorders>
              <w:top w:val="nil"/>
              <w:left w:val="nil"/>
              <w:bottom w:val="single" w:sz="4" w:space="0" w:color="auto"/>
              <w:right w:val="single" w:sz="4" w:space="0" w:color="auto"/>
            </w:tcBorders>
            <w:shd w:val="clear" w:color="auto" w:fill="auto"/>
            <w:vAlign w:val="center"/>
            <w:hideMark/>
          </w:tcPr>
          <w:p w:rsidR="008D59B2" w:rsidRPr="004B1ED4" w:rsidRDefault="008D59B2" w:rsidP="00793366">
            <w:pPr>
              <w:jc w:val="center"/>
              <w:rPr>
                <w:color w:val="000000"/>
                <w:sz w:val="28"/>
                <w:szCs w:val="28"/>
              </w:rPr>
            </w:pPr>
          </w:p>
        </w:tc>
        <w:tc>
          <w:tcPr>
            <w:tcW w:w="664" w:type="pct"/>
            <w:tcBorders>
              <w:top w:val="nil"/>
              <w:left w:val="nil"/>
              <w:bottom w:val="single" w:sz="4" w:space="0" w:color="auto"/>
              <w:right w:val="single" w:sz="4" w:space="0" w:color="auto"/>
            </w:tcBorders>
            <w:shd w:val="clear" w:color="auto" w:fill="auto"/>
            <w:noWrap/>
            <w:vAlign w:val="center"/>
            <w:hideMark/>
          </w:tcPr>
          <w:p w:rsidR="008D59B2" w:rsidRPr="004B1ED4" w:rsidRDefault="008D59B2" w:rsidP="00793366">
            <w:pPr>
              <w:jc w:val="center"/>
              <w:rPr>
                <w:color w:val="000000"/>
                <w:sz w:val="28"/>
                <w:szCs w:val="28"/>
              </w:rPr>
            </w:pPr>
          </w:p>
        </w:tc>
        <w:tc>
          <w:tcPr>
            <w:tcW w:w="698" w:type="pct"/>
            <w:tcBorders>
              <w:top w:val="nil"/>
              <w:left w:val="nil"/>
              <w:bottom w:val="single" w:sz="4" w:space="0" w:color="auto"/>
              <w:right w:val="single" w:sz="4" w:space="0" w:color="auto"/>
            </w:tcBorders>
            <w:shd w:val="clear" w:color="auto" w:fill="auto"/>
            <w:noWrap/>
            <w:vAlign w:val="center"/>
            <w:hideMark/>
          </w:tcPr>
          <w:p w:rsidR="008D59B2" w:rsidRPr="004B1ED4" w:rsidRDefault="008D59B2" w:rsidP="00793366">
            <w:pPr>
              <w:jc w:val="center"/>
              <w:rPr>
                <w:color w:val="000000"/>
                <w:sz w:val="28"/>
                <w:szCs w:val="28"/>
              </w:rPr>
            </w:pPr>
            <w:r w:rsidRPr="004B1ED4">
              <w:rPr>
                <w:color w:val="000000"/>
                <w:sz w:val="28"/>
                <w:szCs w:val="28"/>
              </w:rPr>
              <w:t>94000</w:t>
            </w:r>
          </w:p>
        </w:tc>
        <w:tc>
          <w:tcPr>
            <w:tcW w:w="698" w:type="pct"/>
            <w:tcBorders>
              <w:top w:val="nil"/>
              <w:left w:val="nil"/>
              <w:bottom w:val="single" w:sz="4" w:space="0" w:color="auto"/>
              <w:right w:val="single" w:sz="4" w:space="0" w:color="auto"/>
            </w:tcBorders>
            <w:shd w:val="clear" w:color="auto" w:fill="auto"/>
            <w:noWrap/>
            <w:vAlign w:val="center"/>
            <w:hideMark/>
          </w:tcPr>
          <w:p w:rsidR="008D59B2" w:rsidRPr="004B1ED4" w:rsidRDefault="008D59B2" w:rsidP="00793366">
            <w:pPr>
              <w:jc w:val="center"/>
              <w:rPr>
                <w:color w:val="000000"/>
                <w:sz w:val="28"/>
                <w:szCs w:val="28"/>
              </w:rPr>
            </w:pPr>
            <w:r w:rsidRPr="004B1ED4">
              <w:rPr>
                <w:color w:val="000000"/>
                <w:sz w:val="28"/>
                <w:szCs w:val="28"/>
              </w:rPr>
              <w:t>94000</w:t>
            </w:r>
          </w:p>
        </w:tc>
        <w:tc>
          <w:tcPr>
            <w:tcW w:w="727" w:type="pct"/>
            <w:tcBorders>
              <w:top w:val="nil"/>
              <w:left w:val="nil"/>
              <w:bottom w:val="single" w:sz="4" w:space="0" w:color="auto"/>
              <w:right w:val="single" w:sz="4" w:space="0" w:color="auto"/>
            </w:tcBorders>
            <w:shd w:val="clear" w:color="auto" w:fill="auto"/>
            <w:noWrap/>
            <w:vAlign w:val="center"/>
            <w:hideMark/>
          </w:tcPr>
          <w:p w:rsidR="008D59B2" w:rsidRPr="004B1ED4" w:rsidRDefault="008D59B2" w:rsidP="00793366">
            <w:pPr>
              <w:jc w:val="center"/>
              <w:rPr>
                <w:color w:val="000000"/>
                <w:sz w:val="28"/>
                <w:szCs w:val="28"/>
              </w:rPr>
            </w:pPr>
          </w:p>
        </w:tc>
        <w:tc>
          <w:tcPr>
            <w:tcW w:w="727" w:type="pct"/>
            <w:tcBorders>
              <w:top w:val="nil"/>
              <w:left w:val="nil"/>
              <w:bottom w:val="single" w:sz="4" w:space="0" w:color="auto"/>
              <w:right w:val="single" w:sz="4" w:space="0" w:color="auto"/>
            </w:tcBorders>
            <w:shd w:val="clear" w:color="auto" w:fill="auto"/>
            <w:noWrap/>
            <w:vAlign w:val="center"/>
            <w:hideMark/>
          </w:tcPr>
          <w:p w:rsidR="008D59B2" w:rsidRPr="004B1ED4" w:rsidRDefault="008D59B2" w:rsidP="00793366">
            <w:pPr>
              <w:jc w:val="center"/>
              <w:rPr>
                <w:color w:val="000000"/>
                <w:sz w:val="28"/>
                <w:szCs w:val="28"/>
              </w:rPr>
            </w:pPr>
          </w:p>
        </w:tc>
      </w:tr>
    </w:tbl>
    <w:p w:rsidR="000A1FAB" w:rsidRPr="000A1FAB" w:rsidRDefault="000A1FAB" w:rsidP="000A1FAB">
      <w:pPr>
        <w:jc w:val="right"/>
        <w:rPr>
          <w:sz w:val="28"/>
          <w:szCs w:val="28"/>
        </w:rPr>
      </w:pPr>
      <w:r w:rsidRPr="0093543C">
        <w:rPr>
          <w:sz w:val="28"/>
          <w:szCs w:val="28"/>
        </w:rPr>
        <w:lastRenderedPageBreak/>
        <w:t xml:space="preserve">Продолжение таблицы </w:t>
      </w:r>
      <w:r>
        <w:rPr>
          <w:sz w:val="28"/>
          <w:szCs w:val="28"/>
        </w:rPr>
        <w:t>4</w:t>
      </w:r>
    </w:p>
    <w:tbl>
      <w:tblPr>
        <w:tblW w:w="5000" w:type="pct"/>
        <w:tblLook w:val="04A0" w:firstRow="1" w:lastRow="0" w:firstColumn="1" w:lastColumn="0" w:noHBand="0" w:noVBand="1"/>
      </w:tblPr>
      <w:tblGrid>
        <w:gridCol w:w="1408"/>
        <w:gridCol w:w="1519"/>
        <w:gridCol w:w="1309"/>
        <w:gridCol w:w="1376"/>
        <w:gridCol w:w="1376"/>
        <w:gridCol w:w="1433"/>
        <w:gridCol w:w="1433"/>
      </w:tblGrid>
      <w:tr w:rsidR="008D59B2" w:rsidRPr="004B1ED4" w:rsidTr="000A1FAB">
        <w:trPr>
          <w:trHeight w:val="397"/>
        </w:trPr>
        <w:tc>
          <w:tcPr>
            <w:tcW w:w="7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59B2" w:rsidRPr="004B1ED4" w:rsidRDefault="008D59B2" w:rsidP="00793366">
            <w:pPr>
              <w:jc w:val="center"/>
              <w:rPr>
                <w:color w:val="000000"/>
                <w:sz w:val="28"/>
                <w:szCs w:val="28"/>
              </w:rPr>
            </w:pPr>
            <w:r w:rsidRPr="004B1ED4">
              <w:rPr>
                <w:color w:val="000000"/>
                <w:sz w:val="28"/>
                <w:szCs w:val="28"/>
              </w:rPr>
              <w:t>10</w:t>
            </w:r>
          </w:p>
        </w:tc>
        <w:tc>
          <w:tcPr>
            <w:tcW w:w="771" w:type="pct"/>
            <w:tcBorders>
              <w:top w:val="single" w:sz="4" w:space="0" w:color="auto"/>
              <w:left w:val="nil"/>
              <w:bottom w:val="single" w:sz="4" w:space="0" w:color="auto"/>
              <w:right w:val="single" w:sz="4" w:space="0" w:color="auto"/>
            </w:tcBorders>
            <w:shd w:val="clear" w:color="auto" w:fill="auto"/>
            <w:vAlign w:val="center"/>
            <w:hideMark/>
          </w:tcPr>
          <w:p w:rsidR="008D59B2" w:rsidRPr="004B1ED4" w:rsidRDefault="008D59B2" w:rsidP="00793366">
            <w:pPr>
              <w:jc w:val="center"/>
              <w:rPr>
                <w:color w:val="000000"/>
                <w:sz w:val="28"/>
                <w:szCs w:val="28"/>
              </w:rPr>
            </w:pPr>
            <w:r w:rsidRPr="004B1ED4">
              <w:rPr>
                <w:color w:val="000000"/>
                <w:sz w:val="28"/>
                <w:szCs w:val="28"/>
              </w:rPr>
              <w:t>242180</w:t>
            </w:r>
          </w:p>
        </w:tc>
        <w:tc>
          <w:tcPr>
            <w:tcW w:w="664" w:type="pct"/>
            <w:tcBorders>
              <w:top w:val="single" w:sz="4" w:space="0" w:color="auto"/>
              <w:left w:val="nil"/>
              <w:bottom w:val="single" w:sz="4" w:space="0" w:color="auto"/>
              <w:right w:val="single" w:sz="4" w:space="0" w:color="auto"/>
            </w:tcBorders>
            <w:shd w:val="clear" w:color="auto" w:fill="auto"/>
            <w:noWrap/>
            <w:vAlign w:val="center"/>
            <w:hideMark/>
          </w:tcPr>
          <w:p w:rsidR="008D59B2" w:rsidRPr="004B1ED4" w:rsidRDefault="008D59B2" w:rsidP="00793366">
            <w:pPr>
              <w:jc w:val="center"/>
              <w:rPr>
                <w:color w:val="000000"/>
                <w:sz w:val="28"/>
                <w:szCs w:val="28"/>
              </w:rPr>
            </w:pPr>
          </w:p>
        </w:tc>
        <w:tc>
          <w:tcPr>
            <w:tcW w:w="698" w:type="pct"/>
            <w:tcBorders>
              <w:top w:val="single" w:sz="4" w:space="0" w:color="auto"/>
              <w:left w:val="nil"/>
              <w:bottom w:val="single" w:sz="4" w:space="0" w:color="auto"/>
              <w:right w:val="single" w:sz="4" w:space="0" w:color="auto"/>
            </w:tcBorders>
            <w:shd w:val="clear" w:color="auto" w:fill="auto"/>
            <w:noWrap/>
            <w:vAlign w:val="center"/>
            <w:hideMark/>
          </w:tcPr>
          <w:p w:rsidR="008D59B2" w:rsidRPr="004B1ED4" w:rsidRDefault="008D59B2" w:rsidP="00793366">
            <w:pPr>
              <w:jc w:val="center"/>
              <w:rPr>
                <w:color w:val="000000"/>
                <w:sz w:val="28"/>
                <w:szCs w:val="28"/>
              </w:rPr>
            </w:pPr>
            <w:r w:rsidRPr="004B1ED4">
              <w:rPr>
                <w:color w:val="000000"/>
                <w:sz w:val="28"/>
                <w:szCs w:val="28"/>
              </w:rPr>
              <w:t>1061300</w:t>
            </w:r>
          </w:p>
        </w:tc>
        <w:tc>
          <w:tcPr>
            <w:tcW w:w="698" w:type="pct"/>
            <w:tcBorders>
              <w:top w:val="single" w:sz="4" w:space="0" w:color="auto"/>
              <w:left w:val="nil"/>
              <w:bottom w:val="single" w:sz="4" w:space="0" w:color="auto"/>
              <w:right w:val="single" w:sz="4" w:space="0" w:color="auto"/>
            </w:tcBorders>
            <w:shd w:val="clear" w:color="auto" w:fill="auto"/>
            <w:noWrap/>
            <w:vAlign w:val="center"/>
            <w:hideMark/>
          </w:tcPr>
          <w:p w:rsidR="008D59B2" w:rsidRPr="004B1ED4" w:rsidRDefault="008D59B2" w:rsidP="00793366">
            <w:pPr>
              <w:jc w:val="center"/>
              <w:rPr>
                <w:color w:val="000000"/>
                <w:sz w:val="28"/>
                <w:szCs w:val="28"/>
              </w:rPr>
            </w:pPr>
            <w:r w:rsidRPr="004B1ED4">
              <w:rPr>
                <w:color w:val="000000"/>
                <w:sz w:val="28"/>
                <w:szCs w:val="28"/>
              </w:rPr>
              <w:t>768370</w:t>
            </w:r>
          </w:p>
        </w:tc>
        <w:tc>
          <w:tcPr>
            <w:tcW w:w="727" w:type="pct"/>
            <w:tcBorders>
              <w:top w:val="single" w:sz="4" w:space="0" w:color="auto"/>
              <w:left w:val="nil"/>
              <w:bottom w:val="single" w:sz="4" w:space="0" w:color="auto"/>
              <w:right w:val="single" w:sz="4" w:space="0" w:color="auto"/>
            </w:tcBorders>
            <w:shd w:val="clear" w:color="auto" w:fill="auto"/>
            <w:noWrap/>
            <w:vAlign w:val="center"/>
            <w:hideMark/>
          </w:tcPr>
          <w:p w:rsidR="008D59B2" w:rsidRPr="004B1ED4" w:rsidRDefault="008D59B2" w:rsidP="00793366">
            <w:pPr>
              <w:jc w:val="center"/>
              <w:rPr>
                <w:color w:val="000000"/>
                <w:sz w:val="28"/>
                <w:szCs w:val="28"/>
              </w:rPr>
            </w:pPr>
            <w:r w:rsidRPr="004B1ED4">
              <w:rPr>
                <w:color w:val="000000"/>
                <w:sz w:val="28"/>
                <w:szCs w:val="28"/>
              </w:rPr>
              <w:t>535110</w:t>
            </w:r>
          </w:p>
        </w:tc>
        <w:tc>
          <w:tcPr>
            <w:tcW w:w="727" w:type="pct"/>
            <w:tcBorders>
              <w:top w:val="single" w:sz="4" w:space="0" w:color="auto"/>
              <w:left w:val="nil"/>
              <w:bottom w:val="single" w:sz="4" w:space="0" w:color="auto"/>
              <w:right w:val="single" w:sz="4" w:space="0" w:color="auto"/>
            </w:tcBorders>
            <w:shd w:val="clear" w:color="auto" w:fill="auto"/>
            <w:noWrap/>
            <w:vAlign w:val="center"/>
            <w:hideMark/>
          </w:tcPr>
          <w:p w:rsidR="008D59B2" w:rsidRPr="004B1ED4" w:rsidRDefault="008D59B2" w:rsidP="00793366">
            <w:pPr>
              <w:jc w:val="center"/>
              <w:rPr>
                <w:color w:val="000000"/>
                <w:sz w:val="28"/>
                <w:szCs w:val="28"/>
              </w:rPr>
            </w:pPr>
          </w:p>
        </w:tc>
      </w:tr>
      <w:tr w:rsidR="008D59B2" w:rsidRPr="004B1ED4" w:rsidTr="000A1FAB">
        <w:trPr>
          <w:trHeight w:val="397"/>
        </w:trPr>
        <w:tc>
          <w:tcPr>
            <w:tcW w:w="714" w:type="pct"/>
            <w:tcBorders>
              <w:top w:val="nil"/>
              <w:left w:val="single" w:sz="4" w:space="0" w:color="auto"/>
              <w:bottom w:val="single" w:sz="4" w:space="0" w:color="auto"/>
              <w:right w:val="single" w:sz="4" w:space="0" w:color="auto"/>
            </w:tcBorders>
            <w:shd w:val="clear" w:color="auto" w:fill="auto"/>
            <w:vAlign w:val="center"/>
            <w:hideMark/>
          </w:tcPr>
          <w:p w:rsidR="008D59B2" w:rsidRPr="004B1ED4" w:rsidRDefault="008D59B2" w:rsidP="00793366">
            <w:pPr>
              <w:jc w:val="center"/>
              <w:rPr>
                <w:color w:val="000000"/>
                <w:sz w:val="28"/>
                <w:szCs w:val="28"/>
              </w:rPr>
            </w:pPr>
            <w:r w:rsidRPr="004B1ED4">
              <w:rPr>
                <w:color w:val="000000"/>
                <w:sz w:val="28"/>
                <w:szCs w:val="28"/>
              </w:rPr>
              <w:t>10 «ТЗР»</w:t>
            </w:r>
          </w:p>
        </w:tc>
        <w:tc>
          <w:tcPr>
            <w:tcW w:w="771" w:type="pct"/>
            <w:tcBorders>
              <w:top w:val="nil"/>
              <w:left w:val="nil"/>
              <w:bottom w:val="single" w:sz="4" w:space="0" w:color="auto"/>
              <w:right w:val="single" w:sz="4" w:space="0" w:color="auto"/>
            </w:tcBorders>
            <w:shd w:val="clear" w:color="auto" w:fill="auto"/>
            <w:vAlign w:val="center"/>
            <w:hideMark/>
          </w:tcPr>
          <w:p w:rsidR="008D59B2" w:rsidRPr="004B1ED4" w:rsidRDefault="008D59B2" w:rsidP="00793366">
            <w:pPr>
              <w:jc w:val="center"/>
              <w:rPr>
                <w:color w:val="000000"/>
                <w:sz w:val="28"/>
                <w:szCs w:val="28"/>
              </w:rPr>
            </w:pPr>
            <w:r w:rsidRPr="004B1ED4">
              <w:rPr>
                <w:color w:val="000000"/>
                <w:sz w:val="28"/>
                <w:szCs w:val="28"/>
              </w:rPr>
              <w:t>70000</w:t>
            </w:r>
          </w:p>
        </w:tc>
        <w:tc>
          <w:tcPr>
            <w:tcW w:w="664" w:type="pct"/>
            <w:tcBorders>
              <w:top w:val="nil"/>
              <w:left w:val="nil"/>
              <w:bottom w:val="single" w:sz="4" w:space="0" w:color="auto"/>
              <w:right w:val="single" w:sz="4" w:space="0" w:color="auto"/>
            </w:tcBorders>
            <w:shd w:val="clear" w:color="auto" w:fill="auto"/>
            <w:noWrap/>
            <w:vAlign w:val="center"/>
            <w:hideMark/>
          </w:tcPr>
          <w:p w:rsidR="008D59B2" w:rsidRPr="004B1ED4" w:rsidRDefault="008D59B2" w:rsidP="00793366">
            <w:pPr>
              <w:jc w:val="center"/>
              <w:rPr>
                <w:color w:val="000000"/>
                <w:sz w:val="28"/>
                <w:szCs w:val="28"/>
              </w:rPr>
            </w:pPr>
          </w:p>
        </w:tc>
        <w:tc>
          <w:tcPr>
            <w:tcW w:w="698" w:type="pct"/>
            <w:tcBorders>
              <w:top w:val="nil"/>
              <w:left w:val="nil"/>
              <w:bottom w:val="single" w:sz="4" w:space="0" w:color="auto"/>
              <w:right w:val="single" w:sz="4" w:space="0" w:color="auto"/>
            </w:tcBorders>
            <w:shd w:val="clear" w:color="auto" w:fill="auto"/>
            <w:noWrap/>
            <w:vAlign w:val="center"/>
            <w:hideMark/>
          </w:tcPr>
          <w:p w:rsidR="008D59B2" w:rsidRPr="004B1ED4" w:rsidRDefault="008D59B2" w:rsidP="00793366">
            <w:pPr>
              <w:jc w:val="center"/>
              <w:rPr>
                <w:color w:val="000000"/>
                <w:sz w:val="28"/>
                <w:szCs w:val="28"/>
              </w:rPr>
            </w:pPr>
            <w:r w:rsidRPr="004B1ED4">
              <w:rPr>
                <w:color w:val="000000"/>
                <w:sz w:val="28"/>
                <w:szCs w:val="28"/>
              </w:rPr>
              <w:t>65000</w:t>
            </w:r>
          </w:p>
        </w:tc>
        <w:tc>
          <w:tcPr>
            <w:tcW w:w="698" w:type="pct"/>
            <w:tcBorders>
              <w:top w:val="nil"/>
              <w:left w:val="nil"/>
              <w:bottom w:val="single" w:sz="4" w:space="0" w:color="auto"/>
              <w:right w:val="single" w:sz="4" w:space="0" w:color="auto"/>
            </w:tcBorders>
            <w:shd w:val="clear" w:color="auto" w:fill="auto"/>
            <w:noWrap/>
            <w:vAlign w:val="center"/>
            <w:hideMark/>
          </w:tcPr>
          <w:p w:rsidR="008D59B2" w:rsidRPr="004B1ED4" w:rsidRDefault="008D59B2" w:rsidP="00793366">
            <w:pPr>
              <w:jc w:val="center"/>
              <w:rPr>
                <w:color w:val="000000"/>
                <w:sz w:val="28"/>
                <w:szCs w:val="28"/>
              </w:rPr>
            </w:pPr>
            <w:r w:rsidRPr="004B1ED4">
              <w:rPr>
                <w:color w:val="000000"/>
                <w:sz w:val="28"/>
                <w:szCs w:val="28"/>
              </w:rPr>
              <w:t>78819</w:t>
            </w:r>
          </w:p>
        </w:tc>
        <w:tc>
          <w:tcPr>
            <w:tcW w:w="727" w:type="pct"/>
            <w:tcBorders>
              <w:top w:val="nil"/>
              <w:left w:val="nil"/>
              <w:bottom w:val="single" w:sz="4" w:space="0" w:color="auto"/>
              <w:right w:val="single" w:sz="4" w:space="0" w:color="auto"/>
            </w:tcBorders>
            <w:shd w:val="clear" w:color="auto" w:fill="auto"/>
            <w:noWrap/>
            <w:vAlign w:val="center"/>
            <w:hideMark/>
          </w:tcPr>
          <w:p w:rsidR="008D59B2" w:rsidRPr="004B1ED4" w:rsidRDefault="008D59B2" w:rsidP="00793366">
            <w:pPr>
              <w:jc w:val="center"/>
              <w:rPr>
                <w:color w:val="000000"/>
                <w:sz w:val="28"/>
                <w:szCs w:val="28"/>
              </w:rPr>
            </w:pPr>
            <w:r w:rsidRPr="004B1ED4">
              <w:rPr>
                <w:color w:val="000000"/>
                <w:sz w:val="28"/>
                <w:szCs w:val="28"/>
              </w:rPr>
              <w:t>56181</w:t>
            </w:r>
          </w:p>
        </w:tc>
        <w:tc>
          <w:tcPr>
            <w:tcW w:w="727" w:type="pct"/>
            <w:tcBorders>
              <w:top w:val="nil"/>
              <w:left w:val="nil"/>
              <w:bottom w:val="single" w:sz="4" w:space="0" w:color="auto"/>
              <w:right w:val="single" w:sz="4" w:space="0" w:color="auto"/>
            </w:tcBorders>
            <w:shd w:val="clear" w:color="auto" w:fill="auto"/>
            <w:noWrap/>
            <w:vAlign w:val="center"/>
            <w:hideMark/>
          </w:tcPr>
          <w:p w:rsidR="008D59B2" w:rsidRPr="004B1ED4" w:rsidRDefault="008D59B2" w:rsidP="00793366">
            <w:pPr>
              <w:jc w:val="center"/>
              <w:rPr>
                <w:color w:val="000000"/>
                <w:sz w:val="28"/>
                <w:szCs w:val="28"/>
              </w:rPr>
            </w:pPr>
          </w:p>
        </w:tc>
      </w:tr>
      <w:tr w:rsidR="008D59B2" w:rsidRPr="004B1ED4" w:rsidTr="000A1FAB">
        <w:trPr>
          <w:trHeight w:val="397"/>
        </w:trPr>
        <w:tc>
          <w:tcPr>
            <w:tcW w:w="714" w:type="pct"/>
            <w:tcBorders>
              <w:top w:val="nil"/>
              <w:left w:val="single" w:sz="4" w:space="0" w:color="auto"/>
              <w:bottom w:val="single" w:sz="4" w:space="0" w:color="auto"/>
              <w:right w:val="single" w:sz="4" w:space="0" w:color="auto"/>
            </w:tcBorders>
            <w:shd w:val="clear" w:color="auto" w:fill="auto"/>
            <w:vAlign w:val="center"/>
            <w:hideMark/>
          </w:tcPr>
          <w:p w:rsidR="008D59B2" w:rsidRPr="004B1ED4" w:rsidRDefault="008D59B2" w:rsidP="00793366">
            <w:pPr>
              <w:jc w:val="center"/>
              <w:rPr>
                <w:color w:val="000000"/>
                <w:sz w:val="28"/>
                <w:szCs w:val="28"/>
              </w:rPr>
            </w:pPr>
            <w:r w:rsidRPr="004B1ED4">
              <w:rPr>
                <w:color w:val="000000"/>
                <w:sz w:val="28"/>
                <w:szCs w:val="28"/>
              </w:rPr>
              <w:t>19</w:t>
            </w:r>
          </w:p>
        </w:tc>
        <w:tc>
          <w:tcPr>
            <w:tcW w:w="771" w:type="pct"/>
            <w:tcBorders>
              <w:top w:val="nil"/>
              <w:left w:val="nil"/>
              <w:bottom w:val="single" w:sz="4" w:space="0" w:color="auto"/>
              <w:right w:val="single" w:sz="4" w:space="0" w:color="auto"/>
            </w:tcBorders>
            <w:shd w:val="clear" w:color="auto" w:fill="auto"/>
            <w:vAlign w:val="center"/>
            <w:hideMark/>
          </w:tcPr>
          <w:p w:rsidR="008D59B2" w:rsidRPr="004B1ED4" w:rsidRDefault="008D59B2" w:rsidP="00793366">
            <w:pPr>
              <w:jc w:val="center"/>
              <w:rPr>
                <w:color w:val="000000"/>
                <w:sz w:val="28"/>
                <w:szCs w:val="28"/>
              </w:rPr>
            </w:pPr>
          </w:p>
        </w:tc>
        <w:tc>
          <w:tcPr>
            <w:tcW w:w="664" w:type="pct"/>
            <w:tcBorders>
              <w:top w:val="nil"/>
              <w:left w:val="nil"/>
              <w:bottom w:val="single" w:sz="4" w:space="0" w:color="auto"/>
              <w:right w:val="single" w:sz="4" w:space="0" w:color="auto"/>
            </w:tcBorders>
            <w:shd w:val="clear" w:color="auto" w:fill="auto"/>
            <w:noWrap/>
            <w:vAlign w:val="center"/>
            <w:hideMark/>
          </w:tcPr>
          <w:p w:rsidR="008D59B2" w:rsidRPr="004B1ED4" w:rsidRDefault="008D59B2" w:rsidP="00793366">
            <w:pPr>
              <w:jc w:val="center"/>
              <w:rPr>
                <w:color w:val="000000"/>
                <w:sz w:val="28"/>
                <w:szCs w:val="28"/>
              </w:rPr>
            </w:pPr>
          </w:p>
        </w:tc>
        <w:tc>
          <w:tcPr>
            <w:tcW w:w="698" w:type="pct"/>
            <w:tcBorders>
              <w:top w:val="nil"/>
              <w:left w:val="nil"/>
              <w:bottom w:val="single" w:sz="4" w:space="0" w:color="auto"/>
              <w:right w:val="single" w:sz="4" w:space="0" w:color="auto"/>
            </w:tcBorders>
            <w:shd w:val="clear" w:color="auto" w:fill="auto"/>
            <w:noWrap/>
            <w:vAlign w:val="center"/>
            <w:hideMark/>
          </w:tcPr>
          <w:p w:rsidR="008D59B2" w:rsidRPr="004B1ED4" w:rsidRDefault="008D59B2" w:rsidP="00793366">
            <w:pPr>
              <w:jc w:val="center"/>
              <w:rPr>
                <w:color w:val="000000"/>
                <w:sz w:val="28"/>
                <w:szCs w:val="28"/>
              </w:rPr>
            </w:pPr>
            <w:r w:rsidRPr="004B1ED4">
              <w:rPr>
                <w:color w:val="000000"/>
                <w:sz w:val="28"/>
                <w:szCs w:val="28"/>
              </w:rPr>
              <w:t>271872</w:t>
            </w:r>
          </w:p>
        </w:tc>
        <w:tc>
          <w:tcPr>
            <w:tcW w:w="698" w:type="pct"/>
            <w:tcBorders>
              <w:top w:val="nil"/>
              <w:left w:val="nil"/>
              <w:bottom w:val="single" w:sz="4" w:space="0" w:color="auto"/>
              <w:right w:val="single" w:sz="4" w:space="0" w:color="auto"/>
            </w:tcBorders>
            <w:shd w:val="clear" w:color="auto" w:fill="auto"/>
            <w:noWrap/>
            <w:vAlign w:val="center"/>
            <w:hideMark/>
          </w:tcPr>
          <w:p w:rsidR="008D59B2" w:rsidRPr="004B1ED4" w:rsidRDefault="008D59B2" w:rsidP="00793366">
            <w:pPr>
              <w:jc w:val="center"/>
              <w:rPr>
                <w:color w:val="000000"/>
                <w:sz w:val="28"/>
                <w:szCs w:val="28"/>
              </w:rPr>
            </w:pPr>
            <w:r w:rsidRPr="004B1ED4">
              <w:rPr>
                <w:color w:val="000000"/>
                <w:sz w:val="28"/>
                <w:szCs w:val="28"/>
              </w:rPr>
              <w:t>271872</w:t>
            </w:r>
          </w:p>
        </w:tc>
        <w:tc>
          <w:tcPr>
            <w:tcW w:w="727" w:type="pct"/>
            <w:tcBorders>
              <w:top w:val="nil"/>
              <w:left w:val="nil"/>
              <w:bottom w:val="single" w:sz="4" w:space="0" w:color="auto"/>
              <w:right w:val="single" w:sz="4" w:space="0" w:color="auto"/>
            </w:tcBorders>
            <w:shd w:val="clear" w:color="auto" w:fill="auto"/>
            <w:noWrap/>
            <w:vAlign w:val="center"/>
            <w:hideMark/>
          </w:tcPr>
          <w:p w:rsidR="008D59B2" w:rsidRPr="004B1ED4" w:rsidRDefault="008D59B2" w:rsidP="00793366">
            <w:pPr>
              <w:jc w:val="center"/>
              <w:rPr>
                <w:color w:val="000000"/>
                <w:sz w:val="28"/>
                <w:szCs w:val="28"/>
              </w:rPr>
            </w:pPr>
          </w:p>
        </w:tc>
        <w:tc>
          <w:tcPr>
            <w:tcW w:w="727" w:type="pct"/>
            <w:tcBorders>
              <w:top w:val="nil"/>
              <w:left w:val="nil"/>
              <w:bottom w:val="single" w:sz="4" w:space="0" w:color="auto"/>
              <w:right w:val="single" w:sz="4" w:space="0" w:color="auto"/>
            </w:tcBorders>
            <w:shd w:val="clear" w:color="auto" w:fill="auto"/>
            <w:noWrap/>
            <w:vAlign w:val="center"/>
            <w:hideMark/>
          </w:tcPr>
          <w:p w:rsidR="008D59B2" w:rsidRPr="004B1ED4" w:rsidRDefault="008D59B2" w:rsidP="00793366">
            <w:pPr>
              <w:jc w:val="center"/>
              <w:rPr>
                <w:color w:val="000000"/>
                <w:sz w:val="28"/>
                <w:szCs w:val="28"/>
              </w:rPr>
            </w:pPr>
          </w:p>
        </w:tc>
      </w:tr>
      <w:tr w:rsidR="008D59B2" w:rsidRPr="004B1ED4" w:rsidTr="000A1FAB">
        <w:trPr>
          <w:trHeight w:val="397"/>
        </w:trPr>
        <w:tc>
          <w:tcPr>
            <w:tcW w:w="714" w:type="pct"/>
            <w:tcBorders>
              <w:top w:val="nil"/>
              <w:left w:val="single" w:sz="4" w:space="0" w:color="auto"/>
              <w:bottom w:val="single" w:sz="4" w:space="0" w:color="auto"/>
              <w:right w:val="single" w:sz="4" w:space="0" w:color="auto"/>
            </w:tcBorders>
            <w:shd w:val="clear" w:color="auto" w:fill="auto"/>
            <w:vAlign w:val="center"/>
            <w:hideMark/>
          </w:tcPr>
          <w:p w:rsidR="008D59B2" w:rsidRPr="004B1ED4" w:rsidRDefault="008D59B2" w:rsidP="00793366">
            <w:pPr>
              <w:jc w:val="center"/>
              <w:rPr>
                <w:color w:val="000000"/>
                <w:sz w:val="28"/>
                <w:szCs w:val="28"/>
              </w:rPr>
            </w:pPr>
            <w:r w:rsidRPr="004B1ED4">
              <w:rPr>
                <w:color w:val="000000"/>
                <w:sz w:val="28"/>
                <w:szCs w:val="28"/>
              </w:rPr>
              <w:t>20</w:t>
            </w:r>
          </w:p>
        </w:tc>
        <w:tc>
          <w:tcPr>
            <w:tcW w:w="771" w:type="pct"/>
            <w:tcBorders>
              <w:top w:val="nil"/>
              <w:left w:val="nil"/>
              <w:bottom w:val="single" w:sz="4" w:space="0" w:color="auto"/>
              <w:right w:val="single" w:sz="4" w:space="0" w:color="auto"/>
            </w:tcBorders>
            <w:shd w:val="clear" w:color="auto" w:fill="auto"/>
            <w:vAlign w:val="center"/>
            <w:hideMark/>
          </w:tcPr>
          <w:p w:rsidR="008D59B2" w:rsidRPr="004B1ED4" w:rsidRDefault="008D59B2" w:rsidP="00793366">
            <w:pPr>
              <w:jc w:val="center"/>
              <w:rPr>
                <w:color w:val="000000"/>
                <w:sz w:val="28"/>
                <w:szCs w:val="28"/>
              </w:rPr>
            </w:pPr>
            <w:r w:rsidRPr="004B1ED4">
              <w:rPr>
                <w:color w:val="000000"/>
                <w:sz w:val="28"/>
                <w:szCs w:val="28"/>
              </w:rPr>
              <w:t>82140</w:t>
            </w:r>
          </w:p>
        </w:tc>
        <w:tc>
          <w:tcPr>
            <w:tcW w:w="664" w:type="pct"/>
            <w:tcBorders>
              <w:top w:val="nil"/>
              <w:left w:val="nil"/>
              <w:bottom w:val="single" w:sz="4" w:space="0" w:color="auto"/>
              <w:right w:val="single" w:sz="4" w:space="0" w:color="auto"/>
            </w:tcBorders>
            <w:shd w:val="clear" w:color="auto" w:fill="auto"/>
            <w:noWrap/>
            <w:vAlign w:val="center"/>
            <w:hideMark/>
          </w:tcPr>
          <w:p w:rsidR="008D59B2" w:rsidRPr="004B1ED4" w:rsidRDefault="008D59B2" w:rsidP="00793366">
            <w:pPr>
              <w:jc w:val="center"/>
              <w:rPr>
                <w:color w:val="000000"/>
                <w:sz w:val="28"/>
                <w:szCs w:val="28"/>
              </w:rPr>
            </w:pPr>
          </w:p>
        </w:tc>
        <w:tc>
          <w:tcPr>
            <w:tcW w:w="698" w:type="pct"/>
            <w:tcBorders>
              <w:top w:val="nil"/>
              <w:left w:val="nil"/>
              <w:bottom w:val="single" w:sz="4" w:space="0" w:color="auto"/>
              <w:right w:val="single" w:sz="4" w:space="0" w:color="auto"/>
            </w:tcBorders>
            <w:shd w:val="clear" w:color="auto" w:fill="auto"/>
            <w:noWrap/>
            <w:vAlign w:val="center"/>
            <w:hideMark/>
          </w:tcPr>
          <w:p w:rsidR="008D59B2" w:rsidRPr="004B1ED4" w:rsidRDefault="008D59B2" w:rsidP="00793366">
            <w:pPr>
              <w:jc w:val="center"/>
              <w:rPr>
                <w:color w:val="000000"/>
                <w:sz w:val="28"/>
                <w:szCs w:val="28"/>
              </w:rPr>
            </w:pPr>
            <w:r w:rsidRPr="004B1ED4">
              <w:rPr>
                <w:color w:val="000000"/>
                <w:sz w:val="28"/>
                <w:szCs w:val="28"/>
              </w:rPr>
              <w:t>2072370</w:t>
            </w:r>
          </w:p>
        </w:tc>
        <w:tc>
          <w:tcPr>
            <w:tcW w:w="698" w:type="pct"/>
            <w:tcBorders>
              <w:top w:val="nil"/>
              <w:left w:val="nil"/>
              <w:bottom w:val="single" w:sz="4" w:space="0" w:color="auto"/>
              <w:right w:val="single" w:sz="4" w:space="0" w:color="auto"/>
            </w:tcBorders>
            <w:shd w:val="clear" w:color="auto" w:fill="auto"/>
            <w:noWrap/>
            <w:vAlign w:val="center"/>
            <w:hideMark/>
          </w:tcPr>
          <w:p w:rsidR="008D59B2" w:rsidRPr="004B1ED4" w:rsidRDefault="008D59B2" w:rsidP="00793366">
            <w:pPr>
              <w:jc w:val="center"/>
              <w:rPr>
                <w:color w:val="000000"/>
                <w:sz w:val="28"/>
                <w:szCs w:val="28"/>
              </w:rPr>
            </w:pPr>
            <w:r w:rsidRPr="004B1ED4">
              <w:rPr>
                <w:color w:val="000000"/>
                <w:sz w:val="28"/>
                <w:szCs w:val="28"/>
              </w:rPr>
              <w:t>2019690</w:t>
            </w:r>
          </w:p>
        </w:tc>
        <w:tc>
          <w:tcPr>
            <w:tcW w:w="727" w:type="pct"/>
            <w:tcBorders>
              <w:top w:val="nil"/>
              <w:left w:val="nil"/>
              <w:bottom w:val="single" w:sz="4" w:space="0" w:color="auto"/>
              <w:right w:val="single" w:sz="4" w:space="0" w:color="auto"/>
            </w:tcBorders>
            <w:shd w:val="clear" w:color="auto" w:fill="auto"/>
            <w:noWrap/>
            <w:vAlign w:val="center"/>
            <w:hideMark/>
          </w:tcPr>
          <w:p w:rsidR="008D59B2" w:rsidRPr="004B1ED4" w:rsidRDefault="008D59B2" w:rsidP="00793366">
            <w:pPr>
              <w:jc w:val="center"/>
              <w:rPr>
                <w:color w:val="000000"/>
                <w:sz w:val="28"/>
                <w:szCs w:val="28"/>
              </w:rPr>
            </w:pPr>
            <w:r w:rsidRPr="004B1ED4">
              <w:rPr>
                <w:color w:val="000000"/>
                <w:sz w:val="28"/>
                <w:szCs w:val="28"/>
              </w:rPr>
              <w:t>134820</w:t>
            </w:r>
          </w:p>
        </w:tc>
        <w:tc>
          <w:tcPr>
            <w:tcW w:w="727" w:type="pct"/>
            <w:tcBorders>
              <w:top w:val="nil"/>
              <w:left w:val="nil"/>
              <w:bottom w:val="single" w:sz="4" w:space="0" w:color="auto"/>
              <w:right w:val="single" w:sz="4" w:space="0" w:color="auto"/>
            </w:tcBorders>
            <w:shd w:val="clear" w:color="auto" w:fill="auto"/>
            <w:noWrap/>
            <w:vAlign w:val="center"/>
            <w:hideMark/>
          </w:tcPr>
          <w:p w:rsidR="008D59B2" w:rsidRPr="004B1ED4" w:rsidRDefault="008D59B2" w:rsidP="00793366">
            <w:pPr>
              <w:jc w:val="center"/>
              <w:rPr>
                <w:color w:val="000000"/>
                <w:sz w:val="28"/>
                <w:szCs w:val="28"/>
              </w:rPr>
            </w:pPr>
          </w:p>
        </w:tc>
      </w:tr>
      <w:tr w:rsidR="008D59B2" w:rsidRPr="004B1ED4" w:rsidTr="000A1FAB">
        <w:trPr>
          <w:trHeight w:val="397"/>
        </w:trPr>
        <w:tc>
          <w:tcPr>
            <w:tcW w:w="714" w:type="pct"/>
            <w:tcBorders>
              <w:top w:val="nil"/>
              <w:left w:val="single" w:sz="4" w:space="0" w:color="auto"/>
              <w:bottom w:val="single" w:sz="4" w:space="0" w:color="auto"/>
              <w:right w:val="single" w:sz="4" w:space="0" w:color="auto"/>
            </w:tcBorders>
            <w:shd w:val="clear" w:color="auto" w:fill="auto"/>
            <w:vAlign w:val="center"/>
            <w:hideMark/>
          </w:tcPr>
          <w:p w:rsidR="008D59B2" w:rsidRPr="004B1ED4" w:rsidRDefault="008D59B2" w:rsidP="00793366">
            <w:pPr>
              <w:jc w:val="center"/>
              <w:rPr>
                <w:color w:val="000000"/>
                <w:sz w:val="28"/>
                <w:szCs w:val="28"/>
              </w:rPr>
            </w:pPr>
            <w:r w:rsidRPr="004B1ED4">
              <w:rPr>
                <w:color w:val="000000"/>
                <w:sz w:val="28"/>
                <w:szCs w:val="28"/>
              </w:rPr>
              <w:t>25</w:t>
            </w:r>
          </w:p>
        </w:tc>
        <w:tc>
          <w:tcPr>
            <w:tcW w:w="771" w:type="pct"/>
            <w:tcBorders>
              <w:top w:val="nil"/>
              <w:left w:val="nil"/>
              <w:bottom w:val="single" w:sz="4" w:space="0" w:color="auto"/>
              <w:right w:val="single" w:sz="4" w:space="0" w:color="auto"/>
            </w:tcBorders>
            <w:shd w:val="clear" w:color="auto" w:fill="auto"/>
            <w:vAlign w:val="center"/>
            <w:hideMark/>
          </w:tcPr>
          <w:p w:rsidR="008D59B2" w:rsidRPr="004B1ED4" w:rsidRDefault="008D59B2" w:rsidP="00793366">
            <w:pPr>
              <w:jc w:val="center"/>
              <w:rPr>
                <w:color w:val="000000"/>
                <w:sz w:val="28"/>
                <w:szCs w:val="28"/>
              </w:rPr>
            </w:pPr>
          </w:p>
        </w:tc>
        <w:tc>
          <w:tcPr>
            <w:tcW w:w="664" w:type="pct"/>
            <w:tcBorders>
              <w:top w:val="nil"/>
              <w:left w:val="nil"/>
              <w:bottom w:val="single" w:sz="4" w:space="0" w:color="auto"/>
              <w:right w:val="single" w:sz="4" w:space="0" w:color="auto"/>
            </w:tcBorders>
            <w:shd w:val="clear" w:color="auto" w:fill="auto"/>
            <w:noWrap/>
            <w:vAlign w:val="center"/>
            <w:hideMark/>
          </w:tcPr>
          <w:p w:rsidR="008D59B2" w:rsidRPr="004B1ED4" w:rsidRDefault="008D59B2" w:rsidP="00793366">
            <w:pPr>
              <w:jc w:val="center"/>
              <w:rPr>
                <w:color w:val="000000"/>
                <w:sz w:val="28"/>
                <w:szCs w:val="28"/>
              </w:rPr>
            </w:pPr>
          </w:p>
        </w:tc>
        <w:tc>
          <w:tcPr>
            <w:tcW w:w="698" w:type="pct"/>
            <w:tcBorders>
              <w:top w:val="nil"/>
              <w:left w:val="nil"/>
              <w:bottom w:val="single" w:sz="4" w:space="0" w:color="auto"/>
              <w:right w:val="single" w:sz="4" w:space="0" w:color="auto"/>
            </w:tcBorders>
            <w:shd w:val="clear" w:color="auto" w:fill="auto"/>
            <w:noWrap/>
            <w:vAlign w:val="center"/>
            <w:hideMark/>
          </w:tcPr>
          <w:p w:rsidR="008D59B2" w:rsidRPr="004B1ED4" w:rsidRDefault="008D59B2" w:rsidP="00793366">
            <w:pPr>
              <w:jc w:val="center"/>
              <w:rPr>
                <w:color w:val="000000"/>
                <w:sz w:val="28"/>
                <w:szCs w:val="28"/>
              </w:rPr>
            </w:pPr>
            <w:r w:rsidRPr="004B1ED4">
              <w:rPr>
                <w:color w:val="000000"/>
                <w:sz w:val="28"/>
                <w:szCs w:val="28"/>
              </w:rPr>
              <w:t>353570</w:t>
            </w:r>
          </w:p>
        </w:tc>
        <w:tc>
          <w:tcPr>
            <w:tcW w:w="698" w:type="pct"/>
            <w:tcBorders>
              <w:top w:val="nil"/>
              <w:left w:val="nil"/>
              <w:bottom w:val="single" w:sz="4" w:space="0" w:color="auto"/>
              <w:right w:val="single" w:sz="4" w:space="0" w:color="auto"/>
            </w:tcBorders>
            <w:shd w:val="clear" w:color="auto" w:fill="auto"/>
            <w:noWrap/>
            <w:vAlign w:val="center"/>
            <w:hideMark/>
          </w:tcPr>
          <w:p w:rsidR="008D59B2" w:rsidRPr="004B1ED4" w:rsidRDefault="008D59B2" w:rsidP="00793366">
            <w:pPr>
              <w:jc w:val="center"/>
              <w:rPr>
                <w:color w:val="000000"/>
                <w:sz w:val="28"/>
                <w:szCs w:val="28"/>
              </w:rPr>
            </w:pPr>
            <w:r w:rsidRPr="004B1ED4">
              <w:rPr>
                <w:color w:val="000000"/>
                <w:sz w:val="28"/>
                <w:szCs w:val="28"/>
              </w:rPr>
              <w:t>353570</w:t>
            </w:r>
          </w:p>
        </w:tc>
        <w:tc>
          <w:tcPr>
            <w:tcW w:w="727" w:type="pct"/>
            <w:tcBorders>
              <w:top w:val="nil"/>
              <w:left w:val="nil"/>
              <w:bottom w:val="single" w:sz="4" w:space="0" w:color="auto"/>
              <w:right w:val="single" w:sz="4" w:space="0" w:color="auto"/>
            </w:tcBorders>
            <w:shd w:val="clear" w:color="auto" w:fill="auto"/>
            <w:noWrap/>
            <w:vAlign w:val="center"/>
            <w:hideMark/>
          </w:tcPr>
          <w:p w:rsidR="008D59B2" w:rsidRPr="004B1ED4" w:rsidRDefault="008D59B2" w:rsidP="00793366">
            <w:pPr>
              <w:jc w:val="center"/>
              <w:rPr>
                <w:color w:val="000000"/>
                <w:sz w:val="28"/>
                <w:szCs w:val="28"/>
              </w:rPr>
            </w:pPr>
          </w:p>
        </w:tc>
        <w:tc>
          <w:tcPr>
            <w:tcW w:w="727" w:type="pct"/>
            <w:tcBorders>
              <w:top w:val="nil"/>
              <w:left w:val="nil"/>
              <w:bottom w:val="single" w:sz="4" w:space="0" w:color="auto"/>
              <w:right w:val="single" w:sz="4" w:space="0" w:color="auto"/>
            </w:tcBorders>
            <w:shd w:val="clear" w:color="auto" w:fill="auto"/>
            <w:noWrap/>
            <w:vAlign w:val="center"/>
            <w:hideMark/>
          </w:tcPr>
          <w:p w:rsidR="008D59B2" w:rsidRPr="004B1ED4" w:rsidRDefault="008D59B2" w:rsidP="00793366">
            <w:pPr>
              <w:jc w:val="center"/>
              <w:rPr>
                <w:color w:val="000000"/>
                <w:sz w:val="28"/>
                <w:szCs w:val="28"/>
              </w:rPr>
            </w:pPr>
          </w:p>
        </w:tc>
      </w:tr>
      <w:tr w:rsidR="008D59B2" w:rsidRPr="004B1ED4" w:rsidTr="000A1FAB">
        <w:trPr>
          <w:trHeight w:val="397"/>
        </w:trPr>
        <w:tc>
          <w:tcPr>
            <w:tcW w:w="714" w:type="pct"/>
            <w:tcBorders>
              <w:top w:val="nil"/>
              <w:left w:val="single" w:sz="4" w:space="0" w:color="auto"/>
              <w:bottom w:val="single" w:sz="4" w:space="0" w:color="auto"/>
              <w:right w:val="single" w:sz="4" w:space="0" w:color="auto"/>
            </w:tcBorders>
            <w:shd w:val="clear" w:color="auto" w:fill="auto"/>
            <w:vAlign w:val="center"/>
            <w:hideMark/>
          </w:tcPr>
          <w:p w:rsidR="008D59B2" w:rsidRPr="004B1ED4" w:rsidRDefault="008D59B2" w:rsidP="00793366">
            <w:pPr>
              <w:jc w:val="center"/>
              <w:rPr>
                <w:color w:val="000000"/>
                <w:sz w:val="28"/>
                <w:szCs w:val="28"/>
              </w:rPr>
            </w:pPr>
            <w:r w:rsidRPr="004B1ED4">
              <w:rPr>
                <w:color w:val="000000"/>
                <w:sz w:val="28"/>
                <w:szCs w:val="28"/>
              </w:rPr>
              <w:t>26</w:t>
            </w:r>
          </w:p>
        </w:tc>
        <w:tc>
          <w:tcPr>
            <w:tcW w:w="771" w:type="pct"/>
            <w:tcBorders>
              <w:top w:val="nil"/>
              <w:left w:val="nil"/>
              <w:bottom w:val="single" w:sz="4" w:space="0" w:color="auto"/>
              <w:right w:val="single" w:sz="4" w:space="0" w:color="auto"/>
            </w:tcBorders>
            <w:shd w:val="clear" w:color="auto" w:fill="auto"/>
            <w:vAlign w:val="center"/>
            <w:hideMark/>
          </w:tcPr>
          <w:p w:rsidR="008D59B2" w:rsidRPr="004B1ED4" w:rsidRDefault="008D59B2" w:rsidP="00793366">
            <w:pPr>
              <w:jc w:val="center"/>
              <w:rPr>
                <w:color w:val="000000"/>
                <w:sz w:val="28"/>
                <w:szCs w:val="28"/>
              </w:rPr>
            </w:pPr>
          </w:p>
        </w:tc>
        <w:tc>
          <w:tcPr>
            <w:tcW w:w="664" w:type="pct"/>
            <w:tcBorders>
              <w:top w:val="nil"/>
              <w:left w:val="nil"/>
              <w:bottom w:val="single" w:sz="4" w:space="0" w:color="auto"/>
              <w:right w:val="single" w:sz="4" w:space="0" w:color="auto"/>
            </w:tcBorders>
            <w:shd w:val="clear" w:color="auto" w:fill="auto"/>
            <w:noWrap/>
            <w:vAlign w:val="center"/>
            <w:hideMark/>
          </w:tcPr>
          <w:p w:rsidR="008D59B2" w:rsidRPr="004B1ED4" w:rsidRDefault="008D59B2" w:rsidP="00793366">
            <w:pPr>
              <w:jc w:val="center"/>
              <w:rPr>
                <w:color w:val="000000"/>
                <w:sz w:val="28"/>
                <w:szCs w:val="28"/>
              </w:rPr>
            </w:pPr>
          </w:p>
        </w:tc>
        <w:tc>
          <w:tcPr>
            <w:tcW w:w="698" w:type="pct"/>
            <w:tcBorders>
              <w:top w:val="nil"/>
              <w:left w:val="nil"/>
              <w:bottom w:val="single" w:sz="4" w:space="0" w:color="auto"/>
              <w:right w:val="single" w:sz="4" w:space="0" w:color="auto"/>
            </w:tcBorders>
            <w:shd w:val="clear" w:color="auto" w:fill="auto"/>
            <w:noWrap/>
            <w:vAlign w:val="center"/>
            <w:hideMark/>
          </w:tcPr>
          <w:p w:rsidR="008D59B2" w:rsidRPr="004B1ED4" w:rsidRDefault="008D59B2" w:rsidP="00793366">
            <w:pPr>
              <w:jc w:val="center"/>
              <w:rPr>
                <w:color w:val="000000"/>
                <w:sz w:val="28"/>
                <w:szCs w:val="28"/>
              </w:rPr>
            </w:pPr>
            <w:r w:rsidRPr="004B1ED4">
              <w:rPr>
                <w:color w:val="000000"/>
                <w:sz w:val="28"/>
                <w:szCs w:val="28"/>
              </w:rPr>
              <w:t>513622</w:t>
            </w:r>
          </w:p>
        </w:tc>
        <w:tc>
          <w:tcPr>
            <w:tcW w:w="698" w:type="pct"/>
            <w:tcBorders>
              <w:top w:val="nil"/>
              <w:left w:val="nil"/>
              <w:bottom w:val="single" w:sz="4" w:space="0" w:color="auto"/>
              <w:right w:val="single" w:sz="4" w:space="0" w:color="auto"/>
            </w:tcBorders>
            <w:shd w:val="clear" w:color="auto" w:fill="auto"/>
            <w:noWrap/>
            <w:vAlign w:val="center"/>
            <w:hideMark/>
          </w:tcPr>
          <w:p w:rsidR="008D59B2" w:rsidRPr="004B1ED4" w:rsidRDefault="008D59B2" w:rsidP="00793366">
            <w:pPr>
              <w:jc w:val="center"/>
              <w:rPr>
                <w:color w:val="000000"/>
                <w:sz w:val="28"/>
                <w:szCs w:val="28"/>
              </w:rPr>
            </w:pPr>
            <w:r w:rsidRPr="004B1ED4">
              <w:rPr>
                <w:color w:val="000000"/>
                <w:sz w:val="28"/>
                <w:szCs w:val="28"/>
              </w:rPr>
              <w:t>513622</w:t>
            </w:r>
          </w:p>
        </w:tc>
        <w:tc>
          <w:tcPr>
            <w:tcW w:w="727" w:type="pct"/>
            <w:tcBorders>
              <w:top w:val="nil"/>
              <w:left w:val="nil"/>
              <w:bottom w:val="single" w:sz="4" w:space="0" w:color="auto"/>
              <w:right w:val="single" w:sz="4" w:space="0" w:color="auto"/>
            </w:tcBorders>
            <w:shd w:val="clear" w:color="auto" w:fill="auto"/>
            <w:noWrap/>
            <w:vAlign w:val="center"/>
            <w:hideMark/>
          </w:tcPr>
          <w:p w:rsidR="008D59B2" w:rsidRPr="004B1ED4" w:rsidRDefault="008D59B2" w:rsidP="00793366">
            <w:pPr>
              <w:jc w:val="center"/>
              <w:rPr>
                <w:color w:val="000000"/>
                <w:sz w:val="28"/>
                <w:szCs w:val="28"/>
              </w:rPr>
            </w:pPr>
          </w:p>
        </w:tc>
        <w:tc>
          <w:tcPr>
            <w:tcW w:w="727" w:type="pct"/>
            <w:tcBorders>
              <w:top w:val="nil"/>
              <w:left w:val="nil"/>
              <w:bottom w:val="single" w:sz="4" w:space="0" w:color="auto"/>
              <w:right w:val="single" w:sz="4" w:space="0" w:color="auto"/>
            </w:tcBorders>
            <w:shd w:val="clear" w:color="auto" w:fill="auto"/>
            <w:noWrap/>
            <w:vAlign w:val="center"/>
            <w:hideMark/>
          </w:tcPr>
          <w:p w:rsidR="008D59B2" w:rsidRPr="004B1ED4" w:rsidRDefault="008D59B2" w:rsidP="00793366">
            <w:pPr>
              <w:jc w:val="center"/>
              <w:rPr>
                <w:color w:val="000000"/>
                <w:sz w:val="28"/>
                <w:szCs w:val="28"/>
              </w:rPr>
            </w:pPr>
          </w:p>
        </w:tc>
      </w:tr>
      <w:tr w:rsidR="008D59B2" w:rsidRPr="004B1ED4" w:rsidTr="000A1FAB">
        <w:trPr>
          <w:trHeight w:val="397"/>
        </w:trPr>
        <w:tc>
          <w:tcPr>
            <w:tcW w:w="714" w:type="pct"/>
            <w:tcBorders>
              <w:top w:val="nil"/>
              <w:left w:val="single" w:sz="4" w:space="0" w:color="auto"/>
              <w:bottom w:val="single" w:sz="4" w:space="0" w:color="auto"/>
              <w:right w:val="single" w:sz="4" w:space="0" w:color="auto"/>
            </w:tcBorders>
            <w:shd w:val="clear" w:color="auto" w:fill="auto"/>
            <w:vAlign w:val="center"/>
            <w:hideMark/>
          </w:tcPr>
          <w:p w:rsidR="008D59B2" w:rsidRPr="004B1ED4" w:rsidRDefault="008D59B2" w:rsidP="00793366">
            <w:pPr>
              <w:jc w:val="center"/>
              <w:rPr>
                <w:color w:val="000000"/>
                <w:sz w:val="28"/>
                <w:szCs w:val="28"/>
              </w:rPr>
            </w:pPr>
            <w:r w:rsidRPr="004B1ED4">
              <w:rPr>
                <w:color w:val="000000"/>
                <w:sz w:val="28"/>
                <w:szCs w:val="28"/>
              </w:rPr>
              <w:t>43</w:t>
            </w:r>
          </w:p>
        </w:tc>
        <w:tc>
          <w:tcPr>
            <w:tcW w:w="771" w:type="pct"/>
            <w:tcBorders>
              <w:top w:val="nil"/>
              <w:left w:val="nil"/>
              <w:bottom w:val="single" w:sz="4" w:space="0" w:color="auto"/>
              <w:right w:val="single" w:sz="4" w:space="0" w:color="auto"/>
            </w:tcBorders>
            <w:shd w:val="clear" w:color="auto" w:fill="auto"/>
            <w:vAlign w:val="center"/>
            <w:hideMark/>
          </w:tcPr>
          <w:p w:rsidR="008D59B2" w:rsidRPr="004B1ED4" w:rsidRDefault="008D59B2" w:rsidP="00793366">
            <w:pPr>
              <w:jc w:val="center"/>
              <w:rPr>
                <w:color w:val="000000"/>
                <w:sz w:val="28"/>
                <w:szCs w:val="28"/>
              </w:rPr>
            </w:pPr>
            <w:r w:rsidRPr="004B1ED4">
              <w:rPr>
                <w:color w:val="000000"/>
                <w:sz w:val="28"/>
                <w:szCs w:val="28"/>
              </w:rPr>
              <w:t>72500</w:t>
            </w:r>
          </w:p>
        </w:tc>
        <w:tc>
          <w:tcPr>
            <w:tcW w:w="664" w:type="pct"/>
            <w:tcBorders>
              <w:top w:val="nil"/>
              <w:left w:val="nil"/>
              <w:bottom w:val="single" w:sz="4" w:space="0" w:color="auto"/>
              <w:right w:val="single" w:sz="4" w:space="0" w:color="auto"/>
            </w:tcBorders>
            <w:shd w:val="clear" w:color="auto" w:fill="auto"/>
            <w:noWrap/>
            <w:vAlign w:val="center"/>
            <w:hideMark/>
          </w:tcPr>
          <w:p w:rsidR="008D59B2" w:rsidRPr="004B1ED4" w:rsidRDefault="008D59B2" w:rsidP="00793366">
            <w:pPr>
              <w:jc w:val="center"/>
              <w:rPr>
                <w:color w:val="000000"/>
                <w:sz w:val="28"/>
                <w:szCs w:val="28"/>
              </w:rPr>
            </w:pPr>
          </w:p>
        </w:tc>
        <w:tc>
          <w:tcPr>
            <w:tcW w:w="698" w:type="pct"/>
            <w:tcBorders>
              <w:top w:val="nil"/>
              <w:left w:val="nil"/>
              <w:bottom w:val="single" w:sz="4" w:space="0" w:color="auto"/>
              <w:right w:val="single" w:sz="4" w:space="0" w:color="auto"/>
            </w:tcBorders>
            <w:shd w:val="clear" w:color="auto" w:fill="auto"/>
            <w:noWrap/>
            <w:vAlign w:val="center"/>
            <w:hideMark/>
          </w:tcPr>
          <w:p w:rsidR="008D59B2" w:rsidRPr="004B1ED4" w:rsidRDefault="008D59B2" w:rsidP="00793366">
            <w:pPr>
              <w:jc w:val="center"/>
              <w:rPr>
                <w:color w:val="000000"/>
                <w:sz w:val="28"/>
                <w:szCs w:val="28"/>
              </w:rPr>
            </w:pPr>
            <w:r w:rsidRPr="004B1ED4">
              <w:rPr>
                <w:color w:val="000000"/>
                <w:sz w:val="28"/>
                <w:szCs w:val="28"/>
              </w:rPr>
              <w:t>2019690</w:t>
            </w:r>
          </w:p>
        </w:tc>
        <w:tc>
          <w:tcPr>
            <w:tcW w:w="698" w:type="pct"/>
            <w:tcBorders>
              <w:top w:val="nil"/>
              <w:left w:val="nil"/>
              <w:bottom w:val="single" w:sz="4" w:space="0" w:color="auto"/>
              <w:right w:val="single" w:sz="4" w:space="0" w:color="auto"/>
            </w:tcBorders>
            <w:shd w:val="clear" w:color="auto" w:fill="auto"/>
            <w:noWrap/>
            <w:vAlign w:val="center"/>
            <w:hideMark/>
          </w:tcPr>
          <w:p w:rsidR="008D59B2" w:rsidRPr="004B1ED4" w:rsidRDefault="008D59B2" w:rsidP="00793366">
            <w:pPr>
              <w:jc w:val="center"/>
              <w:rPr>
                <w:color w:val="000000"/>
                <w:sz w:val="28"/>
                <w:szCs w:val="28"/>
              </w:rPr>
            </w:pPr>
            <w:r w:rsidRPr="004B1ED4">
              <w:rPr>
                <w:color w:val="000000"/>
                <w:sz w:val="28"/>
                <w:szCs w:val="28"/>
              </w:rPr>
              <w:t>2092190</w:t>
            </w:r>
          </w:p>
        </w:tc>
        <w:tc>
          <w:tcPr>
            <w:tcW w:w="727" w:type="pct"/>
            <w:tcBorders>
              <w:top w:val="nil"/>
              <w:left w:val="nil"/>
              <w:bottom w:val="single" w:sz="4" w:space="0" w:color="auto"/>
              <w:right w:val="single" w:sz="4" w:space="0" w:color="auto"/>
            </w:tcBorders>
            <w:shd w:val="clear" w:color="auto" w:fill="auto"/>
            <w:noWrap/>
            <w:vAlign w:val="center"/>
            <w:hideMark/>
          </w:tcPr>
          <w:p w:rsidR="008D59B2" w:rsidRPr="004B1ED4" w:rsidRDefault="008D59B2" w:rsidP="00793366">
            <w:pPr>
              <w:jc w:val="center"/>
              <w:rPr>
                <w:color w:val="000000"/>
                <w:sz w:val="28"/>
                <w:szCs w:val="28"/>
              </w:rPr>
            </w:pPr>
          </w:p>
        </w:tc>
        <w:tc>
          <w:tcPr>
            <w:tcW w:w="727" w:type="pct"/>
            <w:tcBorders>
              <w:top w:val="nil"/>
              <w:left w:val="nil"/>
              <w:bottom w:val="single" w:sz="4" w:space="0" w:color="auto"/>
              <w:right w:val="single" w:sz="4" w:space="0" w:color="auto"/>
            </w:tcBorders>
            <w:shd w:val="clear" w:color="auto" w:fill="auto"/>
            <w:noWrap/>
            <w:vAlign w:val="center"/>
            <w:hideMark/>
          </w:tcPr>
          <w:p w:rsidR="008D59B2" w:rsidRPr="004B1ED4" w:rsidRDefault="008D59B2" w:rsidP="00793366">
            <w:pPr>
              <w:jc w:val="center"/>
              <w:rPr>
                <w:color w:val="000000"/>
                <w:sz w:val="28"/>
                <w:szCs w:val="28"/>
              </w:rPr>
            </w:pPr>
          </w:p>
        </w:tc>
      </w:tr>
      <w:tr w:rsidR="008D59B2" w:rsidRPr="004B1ED4" w:rsidTr="000A1FAB">
        <w:trPr>
          <w:trHeight w:val="397"/>
        </w:trPr>
        <w:tc>
          <w:tcPr>
            <w:tcW w:w="714" w:type="pct"/>
            <w:tcBorders>
              <w:top w:val="nil"/>
              <w:left w:val="single" w:sz="4" w:space="0" w:color="auto"/>
              <w:bottom w:val="single" w:sz="4" w:space="0" w:color="auto"/>
              <w:right w:val="single" w:sz="4" w:space="0" w:color="auto"/>
            </w:tcBorders>
            <w:shd w:val="clear" w:color="auto" w:fill="auto"/>
            <w:vAlign w:val="center"/>
            <w:hideMark/>
          </w:tcPr>
          <w:p w:rsidR="008D59B2" w:rsidRPr="004B1ED4" w:rsidRDefault="008D59B2" w:rsidP="00793366">
            <w:pPr>
              <w:jc w:val="center"/>
              <w:rPr>
                <w:color w:val="000000"/>
                <w:sz w:val="28"/>
                <w:szCs w:val="28"/>
              </w:rPr>
            </w:pPr>
            <w:r w:rsidRPr="004B1ED4">
              <w:rPr>
                <w:color w:val="000000"/>
                <w:sz w:val="28"/>
                <w:szCs w:val="28"/>
              </w:rPr>
              <w:t>44</w:t>
            </w:r>
          </w:p>
        </w:tc>
        <w:tc>
          <w:tcPr>
            <w:tcW w:w="771" w:type="pct"/>
            <w:tcBorders>
              <w:top w:val="nil"/>
              <w:left w:val="nil"/>
              <w:bottom w:val="single" w:sz="4" w:space="0" w:color="auto"/>
              <w:right w:val="single" w:sz="4" w:space="0" w:color="auto"/>
            </w:tcBorders>
            <w:shd w:val="clear" w:color="auto" w:fill="auto"/>
            <w:vAlign w:val="center"/>
            <w:hideMark/>
          </w:tcPr>
          <w:p w:rsidR="008D59B2" w:rsidRPr="004B1ED4" w:rsidRDefault="008D59B2" w:rsidP="00793366">
            <w:pPr>
              <w:jc w:val="center"/>
              <w:rPr>
                <w:color w:val="000000"/>
                <w:sz w:val="28"/>
                <w:szCs w:val="28"/>
              </w:rPr>
            </w:pPr>
          </w:p>
        </w:tc>
        <w:tc>
          <w:tcPr>
            <w:tcW w:w="664" w:type="pct"/>
            <w:tcBorders>
              <w:top w:val="nil"/>
              <w:left w:val="nil"/>
              <w:bottom w:val="single" w:sz="4" w:space="0" w:color="auto"/>
              <w:right w:val="single" w:sz="4" w:space="0" w:color="auto"/>
            </w:tcBorders>
            <w:shd w:val="clear" w:color="auto" w:fill="auto"/>
            <w:noWrap/>
            <w:vAlign w:val="center"/>
            <w:hideMark/>
          </w:tcPr>
          <w:p w:rsidR="008D59B2" w:rsidRPr="004B1ED4" w:rsidRDefault="008D59B2" w:rsidP="00793366">
            <w:pPr>
              <w:jc w:val="center"/>
              <w:rPr>
                <w:color w:val="000000"/>
                <w:sz w:val="28"/>
                <w:szCs w:val="28"/>
              </w:rPr>
            </w:pPr>
          </w:p>
        </w:tc>
        <w:tc>
          <w:tcPr>
            <w:tcW w:w="698" w:type="pct"/>
            <w:tcBorders>
              <w:top w:val="nil"/>
              <w:left w:val="nil"/>
              <w:bottom w:val="single" w:sz="4" w:space="0" w:color="auto"/>
              <w:right w:val="single" w:sz="4" w:space="0" w:color="auto"/>
            </w:tcBorders>
            <w:shd w:val="clear" w:color="auto" w:fill="auto"/>
            <w:noWrap/>
            <w:vAlign w:val="center"/>
            <w:hideMark/>
          </w:tcPr>
          <w:p w:rsidR="008D59B2" w:rsidRPr="004B1ED4" w:rsidRDefault="008D59B2" w:rsidP="00793366">
            <w:pPr>
              <w:jc w:val="center"/>
              <w:rPr>
                <w:color w:val="000000"/>
                <w:sz w:val="28"/>
                <w:szCs w:val="28"/>
              </w:rPr>
            </w:pPr>
            <w:r w:rsidRPr="004B1ED4">
              <w:rPr>
                <w:color w:val="000000"/>
                <w:sz w:val="28"/>
                <w:szCs w:val="28"/>
              </w:rPr>
              <w:t>50400</w:t>
            </w:r>
          </w:p>
        </w:tc>
        <w:tc>
          <w:tcPr>
            <w:tcW w:w="698" w:type="pct"/>
            <w:tcBorders>
              <w:top w:val="nil"/>
              <w:left w:val="nil"/>
              <w:bottom w:val="single" w:sz="4" w:space="0" w:color="auto"/>
              <w:right w:val="single" w:sz="4" w:space="0" w:color="auto"/>
            </w:tcBorders>
            <w:shd w:val="clear" w:color="auto" w:fill="auto"/>
            <w:noWrap/>
            <w:vAlign w:val="center"/>
            <w:hideMark/>
          </w:tcPr>
          <w:p w:rsidR="008D59B2" w:rsidRPr="004B1ED4" w:rsidRDefault="008D59B2" w:rsidP="00793366">
            <w:pPr>
              <w:jc w:val="center"/>
              <w:rPr>
                <w:color w:val="000000"/>
                <w:sz w:val="28"/>
                <w:szCs w:val="28"/>
              </w:rPr>
            </w:pPr>
            <w:r w:rsidRPr="004B1ED4">
              <w:rPr>
                <w:color w:val="000000"/>
                <w:sz w:val="28"/>
                <w:szCs w:val="28"/>
              </w:rPr>
              <w:t>50400</w:t>
            </w:r>
          </w:p>
        </w:tc>
        <w:tc>
          <w:tcPr>
            <w:tcW w:w="727" w:type="pct"/>
            <w:tcBorders>
              <w:top w:val="nil"/>
              <w:left w:val="nil"/>
              <w:bottom w:val="single" w:sz="4" w:space="0" w:color="auto"/>
              <w:right w:val="single" w:sz="4" w:space="0" w:color="auto"/>
            </w:tcBorders>
            <w:shd w:val="clear" w:color="auto" w:fill="auto"/>
            <w:noWrap/>
            <w:vAlign w:val="center"/>
            <w:hideMark/>
          </w:tcPr>
          <w:p w:rsidR="008D59B2" w:rsidRPr="004B1ED4" w:rsidRDefault="008D59B2" w:rsidP="00793366">
            <w:pPr>
              <w:jc w:val="center"/>
              <w:rPr>
                <w:color w:val="000000"/>
                <w:sz w:val="28"/>
                <w:szCs w:val="28"/>
              </w:rPr>
            </w:pPr>
          </w:p>
        </w:tc>
        <w:tc>
          <w:tcPr>
            <w:tcW w:w="727" w:type="pct"/>
            <w:tcBorders>
              <w:top w:val="nil"/>
              <w:left w:val="nil"/>
              <w:bottom w:val="single" w:sz="4" w:space="0" w:color="auto"/>
              <w:right w:val="single" w:sz="4" w:space="0" w:color="auto"/>
            </w:tcBorders>
            <w:shd w:val="clear" w:color="auto" w:fill="auto"/>
            <w:noWrap/>
            <w:vAlign w:val="center"/>
            <w:hideMark/>
          </w:tcPr>
          <w:p w:rsidR="008D59B2" w:rsidRPr="004B1ED4" w:rsidRDefault="008D59B2" w:rsidP="00793366">
            <w:pPr>
              <w:jc w:val="center"/>
              <w:rPr>
                <w:color w:val="000000"/>
                <w:sz w:val="28"/>
                <w:szCs w:val="28"/>
              </w:rPr>
            </w:pPr>
          </w:p>
        </w:tc>
      </w:tr>
      <w:tr w:rsidR="008D59B2" w:rsidRPr="004B1ED4" w:rsidTr="000A1FAB">
        <w:trPr>
          <w:trHeight w:val="397"/>
        </w:trPr>
        <w:tc>
          <w:tcPr>
            <w:tcW w:w="714" w:type="pct"/>
            <w:tcBorders>
              <w:top w:val="nil"/>
              <w:left w:val="single" w:sz="4" w:space="0" w:color="auto"/>
              <w:bottom w:val="single" w:sz="4" w:space="0" w:color="auto"/>
              <w:right w:val="single" w:sz="4" w:space="0" w:color="auto"/>
            </w:tcBorders>
            <w:shd w:val="clear" w:color="auto" w:fill="auto"/>
            <w:vAlign w:val="center"/>
            <w:hideMark/>
          </w:tcPr>
          <w:p w:rsidR="008D59B2" w:rsidRPr="004B1ED4" w:rsidRDefault="008D59B2" w:rsidP="00793366">
            <w:pPr>
              <w:jc w:val="center"/>
              <w:rPr>
                <w:color w:val="000000"/>
                <w:sz w:val="28"/>
                <w:szCs w:val="28"/>
              </w:rPr>
            </w:pPr>
            <w:r w:rsidRPr="004B1ED4">
              <w:rPr>
                <w:color w:val="000000"/>
                <w:sz w:val="28"/>
                <w:szCs w:val="28"/>
              </w:rPr>
              <w:t>50</w:t>
            </w:r>
          </w:p>
        </w:tc>
        <w:tc>
          <w:tcPr>
            <w:tcW w:w="771" w:type="pct"/>
            <w:tcBorders>
              <w:top w:val="nil"/>
              <w:left w:val="nil"/>
              <w:bottom w:val="single" w:sz="4" w:space="0" w:color="auto"/>
              <w:right w:val="single" w:sz="4" w:space="0" w:color="auto"/>
            </w:tcBorders>
            <w:shd w:val="clear" w:color="auto" w:fill="auto"/>
            <w:vAlign w:val="center"/>
            <w:hideMark/>
          </w:tcPr>
          <w:p w:rsidR="008D59B2" w:rsidRPr="004B1ED4" w:rsidRDefault="008D59B2" w:rsidP="00793366">
            <w:pPr>
              <w:jc w:val="center"/>
              <w:rPr>
                <w:color w:val="000000"/>
                <w:sz w:val="28"/>
                <w:szCs w:val="28"/>
              </w:rPr>
            </w:pPr>
          </w:p>
        </w:tc>
        <w:tc>
          <w:tcPr>
            <w:tcW w:w="664" w:type="pct"/>
            <w:tcBorders>
              <w:top w:val="nil"/>
              <w:left w:val="nil"/>
              <w:bottom w:val="single" w:sz="4" w:space="0" w:color="auto"/>
              <w:right w:val="single" w:sz="4" w:space="0" w:color="auto"/>
            </w:tcBorders>
            <w:shd w:val="clear" w:color="auto" w:fill="auto"/>
            <w:noWrap/>
            <w:vAlign w:val="center"/>
            <w:hideMark/>
          </w:tcPr>
          <w:p w:rsidR="008D59B2" w:rsidRPr="004B1ED4" w:rsidRDefault="008D59B2" w:rsidP="00793366">
            <w:pPr>
              <w:jc w:val="center"/>
              <w:rPr>
                <w:color w:val="000000"/>
                <w:sz w:val="28"/>
                <w:szCs w:val="28"/>
              </w:rPr>
            </w:pPr>
          </w:p>
        </w:tc>
        <w:tc>
          <w:tcPr>
            <w:tcW w:w="698" w:type="pct"/>
            <w:tcBorders>
              <w:top w:val="nil"/>
              <w:left w:val="nil"/>
              <w:bottom w:val="single" w:sz="4" w:space="0" w:color="auto"/>
              <w:right w:val="single" w:sz="4" w:space="0" w:color="auto"/>
            </w:tcBorders>
            <w:shd w:val="clear" w:color="auto" w:fill="auto"/>
            <w:noWrap/>
            <w:vAlign w:val="center"/>
            <w:hideMark/>
          </w:tcPr>
          <w:p w:rsidR="008D59B2" w:rsidRPr="004B1ED4" w:rsidRDefault="008D59B2" w:rsidP="00793366">
            <w:pPr>
              <w:jc w:val="center"/>
              <w:rPr>
                <w:color w:val="000000"/>
                <w:sz w:val="28"/>
                <w:szCs w:val="28"/>
              </w:rPr>
            </w:pPr>
            <w:r w:rsidRPr="004B1ED4">
              <w:rPr>
                <w:color w:val="000000"/>
                <w:sz w:val="28"/>
                <w:szCs w:val="28"/>
              </w:rPr>
              <w:t>1217391</w:t>
            </w:r>
          </w:p>
        </w:tc>
        <w:tc>
          <w:tcPr>
            <w:tcW w:w="698" w:type="pct"/>
            <w:tcBorders>
              <w:top w:val="nil"/>
              <w:left w:val="nil"/>
              <w:bottom w:val="single" w:sz="4" w:space="0" w:color="auto"/>
              <w:right w:val="single" w:sz="4" w:space="0" w:color="auto"/>
            </w:tcBorders>
            <w:shd w:val="clear" w:color="auto" w:fill="auto"/>
            <w:noWrap/>
            <w:vAlign w:val="center"/>
            <w:hideMark/>
          </w:tcPr>
          <w:p w:rsidR="008D59B2" w:rsidRPr="004B1ED4" w:rsidRDefault="008D59B2" w:rsidP="00793366">
            <w:pPr>
              <w:jc w:val="center"/>
              <w:rPr>
                <w:color w:val="000000"/>
                <w:sz w:val="28"/>
                <w:szCs w:val="28"/>
              </w:rPr>
            </w:pPr>
            <w:r w:rsidRPr="004B1ED4">
              <w:rPr>
                <w:color w:val="000000"/>
                <w:sz w:val="28"/>
                <w:szCs w:val="28"/>
              </w:rPr>
              <w:t>1217391</w:t>
            </w:r>
          </w:p>
        </w:tc>
        <w:tc>
          <w:tcPr>
            <w:tcW w:w="727" w:type="pct"/>
            <w:tcBorders>
              <w:top w:val="nil"/>
              <w:left w:val="nil"/>
              <w:bottom w:val="single" w:sz="4" w:space="0" w:color="auto"/>
              <w:right w:val="single" w:sz="4" w:space="0" w:color="auto"/>
            </w:tcBorders>
            <w:shd w:val="clear" w:color="auto" w:fill="auto"/>
            <w:noWrap/>
            <w:vAlign w:val="center"/>
            <w:hideMark/>
          </w:tcPr>
          <w:p w:rsidR="008D59B2" w:rsidRPr="004B1ED4" w:rsidRDefault="008D59B2" w:rsidP="00793366">
            <w:pPr>
              <w:jc w:val="center"/>
              <w:rPr>
                <w:color w:val="000000"/>
                <w:sz w:val="28"/>
                <w:szCs w:val="28"/>
              </w:rPr>
            </w:pPr>
          </w:p>
        </w:tc>
        <w:tc>
          <w:tcPr>
            <w:tcW w:w="727" w:type="pct"/>
            <w:tcBorders>
              <w:top w:val="nil"/>
              <w:left w:val="nil"/>
              <w:bottom w:val="single" w:sz="4" w:space="0" w:color="auto"/>
              <w:right w:val="single" w:sz="4" w:space="0" w:color="auto"/>
            </w:tcBorders>
            <w:shd w:val="clear" w:color="auto" w:fill="auto"/>
            <w:noWrap/>
            <w:vAlign w:val="center"/>
            <w:hideMark/>
          </w:tcPr>
          <w:p w:rsidR="008D59B2" w:rsidRPr="004B1ED4" w:rsidRDefault="008D59B2" w:rsidP="00793366">
            <w:pPr>
              <w:jc w:val="center"/>
              <w:rPr>
                <w:color w:val="000000"/>
                <w:sz w:val="28"/>
                <w:szCs w:val="28"/>
              </w:rPr>
            </w:pPr>
          </w:p>
        </w:tc>
      </w:tr>
      <w:tr w:rsidR="008D59B2" w:rsidRPr="004B1ED4" w:rsidTr="000A1FAB">
        <w:trPr>
          <w:trHeight w:val="397"/>
        </w:trPr>
        <w:tc>
          <w:tcPr>
            <w:tcW w:w="714" w:type="pct"/>
            <w:tcBorders>
              <w:top w:val="nil"/>
              <w:left w:val="single" w:sz="4" w:space="0" w:color="auto"/>
              <w:bottom w:val="single" w:sz="4" w:space="0" w:color="auto"/>
              <w:right w:val="single" w:sz="4" w:space="0" w:color="auto"/>
            </w:tcBorders>
            <w:shd w:val="clear" w:color="auto" w:fill="auto"/>
            <w:vAlign w:val="center"/>
            <w:hideMark/>
          </w:tcPr>
          <w:p w:rsidR="008D59B2" w:rsidRPr="004B1ED4" w:rsidRDefault="008D59B2" w:rsidP="00793366">
            <w:pPr>
              <w:jc w:val="center"/>
              <w:rPr>
                <w:color w:val="000000"/>
                <w:sz w:val="28"/>
                <w:szCs w:val="28"/>
              </w:rPr>
            </w:pPr>
            <w:r w:rsidRPr="004B1ED4">
              <w:rPr>
                <w:color w:val="000000"/>
                <w:sz w:val="28"/>
                <w:szCs w:val="28"/>
              </w:rPr>
              <w:t>51</w:t>
            </w:r>
          </w:p>
        </w:tc>
        <w:tc>
          <w:tcPr>
            <w:tcW w:w="771" w:type="pct"/>
            <w:tcBorders>
              <w:top w:val="nil"/>
              <w:left w:val="nil"/>
              <w:bottom w:val="single" w:sz="4" w:space="0" w:color="auto"/>
              <w:right w:val="single" w:sz="4" w:space="0" w:color="auto"/>
            </w:tcBorders>
            <w:shd w:val="clear" w:color="auto" w:fill="auto"/>
            <w:vAlign w:val="center"/>
            <w:hideMark/>
          </w:tcPr>
          <w:p w:rsidR="008D59B2" w:rsidRPr="004B1ED4" w:rsidRDefault="008D59B2" w:rsidP="00793366">
            <w:pPr>
              <w:jc w:val="center"/>
              <w:rPr>
                <w:color w:val="000000"/>
                <w:sz w:val="28"/>
                <w:szCs w:val="28"/>
              </w:rPr>
            </w:pPr>
            <w:r w:rsidRPr="004B1ED4">
              <w:rPr>
                <w:color w:val="000000"/>
                <w:sz w:val="28"/>
                <w:szCs w:val="28"/>
              </w:rPr>
              <w:t>4200000</w:t>
            </w:r>
          </w:p>
        </w:tc>
        <w:tc>
          <w:tcPr>
            <w:tcW w:w="664" w:type="pct"/>
            <w:tcBorders>
              <w:top w:val="nil"/>
              <w:left w:val="nil"/>
              <w:bottom w:val="single" w:sz="4" w:space="0" w:color="auto"/>
              <w:right w:val="single" w:sz="4" w:space="0" w:color="auto"/>
            </w:tcBorders>
            <w:shd w:val="clear" w:color="auto" w:fill="auto"/>
            <w:noWrap/>
            <w:vAlign w:val="center"/>
            <w:hideMark/>
          </w:tcPr>
          <w:p w:rsidR="008D59B2" w:rsidRPr="004B1ED4" w:rsidRDefault="008D59B2" w:rsidP="00793366">
            <w:pPr>
              <w:jc w:val="center"/>
              <w:rPr>
                <w:color w:val="000000"/>
                <w:sz w:val="28"/>
                <w:szCs w:val="28"/>
              </w:rPr>
            </w:pPr>
          </w:p>
        </w:tc>
        <w:tc>
          <w:tcPr>
            <w:tcW w:w="698" w:type="pct"/>
            <w:tcBorders>
              <w:top w:val="nil"/>
              <w:left w:val="nil"/>
              <w:bottom w:val="single" w:sz="4" w:space="0" w:color="auto"/>
              <w:right w:val="single" w:sz="4" w:space="0" w:color="auto"/>
            </w:tcBorders>
            <w:shd w:val="clear" w:color="auto" w:fill="auto"/>
            <w:noWrap/>
            <w:vAlign w:val="center"/>
            <w:hideMark/>
          </w:tcPr>
          <w:p w:rsidR="008D59B2" w:rsidRPr="004B1ED4" w:rsidRDefault="008D59B2" w:rsidP="00793366">
            <w:pPr>
              <w:jc w:val="center"/>
              <w:rPr>
                <w:color w:val="000000"/>
                <w:sz w:val="28"/>
                <w:szCs w:val="28"/>
              </w:rPr>
            </w:pPr>
            <w:r w:rsidRPr="004B1ED4">
              <w:rPr>
                <w:color w:val="000000"/>
                <w:sz w:val="28"/>
                <w:szCs w:val="28"/>
              </w:rPr>
              <w:t>582380</w:t>
            </w:r>
          </w:p>
        </w:tc>
        <w:tc>
          <w:tcPr>
            <w:tcW w:w="698" w:type="pct"/>
            <w:tcBorders>
              <w:top w:val="nil"/>
              <w:left w:val="nil"/>
              <w:bottom w:val="single" w:sz="4" w:space="0" w:color="auto"/>
              <w:right w:val="single" w:sz="4" w:space="0" w:color="auto"/>
            </w:tcBorders>
            <w:shd w:val="clear" w:color="auto" w:fill="auto"/>
            <w:noWrap/>
            <w:vAlign w:val="center"/>
            <w:hideMark/>
          </w:tcPr>
          <w:p w:rsidR="008D59B2" w:rsidRPr="004B1ED4" w:rsidRDefault="008D59B2" w:rsidP="00793366">
            <w:pPr>
              <w:jc w:val="center"/>
              <w:rPr>
                <w:color w:val="000000"/>
                <w:sz w:val="28"/>
                <w:szCs w:val="28"/>
              </w:rPr>
            </w:pPr>
            <w:r w:rsidRPr="004B1ED4">
              <w:rPr>
                <w:color w:val="000000"/>
                <w:sz w:val="28"/>
                <w:szCs w:val="28"/>
              </w:rPr>
              <w:t>3761868</w:t>
            </w:r>
          </w:p>
        </w:tc>
        <w:tc>
          <w:tcPr>
            <w:tcW w:w="727" w:type="pct"/>
            <w:tcBorders>
              <w:top w:val="nil"/>
              <w:left w:val="nil"/>
              <w:bottom w:val="single" w:sz="4" w:space="0" w:color="auto"/>
              <w:right w:val="single" w:sz="4" w:space="0" w:color="auto"/>
            </w:tcBorders>
            <w:shd w:val="clear" w:color="auto" w:fill="auto"/>
            <w:noWrap/>
            <w:vAlign w:val="center"/>
            <w:hideMark/>
          </w:tcPr>
          <w:p w:rsidR="008D59B2" w:rsidRPr="004B1ED4" w:rsidRDefault="008D59B2" w:rsidP="00793366">
            <w:pPr>
              <w:jc w:val="center"/>
              <w:rPr>
                <w:color w:val="000000"/>
                <w:sz w:val="28"/>
                <w:szCs w:val="28"/>
              </w:rPr>
            </w:pPr>
            <w:r w:rsidRPr="004B1ED4">
              <w:rPr>
                <w:color w:val="000000"/>
                <w:sz w:val="28"/>
                <w:szCs w:val="28"/>
              </w:rPr>
              <w:t>1020512</w:t>
            </w:r>
          </w:p>
        </w:tc>
        <w:tc>
          <w:tcPr>
            <w:tcW w:w="727" w:type="pct"/>
            <w:tcBorders>
              <w:top w:val="nil"/>
              <w:left w:val="nil"/>
              <w:bottom w:val="single" w:sz="4" w:space="0" w:color="auto"/>
              <w:right w:val="single" w:sz="4" w:space="0" w:color="auto"/>
            </w:tcBorders>
            <w:shd w:val="clear" w:color="auto" w:fill="auto"/>
            <w:noWrap/>
            <w:vAlign w:val="center"/>
            <w:hideMark/>
          </w:tcPr>
          <w:p w:rsidR="008D59B2" w:rsidRPr="004B1ED4" w:rsidRDefault="008D59B2" w:rsidP="00793366">
            <w:pPr>
              <w:jc w:val="center"/>
              <w:rPr>
                <w:color w:val="000000"/>
                <w:sz w:val="28"/>
                <w:szCs w:val="28"/>
              </w:rPr>
            </w:pPr>
          </w:p>
        </w:tc>
      </w:tr>
      <w:tr w:rsidR="008D59B2" w:rsidRPr="004B1ED4" w:rsidTr="000A1FAB">
        <w:trPr>
          <w:trHeight w:val="397"/>
        </w:trPr>
        <w:tc>
          <w:tcPr>
            <w:tcW w:w="714" w:type="pct"/>
            <w:tcBorders>
              <w:top w:val="nil"/>
              <w:left w:val="single" w:sz="4" w:space="0" w:color="auto"/>
              <w:bottom w:val="single" w:sz="4" w:space="0" w:color="auto"/>
              <w:right w:val="single" w:sz="4" w:space="0" w:color="auto"/>
            </w:tcBorders>
            <w:shd w:val="clear" w:color="auto" w:fill="auto"/>
            <w:vAlign w:val="center"/>
            <w:hideMark/>
          </w:tcPr>
          <w:p w:rsidR="008D59B2" w:rsidRPr="004B1ED4" w:rsidRDefault="008D59B2" w:rsidP="00793366">
            <w:pPr>
              <w:jc w:val="center"/>
              <w:rPr>
                <w:color w:val="000000"/>
                <w:sz w:val="28"/>
                <w:szCs w:val="28"/>
              </w:rPr>
            </w:pPr>
            <w:r w:rsidRPr="004B1ED4">
              <w:rPr>
                <w:color w:val="000000"/>
                <w:sz w:val="28"/>
                <w:szCs w:val="28"/>
              </w:rPr>
              <w:t>55</w:t>
            </w:r>
          </w:p>
        </w:tc>
        <w:tc>
          <w:tcPr>
            <w:tcW w:w="771" w:type="pct"/>
            <w:tcBorders>
              <w:top w:val="nil"/>
              <w:left w:val="nil"/>
              <w:bottom w:val="single" w:sz="4" w:space="0" w:color="auto"/>
              <w:right w:val="single" w:sz="4" w:space="0" w:color="auto"/>
            </w:tcBorders>
            <w:shd w:val="clear" w:color="auto" w:fill="auto"/>
            <w:vAlign w:val="center"/>
            <w:hideMark/>
          </w:tcPr>
          <w:p w:rsidR="008D59B2" w:rsidRPr="004B1ED4" w:rsidRDefault="008D59B2" w:rsidP="00793366">
            <w:pPr>
              <w:jc w:val="center"/>
              <w:rPr>
                <w:color w:val="000000"/>
                <w:sz w:val="28"/>
                <w:szCs w:val="28"/>
              </w:rPr>
            </w:pPr>
          </w:p>
        </w:tc>
        <w:tc>
          <w:tcPr>
            <w:tcW w:w="664" w:type="pct"/>
            <w:tcBorders>
              <w:top w:val="nil"/>
              <w:left w:val="nil"/>
              <w:bottom w:val="single" w:sz="4" w:space="0" w:color="auto"/>
              <w:right w:val="single" w:sz="4" w:space="0" w:color="auto"/>
            </w:tcBorders>
            <w:shd w:val="clear" w:color="auto" w:fill="auto"/>
            <w:noWrap/>
            <w:vAlign w:val="center"/>
            <w:hideMark/>
          </w:tcPr>
          <w:p w:rsidR="008D59B2" w:rsidRPr="004B1ED4" w:rsidRDefault="008D59B2" w:rsidP="00793366">
            <w:pPr>
              <w:jc w:val="center"/>
              <w:rPr>
                <w:color w:val="000000"/>
                <w:sz w:val="28"/>
                <w:szCs w:val="28"/>
              </w:rPr>
            </w:pPr>
          </w:p>
        </w:tc>
        <w:tc>
          <w:tcPr>
            <w:tcW w:w="698" w:type="pct"/>
            <w:tcBorders>
              <w:top w:val="nil"/>
              <w:left w:val="nil"/>
              <w:bottom w:val="single" w:sz="4" w:space="0" w:color="auto"/>
              <w:right w:val="single" w:sz="4" w:space="0" w:color="auto"/>
            </w:tcBorders>
            <w:shd w:val="clear" w:color="auto" w:fill="auto"/>
            <w:noWrap/>
            <w:vAlign w:val="center"/>
            <w:hideMark/>
          </w:tcPr>
          <w:p w:rsidR="008D59B2" w:rsidRPr="004B1ED4" w:rsidRDefault="008D59B2" w:rsidP="00793366">
            <w:pPr>
              <w:jc w:val="center"/>
              <w:rPr>
                <w:color w:val="000000"/>
                <w:sz w:val="28"/>
                <w:szCs w:val="28"/>
              </w:rPr>
            </w:pPr>
            <w:r w:rsidRPr="004B1ED4">
              <w:rPr>
                <w:color w:val="000000"/>
                <w:sz w:val="28"/>
                <w:szCs w:val="28"/>
              </w:rPr>
              <w:t>80000</w:t>
            </w:r>
          </w:p>
        </w:tc>
        <w:tc>
          <w:tcPr>
            <w:tcW w:w="698" w:type="pct"/>
            <w:tcBorders>
              <w:top w:val="nil"/>
              <w:left w:val="nil"/>
              <w:bottom w:val="single" w:sz="4" w:space="0" w:color="auto"/>
              <w:right w:val="single" w:sz="4" w:space="0" w:color="auto"/>
            </w:tcBorders>
            <w:shd w:val="clear" w:color="auto" w:fill="auto"/>
            <w:noWrap/>
            <w:vAlign w:val="center"/>
            <w:hideMark/>
          </w:tcPr>
          <w:p w:rsidR="008D59B2" w:rsidRPr="004B1ED4" w:rsidRDefault="008D59B2" w:rsidP="00793366">
            <w:pPr>
              <w:jc w:val="center"/>
              <w:rPr>
                <w:color w:val="000000"/>
                <w:sz w:val="28"/>
                <w:szCs w:val="28"/>
              </w:rPr>
            </w:pPr>
          </w:p>
        </w:tc>
        <w:tc>
          <w:tcPr>
            <w:tcW w:w="727" w:type="pct"/>
            <w:tcBorders>
              <w:top w:val="nil"/>
              <w:left w:val="nil"/>
              <w:bottom w:val="single" w:sz="4" w:space="0" w:color="auto"/>
              <w:right w:val="single" w:sz="4" w:space="0" w:color="auto"/>
            </w:tcBorders>
            <w:shd w:val="clear" w:color="auto" w:fill="auto"/>
            <w:noWrap/>
            <w:vAlign w:val="center"/>
            <w:hideMark/>
          </w:tcPr>
          <w:p w:rsidR="008D59B2" w:rsidRPr="004B1ED4" w:rsidRDefault="008D59B2" w:rsidP="00793366">
            <w:pPr>
              <w:jc w:val="center"/>
              <w:rPr>
                <w:color w:val="000000"/>
                <w:sz w:val="28"/>
                <w:szCs w:val="28"/>
              </w:rPr>
            </w:pPr>
            <w:r w:rsidRPr="004B1ED4">
              <w:rPr>
                <w:color w:val="000000"/>
                <w:sz w:val="28"/>
                <w:szCs w:val="28"/>
              </w:rPr>
              <w:t>80000</w:t>
            </w:r>
          </w:p>
        </w:tc>
        <w:tc>
          <w:tcPr>
            <w:tcW w:w="727" w:type="pct"/>
            <w:tcBorders>
              <w:top w:val="nil"/>
              <w:left w:val="nil"/>
              <w:bottom w:val="single" w:sz="4" w:space="0" w:color="auto"/>
              <w:right w:val="single" w:sz="4" w:space="0" w:color="auto"/>
            </w:tcBorders>
            <w:shd w:val="clear" w:color="auto" w:fill="auto"/>
            <w:noWrap/>
            <w:vAlign w:val="center"/>
            <w:hideMark/>
          </w:tcPr>
          <w:p w:rsidR="008D59B2" w:rsidRPr="004B1ED4" w:rsidRDefault="008D59B2" w:rsidP="00793366">
            <w:pPr>
              <w:jc w:val="center"/>
              <w:rPr>
                <w:color w:val="000000"/>
                <w:sz w:val="28"/>
                <w:szCs w:val="28"/>
              </w:rPr>
            </w:pPr>
          </w:p>
        </w:tc>
      </w:tr>
      <w:tr w:rsidR="008D59B2" w:rsidRPr="004B1ED4" w:rsidTr="000A1FAB">
        <w:trPr>
          <w:trHeight w:val="397"/>
        </w:trPr>
        <w:tc>
          <w:tcPr>
            <w:tcW w:w="714" w:type="pct"/>
            <w:tcBorders>
              <w:top w:val="nil"/>
              <w:left w:val="single" w:sz="4" w:space="0" w:color="auto"/>
              <w:bottom w:val="single" w:sz="4" w:space="0" w:color="auto"/>
              <w:right w:val="single" w:sz="4" w:space="0" w:color="auto"/>
            </w:tcBorders>
            <w:shd w:val="clear" w:color="auto" w:fill="auto"/>
            <w:vAlign w:val="center"/>
            <w:hideMark/>
          </w:tcPr>
          <w:p w:rsidR="008D59B2" w:rsidRPr="004B1ED4" w:rsidRDefault="008D59B2" w:rsidP="00793366">
            <w:pPr>
              <w:jc w:val="center"/>
              <w:rPr>
                <w:color w:val="000000"/>
                <w:sz w:val="28"/>
                <w:szCs w:val="28"/>
              </w:rPr>
            </w:pPr>
            <w:r w:rsidRPr="004B1ED4">
              <w:rPr>
                <w:color w:val="000000"/>
                <w:sz w:val="28"/>
                <w:szCs w:val="28"/>
              </w:rPr>
              <w:t>58</w:t>
            </w:r>
          </w:p>
        </w:tc>
        <w:tc>
          <w:tcPr>
            <w:tcW w:w="771" w:type="pct"/>
            <w:tcBorders>
              <w:top w:val="nil"/>
              <w:left w:val="nil"/>
              <w:bottom w:val="single" w:sz="4" w:space="0" w:color="auto"/>
              <w:right w:val="single" w:sz="4" w:space="0" w:color="auto"/>
            </w:tcBorders>
            <w:shd w:val="clear" w:color="auto" w:fill="auto"/>
            <w:vAlign w:val="center"/>
            <w:hideMark/>
          </w:tcPr>
          <w:p w:rsidR="008D59B2" w:rsidRPr="004B1ED4" w:rsidRDefault="008D59B2" w:rsidP="00793366">
            <w:pPr>
              <w:jc w:val="center"/>
              <w:rPr>
                <w:color w:val="000000"/>
                <w:sz w:val="28"/>
                <w:szCs w:val="28"/>
              </w:rPr>
            </w:pPr>
            <w:r w:rsidRPr="004B1ED4">
              <w:rPr>
                <w:color w:val="000000"/>
                <w:sz w:val="28"/>
                <w:szCs w:val="28"/>
              </w:rPr>
              <w:t>300000</w:t>
            </w:r>
          </w:p>
        </w:tc>
        <w:tc>
          <w:tcPr>
            <w:tcW w:w="664" w:type="pct"/>
            <w:tcBorders>
              <w:top w:val="nil"/>
              <w:left w:val="nil"/>
              <w:bottom w:val="single" w:sz="4" w:space="0" w:color="auto"/>
              <w:right w:val="single" w:sz="4" w:space="0" w:color="auto"/>
            </w:tcBorders>
            <w:shd w:val="clear" w:color="auto" w:fill="auto"/>
            <w:noWrap/>
            <w:vAlign w:val="center"/>
            <w:hideMark/>
          </w:tcPr>
          <w:p w:rsidR="008D59B2" w:rsidRPr="004B1ED4" w:rsidRDefault="008D59B2" w:rsidP="00793366">
            <w:pPr>
              <w:jc w:val="center"/>
              <w:rPr>
                <w:color w:val="000000"/>
                <w:sz w:val="28"/>
                <w:szCs w:val="28"/>
              </w:rPr>
            </w:pPr>
          </w:p>
        </w:tc>
        <w:tc>
          <w:tcPr>
            <w:tcW w:w="698" w:type="pct"/>
            <w:tcBorders>
              <w:top w:val="nil"/>
              <w:left w:val="nil"/>
              <w:bottom w:val="single" w:sz="4" w:space="0" w:color="auto"/>
              <w:right w:val="single" w:sz="4" w:space="0" w:color="auto"/>
            </w:tcBorders>
            <w:shd w:val="clear" w:color="auto" w:fill="auto"/>
            <w:noWrap/>
            <w:vAlign w:val="center"/>
            <w:hideMark/>
          </w:tcPr>
          <w:p w:rsidR="008D59B2" w:rsidRPr="004B1ED4" w:rsidRDefault="008D59B2" w:rsidP="00793366">
            <w:pPr>
              <w:jc w:val="center"/>
              <w:rPr>
                <w:color w:val="000000"/>
                <w:sz w:val="28"/>
                <w:szCs w:val="28"/>
              </w:rPr>
            </w:pPr>
            <w:r w:rsidRPr="004B1ED4">
              <w:rPr>
                <w:color w:val="000000"/>
                <w:sz w:val="28"/>
                <w:szCs w:val="28"/>
              </w:rPr>
              <w:t>100000</w:t>
            </w:r>
          </w:p>
        </w:tc>
        <w:tc>
          <w:tcPr>
            <w:tcW w:w="698" w:type="pct"/>
            <w:tcBorders>
              <w:top w:val="nil"/>
              <w:left w:val="nil"/>
              <w:bottom w:val="single" w:sz="4" w:space="0" w:color="auto"/>
              <w:right w:val="single" w:sz="4" w:space="0" w:color="auto"/>
            </w:tcBorders>
            <w:shd w:val="clear" w:color="auto" w:fill="auto"/>
            <w:noWrap/>
            <w:vAlign w:val="center"/>
            <w:hideMark/>
          </w:tcPr>
          <w:p w:rsidR="008D59B2" w:rsidRPr="004B1ED4" w:rsidRDefault="008D59B2" w:rsidP="00793366">
            <w:pPr>
              <w:jc w:val="center"/>
              <w:rPr>
                <w:color w:val="000000"/>
                <w:sz w:val="28"/>
                <w:szCs w:val="28"/>
              </w:rPr>
            </w:pPr>
          </w:p>
        </w:tc>
        <w:tc>
          <w:tcPr>
            <w:tcW w:w="727" w:type="pct"/>
            <w:tcBorders>
              <w:top w:val="nil"/>
              <w:left w:val="nil"/>
              <w:bottom w:val="single" w:sz="4" w:space="0" w:color="auto"/>
              <w:right w:val="single" w:sz="4" w:space="0" w:color="auto"/>
            </w:tcBorders>
            <w:shd w:val="clear" w:color="auto" w:fill="auto"/>
            <w:noWrap/>
            <w:vAlign w:val="center"/>
            <w:hideMark/>
          </w:tcPr>
          <w:p w:rsidR="008D59B2" w:rsidRPr="004B1ED4" w:rsidRDefault="008D59B2" w:rsidP="00793366">
            <w:pPr>
              <w:jc w:val="center"/>
              <w:rPr>
                <w:color w:val="000000"/>
                <w:sz w:val="28"/>
                <w:szCs w:val="28"/>
              </w:rPr>
            </w:pPr>
            <w:r w:rsidRPr="004B1ED4">
              <w:rPr>
                <w:color w:val="000000"/>
                <w:sz w:val="28"/>
                <w:szCs w:val="28"/>
              </w:rPr>
              <w:t>400000</w:t>
            </w:r>
          </w:p>
        </w:tc>
        <w:tc>
          <w:tcPr>
            <w:tcW w:w="727" w:type="pct"/>
            <w:tcBorders>
              <w:top w:val="nil"/>
              <w:left w:val="nil"/>
              <w:bottom w:val="single" w:sz="4" w:space="0" w:color="auto"/>
              <w:right w:val="single" w:sz="4" w:space="0" w:color="auto"/>
            </w:tcBorders>
            <w:shd w:val="clear" w:color="auto" w:fill="auto"/>
            <w:noWrap/>
            <w:vAlign w:val="center"/>
            <w:hideMark/>
          </w:tcPr>
          <w:p w:rsidR="008D59B2" w:rsidRPr="004B1ED4" w:rsidRDefault="008D59B2" w:rsidP="00793366">
            <w:pPr>
              <w:jc w:val="center"/>
              <w:rPr>
                <w:color w:val="000000"/>
                <w:sz w:val="28"/>
                <w:szCs w:val="28"/>
              </w:rPr>
            </w:pPr>
          </w:p>
        </w:tc>
      </w:tr>
      <w:tr w:rsidR="008D59B2" w:rsidRPr="004B1ED4" w:rsidTr="000A1FAB">
        <w:trPr>
          <w:trHeight w:val="397"/>
        </w:trPr>
        <w:tc>
          <w:tcPr>
            <w:tcW w:w="714" w:type="pct"/>
            <w:tcBorders>
              <w:top w:val="nil"/>
              <w:left w:val="single" w:sz="4" w:space="0" w:color="auto"/>
              <w:bottom w:val="single" w:sz="4" w:space="0" w:color="auto"/>
              <w:right w:val="single" w:sz="4" w:space="0" w:color="auto"/>
            </w:tcBorders>
            <w:shd w:val="clear" w:color="auto" w:fill="auto"/>
            <w:vAlign w:val="center"/>
            <w:hideMark/>
          </w:tcPr>
          <w:p w:rsidR="008D59B2" w:rsidRPr="004B1ED4" w:rsidRDefault="008D59B2" w:rsidP="00793366">
            <w:pPr>
              <w:jc w:val="center"/>
              <w:rPr>
                <w:color w:val="000000"/>
                <w:sz w:val="28"/>
                <w:szCs w:val="28"/>
              </w:rPr>
            </w:pPr>
            <w:r w:rsidRPr="004B1ED4">
              <w:rPr>
                <w:color w:val="000000"/>
                <w:sz w:val="28"/>
                <w:szCs w:val="28"/>
              </w:rPr>
              <w:t>60</w:t>
            </w:r>
          </w:p>
        </w:tc>
        <w:tc>
          <w:tcPr>
            <w:tcW w:w="771" w:type="pct"/>
            <w:tcBorders>
              <w:top w:val="nil"/>
              <w:left w:val="nil"/>
              <w:bottom w:val="single" w:sz="4" w:space="0" w:color="auto"/>
              <w:right w:val="single" w:sz="4" w:space="0" w:color="auto"/>
            </w:tcBorders>
            <w:shd w:val="clear" w:color="auto" w:fill="auto"/>
            <w:vAlign w:val="center"/>
            <w:hideMark/>
          </w:tcPr>
          <w:p w:rsidR="008D59B2" w:rsidRPr="004B1ED4" w:rsidRDefault="008D59B2" w:rsidP="00793366">
            <w:pPr>
              <w:jc w:val="center"/>
              <w:rPr>
                <w:color w:val="000000"/>
                <w:sz w:val="28"/>
                <w:szCs w:val="28"/>
              </w:rPr>
            </w:pPr>
          </w:p>
        </w:tc>
        <w:tc>
          <w:tcPr>
            <w:tcW w:w="664" w:type="pct"/>
            <w:tcBorders>
              <w:top w:val="nil"/>
              <w:left w:val="nil"/>
              <w:bottom w:val="single" w:sz="4" w:space="0" w:color="auto"/>
              <w:right w:val="single" w:sz="4" w:space="0" w:color="auto"/>
            </w:tcBorders>
            <w:shd w:val="clear" w:color="auto" w:fill="auto"/>
            <w:noWrap/>
            <w:vAlign w:val="center"/>
            <w:hideMark/>
          </w:tcPr>
          <w:p w:rsidR="008D59B2" w:rsidRPr="004B1ED4" w:rsidRDefault="008D59B2" w:rsidP="00793366">
            <w:pPr>
              <w:jc w:val="center"/>
              <w:rPr>
                <w:color w:val="000000"/>
                <w:sz w:val="28"/>
                <w:szCs w:val="28"/>
              </w:rPr>
            </w:pPr>
            <w:r w:rsidRPr="004B1ED4">
              <w:rPr>
                <w:color w:val="000000"/>
                <w:sz w:val="28"/>
                <w:szCs w:val="28"/>
              </w:rPr>
              <w:t>330870</w:t>
            </w:r>
          </w:p>
        </w:tc>
        <w:tc>
          <w:tcPr>
            <w:tcW w:w="698" w:type="pct"/>
            <w:tcBorders>
              <w:top w:val="nil"/>
              <w:left w:val="nil"/>
              <w:bottom w:val="single" w:sz="4" w:space="0" w:color="auto"/>
              <w:right w:val="single" w:sz="4" w:space="0" w:color="auto"/>
            </w:tcBorders>
            <w:shd w:val="clear" w:color="auto" w:fill="auto"/>
            <w:noWrap/>
            <w:vAlign w:val="center"/>
            <w:hideMark/>
          </w:tcPr>
          <w:p w:rsidR="008D59B2" w:rsidRPr="004B1ED4" w:rsidRDefault="008D59B2" w:rsidP="00793366">
            <w:pPr>
              <w:jc w:val="center"/>
              <w:rPr>
                <w:color w:val="000000"/>
                <w:sz w:val="28"/>
                <w:szCs w:val="28"/>
              </w:rPr>
            </w:pPr>
            <w:r w:rsidRPr="004B1ED4">
              <w:rPr>
                <w:color w:val="000000"/>
                <w:sz w:val="28"/>
                <w:szCs w:val="28"/>
              </w:rPr>
              <w:t>1384800</w:t>
            </w:r>
          </w:p>
        </w:tc>
        <w:tc>
          <w:tcPr>
            <w:tcW w:w="698" w:type="pct"/>
            <w:tcBorders>
              <w:top w:val="nil"/>
              <w:left w:val="nil"/>
              <w:bottom w:val="single" w:sz="4" w:space="0" w:color="auto"/>
              <w:right w:val="single" w:sz="4" w:space="0" w:color="auto"/>
            </w:tcBorders>
            <w:shd w:val="clear" w:color="auto" w:fill="auto"/>
            <w:noWrap/>
            <w:vAlign w:val="center"/>
            <w:hideMark/>
          </w:tcPr>
          <w:p w:rsidR="008D59B2" w:rsidRPr="004B1ED4" w:rsidRDefault="008D59B2" w:rsidP="00793366">
            <w:pPr>
              <w:jc w:val="center"/>
              <w:rPr>
                <w:color w:val="000000"/>
                <w:sz w:val="28"/>
                <w:szCs w:val="28"/>
              </w:rPr>
            </w:pPr>
            <w:r w:rsidRPr="004B1ED4">
              <w:rPr>
                <w:color w:val="000000"/>
                <w:sz w:val="28"/>
                <w:szCs w:val="28"/>
              </w:rPr>
              <w:t>1648452</w:t>
            </w:r>
          </w:p>
        </w:tc>
        <w:tc>
          <w:tcPr>
            <w:tcW w:w="727" w:type="pct"/>
            <w:tcBorders>
              <w:top w:val="nil"/>
              <w:left w:val="nil"/>
              <w:bottom w:val="single" w:sz="4" w:space="0" w:color="auto"/>
              <w:right w:val="single" w:sz="4" w:space="0" w:color="auto"/>
            </w:tcBorders>
            <w:shd w:val="clear" w:color="auto" w:fill="auto"/>
            <w:noWrap/>
            <w:vAlign w:val="center"/>
            <w:hideMark/>
          </w:tcPr>
          <w:p w:rsidR="008D59B2" w:rsidRPr="004B1ED4" w:rsidRDefault="008D59B2" w:rsidP="00793366">
            <w:pPr>
              <w:jc w:val="center"/>
              <w:rPr>
                <w:color w:val="000000"/>
                <w:sz w:val="28"/>
                <w:szCs w:val="28"/>
              </w:rPr>
            </w:pPr>
          </w:p>
        </w:tc>
        <w:tc>
          <w:tcPr>
            <w:tcW w:w="727" w:type="pct"/>
            <w:tcBorders>
              <w:top w:val="nil"/>
              <w:left w:val="nil"/>
              <w:bottom w:val="single" w:sz="4" w:space="0" w:color="auto"/>
              <w:right w:val="single" w:sz="4" w:space="0" w:color="auto"/>
            </w:tcBorders>
            <w:shd w:val="clear" w:color="auto" w:fill="auto"/>
            <w:noWrap/>
            <w:vAlign w:val="center"/>
            <w:hideMark/>
          </w:tcPr>
          <w:p w:rsidR="008D59B2" w:rsidRPr="004B1ED4" w:rsidRDefault="008D59B2" w:rsidP="00793366">
            <w:pPr>
              <w:jc w:val="center"/>
              <w:rPr>
                <w:color w:val="000000"/>
                <w:sz w:val="28"/>
                <w:szCs w:val="28"/>
              </w:rPr>
            </w:pPr>
            <w:r w:rsidRPr="004B1ED4">
              <w:rPr>
                <w:color w:val="000000"/>
                <w:sz w:val="28"/>
                <w:szCs w:val="28"/>
              </w:rPr>
              <w:t>594522</w:t>
            </w:r>
          </w:p>
        </w:tc>
      </w:tr>
      <w:tr w:rsidR="008D59B2" w:rsidRPr="004B1ED4" w:rsidTr="000A1FAB">
        <w:trPr>
          <w:trHeight w:val="397"/>
        </w:trPr>
        <w:tc>
          <w:tcPr>
            <w:tcW w:w="714" w:type="pct"/>
            <w:tcBorders>
              <w:top w:val="nil"/>
              <w:left w:val="single" w:sz="4" w:space="0" w:color="auto"/>
              <w:bottom w:val="single" w:sz="4" w:space="0" w:color="auto"/>
              <w:right w:val="single" w:sz="4" w:space="0" w:color="auto"/>
            </w:tcBorders>
            <w:shd w:val="clear" w:color="auto" w:fill="auto"/>
            <w:vAlign w:val="center"/>
            <w:hideMark/>
          </w:tcPr>
          <w:p w:rsidR="008D59B2" w:rsidRPr="004B1ED4" w:rsidRDefault="008D59B2" w:rsidP="00793366">
            <w:pPr>
              <w:jc w:val="center"/>
              <w:rPr>
                <w:color w:val="000000"/>
                <w:sz w:val="28"/>
                <w:szCs w:val="28"/>
              </w:rPr>
            </w:pPr>
            <w:r w:rsidRPr="004B1ED4">
              <w:rPr>
                <w:color w:val="000000"/>
                <w:sz w:val="28"/>
                <w:szCs w:val="28"/>
              </w:rPr>
              <w:t>62</w:t>
            </w:r>
          </w:p>
        </w:tc>
        <w:tc>
          <w:tcPr>
            <w:tcW w:w="771" w:type="pct"/>
            <w:tcBorders>
              <w:top w:val="nil"/>
              <w:left w:val="nil"/>
              <w:bottom w:val="single" w:sz="4" w:space="0" w:color="auto"/>
              <w:right w:val="single" w:sz="4" w:space="0" w:color="auto"/>
            </w:tcBorders>
            <w:shd w:val="clear" w:color="auto" w:fill="auto"/>
            <w:vAlign w:val="center"/>
            <w:hideMark/>
          </w:tcPr>
          <w:p w:rsidR="008D59B2" w:rsidRPr="004B1ED4" w:rsidRDefault="008D59B2" w:rsidP="00793366">
            <w:pPr>
              <w:jc w:val="center"/>
              <w:rPr>
                <w:color w:val="000000"/>
                <w:sz w:val="28"/>
                <w:szCs w:val="28"/>
              </w:rPr>
            </w:pPr>
            <w:r w:rsidRPr="004B1ED4">
              <w:rPr>
                <w:color w:val="000000"/>
                <w:sz w:val="28"/>
                <w:szCs w:val="28"/>
              </w:rPr>
              <w:t>320180</w:t>
            </w:r>
          </w:p>
        </w:tc>
        <w:tc>
          <w:tcPr>
            <w:tcW w:w="664" w:type="pct"/>
            <w:tcBorders>
              <w:top w:val="nil"/>
              <w:left w:val="nil"/>
              <w:bottom w:val="single" w:sz="4" w:space="0" w:color="auto"/>
              <w:right w:val="single" w:sz="4" w:space="0" w:color="auto"/>
            </w:tcBorders>
            <w:shd w:val="clear" w:color="auto" w:fill="auto"/>
            <w:noWrap/>
            <w:vAlign w:val="center"/>
            <w:hideMark/>
          </w:tcPr>
          <w:p w:rsidR="008D59B2" w:rsidRPr="004B1ED4" w:rsidRDefault="008D59B2" w:rsidP="00793366">
            <w:pPr>
              <w:jc w:val="center"/>
              <w:rPr>
                <w:color w:val="000000"/>
                <w:sz w:val="28"/>
                <w:szCs w:val="28"/>
              </w:rPr>
            </w:pPr>
          </w:p>
        </w:tc>
        <w:tc>
          <w:tcPr>
            <w:tcW w:w="698" w:type="pct"/>
            <w:tcBorders>
              <w:top w:val="nil"/>
              <w:left w:val="nil"/>
              <w:bottom w:val="single" w:sz="4" w:space="0" w:color="auto"/>
              <w:right w:val="single" w:sz="4" w:space="0" w:color="auto"/>
            </w:tcBorders>
            <w:shd w:val="clear" w:color="auto" w:fill="auto"/>
            <w:noWrap/>
            <w:vAlign w:val="center"/>
            <w:hideMark/>
          </w:tcPr>
          <w:p w:rsidR="008D59B2" w:rsidRPr="004B1ED4" w:rsidRDefault="008D59B2" w:rsidP="00793366">
            <w:pPr>
              <w:jc w:val="center"/>
              <w:rPr>
                <w:color w:val="000000"/>
                <w:sz w:val="28"/>
                <w:szCs w:val="28"/>
              </w:rPr>
            </w:pPr>
            <w:r w:rsidRPr="004B1ED4">
              <w:rPr>
                <w:color w:val="000000"/>
                <w:sz w:val="28"/>
                <w:szCs w:val="28"/>
              </w:rPr>
              <w:t>4732496</w:t>
            </w:r>
          </w:p>
        </w:tc>
        <w:tc>
          <w:tcPr>
            <w:tcW w:w="698" w:type="pct"/>
            <w:tcBorders>
              <w:top w:val="nil"/>
              <w:left w:val="nil"/>
              <w:bottom w:val="single" w:sz="4" w:space="0" w:color="auto"/>
              <w:right w:val="single" w:sz="4" w:space="0" w:color="auto"/>
            </w:tcBorders>
            <w:shd w:val="clear" w:color="auto" w:fill="auto"/>
            <w:noWrap/>
            <w:vAlign w:val="center"/>
            <w:hideMark/>
          </w:tcPr>
          <w:p w:rsidR="008D59B2" w:rsidRPr="004B1ED4" w:rsidRDefault="008D59B2" w:rsidP="00793366">
            <w:pPr>
              <w:jc w:val="center"/>
              <w:rPr>
                <w:color w:val="000000"/>
                <w:sz w:val="28"/>
                <w:szCs w:val="28"/>
              </w:rPr>
            </w:pPr>
            <w:r w:rsidRPr="004B1ED4">
              <w:rPr>
                <w:color w:val="000000"/>
                <w:sz w:val="28"/>
                <w:szCs w:val="28"/>
              </w:rPr>
              <w:t>567980</w:t>
            </w:r>
          </w:p>
        </w:tc>
        <w:tc>
          <w:tcPr>
            <w:tcW w:w="727" w:type="pct"/>
            <w:tcBorders>
              <w:top w:val="nil"/>
              <w:left w:val="nil"/>
              <w:bottom w:val="single" w:sz="4" w:space="0" w:color="auto"/>
              <w:right w:val="single" w:sz="4" w:space="0" w:color="auto"/>
            </w:tcBorders>
            <w:shd w:val="clear" w:color="auto" w:fill="auto"/>
            <w:noWrap/>
            <w:vAlign w:val="center"/>
            <w:hideMark/>
          </w:tcPr>
          <w:p w:rsidR="008D59B2" w:rsidRPr="004B1ED4" w:rsidRDefault="008D59B2" w:rsidP="00793366">
            <w:pPr>
              <w:jc w:val="center"/>
              <w:rPr>
                <w:color w:val="000000"/>
                <w:sz w:val="28"/>
                <w:szCs w:val="28"/>
              </w:rPr>
            </w:pPr>
            <w:r w:rsidRPr="004B1ED4">
              <w:rPr>
                <w:color w:val="000000"/>
                <w:sz w:val="28"/>
                <w:szCs w:val="28"/>
              </w:rPr>
              <w:t>4484696</w:t>
            </w:r>
          </w:p>
        </w:tc>
        <w:tc>
          <w:tcPr>
            <w:tcW w:w="727" w:type="pct"/>
            <w:tcBorders>
              <w:top w:val="nil"/>
              <w:left w:val="nil"/>
              <w:bottom w:val="single" w:sz="4" w:space="0" w:color="auto"/>
              <w:right w:val="single" w:sz="4" w:space="0" w:color="auto"/>
            </w:tcBorders>
            <w:shd w:val="clear" w:color="auto" w:fill="auto"/>
            <w:noWrap/>
            <w:vAlign w:val="center"/>
            <w:hideMark/>
          </w:tcPr>
          <w:p w:rsidR="008D59B2" w:rsidRPr="004B1ED4" w:rsidRDefault="008D59B2" w:rsidP="00793366">
            <w:pPr>
              <w:jc w:val="center"/>
              <w:rPr>
                <w:color w:val="000000"/>
                <w:sz w:val="28"/>
                <w:szCs w:val="28"/>
              </w:rPr>
            </w:pPr>
          </w:p>
        </w:tc>
      </w:tr>
      <w:tr w:rsidR="008D59B2" w:rsidRPr="004B1ED4" w:rsidTr="000A1FAB">
        <w:trPr>
          <w:trHeight w:val="397"/>
        </w:trPr>
        <w:tc>
          <w:tcPr>
            <w:tcW w:w="714" w:type="pct"/>
            <w:tcBorders>
              <w:top w:val="nil"/>
              <w:left w:val="single" w:sz="4" w:space="0" w:color="auto"/>
              <w:bottom w:val="single" w:sz="4" w:space="0" w:color="auto"/>
              <w:right w:val="single" w:sz="4" w:space="0" w:color="auto"/>
            </w:tcBorders>
            <w:shd w:val="clear" w:color="auto" w:fill="auto"/>
            <w:vAlign w:val="center"/>
            <w:hideMark/>
          </w:tcPr>
          <w:p w:rsidR="008D59B2" w:rsidRPr="004B1ED4" w:rsidRDefault="008D59B2" w:rsidP="00793366">
            <w:pPr>
              <w:jc w:val="center"/>
              <w:rPr>
                <w:color w:val="000000"/>
                <w:sz w:val="28"/>
                <w:szCs w:val="28"/>
              </w:rPr>
            </w:pPr>
            <w:r w:rsidRPr="004B1ED4">
              <w:rPr>
                <w:color w:val="000000"/>
                <w:sz w:val="28"/>
                <w:szCs w:val="28"/>
              </w:rPr>
              <w:t>66</w:t>
            </w:r>
          </w:p>
        </w:tc>
        <w:tc>
          <w:tcPr>
            <w:tcW w:w="771" w:type="pct"/>
            <w:tcBorders>
              <w:top w:val="nil"/>
              <w:left w:val="nil"/>
              <w:bottom w:val="single" w:sz="4" w:space="0" w:color="auto"/>
              <w:right w:val="single" w:sz="4" w:space="0" w:color="auto"/>
            </w:tcBorders>
            <w:shd w:val="clear" w:color="auto" w:fill="auto"/>
            <w:vAlign w:val="center"/>
            <w:hideMark/>
          </w:tcPr>
          <w:p w:rsidR="008D59B2" w:rsidRPr="004B1ED4" w:rsidRDefault="008D59B2" w:rsidP="00793366">
            <w:pPr>
              <w:jc w:val="center"/>
              <w:rPr>
                <w:color w:val="000000"/>
                <w:sz w:val="28"/>
                <w:szCs w:val="28"/>
              </w:rPr>
            </w:pPr>
          </w:p>
        </w:tc>
        <w:tc>
          <w:tcPr>
            <w:tcW w:w="664" w:type="pct"/>
            <w:tcBorders>
              <w:top w:val="nil"/>
              <w:left w:val="nil"/>
              <w:bottom w:val="single" w:sz="4" w:space="0" w:color="auto"/>
              <w:right w:val="single" w:sz="4" w:space="0" w:color="auto"/>
            </w:tcBorders>
            <w:shd w:val="clear" w:color="auto" w:fill="auto"/>
            <w:noWrap/>
            <w:vAlign w:val="center"/>
            <w:hideMark/>
          </w:tcPr>
          <w:p w:rsidR="008D59B2" w:rsidRPr="004B1ED4" w:rsidRDefault="008D59B2" w:rsidP="00793366">
            <w:pPr>
              <w:jc w:val="center"/>
              <w:rPr>
                <w:color w:val="000000"/>
                <w:sz w:val="28"/>
                <w:szCs w:val="28"/>
              </w:rPr>
            </w:pPr>
            <w:r w:rsidRPr="004B1ED4">
              <w:rPr>
                <w:color w:val="000000"/>
                <w:sz w:val="28"/>
                <w:szCs w:val="28"/>
              </w:rPr>
              <w:t>2000000</w:t>
            </w:r>
          </w:p>
        </w:tc>
        <w:tc>
          <w:tcPr>
            <w:tcW w:w="698" w:type="pct"/>
            <w:tcBorders>
              <w:top w:val="nil"/>
              <w:left w:val="nil"/>
              <w:bottom w:val="single" w:sz="4" w:space="0" w:color="auto"/>
              <w:right w:val="single" w:sz="4" w:space="0" w:color="auto"/>
            </w:tcBorders>
            <w:shd w:val="clear" w:color="auto" w:fill="auto"/>
            <w:noWrap/>
            <w:vAlign w:val="center"/>
            <w:hideMark/>
          </w:tcPr>
          <w:p w:rsidR="008D59B2" w:rsidRPr="004B1ED4" w:rsidRDefault="008D59B2" w:rsidP="00793366">
            <w:pPr>
              <w:jc w:val="center"/>
              <w:rPr>
                <w:color w:val="000000"/>
                <w:sz w:val="28"/>
                <w:szCs w:val="28"/>
              </w:rPr>
            </w:pPr>
            <w:r w:rsidRPr="004B1ED4">
              <w:rPr>
                <w:color w:val="000000"/>
                <w:sz w:val="28"/>
                <w:szCs w:val="28"/>
              </w:rPr>
              <w:t>60000</w:t>
            </w:r>
          </w:p>
        </w:tc>
        <w:tc>
          <w:tcPr>
            <w:tcW w:w="698" w:type="pct"/>
            <w:tcBorders>
              <w:top w:val="nil"/>
              <w:left w:val="nil"/>
              <w:bottom w:val="single" w:sz="4" w:space="0" w:color="auto"/>
              <w:right w:val="single" w:sz="4" w:space="0" w:color="auto"/>
            </w:tcBorders>
            <w:shd w:val="clear" w:color="auto" w:fill="auto"/>
            <w:noWrap/>
            <w:vAlign w:val="center"/>
            <w:hideMark/>
          </w:tcPr>
          <w:p w:rsidR="008D59B2" w:rsidRPr="004B1ED4" w:rsidRDefault="008D59B2" w:rsidP="00793366">
            <w:pPr>
              <w:jc w:val="center"/>
              <w:rPr>
                <w:color w:val="000000"/>
                <w:sz w:val="28"/>
                <w:szCs w:val="28"/>
              </w:rPr>
            </w:pPr>
          </w:p>
        </w:tc>
        <w:tc>
          <w:tcPr>
            <w:tcW w:w="727" w:type="pct"/>
            <w:tcBorders>
              <w:top w:val="nil"/>
              <w:left w:val="nil"/>
              <w:bottom w:val="single" w:sz="4" w:space="0" w:color="auto"/>
              <w:right w:val="single" w:sz="4" w:space="0" w:color="auto"/>
            </w:tcBorders>
            <w:shd w:val="clear" w:color="auto" w:fill="auto"/>
            <w:noWrap/>
            <w:vAlign w:val="center"/>
            <w:hideMark/>
          </w:tcPr>
          <w:p w:rsidR="008D59B2" w:rsidRPr="004B1ED4" w:rsidRDefault="008D59B2" w:rsidP="00793366">
            <w:pPr>
              <w:jc w:val="center"/>
              <w:rPr>
                <w:color w:val="000000"/>
                <w:sz w:val="28"/>
                <w:szCs w:val="28"/>
              </w:rPr>
            </w:pPr>
          </w:p>
        </w:tc>
        <w:tc>
          <w:tcPr>
            <w:tcW w:w="727" w:type="pct"/>
            <w:tcBorders>
              <w:top w:val="nil"/>
              <w:left w:val="nil"/>
              <w:bottom w:val="single" w:sz="4" w:space="0" w:color="auto"/>
              <w:right w:val="single" w:sz="4" w:space="0" w:color="auto"/>
            </w:tcBorders>
            <w:shd w:val="clear" w:color="auto" w:fill="auto"/>
            <w:noWrap/>
            <w:vAlign w:val="center"/>
            <w:hideMark/>
          </w:tcPr>
          <w:p w:rsidR="008D59B2" w:rsidRPr="004B1ED4" w:rsidRDefault="008D59B2" w:rsidP="00793366">
            <w:pPr>
              <w:jc w:val="center"/>
              <w:rPr>
                <w:color w:val="000000"/>
                <w:sz w:val="28"/>
                <w:szCs w:val="28"/>
              </w:rPr>
            </w:pPr>
            <w:r w:rsidRPr="004B1ED4">
              <w:rPr>
                <w:color w:val="000000"/>
                <w:sz w:val="28"/>
                <w:szCs w:val="28"/>
              </w:rPr>
              <w:t>1940000</w:t>
            </w:r>
          </w:p>
        </w:tc>
      </w:tr>
      <w:tr w:rsidR="008D59B2" w:rsidRPr="004B1ED4" w:rsidTr="000A1FAB">
        <w:trPr>
          <w:trHeight w:val="397"/>
        </w:trPr>
        <w:tc>
          <w:tcPr>
            <w:tcW w:w="714" w:type="pct"/>
            <w:tcBorders>
              <w:top w:val="nil"/>
              <w:left w:val="single" w:sz="4" w:space="0" w:color="auto"/>
              <w:bottom w:val="single" w:sz="4" w:space="0" w:color="auto"/>
              <w:right w:val="single" w:sz="4" w:space="0" w:color="auto"/>
            </w:tcBorders>
            <w:shd w:val="clear" w:color="auto" w:fill="auto"/>
            <w:vAlign w:val="center"/>
            <w:hideMark/>
          </w:tcPr>
          <w:p w:rsidR="008D59B2" w:rsidRPr="004B1ED4" w:rsidRDefault="008D59B2" w:rsidP="00793366">
            <w:pPr>
              <w:jc w:val="center"/>
              <w:rPr>
                <w:color w:val="000000"/>
                <w:sz w:val="28"/>
                <w:szCs w:val="28"/>
              </w:rPr>
            </w:pPr>
            <w:r w:rsidRPr="004B1ED4">
              <w:rPr>
                <w:color w:val="000000"/>
                <w:sz w:val="28"/>
                <w:szCs w:val="28"/>
              </w:rPr>
              <w:t>68</w:t>
            </w:r>
          </w:p>
        </w:tc>
        <w:tc>
          <w:tcPr>
            <w:tcW w:w="771" w:type="pct"/>
            <w:tcBorders>
              <w:top w:val="nil"/>
              <w:left w:val="nil"/>
              <w:bottom w:val="single" w:sz="4" w:space="0" w:color="auto"/>
              <w:right w:val="single" w:sz="4" w:space="0" w:color="auto"/>
            </w:tcBorders>
            <w:shd w:val="clear" w:color="auto" w:fill="auto"/>
            <w:vAlign w:val="center"/>
            <w:hideMark/>
          </w:tcPr>
          <w:p w:rsidR="008D59B2" w:rsidRPr="004B1ED4" w:rsidRDefault="008D59B2" w:rsidP="00793366">
            <w:pPr>
              <w:jc w:val="center"/>
              <w:rPr>
                <w:color w:val="000000"/>
                <w:sz w:val="28"/>
                <w:szCs w:val="28"/>
              </w:rPr>
            </w:pPr>
          </w:p>
        </w:tc>
        <w:tc>
          <w:tcPr>
            <w:tcW w:w="664" w:type="pct"/>
            <w:tcBorders>
              <w:top w:val="nil"/>
              <w:left w:val="nil"/>
              <w:bottom w:val="single" w:sz="4" w:space="0" w:color="auto"/>
              <w:right w:val="single" w:sz="4" w:space="0" w:color="auto"/>
            </w:tcBorders>
            <w:shd w:val="clear" w:color="auto" w:fill="auto"/>
            <w:noWrap/>
            <w:vAlign w:val="center"/>
            <w:hideMark/>
          </w:tcPr>
          <w:p w:rsidR="008D59B2" w:rsidRPr="004B1ED4" w:rsidRDefault="008D59B2" w:rsidP="00793366">
            <w:pPr>
              <w:jc w:val="center"/>
              <w:rPr>
                <w:color w:val="000000"/>
                <w:sz w:val="28"/>
                <w:szCs w:val="28"/>
              </w:rPr>
            </w:pPr>
            <w:r w:rsidRPr="004B1ED4">
              <w:rPr>
                <w:color w:val="000000"/>
                <w:sz w:val="28"/>
                <w:szCs w:val="28"/>
              </w:rPr>
              <w:t>110300</w:t>
            </w:r>
          </w:p>
        </w:tc>
        <w:tc>
          <w:tcPr>
            <w:tcW w:w="698" w:type="pct"/>
            <w:tcBorders>
              <w:top w:val="nil"/>
              <w:left w:val="nil"/>
              <w:bottom w:val="single" w:sz="4" w:space="0" w:color="auto"/>
              <w:right w:val="single" w:sz="4" w:space="0" w:color="auto"/>
            </w:tcBorders>
            <w:shd w:val="clear" w:color="auto" w:fill="auto"/>
            <w:noWrap/>
            <w:vAlign w:val="center"/>
            <w:hideMark/>
          </w:tcPr>
          <w:p w:rsidR="008D59B2" w:rsidRPr="004B1ED4" w:rsidRDefault="008D59B2" w:rsidP="00793366">
            <w:pPr>
              <w:jc w:val="center"/>
              <w:rPr>
                <w:color w:val="000000"/>
                <w:sz w:val="28"/>
                <w:szCs w:val="28"/>
              </w:rPr>
            </w:pPr>
            <w:r w:rsidRPr="004B1ED4">
              <w:rPr>
                <w:color w:val="000000"/>
                <w:sz w:val="28"/>
                <w:szCs w:val="28"/>
              </w:rPr>
              <w:t>1058063</w:t>
            </w:r>
          </w:p>
        </w:tc>
        <w:tc>
          <w:tcPr>
            <w:tcW w:w="698" w:type="pct"/>
            <w:tcBorders>
              <w:top w:val="nil"/>
              <w:left w:val="nil"/>
              <w:bottom w:val="single" w:sz="4" w:space="0" w:color="auto"/>
              <w:right w:val="single" w:sz="4" w:space="0" w:color="auto"/>
            </w:tcBorders>
            <w:shd w:val="clear" w:color="auto" w:fill="auto"/>
            <w:noWrap/>
            <w:vAlign w:val="center"/>
            <w:hideMark/>
          </w:tcPr>
          <w:p w:rsidR="008D59B2" w:rsidRPr="004B1ED4" w:rsidRDefault="008D59B2" w:rsidP="00793366">
            <w:pPr>
              <w:jc w:val="center"/>
              <w:rPr>
                <w:color w:val="000000"/>
                <w:sz w:val="28"/>
                <w:szCs w:val="28"/>
              </w:rPr>
            </w:pPr>
            <w:r w:rsidRPr="004B1ED4">
              <w:rPr>
                <w:color w:val="000000"/>
                <w:sz w:val="28"/>
                <w:szCs w:val="28"/>
              </w:rPr>
              <w:t>1265534</w:t>
            </w:r>
          </w:p>
        </w:tc>
        <w:tc>
          <w:tcPr>
            <w:tcW w:w="727" w:type="pct"/>
            <w:tcBorders>
              <w:top w:val="nil"/>
              <w:left w:val="nil"/>
              <w:bottom w:val="single" w:sz="4" w:space="0" w:color="auto"/>
              <w:right w:val="single" w:sz="4" w:space="0" w:color="auto"/>
            </w:tcBorders>
            <w:shd w:val="clear" w:color="auto" w:fill="auto"/>
            <w:noWrap/>
            <w:vAlign w:val="center"/>
            <w:hideMark/>
          </w:tcPr>
          <w:p w:rsidR="008D59B2" w:rsidRPr="004B1ED4" w:rsidRDefault="008D59B2" w:rsidP="00793366">
            <w:pPr>
              <w:jc w:val="center"/>
              <w:rPr>
                <w:color w:val="000000"/>
                <w:sz w:val="28"/>
                <w:szCs w:val="28"/>
              </w:rPr>
            </w:pPr>
          </w:p>
        </w:tc>
        <w:tc>
          <w:tcPr>
            <w:tcW w:w="727" w:type="pct"/>
            <w:tcBorders>
              <w:top w:val="nil"/>
              <w:left w:val="nil"/>
              <w:bottom w:val="single" w:sz="4" w:space="0" w:color="auto"/>
              <w:right w:val="single" w:sz="4" w:space="0" w:color="auto"/>
            </w:tcBorders>
            <w:shd w:val="clear" w:color="auto" w:fill="auto"/>
            <w:noWrap/>
            <w:vAlign w:val="center"/>
            <w:hideMark/>
          </w:tcPr>
          <w:p w:rsidR="008D59B2" w:rsidRPr="004B1ED4" w:rsidRDefault="008D59B2" w:rsidP="00793366">
            <w:pPr>
              <w:jc w:val="center"/>
              <w:rPr>
                <w:color w:val="000000"/>
                <w:sz w:val="28"/>
                <w:szCs w:val="28"/>
              </w:rPr>
            </w:pPr>
            <w:r w:rsidRPr="004B1ED4">
              <w:rPr>
                <w:color w:val="000000"/>
                <w:sz w:val="28"/>
                <w:szCs w:val="28"/>
              </w:rPr>
              <w:t>317771</w:t>
            </w:r>
          </w:p>
        </w:tc>
      </w:tr>
      <w:tr w:rsidR="008D59B2" w:rsidRPr="004B1ED4" w:rsidTr="000A1FAB">
        <w:trPr>
          <w:trHeight w:val="397"/>
        </w:trPr>
        <w:tc>
          <w:tcPr>
            <w:tcW w:w="714" w:type="pct"/>
            <w:tcBorders>
              <w:top w:val="nil"/>
              <w:left w:val="single" w:sz="4" w:space="0" w:color="auto"/>
              <w:bottom w:val="single" w:sz="4" w:space="0" w:color="auto"/>
              <w:right w:val="single" w:sz="4" w:space="0" w:color="auto"/>
            </w:tcBorders>
            <w:shd w:val="clear" w:color="auto" w:fill="auto"/>
            <w:vAlign w:val="center"/>
            <w:hideMark/>
          </w:tcPr>
          <w:p w:rsidR="008D59B2" w:rsidRPr="004B1ED4" w:rsidRDefault="008D59B2" w:rsidP="00793366">
            <w:pPr>
              <w:jc w:val="center"/>
              <w:rPr>
                <w:color w:val="000000"/>
                <w:sz w:val="28"/>
                <w:szCs w:val="28"/>
              </w:rPr>
            </w:pPr>
            <w:r w:rsidRPr="004B1ED4">
              <w:rPr>
                <w:color w:val="000000"/>
                <w:sz w:val="28"/>
                <w:szCs w:val="28"/>
              </w:rPr>
              <w:t>69</w:t>
            </w:r>
          </w:p>
        </w:tc>
        <w:tc>
          <w:tcPr>
            <w:tcW w:w="771" w:type="pct"/>
            <w:tcBorders>
              <w:top w:val="nil"/>
              <w:left w:val="nil"/>
              <w:bottom w:val="single" w:sz="4" w:space="0" w:color="auto"/>
              <w:right w:val="single" w:sz="4" w:space="0" w:color="auto"/>
            </w:tcBorders>
            <w:shd w:val="clear" w:color="auto" w:fill="auto"/>
            <w:vAlign w:val="center"/>
            <w:hideMark/>
          </w:tcPr>
          <w:p w:rsidR="008D59B2" w:rsidRPr="004B1ED4" w:rsidRDefault="008D59B2" w:rsidP="00793366">
            <w:pPr>
              <w:jc w:val="center"/>
              <w:rPr>
                <w:color w:val="000000"/>
                <w:sz w:val="28"/>
                <w:szCs w:val="28"/>
              </w:rPr>
            </w:pPr>
          </w:p>
        </w:tc>
        <w:tc>
          <w:tcPr>
            <w:tcW w:w="664" w:type="pct"/>
            <w:tcBorders>
              <w:top w:val="nil"/>
              <w:left w:val="nil"/>
              <w:bottom w:val="single" w:sz="4" w:space="0" w:color="auto"/>
              <w:right w:val="single" w:sz="4" w:space="0" w:color="auto"/>
            </w:tcBorders>
            <w:shd w:val="clear" w:color="auto" w:fill="auto"/>
            <w:noWrap/>
            <w:vAlign w:val="center"/>
            <w:hideMark/>
          </w:tcPr>
          <w:p w:rsidR="008D59B2" w:rsidRPr="004B1ED4" w:rsidRDefault="008D59B2" w:rsidP="00793366">
            <w:pPr>
              <w:jc w:val="center"/>
              <w:rPr>
                <w:color w:val="000000"/>
                <w:sz w:val="28"/>
                <w:szCs w:val="28"/>
              </w:rPr>
            </w:pPr>
            <w:r w:rsidRPr="004B1ED4">
              <w:rPr>
                <w:color w:val="000000"/>
                <w:sz w:val="28"/>
                <w:szCs w:val="28"/>
              </w:rPr>
              <w:t>120500</w:t>
            </w:r>
          </w:p>
        </w:tc>
        <w:tc>
          <w:tcPr>
            <w:tcW w:w="698" w:type="pct"/>
            <w:tcBorders>
              <w:top w:val="nil"/>
              <w:left w:val="nil"/>
              <w:bottom w:val="single" w:sz="4" w:space="0" w:color="auto"/>
              <w:right w:val="single" w:sz="4" w:space="0" w:color="auto"/>
            </w:tcBorders>
            <w:shd w:val="clear" w:color="auto" w:fill="auto"/>
            <w:noWrap/>
            <w:vAlign w:val="center"/>
            <w:hideMark/>
          </w:tcPr>
          <w:p w:rsidR="008D59B2" w:rsidRPr="004B1ED4" w:rsidRDefault="008D59B2" w:rsidP="00793366">
            <w:pPr>
              <w:jc w:val="center"/>
              <w:rPr>
                <w:color w:val="000000"/>
                <w:sz w:val="28"/>
                <w:szCs w:val="28"/>
              </w:rPr>
            </w:pPr>
            <w:r w:rsidRPr="004B1ED4">
              <w:rPr>
                <w:color w:val="000000"/>
                <w:sz w:val="28"/>
                <w:szCs w:val="28"/>
              </w:rPr>
              <w:t>251886</w:t>
            </w:r>
          </w:p>
        </w:tc>
        <w:tc>
          <w:tcPr>
            <w:tcW w:w="698" w:type="pct"/>
            <w:tcBorders>
              <w:top w:val="nil"/>
              <w:left w:val="nil"/>
              <w:bottom w:val="single" w:sz="4" w:space="0" w:color="auto"/>
              <w:right w:val="single" w:sz="4" w:space="0" w:color="auto"/>
            </w:tcBorders>
            <w:shd w:val="clear" w:color="auto" w:fill="auto"/>
            <w:noWrap/>
            <w:vAlign w:val="center"/>
            <w:hideMark/>
          </w:tcPr>
          <w:p w:rsidR="008D59B2" w:rsidRPr="004B1ED4" w:rsidRDefault="008D59B2" w:rsidP="00793366">
            <w:pPr>
              <w:jc w:val="center"/>
              <w:rPr>
                <w:color w:val="000000"/>
                <w:sz w:val="28"/>
                <w:szCs w:val="28"/>
              </w:rPr>
            </w:pPr>
            <w:r w:rsidRPr="004B1ED4">
              <w:rPr>
                <w:color w:val="000000"/>
                <w:sz w:val="28"/>
                <w:szCs w:val="28"/>
              </w:rPr>
              <w:t>328029</w:t>
            </w:r>
          </w:p>
        </w:tc>
        <w:tc>
          <w:tcPr>
            <w:tcW w:w="727" w:type="pct"/>
            <w:tcBorders>
              <w:top w:val="nil"/>
              <w:left w:val="nil"/>
              <w:bottom w:val="single" w:sz="4" w:space="0" w:color="auto"/>
              <w:right w:val="single" w:sz="4" w:space="0" w:color="auto"/>
            </w:tcBorders>
            <w:shd w:val="clear" w:color="auto" w:fill="auto"/>
            <w:noWrap/>
            <w:vAlign w:val="center"/>
            <w:hideMark/>
          </w:tcPr>
          <w:p w:rsidR="008D59B2" w:rsidRPr="004B1ED4" w:rsidRDefault="008D59B2" w:rsidP="00793366">
            <w:pPr>
              <w:jc w:val="center"/>
              <w:rPr>
                <w:color w:val="000000"/>
                <w:sz w:val="28"/>
                <w:szCs w:val="28"/>
              </w:rPr>
            </w:pPr>
          </w:p>
        </w:tc>
        <w:tc>
          <w:tcPr>
            <w:tcW w:w="727" w:type="pct"/>
            <w:tcBorders>
              <w:top w:val="nil"/>
              <w:left w:val="nil"/>
              <w:bottom w:val="single" w:sz="4" w:space="0" w:color="auto"/>
              <w:right w:val="single" w:sz="4" w:space="0" w:color="auto"/>
            </w:tcBorders>
            <w:shd w:val="clear" w:color="auto" w:fill="auto"/>
            <w:noWrap/>
            <w:vAlign w:val="center"/>
            <w:hideMark/>
          </w:tcPr>
          <w:p w:rsidR="008D59B2" w:rsidRPr="004B1ED4" w:rsidRDefault="008D59B2" w:rsidP="00793366">
            <w:pPr>
              <w:jc w:val="center"/>
              <w:rPr>
                <w:color w:val="000000"/>
                <w:sz w:val="28"/>
                <w:szCs w:val="28"/>
              </w:rPr>
            </w:pPr>
            <w:r w:rsidRPr="004B1ED4">
              <w:rPr>
                <w:color w:val="000000"/>
                <w:sz w:val="28"/>
                <w:szCs w:val="28"/>
              </w:rPr>
              <w:t>196643</w:t>
            </w:r>
          </w:p>
        </w:tc>
      </w:tr>
      <w:tr w:rsidR="008D59B2" w:rsidRPr="004B1ED4" w:rsidTr="000A1FAB">
        <w:trPr>
          <w:trHeight w:val="397"/>
        </w:trPr>
        <w:tc>
          <w:tcPr>
            <w:tcW w:w="714" w:type="pct"/>
            <w:tcBorders>
              <w:top w:val="nil"/>
              <w:left w:val="single" w:sz="4" w:space="0" w:color="auto"/>
              <w:bottom w:val="single" w:sz="4" w:space="0" w:color="auto"/>
              <w:right w:val="single" w:sz="4" w:space="0" w:color="auto"/>
            </w:tcBorders>
            <w:shd w:val="clear" w:color="auto" w:fill="auto"/>
            <w:vAlign w:val="center"/>
            <w:hideMark/>
          </w:tcPr>
          <w:p w:rsidR="008D59B2" w:rsidRPr="004B1ED4" w:rsidRDefault="008D59B2" w:rsidP="00793366">
            <w:pPr>
              <w:jc w:val="center"/>
              <w:rPr>
                <w:color w:val="000000"/>
                <w:sz w:val="28"/>
                <w:szCs w:val="28"/>
              </w:rPr>
            </w:pPr>
            <w:r w:rsidRPr="004B1ED4">
              <w:rPr>
                <w:color w:val="000000"/>
                <w:sz w:val="28"/>
                <w:szCs w:val="28"/>
              </w:rPr>
              <w:t>70</w:t>
            </w:r>
          </w:p>
        </w:tc>
        <w:tc>
          <w:tcPr>
            <w:tcW w:w="771" w:type="pct"/>
            <w:tcBorders>
              <w:top w:val="nil"/>
              <w:left w:val="nil"/>
              <w:bottom w:val="single" w:sz="4" w:space="0" w:color="auto"/>
              <w:right w:val="single" w:sz="4" w:space="0" w:color="auto"/>
            </w:tcBorders>
            <w:shd w:val="clear" w:color="auto" w:fill="auto"/>
            <w:vAlign w:val="center"/>
            <w:hideMark/>
          </w:tcPr>
          <w:p w:rsidR="008D59B2" w:rsidRPr="004B1ED4" w:rsidRDefault="008D59B2" w:rsidP="00793366">
            <w:pPr>
              <w:jc w:val="center"/>
              <w:rPr>
                <w:color w:val="000000"/>
                <w:sz w:val="28"/>
                <w:szCs w:val="28"/>
              </w:rPr>
            </w:pPr>
          </w:p>
        </w:tc>
        <w:tc>
          <w:tcPr>
            <w:tcW w:w="664" w:type="pct"/>
            <w:tcBorders>
              <w:top w:val="nil"/>
              <w:left w:val="nil"/>
              <w:bottom w:val="single" w:sz="4" w:space="0" w:color="auto"/>
              <w:right w:val="single" w:sz="4" w:space="0" w:color="auto"/>
            </w:tcBorders>
            <w:shd w:val="clear" w:color="auto" w:fill="auto"/>
            <w:noWrap/>
            <w:vAlign w:val="center"/>
            <w:hideMark/>
          </w:tcPr>
          <w:p w:rsidR="008D59B2" w:rsidRPr="004B1ED4" w:rsidRDefault="008D59B2" w:rsidP="00793366">
            <w:pPr>
              <w:jc w:val="center"/>
              <w:rPr>
                <w:color w:val="000000"/>
                <w:sz w:val="28"/>
                <w:szCs w:val="28"/>
              </w:rPr>
            </w:pPr>
            <w:r w:rsidRPr="004B1ED4">
              <w:rPr>
                <w:color w:val="000000"/>
                <w:sz w:val="28"/>
                <w:szCs w:val="28"/>
              </w:rPr>
              <w:t>175150</w:t>
            </w:r>
          </w:p>
        </w:tc>
        <w:tc>
          <w:tcPr>
            <w:tcW w:w="698" w:type="pct"/>
            <w:tcBorders>
              <w:top w:val="nil"/>
              <w:left w:val="nil"/>
              <w:bottom w:val="single" w:sz="4" w:space="0" w:color="auto"/>
              <w:right w:val="single" w:sz="4" w:space="0" w:color="auto"/>
            </w:tcBorders>
            <w:shd w:val="clear" w:color="auto" w:fill="auto"/>
            <w:noWrap/>
            <w:vAlign w:val="center"/>
            <w:hideMark/>
          </w:tcPr>
          <w:p w:rsidR="008D59B2" w:rsidRPr="004B1ED4" w:rsidRDefault="008D59B2" w:rsidP="00793366">
            <w:pPr>
              <w:jc w:val="center"/>
              <w:rPr>
                <w:color w:val="000000"/>
                <w:sz w:val="28"/>
                <w:szCs w:val="28"/>
              </w:rPr>
            </w:pPr>
            <w:r w:rsidRPr="004B1ED4">
              <w:rPr>
                <w:color w:val="000000"/>
                <w:sz w:val="28"/>
                <w:szCs w:val="28"/>
              </w:rPr>
              <w:t>1391829</w:t>
            </w:r>
          </w:p>
        </w:tc>
        <w:tc>
          <w:tcPr>
            <w:tcW w:w="698" w:type="pct"/>
            <w:tcBorders>
              <w:top w:val="nil"/>
              <w:left w:val="nil"/>
              <w:bottom w:val="single" w:sz="4" w:space="0" w:color="auto"/>
              <w:right w:val="single" w:sz="4" w:space="0" w:color="auto"/>
            </w:tcBorders>
            <w:shd w:val="clear" w:color="auto" w:fill="auto"/>
            <w:noWrap/>
            <w:vAlign w:val="center"/>
            <w:hideMark/>
          </w:tcPr>
          <w:p w:rsidR="008D59B2" w:rsidRPr="004B1ED4" w:rsidRDefault="008D59B2" w:rsidP="00793366">
            <w:pPr>
              <w:jc w:val="center"/>
              <w:rPr>
                <w:color w:val="000000"/>
                <w:sz w:val="28"/>
                <w:szCs w:val="28"/>
              </w:rPr>
            </w:pPr>
            <w:r w:rsidRPr="004B1ED4">
              <w:rPr>
                <w:color w:val="000000"/>
                <w:sz w:val="28"/>
                <w:szCs w:val="28"/>
              </w:rPr>
              <w:t>1211829</w:t>
            </w:r>
          </w:p>
        </w:tc>
        <w:tc>
          <w:tcPr>
            <w:tcW w:w="727" w:type="pct"/>
            <w:tcBorders>
              <w:top w:val="nil"/>
              <w:left w:val="nil"/>
              <w:bottom w:val="single" w:sz="4" w:space="0" w:color="auto"/>
              <w:right w:val="single" w:sz="4" w:space="0" w:color="auto"/>
            </w:tcBorders>
            <w:shd w:val="clear" w:color="auto" w:fill="auto"/>
            <w:noWrap/>
            <w:vAlign w:val="center"/>
            <w:hideMark/>
          </w:tcPr>
          <w:p w:rsidR="008D59B2" w:rsidRPr="004B1ED4" w:rsidRDefault="008D59B2" w:rsidP="00793366">
            <w:pPr>
              <w:jc w:val="center"/>
              <w:rPr>
                <w:color w:val="000000"/>
                <w:sz w:val="28"/>
                <w:szCs w:val="28"/>
              </w:rPr>
            </w:pPr>
            <w:r w:rsidRPr="004B1ED4">
              <w:rPr>
                <w:color w:val="000000"/>
                <w:sz w:val="28"/>
                <w:szCs w:val="28"/>
              </w:rPr>
              <w:t>4850</w:t>
            </w:r>
          </w:p>
        </w:tc>
        <w:tc>
          <w:tcPr>
            <w:tcW w:w="727" w:type="pct"/>
            <w:tcBorders>
              <w:top w:val="nil"/>
              <w:left w:val="nil"/>
              <w:bottom w:val="single" w:sz="4" w:space="0" w:color="auto"/>
              <w:right w:val="single" w:sz="4" w:space="0" w:color="auto"/>
            </w:tcBorders>
            <w:shd w:val="clear" w:color="auto" w:fill="auto"/>
            <w:noWrap/>
            <w:vAlign w:val="center"/>
            <w:hideMark/>
          </w:tcPr>
          <w:p w:rsidR="008D59B2" w:rsidRPr="004B1ED4" w:rsidRDefault="008D59B2" w:rsidP="00793366">
            <w:pPr>
              <w:jc w:val="center"/>
              <w:rPr>
                <w:color w:val="000000"/>
                <w:sz w:val="28"/>
                <w:szCs w:val="28"/>
              </w:rPr>
            </w:pPr>
          </w:p>
        </w:tc>
      </w:tr>
      <w:tr w:rsidR="008D59B2" w:rsidRPr="004B1ED4" w:rsidTr="000A1FAB">
        <w:trPr>
          <w:trHeight w:val="397"/>
        </w:trPr>
        <w:tc>
          <w:tcPr>
            <w:tcW w:w="714" w:type="pct"/>
            <w:tcBorders>
              <w:top w:val="nil"/>
              <w:left w:val="single" w:sz="4" w:space="0" w:color="auto"/>
              <w:bottom w:val="single" w:sz="4" w:space="0" w:color="auto"/>
              <w:right w:val="single" w:sz="4" w:space="0" w:color="auto"/>
            </w:tcBorders>
            <w:shd w:val="clear" w:color="auto" w:fill="auto"/>
            <w:vAlign w:val="center"/>
            <w:hideMark/>
          </w:tcPr>
          <w:p w:rsidR="008D59B2" w:rsidRPr="004B1ED4" w:rsidRDefault="008D59B2" w:rsidP="00793366">
            <w:pPr>
              <w:jc w:val="center"/>
              <w:rPr>
                <w:color w:val="000000"/>
                <w:sz w:val="28"/>
                <w:szCs w:val="28"/>
              </w:rPr>
            </w:pPr>
            <w:r w:rsidRPr="004B1ED4">
              <w:rPr>
                <w:color w:val="000000"/>
                <w:sz w:val="28"/>
                <w:szCs w:val="28"/>
              </w:rPr>
              <w:t>71</w:t>
            </w:r>
          </w:p>
        </w:tc>
        <w:tc>
          <w:tcPr>
            <w:tcW w:w="771" w:type="pct"/>
            <w:tcBorders>
              <w:top w:val="nil"/>
              <w:left w:val="nil"/>
              <w:bottom w:val="single" w:sz="4" w:space="0" w:color="auto"/>
              <w:right w:val="single" w:sz="4" w:space="0" w:color="auto"/>
            </w:tcBorders>
            <w:shd w:val="clear" w:color="auto" w:fill="auto"/>
            <w:vAlign w:val="center"/>
            <w:hideMark/>
          </w:tcPr>
          <w:p w:rsidR="008D59B2" w:rsidRPr="004B1ED4" w:rsidRDefault="008D59B2" w:rsidP="00793366">
            <w:pPr>
              <w:jc w:val="center"/>
              <w:rPr>
                <w:color w:val="000000"/>
                <w:sz w:val="28"/>
                <w:szCs w:val="28"/>
              </w:rPr>
            </w:pPr>
            <w:r w:rsidRPr="004B1ED4">
              <w:rPr>
                <w:color w:val="000000"/>
                <w:sz w:val="28"/>
                <w:szCs w:val="28"/>
              </w:rPr>
              <w:t>65000</w:t>
            </w:r>
          </w:p>
        </w:tc>
        <w:tc>
          <w:tcPr>
            <w:tcW w:w="664" w:type="pct"/>
            <w:tcBorders>
              <w:top w:val="nil"/>
              <w:left w:val="nil"/>
              <w:bottom w:val="single" w:sz="4" w:space="0" w:color="auto"/>
              <w:right w:val="single" w:sz="4" w:space="0" w:color="auto"/>
            </w:tcBorders>
            <w:shd w:val="clear" w:color="auto" w:fill="auto"/>
            <w:noWrap/>
            <w:vAlign w:val="center"/>
            <w:hideMark/>
          </w:tcPr>
          <w:p w:rsidR="008D59B2" w:rsidRPr="004B1ED4" w:rsidRDefault="008D59B2" w:rsidP="00793366">
            <w:pPr>
              <w:jc w:val="center"/>
              <w:rPr>
                <w:color w:val="000000"/>
                <w:sz w:val="28"/>
                <w:szCs w:val="28"/>
              </w:rPr>
            </w:pPr>
          </w:p>
        </w:tc>
        <w:tc>
          <w:tcPr>
            <w:tcW w:w="698" w:type="pct"/>
            <w:tcBorders>
              <w:top w:val="nil"/>
              <w:left w:val="nil"/>
              <w:bottom w:val="single" w:sz="4" w:space="0" w:color="auto"/>
              <w:right w:val="single" w:sz="4" w:space="0" w:color="auto"/>
            </w:tcBorders>
            <w:shd w:val="clear" w:color="auto" w:fill="auto"/>
            <w:noWrap/>
            <w:vAlign w:val="center"/>
            <w:hideMark/>
          </w:tcPr>
          <w:p w:rsidR="008D59B2" w:rsidRPr="004B1ED4" w:rsidRDefault="008D59B2" w:rsidP="00793366">
            <w:pPr>
              <w:jc w:val="center"/>
              <w:rPr>
                <w:color w:val="000000"/>
                <w:sz w:val="28"/>
                <w:szCs w:val="28"/>
              </w:rPr>
            </w:pPr>
          </w:p>
        </w:tc>
        <w:tc>
          <w:tcPr>
            <w:tcW w:w="698" w:type="pct"/>
            <w:tcBorders>
              <w:top w:val="nil"/>
              <w:left w:val="nil"/>
              <w:bottom w:val="single" w:sz="4" w:space="0" w:color="auto"/>
              <w:right w:val="single" w:sz="4" w:space="0" w:color="auto"/>
            </w:tcBorders>
            <w:shd w:val="clear" w:color="auto" w:fill="auto"/>
            <w:noWrap/>
            <w:vAlign w:val="center"/>
            <w:hideMark/>
          </w:tcPr>
          <w:p w:rsidR="008D59B2" w:rsidRPr="004B1ED4" w:rsidRDefault="008D59B2" w:rsidP="00793366">
            <w:pPr>
              <w:jc w:val="center"/>
              <w:rPr>
                <w:color w:val="000000"/>
                <w:sz w:val="28"/>
                <w:szCs w:val="28"/>
              </w:rPr>
            </w:pPr>
            <w:r w:rsidRPr="004B1ED4">
              <w:rPr>
                <w:color w:val="000000"/>
                <w:sz w:val="28"/>
                <w:szCs w:val="28"/>
              </w:rPr>
              <w:t>65000</w:t>
            </w:r>
          </w:p>
        </w:tc>
        <w:tc>
          <w:tcPr>
            <w:tcW w:w="727" w:type="pct"/>
            <w:tcBorders>
              <w:top w:val="nil"/>
              <w:left w:val="nil"/>
              <w:bottom w:val="single" w:sz="4" w:space="0" w:color="auto"/>
              <w:right w:val="single" w:sz="4" w:space="0" w:color="auto"/>
            </w:tcBorders>
            <w:shd w:val="clear" w:color="auto" w:fill="auto"/>
            <w:noWrap/>
            <w:vAlign w:val="center"/>
            <w:hideMark/>
          </w:tcPr>
          <w:p w:rsidR="008D59B2" w:rsidRPr="004B1ED4" w:rsidRDefault="008D59B2" w:rsidP="00793366">
            <w:pPr>
              <w:jc w:val="center"/>
              <w:rPr>
                <w:color w:val="000000"/>
                <w:sz w:val="28"/>
                <w:szCs w:val="28"/>
              </w:rPr>
            </w:pPr>
          </w:p>
        </w:tc>
        <w:tc>
          <w:tcPr>
            <w:tcW w:w="727" w:type="pct"/>
            <w:tcBorders>
              <w:top w:val="nil"/>
              <w:left w:val="nil"/>
              <w:bottom w:val="single" w:sz="4" w:space="0" w:color="auto"/>
              <w:right w:val="single" w:sz="4" w:space="0" w:color="auto"/>
            </w:tcBorders>
            <w:shd w:val="clear" w:color="auto" w:fill="auto"/>
            <w:noWrap/>
            <w:vAlign w:val="center"/>
            <w:hideMark/>
          </w:tcPr>
          <w:p w:rsidR="008D59B2" w:rsidRPr="004B1ED4" w:rsidRDefault="008D59B2" w:rsidP="00793366">
            <w:pPr>
              <w:jc w:val="center"/>
              <w:rPr>
                <w:color w:val="000000"/>
                <w:sz w:val="28"/>
                <w:szCs w:val="28"/>
              </w:rPr>
            </w:pPr>
          </w:p>
        </w:tc>
      </w:tr>
      <w:tr w:rsidR="008D59B2" w:rsidRPr="004B1ED4" w:rsidTr="000A1FAB">
        <w:trPr>
          <w:trHeight w:val="397"/>
        </w:trPr>
        <w:tc>
          <w:tcPr>
            <w:tcW w:w="714" w:type="pct"/>
            <w:tcBorders>
              <w:top w:val="nil"/>
              <w:left w:val="single" w:sz="4" w:space="0" w:color="auto"/>
              <w:bottom w:val="single" w:sz="4" w:space="0" w:color="auto"/>
              <w:right w:val="single" w:sz="4" w:space="0" w:color="auto"/>
            </w:tcBorders>
            <w:shd w:val="clear" w:color="auto" w:fill="auto"/>
            <w:vAlign w:val="center"/>
            <w:hideMark/>
          </w:tcPr>
          <w:p w:rsidR="008D59B2" w:rsidRPr="004B1ED4" w:rsidRDefault="008D59B2" w:rsidP="00793366">
            <w:pPr>
              <w:jc w:val="center"/>
              <w:rPr>
                <w:color w:val="000000"/>
                <w:sz w:val="28"/>
                <w:szCs w:val="28"/>
              </w:rPr>
            </w:pPr>
            <w:r w:rsidRPr="004B1ED4">
              <w:rPr>
                <w:color w:val="000000"/>
                <w:sz w:val="28"/>
                <w:szCs w:val="28"/>
              </w:rPr>
              <w:t>80</w:t>
            </w:r>
          </w:p>
        </w:tc>
        <w:tc>
          <w:tcPr>
            <w:tcW w:w="771" w:type="pct"/>
            <w:tcBorders>
              <w:top w:val="nil"/>
              <w:left w:val="nil"/>
              <w:bottom w:val="single" w:sz="4" w:space="0" w:color="auto"/>
              <w:right w:val="single" w:sz="4" w:space="0" w:color="auto"/>
            </w:tcBorders>
            <w:shd w:val="clear" w:color="auto" w:fill="auto"/>
            <w:vAlign w:val="center"/>
            <w:hideMark/>
          </w:tcPr>
          <w:p w:rsidR="008D59B2" w:rsidRPr="004B1ED4" w:rsidRDefault="008D59B2" w:rsidP="00793366">
            <w:pPr>
              <w:jc w:val="center"/>
              <w:rPr>
                <w:color w:val="000000"/>
                <w:sz w:val="28"/>
                <w:szCs w:val="28"/>
              </w:rPr>
            </w:pPr>
          </w:p>
        </w:tc>
        <w:tc>
          <w:tcPr>
            <w:tcW w:w="664" w:type="pct"/>
            <w:tcBorders>
              <w:top w:val="nil"/>
              <w:left w:val="nil"/>
              <w:bottom w:val="single" w:sz="4" w:space="0" w:color="auto"/>
              <w:right w:val="single" w:sz="4" w:space="0" w:color="auto"/>
            </w:tcBorders>
            <w:shd w:val="clear" w:color="auto" w:fill="auto"/>
            <w:noWrap/>
            <w:vAlign w:val="center"/>
            <w:hideMark/>
          </w:tcPr>
          <w:p w:rsidR="008D59B2" w:rsidRPr="004B1ED4" w:rsidRDefault="008D59B2" w:rsidP="00793366">
            <w:pPr>
              <w:jc w:val="center"/>
              <w:rPr>
                <w:color w:val="000000"/>
                <w:sz w:val="28"/>
                <w:szCs w:val="28"/>
              </w:rPr>
            </w:pPr>
            <w:r w:rsidRPr="004B1ED4">
              <w:rPr>
                <w:color w:val="000000"/>
                <w:sz w:val="28"/>
                <w:szCs w:val="28"/>
              </w:rPr>
              <w:t>2000000</w:t>
            </w:r>
          </w:p>
        </w:tc>
        <w:tc>
          <w:tcPr>
            <w:tcW w:w="698" w:type="pct"/>
            <w:tcBorders>
              <w:top w:val="nil"/>
              <w:left w:val="nil"/>
              <w:bottom w:val="single" w:sz="4" w:space="0" w:color="auto"/>
              <w:right w:val="single" w:sz="4" w:space="0" w:color="auto"/>
            </w:tcBorders>
            <w:shd w:val="clear" w:color="auto" w:fill="auto"/>
            <w:noWrap/>
            <w:vAlign w:val="center"/>
            <w:hideMark/>
          </w:tcPr>
          <w:p w:rsidR="008D59B2" w:rsidRPr="004B1ED4" w:rsidRDefault="008D59B2" w:rsidP="00793366">
            <w:pPr>
              <w:jc w:val="center"/>
              <w:rPr>
                <w:color w:val="000000"/>
                <w:sz w:val="28"/>
                <w:szCs w:val="28"/>
              </w:rPr>
            </w:pPr>
          </w:p>
        </w:tc>
        <w:tc>
          <w:tcPr>
            <w:tcW w:w="698" w:type="pct"/>
            <w:tcBorders>
              <w:top w:val="nil"/>
              <w:left w:val="nil"/>
              <w:bottom w:val="single" w:sz="4" w:space="0" w:color="auto"/>
              <w:right w:val="single" w:sz="4" w:space="0" w:color="auto"/>
            </w:tcBorders>
            <w:shd w:val="clear" w:color="auto" w:fill="auto"/>
            <w:noWrap/>
            <w:vAlign w:val="center"/>
            <w:hideMark/>
          </w:tcPr>
          <w:p w:rsidR="008D59B2" w:rsidRPr="004B1ED4" w:rsidRDefault="008D59B2" w:rsidP="00793366">
            <w:pPr>
              <w:jc w:val="center"/>
              <w:rPr>
                <w:color w:val="000000"/>
                <w:sz w:val="28"/>
                <w:szCs w:val="28"/>
              </w:rPr>
            </w:pPr>
          </w:p>
        </w:tc>
        <w:tc>
          <w:tcPr>
            <w:tcW w:w="727" w:type="pct"/>
            <w:tcBorders>
              <w:top w:val="nil"/>
              <w:left w:val="nil"/>
              <w:bottom w:val="single" w:sz="4" w:space="0" w:color="auto"/>
              <w:right w:val="single" w:sz="4" w:space="0" w:color="auto"/>
            </w:tcBorders>
            <w:shd w:val="clear" w:color="auto" w:fill="auto"/>
            <w:noWrap/>
            <w:vAlign w:val="center"/>
            <w:hideMark/>
          </w:tcPr>
          <w:p w:rsidR="008D59B2" w:rsidRPr="004B1ED4" w:rsidRDefault="008D59B2" w:rsidP="00793366">
            <w:pPr>
              <w:jc w:val="center"/>
              <w:rPr>
                <w:color w:val="000000"/>
                <w:sz w:val="28"/>
                <w:szCs w:val="28"/>
              </w:rPr>
            </w:pPr>
          </w:p>
        </w:tc>
        <w:tc>
          <w:tcPr>
            <w:tcW w:w="727" w:type="pct"/>
            <w:tcBorders>
              <w:top w:val="nil"/>
              <w:left w:val="nil"/>
              <w:bottom w:val="single" w:sz="4" w:space="0" w:color="auto"/>
              <w:right w:val="single" w:sz="4" w:space="0" w:color="auto"/>
            </w:tcBorders>
            <w:shd w:val="clear" w:color="auto" w:fill="auto"/>
            <w:noWrap/>
            <w:vAlign w:val="center"/>
            <w:hideMark/>
          </w:tcPr>
          <w:p w:rsidR="008D59B2" w:rsidRPr="004B1ED4" w:rsidRDefault="008D59B2" w:rsidP="00793366">
            <w:pPr>
              <w:jc w:val="center"/>
              <w:rPr>
                <w:color w:val="000000"/>
                <w:sz w:val="28"/>
                <w:szCs w:val="28"/>
              </w:rPr>
            </w:pPr>
            <w:r w:rsidRPr="004B1ED4">
              <w:rPr>
                <w:color w:val="000000"/>
                <w:sz w:val="28"/>
                <w:szCs w:val="28"/>
              </w:rPr>
              <w:t>2000000</w:t>
            </w:r>
          </w:p>
        </w:tc>
      </w:tr>
      <w:tr w:rsidR="008D59B2" w:rsidRPr="004B1ED4" w:rsidTr="000A1FAB">
        <w:trPr>
          <w:trHeight w:val="397"/>
        </w:trPr>
        <w:tc>
          <w:tcPr>
            <w:tcW w:w="714" w:type="pct"/>
            <w:tcBorders>
              <w:top w:val="nil"/>
              <w:left w:val="single" w:sz="4" w:space="0" w:color="auto"/>
              <w:bottom w:val="single" w:sz="4" w:space="0" w:color="auto"/>
              <w:right w:val="single" w:sz="4" w:space="0" w:color="auto"/>
            </w:tcBorders>
            <w:shd w:val="clear" w:color="auto" w:fill="auto"/>
            <w:vAlign w:val="center"/>
            <w:hideMark/>
          </w:tcPr>
          <w:p w:rsidR="008D59B2" w:rsidRPr="004B1ED4" w:rsidRDefault="008D59B2" w:rsidP="00793366">
            <w:pPr>
              <w:jc w:val="center"/>
              <w:rPr>
                <w:color w:val="000000"/>
                <w:sz w:val="28"/>
                <w:szCs w:val="28"/>
              </w:rPr>
            </w:pPr>
            <w:r w:rsidRPr="004B1ED4">
              <w:rPr>
                <w:color w:val="000000"/>
                <w:sz w:val="28"/>
                <w:szCs w:val="28"/>
              </w:rPr>
              <w:t>84</w:t>
            </w:r>
          </w:p>
        </w:tc>
        <w:tc>
          <w:tcPr>
            <w:tcW w:w="771" w:type="pct"/>
            <w:tcBorders>
              <w:top w:val="nil"/>
              <w:left w:val="nil"/>
              <w:bottom w:val="single" w:sz="4" w:space="0" w:color="auto"/>
              <w:right w:val="single" w:sz="4" w:space="0" w:color="auto"/>
            </w:tcBorders>
            <w:shd w:val="clear" w:color="auto" w:fill="auto"/>
            <w:vAlign w:val="center"/>
            <w:hideMark/>
          </w:tcPr>
          <w:p w:rsidR="008D59B2" w:rsidRPr="004B1ED4" w:rsidRDefault="008D59B2" w:rsidP="00793366">
            <w:pPr>
              <w:jc w:val="center"/>
              <w:rPr>
                <w:color w:val="000000"/>
                <w:sz w:val="28"/>
                <w:szCs w:val="28"/>
              </w:rPr>
            </w:pPr>
          </w:p>
        </w:tc>
        <w:tc>
          <w:tcPr>
            <w:tcW w:w="664" w:type="pct"/>
            <w:tcBorders>
              <w:top w:val="nil"/>
              <w:left w:val="nil"/>
              <w:bottom w:val="single" w:sz="4" w:space="0" w:color="auto"/>
              <w:right w:val="single" w:sz="4" w:space="0" w:color="auto"/>
            </w:tcBorders>
            <w:shd w:val="clear" w:color="auto" w:fill="auto"/>
            <w:noWrap/>
            <w:vAlign w:val="center"/>
            <w:hideMark/>
          </w:tcPr>
          <w:p w:rsidR="008D59B2" w:rsidRPr="004B1ED4" w:rsidRDefault="008D59B2" w:rsidP="00793366">
            <w:pPr>
              <w:jc w:val="center"/>
              <w:rPr>
                <w:color w:val="000000"/>
                <w:sz w:val="28"/>
                <w:szCs w:val="28"/>
              </w:rPr>
            </w:pPr>
            <w:r w:rsidRPr="004B1ED4">
              <w:rPr>
                <w:color w:val="000000"/>
                <w:sz w:val="28"/>
                <w:szCs w:val="28"/>
              </w:rPr>
              <w:t>1381660</w:t>
            </w:r>
          </w:p>
        </w:tc>
        <w:tc>
          <w:tcPr>
            <w:tcW w:w="698" w:type="pct"/>
            <w:tcBorders>
              <w:top w:val="nil"/>
              <w:left w:val="nil"/>
              <w:bottom w:val="single" w:sz="4" w:space="0" w:color="auto"/>
              <w:right w:val="single" w:sz="4" w:space="0" w:color="auto"/>
            </w:tcBorders>
            <w:shd w:val="clear" w:color="auto" w:fill="auto"/>
            <w:noWrap/>
            <w:vAlign w:val="center"/>
            <w:hideMark/>
          </w:tcPr>
          <w:p w:rsidR="008D59B2" w:rsidRPr="004B1ED4" w:rsidRDefault="008D59B2" w:rsidP="00793366">
            <w:pPr>
              <w:jc w:val="center"/>
              <w:rPr>
                <w:color w:val="000000"/>
                <w:sz w:val="28"/>
                <w:szCs w:val="28"/>
              </w:rPr>
            </w:pPr>
          </w:p>
        </w:tc>
        <w:tc>
          <w:tcPr>
            <w:tcW w:w="698" w:type="pct"/>
            <w:tcBorders>
              <w:top w:val="nil"/>
              <w:left w:val="nil"/>
              <w:bottom w:val="single" w:sz="4" w:space="0" w:color="auto"/>
              <w:right w:val="single" w:sz="4" w:space="0" w:color="auto"/>
            </w:tcBorders>
            <w:shd w:val="clear" w:color="auto" w:fill="auto"/>
            <w:noWrap/>
            <w:vAlign w:val="center"/>
            <w:hideMark/>
          </w:tcPr>
          <w:p w:rsidR="008D59B2" w:rsidRPr="004B1ED4" w:rsidRDefault="008D59B2" w:rsidP="00793366">
            <w:pPr>
              <w:jc w:val="center"/>
              <w:rPr>
                <w:color w:val="000000"/>
                <w:sz w:val="28"/>
                <w:szCs w:val="28"/>
              </w:rPr>
            </w:pPr>
            <w:r w:rsidRPr="004B1ED4">
              <w:rPr>
                <w:color w:val="000000"/>
                <w:sz w:val="28"/>
                <w:szCs w:val="28"/>
              </w:rPr>
              <w:t>834488</w:t>
            </w:r>
          </w:p>
        </w:tc>
        <w:tc>
          <w:tcPr>
            <w:tcW w:w="727" w:type="pct"/>
            <w:tcBorders>
              <w:top w:val="nil"/>
              <w:left w:val="nil"/>
              <w:bottom w:val="single" w:sz="4" w:space="0" w:color="auto"/>
              <w:right w:val="single" w:sz="4" w:space="0" w:color="auto"/>
            </w:tcBorders>
            <w:shd w:val="clear" w:color="auto" w:fill="auto"/>
            <w:noWrap/>
            <w:vAlign w:val="center"/>
            <w:hideMark/>
          </w:tcPr>
          <w:p w:rsidR="008D59B2" w:rsidRPr="004B1ED4" w:rsidRDefault="008D59B2" w:rsidP="00793366">
            <w:pPr>
              <w:jc w:val="center"/>
              <w:rPr>
                <w:color w:val="000000"/>
                <w:sz w:val="28"/>
                <w:szCs w:val="28"/>
              </w:rPr>
            </w:pPr>
          </w:p>
        </w:tc>
        <w:tc>
          <w:tcPr>
            <w:tcW w:w="727" w:type="pct"/>
            <w:tcBorders>
              <w:top w:val="nil"/>
              <w:left w:val="nil"/>
              <w:bottom w:val="single" w:sz="4" w:space="0" w:color="auto"/>
              <w:right w:val="single" w:sz="4" w:space="0" w:color="auto"/>
            </w:tcBorders>
            <w:shd w:val="clear" w:color="auto" w:fill="auto"/>
            <w:noWrap/>
            <w:vAlign w:val="center"/>
            <w:hideMark/>
          </w:tcPr>
          <w:p w:rsidR="008D59B2" w:rsidRPr="004B1ED4" w:rsidRDefault="008D59B2" w:rsidP="00793366">
            <w:pPr>
              <w:jc w:val="center"/>
              <w:rPr>
                <w:color w:val="000000"/>
                <w:sz w:val="28"/>
                <w:szCs w:val="28"/>
              </w:rPr>
            </w:pPr>
            <w:r w:rsidRPr="004B1ED4">
              <w:rPr>
                <w:color w:val="000000"/>
                <w:sz w:val="28"/>
                <w:szCs w:val="28"/>
              </w:rPr>
              <w:t>2216148</w:t>
            </w:r>
          </w:p>
        </w:tc>
      </w:tr>
      <w:tr w:rsidR="008D59B2" w:rsidRPr="004B1ED4" w:rsidTr="000A1FAB">
        <w:trPr>
          <w:trHeight w:val="397"/>
        </w:trPr>
        <w:tc>
          <w:tcPr>
            <w:tcW w:w="714" w:type="pct"/>
            <w:tcBorders>
              <w:top w:val="nil"/>
              <w:left w:val="single" w:sz="4" w:space="0" w:color="auto"/>
              <w:bottom w:val="single" w:sz="4" w:space="0" w:color="auto"/>
              <w:right w:val="single" w:sz="4" w:space="0" w:color="auto"/>
            </w:tcBorders>
            <w:shd w:val="clear" w:color="auto" w:fill="auto"/>
            <w:noWrap/>
            <w:vAlign w:val="center"/>
            <w:hideMark/>
          </w:tcPr>
          <w:p w:rsidR="008D59B2" w:rsidRPr="004B1ED4" w:rsidRDefault="008D59B2" w:rsidP="00793366">
            <w:pPr>
              <w:jc w:val="center"/>
              <w:rPr>
                <w:color w:val="000000"/>
                <w:sz w:val="28"/>
                <w:szCs w:val="28"/>
              </w:rPr>
            </w:pPr>
            <w:r w:rsidRPr="004B1ED4">
              <w:rPr>
                <w:color w:val="000000"/>
                <w:sz w:val="28"/>
                <w:szCs w:val="28"/>
              </w:rPr>
              <w:t>90</w:t>
            </w:r>
          </w:p>
        </w:tc>
        <w:tc>
          <w:tcPr>
            <w:tcW w:w="771" w:type="pct"/>
            <w:tcBorders>
              <w:top w:val="nil"/>
              <w:left w:val="nil"/>
              <w:bottom w:val="single" w:sz="4" w:space="0" w:color="auto"/>
              <w:right w:val="single" w:sz="4" w:space="0" w:color="auto"/>
            </w:tcBorders>
            <w:shd w:val="clear" w:color="auto" w:fill="auto"/>
            <w:noWrap/>
            <w:vAlign w:val="center"/>
            <w:hideMark/>
          </w:tcPr>
          <w:p w:rsidR="008D59B2" w:rsidRPr="004B1ED4" w:rsidRDefault="008D59B2" w:rsidP="00793366">
            <w:pPr>
              <w:jc w:val="center"/>
              <w:rPr>
                <w:color w:val="000000"/>
                <w:sz w:val="28"/>
                <w:szCs w:val="28"/>
              </w:rPr>
            </w:pPr>
          </w:p>
        </w:tc>
        <w:tc>
          <w:tcPr>
            <w:tcW w:w="664" w:type="pct"/>
            <w:tcBorders>
              <w:top w:val="nil"/>
              <w:left w:val="nil"/>
              <w:bottom w:val="single" w:sz="4" w:space="0" w:color="auto"/>
              <w:right w:val="single" w:sz="4" w:space="0" w:color="auto"/>
            </w:tcBorders>
            <w:shd w:val="clear" w:color="auto" w:fill="auto"/>
            <w:noWrap/>
            <w:vAlign w:val="center"/>
            <w:hideMark/>
          </w:tcPr>
          <w:p w:rsidR="008D59B2" w:rsidRPr="004B1ED4" w:rsidRDefault="008D59B2" w:rsidP="00793366">
            <w:pPr>
              <w:jc w:val="center"/>
              <w:rPr>
                <w:color w:val="000000"/>
                <w:sz w:val="28"/>
                <w:szCs w:val="28"/>
              </w:rPr>
            </w:pPr>
          </w:p>
        </w:tc>
        <w:tc>
          <w:tcPr>
            <w:tcW w:w="698" w:type="pct"/>
            <w:tcBorders>
              <w:top w:val="nil"/>
              <w:left w:val="nil"/>
              <w:bottom w:val="single" w:sz="4" w:space="0" w:color="auto"/>
              <w:right w:val="single" w:sz="4" w:space="0" w:color="auto"/>
            </w:tcBorders>
            <w:shd w:val="clear" w:color="auto" w:fill="auto"/>
            <w:noWrap/>
            <w:vAlign w:val="center"/>
            <w:hideMark/>
          </w:tcPr>
          <w:p w:rsidR="008D59B2" w:rsidRPr="004B1ED4" w:rsidRDefault="008D59B2" w:rsidP="00793366">
            <w:pPr>
              <w:jc w:val="center"/>
              <w:rPr>
                <w:color w:val="000000"/>
                <w:sz w:val="28"/>
                <w:szCs w:val="28"/>
              </w:rPr>
            </w:pPr>
            <w:r w:rsidRPr="004B1ED4">
              <w:rPr>
                <w:color w:val="000000"/>
                <w:sz w:val="28"/>
                <w:szCs w:val="28"/>
              </w:rPr>
              <w:t>4484696</w:t>
            </w:r>
          </w:p>
        </w:tc>
        <w:tc>
          <w:tcPr>
            <w:tcW w:w="698" w:type="pct"/>
            <w:tcBorders>
              <w:top w:val="nil"/>
              <w:left w:val="nil"/>
              <w:bottom w:val="single" w:sz="4" w:space="0" w:color="auto"/>
              <w:right w:val="single" w:sz="4" w:space="0" w:color="auto"/>
            </w:tcBorders>
            <w:shd w:val="clear" w:color="auto" w:fill="auto"/>
            <w:noWrap/>
            <w:vAlign w:val="center"/>
            <w:hideMark/>
          </w:tcPr>
          <w:p w:rsidR="008D59B2" w:rsidRPr="004B1ED4" w:rsidRDefault="008D59B2" w:rsidP="00793366">
            <w:pPr>
              <w:jc w:val="center"/>
              <w:rPr>
                <w:color w:val="000000"/>
                <w:sz w:val="28"/>
                <w:szCs w:val="28"/>
              </w:rPr>
            </w:pPr>
            <w:r w:rsidRPr="004B1ED4">
              <w:rPr>
                <w:color w:val="000000"/>
                <w:sz w:val="28"/>
                <w:szCs w:val="28"/>
              </w:rPr>
              <w:t>4484696</w:t>
            </w:r>
          </w:p>
        </w:tc>
        <w:tc>
          <w:tcPr>
            <w:tcW w:w="727" w:type="pct"/>
            <w:tcBorders>
              <w:top w:val="nil"/>
              <w:left w:val="nil"/>
              <w:bottom w:val="single" w:sz="4" w:space="0" w:color="auto"/>
              <w:right w:val="single" w:sz="4" w:space="0" w:color="auto"/>
            </w:tcBorders>
            <w:shd w:val="clear" w:color="auto" w:fill="auto"/>
            <w:noWrap/>
            <w:vAlign w:val="center"/>
            <w:hideMark/>
          </w:tcPr>
          <w:p w:rsidR="008D59B2" w:rsidRPr="004B1ED4" w:rsidRDefault="008D59B2" w:rsidP="00793366">
            <w:pPr>
              <w:jc w:val="center"/>
              <w:rPr>
                <w:color w:val="000000"/>
                <w:sz w:val="28"/>
                <w:szCs w:val="28"/>
              </w:rPr>
            </w:pPr>
          </w:p>
        </w:tc>
        <w:tc>
          <w:tcPr>
            <w:tcW w:w="727" w:type="pct"/>
            <w:tcBorders>
              <w:top w:val="nil"/>
              <w:left w:val="nil"/>
              <w:bottom w:val="single" w:sz="4" w:space="0" w:color="auto"/>
              <w:right w:val="single" w:sz="4" w:space="0" w:color="auto"/>
            </w:tcBorders>
            <w:shd w:val="clear" w:color="auto" w:fill="auto"/>
            <w:noWrap/>
            <w:vAlign w:val="center"/>
            <w:hideMark/>
          </w:tcPr>
          <w:p w:rsidR="008D59B2" w:rsidRPr="004B1ED4" w:rsidRDefault="008D59B2" w:rsidP="00793366">
            <w:pPr>
              <w:jc w:val="center"/>
              <w:rPr>
                <w:color w:val="000000"/>
                <w:sz w:val="28"/>
                <w:szCs w:val="28"/>
              </w:rPr>
            </w:pPr>
          </w:p>
        </w:tc>
      </w:tr>
      <w:tr w:rsidR="008D59B2" w:rsidRPr="004B1ED4" w:rsidTr="000A1FAB">
        <w:trPr>
          <w:trHeight w:val="397"/>
        </w:trPr>
        <w:tc>
          <w:tcPr>
            <w:tcW w:w="714" w:type="pct"/>
            <w:tcBorders>
              <w:top w:val="nil"/>
              <w:left w:val="single" w:sz="4" w:space="0" w:color="auto"/>
              <w:bottom w:val="single" w:sz="4" w:space="0" w:color="auto"/>
              <w:right w:val="single" w:sz="4" w:space="0" w:color="auto"/>
            </w:tcBorders>
            <w:shd w:val="clear" w:color="auto" w:fill="auto"/>
            <w:noWrap/>
            <w:vAlign w:val="center"/>
            <w:hideMark/>
          </w:tcPr>
          <w:p w:rsidR="008D59B2" w:rsidRPr="004B1ED4" w:rsidRDefault="008D59B2" w:rsidP="00793366">
            <w:pPr>
              <w:jc w:val="center"/>
              <w:rPr>
                <w:color w:val="000000"/>
                <w:sz w:val="28"/>
                <w:szCs w:val="28"/>
              </w:rPr>
            </w:pPr>
            <w:r w:rsidRPr="004B1ED4">
              <w:rPr>
                <w:color w:val="000000"/>
                <w:sz w:val="28"/>
                <w:szCs w:val="28"/>
              </w:rPr>
              <w:t>91</w:t>
            </w:r>
          </w:p>
        </w:tc>
        <w:tc>
          <w:tcPr>
            <w:tcW w:w="771" w:type="pct"/>
            <w:tcBorders>
              <w:top w:val="nil"/>
              <w:left w:val="nil"/>
              <w:bottom w:val="single" w:sz="4" w:space="0" w:color="auto"/>
              <w:right w:val="single" w:sz="4" w:space="0" w:color="auto"/>
            </w:tcBorders>
            <w:shd w:val="clear" w:color="auto" w:fill="auto"/>
            <w:noWrap/>
            <w:vAlign w:val="center"/>
            <w:hideMark/>
          </w:tcPr>
          <w:p w:rsidR="008D59B2" w:rsidRPr="004B1ED4" w:rsidRDefault="008D59B2" w:rsidP="00793366">
            <w:pPr>
              <w:jc w:val="center"/>
              <w:rPr>
                <w:color w:val="000000"/>
                <w:sz w:val="28"/>
                <w:szCs w:val="28"/>
              </w:rPr>
            </w:pPr>
          </w:p>
        </w:tc>
        <w:tc>
          <w:tcPr>
            <w:tcW w:w="664" w:type="pct"/>
            <w:tcBorders>
              <w:top w:val="nil"/>
              <w:left w:val="nil"/>
              <w:bottom w:val="single" w:sz="4" w:space="0" w:color="auto"/>
              <w:right w:val="single" w:sz="4" w:space="0" w:color="auto"/>
            </w:tcBorders>
            <w:shd w:val="clear" w:color="auto" w:fill="auto"/>
            <w:noWrap/>
            <w:vAlign w:val="center"/>
            <w:hideMark/>
          </w:tcPr>
          <w:p w:rsidR="008D59B2" w:rsidRPr="004B1ED4" w:rsidRDefault="008D59B2" w:rsidP="00793366">
            <w:pPr>
              <w:jc w:val="center"/>
              <w:rPr>
                <w:color w:val="000000"/>
                <w:sz w:val="28"/>
                <w:szCs w:val="28"/>
              </w:rPr>
            </w:pPr>
          </w:p>
        </w:tc>
        <w:tc>
          <w:tcPr>
            <w:tcW w:w="698" w:type="pct"/>
            <w:tcBorders>
              <w:top w:val="nil"/>
              <w:left w:val="nil"/>
              <w:bottom w:val="single" w:sz="4" w:space="0" w:color="auto"/>
              <w:right w:val="single" w:sz="4" w:space="0" w:color="auto"/>
            </w:tcBorders>
            <w:shd w:val="clear" w:color="auto" w:fill="auto"/>
            <w:noWrap/>
            <w:vAlign w:val="center"/>
            <w:hideMark/>
          </w:tcPr>
          <w:p w:rsidR="008D59B2" w:rsidRPr="004B1ED4" w:rsidRDefault="008D59B2" w:rsidP="00793366">
            <w:pPr>
              <w:jc w:val="center"/>
              <w:rPr>
                <w:color w:val="000000"/>
                <w:sz w:val="28"/>
                <w:szCs w:val="28"/>
              </w:rPr>
            </w:pPr>
            <w:r w:rsidRPr="004B1ED4">
              <w:rPr>
                <w:color w:val="000000"/>
                <w:sz w:val="28"/>
                <w:szCs w:val="28"/>
              </w:rPr>
              <w:t>263500</w:t>
            </w:r>
          </w:p>
        </w:tc>
        <w:tc>
          <w:tcPr>
            <w:tcW w:w="698" w:type="pct"/>
            <w:tcBorders>
              <w:top w:val="nil"/>
              <w:left w:val="nil"/>
              <w:bottom w:val="single" w:sz="4" w:space="0" w:color="auto"/>
              <w:right w:val="single" w:sz="4" w:space="0" w:color="auto"/>
            </w:tcBorders>
            <w:shd w:val="clear" w:color="auto" w:fill="auto"/>
            <w:noWrap/>
            <w:vAlign w:val="center"/>
            <w:hideMark/>
          </w:tcPr>
          <w:p w:rsidR="008D59B2" w:rsidRPr="004B1ED4" w:rsidRDefault="008D59B2" w:rsidP="00793366">
            <w:pPr>
              <w:jc w:val="center"/>
              <w:rPr>
                <w:color w:val="000000"/>
                <w:sz w:val="28"/>
                <w:szCs w:val="28"/>
              </w:rPr>
            </w:pPr>
            <w:r w:rsidRPr="004B1ED4">
              <w:rPr>
                <w:color w:val="000000"/>
                <w:sz w:val="28"/>
                <w:szCs w:val="28"/>
              </w:rPr>
              <w:t>263500</w:t>
            </w:r>
          </w:p>
        </w:tc>
        <w:tc>
          <w:tcPr>
            <w:tcW w:w="727" w:type="pct"/>
            <w:tcBorders>
              <w:top w:val="nil"/>
              <w:left w:val="nil"/>
              <w:bottom w:val="single" w:sz="4" w:space="0" w:color="auto"/>
              <w:right w:val="single" w:sz="4" w:space="0" w:color="auto"/>
            </w:tcBorders>
            <w:shd w:val="clear" w:color="auto" w:fill="auto"/>
            <w:noWrap/>
            <w:vAlign w:val="center"/>
            <w:hideMark/>
          </w:tcPr>
          <w:p w:rsidR="008D59B2" w:rsidRPr="004B1ED4" w:rsidRDefault="008D59B2" w:rsidP="00793366">
            <w:pPr>
              <w:jc w:val="center"/>
              <w:rPr>
                <w:color w:val="000000"/>
                <w:sz w:val="28"/>
                <w:szCs w:val="28"/>
              </w:rPr>
            </w:pPr>
          </w:p>
        </w:tc>
        <w:tc>
          <w:tcPr>
            <w:tcW w:w="727" w:type="pct"/>
            <w:tcBorders>
              <w:top w:val="nil"/>
              <w:left w:val="nil"/>
              <w:bottom w:val="single" w:sz="4" w:space="0" w:color="auto"/>
              <w:right w:val="single" w:sz="4" w:space="0" w:color="auto"/>
            </w:tcBorders>
            <w:shd w:val="clear" w:color="auto" w:fill="auto"/>
            <w:noWrap/>
            <w:vAlign w:val="center"/>
            <w:hideMark/>
          </w:tcPr>
          <w:p w:rsidR="008D59B2" w:rsidRPr="004B1ED4" w:rsidRDefault="008D59B2" w:rsidP="00793366">
            <w:pPr>
              <w:jc w:val="center"/>
              <w:rPr>
                <w:color w:val="000000"/>
                <w:sz w:val="28"/>
                <w:szCs w:val="28"/>
              </w:rPr>
            </w:pPr>
          </w:p>
        </w:tc>
      </w:tr>
      <w:tr w:rsidR="008D59B2" w:rsidRPr="004B1ED4" w:rsidTr="000A1FAB">
        <w:trPr>
          <w:trHeight w:val="397"/>
        </w:trPr>
        <w:tc>
          <w:tcPr>
            <w:tcW w:w="714" w:type="pct"/>
            <w:tcBorders>
              <w:top w:val="nil"/>
              <w:left w:val="single" w:sz="4" w:space="0" w:color="auto"/>
              <w:bottom w:val="single" w:sz="4" w:space="0" w:color="auto"/>
              <w:right w:val="single" w:sz="4" w:space="0" w:color="auto"/>
            </w:tcBorders>
            <w:shd w:val="clear" w:color="auto" w:fill="auto"/>
            <w:noWrap/>
            <w:vAlign w:val="center"/>
            <w:hideMark/>
          </w:tcPr>
          <w:p w:rsidR="008D59B2" w:rsidRPr="004B1ED4" w:rsidRDefault="008D59B2" w:rsidP="00793366">
            <w:pPr>
              <w:jc w:val="center"/>
              <w:rPr>
                <w:color w:val="000000"/>
                <w:sz w:val="28"/>
                <w:szCs w:val="28"/>
              </w:rPr>
            </w:pPr>
            <w:r w:rsidRPr="004B1ED4">
              <w:rPr>
                <w:color w:val="000000"/>
                <w:sz w:val="28"/>
                <w:szCs w:val="28"/>
              </w:rPr>
              <w:t>99</w:t>
            </w:r>
          </w:p>
        </w:tc>
        <w:tc>
          <w:tcPr>
            <w:tcW w:w="771" w:type="pct"/>
            <w:tcBorders>
              <w:top w:val="nil"/>
              <w:left w:val="nil"/>
              <w:bottom w:val="single" w:sz="4" w:space="0" w:color="auto"/>
              <w:right w:val="single" w:sz="4" w:space="0" w:color="auto"/>
            </w:tcBorders>
            <w:shd w:val="clear" w:color="auto" w:fill="auto"/>
            <w:noWrap/>
            <w:vAlign w:val="center"/>
            <w:hideMark/>
          </w:tcPr>
          <w:p w:rsidR="008D59B2" w:rsidRPr="004B1ED4" w:rsidRDefault="008D59B2" w:rsidP="00793366">
            <w:pPr>
              <w:jc w:val="center"/>
              <w:rPr>
                <w:color w:val="000000"/>
                <w:sz w:val="28"/>
                <w:szCs w:val="28"/>
              </w:rPr>
            </w:pPr>
          </w:p>
        </w:tc>
        <w:tc>
          <w:tcPr>
            <w:tcW w:w="664" w:type="pct"/>
            <w:tcBorders>
              <w:top w:val="nil"/>
              <w:left w:val="nil"/>
              <w:bottom w:val="single" w:sz="4" w:space="0" w:color="auto"/>
              <w:right w:val="single" w:sz="4" w:space="0" w:color="auto"/>
            </w:tcBorders>
            <w:shd w:val="clear" w:color="auto" w:fill="auto"/>
            <w:noWrap/>
            <w:vAlign w:val="center"/>
            <w:hideMark/>
          </w:tcPr>
          <w:p w:rsidR="008D59B2" w:rsidRPr="004B1ED4" w:rsidRDefault="008D59B2" w:rsidP="00793366">
            <w:pPr>
              <w:jc w:val="center"/>
              <w:rPr>
                <w:color w:val="000000"/>
                <w:sz w:val="28"/>
                <w:szCs w:val="28"/>
              </w:rPr>
            </w:pPr>
          </w:p>
        </w:tc>
        <w:tc>
          <w:tcPr>
            <w:tcW w:w="698" w:type="pct"/>
            <w:tcBorders>
              <w:top w:val="nil"/>
              <w:left w:val="nil"/>
              <w:bottom w:val="single" w:sz="4" w:space="0" w:color="auto"/>
              <w:right w:val="single" w:sz="4" w:space="0" w:color="auto"/>
            </w:tcBorders>
            <w:shd w:val="clear" w:color="auto" w:fill="auto"/>
            <w:noWrap/>
            <w:vAlign w:val="center"/>
            <w:hideMark/>
          </w:tcPr>
          <w:p w:rsidR="008D59B2" w:rsidRPr="004B1ED4" w:rsidRDefault="008D59B2" w:rsidP="00793366">
            <w:pPr>
              <w:jc w:val="center"/>
              <w:rPr>
                <w:color w:val="000000"/>
                <w:sz w:val="28"/>
                <w:szCs w:val="28"/>
              </w:rPr>
            </w:pPr>
            <w:r w:rsidRPr="004B1ED4">
              <w:rPr>
                <w:color w:val="000000"/>
                <w:sz w:val="28"/>
                <w:szCs w:val="28"/>
              </w:rPr>
              <w:t>1113335</w:t>
            </w:r>
          </w:p>
        </w:tc>
        <w:tc>
          <w:tcPr>
            <w:tcW w:w="698" w:type="pct"/>
            <w:tcBorders>
              <w:top w:val="nil"/>
              <w:left w:val="nil"/>
              <w:bottom w:val="single" w:sz="4" w:space="0" w:color="auto"/>
              <w:right w:val="single" w:sz="4" w:space="0" w:color="auto"/>
            </w:tcBorders>
            <w:shd w:val="clear" w:color="auto" w:fill="auto"/>
            <w:noWrap/>
            <w:vAlign w:val="center"/>
            <w:hideMark/>
          </w:tcPr>
          <w:p w:rsidR="008D59B2" w:rsidRPr="004B1ED4" w:rsidRDefault="008D59B2" w:rsidP="00793366">
            <w:pPr>
              <w:jc w:val="center"/>
              <w:rPr>
                <w:color w:val="000000"/>
                <w:sz w:val="28"/>
                <w:szCs w:val="28"/>
              </w:rPr>
            </w:pPr>
            <w:r w:rsidRPr="004B1ED4">
              <w:rPr>
                <w:color w:val="000000"/>
                <w:sz w:val="28"/>
                <w:szCs w:val="28"/>
              </w:rPr>
              <w:t>1113335</w:t>
            </w:r>
          </w:p>
        </w:tc>
        <w:tc>
          <w:tcPr>
            <w:tcW w:w="727" w:type="pct"/>
            <w:tcBorders>
              <w:top w:val="nil"/>
              <w:left w:val="nil"/>
              <w:bottom w:val="single" w:sz="4" w:space="0" w:color="auto"/>
              <w:right w:val="single" w:sz="4" w:space="0" w:color="auto"/>
            </w:tcBorders>
            <w:shd w:val="clear" w:color="auto" w:fill="auto"/>
            <w:noWrap/>
            <w:vAlign w:val="center"/>
            <w:hideMark/>
          </w:tcPr>
          <w:p w:rsidR="008D59B2" w:rsidRPr="004B1ED4" w:rsidRDefault="008D59B2" w:rsidP="00793366">
            <w:pPr>
              <w:jc w:val="center"/>
              <w:rPr>
                <w:color w:val="000000"/>
                <w:sz w:val="28"/>
                <w:szCs w:val="28"/>
              </w:rPr>
            </w:pPr>
          </w:p>
        </w:tc>
        <w:tc>
          <w:tcPr>
            <w:tcW w:w="727" w:type="pct"/>
            <w:tcBorders>
              <w:top w:val="nil"/>
              <w:left w:val="nil"/>
              <w:bottom w:val="single" w:sz="4" w:space="0" w:color="auto"/>
              <w:right w:val="single" w:sz="4" w:space="0" w:color="auto"/>
            </w:tcBorders>
            <w:shd w:val="clear" w:color="auto" w:fill="auto"/>
            <w:noWrap/>
            <w:vAlign w:val="center"/>
            <w:hideMark/>
          </w:tcPr>
          <w:p w:rsidR="008D59B2" w:rsidRPr="004B1ED4" w:rsidRDefault="008D59B2" w:rsidP="00793366">
            <w:pPr>
              <w:jc w:val="center"/>
              <w:rPr>
                <w:color w:val="000000"/>
                <w:sz w:val="28"/>
                <w:szCs w:val="28"/>
              </w:rPr>
            </w:pPr>
          </w:p>
        </w:tc>
      </w:tr>
      <w:tr w:rsidR="008D59B2" w:rsidRPr="004B1ED4" w:rsidTr="000A1FAB">
        <w:trPr>
          <w:trHeight w:val="397"/>
        </w:trPr>
        <w:tc>
          <w:tcPr>
            <w:tcW w:w="714" w:type="pct"/>
            <w:tcBorders>
              <w:top w:val="nil"/>
              <w:left w:val="single" w:sz="4" w:space="0" w:color="auto"/>
              <w:bottom w:val="single" w:sz="4" w:space="0" w:color="auto"/>
              <w:right w:val="single" w:sz="4" w:space="0" w:color="auto"/>
            </w:tcBorders>
            <w:shd w:val="clear" w:color="auto" w:fill="auto"/>
            <w:noWrap/>
            <w:vAlign w:val="center"/>
            <w:hideMark/>
          </w:tcPr>
          <w:p w:rsidR="008D59B2" w:rsidRPr="004B1ED4" w:rsidRDefault="008D59B2" w:rsidP="00793366">
            <w:pPr>
              <w:jc w:val="center"/>
              <w:rPr>
                <w:color w:val="000000"/>
                <w:sz w:val="28"/>
                <w:szCs w:val="28"/>
              </w:rPr>
            </w:pPr>
            <w:r w:rsidRPr="004B1ED4">
              <w:rPr>
                <w:color w:val="000000"/>
                <w:sz w:val="28"/>
                <w:szCs w:val="28"/>
              </w:rPr>
              <w:t>Итого</w:t>
            </w:r>
          </w:p>
        </w:tc>
        <w:tc>
          <w:tcPr>
            <w:tcW w:w="771" w:type="pct"/>
            <w:tcBorders>
              <w:top w:val="nil"/>
              <w:left w:val="nil"/>
              <w:bottom w:val="single" w:sz="4" w:space="0" w:color="auto"/>
              <w:right w:val="single" w:sz="4" w:space="0" w:color="auto"/>
            </w:tcBorders>
            <w:shd w:val="clear" w:color="auto" w:fill="auto"/>
            <w:noWrap/>
            <w:vAlign w:val="center"/>
            <w:hideMark/>
          </w:tcPr>
          <w:p w:rsidR="008D59B2" w:rsidRPr="004B1ED4" w:rsidRDefault="008D59B2" w:rsidP="00793366">
            <w:pPr>
              <w:jc w:val="center"/>
              <w:rPr>
                <w:color w:val="000000"/>
                <w:sz w:val="28"/>
                <w:szCs w:val="28"/>
              </w:rPr>
            </w:pPr>
            <w:r w:rsidRPr="004B1ED4">
              <w:rPr>
                <w:color w:val="000000"/>
                <w:sz w:val="28"/>
                <w:szCs w:val="28"/>
              </w:rPr>
              <w:t>6639620</w:t>
            </w:r>
          </w:p>
        </w:tc>
        <w:tc>
          <w:tcPr>
            <w:tcW w:w="664" w:type="pct"/>
            <w:tcBorders>
              <w:top w:val="nil"/>
              <w:left w:val="nil"/>
              <w:bottom w:val="single" w:sz="4" w:space="0" w:color="auto"/>
              <w:right w:val="single" w:sz="4" w:space="0" w:color="auto"/>
            </w:tcBorders>
            <w:shd w:val="clear" w:color="auto" w:fill="auto"/>
            <w:noWrap/>
            <w:vAlign w:val="center"/>
            <w:hideMark/>
          </w:tcPr>
          <w:p w:rsidR="008D59B2" w:rsidRPr="004B1ED4" w:rsidRDefault="008D59B2" w:rsidP="00793366">
            <w:pPr>
              <w:jc w:val="center"/>
              <w:rPr>
                <w:color w:val="000000"/>
                <w:sz w:val="28"/>
                <w:szCs w:val="28"/>
              </w:rPr>
            </w:pPr>
            <w:r w:rsidRPr="004B1ED4">
              <w:rPr>
                <w:color w:val="000000"/>
                <w:sz w:val="28"/>
                <w:szCs w:val="28"/>
              </w:rPr>
              <w:t>6639620</w:t>
            </w:r>
          </w:p>
        </w:tc>
        <w:tc>
          <w:tcPr>
            <w:tcW w:w="698" w:type="pct"/>
            <w:tcBorders>
              <w:top w:val="nil"/>
              <w:left w:val="nil"/>
              <w:bottom w:val="single" w:sz="4" w:space="0" w:color="auto"/>
              <w:right w:val="single" w:sz="4" w:space="0" w:color="auto"/>
            </w:tcBorders>
            <w:shd w:val="clear" w:color="auto" w:fill="auto"/>
            <w:noWrap/>
            <w:vAlign w:val="center"/>
            <w:hideMark/>
          </w:tcPr>
          <w:p w:rsidR="008D59B2" w:rsidRPr="004B1ED4" w:rsidRDefault="008D59B2" w:rsidP="00793366">
            <w:pPr>
              <w:jc w:val="center"/>
              <w:rPr>
                <w:color w:val="000000"/>
                <w:sz w:val="28"/>
                <w:szCs w:val="28"/>
              </w:rPr>
            </w:pPr>
            <w:r w:rsidRPr="004B1ED4">
              <w:rPr>
                <w:color w:val="000000"/>
                <w:sz w:val="28"/>
                <w:szCs w:val="28"/>
              </w:rPr>
              <w:t>23425200</w:t>
            </w:r>
          </w:p>
        </w:tc>
        <w:tc>
          <w:tcPr>
            <w:tcW w:w="698" w:type="pct"/>
            <w:tcBorders>
              <w:top w:val="nil"/>
              <w:left w:val="nil"/>
              <w:bottom w:val="single" w:sz="4" w:space="0" w:color="auto"/>
              <w:right w:val="single" w:sz="4" w:space="0" w:color="auto"/>
            </w:tcBorders>
            <w:shd w:val="clear" w:color="auto" w:fill="auto"/>
            <w:noWrap/>
            <w:vAlign w:val="center"/>
            <w:hideMark/>
          </w:tcPr>
          <w:p w:rsidR="008D59B2" w:rsidRPr="004B1ED4" w:rsidRDefault="008D59B2" w:rsidP="00793366">
            <w:pPr>
              <w:jc w:val="center"/>
              <w:rPr>
                <w:color w:val="000000"/>
                <w:sz w:val="28"/>
                <w:szCs w:val="28"/>
              </w:rPr>
            </w:pPr>
            <w:r w:rsidRPr="004B1ED4">
              <w:rPr>
                <w:color w:val="000000"/>
                <w:sz w:val="28"/>
                <w:szCs w:val="28"/>
              </w:rPr>
              <w:t>23425200</w:t>
            </w:r>
          </w:p>
        </w:tc>
        <w:tc>
          <w:tcPr>
            <w:tcW w:w="727" w:type="pct"/>
            <w:tcBorders>
              <w:top w:val="nil"/>
              <w:left w:val="nil"/>
              <w:bottom w:val="single" w:sz="4" w:space="0" w:color="auto"/>
              <w:right w:val="single" w:sz="4" w:space="0" w:color="auto"/>
            </w:tcBorders>
            <w:shd w:val="clear" w:color="auto" w:fill="auto"/>
            <w:noWrap/>
            <w:vAlign w:val="center"/>
            <w:hideMark/>
          </w:tcPr>
          <w:p w:rsidR="008D59B2" w:rsidRPr="004B1ED4" w:rsidRDefault="008D59B2" w:rsidP="00793366">
            <w:pPr>
              <w:jc w:val="center"/>
              <w:rPr>
                <w:color w:val="000000"/>
                <w:sz w:val="28"/>
                <w:szCs w:val="28"/>
              </w:rPr>
            </w:pPr>
            <w:r w:rsidRPr="004B1ED4">
              <w:rPr>
                <w:color w:val="000000"/>
                <w:sz w:val="28"/>
                <w:szCs w:val="28"/>
              </w:rPr>
              <w:t>7835389</w:t>
            </w:r>
          </w:p>
        </w:tc>
        <w:tc>
          <w:tcPr>
            <w:tcW w:w="727" w:type="pct"/>
            <w:tcBorders>
              <w:top w:val="nil"/>
              <w:left w:val="nil"/>
              <w:bottom w:val="single" w:sz="4" w:space="0" w:color="auto"/>
              <w:right w:val="single" w:sz="4" w:space="0" w:color="auto"/>
            </w:tcBorders>
            <w:shd w:val="clear" w:color="auto" w:fill="auto"/>
            <w:noWrap/>
            <w:vAlign w:val="center"/>
            <w:hideMark/>
          </w:tcPr>
          <w:p w:rsidR="008D59B2" w:rsidRPr="004B1ED4" w:rsidRDefault="008D59B2" w:rsidP="00793366">
            <w:pPr>
              <w:jc w:val="center"/>
              <w:rPr>
                <w:color w:val="000000"/>
                <w:sz w:val="28"/>
                <w:szCs w:val="28"/>
              </w:rPr>
            </w:pPr>
            <w:r w:rsidRPr="004B1ED4">
              <w:rPr>
                <w:color w:val="000000"/>
                <w:sz w:val="28"/>
                <w:szCs w:val="28"/>
              </w:rPr>
              <w:t>7835389</w:t>
            </w:r>
          </w:p>
        </w:tc>
      </w:tr>
    </w:tbl>
    <w:p w:rsidR="008D59B2" w:rsidRPr="004B1ED4" w:rsidRDefault="008D59B2" w:rsidP="008D59B2">
      <w:pPr>
        <w:spacing w:line="360" w:lineRule="auto"/>
        <w:jc w:val="center"/>
        <w:rPr>
          <w:sz w:val="28"/>
          <w:szCs w:val="28"/>
        </w:rPr>
      </w:pPr>
    </w:p>
    <w:p w:rsidR="00B555EE" w:rsidRPr="00A67AD0" w:rsidRDefault="00B555EE" w:rsidP="00B555EE">
      <w:pPr>
        <w:spacing w:line="360" w:lineRule="auto"/>
        <w:ind w:firstLine="709"/>
        <w:jc w:val="both"/>
        <w:rPr>
          <w:rFonts w:eastAsia="Calibri"/>
          <w:sz w:val="28"/>
          <w:szCs w:val="20"/>
          <w:lang w:eastAsia="en-US"/>
        </w:rPr>
      </w:pPr>
      <w:r w:rsidRPr="00A67AD0">
        <w:rPr>
          <w:rFonts w:eastAsia="Calibri"/>
          <w:sz w:val="28"/>
          <w:szCs w:val="20"/>
          <w:lang w:eastAsia="en-US"/>
        </w:rPr>
        <w:t>Расчет списания ТЗР в пропорции к учетной стоимости материалов:</w:t>
      </w:r>
    </w:p>
    <w:p w:rsidR="00B555EE" w:rsidRPr="00A67AD0" w:rsidRDefault="00B555EE" w:rsidP="00B555EE">
      <w:pPr>
        <w:spacing w:line="360" w:lineRule="auto"/>
        <w:ind w:firstLine="709"/>
        <w:jc w:val="both"/>
        <w:rPr>
          <w:rFonts w:eastAsia="Calibri"/>
          <w:sz w:val="28"/>
          <w:szCs w:val="20"/>
          <w:lang w:eastAsia="en-US"/>
        </w:rPr>
      </w:pPr>
      <w:r w:rsidRPr="00A67AD0">
        <w:rPr>
          <w:rFonts w:eastAsia="Calibri"/>
          <w:sz w:val="28"/>
          <w:szCs w:val="20"/>
          <w:lang w:eastAsia="en-US"/>
        </w:rPr>
        <w:t>К = (ТЗР0 + ТЗР1) / (МПЗ0 + МПЗ1) × 100,</w:t>
      </w:r>
    </w:p>
    <w:p w:rsidR="00B555EE" w:rsidRPr="00A67AD0" w:rsidRDefault="00B555EE" w:rsidP="00B555EE">
      <w:pPr>
        <w:spacing w:line="360" w:lineRule="auto"/>
        <w:ind w:firstLine="709"/>
        <w:jc w:val="both"/>
        <w:rPr>
          <w:rFonts w:eastAsia="Calibri"/>
          <w:sz w:val="28"/>
          <w:szCs w:val="20"/>
          <w:lang w:eastAsia="en-US"/>
        </w:rPr>
      </w:pPr>
      <w:r w:rsidRPr="00A67AD0">
        <w:rPr>
          <w:rFonts w:eastAsia="Calibri"/>
          <w:sz w:val="28"/>
          <w:szCs w:val="20"/>
          <w:lang w:eastAsia="en-US"/>
        </w:rPr>
        <w:t>ТЗР2 = К × МПЗ2,</w:t>
      </w:r>
    </w:p>
    <w:p w:rsidR="00B555EE" w:rsidRPr="00A67AD0" w:rsidRDefault="00B555EE" w:rsidP="00B555EE">
      <w:pPr>
        <w:spacing w:line="360" w:lineRule="auto"/>
        <w:ind w:firstLine="709"/>
        <w:jc w:val="both"/>
        <w:rPr>
          <w:rFonts w:eastAsia="Calibri"/>
          <w:sz w:val="28"/>
          <w:szCs w:val="20"/>
          <w:lang w:eastAsia="en-US"/>
        </w:rPr>
      </w:pPr>
      <w:r w:rsidRPr="00A67AD0">
        <w:rPr>
          <w:rFonts w:eastAsia="Calibri"/>
          <w:sz w:val="28"/>
          <w:szCs w:val="20"/>
          <w:lang w:eastAsia="en-US"/>
        </w:rPr>
        <w:t>где:</w:t>
      </w:r>
    </w:p>
    <w:p w:rsidR="00B555EE" w:rsidRPr="00A67AD0" w:rsidRDefault="00B555EE" w:rsidP="00B555EE">
      <w:pPr>
        <w:spacing w:line="360" w:lineRule="auto"/>
        <w:ind w:firstLine="709"/>
        <w:jc w:val="both"/>
        <w:rPr>
          <w:rFonts w:eastAsia="Calibri"/>
          <w:sz w:val="28"/>
          <w:szCs w:val="20"/>
          <w:lang w:eastAsia="en-US"/>
        </w:rPr>
      </w:pPr>
      <w:r w:rsidRPr="00A67AD0">
        <w:rPr>
          <w:rFonts w:eastAsia="Calibri"/>
          <w:sz w:val="28"/>
          <w:szCs w:val="20"/>
          <w:lang w:eastAsia="en-US"/>
        </w:rPr>
        <w:t>К — процент списания отклонения;</w:t>
      </w:r>
    </w:p>
    <w:p w:rsidR="00B555EE" w:rsidRPr="00A67AD0" w:rsidRDefault="00B555EE" w:rsidP="00B555EE">
      <w:pPr>
        <w:spacing w:line="360" w:lineRule="auto"/>
        <w:ind w:firstLine="709"/>
        <w:jc w:val="both"/>
        <w:rPr>
          <w:rFonts w:eastAsia="Calibri"/>
          <w:sz w:val="28"/>
          <w:szCs w:val="20"/>
          <w:lang w:eastAsia="en-US"/>
        </w:rPr>
      </w:pPr>
      <w:r w:rsidRPr="00A67AD0">
        <w:rPr>
          <w:rFonts w:eastAsia="Calibri"/>
          <w:sz w:val="28"/>
          <w:szCs w:val="20"/>
          <w:lang w:eastAsia="en-US"/>
        </w:rPr>
        <w:t>ТЗР0 — остаток суммы отклонения на начало месяца;</w:t>
      </w:r>
    </w:p>
    <w:p w:rsidR="00B555EE" w:rsidRPr="00A67AD0" w:rsidRDefault="00B555EE" w:rsidP="00B555EE">
      <w:pPr>
        <w:spacing w:line="360" w:lineRule="auto"/>
        <w:ind w:firstLine="709"/>
        <w:jc w:val="both"/>
        <w:rPr>
          <w:rFonts w:eastAsia="Calibri"/>
          <w:sz w:val="28"/>
          <w:szCs w:val="20"/>
          <w:lang w:eastAsia="en-US"/>
        </w:rPr>
      </w:pPr>
      <w:r w:rsidRPr="00A67AD0">
        <w:rPr>
          <w:rFonts w:eastAsia="Calibri"/>
          <w:sz w:val="28"/>
          <w:szCs w:val="20"/>
          <w:lang w:eastAsia="en-US"/>
        </w:rPr>
        <w:t>ТЗР1 — сумма отклонения за месяц;</w:t>
      </w:r>
    </w:p>
    <w:p w:rsidR="00B555EE" w:rsidRPr="00A67AD0" w:rsidRDefault="00B555EE" w:rsidP="00B555EE">
      <w:pPr>
        <w:spacing w:line="360" w:lineRule="auto"/>
        <w:ind w:firstLine="709"/>
        <w:jc w:val="both"/>
        <w:rPr>
          <w:rFonts w:eastAsia="Calibri"/>
          <w:sz w:val="28"/>
          <w:szCs w:val="20"/>
          <w:lang w:eastAsia="en-US"/>
        </w:rPr>
      </w:pPr>
      <w:r w:rsidRPr="00A67AD0">
        <w:rPr>
          <w:rFonts w:eastAsia="Calibri"/>
          <w:sz w:val="28"/>
          <w:szCs w:val="20"/>
          <w:lang w:eastAsia="en-US"/>
        </w:rPr>
        <w:lastRenderedPageBreak/>
        <w:t>МПЗ0 — остаток материалов на начало месяца по учетной стоимости;</w:t>
      </w:r>
    </w:p>
    <w:p w:rsidR="00B555EE" w:rsidRPr="00A67AD0" w:rsidRDefault="00B555EE" w:rsidP="00B555EE">
      <w:pPr>
        <w:spacing w:line="360" w:lineRule="auto"/>
        <w:ind w:firstLine="709"/>
        <w:jc w:val="both"/>
        <w:rPr>
          <w:rFonts w:eastAsia="Calibri"/>
          <w:sz w:val="28"/>
          <w:szCs w:val="20"/>
          <w:lang w:eastAsia="en-US"/>
        </w:rPr>
      </w:pPr>
      <w:r w:rsidRPr="00A67AD0">
        <w:rPr>
          <w:rFonts w:eastAsia="Calibri"/>
          <w:sz w:val="28"/>
          <w:szCs w:val="20"/>
          <w:lang w:eastAsia="en-US"/>
        </w:rPr>
        <w:t>МПЗ1 — сумма поступивших материалов за месяц по учетной стоимости;</w:t>
      </w:r>
    </w:p>
    <w:p w:rsidR="00B555EE" w:rsidRPr="00A67AD0" w:rsidRDefault="00B555EE" w:rsidP="00B555EE">
      <w:pPr>
        <w:spacing w:line="360" w:lineRule="auto"/>
        <w:ind w:firstLine="709"/>
        <w:jc w:val="both"/>
        <w:rPr>
          <w:rFonts w:eastAsia="Calibri"/>
          <w:sz w:val="28"/>
          <w:szCs w:val="20"/>
          <w:lang w:eastAsia="en-US"/>
        </w:rPr>
      </w:pPr>
      <w:r w:rsidRPr="00A67AD0">
        <w:rPr>
          <w:rFonts w:eastAsia="Calibri"/>
          <w:sz w:val="28"/>
          <w:szCs w:val="20"/>
          <w:lang w:eastAsia="en-US"/>
        </w:rPr>
        <w:t>ТЗР2 — сумма отклонений, списываемых на затраты;</w:t>
      </w:r>
    </w:p>
    <w:p w:rsidR="00B555EE" w:rsidRPr="00A67AD0" w:rsidRDefault="00B555EE" w:rsidP="00B555EE">
      <w:pPr>
        <w:spacing w:line="360" w:lineRule="auto"/>
        <w:ind w:firstLine="709"/>
        <w:jc w:val="both"/>
        <w:rPr>
          <w:rFonts w:eastAsia="Calibri"/>
          <w:sz w:val="28"/>
          <w:szCs w:val="20"/>
          <w:lang w:eastAsia="en-US"/>
        </w:rPr>
      </w:pPr>
      <w:r w:rsidRPr="00A67AD0">
        <w:rPr>
          <w:rFonts w:eastAsia="Calibri"/>
          <w:sz w:val="28"/>
          <w:szCs w:val="20"/>
          <w:lang w:eastAsia="en-US"/>
        </w:rPr>
        <w:t>МПЗ2 — сумма материалов по учетной цене, списываемая на затраты</w:t>
      </w:r>
      <w:r>
        <w:rPr>
          <w:rFonts w:eastAsia="Calibri"/>
          <w:sz w:val="28"/>
          <w:szCs w:val="20"/>
          <w:lang w:eastAsia="en-US"/>
        </w:rPr>
        <w:t>.</w:t>
      </w:r>
    </w:p>
    <w:p w:rsidR="008D59B2" w:rsidRPr="00A67AD0" w:rsidRDefault="008D59B2" w:rsidP="008D59B2">
      <w:pPr>
        <w:spacing w:line="360" w:lineRule="auto"/>
        <w:ind w:firstLine="709"/>
        <w:jc w:val="both"/>
        <w:rPr>
          <w:sz w:val="28"/>
          <w:szCs w:val="20"/>
        </w:rPr>
      </w:pPr>
      <w:r w:rsidRPr="00A67AD0">
        <w:rPr>
          <w:sz w:val="28"/>
          <w:szCs w:val="20"/>
        </w:rPr>
        <w:t xml:space="preserve">На основании выше представленных данных, сформируем формы отчёта, которые представлены в приложениях: </w:t>
      </w:r>
    </w:p>
    <w:p w:rsidR="008D59B2" w:rsidRPr="00A67AD0" w:rsidRDefault="008D59B2" w:rsidP="008D59B2">
      <w:pPr>
        <w:spacing w:line="360" w:lineRule="auto"/>
        <w:ind w:firstLine="709"/>
        <w:jc w:val="both"/>
        <w:rPr>
          <w:sz w:val="28"/>
          <w:szCs w:val="20"/>
        </w:rPr>
      </w:pPr>
      <w:r w:rsidRPr="00A67AD0">
        <w:rPr>
          <w:sz w:val="28"/>
          <w:szCs w:val="20"/>
        </w:rPr>
        <w:t>- бухгалтерский баланс (Форма ОКУД 0710001)</w:t>
      </w:r>
    </w:p>
    <w:p w:rsidR="008D59B2" w:rsidRPr="00A67AD0" w:rsidRDefault="008D59B2" w:rsidP="008D59B2">
      <w:pPr>
        <w:spacing w:line="360" w:lineRule="auto"/>
        <w:ind w:firstLine="709"/>
        <w:jc w:val="both"/>
        <w:rPr>
          <w:sz w:val="28"/>
          <w:szCs w:val="20"/>
        </w:rPr>
      </w:pPr>
      <w:r w:rsidRPr="00A67AD0">
        <w:rPr>
          <w:sz w:val="28"/>
          <w:szCs w:val="20"/>
        </w:rPr>
        <w:t>- отчет о финансовых результатах</w:t>
      </w:r>
      <w:r w:rsidRPr="00A67AD0">
        <w:rPr>
          <w:rFonts w:eastAsia="Calibri"/>
          <w:sz w:val="28"/>
          <w:szCs w:val="22"/>
          <w:lang w:eastAsia="en-US"/>
        </w:rPr>
        <w:t xml:space="preserve"> (Форма </w:t>
      </w:r>
      <w:r w:rsidRPr="00A67AD0">
        <w:rPr>
          <w:sz w:val="28"/>
          <w:szCs w:val="20"/>
        </w:rPr>
        <w:t xml:space="preserve">ОКУД 0710002); </w:t>
      </w:r>
    </w:p>
    <w:p w:rsidR="008D59B2" w:rsidRPr="00A67AD0" w:rsidRDefault="008D59B2" w:rsidP="008D59B2">
      <w:pPr>
        <w:spacing w:line="360" w:lineRule="auto"/>
        <w:ind w:firstLine="709"/>
        <w:jc w:val="both"/>
        <w:rPr>
          <w:sz w:val="28"/>
          <w:szCs w:val="20"/>
        </w:rPr>
      </w:pPr>
      <w:r w:rsidRPr="00A67AD0">
        <w:rPr>
          <w:sz w:val="28"/>
          <w:szCs w:val="20"/>
        </w:rPr>
        <w:t>- отчет об изменениях капитала (Форма ОКУД 0710003);</w:t>
      </w:r>
    </w:p>
    <w:p w:rsidR="008D59B2" w:rsidRPr="00A67AD0" w:rsidRDefault="008D59B2" w:rsidP="008D59B2">
      <w:pPr>
        <w:spacing w:line="360" w:lineRule="auto"/>
        <w:ind w:firstLine="709"/>
        <w:jc w:val="both"/>
        <w:rPr>
          <w:sz w:val="28"/>
          <w:szCs w:val="20"/>
        </w:rPr>
      </w:pPr>
      <w:r w:rsidRPr="008D59B2">
        <w:rPr>
          <w:sz w:val="28"/>
          <w:szCs w:val="20"/>
        </w:rPr>
        <w:t>- отчёт о движении денежных средств</w:t>
      </w:r>
      <w:r w:rsidRPr="00A67AD0">
        <w:rPr>
          <w:sz w:val="28"/>
          <w:szCs w:val="20"/>
        </w:rPr>
        <w:t xml:space="preserve"> </w:t>
      </w:r>
      <w:r w:rsidRPr="00A67AD0">
        <w:rPr>
          <w:rFonts w:eastAsia="Calibri"/>
          <w:sz w:val="28"/>
          <w:szCs w:val="22"/>
          <w:lang w:eastAsia="en-US"/>
        </w:rPr>
        <w:t>(Форма</w:t>
      </w:r>
      <w:r w:rsidRPr="00A67AD0">
        <w:rPr>
          <w:sz w:val="28"/>
          <w:szCs w:val="20"/>
        </w:rPr>
        <w:t xml:space="preserve"> ОКУД 0710004</w:t>
      </w:r>
      <w:r w:rsidRPr="00A67AD0">
        <w:rPr>
          <w:rFonts w:eastAsia="Calibri"/>
          <w:sz w:val="28"/>
          <w:szCs w:val="22"/>
          <w:lang w:eastAsia="en-US"/>
        </w:rPr>
        <w:t>).</w:t>
      </w:r>
    </w:p>
    <w:p w:rsidR="008D59B2" w:rsidRPr="00A67AD0" w:rsidRDefault="008D59B2" w:rsidP="008D59B2">
      <w:pPr>
        <w:spacing w:after="160" w:line="360" w:lineRule="auto"/>
        <w:jc w:val="both"/>
        <w:rPr>
          <w:sz w:val="32"/>
          <w:szCs w:val="28"/>
        </w:rPr>
      </w:pPr>
    </w:p>
    <w:p w:rsidR="00A67AD0" w:rsidRPr="00A67AD0" w:rsidRDefault="00A67AD0" w:rsidP="00A67AD0">
      <w:pPr>
        <w:tabs>
          <w:tab w:val="left" w:pos="2100"/>
        </w:tabs>
        <w:spacing w:after="160" w:line="360" w:lineRule="auto"/>
        <w:ind w:firstLine="709"/>
        <w:jc w:val="center"/>
        <w:rPr>
          <w:rFonts w:eastAsia="Calibri"/>
          <w:sz w:val="32"/>
          <w:szCs w:val="32"/>
          <w:lang w:eastAsia="en-US"/>
        </w:rPr>
      </w:pPr>
    </w:p>
    <w:p w:rsidR="00A67AD0" w:rsidRPr="00A67AD0" w:rsidRDefault="00A67AD0" w:rsidP="00A67AD0">
      <w:pPr>
        <w:tabs>
          <w:tab w:val="left" w:pos="2100"/>
        </w:tabs>
        <w:spacing w:after="160" w:line="360" w:lineRule="auto"/>
        <w:ind w:firstLine="709"/>
        <w:jc w:val="center"/>
        <w:rPr>
          <w:rFonts w:eastAsia="Calibri"/>
          <w:sz w:val="32"/>
          <w:szCs w:val="32"/>
          <w:lang w:eastAsia="en-US"/>
        </w:rPr>
      </w:pPr>
    </w:p>
    <w:p w:rsidR="00B555EE" w:rsidRDefault="00B555EE" w:rsidP="00B555EE">
      <w:pPr>
        <w:tabs>
          <w:tab w:val="left" w:pos="2100"/>
        </w:tabs>
        <w:spacing w:after="160" w:line="360" w:lineRule="auto"/>
        <w:rPr>
          <w:rFonts w:eastAsia="Calibri"/>
          <w:sz w:val="32"/>
          <w:szCs w:val="32"/>
          <w:lang w:eastAsia="en-US"/>
        </w:rPr>
      </w:pPr>
    </w:p>
    <w:p w:rsidR="000A1FAB" w:rsidRDefault="000A1FAB" w:rsidP="00B555EE">
      <w:pPr>
        <w:tabs>
          <w:tab w:val="left" w:pos="2100"/>
        </w:tabs>
        <w:spacing w:after="160" w:line="360" w:lineRule="auto"/>
        <w:rPr>
          <w:rFonts w:eastAsia="Calibri"/>
          <w:sz w:val="32"/>
          <w:szCs w:val="32"/>
          <w:lang w:eastAsia="en-US"/>
        </w:rPr>
      </w:pPr>
    </w:p>
    <w:p w:rsidR="000A1FAB" w:rsidRDefault="000A1FAB" w:rsidP="00B555EE">
      <w:pPr>
        <w:tabs>
          <w:tab w:val="left" w:pos="2100"/>
        </w:tabs>
        <w:spacing w:after="160" w:line="360" w:lineRule="auto"/>
        <w:rPr>
          <w:rFonts w:eastAsia="Calibri"/>
          <w:sz w:val="32"/>
          <w:szCs w:val="32"/>
          <w:lang w:eastAsia="en-US"/>
        </w:rPr>
      </w:pPr>
    </w:p>
    <w:p w:rsidR="000A1FAB" w:rsidRDefault="000A1FAB" w:rsidP="00B555EE">
      <w:pPr>
        <w:tabs>
          <w:tab w:val="left" w:pos="2100"/>
        </w:tabs>
        <w:spacing w:after="160" w:line="360" w:lineRule="auto"/>
        <w:rPr>
          <w:rFonts w:eastAsia="Calibri"/>
          <w:sz w:val="32"/>
          <w:szCs w:val="32"/>
          <w:lang w:eastAsia="en-US"/>
        </w:rPr>
      </w:pPr>
    </w:p>
    <w:p w:rsidR="000A1FAB" w:rsidRDefault="000A1FAB" w:rsidP="00B555EE">
      <w:pPr>
        <w:tabs>
          <w:tab w:val="left" w:pos="2100"/>
        </w:tabs>
        <w:spacing w:after="160" w:line="360" w:lineRule="auto"/>
        <w:rPr>
          <w:rFonts w:eastAsia="Calibri"/>
          <w:sz w:val="32"/>
          <w:szCs w:val="32"/>
          <w:lang w:eastAsia="en-US"/>
        </w:rPr>
      </w:pPr>
    </w:p>
    <w:p w:rsidR="000A1FAB" w:rsidRDefault="000A1FAB" w:rsidP="00B555EE">
      <w:pPr>
        <w:tabs>
          <w:tab w:val="left" w:pos="2100"/>
        </w:tabs>
        <w:spacing w:after="160" w:line="360" w:lineRule="auto"/>
        <w:rPr>
          <w:rFonts w:eastAsia="Calibri"/>
          <w:sz w:val="32"/>
          <w:szCs w:val="32"/>
          <w:lang w:eastAsia="en-US"/>
        </w:rPr>
      </w:pPr>
    </w:p>
    <w:p w:rsidR="000A1FAB" w:rsidRDefault="000A1FAB" w:rsidP="00B555EE">
      <w:pPr>
        <w:tabs>
          <w:tab w:val="left" w:pos="2100"/>
        </w:tabs>
        <w:spacing w:after="160" w:line="360" w:lineRule="auto"/>
        <w:rPr>
          <w:rFonts w:eastAsia="Calibri"/>
          <w:sz w:val="32"/>
          <w:szCs w:val="32"/>
          <w:lang w:eastAsia="en-US"/>
        </w:rPr>
      </w:pPr>
    </w:p>
    <w:p w:rsidR="000A1FAB" w:rsidRDefault="000A1FAB" w:rsidP="00B555EE">
      <w:pPr>
        <w:tabs>
          <w:tab w:val="left" w:pos="2100"/>
        </w:tabs>
        <w:spacing w:after="160" w:line="360" w:lineRule="auto"/>
        <w:rPr>
          <w:rFonts w:eastAsia="Calibri"/>
          <w:sz w:val="32"/>
          <w:szCs w:val="32"/>
          <w:lang w:eastAsia="en-US"/>
        </w:rPr>
      </w:pPr>
    </w:p>
    <w:p w:rsidR="000A1FAB" w:rsidRDefault="000A1FAB" w:rsidP="00B555EE">
      <w:pPr>
        <w:tabs>
          <w:tab w:val="left" w:pos="2100"/>
        </w:tabs>
        <w:spacing w:after="160" w:line="360" w:lineRule="auto"/>
        <w:rPr>
          <w:rFonts w:eastAsia="Calibri"/>
          <w:sz w:val="32"/>
          <w:szCs w:val="32"/>
          <w:lang w:eastAsia="en-US"/>
        </w:rPr>
      </w:pPr>
    </w:p>
    <w:p w:rsidR="000A1FAB" w:rsidRDefault="000A1FAB" w:rsidP="00B555EE">
      <w:pPr>
        <w:tabs>
          <w:tab w:val="left" w:pos="2100"/>
        </w:tabs>
        <w:spacing w:after="160" w:line="360" w:lineRule="auto"/>
        <w:rPr>
          <w:rFonts w:eastAsia="Calibri"/>
          <w:sz w:val="32"/>
          <w:szCs w:val="32"/>
          <w:lang w:eastAsia="en-US"/>
        </w:rPr>
      </w:pPr>
    </w:p>
    <w:p w:rsidR="000A1FAB" w:rsidRDefault="000A1FAB" w:rsidP="00B555EE">
      <w:pPr>
        <w:tabs>
          <w:tab w:val="left" w:pos="2100"/>
        </w:tabs>
        <w:spacing w:after="160" w:line="360" w:lineRule="auto"/>
        <w:rPr>
          <w:rFonts w:eastAsia="Calibri"/>
          <w:sz w:val="32"/>
          <w:szCs w:val="32"/>
          <w:lang w:eastAsia="en-US"/>
        </w:rPr>
      </w:pPr>
    </w:p>
    <w:p w:rsidR="00A67AD0" w:rsidRPr="00A67AD0" w:rsidRDefault="00A67AD0" w:rsidP="00B555EE">
      <w:pPr>
        <w:tabs>
          <w:tab w:val="left" w:pos="2100"/>
        </w:tabs>
        <w:spacing w:after="160" w:line="360" w:lineRule="auto"/>
        <w:jc w:val="center"/>
        <w:rPr>
          <w:rFonts w:eastAsia="Calibri"/>
          <w:sz w:val="32"/>
          <w:szCs w:val="32"/>
          <w:lang w:eastAsia="en-US"/>
        </w:rPr>
      </w:pPr>
      <w:r w:rsidRPr="00A67AD0">
        <w:rPr>
          <w:rFonts w:eastAsia="Calibri"/>
          <w:sz w:val="32"/>
          <w:szCs w:val="32"/>
          <w:lang w:eastAsia="en-US"/>
        </w:rPr>
        <w:lastRenderedPageBreak/>
        <w:t>ЗАКЛЮЧЕНИЕ</w:t>
      </w:r>
    </w:p>
    <w:p w:rsidR="00A67AD0" w:rsidRPr="00A67AD0" w:rsidRDefault="00A67AD0" w:rsidP="00A67AD0">
      <w:pPr>
        <w:tabs>
          <w:tab w:val="left" w:pos="2100"/>
        </w:tabs>
        <w:spacing w:after="160" w:line="360" w:lineRule="auto"/>
        <w:ind w:firstLine="709"/>
        <w:jc w:val="both"/>
        <w:rPr>
          <w:rFonts w:eastAsia="Calibri"/>
          <w:sz w:val="28"/>
          <w:szCs w:val="28"/>
          <w:lang w:eastAsia="en-US"/>
        </w:rPr>
      </w:pPr>
      <w:r w:rsidRPr="00A67AD0">
        <w:rPr>
          <w:rFonts w:eastAsia="Calibri"/>
          <w:sz w:val="28"/>
          <w:szCs w:val="28"/>
          <w:lang w:eastAsia="en-US"/>
        </w:rPr>
        <w:t xml:space="preserve">В </w:t>
      </w:r>
      <w:r w:rsidR="006842BD">
        <w:rPr>
          <w:rFonts w:eastAsia="Calibri"/>
          <w:sz w:val="28"/>
          <w:szCs w:val="28"/>
          <w:lang w:eastAsia="en-US"/>
        </w:rPr>
        <w:t xml:space="preserve">работе </w:t>
      </w:r>
      <w:r w:rsidRPr="00A67AD0">
        <w:rPr>
          <w:rFonts w:eastAsia="Calibri"/>
          <w:sz w:val="28"/>
          <w:szCs w:val="28"/>
          <w:lang w:eastAsia="en-US"/>
        </w:rPr>
        <w:t>отра</w:t>
      </w:r>
      <w:r w:rsidR="006842BD">
        <w:rPr>
          <w:rFonts w:eastAsia="Calibri"/>
          <w:sz w:val="28"/>
          <w:szCs w:val="28"/>
          <w:lang w:eastAsia="en-US"/>
        </w:rPr>
        <w:t>жены</w:t>
      </w:r>
      <w:r w:rsidRPr="00A67AD0">
        <w:rPr>
          <w:rFonts w:eastAsia="Calibri"/>
          <w:sz w:val="28"/>
          <w:szCs w:val="28"/>
          <w:lang w:eastAsia="en-US"/>
        </w:rPr>
        <w:t xml:space="preserve"> теоретические основы аудита бухгалтерской финансовой отчетности, которая особенно актуальна в связи с повышением эффективности производственной и финансово-коммерческой деятельности субъектов хозяйствования.</w:t>
      </w:r>
    </w:p>
    <w:p w:rsidR="00A67AD0" w:rsidRPr="00A67AD0" w:rsidRDefault="00A67AD0" w:rsidP="00A67AD0">
      <w:pPr>
        <w:tabs>
          <w:tab w:val="left" w:pos="2100"/>
        </w:tabs>
        <w:spacing w:after="160" w:line="360" w:lineRule="auto"/>
        <w:ind w:firstLine="709"/>
        <w:jc w:val="both"/>
        <w:rPr>
          <w:rFonts w:eastAsia="Calibri"/>
          <w:sz w:val="28"/>
          <w:szCs w:val="28"/>
          <w:lang w:eastAsia="en-US"/>
        </w:rPr>
      </w:pPr>
      <w:r w:rsidRPr="00A67AD0">
        <w:rPr>
          <w:rFonts w:eastAsia="Calibri"/>
          <w:sz w:val="28"/>
          <w:szCs w:val="28"/>
          <w:lang w:eastAsia="en-US"/>
        </w:rPr>
        <w:t>Рассмотренные в работе вопросы позволяют сформулировать ряд общих выводов.</w:t>
      </w:r>
    </w:p>
    <w:p w:rsidR="00A67AD0" w:rsidRPr="00A67AD0" w:rsidRDefault="00A67AD0" w:rsidP="00A67AD0">
      <w:pPr>
        <w:tabs>
          <w:tab w:val="left" w:pos="2100"/>
        </w:tabs>
        <w:spacing w:after="160" w:line="360" w:lineRule="auto"/>
        <w:ind w:firstLine="709"/>
        <w:jc w:val="both"/>
        <w:rPr>
          <w:rFonts w:eastAsia="Calibri"/>
          <w:sz w:val="28"/>
          <w:szCs w:val="28"/>
          <w:lang w:eastAsia="en-US"/>
        </w:rPr>
      </w:pPr>
      <w:r w:rsidRPr="00A67AD0">
        <w:rPr>
          <w:rFonts w:eastAsia="Calibri"/>
          <w:sz w:val="28"/>
          <w:szCs w:val="28"/>
          <w:lang w:eastAsia="en-US"/>
        </w:rPr>
        <w:t>К числу основных обобщений можно отнести следующее:</w:t>
      </w:r>
    </w:p>
    <w:p w:rsidR="00A67AD0" w:rsidRPr="00A67AD0" w:rsidRDefault="00A67AD0" w:rsidP="00A67AD0">
      <w:pPr>
        <w:numPr>
          <w:ilvl w:val="0"/>
          <w:numId w:val="39"/>
        </w:numPr>
        <w:tabs>
          <w:tab w:val="left" w:pos="1560"/>
        </w:tabs>
        <w:spacing w:after="160" w:line="360" w:lineRule="auto"/>
        <w:ind w:left="0" w:firstLine="709"/>
        <w:contextualSpacing/>
        <w:jc w:val="both"/>
        <w:rPr>
          <w:rFonts w:eastAsia="Calibri"/>
          <w:sz w:val="28"/>
          <w:szCs w:val="28"/>
          <w:lang w:eastAsia="en-US"/>
        </w:rPr>
      </w:pPr>
      <w:r w:rsidRPr="00A67AD0">
        <w:rPr>
          <w:rFonts w:eastAsia="Calibri"/>
          <w:sz w:val="28"/>
          <w:szCs w:val="28"/>
          <w:lang w:eastAsia="en-US"/>
        </w:rPr>
        <w:t>Бухгалтерская (финансовая) отчетность представляет собой систему показателей, отражающих результаты хозяйственной деятельности организации за отчетный период.</w:t>
      </w:r>
    </w:p>
    <w:p w:rsidR="00A67AD0" w:rsidRPr="00A67AD0" w:rsidRDefault="00A67AD0" w:rsidP="00A67AD0">
      <w:pPr>
        <w:numPr>
          <w:ilvl w:val="0"/>
          <w:numId w:val="39"/>
        </w:numPr>
        <w:tabs>
          <w:tab w:val="left" w:pos="1560"/>
        </w:tabs>
        <w:spacing w:after="160" w:line="360" w:lineRule="auto"/>
        <w:ind w:left="0" w:firstLine="709"/>
        <w:contextualSpacing/>
        <w:jc w:val="both"/>
        <w:rPr>
          <w:rFonts w:eastAsia="Calibri"/>
          <w:sz w:val="28"/>
          <w:szCs w:val="28"/>
          <w:lang w:eastAsia="en-US"/>
        </w:rPr>
      </w:pPr>
      <w:r w:rsidRPr="00A67AD0">
        <w:rPr>
          <w:rFonts w:eastAsia="Calibri"/>
          <w:sz w:val="28"/>
          <w:szCs w:val="28"/>
          <w:lang w:eastAsia="en-US"/>
        </w:rPr>
        <w:t>Показатели финансовой отчетности используются для принятия управленческих решений, поэтому возникает необходимость в аудите.</w:t>
      </w:r>
    </w:p>
    <w:p w:rsidR="00A67AD0" w:rsidRPr="00A67AD0" w:rsidRDefault="00A67AD0" w:rsidP="00A67AD0">
      <w:pPr>
        <w:numPr>
          <w:ilvl w:val="0"/>
          <w:numId w:val="39"/>
        </w:numPr>
        <w:tabs>
          <w:tab w:val="left" w:pos="1560"/>
        </w:tabs>
        <w:spacing w:after="160" w:line="360" w:lineRule="auto"/>
        <w:ind w:left="0" w:firstLine="709"/>
        <w:contextualSpacing/>
        <w:jc w:val="both"/>
        <w:rPr>
          <w:rFonts w:eastAsia="Calibri"/>
          <w:sz w:val="28"/>
          <w:szCs w:val="28"/>
          <w:lang w:eastAsia="en-US"/>
        </w:rPr>
      </w:pPr>
      <w:r w:rsidRPr="00A67AD0">
        <w:rPr>
          <w:rFonts w:eastAsia="Calibri"/>
          <w:sz w:val="28"/>
          <w:szCs w:val="28"/>
          <w:lang w:eastAsia="en-US"/>
        </w:rPr>
        <w:t>Целью аудита финансовой (бухгалтерской) отчетности является формирование мнения о достоверности показателей отчетности во всех существенных отношениях.</w:t>
      </w:r>
    </w:p>
    <w:p w:rsidR="00A67AD0" w:rsidRPr="00A67AD0" w:rsidRDefault="00A67AD0" w:rsidP="00A67AD0">
      <w:pPr>
        <w:numPr>
          <w:ilvl w:val="0"/>
          <w:numId w:val="39"/>
        </w:numPr>
        <w:tabs>
          <w:tab w:val="left" w:pos="1560"/>
        </w:tabs>
        <w:spacing w:after="160" w:line="360" w:lineRule="auto"/>
        <w:ind w:left="0" w:firstLine="709"/>
        <w:contextualSpacing/>
        <w:jc w:val="both"/>
        <w:rPr>
          <w:rFonts w:eastAsia="Calibri"/>
          <w:sz w:val="28"/>
          <w:szCs w:val="28"/>
          <w:lang w:eastAsia="en-US"/>
        </w:rPr>
      </w:pPr>
      <w:r w:rsidRPr="00A67AD0">
        <w:rPr>
          <w:rFonts w:eastAsia="Calibri"/>
          <w:sz w:val="28"/>
          <w:szCs w:val="28"/>
          <w:lang w:eastAsia="en-US"/>
        </w:rPr>
        <w:t>Аудит бухгалтерской (финансовой) отчетности регулируется такими нормативно - правовыми актами, как Федеральным Законом "Об аудиторской деятельности", Гражданским кодексом РФ, а также федеральными стандартами (правилами).</w:t>
      </w:r>
    </w:p>
    <w:p w:rsidR="00A67AD0" w:rsidRPr="00A67AD0" w:rsidRDefault="00A67AD0" w:rsidP="00A67AD0">
      <w:pPr>
        <w:tabs>
          <w:tab w:val="left" w:pos="2100"/>
        </w:tabs>
        <w:spacing w:after="160" w:line="360" w:lineRule="auto"/>
        <w:ind w:firstLine="709"/>
        <w:jc w:val="both"/>
        <w:rPr>
          <w:rFonts w:eastAsia="Calibri"/>
          <w:sz w:val="28"/>
          <w:szCs w:val="28"/>
          <w:lang w:eastAsia="en-US"/>
        </w:rPr>
      </w:pPr>
      <w:r w:rsidRPr="00A67AD0">
        <w:rPr>
          <w:rFonts w:eastAsia="Calibri"/>
          <w:sz w:val="28"/>
          <w:szCs w:val="28"/>
          <w:lang w:eastAsia="en-US"/>
        </w:rPr>
        <w:t>Делая вывод по всему выше сказанному можно отметить, что аудит имеет свои позитивные и негативные стороны. Отсюда вытекают и задачи аудита как научного направления. Учитывая богатейший мировой опыт, с учетом национальных особенностей экономики, в нашей стране разработаны теоретические подходы и система стандартов, позволяющие регламентировать аудит и использовать его на практике.</w:t>
      </w:r>
    </w:p>
    <w:p w:rsidR="00A67AD0" w:rsidRPr="00A67AD0" w:rsidRDefault="00A67AD0" w:rsidP="00A67AD0">
      <w:pPr>
        <w:tabs>
          <w:tab w:val="left" w:pos="2100"/>
        </w:tabs>
        <w:spacing w:after="160" w:line="360" w:lineRule="auto"/>
        <w:ind w:firstLine="709"/>
        <w:jc w:val="center"/>
        <w:rPr>
          <w:rFonts w:eastAsia="Calibri"/>
          <w:sz w:val="32"/>
          <w:szCs w:val="32"/>
          <w:lang w:eastAsia="en-US"/>
        </w:rPr>
      </w:pPr>
    </w:p>
    <w:p w:rsidR="00604397" w:rsidRDefault="00604397" w:rsidP="00A67AD0">
      <w:pPr>
        <w:tabs>
          <w:tab w:val="left" w:pos="2100"/>
        </w:tabs>
        <w:spacing w:after="160" w:line="360" w:lineRule="auto"/>
        <w:ind w:firstLine="709"/>
        <w:jc w:val="center"/>
        <w:rPr>
          <w:rFonts w:eastAsia="Calibri"/>
          <w:sz w:val="32"/>
          <w:szCs w:val="32"/>
          <w:lang w:eastAsia="en-US"/>
        </w:rPr>
      </w:pPr>
    </w:p>
    <w:p w:rsidR="00A67AD0" w:rsidRPr="00A67AD0" w:rsidRDefault="00A67AD0" w:rsidP="00A67AD0">
      <w:pPr>
        <w:tabs>
          <w:tab w:val="left" w:pos="2100"/>
        </w:tabs>
        <w:spacing w:after="160" w:line="360" w:lineRule="auto"/>
        <w:ind w:firstLine="709"/>
        <w:jc w:val="center"/>
        <w:rPr>
          <w:rFonts w:eastAsia="Calibri"/>
          <w:sz w:val="32"/>
          <w:szCs w:val="32"/>
          <w:lang w:eastAsia="en-US"/>
        </w:rPr>
      </w:pPr>
      <w:r w:rsidRPr="00A67AD0">
        <w:rPr>
          <w:rFonts w:eastAsia="Calibri"/>
          <w:sz w:val="32"/>
          <w:szCs w:val="32"/>
          <w:lang w:eastAsia="en-US"/>
        </w:rPr>
        <w:lastRenderedPageBreak/>
        <w:t>СПИСОК ИСПОЛЬЗОВАННЫХ ИСТОЧНИКОВ</w:t>
      </w:r>
    </w:p>
    <w:p w:rsidR="00A67AD0" w:rsidRPr="00A67AD0" w:rsidRDefault="00A67AD0" w:rsidP="00FE0999">
      <w:pPr>
        <w:tabs>
          <w:tab w:val="left" w:pos="2100"/>
        </w:tabs>
        <w:spacing w:after="160" w:line="276" w:lineRule="auto"/>
        <w:ind w:firstLine="709"/>
        <w:jc w:val="both"/>
        <w:rPr>
          <w:rFonts w:eastAsia="Calibri"/>
          <w:sz w:val="28"/>
          <w:szCs w:val="28"/>
          <w:lang w:eastAsia="en-US"/>
        </w:rPr>
      </w:pPr>
      <w:r w:rsidRPr="00A67AD0">
        <w:rPr>
          <w:rFonts w:eastAsia="Calibri"/>
          <w:sz w:val="28"/>
          <w:szCs w:val="28"/>
          <w:lang w:eastAsia="en-US"/>
        </w:rPr>
        <w:t xml:space="preserve">1. </w:t>
      </w:r>
      <w:r w:rsidR="00FE0999" w:rsidRPr="00FE0999">
        <w:rPr>
          <w:rFonts w:eastAsia="Calibri"/>
          <w:sz w:val="28"/>
          <w:szCs w:val="28"/>
          <w:lang w:eastAsia="en-US"/>
        </w:rPr>
        <w:t xml:space="preserve">Федеральный закон от 30.12.2008 </w:t>
      </w:r>
      <w:r w:rsidR="004C3CB2">
        <w:rPr>
          <w:rFonts w:eastAsia="Calibri"/>
          <w:sz w:val="28"/>
          <w:szCs w:val="28"/>
          <w:lang w:eastAsia="en-US"/>
        </w:rPr>
        <w:t>№</w:t>
      </w:r>
      <w:r w:rsidR="00FE0999" w:rsidRPr="00FE0999">
        <w:rPr>
          <w:rFonts w:eastAsia="Calibri"/>
          <w:sz w:val="28"/>
          <w:szCs w:val="28"/>
          <w:lang w:eastAsia="en-US"/>
        </w:rPr>
        <w:t xml:space="preserve"> 307-ФЗ (ред. от 23.04.2018) </w:t>
      </w:r>
      <w:r w:rsidR="004C3CB2">
        <w:rPr>
          <w:rFonts w:eastAsia="Calibri" w:cs="Rod" w:hint="cs"/>
          <w:sz w:val="28"/>
          <w:szCs w:val="28"/>
          <w:lang w:eastAsia="en-US"/>
        </w:rPr>
        <w:t>«</w:t>
      </w:r>
      <w:r w:rsidR="00FE0999" w:rsidRPr="00FE0999">
        <w:rPr>
          <w:rFonts w:eastAsia="Calibri"/>
          <w:sz w:val="28"/>
          <w:szCs w:val="28"/>
          <w:lang w:eastAsia="en-US"/>
        </w:rPr>
        <w:t>Об аудиторской деятельности</w:t>
      </w:r>
      <w:r w:rsidR="004C3CB2">
        <w:rPr>
          <w:rFonts w:eastAsia="Calibri" w:cs="Rod" w:hint="cs"/>
          <w:sz w:val="28"/>
          <w:szCs w:val="28"/>
          <w:lang w:eastAsia="en-US"/>
        </w:rPr>
        <w:t>»</w:t>
      </w:r>
      <w:r w:rsidR="004C3CB2">
        <w:rPr>
          <w:rFonts w:eastAsia="Calibri"/>
          <w:sz w:val="28"/>
          <w:szCs w:val="28"/>
          <w:lang w:eastAsia="en-US"/>
        </w:rPr>
        <w:t>. Дата обращения: 06.05.19</w:t>
      </w:r>
    </w:p>
    <w:p w:rsidR="00A67AD0" w:rsidRPr="00FE0999" w:rsidRDefault="00A67AD0" w:rsidP="00B555EE">
      <w:pPr>
        <w:tabs>
          <w:tab w:val="left" w:pos="2100"/>
        </w:tabs>
        <w:spacing w:after="160" w:line="276" w:lineRule="auto"/>
        <w:ind w:firstLine="709"/>
        <w:jc w:val="both"/>
        <w:rPr>
          <w:rFonts w:eastAsia="Calibri"/>
          <w:sz w:val="28"/>
          <w:szCs w:val="28"/>
          <w:lang w:eastAsia="en-US"/>
        </w:rPr>
      </w:pPr>
      <w:r w:rsidRPr="00A67AD0">
        <w:rPr>
          <w:rFonts w:eastAsia="Calibri"/>
          <w:sz w:val="28"/>
          <w:szCs w:val="28"/>
          <w:lang w:eastAsia="en-US"/>
        </w:rPr>
        <w:t xml:space="preserve">2. </w:t>
      </w:r>
      <w:r w:rsidR="00CC6CF5">
        <w:rPr>
          <w:rFonts w:eastAsia="Calibri"/>
          <w:sz w:val="28"/>
          <w:szCs w:val="28"/>
          <w:lang w:eastAsia="en-US"/>
        </w:rPr>
        <w:t>п</w:t>
      </w:r>
      <w:r w:rsidR="00CC6CF5" w:rsidRPr="00CC6CF5">
        <w:rPr>
          <w:rFonts w:eastAsia="Calibri"/>
          <w:sz w:val="28"/>
          <w:szCs w:val="28"/>
          <w:lang w:eastAsia="en-US"/>
        </w:rPr>
        <w:t xml:space="preserve">риказ Минфина РФ от 06.07.1999 </w:t>
      </w:r>
      <w:r w:rsidR="00CC6CF5">
        <w:rPr>
          <w:rFonts w:eastAsia="Calibri"/>
          <w:sz w:val="28"/>
          <w:szCs w:val="28"/>
          <w:lang w:eastAsia="en-US"/>
        </w:rPr>
        <w:t>№</w:t>
      </w:r>
      <w:r w:rsidR="00CC6CF5" w:rsidRPr="00CC6CF5">
        <w:rPr>
          <w:rFonts w:eastAsia="Calibri"/>
          <w:sz w:val="28"/>
          <w:szCs w:val="28"/>
          <w:lang w:eastAsia="en-US"/>
        </w:rPr>
        <w:t xml:space="preserve"> 43н (ред. от 08.11.2010, с изм. от 29.01.2018) </w:t>
      </w:r>
      <w:r w:rsidR="00CC6CF5">
        <w:rPr>
          <w:rFonts w:eastAsia="Calibri" w:cs="Rod" w:hint="cs"/>
          <w:sz w:val="28"/>
          <w:szCs w:val="28"/>
          <w:lang w:eastAsia="en-US"/>
        </w:rPr>
        <w:t>«</w:t>
      </w:r>
      <w:r w:rsidR="00CC6CF5" w:rsidRPr="00CC6CF5">
        <w:rPr>
          <w:rFonts w:eastAsia="Calibri"/>
          <w:sz w:val="28"/>
          <w:szCs w:val="28"/>
          <w:lang w:eastAsia="en-US"/>
        </w:rPr>
        <w:t>Об утверждении Положения по бухгалтерскому учету "Бухгалтерская отчетность организации" (ПБУ 4/99)</w:t>
      </w:r>
      <w:r w:rsidR="00CC6CF5">
        <w:rPr>
          <w:rFonts w:eastAsia="Calibri" w:cs="Rod" w:hint="cs"/>
          <w:sz w:val="28"/>
          <w:szCs w:val="28"/>
          <w:lang w:eastAsia="en-US"/>
        </w:rPr>
        <w:t>»</w:t>
      </w:r>
      <w:r w:rsidR="00CC6CF5">
        <w:t xml:space="preserve">. </w:t>
      </w:r>
      <w:r w:rsidR="00CC6CF5" w:rsidRPr="00CC6CF5">
        <w:rPr>
          <w:rFonts w:eastAsia="Calibri"/>
          <w:sz w:val="28"/>
          <w:szCs w:val="28"/>
          <w:lang w:eastAsia="en-US"/>
        </w:rPr>
        <w:t>Дата обращения: 06.05.19</w:t>
      </w:r>
    </w:p>
    <w:p w:rsidR="00A67AD0" w:rsidRPr="00A67AD0" w:rsidRDefault="00A67AD0" w:rsidP="00B555EE">
      <w:pPr>
        <w:tabs>
          <w:tab w:val="left" w:pos="2100"/>
        </w:tabs>
        <w:spacing w:after="160" w:line="276" w:lineRule="auto"/>
        <w:ind w:firstLine="709"/>
        <w:jc w:val="both"/>
        <w:rPr>
          <w:rFonts w:eastAsia="Calibri"/>
          <w:sz w:val="28"/>
          <w:szCs w:val="28"/>
          <w:lang w:eastAsia="en-US"/>
        </w:rPr>
      </w:pPr>
      <w:r w:rsidRPr="00A67AD0">
        <w:rPr>
          <w:rFonts w:eastAsia="Calibri"/>
          <w:sz w:val="28"/>
          <w:szCs w:val="28"/>
          <w:lang w:eastAsia="en-US"/>
        </w:rPr>
        <w:t>3.</w:t>
      </w:r>
      <w:r w:rsidRPr="00A67AD0">
        <w:rPr>
          <w:rFonts w:eastAsia="Calibri"/>
          <w:sz w:val="28"/>
          <w:szCs w:val="22"/>
          <w:lang w:eastAsia="en-US"/>
        </w:rPr>
        <w:t xml:space="preserve"> </w:t>
      </w:r>
      <w:r w:rsidR="00CC6CF5">
        <w:rPr>
          <w:rFonts w:eastAsia="Calibri"/>
          <w:sz w:val="28"/>
          <w:szCs w:val="28"/>
          <w:lang w:eastAsia="en-US"/>
        </w:rPr>
        <w:t>п</w:t>
      </w:r>
      <w:r w:rsidR="00FE0999" w:rsidRPr="00FE0999">
        <w:rPr>
          <w:rFonts w:eastAsia="Calibri"/>
          <w:sz w:val="28"/>
          <w:szCs w:val="28"/>
          <w:lang w:eastAsia="en-US"/>
        </w:rPr>
        <w:t xml:space="preserve">остановление Правительства РФ от 23.09.2002 </w:t>
      </w:r>
      <w:r w:rsidR="004C3CB2">
        <w:rPr>
          <w:rFonts w:eastAsia="Calibri"/>
          <w:sz w:val="28"/>
          <w:szCs w:val="28"/>
          <w:lang w:eastAsia="en-US"/>
        </w:rPr>
        <w:t>№</w:t>
      </w:r>
      <w:r w:rsidR="00FE0999" w:rsidRPr="00FE0999">
        <w:rPr>
          <w:rFonts w:eastAsia="Calibri"/>
          <w:sz w:val="28"/>
          <w:szCs w:val="28"/>
          <w:lang w:eastAsia="en-US"/>
        </w:rPr>
        <w:t xml:space="preserve"> 696 (ред. от 22.12.2011) </w:t>
      </w:r>
      <w:r w:rsidR="008E106C">
        <w:rPr>
          <w:rFonts w:eastAsia="Calibri" w:cs="Rod" w:hint="cs"/>
          <w:sz w:val="28"/>
          <w:szCs w:val="28"/>
          <w:lang w:eastAsia="en-US"/>
        </w:rPr>
        <w:t>«</w:t>
      </w:r>
      <w:r w:rsidR="00FE0999" w:rsidRPr="00FE0999">
        <w:rPr>
          <w:rFonts w:eastAsia="Calibri"/>
          <w:sz w:val="28"/>
          <w:szCs w:val="28"/>
          <w:lang w:eastAsia="en-US"/>
        </w:rPr>
        <w:t>Об утверждении федеральных правил (стандартов) аудиторской деятельности</w:t>
      </w:r>
      <w:r w:rsidR="008E106C">
        <w:rPr>
          <w:rFonts w:eastAsia="Calibri" w:cs="Rod" w:hint="cs"/>
          <w:sz w:val="28"/>
          <w:szCs w:val="28"/>
          <w:lang w:eastAsia="en-US"/>
        </w:rPr>
        <w:t>»</w:t>
      </w:r>
      <w:bookmarkStart w:id="0" w:name="_GoBack"/>
      <w:bookmarkEnd w:id="0"/>
      <w:r w:rsidR="00FE0999">
        <w:rPr>
          <w:rFonts w:eastAsia="Calibri"/>
          <w:sz w:val="28"/>
          <w:szCs w:val="28"/>
          <w:lang w:eastAsia="en-US"/>
        </w:rPr>
        <w:t xml:space="preserve">. </w:t>
      </w:r>
      <w:r w:rsidR="004C3CB2" w:rsidRPr="004C3CB2">
        <w:rPr>
          <w:rFonts w:eastAsia="Calibri"/>
          <w:sz w:val="28"/>
          <w:szCs w:val="28"/>
          <w:lang w:eastAsia="en-US"/>
        </w:rPr>
        <w:t>Дата обращения: 06.05.19</w:t>
      </w:r>
    </w:p>
    <w:p w:rsidR="00A67AD0" w:rsidRPr="00A67AD0" w:rsidRDefault="00A67AD0" w:rsidP="00B555EE">
      <w:pPr>
        <w:tabs>
          <w:tab w:val="left" w:pos="2100"/>
        </w:tabs>
        <w:spacing w:after="160" w:line="276" w:lineRule="auto"/>
        <w:ind w:firstLine="709"/>
        <w:jc w:val="both"/>
        <w:rPr>
          <w:rFonts w:eastAsia="Calibri"/>
          <w:sz w:val="28"/>
          <w:szCs w:val="28"/>
          <w:lang w:eastAsia="en-US"/>
        </w:rPr>
      </w:pPr>
      <w:r w:rsidRPr="00A67AD0">
        <w:rPr>
          <w:rFonts w:eastAsia="Calibri"/>
          <w:sz w:val="28"/>
          <w:szCs w:val="28"/>
          <w:lang w:eastAsia="en-US"/>
        </w:rPr>
        <w:t xml:space="preserve">4. </w:t>
      </w:r>
      <w:r w:rsidR="00CC6CF5" w:rsidRPr="00CC6CF5">
        <w:rPr>
          <w:rFonts w:eastAsia="Calibri"/>
          <w:sz w:val="28"/>
          <w:szCs w:val="28"/>
          <w:lang w:eastAsia="en-US"/>
        </w:rPr>
        <w:t xml:space="preserve">Федеральный закон </w:t>
      </w:r>
      <w:r w:rsidR="008E106C">
        <w:rPr>
          <w:rFonts w:eastAsia="Calibri" w:cs="Rod" w:hint="cs"/>
          <w:sz w:val="28"/>
          <w:szCs w:val="28"/>
          <w:lang w:eastAsia="en-US"/>
        </w:rPr>
        <w:t>«</w:t>
      </w:r>
      <w:r w:rsidR="00CC6CF5" w:rsidRPr="00CC6CF5">
        <w:rPr>
          <w:rFonts w:eastAsia="Calibri"/>
          <w:sz w:val="28"/>
          <w:szCs w:val="28"/>
          <w:lang w:eastAsia="en-US"/>
        </w:rPr>
        <w:t>О бухгалтерском учете</w:t>
      </w:r>
      <w:r w:rsidR="008E106C">
        <w:rPr>
          <w:rFonts w:eastAsia="Calibri" w:cs="Rod" w:hint="cs"/>
          <w:sz w:val="28"/>
          <w:szCs w:val="28"/>
          <w:lang w:eastAsia="en-US"/>
        </w:rPr>
        <w:t>»</w:t>
      </w:r>
      <w:r w:rsidR="00CC6CF5" w:rsidRPr="00CC6CF5">
        <w:rPr>
          <w:rFonts w:eastAsia="Calibri"/>
          <w:sz w:val="28"/>
          <w:szCs w:val="28"/>
          <w:lang w:eastAsia="en-US"/>
        </w:rPr>
        <w:t xml:space="preserve"> от 06.12.2011 </w:t>
      </w:r>
      <w:r w:rsidR="00CC6CF5">
        <w:rPr>
          <w:rFonts w:eastAsia="Calibri"/>
          <w:sz w:val="28"/>
          <w:szCs w:val="28"/>
          <w:lang w:eastAsia="en-US"/>
        </w:rPr>
        <w:t>№</w:t>
      </w:r>
      <w:r w:rsidR="00CC6CF5" w:rsidRPr="00CC6CF5">
        <w:rPr>
          <w:rFonts w:eastAsia="Calibri"/>
          <w:sz w:val="28"/>
          <w:szCs w:val="28"/>
          <w:lang w:eastAsia="en-US"/>
        </w:rPr>
        <w:t xml:space="preserve"> 402-ФЗ (последняя редакция)</w:t>
      </w:r>
      <w:r w:rsidR="00CC6CF5">
        <w:rPr>
          <w:rFonts w:eastAsia="Calibri"/>
          <w:sz w:val="28"/>
          <w:szCs w:val="28"/>
          <w:lang w:eastAsia="en-US"/>
        </w:rPr>
        <w:t xml:space="preserve">. </w:t>
      </w:r>
      <w:r w:rsidR="00CC6CF5" w:rsidRPr="00CC6CF5">
        <w:rPr>
          <w:rFonts w:eastAsia="Calibri"/>
          <w:sz w:val="28"/>
          <w:szCs w:val="28"/>
          <w:lang w:eastAsia="en-US"/>
        </w:rPr>
        <w:t>Дата обращения: 0</w:t>
      </w:r>
      <w:r w:rsidR="00CC6CF5">
        <w:rPr>
          <w:rFonts w:eastAsia="Calibri"/>
          <w:sz w:val="28"/>
          <w:szCs w:val="28"/>
          <w:lang w:eastAsia="en-US"/>
        </w:rPr>
        <w:t>8</w:t>
      </w:r>
      <w:r w:rsidR="00CC6CF5" w:rsidRPr="00CC6CF5">
        <w:rPr>
          <w:rFonts w:eastAsia="Calibri"/>
          <w:sz w:val="28"/>
          <w:szCs w:val="28"/>
          <w:lang w:eastAsia="en-US"/>
        </w:rPr>
        <w:t>.05.19</w:t>
      </w:r>
    </w:p>
    <w:p w:rsidR="00A67AD0" w:rsidRPr="00A67AD0" w:rsidRDefault="00A67AD0" w:rsidP="00B555EE">
      <w:pPr>
        <w:tabs>
          <w:tab w:val="left" w:pos="2100"/>
        </w:tabs>
        <w:spacing w:after="160" w:line="276" w:lineRule="auto"/>
        <w:ind w:firstLine="709"/>
        <w:jc w:val="both"/>
        <w:rPr>
          <w:rFonts w:eastAsia="Calibri"/>
          <w:sz w:val="28"/>
          <w:szCs w:val="28"/>
          <w:lang w:eastAsia="en-US"/>
        </w:rPr>
      </w:pPr>
      <w:r w:rsidRPr="00A67AD0">
        <w:rPr>
          <w:rFonts w:eastAsia="Calibri"/>
          <w:sz w:val="28"/>
          <w:szCs w:val="28"/>
          <w:lang w:eastAsia="en-US"/>
        </w:rPr>
        <w:t xml:space="preserve">5. </w:t>
      </w:r>
      <w:r w:rsidR="00CC6CF5">
        <w:rPr>
          <w:rFonts w:eastAsia="Calibri"/>
          <w:sz w:val="28"/>
          <w:szCs w:val="28"/>
          <w:lang w:eastAsia="en-US"/>
        </w:rPr>
        <w:t>п</w:t>
      </w:r>
      <w:r w:rsidR="00CC6CF5" w:rsidRPr="00CC6CF5">
        <w:rPr>
          <w:rFonts w:eastAsia="Calibri"/>
          <w:sz w:val="28"/>
          <w:szCs w:val="28"/>
          <w:lang w:eastAsia="en-US"/>
        </w:rPr>
        <w:t xml:space="preserve">риказ Минфина России от 02.07.2010 </w:t>
      </w:r>
      <w:r w:rsidR="008E106C">
        <w:rPr>
          <w:rFonts w:eastAsia="Calibri"/>
          <w:sz w:val="28"/>
          <w:szCs w:val="28"/>
          <w:lang w:eastAsia="en-US"/>
        </w:rPr>
        <w:t>№</w:t>
      </w:r>
      <w:r w:rsidR="00CC6CF5" w:rsidRPr="00CC6CF5">
        <w:rPr>
          <w:rFonts w:eastAsia="Calibri"/>
          <w:sz w:val="28"/>
          <w:szCs w:val="28"/>
          <w:lang w:eastAsia="en-US"/>
        </w:rPr>
        <w:t xml:space="preserve"> 66н (ред. от 06</w:t>
      </w:r>
      <w:r w:rsidR="008E106C">
        <w:rPr>
          <w:rFonts w:eastAsia="Calibri"/>
          <w:sz w:val="28"/>
          <w:szCs w:val="28"/>
          <w:lang w:eastAsia="en-US"/>
        </w:rPr>
        <w:t xml:space="preserve">.03.2018) </w:t>
      </w:r>
      <w:r w:rsidR="008E106C">
        <w:rPr>
          <w:rFonts w:eastAsia="Calibri" w:cs="Rod" w:hint="cs"/>
          <w:sz w:val="28"/>
          <w:szCs w:val="28"/>
          <w:lang w:eastAsia="en-US"/>
        </w:rPr>
        <w:t>«</w:t>
      </w:r>
      <w:r w:rsidR="00CC6CF5" w:rsidRPr="00CC6CF5">
        <w:rPr>
          <w:rFonts w:eastAsia="Calibri"/>
          <w:sz w:val="28"/>
          <w:szCs w:val="28"/>
          <w:lang w:eastAsia="en-US"/>
        </w:rPr>
        <w:t>О формах бухгалтерской отчетности организаций</w:t>
      </w:r>
      <w:r w:rsidR="008E106C">
        <w:rPr>
          <w:rFonts w:eastAsia="Calibri" w:cs="Rod" w:hint="cs"/>
          <w:sz w:val="28"/>
          <w:szCs w:val="28"/>
          <w:lang w:eastAsia="en-US"/>
        </w:rPr>
        <w:t>»</w:t>
      </w:r>
      <w:r w:rsidR="00CC6CF5" w:rsidRPr="00CC6CF5">
        <w:rPr>
          <w:rFonts w:eastAsia="Calibri"/>
          <w:sz w:val="28"/>
          <w:szCs w:val="28"/>
          <w:lang w:eastAsia="en-US"/>
        </w:rPr>
        <w:t xml:space="preserve"> (Зарегистрировано в Минюсте России 02.08.2010 </w:t>
      </w:r>
      <w:r w:rsidR="008E106C">
        <w:rPr>
          <w:rFonts w:eastAsia="Calibri"/>
          <w:sz w:val="28"/>
          <w:szCs w:val="28"/>
          <w:lang w:eastAsia="en-US"/>
        </w:rPr>
        <w:t>№</w:t>
      </w:r>
      <w:r w:rsidR="00CC6CF5" w:rsidRPr="00CC6CF5">
        <w:rPr>
          <w:rFonts w:eastAsia="Calibri"/>
          <w:sz w:val="28"/>
          <w:szCs w:val="28"/>
          <w:lang w:eastAsia="en-US"/>
        </w:rPr>
        <w:t xml:space="preserve"> 18023)</w:t>
      </w:r>
      <w:r w:rsidR="008E106C">
        <w:rPr>
          <w:rFonts w:eastAsia="Calibri"/>
          <w:sz w:val="28"/>
          <w:szCs w:val="28"/>
          <w:lang w:eastAsia="en-US"/>
        </w:rPr>
        <w:t xml:space="preserve">. </w:t>
      </w:r>
      <w:r w:rsidR="008E106C" w:rsidRPr="008E106C">
        <w:rPr>
          <w:rFonts w:eastAsia="Calibri"/>
          <w:sz w:val="28"/>
          <w:szCs w:val="28"/>
          <w:lang w:eastAsia="en-US"/>
        </w:rPr>
        <w:t>Дата обращения: 08.05.19</w:t>
      </w:r>
    </w:p>
    <w:p w:rsidR="00A67AD0" w:rsidRPr="00A67AD0" w:rsidRDefault="00A67AD0" w:rsidP="00B555EE">
      <w:pPr>
        <w:tabs>
          <w:tab w:val="left" w:pos="2100"/>
        </w:tabs>
        <w:spacing w:after="160" w:line="276" w:lineRule="auto"/>
        <w:ind w:firstLine="709"/>
        <w:jc w:val="both"/>
        <w:rPr>
          <w:rFonts w:eastAsia="Calibri"/>
          <w:sz w:val="28"/>
          <w:szCs w:val="28"/>
          <w:lang w:eastAsia="en-US"/>
        </w:rPr>
      </w:pPr>
      <w:r w:rsidRPr="00A67AD0">
        <w:rPr>
          <w:rFonts w:eastAsia="Calibri"/>
          <w:sz w:val="28"/>
          <w:szCs w:val="28"/>
          <w:lang w:eastAsia="en-US"/>
        </w:rPr>
        <w:t xml:space="preserve">6. Внутренний аудит. М.: Фемида-аудит, 2018. - 679 </w:t>
      </w:r>
      <w:r w:rsidRPr="00A67AD0">
        <w:rPr>
          <w:rFonts w:eastAsia="Calibri"/>
          <w:sz w:val="28"/>
          <w:szCs w:val="28"/>
          <w:lang w:val="en-US" w:eastAsia="en-US"/>
        </w:rPr>
        <w:t>c</w:t>
      </w:r>
      <w:r w:rsidRPr="00A67AD0">
        <w:rPr>
          <w:rFonts w:eastAsia="Calibri"/>
          <w:sz w:val="28"/>
          <w:szCs w:val="28"/>
          <w:lang w:eastAsia="en-US"/>
        </w:rPr>
        <w:t>.</w:t>
      </w:r>
    </w:p>
    <w:p w:rsidR="00A67AD0" w:rsidRPr="00A67AD0" w:rsidRDefault="00A67AD0" w:rsidP="00B555EE">
      <w:pPr>
        <w:tabs>
          <w:tab w:val="left" w:pos="2100"/>
        </w:tabs>
        <w:spacing w:after="160" w:line="276" w:lineRule="auto"/>
        <w:ind w:firstLine="709"/>
        <w:jc w:val="both"/>
        <w:rPr>
          <w:rFonts w:eastAsia="Calibri"/>
          <w:sz w:val="28"/>
          <w:szCs w:val="28"/>
          <w:lang w:eastAsia="en-US"/>
        </w:rPr>
      </w:pPr>
      <w:r w:rsidRPr="00A67AD0">
        <w:rPr>
          <w:rFonts w:eastAsia="Calibri"/>
          <w:sz w:val="28"/>
          <w:szCs w:val="28"/>
          <w:lang w:eastAsia="en-US"/>
        </w:rPr>
        <w:t>7. Внутренний финансо</w:t>
      </w:r>
      <w:r w:rsidR="00180753">
        <w:rPr>
          <w:rFonts w:eastAsia="Calibri"/>
          <w:sz w:val="28"/>
          <w:szCs w:val="28"/>
          <w:lang w:eastAsia="en-US"/>
        </w:rPr>
        <w:t xml:space="preserve">вый аудит / Андрей Лукин. - </w:t>
      </w:r>
      <w:r w:rsidRPr="00A67AD0">
        <w:rPr>
          <w:rFonts w:eastAsia="Calibri"/>
          <w:sz w:val="28"/>
          <w:szCs w:val="28"/>
          <w:lang w:eastAsia="en-US"/>
        </w:rPr>
        <w:t xml:space="preserve">2019. - 188 </w:t>
      </w:r>
      <w:r w:rsidRPr="00A67AD0">
        <w:rPr>
          <w:rFonts w:eastAsia="Calibri"/>
          <w:sz w:val="28"/>
          <w:szCs w:val="28"/>
          <w:lang w:val="en-US" w:eastAsia="en-US"/>
        </w:rPr>
        <w:t>c</w:t>
      </w:r>
      <w:r w:rsidRPr="00A67AD0">
        <w:rPr>
          <w:rFonts w:eastAsia="Calibri"/>
          <w:sz w:val="28"/>
          <w:szCs w:val="28"/>
          <w:lang w:eastAsia="en-US"/>
        </w:rPr>
        <w:t>.</w:t>
      </w:r>
    </w:p>
    <w:p w:rsidR="00A67AD0" w:rsidRPr="00B555EE" w:rsidRDefault="00A67AD0" w:rsidP="00B555EE">
      <w:pPr>
        <w:tabs>
          <w:tab w:val="left" w:pos="2100"/>
        </w:tabs>
        <w:spacing w:after="160" w:line="276" w:lineRule="auto"/>
        <w:ind w:firstLine="709"/>
        <w:jc w:val="both"/>
        <w:rPr>
          <w:rFonts w:eastAsia="Calibri"/>
          <w:sz w:val="28"/>
          <w:szCs w:val="28"/>
          <w:lang w:eastAsia="en-US"/>
        </w:rPr>
      </w:pPr>
      <w:r w:rsidRPr="00A67AD0">
        <w:rPr>
          <w:rFonts w:eastAsia="Calibri"/>
          <w:sz w:val="28"/>
          <w:szCs w:val="28"/>
          <w:lang w:eastAsia="en-US"/>
        </w:rPr>
        <w:t xml:space="preserve">8. </w:t>
      </w:r>
      <w:proofErr w:type="spellStart"/>
      <w:r w:rsidR="00FE0999" w:rsidRPr="00A67AD0">
        <w:rPr>
          <w:rFonts w:eastAsia="Calibri"/>
          <w:sz w:val="28"/>
          <w:szCs w:val="28"/>
          <w:lang w:eastAsia="en-US"/>
        </w:rPr>
        <w:t>Мерзликина</w:t>
      </w:r>
      <w:proofErr w:type="spellEnd"/>
      <w:r w:rsidR="00FE0999" w:rsidRPr="00A67AD0">
        <w:rPr>
          <w:rFonts w:eastAsia="Calibri"/>
          <w:sz w:val="28"/>
          <w:szCs w:val="28"/>
          <w:lang w:eastAsia="en-US"/>
        </w:rPr>
        <w:t xml:space="preserve"> Е.М., Никольская Ю.П. Аудит: Учебник. -  3-е изд., </w:t>
      </w:r>
      <w:proofErr w:type="spellStart"/>
      <w:r w:rsidR="00FE0999" w:rsidRPr="00A67AD0">
        <w:rPr>
          <w:rFonts w:eastAsia="Calibri"/>
          <w:sz w:val="28"/>
          <w:szCs w:val="28"/>
          <w:lang w:eastAsia="en-US"/>
        </w:rPr>
        <w:t>перераб</w:t>
      </w:r>
      <w:proofErr w:type="spellEnd"/>
      <w:r w:rsidR="00FE0999" w:rsidRPr="00A67AD0">
        <w:rPr>
          <w:rFonts w:eastAsia="Calibri"/>
          <w:sz w:val="28"/>
          <w:szCs w:val="28"/>
          <w:lang w:eastAsia="en-US"/>
        </w:rPr>
        <w:t>. и доп. – М.: ИНФРА-М,2009-368 с.- (Высшее образование).</w:t>
      </w:r>
    </w:p>
    <w:p w:rsidR="00A67AD0" w:rsidRPr="00B555EE" w:rsidRDefault="00A67AD0" w:rsidP="00B555EE">
      <w:pPr>
        <w:tabs>
          <w:tab w:val="left" w:pos="2100"/>
        </w:tabs>
        <w:spacing w:after="160" w:line="276" w:lineRule="auto"/>
        <w:ind w:firstLine="709"/>
        <w:jc w:val="both"/>
        <w:rPr>
          <w:rFonts w:eastAsia="Calibri"/>
          <w:sz w:val="28"/>
          <w:szCs w:val="28"/>
          <w:lang w:eastAsia="en-US"/>
        </w:rPr>
      </w:pPr>
      <w:r w:rsidRPr="00B555EE">
        <w:rPr>
          <w:rFonts w:eastAsia="Calibri"/>
          <w:sz w:val="28"/>
          <w:szCs w:val="28"/>
          <w:lang w:eastAsia="en-US"/>
        </w:rPr>
        <w:t xml:space="preserve">9.  </w:t>
      </w:r>
      <w:r w:rsidR="00FE0999" w:rsidRPr="00A67AD0">
        <w:rPr>
          <w:rFonts w:eastAsia="Calibri"/>
          <w:sz w:val="28"/>
          <w:szCs w:val="28"/>
          <w:lang w:eastAsia="en-US"/>
        </w:rPr>
        <w:t xml:space="preserve">Аудит. Практикум. - М.: </w:t>
      </w:r>
      <w:proofErr w:type="spellStart"/>
      <w:r w:rsidR="00FE0999" w:rsidRPr="00A67AD0">
        <w:rPr>
          <w:rFonts w:eastAsia="Calibri"/>
          <w:sz w:val="28"/>
          <w:szCs w:val="28"/>
          <w:lang w:eastAsia="en-US"/>
        </w:rPr>
        <w:t>Юнити</w:t>
      </w:r>
      <w:proofErr w:type="spellEnd"/>
      <w:r w:rsidR="00FE0999" w:rsidRPr="00A67AD0">
        <w:rPr>
          <w:rFonts w:eastAsia="Calibri"/>
          <w:sz w:val="28"/>
          <w:szCs w:val="28"/>
          <w:lang w:eastAsia="en-US"/>
        </w:rPr>
        <w:t>-Дана, 2016. - 608 c.</w:t>
      </w:r>
    </w:p>
    <w:p w:rsidR="00A67AD0" w:rsidRPr="00B555EE" w:rsidRDefault="00A67AD0" w:rsidP="00B555EE">
      <w:pPr>
        <w:tabs>
          <w:tab w:val="left" w:pos="2100"/>
        </w:tabs>
        <w:spacing w:after="160" w:line="276" w:lineRule="auto"/>
        <w:ind w:firstLine="709"/>
        <w:jc w:val="both"/>
        <w:rPr>
          <w:rFonts w:eastAsia="Calibri"/>
          <w:sz w:val="28"/>
          <w:szCs w:val="28"/>
          <w:lang w:eastAsia="en-US"/>
        </w:rPr>
      </w:pPr>
      <w:r w:rsidRPr="00B555EE">
        <w:rPr>
          <w:rFonts w:eastAsia="Calibri"/>
          <w:sz w:val="28"/>
          <w:szCs w:val="28"/>
          <w:lang w:eastAsia="en-US"/>
        </w:rPr>
        <w:t xml:space="preserve">10. </w:t>
      </w:r>
      <w:proofErr w:type="spellStart"/>
      <w:r w:rsidR="00CC6CF5" w:rsidRPr="00A67AD0">
        <w:rPr>
          <w:rFonts w:eastAsia="Calibri"/>
          <w:sz w:val="28"/>
          <w:szCs w:val="28"/>
          <w:lang w:eastAsia="en-US"/>
        </w:rPr>
        <w:t>Шешукова</w:t>
      </w:r>
      <w:proofErr w:type="spellEnd"/>
      <w:r w:rsidR="00CC6CF5" w:rsidRPr="00A67AD0">
        <w:rPr>
          <w:rFonts w:eastAsia="Calibri"/>
          <w:sz w:val="28"/>
          <w:szCs w:val="28"/>
          <w:lang w:eastAsia="en-US"/>
        </w:rPr>
        <w:t xml:space="preserve">, Т. Г. Аудит. Теория и практика применения международных стандартов: </w:t>
      </w:r>
      <w:proofErr w:type="spellStart"/>
      <w:r w:rsidR="00CC6CF5" w:rsidRPr="00A67AD0">
        <w:rPr>
          <w:rFonts w:eastAsia="Calibri"/>
          <w:sz w:val="28"/>
          <w:szCs w:val="28"/>
          <w:lang w:eastAsia="en-US"/>
        </w:rPr>
        <w:t>моногр</w:t>
      </w:r>
      <w:proofErr w:type="spellEnd"/>
      <w:r w:rsidR="00CC6CF5" w:rsidRPr="00A67AD0">
        <w:rPr>
          <w:rFonts w:eastAsia="Calibri"/>
          <w:sz w:val="28"/>
          <w:szCs w:val="28"/>
          <w:lang w:eastAsia="en-US"/>
        </w:rPr>
        <w:t xml:space="preserve">. / Т.Г. </w:t>
      </w:r>
      <w:proofErr w:type="spellStart"/>
      <w:r w:rsidR="00CC6CF5" w:rsidRPr="00A67AD0">
        <w:rPr>
          <w:rFonts w:eastAsia="Calibri"/>
          <w:sz w:val="28"/>
          <w:szCs w:val="28"/>
          <w:lang w:eastAsia="en-US"/>
        </w:rPr>
        <w:t>Шешукова</w:t>
      </w:r>
      <w:proofErr w:type="spellEnd"/>
      <w:r w:rsidR="00CC6CF5" w:rsidRPr="00A67AD0">
        <w:rPr>
          <w:rFonts w:eastAsia="Calibri"/>
          <w:sz w:val="28"/>
          <w:szCs w:val="28"/>
          <w:lang w:eastAsia="en-US"/>
        </w:rPr>
        <w:t>, М.А. Городилов. - М.: Финансы и статистика, 2017. - 184 c.</w:t>
      </w:r>
    </w:p>
    <w:p w:rsidR="00A67AD0" w:rsidRPr="00B555EE" w:rsidRDefault="00A67AD0" w:rsidP="00B555EE">
      <w:pPr>
        <w:tabs>
          <w:tab w:val="left" w:pos="2100"/>
        </w:tabs>
        <w:spacing w:after="160" w:line="276" w:lineRule="auto"/>
        <w:ind w:firstLine="709"/>
        <w:jc w:val="both"/>
        <w:rPr>
          <w:rFonts w:eastAsia="Calibri"/>
          <w:sz w:val="28"/>
          <w:szCs w:val="28"/>
          <w:lang w:eastAsia="en-US"/>
        </w:rPr>
      </w:pPr>
      <w:r w:rsidRPr="00B555EE">
        <w:rPr>
          <w:rFonts w:eastAsia="Calibri"/>
          <w:sz w:val="28"/>
          <w:szCs w:val="28"/>
          <w:lang w:eastAsia="en-US"/>
        </w:rPr>
        <w:t xml:space="preserve">11. </w:t>
      </w:r>
      <w:r w:rsidR="00CC6CF5" w:rsidRPr="00A67AD0">
        <w:rPr>
          <w:rFonts w:eastAsia="Calibri"/>
          <w:sz w:val="28"/>
          <w:szCs w:val="28"/>
          <w:lang w:eastAsia="en-US"/>
        </w:rPr>
        <w:t>Терехов, А. А. Аудит. Законодательные решения / А.А. Терехов. - М.: Финансы и статистика, 2017. - 608 c.</w:t>
      </w:r>
    </w:p>
    <w:p w:rsidR="00A67AD0" w:rsidRPr="00B555EE" w:rsidRDefault="00A67AD0" w:rsidP="00B555EE">
      <w:pPr>
        <w:tabs>
          <w:tab w:val="left" w:pos="2100"/>
        </w:tabs>
        <w:spacing w:after="160" w:line="276" w:lineRule="auto"/>
        <w:ind w:firstLine="709"/>
        <w:jc w:val="both"/>
        <w:rPr>
          <w:rFonts w:eastAsia="Calibri"/>
          <w:sz w:val="28"/>
          <w:szCs w:val="28"/>
          <w:lang w:eastAsia="en-US"/>
        </w:rPr>
      </w:pPr>
      <w:r w:rsidRPr="00B555EE">
        <w:rPr>
          <w:rFonts w:eastAsia="Calibri"/>
          <w:sz w:val="28"/>
          <w:szCs w:val="28"/>
          <w:lang w:eastAsia="en-US"/>
        </w:rPr>
        <w:t xml:space="preserve">12. </w:t>
      </w:r>
      <w:r w:rsidRPr="00B555EE">
        <w:rPr>
          <w:rFonts w:eastAsia="Calibri"/>
          <w:sz w:val="28"/>
          <w:szCs w:val="28"/>
          <w:u w:val="single"/>
          <w:lang w:eastAsia="en-US"/>
        </w:rPr>
        <w:t>https:/</w:t>
      </w:r>
      <w:r w:rsidR="00BD0D7B">
        <w:rPr>
          <w:rFonts w:eastAsia="Calibri"/>
          <w:sz w:val="28"/>
          <w:szCs w:val="28"/>
          <w:u w:val="single"/>
          <w:lang w:eastAsia="en-US"/>
        </w:rPr>
        <w:t>/k-aydit.ru/pravilo_standart__</w:t>
      </w:r>
      <w:r w:rsidRPr="00B555EE">
        <w:rPr>
          <w:rFonts w:eastAsia="Calibri"/>
          <w:sz w:val="28"/>
          <w:szCs w:val="28"/>
          <w:u w:val="single"/>
          <w:lang w:eastAsia="en-US"/>
        </w:rPr>
        <w:t>dokument</w:t>
      </w:r>
      <w:r w:rsidR="00A20077">
        <w:rPr>
          <w:rFonts w:eastAsia="Calibri"/>
          <w:sz w:val="28"/>
          <w:szCs w:val="28"/>
          <w:lang w:eastAsia="en-US"/>
        </w:rPr>
        <w:t xml:space="preserve"> </w:t>
      </w:r>
      <w:r w:rsidRPr="00B555EE">
        <w:rPr>
          <w:rFonts w:eastAsia="Calibri"/>
          <w:sz w:val="28"/>
          <w:szCs w:val="28"/>
          <w:lang w:eastAsia="en-US"/>
        </w:rPr>
        <w:t>[Режим доступа: 08.05.19]</w:t>
      </w:r>
    </w:p>
    <w:p w:rsidR="00A67AD0" w:rsidRPr="00B555EE" w:rsidRDefault="00A67AD0" w:rsidP="00B555EE">
      <w:pPr>
        <w:tabs>
          <w:tab w:val="left" w:pos="2100"/>
        </w:tabs>
        <w:spacing w:after="160" w:line="276" w:lineRule="auto"/>
        <w:ind w:firstLine="709"/>
        <w:jc w:val="both"/>
        <w:rPr>
          <w:rFonts w:eastAsia="Calibri"/>
          <w:sz w:val="28"/>
          <w:szCs w:val="28"/>
          <w:lang w:eastAsia="en-US"/>
        </w:rPr>
      </w:pPr>
      <w:r w:rsidRPr="00B555EE">
        <w:rPr>
          <w:rFonts w:eastAsia="Calibri"/>
          <w:sz w:val="28"/>
          <w:szCs w:val="28"/>
          <w:lang w:eastAsia="en-US"/>
        </w:rPr>
        <w:t xml:space="preserve">13. </w:t>
      </w:r>
      <w:hyperlink r:id="rId18" w:history="1">
        <w:r w:rsidRPr="00B555EE">
          <w:rPr>
            <w:rFonts w:eastAsia="Calibri"/>
            <w:sz w:val="28"/>
            <w:szCs w:val="22"/>
            <w:u w:val="single"/>
            <w:lang w:eastAsia="en-US"/>
          </w:rPr>
          <w:t>http://buh.bobrodobro.ru/27613</w:t>
        </w:r>
      </w:hyperlink>
      <w:r w:rsidRPr="00B555EE">
        <w:rPr>
          <w:rFonts w:eastAsia="Calibri"/>
          <w:sz w:val="28"/>
          <w:szCs w:val="22"/>
          <w:lang w:eastAsia="en-US"/>
        </w:rPr>
        <w:t xml:space="preserve"> [Режим доступа: 08.05.19]</w:t>
      </w:r>
    </w:p>
    <w:p w:rsidR="00A67AD0" w:rsidRPr="00B555EE" w:rsidRDefault="00A67AD0" w:rsidP="00B555EE">
      <w:pPr>
        <w:tabs>
          <w:tab w:val="left" w:pos="2100"/>
        </w:tabs>
        <w:spacing w:after="160" w:line="276" w:lineRule="auto"/>
        <w:ind w:firstLine="709"/>
        <w:jc w:val="both"/>
        <w:rPr>
          <w:rFonts w:eastAsia="Calibri"/>
          <w:sz w:val="28"/>
          <w:szCs w:val="28"/>
          <w:lang w:eastAsia="en-US"/>
        </w:rPr>
      </w:pPr>
      <w:r w:rsidRPr="00B555EE">
        <w:rPr>
          <w:rFonts w:eastAsia="Calibri"/>
          <w:sz w:val="28"/>
          <w:szCs w:val="28"/>
          <w:lang w:eastAsia="en-US"/>
        </w:rPr>
        <w:t xml:space="preserve">14. </w:t>
      </w:r>
      <w:hyperlink r:id="rId19" w:history="1">
        <w:r w:rsidRPr="00B555EE">
          <w:rPr>
            <w:rFonts w:eastAsia="Calibri"/>
            <w:sz w:val="28"/>
            <w:szCs w:val="28"/>
            <w:u w:val="single"/>
            <w:lang w:val="en-US" w:eastAsia="en-US"/>
          </w:rPr>
          <w:t>http</w:t>
        </w:r>
        <w:r w:rsidRPr="00B555EE">
          <w:rPr>
            <w:rFonts w:eastAsia="Calibri"/>
            <w:sz w:val="28"/>
            <w:szCs w:val="28"/>
            <w:u w:val="single"/>
            <w:lang w:eastAsia="en-US"/>
          </w:rPr>
          <w:t>://</w:t>
        </w:r>
        <w:r w:rsidRPr="00B555EE">
          <w:rPr>
            <w:rFonts w:eastAsia="Calibri"/>
            <w:sz w:val="28"/>
            <w:szCs w:val="28"/>
            <w:u w:val="single"/>
            <w:lang w:val="en-US" w:eastAsia="en-US"/>
          </w:rPr>
          <w:t>www</w:t>
        </w:r>
        <w:r w:rsidRPr="00B555EE">
          <w:rPr>
            <w:rFonts w:eastAsia="Calibri"/>
            <w:sz w:val="28"/>
            <w:szCs w:val="28"/>
            <w:u w:val="single"/>
            <w:lang w:eastAsia="en-US"/>
          </w:rPr>
          <w:t>.</w:t>
        </w:r>
        <w:r w:rsidRPr="00B555EE">
          <w:rPr>
            <w:rFonts w:eastAsia="Calibri"/>
            <w:sz w:val="28"/>
            <w:szCs w:val="28"/>
            <w:u w:val="single"/>
            <w:lang w:val="en-US" w:eastAsia="en-US"/>
          </w:rPr>
          <w:t>consultant</w:t>
        </w:r>
        <w:r w:rsidRPr="00B555EE">
          <w:rPr>
            <w:rFonts w:eastAsia="Calibri"/>
            <w:sz w:val="28"/>
            <w:szCs w:val="28"/>
            <w:u w:val="single"/>
            <w:lang w:eastAsia="en-US"/>
          </w:rPr>
          <w:t>.</w:t>
        </w:r>
        <w:proofErr w:type="spellStart"/>
        <w:r w:rsidRPr="00B555EE">
          <w:rPr>
            <w:rFonts w:eastAsia="Calibri"/>
            <w:sz w:val="28"/>
            <w:szCs w:val="28"/>
            <w:u w:val="single"/>
            <w:lang w:val="en-US" w:eastAsia="en-US"/>
          </w:rPr>
          <w:t>ru</w:t>
        </w:r>
        <w:proofErr w:type="spellEnd"/>
        <w:r w:rsidRPr="00B555EE">
          <w:rPr>
            <w:rFonts w:eastAsia="Calibri"/>
            <w:sz w:val="28"/>
            <w:szCs w:val="28"/>
            <w:u w:val="single"/>
            <w:lang w:eastAsia="en-US"/>
          </w:rPr>
          <w:t>/</w:t>
        </w:r>
        <w:r w:rsidRPr="00B555EE">
          <w:rPr>
            <w:rFonts w:eastAsia="Calibri"/>
            <w:sz w:val="28"/>
            <w:szCs w:val="28"/>
            <w:u w:val="single"/>
            <w:lang w:val="en-US" w:eastAsia="en-US"/>
          </w:rPr>
          <w:t>document</w:t>
        </w:r>
        <w:r w:rsidRPr="00B555EE">
          <w:rPr>
            <w:rFonts w:eastAsia="Calibri"/>
            <w:sz w:val="28"/>
            <w:szCs w:val="28"/>
            <w:u w:val="single"/>
            <w:lang w:eastAsia="en-US"/>
          </w:rPr>
          <w:t>/</w:t>
        </w:r>
      </w:hyperlink>
      <w:r w:rsidRPr="00B555EE">
        <w:rPr>
          <w:rFonts w:eastAsia="Calibri"/>
          <w:sz w:val="28"/>
          <w:szCs w:val="28"/>
          <w:lang w:eastAsia="en-US"/>
        </w:rPr>
        <w:t xml:space="preserve"> [Режим доступа: 10.05.19]</w:t>
      </w:r>
    </w:p>
    <w:p w:rsidR="00A67AD0" w:rsidRPr="00A67AD0" w:rsidRDefault="00A67AD0" w:rsidP="00B555EE">
      <w:pPr>
        <w:tabs>
          <w:tab w:val="left" w:pos="2100"/>
        </w:tabs>
        <w:spacing w:after="160" w:line="276" w:lineRule="auto"/>
        <w:ind w:firstLine="709"/>
        <w:jc w:val="both"/>
        <w:rPr>
          <w:rFonts w:eastAsia="Calibri"/>
          <w:sz w:val="28"/>
          <w:szCs w:val="22"/>
          <w:lang w:eastAsia="en-US"/>
        </w:rPr>
      </w:pPr>
      <w:r w:rsidRPr="00B555EE">
        <w:rPr>
          <w:rFonts w:eastAsia="Calibri"/>
          <w:sz w:val="28"/>
          <w:szCs w:val="28"/>
          <w:lang w:eastAsia="en-US"/>
        </w:rPr>
        <w:t xml:space="preserve">15. </w:t>
      </w:r>
      <w:hyperlink r:id="rId20" w:history="1">
        <w:r w:rsidRPr="00B555EE">
          <w:rPr>
            <w:rFonts w:eastAsia="Calibri"/>
            <w:sz w:val="28"/>
            <w:szCs w:val="22"/>
            <w:u w:val="single"/>
            <w:lang w:eastAsia="en-US"/>
          </w:rPr>
          <w:t>https://pravovest-audit.ru/nalogi-i-buhuchet /</w:t>
        </w:r>
      </w:hyperlink>
      <w:r w:rsidRPr="00A67AD0">
        <w:rPr>
          <w:rFonts w:eastAsia="Calibri"/>
          <w:sz w:val="28"/>
          <w:szCs w:val="22"/>
          <w:lang w:eastAsia="en-US"/>
        </w:rPr>
        <w:t xml:space="preserve"> [Режим доступа: 13.05.19]</w:t>
      </w:r>
    </w:p>
    <w:p w:rsidR="00A67AD0" w:rsidRPr="00B555EE" w:rsidRDefault="00A67AD0" w:rsidP="00B555EE">
      <w:pPr>
        <w:tabs>
          <w:tab w:val="left" w:pos="2100"/>
        </w:tabs>
        <w:spacing w:after="160" w:line="276" w:lineRule="auto"/>
        <w:ind w:firstLine="709"/>
        <w:jc w:val="both"/>
        <w:rPr>
          <w:rFonts w:eastAsia="Calibri"/>
          <w:sz w:val="28"/>
          <w:szCs w:val="28"/>
          <w:lang w:eastAsia="en-US"/>
        </w:rPr>
      </w:pPr>
      <w:r w:rsidRPr="00B555EE">
        <w:rPr>
          <w:rFonts w:eastAsia="Calibri"/>
          <w:sz w:val="28"/>
          <w:szCs w:val="28"/>
          <w:lang w:eastAsia="en-US"/>
        </w:rPr>
        <w:t xml:space="preserve">16. </w:t>
      </w:r>
      <w:hyperlink r:id="rId21" w:history="1">
        <w:r w:rsidRPr="00B555EE">
          <w:rPr>
            <w:rFonts w:eastAsia="Calibri"/>
            <w:sz w:val="28"/>
            <w:szCs w:val="28"/>
            <w:u w:val="single"/>
            <w:lang w:eastAsia="en-US"/>
          </w:rPr>
          <w:t>http://www.consultant.ru/document/</w:t>
        </w:r>
      </w:hyperlink>
      <w:r w:rsidRPr="00B555EE">
        <w:rPr>
          <w:rFonts w:eastAsia="Calibri"/>
          <w:sz w:val="28"/>
          <w:szCs w:val="28"/>
          <w:lang w:eastAsia="en-US"/>
        </w:rPr>
        <w:t xml:space="preserve"> [Режим доступа: 13.05.19]</w:t>
      </w:r>
    </w:p>
    <w:p w:rsidR="00A67AD0" w:rsidRPr="00A67AD0" w:rsidRDefault="00A67AD0" w:rsidP="00A67AD0">
      <w:pPr>
        <w:tabs>
          <w:tab w:val="left" w:pos="2100"/>
        </w:tabs>
        <w:spacing w:after="160" w:line="360" w:lineRule="auto"/>
        <w:ind w:firstLine="709"/>
        <w:jc w:val="both"/>
        <w:rPr>
          <w:rFonts w:eastAsia="Calibri"/>
          <w:sz w:val="28"/>
          <w:szCs w:val="28"/>
          <w:lang w:eastAsia="en-US"/>
        </w:rPr>
      </w:pPr>
    </w:p>
    <w:p w:rsidR="00B555EE" w:rsidRDefault="00B555EE" w:rsidP="00A67AD0">
      <w:pPr>
        <w:spacing w:after="200" w:line="360" w:lineRule="auto"/>
        <w:ind w:firstLine="709"/>
        <w:jc w:val="center"/>
        <w:rPr>
          <w:rFonts w:eastAsia="Calibri"/>
          <w:sz w:val="32"/>
          <w:szCs w:val="20"/>
          <w:lang w:eastAsia="en-US"/>
        </w:rPr>
      </w:pPr>
    </w:p>
    <w:p w:rsidR="006946E3" w:rsidRDefault="006946E3" w:rsidP="006946E3">
      <w:pPr>
        <w:spacing w:after="200" w:line="360" w:lineRule="auto"/>
        <w:rPr>
          <w:rFonts w:eastAsia="Calibri"/>
          <w:sz w:val="32"/>
          <w:szCs w:val="20"/>
          <w:lang w:eastAsia="en-US"/>
        </w:rPr>
      </w:pPr>
    </w:p>
    <w:p w:rsidR="00A67AD0" w:rsidRPr="00A67AD0" w:rsidRDefault="00A67AD0" w:rsidP="006946E3">
      <w:pPr>
        <w:spacing w:after="200" w:line="360" w:lineRule="auto"/>
        <w:jc w:val="center"/>
        <w:rPr>
          <w:rFonts w:eastAsia="Calibri"/>
          <w:sz w:val="32"/>
          <w:szCs w:val="20"/>
          <w:lang w:eastAsia="en-US"/>
        </w:rPr>
      </w:pPr>
      <w:r w:rsidRPr="00A67AD0">
        <w:rPr>
          <w:rFonts w:eastAsia="Calibri"/>
          <w:sz w:val="32"/>
          <w:szCs w:val="20"/>
          <w:lang w:eastAsia="en-US"/>
        </w:rPr>
        <w:t>ПРИЛОЖЕНИЕ А</w:t>
      </w:r>
    </w:p>
    <w:p w:rsidR="002B20F5" w:rsidRPr="00415BE9" w:rsidRDefault="002B20F5" w:rsidP="00A20077">
      <w:pPr>
        <w:jc w:val="center"/>
        <w:rPr>
          <w:b/>
        </w:rPr>
      </w:pPr>
      <w:r w:rsidRPr="00415BE9">
        <w:rPr>
          <w:b/>
        </w:rPr>
        <w:t>Бухгалтерский баланс</w:t>
      </w:r>
    </w:p>
    <w:p w:rsidR="002B20F5" w:rsidRPr="00415BE9" w:rsidRDefault="002B20F5" w:rsidP="002B20F5">
      <w:pPr>
        <w:rPr>
          <w:szCs w:val="20"/>
        </w:rPr>
      </w:pPr>
    </w:p>
    <w:tbl>
      <w:tblPr>
        <w:tblW w:w="0" w:type="auto"/>
        <w:tblLayout w:type="fixed"/>
        <w:tblCellMar>
          <w:left w:w="0" w:type="dxa"/>
          <w:right w:w="0" w:type="dxa"/>
        </w:tblCellMar>
        <w:tblLook w:val="0000" w:firstRow="0" w:lastRow="0" w:firstColumn="0" w:lastColumn="0" w:noHBand="0" w:noVBand="0"/>
      </w:tblPr>
      <w:tblGrid>
        <w:gridCol w:w="1204"/>
        <w:gridCol w:w="781"/>
        <w:gridCol w:w="142"/>
        <w:gridCol w:w="183"/>
        <w:gridCol w:w="2226"/>
        <w:gridCol w:w="284"/>
        <w:gridCol w:w="38"/>
        <w:gridCol w:w="529"/>
        <w:gridCol w:w="324"/>
        <w:gridCol w:w="616"/>
        <w:gridCol w:w="305"/>
        <w:gridCol w:w="456"/>
        <w:gridCol w:w="65"/>
        <w:gridCol w:w="348"/>
        <w:gridCol w:w="579"/>
        <w:gridCol w:w="425"/>
        <w:gridCol w:w="426"/>
        <w:gridCol w:w="444"/>
      </w:tblGrid>
      <w:tr w:rsidR="002B20F5" w:rsidRPr="00415BE9" w:rsidTr="00E92864">
        <w:tc>
          <w:tcPr>
            <w:tcW w:w="2127" w:type="dxa"/>
            <w:gridSpan w:val="3"/>
            <w:tcBorders>
              <w:top w:val="nil"/>
              <w:left w:val="nil"/>
              <w:bottom w:val="nil"/>
              <w:right w:val="nil"/>
            </w:tcBorders>
            <w:vAlign w:val="bottom"/>
          </w:tcPr>
          <w:p w:rsidR="002B20F5" w:rsidRPr="00415BE9" w:rsidRDefault="002B20F5" w:rsidP="00E92864">
            <w:pPr>
              <w:ind w:right="57"/>
              <w:jc w:val="right"/>
              <w:rPr>
                <w:b/>
                <w:bCs/>
                <w:szCs w:val="20"/>
              </w:rPr>
            </w:pPr>
            <w:r w:rsidRPr="00415BE9">
              <w:rPr>
                <w:b/>
                <w:bCs/>
                <w:szCs w:val="20"/>
              </w:rPr>
              <w:t>на</w:t>
            </w:r>
          </w:p>
        </w:tc>
        <w:tc>
          <w:tcPr>
            <w:tcW w:w="2409" w:type="dxa"/>
            <w:gridSpan w:val="2"/>
            <w:tcBorders>
              <w:top w:val="nil"/>
              <w:left w:val="nil"/>
              <w:bottom w:val="single" w:sz="4" w:space="0" w:color="auto"/>
              <w:right w:val="nil"/>
            </w:tcBorders>
            <w:vAlign w:val="bottom"/>
          </w:tcPr>
          <w:p w:rsidR="002B20F5" w:rsidRPr="00415BE9" w:rsidRDefault="002B20F5" w:rsidP="00E92864">
            <w:pPr>
              <w:jc w:val="center"/>
              <w:rPr>
                <w:b/>
                <w:bCs/>
                <w:szCs w:val="20"/>
              </w:rPr>
            </w:pPr>
            <w:r>
              <w:rPr>
                <w:b/>
                <w:bCs/>
                <w:szCs w:val="20"/>
              </w:rPr>
              <w:t>1 января</w:t>
            </w:r>
          </w:p>
        </w:tc>
        <w:tc>
          <w:tcPr>
            <w:tcW w:w="284" w:type="dxa"/>
            <w:tcBorders>
              <w:top w:val="nil"/>
              <w:left w:val="nil"/>
              <w:bottom w:val="nil"/>
              <w:right w:val="nil"/>
            </w:tcBorders>
            <w:vAlign w:val="bottom"/>
          </w:tcPr>
          <w:p w:rsidR="002B20F5" w:rsidRPr="00415BE9" w:rsidRDefault="002B20F5" w:rsidP="00E92864">
            <w:pPr>
              <w:jc w:val="right"/>
              <w:rPr>
                <w:b/>
                <w:bCs/>
                <w:szCs w:val="20"/>
              </w:rPr>
            </w:pPr>
            <w:r w:rsidRPr="00415BE9">
              <w:rPr>
                <w:b/>
                <w:bCs/>
                <w:szCs w:val="20"/>
              </w:rPr>
              <w:t>20</w:t>
            </w:r>
          </w:p>
        </w:tc>
        <w:tc>
          <w:tcPr>
            <w:tcW w:w="567" w:type="dxa"/>
            <w:gridSpan w:val="2"/>
            <w:tcBorders>
              <w:top w:val="nil"/>
              <w:left w:val="nil"/>
              <w:bottom w:val="single" w:sz="4" w:space="0" w:color="auto"/>
              <w:right w:val="nil"/>
            </w:tcBorders>
            <w:vAlign w:val="bottom"/>
          </w:tcPr>
          <w:p w:rsidR="002B20F5" w:rsidRPr="00415BE9" w:rsidRDefault="002B20F5" w:rsidP="00E92864">
            <w:pPr>
              <w:jc w:val="both"/>
              <w:rPr>
                <w:b/>
                <w:bCs/>
                <w:sz w:val="20"/>
                <w:szCs w:val="20"/>
              </w:rPr>
            </w:pPr>
            <w:r>
              <w:rPr>
                <w:b/>
                <w:bCs/>
                <w:sz w:val="20"/>
                <w:szCs w:val="20"/>
              </w:rPr>
              <w:t>19</w:t>
            </w:r>
          </w:p>
        </w:tc>
        <w:tc>
          <w:tcPr>
            <w:tcW w:w="2114" w:type="dxa"/>
            <w:gridSpan w:val="6"/>
            <w:tcBorders>
              <w:top w:val="nil"/>
              <w:left w:val="nil"/>
              <w:bottom w:val="nil"/>
              <w:right w:val="nil"/>
            </w:tcBorders>
            <w:vAlign w:val="bottom"/>
          </w:tcPr>
          <w:p w:rsidR="002B20F5" w:rsidRPr="00415BE9" w:rsidRDefault="002B20F5" w:rsidP="00E92864">
            <w:pPr>
              <w:jc w:val="both"/>
              <w:rPr>
                <w:b/>
                <w:bCs/>
                <w:sz w:val="20"/>
                <w:szCs w:val="20"/>
              </w:rPr>
            </w:pPr>
            <w:r w:rsidRPr="00415BE9">
              <w:rPr>
                <w:b/>
                <w:bCs/>
                <w:sz w:val="20"/>
                <w:szCs w:val="20"/>
              </w:rPr>
              <w:t xml:space="preserve"> г.</w:t>
            </w:r>
          </w:p>
        </w:tc>
        <w:tc>
          <w:tcPr>
            <w:tcW w:w="1874" w:type="dxa"/>
            <w:gridSpan w:val="4"/>
            <w:tcBorders>
              <w:top w:val="single" w:sz="4" w:space="0" w:color="auto"/>
              <w:left w:val="single" w:sz="4" w:space="0" w:color="auto"/>
              <w:bottom w:val="nil"/>
              <w:right w:val="single" w:sz="4" w:space="0" w:color="auto"/>
            </w:tcBorders>
            <w:vAlign w:val="center"/>
          </w:tcPr>
          <w:p w:rsidR="002B20F5" w:rsidRPr="00415BE9" w:rsidRDefault="002B20F5" w:rsidP="00E92864">
            <w:pPr>
              <w:jc w:val="center"/>
              <w:rPr>
                <w:sz w:val="18"/>
                <w:szCs w:val="18"/>
              </w:rPr>
            </w:pPr>
            <w:r w:rsidRPr="00415BE9">
              <w:rPr>
                <w:sz w:val="18"/>
                <w:szCs w:val="18"/>
              </w:rPr>
              <w:t>Коды</w:t>
            </w:r>
          </w:p>
        </w:tc>
      </w:tr>
      <w:tr w:rsidR="002B20F5" w:rsidRPr="00415BE9" w:rsidTr="00E92864">
        <w:tc>
          <w:tcPr>
            <w:tcW w:w="7501" w:type="dxa"/>
            <w:gridSpan w:val="14"/>
            <w:tcBorders>
              <w:top w:val="nil"/>
              <w:left w:val="nil"/>
              <w:bottom w:val="nil"/>
              <w:right w:val="nil"/>
            </w:tcBorders>
            <w:vAlign w:val="bottom"/>
          </w:tcPr>
          <w:p w:rsidR="002B20F5" w:rsidRPr="00415BE9" w:rsidRDefault="002B20F5" w:rsidP="00E92864">
            <w:pPr>
              <w:ind w:right="57"/>
              <w:jc w:val="right"/>
              <w:rPr>
                <w:sz w:val="18"/>
                <w:szCs w:val="18"/>
              </w:rPr>
            </w:pPr>
            <w:r w:rsidRPr="00415BE9">
              <w:rPr>
                <w:sz w:val="18"/>
                <w:szCs w:val="18"/>
              </w:rPr>
              <w:t>Форма по ОКУД</w:t>
            </w:r>
          </w:p>
        </w:tc>
        <w:tc>
          <w:tcPr>
            <w:tcW w:w="1874" w:type="dxa"/>
            <w:gridSpan w:val="4"/>
            <w:tcBorders>
              <w:top w:val="single" w:sz="12" w:space="0" w:color="auto"/>
              <w:left w:val="single" w:sz="12" w:space="0" w:color="auto"/>
              <w:bottom w:val="single" w:sz="4" w:space="0" w:color="auto"/>
              <w:right w:val="single" w:sz="12" w:space="0" w:color="auto"/>
            </w:tcBorders>
            <w:vAlign w:val="center"/>
          </w:tcPr>
          <w:p w:rsidR="002B20F5" w:rsidRPr="00415BE9" w:rsidRDefault="002B20F5" w:rsidP="00E92864">
            <w:pPr>
              <w:jc w:val="center"/>
              <w:rPr>
                <w:sz w:val="18"/>
                <w:szCs w:val="18"/>
              </w:rPr>
            </w:pPr>
            <w:r w:rsidRPr="00415BE9">
              <w:rPr>
                <w:sz w:val="18"/>
                <w:szCs w:val="18"/>
              </w:rPr>
              <w:t>0710001</w:t>
            </w:r>
          </w:p>
        </w:tc>
      </w:tr>
      <w:tr w:rsidR="002B20F5" w:rsidRPr="00415BE9" w:rsidTr="00E92864">
        <w:trPr>
          <w:trHeight w:val="284"/>
        </w:trPr>
        <w:tc>
          <w:tcPr>
            <w:tcW w:w="7501" w:type="dxa"/>
            <w:gridSpan w:val="14"/>
            <w:tcBorders>
              <w:top w:val="nil"/>
              <w:left w:val="nil"/>
              <w:bottom w:val="nil"/>
              <w:right w:val="nil"/>
            </w:tcBorders>
            <w:vAlign w:val="bottom"/>
          </w:tcPr>
          <w:p w:rsidR="002B20F5" w:rsidRPr="00415BE9" w:rsidRDefault="002B20F5" w:rsidP="00E92864">
            <w:pPr>
              <w:ind w:right="57"/>
              <w:jc w:val="right"/>
              <w:rPr>
                <w:sz w:val="18"/>
                <w:szCs w:val="18"/>
              </w:rPr>
            </w:pPr>
            <w:r w:rsidRPr="00415BE9">
              <w:rPr>
                <w:sz w:val="18"/>
                <w:szCs w:val="18"/>
              </w:rPr>
              <w:t>Дата (число, месяц, год)</w:t>
            </w:r>
          </w:p>
        </w:tc>
        <w:tc>
          <w:tcPr>
            <w:tcW w:w="579" w:type="dxa"/>
            <w:tcBorders>
              <w:top w:val="single" w:sz="4" w:space="0" w:color="auto"/>
              <w:left w:val="single" w:sz="12" w:space="0" w:color="auto"/>
              <w:bottom w:val="single" w:sz="4" w:space="0" w:color="auto"/>
              <w:right w:val="single" w:sz="4" w:space="0" w:color="auto"/>
            </w:tcBorders>
            <w:vAlign w:val="bottom"/>
          </w:tcPr>
          <w:p w:rsidR="002B20F5" w:rsidRPr="00415BE9" w:rsidRDefault="002B20F5" w:rsidP="00E92864">
            <w:pPr>
              <w:jc w:val="center"/>
              <w:rPr>
                <w:sz w:val="18"/>
                <w:szCs w:val="18"/>
              </w:rPr>
            </w:pPr>
            <w:r>
              <w:rPr>
                <w:sz w:val="18"/>
                <w:szCs w:val="18"/>
              </w:rPr>
              <w:t>01</w:t>
            </w:r>
          </w:p>
        </w:tc>
        <w:tc>
          <w:tcPr>
            <w:tcW w:w="851" w:type="dxa"/>
            <w:gridSpan w:val="2"/>
            <w:tcBorders>
              <w:top w:val="single" w:sz="4" w:space="0" w:color="auto"/>
              <w:left w:val="single" w:sz="4" w:space="0" w:color="auto"/>
              <w:bottom w:val="single" w:sz="4" w:space="0" w:color="auto"/>
              <w:right w:val="single" w:sz="4" w:space="0" w:color="auto"/>
            </w:tcBorders>
            <w:vAlign w:val="bottom"/>
          </w:tcPr>
          <w:p w:rsidR="002B20F5" w:rsidRPr="00415BE9" w:rsidRDefault="002B20F5" w:rsidP="00E92864">
            <w:pPr>
              <w:jc w:val="center"/>
              <w:rPr>
                <w:sz w:val="18"/>
                <w:szCs w:val="18"/>
              </w:rPr>
            </w:pPr>
            <w:r>
              <w:rPr>
                <w:sz w:val="18"/>
                <w:szCs w:val="18"/>
              </w:rPr>
              <w:t>01</w:t>
            </w:r>
          </w:p>
        </w:tc>
        <w:tc>
          <w:tcPr>
            <w:tcW w:w="444" w:type="dxa"/>
            <w:tcBorders>
              <w:top w:val="single" w:sz="4" w:space="0" w:color="auto"/>
              <w:left w:val="single" w:sz="4" w:space="0" w:color="auto"/>
              <w:bottom w:val="single" w:sz="4" w:space="0" w:color="auto"/>
              <w:right w:val="single" w:sz="12" w:space="0" w:color="auto"/>
            </w:tcBorders>
            <w:vAlign w:val="bottom"/>
          </w:tcPr>
          <w:p w:rsidR="002B20F5" w:rsidRPr="00415BE9" w:rsidRDefault="002B20F5" w:rsidP="00E92864">
            <w:pPr>
              <w:jc w:val="center"/>
              <w:rPr>
                <w:sz w:val="18"/>
                <w:szCs w:val="18"/>
              </w:rPr>
            </w:pPr>
            <w:r>
              <w:rPr>
                <w:sz w:val="18"/>
                <w:szCs w:val="18"/>
              </w:rPr>
              <w:t>2019</w:t>
            </w:r>
          </w:p>
        </w:tc>
      </w:tr>
      <w:tr w:rsidR="002B20F5" w:rsidRPr="00415BE9" w:rsidTr="00E92864">
        <w:trPr>
          <w:trHeight w:val="284"/>
        </w:trPr>
        <w:tc>
          <w:tcPr>
            <w:tcW w:w="1204" w:type="dxa"/>
            <w:tcBorders>
              <w:top w:val="nil"/>
              <w:left w:val="nil"/>
              <w:bottom w:val="nil"/>
              <w:right w:val="nil"/>
            </w:tcBorders>
            <w:vAlign w:val="bottom"/>
          </w:tcPr>
          <w:p w:rsidR="002B20F5" w:rsidRPr="00415BE9" w:rsidRDefault="002B20F5" w:rsidP="00E92864">
            <w:pPr>
              <w:rPr>
                <w:sz w:val="18"/>
                <w:szCs w:val="18"/>
              </w:rPr>
            </w:pPr>
            <w:r w:rsidRPr="00415BE9">
              <w:rPr>
                <w:sz w:val="18"/>
                <w:szCs w:val="18"/>
              </w:rPr>
              <w:t>Организация</w:t>
            </w:r>
          </w:p>
        </w:tc>
        <w:tc>
          <w:tcPr>
            <w:tcW w:w="5123" w:type="dxa"/>
            <w:gridSpan w:val="9"/>
            <w:tcBorders>
              <w:top w:val="nil"/>
              <w:left w:val="nil"/>
              <w:bottom w:val="single" w:sz="4" w:space="0" w:color="auto"/>
              <w:right w:val="nil"/>
            </w:tcBorders>
            <w:vAlign w:val="bottom"/>
          </w:tcPr>
          <w:p w:rsidR="002B20F5" w:rsidRPr="00415BE9" w:rsidRDefault="002B20F5" w:rsidP="00E92864">
            <w:pPr>
              <w:jc w:val="center"/>
              <w:rPr>
                <w:sz w:val="18"/>
                <w:szCs w:val="18"/>
              </w:rPr>
            </w:pPr>
            <w:r>
              <w:rPr>
                <w:sz w:val="18"/>
                <w:szCs w:val="18"/>
              </w:rPr>
              <w:t>ОАО «Гарант»</w:t>
            </w:r>
          </w:p>
        </w:tc>
        <w:tc>
          <w:tcPr>
            <w:tcW w:w="1174" w:type="dxa"/>
            <w:gridSpan w:val="4"/>
            <w:tcBorders>
              <w:top w:val="nil"/>
              <w:left w:val="nil"/>
              <w:bottom w:val="nil"/>
              <w:right w:val="nil"/>
            </w:tcBorders>
            <w:vAlign w:val="bottom"/>
          </w:tcPr>
          <w:p w:rsidR="002B20F5" w:rsidRPr="00415BE9" w:rsidRDefault="002B20F5" w:rsidP="00E92864">
            <w:pPr>
              <w:ind w:right="57"/>
              <w:jc w:val="right"/>
              <w:rPr>
                <w:sz w:val="18"/>
                <w:szCs w:val="18"/>
              </w:rPr>
            </w:pPr>
            <w:r w:rsidRPr="00415BE9">
              <w:rPr>
                <w:sz w:val="18"/>
                <w:szCs w:val="18"/>
              </w:rPr>
              <w:t>по ОКПО</w:t>
            </w:r>
          </w:p>
        </w:tc>
        <w:tc>
          <w:tcPr>
            <w:tcW w:w="1874" w:type="dxa"/>
            <w:gridSpan w:val="4"/>
            <w:tcBorders>
              <w:top w:val="single" w:sz="4" w:space="0" w:color="auto"/>
              <w:left w:val="single" w:sz="12" w:space="0" w:color="auto"/>
              <w:bottom w:val="single" w:sz="4" w:space="0" w:color="auto"/>
              <w:right w:val="single" w:sz="12" w:space="0" w:color="auto"/>
            </w:tcBorders>
            <w:vAlign w:val="bottom"/>
          </w:tcPr>
          <w:p w:rsidR="002B20F5" w:rsidRPr="00415BE9" w:rsidRDefault="002B20F5" w:rsidP="00E92864">
            <w:pPr>
              <w:jc w:val="center"/>
              <w:rPr>
                <w:sz w:val="18"/>
                <w:szCs w:val="18"/>
              </w:rPr>
            </w:pPr>
          </w:p>
        </w:tc>
      </w:tr>
      <w:tr w:rsidR="002B20F5" w:rsidRPr="00415BE9" w:rsidTr="00E92864">
        <w:trPr>
          <w:trHeight w:val="284"/>
        </w:trPr>
        <w:tc>
          <w:tcPr>
            <w:tcW w:w="7501" w:type="dxa"/>
            <w:gridSpan w:val="14"/>
            <w:tcBorders>
              <w:top w:val="nil"/>
              <w:left w:val="nil"/>
              <w:bottom w:val="nil"/>
              <w:right w:val="nil"/>
            </w:tcBorders>
            <w:vAlign w:val="bottom"/>
          </w:tcPr>
          <w:p w:rsidR="002B20F5" w:rsidRPr="00415BE9" w:rsidRDefault="002B20F5" w:rsidP="00E92864">
            <w:pPr>
              <w:tabs>
                <w:tab w:val="right" w:pos="7251"/>
              </w:tabs>
              <w:rPr>
                <w:sz w:val="18"/>
                <w:szCs w:val="18"/>
              </w:rPr>
            </w:pPr>
            <w:r w:rsidRPr="00415BE9">
              <w:rPr>
                <w:sz w:val="18"/>
                <w:szCs w:val="18"/>
              </w:rPr>
              <w:t>Идентификационный номер налогоплательщика</w:t>
            </w:r>
            <w:r w:rsidRPr="00415BE9">
              <w:rPr>
                <w:sz w:val="18"/>
                <w:szCs w:val="18"/>
              </w:rPr>
              <w:tab/>
              <w:t>ИНН</w:t>
            </w:r>
          </w:p>
        </w:tc>
        <w:tc>
          <w:tcPr>
            <w:tcW w:w="1874" w:type="dxa"/>
            <w:gridSpan w:val="4"/>
            <w:tcBorders>
              <w:top w:val="single" w:sz="4" w:space="0" w:color="auto"/>
              <w:left w:val="single" w:sz="12" w:space="0" w:color="auto"/>
              <w:bottom w:val="single" w:sz="4" w:space="0" w:color="auto"/>
              <w:right w:val="single" w:sz="12" w:space="0" w:color="auto"/>
            </w:tcBorders>
            <w:vAlign w:val="bottom"/>
          </w:tcPr>
          <w:p w:rsidR="002B20F5" w:rsidRPr="00415BE9" w:rsidRDefault="002B20F5" w:rsidP="00E92864">
            <w:pPr>
              <w:jc w:val="center"/>
              <w:rPr>
                <w:sz w:val="18"/>
                <w:szCs w:val="18"/>
              </w:rPr>
            </w:pPr>
          </w:p>
        </w:tc>
      </w:tr>
      <w:tr w:rsidR="002B20F5" w:rsidRPr="00415BE9" w:rsidTr="00E92864">
        <w:trPr>
          <w:trHeight w:val="284"/>
        </w:trPr>
        <w:tc>
          <w:tcPr>
            <w:tcW w:w="1985" w:type="dxa"/>
            <w:gridSpan w:val="2"/>
            <w:tcBorders>
              <w:top w:val="nil"/>
              <w:left w:val="nil"/>
              <w:bottom w:val="nil"/>
              <w:right w:val="nil"/>
            </w:tcBorders>
            <w:vAlign w:val="bottom"/>
          </w:tcPr>
          <w:p w:rsidR="002B20F5" w:rsidRPr="00415BE9" w:rsidRDefault="002B20F5" w:rsidP="00E92864">
            <w:pPr>
              <w:rPr>
                <w:sz w:val="18"/>
                <w:szCs w:val="18"/>
              </w:rPr>
            </w:pPr>
            <w:r w:rsidRPr="00415BE9">
              <w:rPr>
                <w:sz w:val="18"/>
                <w:szCs w:val="18"/>
              </w:rPr>
              <w:t>Вид экономической деятельности</w:t>
            </w:r>
          </w:p>
        </w:tc>
        <w:tc>
          <w:tcPr>
            <w:tcW w:w="4647" w:type="dxa"/>
            <w:gridSpan w:val="9"/>
            <w:tcBorders>
              <w:top w:val="nil"/>
              <w:left w:val="nil"/>
              <w:bottom w:val="single" w:sz="4" w:space="0" w:color="auto"/>
              <w:right w:val="nil"/>
            </w:tcBorders>
            <w:vAlign w:val="bottom"/>
          </w:tcPr>
          <w:p w:rsidR="002B20F5" w:rsidRPr="00415BE9" w:rsidRDefault="002B20F5" w:rsidP="00E92864">
            <w:pPr>
              <w:jc w:val="center"/>
              <w:rPr>
                <w:sz w:val="18"/>
                <w:szCs w:val="18"/>
              </w:rPr>
            </w:pPr>
            <w:r>
              <w:rPr>
                <w:sz w:val="18"/>
                <w:szCs w:val="18"/>
              </w:rPr>
              <w:t>Производство промышленного оборудования</w:t>
            </w:r>
          </w:p>
        </w:tc>
        <w:tc>
          <w:tcPr>
            <w:tcW w:w="869" w:type="dxa"/>
            <w:gridSpan w:val="3"/>
            <w:tcBorders>
              <w:top w:val="nil"/>
              <w:left w:val="nil"/>
              <w:bottom w:val="nil"/>
              <w:right w:val="nil"/>
            </w:tcBorders>
            <w:vAlign w:val="bottom"/>
          </w:tcPr>
          <w:p w:rsidR="002B20F5" w:rsidRPr="00415BE9" w:rsidRDefault="002B20F5" w:rsidP="00E92864">
            <w:pPr>
              <w:ind w:right="57"/>
              <w:jc w:val="right"/>
              <w:rPr>
                <w:sz w:val="18"/>
                <w:szCs w:val="18"/>
              </w:rPr>
            </w:pPr>
            <w:r w:rsidRPr="00415BE9">
              <w:rPr>
                <w:sz w:val="18"/>
                <w:szCs w:val="18"/>
              </w:rPr>
              <w:t>по ОКВЭД</w:t>
            </w:r>
          </w:p>
        </w:tc>
        <w:tc>
          <w:tcPr>
            <w:tcW w:w="1874" w:type="dxa"/>
            <w:gridSpan w:val="4"/>
            <w:tcBorders>
              <w:top w:val="single" w:sz="4" w:space="0" w:color="auto"/>
              <w:left w:val="single" w:sz="12" w:space="0" w:color="auto"/>
              <w:bottom w:val="single" w:sz="4" w:space="0" w:color="auto"/>
              <w:right w:val="single" w:sz="12" w:space="0" w:color="auto"/>
            </w:tcBorders>
            <w:vAlign w:val="bottom"/>
          </w:tcPr>
          <w:p w:rsidR="002B20F5" w:rsidRPr="00415BE9" w:rsidRDefault="002B20F5" w:rsidP="00E92864">
            <w:pPr>
              <w:jc w:val="center"/>
              <w:rPr>
                <w:sz w:val="18"/>
                <w:szCs w:val="18"/>
              </w:rPr>
            </w:pPr>
          </w:p>
        </w:tc>
      </w:tr>
      <w:tr w:rsidR="002B20F5" w:rsidRPr="00415BE9" w:rsidTr="00E92864">
        <w:trPr>
          <w:cantSplit/>
          <w:trHeight w:val="284"/>
        </w:trPr>
        <w:tc>
          <w:tcPr>
            <w:tcW w:w="4858" w:type="dxa"/>
            <w:gridSpan w:val="7"/>
            <w:tcBorders>
              <w:top w:val="nil"/>
              <w:left w:val="nil"/>
              <w:bottom w:val="nil"/>
              <w:right w:val="nil"/>
            </w:tcBorders>
            <w:vAlign w:val="bottom"/>
          </w:tcPr>
          <w:p w:rsidR="002B20F5" w:rsidRPr="00415BE9" w:rsidRDefault="002B20F5" w:rsidP="00E92864">
            <w:pPr>
              <w:rPr>
                <w:sz w:val="18"/>
                <w:szCs w:val="18"/>
              </w:rPr>
            </w:pPr>
            <w:r w:rsidRPr="00415BE9">
              <w:rPr>
                <w:sz w:val="18"/>
                <w:szCs w:val="18"/>
              </w:rPr>
              <w:t>Организационно-правовая форма/форма собственности</w:t>
            </w:r>
          </w:p>
        </w:tc>
        <w:tc>
          <w:tcPr>
            <w:tcW w:w="2230" w:type="dxa"/>
            <w:gridSpan w:val="5"/>
            <w:tcBorders>
              <w:top w:val="nil"/>
              <w:left w:val="nil"/>
              <w:bottom w:val="single" w:sz="4" w:space="0" w:color="auto"/>
              <w:right w:val="nil"/>
            </w:tcBorders>
            <w:vAlign w:val="bottom"/>
          </w:tcPr>
          <w:p w:rsidR="002B20F5" w:rsidRPr="00415BE9" w:rsidRDefault="002B20F5" w:rsidP="00E92864">
            <w:pPr>
              <w:jc w:val="center"/>
              <w:rPr>
                <w:sz w:val="18"/>
                <w:szCs w:val="18"/>
              </w:rPr>
            </w:pPr>
          </w:p>
        </w:tc>
        <w:tc>
          <w:tcPr>
            <w:tcW w:w="413" w:type="dxa"/>
            <w:gridSpan w:val="2"/>
            <w:tcBorders>
              <w:top w:val="nil"/>
              <w:left w:val="nil"/>
              <w:bottom w:val="nil"/>
              <w:right w:val="nil"/>
            </w:tcBorders>
            <w:vAlign w:val="bottom"/>
          </w:tcPr>
          <w:p w:rsidR="002B20F5" w:rsidRPr="00415BE9" w:rsidRDefault="002B20F5" w:rsidP="00E92864">
            <w:pPr>
              <w:jc w:val="center"/>
              <w:rPr>
                <w:sz w:val="18"/>
                <w:szCs w:val="18"/>
              </w:rPr>
            </w:pPr>
          </w:p>
        </w:tc>
        <w:tc>
          <w:tcPr>
            <w:tcW w:w="1004" w:type="dxa"/>
            <w:gridSpan w:val="2"/>
            <w:vMerge w:val="restart"/>
            <w:tcBorders>
              <w:top w:val="single" w:sz="4" w:space="0" w:color="auto"/>
              <w:left w:val="single" w:sz="12" w:space="0" w:color="auto"/>
              <w:bottom w:val="single" w:sz="4" w:space="0" w:color="auto"/>
              <w:right w:val="single" w:sz="4" w:space="0" w:color="auto"/>
            </w:tcBorders>
            <w:vAlign w:val="bottom"/>
          </w:tcPr>
          <w:p w:rsidR="002B20F5" w:rsidRPr="00415BE9" w:rsidRDefault="002B20F5" w:rsidP="00E92864">
            <w:pPr>
              <w:jc w:val="center"/>
              <w:rPr>
                <w:sz w:val="18"/>
                <w:szCs w:val="18"/>
              </w:rPr>
            </w:pPr>
          </w:p>
        </w:tc>
        <w:tc>
          <w:tcPr>
            <w:tcW w:w="870" w:type="dxa"/>
            <w:gridSpan w:val="2"/>
            <w:vMerge w:val="restart"/>
            <w:tcBorders>
              <w:top w:val="single" w:sz="4" w:space="0" w:color="auto"/>
              <w:left w:val="single" w:sz="4" w:space="0" w:color="auto"/>
              <w:bottom w:val="single" w:sz="4" w:space="0" w:color="auto"/>
              <w:right w:val="single" w:sz="12" w:space="0" w:color="auto"/>
            </w:tcBorders>
            <w:vAlign w:val="bottom"/>
          </w:tcPr>
          <w:p w:rsidR="002B20F5" w:rsidRPr="00415BE9" w:rsidRDefault="002B20F5" w:rsidP="00E92864">
            <w:pPr>
              <w:jc w:val="center"/>
              <w:rPr>
                <w:sz w:val="18"/>
                <w:szCs w:val="18"/>
              </w:rPr>
            </w:pPr>
          </w:p>
        </w:tc>
      </w:tr>
      <w:tr w:rsidR="002B20F5" w:rsidRPr="00415BE9" w:rsidTr="00E92864">
        <w:trPr>
          <w:cantSplit/>
          <w:trHeight w:val="284"/>
        </w:trPr>
        <w:tc>
          <w:tcPr>
            <w:tcW w:w="5711" w:type="dxa"/>
            <w:gridSpan w:val="9"/>
            <w:tcBorders>
              <w:top w:val="nil"/>
              <w:left w:val="nil"/>
              <w:bottom w:val="single" w:sz="4" w:space="0" w:color="auto"/>
              <w:right w:val="nil"/>
            </w:tcBorders>
            <w:vAlign w:val="bottom"/>
          </w:tcPr>
          <w:p w:rsidR="002B20F5" w:rsidRPr="00415BE9" w:rsidRDefault="002B20F5" w:rsidP="00E92864">
            <w:pPr>
              <w:jc w:val="center"/>
              <w:rPr>
                <w:sz w:val="18"/>
                <w:szCs w:val="18"/>
              </w:rPr>
            </w:pPr>
            <w:r>
              <w:rPr>
                <w:sz w:val="18"/>
                <w:szCs w:val="18"/>
              </w:rPr>
              <w:t>Акционерные общества / частная</w:t>
            </w:r>
          </w:p>
        </w:tc>
        <w:tc>
          <w:tcPr>
            <w:tcW w:w="1790" w:type="dxa"/>
            <w:gridSpan w:val="5"/>
            <w:tcBorders>
              <w:top w:val="nil"/>
              <w:left w:val="nil"/>
              <w:bottom w:val="nil"/>
              <w:right w:val="nil"/>
            </w:tcBorders>
            <w:vAlign w:val="bottom"/>
          </w:tcPr>
          <w:p w:rsidR="002B20F5" w:rsidRPr="00415BE9" w:rsidRDefault="002B20F5" w:rsidP="00E92864">
            <w:pPr>
              <w:ind w:right="57"/>
              <w:jc w:val="right"/>
              <w:rPr>
                <w:sz w:val="18"/>
                <w:szCs w:val="18"/>
              </w:rPr>
            </w:pPr>
            <w:r w:rsidRPr="00415BE9">
              <w:rPr>
                <w:sz w:val="18"/>
                <w:szCs w:val="18"/>
              </w:rPr>
              <w:t>по ОКОПФ/ОКФС</w:t>
            </w:r>
          </w:p>
        </w:tc>
        <w:tc>
          <w:tcPr>
            <w:tcW w:w="1004" w:type="dxa"/>
            <w:gridSpan w:val="2"/>
            <w:vMerge/>
            <w:tcBorders>
              <w:top w:val="single" w:sz="12" w:space="0" w:color="auto"/>
              <w:left w:val="single" w:sz="12" w:space="0" w:color="auto"/>
              <w:bottom w:val="single" w:sz="4" w:space="0" w:color="auto"/>
              <w:right w:val="single" w:sz="4" w:space="0" w:color="auto"/>
            </w:tcBorders>
            <w:vAlign w:val="bottom"/>
          </w:tcPr>
          <w:p w:rsidR="002B20F5" w:rsidRPr="00415BE9" w:rsidRDefault="002B20F5" w:rsidP="00E92864">
            <w:pPr>
              <w:jc w:val="center"/>
              <w:rPr>
                <w:sz w:val="18"/>
                <w:szCs w:val="18"/>
              </w:rPr>
            </w:pPr>
          </w:p>
        </w:tc>
        <w:tc>
          <w:tcPr>
            <w:tcW w:w="870" w:type="dxa"/>
            <w:gridSpan w:val="2"/>
            <w:vMerge/>
            <w:tcBorders>
              <w:top w:val="single" w:sz="12" w:space="0" w:color="auto"/>
              <w:left w:val="single" w:sz="4" w:space="0" w:color="auto"/>
              <w:bottom w:val="single" w:sz="4" w:space="0" w:color="auto"/>
              <w:right w:val="single" w:sz="12" w:space="0" w:color="auto"/>
            </w:tcBorders>
            <w:vAlign w:val="bottom"/>
          </w:tcPr>
          <w:p w:rsidR="002B20F5" w:rsidRPr="00415BE9" w:rsidRDefault="002B20F5" w:rsidP="00E92864">
            <w:pPr>
              <w:jc w:val="center"/>
              <w:rPr>
                <w:sz w:val="18"/>
                <w:szCs w:val="18"/>
              </w:rPr>
            </w:pPr>
          </w:p>
        </w:tc>
      </w:tr>
      <w:tr w:rsidR="002B20F5" w:rsidRPr="00415BE9" w:rsidTr="00E92864">
        <w:trPr>
          <w:trHeight w:val="284"/>
        </w:trPr>
        <w:tc>
          <w:tcPr>
            <w:tcW w:w="7501" w:type="dxa"/>
            <w:gridSpan w:val="14"/>
            <w:tcBorders>
              <w:top w:val="nil"/>
              <w:left w:val="nil"/>
              <w:bottom w:val="nil"/>
              <w:right w:val="nil"/>
            </w:tcBorders>
            <w:vAlign w:val="bottom"/>
          </w:tcPr>
          <w:p w:rsidR="002B20F5" w:rsidRPr="00415BE9" w:rsidRDefault="002B20F5" w:rsidP="00E92864">
            <w:pPr>
              <w:tabs>
                <w:tab w:val="right" w:pos="7251"/>
              </w:tabs>
              <w:rPr>
                <w:sz w:val="18"/>
                <w:szCs w:val="18"/>
              </w:rPr>
            </w:pPr>
            <w:r w:rsidRPr="00415BE9">
              <w:rPr>
                <w:sz w:val="18"/>
                <w:szCs w:val="18"/>
              </w:rPr>
              <w:t>Единица измерения: тыс. руб</w:t>
            </w:r>
            <w:r w:rsidRPr="00AC2F67">
              <w:rPr>
                <w:strike/>
                <w:sz w:val="18"/>
                <w:szCs w:val="18"/>
              </w:rPr>
              <w:t>. (млн. руб.)</w:t>
            </w:r>
            <w:r w:rsidRPr="00415BE9">
              <w:rPr>
                <w:sz w:val="18"/>
                <w:szCs w:val="18"/>
              </w:rPr>
              <w:tab/>
              <w:t xml:space="preserve"> по ОКЕИ</w:t>
            </w:r>
          </w:p>
        </w:tc>
        <w:tc>
          <w:tcPr>
            <w:tcW w:w="1874" w:type="dxa"/>
            <w:gridSpan w:val="4"/>
            <w:tcBorders>
              <w:top w:val="single" w:sz="4" w:space="0" w:color="auto"/>
              <w:left w:val="single" w:sz="12" w:space="0" w:color="auto"/>
              <w:bottom w:val="single" w:sz="12" w:space="0" w:color="auto"/>
              <w:right w:val="single" w:sz="12" w:space="0" w:color="auto"/>
            </w:tcBorders>
            <w:vAlign w:val="bottom"/>
          </w:tcPr>
          <w:p w:rsidR="002B20F5" w:rsidRPr="00415BE9" w:rsidRDefault="002B20F5" w:rsidP="00E92864">
            <w:pPr>
              <w:jc w:val="center"/>
              <w:rPr>
                <w:sz w:val="18"/>
                <w:szCs w:val="18"/>
              </w:rPr>
            </w:pPr>
            <w:r w:rsidRPr="00415BE9">
              <w:rPr>
                <w:sz w:val="18"/>
                <w:szCs w:val="18"/>
              </w:rPr>
              <w:t>384</w:t>
            </w:r>
            <w:r w:rsidRPr="00AC2F67">
              <w:rPr>
                <w:strike/>
                <w:sz w:val="18"/>
                <w:szCs w:val="18"/>
              </w:rPr>
              <w:t>(385)</w:t>
            </w:r>
          </w:p>
        </w:tc>
      </w:tr>
      <w:tr w:rsidR="002B20F5" w:rsidRPr="00415BE9" w:rsidTr="00E92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2310" w:type="dxa"/>
            <w:gridSpan w:val="4"/>
            <w:tcBorders>
              <w:top w:val="nil"/>
              <w:left w:val="nil"/>
              <w:bottom w:val="nil"/>
              <w:right w:val="nil"/>
            </w:tcBorders>
            <w:vAlign w:val="bottom"/>
          </w:tcPr>
          <w:p w:rsidR="002B20F5" w:rsidRPr="00415BE9" w:rsidRDefault="002B20F5" w:rsidP="00E92864">
            <w:pPr>
              <w:rPr>
                <w:sz w:val="18"/>
                <w:szCs w:val="18"/>
              </w:rPr>
            </w:pPr>
            <w:r w:rsidRPr="00415BE9">
              <w:rPr>
                <w:sz w:val="18"/>
                <w:szCs w:val="18"/>
              </w:rPr>
              <w:t>Местонахождение (адрес)</w:t>
            </w:r>
          </w:p>
        </w:tc>
        <w:tc>
          <w:tcPr>
            <w:tcW w:w="4843" w:type="dxa"/>
            <w:gridSpan w:val="9"/>
            <w:tcBorders>
              <w:top w:val="nil"/>
              <w:left w:val="nil"/>
              <w:bottom w:val="single" w:sz="4" w:space="0" w:color="auto"/>
              <w:right w:val="nil"/>
            </w:tcBorders>
            <w:vAlign w:val="bottom"/>
          </w:tcPr>
          <w:p w:rsidR="002B20F5" w:rsidRPr="00415BE9" w:rsidRDefault="002B20F5" w:rsidP="00E92864">
            <w:pPr>
              <w:jc w:val="center"/>
              <w:rPr>
                <w:sz w:val="18"/>
                <w:szCs w:val="18"/>
              </w:rPr>
            </w:pPr>
          </w:p>
        </w:tc>
        <w:tc>
          <w:tcPr>
            <w:tcW w:w="348" w:type="dxa"/>
            <w:tcBorders>
              <w:top w:val="nil"/>
              <w:left w:val="nil"/>
              <w:bottom w:val="nil"/>
              <w:right w:val="nil"/>
            </w:tcBorders>
            <w:vAlign w:val="bottom"/>
          </w:tcPr>
          <w:p w:rsidR="002B20F5" w:rsidRPr="00415BE9" w:rsidRDefault="002B20F5" w:rsidP="00E92864">
            <w:pPr>
              <w:jc w:val="center"/>
              <w:rPr>
                <w:sz w:val="18"/>
                <w:szCs w:val="18"/>
              </w:rPr>
            </w:pPr>
          </w:p>
        </w:tc>
        <w:tc>
          <w:tcPr>
            <w:tcW w:w="1874" w:type="dxa"/>
            <w:gridSpan w:val="4"/>
            <w:tcBorders>
              <w:top w:val="nil"/>
              <w:left w:val="nil"/>
              <w:bottom w:val="nil"/>
              <w:right w:val="nil"/>
            </w:tcBorders>
            <w:vAlign w:val="bottom"/>
          </w:tcPr>
          <w:p w:rsidR="002B20F5" w:rsidRPr="00415BE9" w:rsidRDefault="002B20F5" w:rsidP="00E92864">
            <w:pPr>
              <w:jc w:val="center"/>
              <w:rPr>
                <w:sz w:val="18"/>
                <w:szCs w:val="18"/>
              </w:rPr>
            </w:pPr>
          </w:p>
        </w:tc>
      </w:tr>
      <w:tr w:rsidR="002B20F5" w:rsidRPr="00415BE9" w:rsidTr="00E92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7153" w:type="dxa"/>
            <w:gridSpan w:val="13"/>
            <w:tcBorders>
              <w:top w:val="nil"/>
              <w:left w:val="nil"/>
              <w:bottom w:val="single" w:sz="4" w:space="0" w:color="auto"/>
              <w:right w:val="nil"/>
            </w:tcBorders>
            <w:vAlign w:val="bottom"/>
          </w:tcPr>
          <w:p w:rsidR="002B20F5" w:rsidRPr="00415BE9" w:rsidRDefault="002B20F5" w:rsidP="00E92864">
            <w:pPr>
              <w:jc w:val="center"/>
              <w:rPr>
                <w:sz w:val="18"/>
                <w:szCs w:val="18"/>
              </w:rPr>
            </w:pPr>
          </w:p>
        </w:tc>
        <w:tc>
          <w:tcPr>
            <w:tcW w:w="348" w:type="dxa"/>
            <w:tcBorders>
              <w:top w:val="nil"/>
              <w:left w:val="nil"/>
              <w:bottom w:val="nil"/>
              <w:right w:val="nil"/>
            </w:tcBorders>
            <w:vAlign w:val="bottom"/>
          </w:tcPr>
          <w:p w:rsidR="002B20F5" w:rsidRPr="00415BE9" w:rsidRDefault="002B20F5" w:rsidP="00E92864">
            <w:pPr>
              <w:jc w:val="center"/>
              <w:rPr>
                <w:sz w:val="18"/>
                <w:szCs w:val="18"/>
              </w:rPr>
            </w:pPr>
          </w:p>
        </w:tc>
        <w:tc>
          <w:tcPr>
            <w:tcW w:w="1874" w:type="dxa"/>
            <w:gridSpan w:val="4"/>
            <w:tcBorders>
              <w:top w:val="nil"/>
              <w:left w:val="nil"/>
              <w:bottom w:val="nil"/>
              <w:right w:val="nil"/>
            </w:tcBorders>
            <w:vAlign w:val="bottom"/>
          </w:tcPr>
          <w:p w:rsidR="002B20F5" w:rsidRPr="00415BE9" w:rsidRDefault="002B20F5" w:rsidP="00E92864">
            <w:pPr>
              <w:jc w:val="center"/>
              <w:rPr>
                <w:sz w:val="18"/>
                <w:szCs w:val="18"/>
              </w:rPr>
            </w:pPr>
          </w:p>
        </w:tc>
      </w:tr>
    </w:tbl>
    <w:p w:rsidR="002B20F5" w:rsidRPr="00415BE9" w:rsidRDefault="002B20F5" w:rsidP="002B20F5">
      <w:pPr>
        <w:rPr>
          <w:sz w:val="18"/>
          <w:szCs w:val="18"/>
        </w:rPr>
      </w:pPr>
      <w:r w:rsidRPr="00415BE9">
        <w:rPr>
          <w:sz w:val="18"/>
          <w:szCs w:val="18"/>
        </w:rPr>
        <w:t xml:space="preserve">       </w:t>
      </w:r>
    </w:p>
    <w:p w:rsidR="002B20F5" w:rsidRPr="00415BE9" w:rsidRDefault="002B20F5" w:rsidP="002B20F5">
      <w:pPr>
        <w:rPr>
          <w:sz w:val="18"/>
          <w:szCs w:val="18"/>
        </w:rPr>
      </w:pPr>
    </w:p>
    <w:tbl>
      <w:tblPr>
        <w:tblW w:w="94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42"/>
        <w:gridCol w:w="3797"/>
        <w:gridCol w:w="960"/>
        <w:gridCol w:w="1275"/>
        <w:gridCol w:w="1276"/>
        <w:gridCol w:w="1180"/>
      </w:tblGrid>
      <w:tr w:rsidR="002B20F5" w:rsidRPr="00415BE9" w:rsidTr="00E92864">
        <w:trPr>
          <w:cantSplit/>
          <w:trHeight w:val="833"/>
          <w:jc w:val="center"/>
        </w:trPr>
        <w:tc>
          <w:tcPr>
            <w:tcW w:w="942" w:type="dxa"/>
            <w:tcBorders>
              <w:top w:val="single" w:sz="4" w:space="0" w:color="auto"/>
              <w:left w:val="single" w:sz="4" w:space="0" w:color="auto"/>
              <w:bottom w:val="single" w:sz="4" w:space="0" w:color="auto"/>
              <w:right w:val="single" w:sz="4" w:space="0" w:color="auto"/>
            </w:tcBorders>
            <w:vAlign w:val="center"/>
          </w:tcPr>
          <w:p w:rsidR="002B20F5" w:rsidRPr="00415BE9" w:rsidRDefault="002B20F5" w:rsidP="00E92864">
            <w:pPr>
              <w:jc w:val="center"/>
              <w:rPr>
                <w:sz w:val="18"/>
                <w:szCs w:val="18"/>
              </w:rPr>
            </w:pPr>
            <w:r w:rsidRPr="00415BE9">
              <w:rPr>
                <w:sz w:val="18"/>
                <w:szCs w:val="18"/>
              </w:rPr>
              <w:t>Пояснения</w:t>
            </w:r>
          </w:p>
          <w:p w:rsidR="002B20F5" w:rsidRPr="00415BE9" w:rsidRDefault="002B20F5" w:rsidP="00E92864">
            <w:pPr>
              <w:jc w:val="center"/>
              <w:rPr>
                <w:sz w:val="18"/>
                <w:szCs w:val="18"/>
              </w:rPr>
            </w:pPr>
          </w:p>
        </w:tc>
        <w:tc>
          <w:tcPr>
            <w:tcW w:w="3797" w:type="dxa"/>
            <w:tcBorders>
              <w:top w:val="single" w:sz="4" w:space="0" w:color="auto"/>
              <w:left w:val="single" w:sz="4" w:space="0" w:color="auto"/>
              <w:bottom w:val="single" w:sz="4" w:space="0" w:color="auto"/>
              <w:right w:val="single" w:sz="4" w:space="0" w:color="auto"/>
            </w:tcBorders>
            <w:vAlign w:val="center"/>
          </w:tcPr>
          <w:p w:rsidR="002B20F5" w:rsidRPr="00415BE9" w:rsidRDefault="002B20F5" w:rsidP="00E92864">
            <w:pPr>
              <w:jc w:val="center"/>
              <w:rPr>
                <w:sz w:val="18"/>
                <w:szCs w:val="18"/>
                <w:vertAlign w:val="superscript"/>
              </w:rPr>
            </w:pPr>
            <w:r w:rsidRPr="00415BE9">
              <w:rPr>
                <w:sz w:val="18"/>
                <w:szCs w:val="18"/>
              </w:rPr>
              <w:t>Наименование показателя</w:t>
            </w:r>
          </w:p>
          <w:p w:rsidR="002B20F5" w:rsidRPr="00415BE9" w:rsidRDefault="002B20F5" w:rsidP="00E92864">
            <w:pPr>
              <w:jc w:val="center"/>
              <w:rPr>
                <w:sz w:val="18"/>
                <w:szCs w:val="18"/>
              </w:rPr>
            </w:pPr>
          </w:p>
        </w:tc>
        <w:tc>
          <w:tcPr>
            <w:tcW w:w="960" w:type="dxa"/>
            <w:tcBorders>
              <w:top w:val="single" w:sz="4" w:space="0" w:color="auto"/>
              <w:left w:val="single" w:sz="4" w:space="0" w:color="auto"/>
              <w:bottom w:val="single" w:sz="4" w:space="0" w:color="auto"/>
              <w:right w:val="single" w:sz="4" w:space="0" w:color="auto"/>
            </w:tcBorders>
            <w:vAlign w:val="center"/>
          </w:tcPr>
          <w:p w:rsidR="002B20F5" w:rsidRPr="00415BE9" w:rsidRDefault="002B20F5" w:rsidP="00E92864">
            <w:pPr>
              <w:jc w:val="center"/>
              <w:rPr>
                <w:sz w:val="18"/>
                <w:szCs w:val="18"/>
              </w:rPr>
            </w:pPr>
            <w:r w:rsidRPr="00415BE9">
              <w:rPr>
                <w:sz w:val="18"/>
                <w:szCs w:val="18"/>
              </w:rPr>
              <w:t>Код показателя</w:t>
            </w:r>
          </w:p>
        </w:tc>
        <w:tc>
          <w:tcPr>
            <w:tcW w:w="1275" w:type="dxa"/>
            <w:tcBorders>
              <w:top w:val="single" w:sz="4" w:space="0" w:color="auto"/>
              <w:left w:val="single" w:sz="4" w:space="0" w:color="auto"/>
              <w:bottom w:val="single" w:sz="4" w:space="0" w:color="auto"/>
              <w:right w:val="single" w:sz="4" w:space="0" w:color="auto"/>
            </w:tcBorders>
          </w:tcPr>
          <w:p w:rsidR="002B20F5" w:rsidRPr="00415BE9" w:rsidRDefault="002B20F5" w:rsidP="00E92864">
            <w:pPr>
              <w:rPr>
                <w:sz w:val="18"/>
                <w:szCs w:val="18"/>
              </w:rPr>
            </w:pPr>
            <w:r w:rsidRPr="00415BE9">
              <w:rPr>
                <w:sz w:val="18"/>
                <w:szCs w:val="18"/>
              </w:rPr>
              <w:t xml:space="preserve"> </w:t>
            </w:r>
          </w:p>
          <w:p w:rsidR="002B20F5" w:rsidRPr="00415BE9" w:rsidRDefault="002B20F5" w:rsidP="00E92864">
            <w:pPr>
              <w:rPr>
                <w:sz w:val="18"/>
                <w:szCs w:val="18"/>
              </w:rPr>
            </w:pPr>
            <w:r w:rsidRPr="00415BE9">
              <w:rPr>
                <w:sz w:val="18"/>
                <w:szCs w:val="18"/>
              </w:rPr>
              <w:t xml:space="preserve"> На </w:t>
            </w:r>
            <w:r>
              <w:rPr>
                <w:sz w:val="18"/>
                <w:szCs w:val="18"/>
              </w:rPr>
              <w:t>1 января</w:t>
            </w:r>
          </w:p>
          <w:p w:rsidR="002B20F5" w:rsidRPr="00415BE9" w:rsidRDefault="002B20F5" w:rsidP="00E92864">
            <w:pPr>
              <w:jc w:val="center"/>
              <w:rPr>
                <w:sz w:val="18"/>
                <w:szCs w:val="18"/>
                <w:vertAlign w:val="superscript"/>
              </w:rPr>
            </w:pPr>
            <w:r w:rsidRPr="00415BE9">
              <w:rPr>
                <w:sz w:val="18"/>
                <w:szCs w:val="18"/>
              </w:rPr>
              <w:t xml:space="preserve">20 </w:t>
            </w:r>
            <w:r>
              <w:rPr>
                <w:sz w:val="18"/>
                <w:szCs w:val="18"/>
              </w:rPr>
              <w:t>19</w:t>
            </w:r>
            <w:r w:rsidRPr="00415BE9">
              <w:rPr>
                <w:sz w:val="18"/>
                <w:szCs w:val="18"/>
              </w:rPr>
              <w:t>г.</w:t>
            </w:r>
          </w:p>
        </w:tc>
        <w:tc>
          <w:tcPr>
            <w:tcW w:w="1276" w:type="dxa"/>
            <w:tcBorders>
              <w:top w:val="single" w:sz="4" w:space="0" w:color="auto"/>
              <w:left w:val="single" w:sz="4" w:space="0" w:color="auto"/>
              <w:bottom w:val="single" w:sz="4" w:space="0" w:color="auto"/>
              <w:right w:val="single" w:sz="4" w:space="0" w:color="auto"/>
            </w:tcBorders>
          </w:tcPr>
          <w:p w:rsidR="002B20F5" w:rsidRPr="00415BE9" w:rsidRDefault="002B20F5" w:rsidP="00E92864">
            <w:pPr>
              <w:jc w:val="center"/>
              <w:rPr>
                <w:sz w:val="18"/>
                <w:szCs w:val="18"/>
              </w:rPr>
            </w:pPr>
          </w:p>
          <w:p w:rsidR="002B20F5" w:rsidRPr="00415BE9" w:rsidRDefault="002B20F5" w:rsidP="00E92864">
            <w:pPr>
              <w:jc w:val="center"/>
              <w:rPr>
                <w:sz w:val="18"/>
                <w:szCs w:val="18"/>
              </w:rPr>
            </w:pPr>
            <w:r w:rsidRPr="00415BE9">
              <w:rPr>
                <w:sz w:val="18"/>
                <w:szCs w:val="18"/>
              </w:rPr>
              <w:t xml:space="preserve">На </w:t>
            </w:r>
            <w:r>
              <w:rPr>
                <w:sz w:val="18"/>
                <w:szCs w:val="18"/>
              </w:rPr>
              <w:t>31 декабря</w:t>
            </w:r>
          </w:p>
          <w:p w:rsidR="002B20F5" w:rsidRPr="00415BE9" w:rsidRDefault="002B20F5" w:rsidP="002B20F5">
            <w:pPr>
              <w:jc w:val="center"/>
              <w:rPr>
                <w:sz w:val="18"/>
                <w:szCs w:val="18"/>
                <w:vertAlign w:val="superscript"/>
              </w:rPr>
            </w:pPr>
            <w:r w:rsidRPr="00415BE9">
              <w:rPr>
                <w:sz w:val="18"/>
                <w:szCs w:val="18"/>
              </w:rPr>
              <w:t xml:space="preserve">20 </w:t>
            </w:r>
            <w:r>
              <w:rPr>
                <w:sz w:val="18"/>
                <w:szCs w:val="18"/>
              </w:rPr>
              <w:t>___</w:t>
            </w:r>
            <w:r w:rsidRPr="00415BE9">
              <w:rPr>
                <w:sz w:val="18"/>
                <w:szCs w:val="18"/>
              </w:rPr>
              <w:t xml:space="preserve"> г.</w:t>
            </w:r>
          </w:p>
        </w:tc>
        <w:tc>
          <w:tcPr>
            <w:tcW w:w="1180" w:type="dxa"/>
            <w:tcBorders>
              <w:top w:val="single" w:sz="4" w:space="0" w:color="auto"/>
              <w:left w:val="single" w:sz="4" w:space="0" w:color="auto"/>
              <w:bottom w:val="single" w:sz="4" w:space="0" w:color="auto"/>
              <w:right w:val="single" w:sz="4" w:space="0" w:color="auto"/>
            </w:tcBorders>
          </w:tcPr>
          <w:p w:rsidR="002B20F5" w:rsidRPr="00415BE9" w:rsidRDefault="002B20F5" w:rsidP="00E92864">
            <w:pPr>
              <w:jc w:val="center"/>
              <w:rPr>
                <w:sz w:val="18"/>
                <w:szCs w:val="18"/>
              </w:rPr>
            </w:pPr>
          </w:p>
          <w:p w:rsidR="002B20F5" w:rsidRPr="00415BE9" w:rsidRDefault="002B20F5" w:rsidP="00E92864">
            <w:pPr>
              <w:jc w:val="center"/>
              <w:rPr>
                <w:sz w:val="18"/>
                <w:szCs w:val="18"/>
              </w:rPr>
            </w:pPr>
            <w:r w:rsidRPr="00415BE9">
              <w:rPr>
                <w:sz w:val="18"/>
                <w:szCs w:val="18"/>
              </w:rPr>
              <w:t>На 31декабря</w:t>
            </w:r>
          </w:p>
          <w:p w:rsidR="002B20F5" w:rsidRPr="00415BE9" w:rsidRDefault="002B20F5" w:rsidP="00E92864">
            <w:pPr>
              <w:jc w:val="center"/>
              <w:rPr>
                <w:sz w:val="18"/>
                <w:szCs w:val="18"/>
                <w:vertAlign w:val="superscript"/>
              </w:rPr>
            </w:pPr>
            <w:r w:rsidRPr="00415BE9">
              <w:rPr>
                <w:sz w:val="18"/>
                <w:szCs w:val="18"/>
              </w:rPr>
              <w:t>20____ г.</w:t>
            </w:r>
          </w:p>
        </w:tc>
      </w:tr>
      <w:tr w:rsidR="002B20F5" w:rsidRPr="00415BE9" w:rsidTr="00E92864">
        <w:trPr>
          <w:cantSplit/>
          <w:trHeight w:val="284"/>
          <w:jc w:val="center"/>
        </w:trPr>
        <w:tc>
          <w:tcPr>
            <w:tcW w:w="942" w:type="dxa"/>
            <w:tcBorders>
              <w:top w:val="single" w:sz="4" w:space="0" w:color="auto"/>
              <w:left w:val="single" w:sz="4" w:space="0" w:color="auto"/>
              <w:bottom w:val="single" w:sz="4" w:space="0" w:color="auto"/>
              <w:right w:val="nil"/>
            </w:tcBorders>
          </w:tcPr>
          <w:p w:rsidR="002B20F5" w:rsidRPr="00415BE9" w:rsidRDefault="002B20F5" w:rsidP="00E92864">
            <w:pPr>
              <w:jc w:val="center"/>
              <w:rPr>
                <w:szCs w:val="20"/>
              </w:rPr>
            </w:pPr>
          </w:p>
        </w:tc>
        <w:tc>
          <w:tcPr>
            <w:tcW w:w="3797" w:type="dxa"/>
            <w:tcBorders>
              <w:top w:val="single" w:sz="4" w:space="0" w:color="auto"/>
              <w:left w:val="single" w:sz="4" w:space="0" w:color="auto"/>
              <w:bottom w:val="single" w:sz="4" w:space="0" w:color="auto"/>
              <w:right w:val="single" w:sz="12" w:space="0" w:color="auto"/>
            </w:tcBorders>
            <w:vAlign w:val="bottom"/>
          </w:tcPr>
          <w:p w:rsidR="002B20F5" w:rsidRPr="00415BE9" w:rsidRDefault="002B20F5" w:rsidP="00E92864">
            <w:pPr>
              <w:jc w:val="center"/>
              <w:rPr>
                <w:b/>
                <w:bCs/>
                <w:szCs w:val="20"/>
              </w:rPr>
            </w:pPr>
            <w:r w:rsidRPr="00415BE9">
              <w:rPr>
                <w:b/>
                <w:bCs/>
                <w:szCs w:val="20"/>
              </w:rPr>
              <w:t>АКТИВ</w:t>
            </w:r>
          </w:p>
          <w:p w:rsidR="002B20F5" w:rsidRPr="00415BE9" w:rsidRDefault="002B20F5" w:rsidP="00E92864">
            <w:pPr>
              <w:jc w:val="center"/>
              <w:rPr>
                <w:b/>
                <w:bCs/>
                <w:szCs w:val="20"/>
              </w:rPr>
            </w:pPr>
          </w:p>
          <w:p w:rsidR="002B20F5" w:rsidRPr="00415BE9" w:rsidRDefault="002B20F5" w:rsidP="00E92864">
            <w:pPr>
              <w:jc w:val="center"/>
              <w:rPr>
                <w:b/>
                <w:bCs/>
                <w:szCs w:val="20"/>
              </w:rPr>
            </w:pPr>
            <w:r w:rsidRPr="00415BE9">
              <w:rPr>
                <w:b/>
                <w:bCs/>
                <w:szCs w:val="20"/>
              </w:rPr>
              <w:t xml:space="preserve">I. ВНЕОБОРОТНЫЕ АКТИВЫ </w:t>
            </w:r>
          </w:p>
          <w:p w:rsidR="002B20F5" w:rsidRPr="00415BE9" w:rsidRDefault="002B20F5" w:rsidP="00E92864">
            <w:pPr>
              <w:rPr>
                <w:szCs w:val="20"/>
              </w:rPr>
            </w:pPr>
            <w:r w:rsidRPr="00415BE9">
              <w:rPr>
                <w:szCs w:val="20"/>
              </w:rPr>
              <w:t>Нематериальные активы</w:t>
            </w:r>
          </w:p>
        </w:tc>
        <w:tc>
          <w:tcPr>
            <w:tcW w:w="960" w:type="dxa"/>
            <w:tcBorders>
              <w:top w:val="single" w:sz="12" w:space="0" w:color="auto"/>
              <w:left w:val="single" w:sz="4" w:space="0" w:color="auto"/>
              <w:bottom w:val="single" w:sz="4" w:space="0" w:color="auto"/>
              <w:right w:val="single" w:sz="4" w:space="0" w:color="auto"/>
            </w:tcBorders>
            <w:vAlign w:val="bottom"/>
          </w:tcPr>
          <w:p w:rsidR="002B20F5" w:rsidRPr="00415BE9" w:rsidRDefault="002B20F5" w:rsidP="00E92864">
            <w:pPr>
              <w:jc w:val="center"/>
              <w:rPr>
                <w:szCs w:val="20"/>
              </w:rPr>
            </w:pPr>
            <w:r w:rsidRPr="00415BE9">
              <w:rPr>
                <w:szCs w:val="20"/>
              </w:rPr>
              <w:t>1110</w:t>
            </w:r>
          </w:p>
        </w:tc>
        <w:tc>
          <w:tcPr>
            <w:tcW w:w="1275" w:type="dxa"/>
            <w:tcBorders>
              <w:top w:val="single" w:sz="12" w:space="0" w:color="auto"/>
              <w:left w:val="single" w:sz="4" w:space="0" w:color="auto"/>
              <w:bottom w:val="single" w:sz="4" w:space="0" w:color="auto"/>
              <w:right w:val="single" w:sz="4" w:space="0" w:color="auto"/>
            </w:tcBorders>
          </w:tcPr>
          <w:p w:rsidR="002B20F5" w:rsidRDefault="002B20F5" w:rsidP="00E92864">
            <w:pPr>
              <w:jc w:val="center"/>
              <w:rPr>
                <w:szCs w:val="20"/>
              </w:rPr>
            </w:pPr>
          </w:p>
          <w:p w:rsidR="002B20F5" w:rsidRDefault="002B20F5" w:rsidP="00E92864">
            <w:pPr>
              <w:jc w:val="center"/>
              <w:rPr>
                <w:szCs w:val="20"/>
              </w:rPr>
            </w:pPr>
          </w:p>
          <w:p w:rsidR="002B20F5" w:rsidRDefault="002B20F5" w:rsidP="00E92864">
            <w:pPr>
              <w:jc w:val="center"/>
              <w:rPr>
                <w:szCs w:val="20"/>
              </w:rPr>
            </w:pPr>
          </w:p>
          <w:p w:rsidR="002B20F5" w:rsidRPr="00415BE9" w:rsidRDefault="002B20F5" w:rsidP="00E92864">
            <w:pPr>
              <w:jc w:val="center"/>
              <w:rPr>
                <w:szCs w:val="20"/>
              </w:rPr>
            </w:pPr>
            <w:r>
              <w:rPr>
                <w:szCs w:val="20"/>
              </w:rPr>
              <w:t>56</w:t>
            </w:r>
          </w:p>
        </w:tc>
        <w:tc>
          <w:tcPr>
            <w:tcW w:w="1276" w:type="dxa"/>
            <w:tcBorders>
              <w:top w:val="single" w:sz="12" w:space="0" w:color="auto"/>
              <w:left w:val="single" w:sz="4" w:space="0" w:color="auto"/>
              <w:bottom w:val="single" w:sz="4" w:space="0" w:color="auto"/>
              <w:right w:val="single" w:sz="4" w:space="0" w:color="auto"/>
            </w:tcBorders>
          </w:tcPr>
          <w:p w:rsidR="002B20F5" w:rsidRPr="00415BE9" w:rsidRDefault="002B20F5" w:rsidP="00E92864">
            <w:pPr>
              <w:jc w:val="center"/>
              <w:rPr>
                <w:szCs w:val="20"/>
              </w:rPr>
            </w:pPr>
          </w:p>
        </w:tc>
        <w:tc>
          <w:tcPr>
            <w:tcW w:w="1180" w:type="dxa"/>
            <w:tcBorders>
              <w:top w:val="single" w:sz="12" w:space="0" w:color="auto"/>
              <w:left w:val="single" w:sz="4" w:space="0" w:color="auto"/>
              <w:bottom w:val="single" w:sz="4" w:space="0" w:color="auto"/>
              <w:right w:val="single" w:sz="12" w:space="0" w:color="auto"/>
            </w:tcBorders>
            <w:vAlign w:val="bottom"/>
          </w:tcPr>
          <w:p w:rsidR="002B20F5" w:rsidRPr="00415BE9" w:rsidRDefault="002B20F5" w:rsidP="00E92864">
            <w:pPr>
              <w:jc w:val="center"/>
              <w:rPr>
                <w:szCs w:val="20"/>
              </w:rPr>
            </w:pPr>
          </w:p>
        </w:tc>
      </w:tr>
      <w:tr w:rsidR="002B20F5" w:rsidRPr="00415BE9" w:rsidTr="00E92864">
        <w:trPr>
          <w:cantSplit/>
          <w:trHeight w:val="284"/>
          <w:jc w:val="center"/>
        </w:trPr>
        <w:tc>
          <w:tcPr>
            <w:tcW w:w="942" w:type="dxa"/>
            <w:tcBorders>
              <w:top w:val="single" w:sz="4" w:space="0" w:color="auto"/>
              <w:left w:val="single" w:sz="4" w:space="0" w:color="auto"/>
              <w:bottom w:val="single" w:sz="4" w:space="0" w:color="auto"/>
              <w:right w:val="nil"/>
            </w:tcBorders>
          </w:tcPr>
          <w:p w:rsidR="002B20F5" w:rsidRPr="00415BE9" w:rsidRDefault="002B20F5" w:rsidP="00E92864">
            <w:pPr>
              <w:jc w:val="center"/>
              <w:rPr>
                <w:szCs w:val="20"/>
              </w:rPr>
            </w:pPr>
          </w:p>
        </w:tc>
        <w:tc>
          <w:tcPr>
            <w:tcW w:w="3797" w:type="dxa"/>
            <w:tcBorders>
              <w:top w:val="single" w:sz="4" w:space="0" w:color="auto"/>
              <w:left w:val="single" w:sz="4" w:space="0" w:color="auto"/>
              <w:bottom w:val="single" w:sz="4" w:space="0" w:color="auto"/>
              <w:right w:val="single" w:sz="12" w:space="0" w:color="auto"/>
            </w:tcBorders>
            <w:vAlign w:val="bottom"/>
          </w:tcPr>
          <w:p w:rsidR="002B20F5" w:rsidRPr="00415BE9" w:rsidRDefault="002B20F5" w:rsidP="00E92864">
            <w:pPr>
              <w:rPr>
                <w:szCs w:val="20"/>
              </w:rPr>
            </w:pPr>
            <w:r w:rsidRPr="00415BE9">
              <w:rPr>
                <w:szCs w:val="20"/>
              </w:rPr>
              <w:t>Результаты исследований и разработок</w:t>
            </w:r>
          </w:p>
        </w:tc>
        <w:tc>
          <w:tcPr>
            <w:tcW w:w="960" w:type="dxa"/>
            <w:tcBorders>
              <w:top w:val="single" w:sz="4" w:space="0" w:color="auto"/>
              <w:left w:val="single" w:sz="4" w:space="0" w:color="auto"/>
              <w:bottom w:val="single" w:sz="4" w:space="0" w:color="auto"/>
              <w:right w:val="single" w:sz="4" w:space="0" w:color="auto"/>
            </w:tcBorders>
            <w:vAlign w:val="bottom"/>
          </w:tcPr>
          <w:p w:rsidR="002B20F5" w:rsidRPr="00415BE9" w:rsidRDefault="002B20F5" w:rsidP="00E92864">
            <w:pPr>
              <w:jc w:val="center"/>
              <w:rPr>
                <w:szCs w:val="20"/>
              </w:rPr>
            </w:pPr>
            <w:r w:rsidRPr="00415BE9">
              <w:rPr>
                <w:szCs w:val="20"/>
              </w:rPr>
              <w:t>1120</w:t>
            </w:r>
          </w:p>
        </w:tc>
        <w:tc>
          <w:tcPr>
            <w:tcW w:w="1275" w:type="dxa"/>
            <w:tcBorders>
              <w:top w:val="single" w:sz="4" w:space="0" w:color="auto"/>
              <w:left w:val="single" w:sz="4" w:space="0" w:color="auto"/>
              <w:bottom w:val="single" w:sz="4" w:space="0" w:color="auto"/>
              <w:right w:val="single" w:sz="4" w:space="0" w:color="auto"/>
            </w:tcBorders>
          </w:tcPr>
          <w:p w:rsidR="002B20F5" w:rsidRDefault="002B20F5" w:rsidP="00E92864">
            <w:pPr>
              <w:jc w:val="center"/>
              <w:rPr>
                <w:szCs w:val="20"/>
              </w:rPr>
            </w:pPr>
          </w:p>
          <w:p w:rsidR="002B20F5" w:rsidRPr="00415BE9" w:rsidRDefault="002B20F5" w:rsidP="00E92864">
            <w:pPr>
              <w:jc w:val="center"/>
              <w:rPr>
                <w:szCs w:val="20"/>
              </w:rPr>
            </w:pPr>
            <w:r>
              <w:rPr>
                <w:szCs w:val="20"/>
              </w:rPr>
              <w:t>-</w:t>
            </w:r>
          </w:p>
        </w:tc>
        <w:tc>
          <w:tcPr>
            <w:tcW w:w="1276" w:type="dxa"/>
            <w:tcBorders>
              <w:top w:val="single" w:sz="4" w:space="0" w:color="auto"/>
              <w:left w:val="single" w:sz="4" w:space="0" w:color="auto"/>
              <w:bottom w:val="single" w:sz="4" w:space="0" w:color="auto"/>
              <w:right w:val="single" w:sz="4" w:space="0" w:color="auto"/>
            </w:tcBorders>
          </w:tcPr>
          <w:p w:rsidR="002B20F5" w:rsidRPr="00415BE9" w:rsidRDefault="002B20F5" w:rsidP="00E92864">
            <w:pPr>
              <w:jc w:val="center"/>
              <w:rPr>
                <w:szCs w:val="20"/>
              </w:rPr>
            </w:pPr>
          </w:p>
        </w:tc>
        <w:tc>
          <w:tcPr>
            <w:tcW w:w="1180" w:type="dxa"/>
            <w:tcBorders>
              <w:top w:val="single" w:sz="4" w:space="0" w:color="auto"/>
              <w:left w:val="single" w:sz="4" w:space="0" w:color="auto"/>
              <w:bottom w:val="single" w:sz="4" w:space="0" w:color="auto"/>
              <w:right w:val="single" w:sz="12" w:space="0" w:color="auto"/>
            </w:tcBorders>
            <w:vAlign w:val="bottom"/>
          </w:tcPr>
          <w:p w:rsidR="002B20F5" w:rsidRPr="00415BE9" w:rsidRDefault="002B20F5" w:rsidP="00E92864">
            <w:pPr>
              <w:jc w:val="center"/>
              <w:rPr>
                <w:szCs w:val="20"/>
              </w:rPr>
            </w:pPr>
          </w:p>
        </w:tc>
      </w:tr>
      <w:tr w:rsidR="002B20F5" w:rsidRPr="00415BE9" w:rsidTr="00E92864">
        <w:trPr>
          <w:cantSplit/>
          <w:trHeight w:val="252"/>
          <w:jc w:val="center"/>
        </w:trPr>
        <w:tc>
          <w:tcPr>
            <w:tcW w:w="942" w:type="dxa"/>
            <w:tcBorders>
              <w:top w:val="single" w:sz="4" w:space="0" w:color="auto"/>
              <w:left w:val="single" w:sz="4" w:space="0" w:color="auto"/>
              <w:bottom w:val="single" w:sz="4" w:space="0" w:color="auto"/>
              <w:right w:val="nil"/>
            </w:tcBorders>
          </w:tcPr>
          <w:p w:rsidR="002B20F5" w:rsidRPr="00415BE9" w:rsidRDefault="002B20F5" w:rsidP="00E92864">
            <w:pPr>
              <w:jc w:val="center"/>
              <w:rPr>
                <w:szCs w:val="20"/>
              </w:rPr>
            </w:pPr>
          </w:p>
        </w:tc>
        <w:tc>
          <w:tcPr>
            <w:tcW w:w="3797" w:type="dxa"/>
            <w:tcBorders>
              <w:top w:val="single" w:sz="4" w:space="0" w:color="auto"/>
              <w:left w:val="single" w:sz="4" w:space="0" w:color="auto"/>
              <w:bottom w:val="single" w:sz="4" w:space="0" w:color="auto"/>
              <w:right w:val="single" w:sz="12" w:space="0" w:color="auto"/>
            </w:tcBorders>
            <w:vAlign w:val="bottom"/>
          </w:tcPr>
          <w:p w:rsidR="002B20F5" w:rsidRPr="00415BE9" w:rsidRDefault="002B20F5" w:rsidP="00E92864">
            <w:pPr>
              <w:rPr>
                <w:szCs w:val="20"/>
              </w:rPr>
            </w:pPr>
            <w:r w:rsidRPr="00415BE9">
              <w:rPr>
                <w:szCs w:val="20"/>
              </w:rPr>
              <w:t>Нематериальные поисковые активы</w:t>
            </w:r>
          </w:p>
        </w:tc>
        <w:tc>
          <w:tcPr>
            <w:tcW w:w="960" w:type="dxa"/>
            <w:tcBorders>
              <w:top w:val="single" w:sz="4" w:space="0" w:color="auto"/>
              <w:left w:val="single" w:sz="4" w:space="0" w:color="auto"/>
              <w:bottom w:val="single" w:sz="4" w:space="0" w:color="auto"/>
              <w:right w:val="single" w:sz="4" w:space="0" w:color="auto"/>
            </w:tcBorders>
            <w:vAlign w:val="bottom"/>
          </w:tcPr>
          <w:p w:rsidR="002B20F5" w:rsidRPr="00415BE9" w:rsidRDefault="002B20F5" w:rsidP="00E92864">
            <w:pPr>
              <w:jc w:val="center"/>
              <w:rPr>
                <w:szCs w:val="20"/>
              </w:rPr>
            </w:pPr>
            <w:r w:rsidRPr="00415BE9">
              <w:rPr>
                <w:szCs w:val="20"/>
              </w:rPr>
              <w:t>1130</w:t>
            </w:r>
          </w:p>
        </w:tc>
        <w:tc>
          <w:tcPr>
            <w:tcW w:w="1275" w:type="dxa"/>
            <w:tcBorders>
              <w:top w:val="single" w:sz="4" w:space="0" w:color="auto"/>
              <w:left w:val="single" w:sz="4" w:space="0" w:color="auto"/>
              <w:bottom w:val="single" w:sz="4" w:space="0" w:color="auto"/>
              <w:right w:val="single" w:sz="4" w:space="0" w:color="auto"/>
            </w:tcBorders>
          </w:tcPr>
          <w:p w:rsidR="002B20F5" w:rsidRPr="00415BE9" w:rsidRDefault="002B20F5" w:rsidP="00E92864">
            <w:pPr>
              <w:jc w:val="center"/>
              <w:rPr>
                <w:szCs w:val="20"/>
              </w:rPr>
            </w:pPr>
            <w:r>
              <w:rPr>
                <w:szCs w:val="20"/>
              </w:rPr>
              <w:t>-</w:t>
            </w:r>
          </w:p>
        </w:tc>
        <w:tc>
          <w:tcPr>
            <w:tcW w:w="1276" w:type="dxa"/>
            <w:tcBorders>
              <w:top w:val="single" w:sz="4" w:space="0" w:color="auto"/>
              <w:left w:val="single" w:sz="4" w:space="0" w:color="auto"/>
              <w:bottom w:val="single" w:sz="4" w:space="0" w:color="auto"/>
              <w:right w:val="single" w:sz="4" w:space="0" w:color="auto"/>
            </w:tcBorders>
          </w:tcPr>
          <w:p w:rsidR="002B20F5" w:rsidRPr="00415BE9" w:rsidRDefault="002B20F5" w:rsidP="00E92864">
            <w:pPr>
              <w:jc w:val="center"/>
              <w:rPr>
                <w:szCs w:val="20"/>
              </w:rPr>
            </w:pPr>
          </w:p>
        </w:tc>
        <w:tc>
          <w:tcPr>
            <w:tcW w:w="1180" w:type="dxa"/>
            <w:tcBorders>
              <w:top w:val="single" w:sz="4" w:space="0" w:color="auto"/>
              <w:left w:val="single" w:sz="4" w:space="0" w:color="auto"/>
              <w:bottom w:val="single" w:sz="4" w:space="0" w:color="auto"/>
              <w:right w:val="single" w:sz="12" w:space="0" w:color="auto"/>
            </w:tcBorders>
            <w:vAlign w:val="bottom"/>
          </w:tcPr>
          <w:p w:rsidR="002B20F5" w:rsidRPr="00415BE9" w:rsidRDefault="002B20F5" w:rsidP="00E92864">
            <w:pPr>
              <w:jc w:val="center"/>
              <w:rPr>
                <w:szCs w:val="20"/>
              </w:rPr>
            </w:pPr>
          </w:p>
        </w:tc>
      </w:tr>
      <w:tr w:rsidR="002B20F5" w:rsidRPr="00415BE9" w:rsidTr="00E92864">
        <w:trPr>
          <w:cantSplit/>
          <w:trHeight w:val="284"/>
          <w:jc w:val="center"/>
        </w:trPr>
        <w:tc>
          <w:tcPr>
            <w:tcW w:w="942" w:type="dxa"/>
            <w:tcBorders>
              <w:top w:val="single" w:sz="4" w:space="0" w:color="auto"/>
              <w:left w:val="single" w:sz="4" w:space="0" w:color="auto"/>
              <w:bottom w:val="single" w:sz="4" w:space="0" w:color="auto"/>
              <w:right w:val="nil"/>
            </w:tcBorders>
          </w:tcPr>
          <w:p w:rsidR="002B20F5" w:rsidRPr="00415BE9" w:rsidRDefault="002B20F5" w:rsidP="00E92864">
            <w:pPr>
              <w:jc w:val="center"/>
              <w:rPr>
                <w:szCs w:val="20"/>
              </w:rPr>
            </w:pPr>
          </w:p>
        </w:tc>
        <w:tc>
          <w:tcPr>
            <w:tcW w:w="3797" w:type="dxa"/>
            <w:tcBorders>
              <w:top w:val="single" w:sz="4" w:space="0" w:color="auto"/>
              <w:left w:val="single" w:sz="4" w:space="0" w:color="auto"/>
              <w:bottom w:val="single" w:sz="4" w:space="0" w:color="auto"/>
              <w:right w:val="single" w:sz="12" w:space="0" w:color="auto"/>
            </w:tcBorders>
            <w:vAlign w:val="bottom"/>
          </w:tcPr>
          <w:p w:rsidR="002B20F5" w:rsidRPr="00415BE9" w:rsidRDefault="002B20F5" w:rsidP="00E92864">
            <w:pPr>
              <w:rPr>
                <w:szCs w:val="20"/>
              </w:rPr>
            </w:pPr>
            <w:r w:rsidRPr="00415BE9">
              <w:rPr>
                <w:szCs w:val="20"/>
              </w:rPr>
              <w:t>Материальные поисковые активы</w:t>
            </w:r>
          </w:p>
        </w:tc>
        <w:tc>
          <w:tcPr>
            <w:tcW w:w="960" w:type="dxa"/>
            <w:tcBorders>
              <w:top w:val="single" w:sz="4" w:space="0" w:color="auto"/>
              <w:left w:val="single" w:sz="4" w:space="0" w:color="auto"/>
              <w:bottom w:val="single" w:sz="4" w:space="0" w:color="auto"/>
              <w:right w:val="single" w:sz="4" w:space="0" w:color="auto"/>
            </w:tcBorders>
            <w:vAlign w:val="bottom"/>
          </w:tcPr>
          <w:p w:rsidR="002B20F5" w:rsidRPr="00415BE9" w:rsidRDefault="002B20F5" w:rsidP="00E92864">
            <w:pPr>
              <w:jc w:val="center"/>
              <w:rPr>
                <w:szCs w:val="20"/>
              </w:rPr>
            </w:pPr>
            <w:r w:rsidRPr="00415BE9">
              <w:rPr>
                <w:szCs w:val="20"/>
              </w:rPr>
              <w:t>1140</w:t>
            </w:r>
          </w:p>
        </w:tc>
        <w:tc>
          <w:tcPr>
            <w:tcW w:w="1275" w:type="dxa"/>
            <w:tcBorders>
              <w:top w:val="single" w:sz="4" w:space="0" w:color="auto"/>
              <w:left w:val="single" w:sz="4" w:space="0" w:color="auto"/>
              <w:bottom w:val="single" w:sz="4" w:space="0" w:color="auto"/>
              <w:right w:val="single" w:sz="4" w:space="0" w:color="auto"/>
            </w:tcBorders>
          </w:tcPr>
          <w:p w:rsidR="002B20F5" w:rsidRPr="00415BE9" w:rsidRDefault="002B20F5" w:rsidP="00E92864">
            <w:pPr>
              <w:jc w:val="center"/>
              <w:rPr>
                <w:szCs w:val="20"/>
              </w:rPr>
            </w:pPr>
            <w:r>
              <w:rPr>
                <w:szCs w:val="20"/>
              </w:rPr>
              <w:t>-</w:t>
            </w:r>
          </w:p>
        </w:tc>
        <w:tc>
          <w:tcPr>
            <w:tcW w:w="1276" w:type="dxa"/>
            <w:tcBorders>
              <w:top w:val="single" w:sz="4" w:space="0" w:color="auto"/>
              <w:left w:val="single" w:sz="4" w:space="0" w:color="auto"/>
              <w:bottom w:val="single" w:sz="4" w:space="0" w:color="auto"/>
              <w:right w:val="single" w:sz="4" w:space="0" w:color="auto"/>
            </w:tcBorders>
          </w:tcPr>
          <w:p w:rsidR="002B20F5" w:rsidRPr="00415BE9" w:rsidRDefault="002B20F5" w:rsidP="00E92864">
            <w:pPr>
              <w:jc w:val="center"/>
              <w:rPr>
                <w:szCs w:val="20"/>
              </w:rPr>
            </w:pPr>
          </w:p>
        </w:tc>
        <w:tc>
          <w:tcPr>
            <w:tcW w:w="1180" w:type="dxa"/>
            <w:tcBorders>
              <w:top w:val="single" w:sz="4" w:space="0" w:color="auto"/>
              <w:left w:val="single" w:sz="4" w:space="0" w:color="auto"/>
              <w:bottom w:val="single" w:sz="4" w:space="0" w:color="auto"/>
              <w:right w:val="single" w:sz="12" w:space="0" w:color="auto"/>
            </w:tcBorders>
            <w:vAlign w:val="bottom"/>
          </w:tcPr>
          <w:p w:rsidR="002B20F5" w:rsidRPr="00415BE9" w:rsidRDefault="002B20F5" w:rsidP="00E92864">
            <w:pPr>
              <w:jc w:val="center"/>
              <w:rPr>
                <w:szCs w:val="20"/>
              </w:rPr>
            </w:pPr>
          </w:p>
        </w:tc>
      </w:tr>
      <w:tr w:rsidR="002B20F5" w:rsidRPr="00415BE9" w:rsidTr="00E92864">
        <w:trPr>
          <w:cantSplit/>
          <w:trHeight w:val="284"/>
          <w:jc w:val="center"/>
        </w:trPr>
        <w:tc>
          <w:tcPr>
            <w:tcW w:w="942" w:type="dxa"/>
            <w:tcBorders>
              <w:top w:val="single" w:sz="4" w:space="0" w:color="auto"/>
              <w:left w:val="single" w:sz="4" w:space="0" w:color="auto"/>
              <w:bottom w:val="single" w:sz="4" w:space="0" w:color="auto"/>
              <w:right w:val="nil"/>
            </w:tcBorders>
          </w:tcPr>
          <w:p w:rsidR="002B20F5" w:rsidRPr="00415BE9" w:rsidRDefault="002B20F5" w:rsidP="00E92864">
            <w:pPr>
              <w:jc w:val="center"/>
              <w:rPr>
                <w:szCs w:val="20"/>
              </w:rPr>
            </w:pPr>
          </w:p>
        </w:tc>
        <w:tc>
          <w:tcPr>
            <w:tcW w:w="3797" w:type="dxa"/>
            <w:tcBorders>
              <w:top w:val="single" w:sz="4" w:space="0" w:color="auto"/>
              <w:left w:val="single" w:sz="4" w:space="0" w:color="auto"/>
              <w:bottom w:val="single" w:sz="4" w:space="0" w:color="auto"/>
              <w:right w:val="single" w:sz="12" w:space="0" w:color="auto"/>
            </w:tcBorders>
            <w:vAlign w:val="bottom"/>
          </w:tcPr>
          <w:p w:rsidR="002B20F5" w:rsidRPr="00415BE9" w:rsidRDefault="002B20F5" w:rsidP="00E92864">
            <w:pPr>
              <w:rPr>
                <w:szCs w:val="20"/>
              </w:rPr>
            </w:pPr>
            <w:r w:rsidRPr="00415BE9">
              <w:rPr>
                <w:szCs w:val="20"/>
              </w:rPr>
              <w:t>Основные средства</w:t>
            </w:r>
          </w:p>
        </w:tc>
        <w:tc>
          <w:tcPr>
            <w:tcW w:w="960" w:type="dxa"/>
            <w:tcBorders>
              <w:top w:val="single" w:sz="4" w:space="0" w:color="auto"/>
              <w:left w:val="single" w:sz="4" w:space="0" w:color="auto"/>
              <w:bottom w:val="single" w:sz="4" w:space="0" w:color="auto"/>
              <w:right w:val="single" w:sz="4" w:space="0" w:color="auto"/>
            </w:tcBorders>
            <w:vAlign w:val="bottom"/>
          </w:tcPr>
          <w:p w:rsidR="002B20F5" w:rsidRPr="00415BE9" w:rsidRDefault="002B20F5" w:rsidP="00E92864">
            <w:pPr>
              <w:jc w:val="center"/>
              <w:rPr>
                <w:szCs w:val="20"/>
              </w:rPr>
            </w:pPr>
            <w:r w:rsidRPr="00415BE9">
              <w:rPr>
                <w:szCs w:val="20"/>
              </w:rPr>
              <w:t>1150</w:t>
            </w:r>
          </w:p>
        </w:tc>
        <w:tc>
          <w:tcPr>
            <w:tcW w:w="1275" w:type="dxa"/>
            <w:tcBorders>
              <w:top w:val="single" w:sz="4" w:space="0" w:color="auto"/>
              <w:left w:val="single" w:sz="4" w:space="0" w:color="auto"/>
              <w:bottom w:val="single" w:sz="4" w:space="0" w:color="auto"/>
              <w:right w:val="single" w:sz="4" w:space="0" w:color="auto"/>
            </w:tcBorders>
          </w:tcPr>
          <w:p w:rsidR="002B20F5" w:rsidRPr="00415BE9" w:rsidRDefault="002B20F5" w:rsidP="00E92864">
            <w:pPr>
              <w:jc w:val="center"/>
              <w:rPr>
                <w:szCs w:val="20"/>
              </w:rPr>
            </w:pPr>
            <w:r>
              <w:rPr>
                <w:szCs w:val="20"/>
              </w:rPr>
              <w:t>710</w:t>
            </w:r>
          </w:p>
        </w:tc>
        <w:tc>
          <w:tcPr>
            <w:tcW w:w="1276" w:type="dxa"/>
            <w:tcBorders>
              <w:top w:val="single" w:sz="4" w:space="0" w:color="auto"/>
              <w:left w:val="single" w:sz="4" w:space="0" w:color="auto"/>
              <w:bottom w:val="single" w:sz="4" w:space="0" w:color="auto"/>
              <w:right w:val="single" w:sz="4" w:space="0" w:color="auto"/>
            </w:tcBorders>
          </w:tcPr>
          <w:p w:rsidR="002B20F5" w:rsidRPr="00415BE9" w:rsidRDefault="002B20F5" w:rsidP="00E92864">
            <w:pPr>
              <w:jc w:val="center"/>
              <w:rPr>
                <w:szCs w:val="20"/>
              </w:rPr>
            </w:pPr>
          </w:p>
        </w:tc>
        <w:tc>
          <w:tcPr>
            <w:tcW w:w="1180" w:type="dxa"/>
            <w:tcBorders>
              <w:top w:val="single" w:sz="4" w:space="0" w:color="auto"/>
              <w:left w:val="single" w:sz="4" w:space="0" w:color="auto"/>
              <w:bottom w:val="single" w:sz="4" w:space="0" w:color="auto"/>
              <w:right w:val="single" w:sz="12" w:space="0" w:color="auto"/>
            </w:tcBorders>
            <w:vAlign w:val="bottom"/>
          </w:tcPr>
          <w:p w:rsidR="002B20F5" w:rsidRPr="00415BE9" w:rsidRDefault="002B20F5" w:rsidP="00E92864">
            <w:pPr>
              <w:jc w:val="center"/>
              <w:rPr>
                <w:szCs w:val="20"/>
              </w:rPr>
            </w:pPr>
          </w:p>
        </w:tc>
      </w:tr>
      <w:tr w:rsidR="002B20F5" w:rsidRPr="00415BE9" w:rsidTr="00E92864">
        <w:trPr>
          <w:cantSplit/>
          <w:trHeight w:val="284"/>
          <w:jc w:val="center"/>
        </w:trPr>
        <w:tc>
          <w:tcPr>
            <w:tcW w:w="942" w:type="dxa"/>
            <w:tcBorders>
              <w:top w:val="single" w:sz="4" w:space="0" w:color="auto"/>
              <w:left w:val="single" w:sz="4" w:space="0" w:color="auto"/>
              <w:bottom w:val="single" w:sz="4" w:space="0" w:color="auto"/>
              <w:right w:val="nil"/>
            </w:tcBorders>
          </w:tcPr>
          <w:p w:rsidR="002B20F5" w:rsidRPr="00415BE9" w:rsidRDefault="002B20F5" w:rsidP="00E92864">
            <w:pPr>
              <w:jc w:val="center"/>
              <w:rPr>
                <w:szCs w:val="20"/>
              </w:rPr>
            </w:pPr>
          </w:p>
        </w:tc>
        <w:tc>
          <w:tcPr>
            <w:tcW w:w="3797" w:type="dxa"/>
            <w:tcBorders>
              <w:top w:val="single" w:sz="4" w:space="0" w:color="auto"/>
              <w:left w:val="single" w:sz="4" w:space="0" w:color="auto"/>
              <w:bottom w:val="single" w:sz="4" w:space="0" w:color="auto"/>
              <w:right w:val="single" w:sz="12" w:space="0" w:color="auto"/>
            </w:tcBorders>
            <w:vAlign w:val="bottom"/>
          </w:tcPr>
          <w:p w:rsidR="002B20F5" w:rsidRPr="00415BE9" w:rsidRDefault="002B20F5" w:rsidP="00E92864">
            <w:pPr>
              <w:rPr>
                <w:szCs w:val="20"/>
              </w:rPr>
            </w:pPr>
            <w:r w:rsidRPr="00415BE9">
              <w:rPr>
                <w:szCs w:val="20"/>
              </w:rPr>
              <w:t xml:space="preserve">Доходные вложения </w:t>
            </w:r>
            <w:proofErr w:type="gramStart"/>
            <w:r w:rsidRPr="00415BE9">
              <w:rPr>
                <w:szCs w:val="20"/>
              </w:rPr>
              <w:t>в  материальные</w:t>
            </w:r>
            <w:proofErr w:type="gramEnd"/>
            <w:r w:rsidRPr="00415BE9">
              <w:rPr>
                <w:szCs w:val="20"/>
              </w:rPr>
              <w:t xml:space="preserve">  ценности</w:t>
            </w:r>
          </w:p>
        </w:tc>
        <w:tc>
          <w:tcPr>
            <w:tcW w:w="960" w:type="dxa"/>
            <w:tcBorders>
              <w:top w:val="single" w:sz="4" w:space="0" w:color="auto"/>
              <w:left w:val="single" w:sz="4" w:space="0" w:color="auto"/>
              <w:bottom w:val="single" w:sz="4" w:space="0" w:color="auto"/>
              <w:right w:val="single" w:sz="4" w:space="0" w:color="auto"/>
            </w:tcBorders>
            <w:vAlign w:val="bottom"/>
          </w:tcPr>
          <w:p w:rsidR="002B20F5" w:rsidRPr="00415BE9" w:rsidRDefault="002B20F5" w:rsidP="00E92864">
            <w:pPr>
              <w:jc w:val="center"/>
              <w:rPr>
                <w:szCs w:val="20"/>
              </w:rPr>
            </w:pPr>
            <w:r w:rsidRPr="00415BE9">
              <w:rPr>
                <w:szCs w:val="20"/>
              </w:rPr>
              <w:t>1160</w:t>
            </w:r>
          </w:p>
        </w:tc>
        <w:tc>
          <w:tcPr>
            <w:tcW w:w="1275" w:type="dxa"/>
            <w:tcBorders>
              <w:top w:val="single" w:sz="4" w:space="0" w:color="auto"/>
              <w:left w:val="single" w:sz="4" w:space="0" w:color="auto"/>
              <w:bottom w:val="single" w:sz="4" w:space="0" w:color="auto"/>
              <w:right w:val="single" w:sz="4" w:space="0" w:color="auto"/>
            </w:tcBorders>
          </w:tcPr>
          <w:p w:rsidR="002B20F5" w:rsidRDefault="002B20F5" w:rsidP="00E92864">
            <w:pPr>
              <w:jc w:val="center"/>
              <w:rPr>
                <w:szCs w:val="20"/>
              </w:rPr>
            </w:pPr>
          </w:p>
          <w:p w:rsidR="002B20F5" w:rsidRPr="00415BE9" w:rsidRDefault="002B20F5" w:rsidP="00E92864">
            <w:pPr>
              <w:jc w:val="center"/>
              <w:rPr>
                <w:szCs w:val="20"/>
              </w:rPr>
            </w:pPr>
            <w:r>
              <w:rPr>
                <w:szCs w:val="20"/>
              </w:rPr>
              <w:t>-</w:t>
            </w:r>
          </w:p>
        </w:tc>
        <w:tc>
          <w:tcPr>
            <w:tcW w:w="1276" w:type="dxa"/>
            <w:tcBorders>
              <w:top w:val="single" w:sz="4" w:space="0" w:color="auto"/>
              <w:left w:val="single" w:sz="4" w:space="0" w:color="auto"/>
              <w:bottom w:val="single" w:sz="4" w:space="0" w:color="auto"/>
              <w:right w:val="single" w:sz="4" w:space="0" w:color="auto"/>
            </w:tcBorders>
          </w:tcPr>
          <w:p w:rsidR="002B20F5" w:rsidRPr="00415BE9" w:rsidRDefault="002B20F5" w:rsidP="00E92864">
            <w:pPr>
              <w:jc w:val="center"/>
              <w:rPr>
                <w:szCs w:val="20"/>
              </w:rPr>
            </w:pPr>
          </w:p>
        </w:tc>
        <w:tc>
          <w:tcPr>
            <w:tcW w:w="1180" w:type="dxa"/>
            <w:tcBorders>
              <w:top w:val="single" w:sz="4" w:space="0" w:color="auto"/>
              <w:left w:val="single" w:sz="4" w:space="0" w:color="auto"/>
              <w:bottom w:val="single" w:sz="4" w:space="0" w:color="auto"/>
              <w:right w:val="single" w:sz="12" w:space="0" w:color="auto"/>
            </w:tcBorders>
            <w:vAlign w:val="bottom"/>
          </w:tcPr>
          <w:p w:rsidR="002B20F5" w:rsidRPr="00415BE9" w:rsidRDefault="002B20F5" w:rsidP="00E92864">
            <w:pPr>
              <w:jc w:val="center"/>
              <w:rPr>
                <w:szCs w:val="20"/>
              </w:rPr>
            </w:pPr>
          </w:p>
        </w:tc>
      </w:tr>
      <w:tr w:rsidR="002B20F5" w:rsidRPr="00415BE9" w:rsidTr="00E92864">
        <w:trPr>
          <w:cantSplit/>
          <w:trHeight w:val="284"/>
          <w:jc w:val="center"/>
        </w:trPr>
        <w:tc>
          <w:tcPr>
            <w:tcW w:w="942" w:type="dxa"/>
            <w:tcBorders>
              <w:top w:val="single" w:sz="4" w:space="0" w:color="auto"/>
              <w:left w:val="single" w:sz="4" w:space="0" w:color="auto"/>
              <w:bottom w:val="single" w:sz="4" w:space="0" w:color="auto"/>
              <w:right w:val="nil"/>
            </w:tcBorders>
          </w:tcPr>
          <w:p w:rsidR="002B20F5" w:rsidRPr="00415BE9" w:rsidRDefault="002B20F5" w:rsidP="00E92864">
            <w:pPr>
              <w:jc w:val="center"/>
              <w:rPr>
                <w:szCs w:val="20"/>
              </w:rPr>
            </w:pPr>
          </w:p>
        </w:tc>
        <w:tc>
          <w:tcPr>
            <w:tcW w:w="3797" w:type="dxa"/>
            <w:tcBorders>
              <w:top w:val="single" w:sz="4" w:space="0" w:color="auto"/>
              <w:left w:val="single" w:sz="4" w:space="0" w:color="auto"/>
              <w:bottom w:val="single" w:sz="4" w:space="0" w:color="auto"/>
              <w:right w:val="single" w:sz="12" w:space="0" w:color="auto"/>
            </w:tcBorders>
            <w:vAlign w:val="bottom"/>
          </w:tcPr>
          <w:p w:rsidR="002B20F5" w:rsidRPr="00415BE9" w:rsidRDefault="002B20F5" w:rsidP="00E92864">
            <w:pPr>
              <w:rPr>
                <w:szCs w:val="20"/>
              </w:rPr>
            </w:pPr>
            <w:r w:rsidRPr="00415BE9">
              <w:rPr>
                <w:szCs w:val="20"/>
              </w:rPr>
              <w:t>Финансовые вложения</w:t>
            </w:r>
          </w:p>
        </w:tc>
        <w:tc>
          <w:tcPr>
            <w:tcW w:w="960" w:type="dxa"/>
            <w:tcBorders>
              <w:top w:val="single" w:sz="4" w:space="0" w:color="auto"/>
              <w:left w:val="single" w:sz="4" w:space="0" w:color="auto"/>
              <w:bottom w:val="single" w:sz="4" w:space="0" w:color="auto"/>
              <w:right w:val="single" w:sz="4" w:space="0" w:color="auto"/>
            </w:tcBorders>
            <w:vAlign w:val="bottom"/>
          </w:tcPr>
          <w:p w:rsidR="002B20F5" w:rsidRPr="00415BE9" w:rsidRDefault="002B20F5" w:rsidP="00E92864">
            <w:pPr>
              <w:jc w:val="center"/>
              <w:rPr>
                <w:szCs w:val="20"/>
              </w:rPr>
            </w:pPr>
            <w:r w:rsidRPr="00415BE9">
              <w:rPr>
                <w:szCs w:val="20"/>
              </w:rPr>
              <w:t>1170</w:t>
            </w:r>
          </w:p>
        </w:tc>
        <w:tc>
          <w:tcPr>
            <w:tcW w:w="1275" w:type="dxa"/>
            <w:tcBorders>
              <w:top w:val="single" w:sz="4" w:space="0" w:color="auto"/>
              <w:left w:val="single" w:sz="4" w:space="0" w:color="auto"/>
              <w:bottom w:val="single" w:sz="4" w:space="0" w:color="auto"/>
              <w:right w:val="single" w:sz="4" w:space="0" w:color="auto"/>
            </w:tcBorders>
          </w:tcPr>
          <w:p w:rsidR="002B20F5" w:rsidRPr="00415BE9" w:rsidRDefault="002B20F5" w:rsidP="00E92864">
            <w:pPr>
              <w:jc w:val="center"/>
              <w:rPr>
                <w:szCs w:val="20"/>
              </w:rPr>
            </w:pPr>
            <w:r>
              <w:rPr>
                <w:szCs w:val="20"/>
              </w:rPr>
              <w:t>-</w:t>
            </w:r>
          </w:p>
        </w:tc>
        <w:tc>
          <w:tcPr>
            <w:tcW w:w="1276" w:type="dxa"/>
            <w:tcBorders>
              <w:top w:val="single" w:sz="4" w:space="0" w:color="auto"/>
              <w:left w:val="single" w:sz="4" w:space="0" w:color="auto"/>
              <w:bottom w:val="single" w:sz="4" w:space="0" w:color="auto"/>
              <w:right w:val="single" w:sz="4" w:space="0" w:color="auto"/>
            </w:tcBorders>
          </w:tcPr>
          <w:p w:rsidR="002B20F5" w:rsidRPr="00415BE9" w:rsidRDefault="002B20F5" w:rsidP="00E92864">
            <w:pPr>
              <w:jc w:val="center"/>
              <w:rPr>
                <w:szCs w:val="20"/>
              </w:rPr>
            </w:pPr>
          </w:p>
        </w:tc>
        <w:tc>
          <w:tcPr>
            <w:tcW w:w="1180" w:type="dxa"/>
            <w:tcBorders>
              <w:top w:val="single" w:sz="4" w:space="0" w:color="auto"/>
              <w:left w:val="single" w:sz="4" w:space="0" w:color="auto"/>
              <w:bottom w:val="single" w:sz="4" w:space="0" w:color="auto"/>
              <w:right w:val="single" w:sz="12" w:space="0" w:color="auto"/>
            </w:tcBorders>
            <w:vAlign w:val="bottom"/>
          </w:tcPr>
          <w:p w:rsidR="002B20F5" w:rsidRPr="00415BE9" w:rsidRDefault="002B20F5" w:rsidP="00E92864">
            <w:pPr>
              <w:jc w:val="center"/>
              <w:rPr>
                <w:szCs w:val="20"/>
              </w:rPr>
            </w:pPr>
          </w:p>
        </w:tc>
      </w:tr>
      <w:tr w:rsidR="002B20F5" w:rsidRPr="00415BE9" w:rsidTr="00E92864">
        <w:trPr>
          <w:cantSplit/>
          <w:trHeight w:val="284"/>
          <w:jc w:val="center"/>
        </w:trPr>
        <w:tc>
          <w:tcPr>
            <w:tcW w:w="942" w:type="dxa"/>
            <w:tcBorders>
              <w:top w:val="single" w:sz="4" w:space="0" w:color="auto"/>
              <w:left w:val="single" w:sz="4" w:space="0" w:color="auto"/>
              <w:bottom w:val="nil"/>
              <w:right w:val="nil"/>
            </w:tcBorders>
          </w:tcPr>
          <w:p w:rsidR="002B20F5" w:rsidRPr="00415BE9" w:rsidRDefault="002B20F5" w:rsidP="00E92864">
            <w:pPr>
              <w:rPr>
                <w:szCs w:val="20"/>
              </w:rPr>
            </w:pPr>
          </w:p>
        </w:tc>
        <w:tc>
          <w:tcPr>
            <w:tcW w:w="3797" w:type="dxa"/>
            <w:tcBorders>
              <w:top w:val="single" w:sz="4" w:space="0" w:color="auto"/>
              <w:left w:val="single" w:sz="4" w:space="0" w:color="auto"/>
              <w:bottom w:val="nil"/>
              <w:right w:val="single" w:sz="12" w:space="0" w:color="auto"/>
            </w:tcBorders>
            <w:vAlign w:val="bottom"/>
          </w:tcPr>
          <w:p w:rsidR="002B20F5" w:rsidRPr="00415BE9" w:rsidRDefault="002B20F5" w:rsidP="00E92864">
            <w:pPr>
              <w:rPr>
                <w:szCs w:val="20"/>
              </w:rPr>
            </w:pPr>
            <w:r w:rsidRPr="00415BE9">
              <w:rPr>
                <w:szCs w:val="20"/>
              </w:rPr>
              <w:t>Отложенные налоговые активы</w:t>
            </w:r>
          </w:p>
        </w:tc>
        <w:tc>
          <w:tcPr>
            <w:tcW w:w="960" w:type="dxa"/>
            <w:tcBorders>
              <w:top w:val="single" w:sz="4" w:space="0" w:color="auto"/>
              <w:left w:val="single" w:sz="4" w:space="0" w:color="auto"/>
              <w:bottom w:val="single" w:sz="4" w:space="0" w:color="auto"/>
              <w:right w:val="single" w:sz="4" w:space="0" w:color="auto"/>
            </w:tcBorders>
            <w:vAlign w:val="bottom"/>
          </w:tcPr>
          <w:p w:rsidR="002B20F5" w:rsidRPr="00415BE9" w:rsidRDefault="002B20F5" w:rsidP="00E92864">
            <w:pPr>
              <w:jc w:val="center"/>
              <w:rPr>
                <w:szCs w:val="20"/>
              </w:rPr>
            </w:pPr>
            <w:r w:rsidRPr="00415BE9">
              <w:rPr>
                <w:szCs w:val="20"/>
              </w:rPr>
              <w:t>1180</w:t>
            </w:r>
          </w:p>
        </w:tc>
        <w:tc>
          <w:tcPr>
            <w:tcW w:w="1275" w:type="dxa"/>
            <w:tcBorders>
              <w:top w:val="single" w:sz="4" w:space="0" w:color="auto"/>
              <w:left w:val="single" w:sz="4" w:space="0" w:color="auto"/>
              <w:bottom w:val="single" w:sz="4" w:space="0" w:color="auto"/>
              <w:right w:val="single" w:sz="4" w:space="0" w:color="auto"/>
            </w:tcBorders>
          </w:tcPr>
          <w:p w:rsidR="002B20F5" w:rsidRPr="00415BE9" w:rsidRDefault="002B20F5" w:rsidP="00E92864">
            <w:pPr>
              <w:jc w:val="center"/>
              <w:rPr>
                <w:szCs w:val="20"/>
              </w:rPr>
            </w:pPr>
            <w:r>
              <w:rPr>
                <w:szCs w:val="20"/>
              </w:rPr>
              <w:t>-</w:t>
            </w:r>
          </w:p>
        </w:tc>
        <w:tc>
          <w:tcPr>
            <w:tcW w:w="1276" w:type="dxa"/>
            <w:tcBorders>
              <w:top w:val="single" w:sz="4" w:space="0" w:color="auto"/>
              <w:left w:val="single" w:sz="4" w:space="0" w:color="auto"/>
              <w:bottom w:val="single" w:sz="4" w:space="0" w:color="auto"/>
              <w:right w:val="single" w:sz="4" w:space="0" w:color="auto"/>
            </w:tcBorders>
          </w:tcPr>
          <w:p w:rsidR="002B20F5" w:rsidRPr="00415BE9" w:rsidRDefault="002B20F5" w:rsidP="00E92864">
            <w:pPr>
              <w:jc w:val="center"/>
              <w:rPr>
                <w:szCs w:val="20"/>
              </w:rPr>
            </w:pPr>
          </w:p>
        </w:tc>
        <w:tc>
          <w:tcPr>
            <w:tcW w:w="1180" w:type="dxa"/>
            <w:tcBorders>
              <w:top w:val="single" w:sz="4" w:space="0" w:color="auto"/>
              <w:left w:val="single" w:sz="4" w:space="0" w:color="auto"/>
              <w:bottom w:val="single" w:sz="4" w:space="0" w:color="auto"/>
              <w:right w:val="single" w:sz="12" w:space="0" w:color="auto"/>
            </w:tcBorders>
            <w:vAlign w:val="bottom"/>
          </w:tcPr>
          <w:p w:rsidR="002B20F5" w:rsidRPr="00415BE9" w:rsidRDefault="002B20F5" w:rsidP="00E92864">
            <w:pPr>
              <w:jc w:val="center"/>
              <w:rPr>
                <w:szCs w:val="20"/>
              </w:rPr>
            </w:pPr>
          </w:p>
        </w:tc>
      </w:tr>
      <w:tr w:rsidR="002B20F5" w:rsidRPr="00415BE9" w:rsidTr="00E92864">
        <w:trPr>
          <w:cantSplit/>
          <w:trHeight w:val="284"/>
          <w:jc w:val="center"/>
        </w:trPr>
        <w:tc>
          <w:tcPr>
            <w:tcW w:w="942" w:type="dxa"/>
            <w:tcBorders>
              <w:top w:val="single" w:sz="4" w:space="0" w:color="auto"/>
              <w:left w:val="single" w:sz="4" w:space="0" w:color="auto"/>
              <w:bottom w:val="single" w:sz="4" w:space="0" w:color="auto"/>
              <w:right w:val="nil"/>
            </w:tcBorders>
          </w:tcPr>
          <w:p w:rsidR="002B20F5" w:rsidRPr="00415BE9" w:rsidRDefault="002B20F5" w:rsidP="00E92864">
            <w:pPr>
              <w:rPr>
                <w:szCs w:val="20"/>
              </w:rPr>
            </w:pPr>
          </w:p>
        </w:tc>
        <w:tc>
          <w:tcPr>
            <w:tcW w:w="3797" w:type="dxa"/>
            <w:tcBorders>
              <w:top w:val="single" w:sz="4" w:space="0" w:color="auto"/>
              <w:left w:val="single" w:sz="4" w:space="0" w:color="auto"/>
              <w:bottom w:val="single" w:sz="12" w:space="0" w:color="auto"/>
              <w:right w:val="single" w:sz="12" w:space="0" w:color="auto"/>
            </w:tcBorders>
            <w:vAlign w:val="bottom"/>
          </w:tcPr>
          <w:p w:rsidR="002B20F5" w:rsidRPr="00415BE9" w:rsidRDefault="002B20F5" w:rsidP="00E92864">
            <w:pPr>
              <w:rPr>
                <w:szCs w:val="20"/>
              </w:rPr>
            </w:pPr>
            <w:r w:rsidRPr="00415BE9">
              <w:rPr>
                <w:szCs w:val="20"/>
              </w:rPr>
              <w:t xml:space="preserve">Прочие </w:t>
            </w:r>
            <w:proofErr w:type="spellStart"/>
            <w:r w:rsidRPr="00415BE9">
              <w:rPr>
                <w:szCs w:val="20"/>
              </w:rPr>
              <w:t>внеоборотные</w:t>
            </w:r>
            <w:proofErr w:type="spellEnd"/>
            <w:r w:rsidRPr="00415BE9">
              <w:rPr>
                <w:szCs w:val="20"/>
              </w:rPr>
              <w:t xml:space="preserve"> активы</w:t>
            </w:r>
          </w:p>
        </w:tc>
        <w:tc>
          <w:tcPr>
            <w:tcW w:w="960" w:type="dxa"/>
            <w:tcBorders>
              <w:top w:val="single" w:sz="4" w:space="0" w:color="auto"/>
              <w:left w:val="single" w:sz="4" w:space="0" w:color="auto"/>
              <w:bottom w:val="single" w:sz="12" w:space="0" w:color="auto"/>
              <w:right w:val="single" w:sz="4" w:space="0" w:color="auto"/>
            </w:tcBorders>
            <w:vAlign w:val="bottom"/>
          </w:tcPr>
          <w:p w:rsidR="002B20F5" w:rsidRPr="00415BE9" w:rsidRDefault="002B20F5" w:rsidP="00E92864">
            <w:pPr>
              <w:jc w:val="center"/>
              <w:rPr>
                <w:szCs w:val="20"/>
              </w:rPr>
            </w:pPr>
            <w:r w:rsidRPr="00415BE9">
              <w:rPr>
                <w:szCs w:val="20"/>
              </w:rPr>
              <w:t>1190</w:t>
            </w:r>
          </w:p>
        </w:tc>
        <w:tc>
          <w:tcPr>
            <w:tcW w:w="1275" w:type="dxa"/>
            <w:tcBorders>
              <w:top w:val="single" w:sz="4" w:space="0" w:color="auto"/>
              <w:left w:val="single" w:sz="4" w:space="0" w:color="auto"/>
              <w:bottom w:val="single" w:sz="12" w:space="0" w:color="auto"/>
              <w:right w:val="single" w:sz="4" w:space="0" w:color="auto"/>
            </w:tcBorders>
          </w:tcPr>
          <w:p w:rsidR="002B20F5" w:rsidRPr="00415BE9" w:rsidRDefault="002B20F5" w:rsidP="00E92864">
            <w:pPr>
              <w:jc w:val="center"/>
              <w:rPr>
                <w:szCs w:val="20"/>
              </w:rPr>
            </w:pPr>
            <w:r>
              <w:rPr>
                <w:szCs w:val="20"/>
              </w:rPr>
              <w:t>-</w:t>
            </w:r>
          </w:p>
        </w:tc>
        <w:tc>
          <w:tcPr>
            <w:tcW w:w="1276" w:type="dxa"/>
            <w:tcBorders>
              <w:top w:val="single" w:sz="4" w:space="0" w:color="auto"/>
              <w:left w:val="single" w:sz="4" w:space="0" w:color="auto"/>
              <w:bottom w:val="single" w:sz="12" w:space="0" w:color="auto"/>
              <w:right w:val="single" w:sz="4" w:space="0" w:color="auto"/>
            </w:tcBorders>
          </w:tcPr>
          <w:p w:rsidR="002B20F5" w:rsidRPr="00415BE9" w:rsidRDefault="002B20F5" w:rsidP="00E92864">
            <w:pPr>
              <w:jc w:val="center"/>
              <w:rPr>
                <w:szCs w:val="20"/>
              </w:rPr>
            </w:pPr>
          </w:p>
        </w:tc>
        <w:tc>
          <w:tcPr>
            <w:tcW w:w="1180" w:type="dxa"/>
            <w:tcBorders>
              <w:top w:val="single" w:sz="4" w:space="0" w:color="auto"/>
              <w:left w:val="single" w:sz="4" w:space="0" w:color="auto"/>
              <w:bottom w:val="single" w:sz="12" w:space="0" w:color="auto"/>
              <w:right w:val="single" w:sz="12" w:space="0" w:color="auto"/>
            </w:tcBorders>
            <w:vAlign w:val="bottom"/>
          </w:tcPr>
          <w:p w:rsidR="002B20F5" w:rsidRPr="00415BE9" w:rsidRDefault="002B20F5" w:rsidP="00E92864">
            <w:pPr>
              <w:jc w:val="center"/>
              <w:rPr>
                <w:szCs w:val="20"/>
              </w:rPr>
            </w:pPr>
          </w:p>
        </w:tc>
      </w:tr>
      <w:tr w:rsidR="002B20F5" w:rsidRPr="00415BE9" w:rsidTr="00E92864">
        <w:trPr>
          <w:cantSplit/>
          <w:trHeight w:val="284"/>
          <w:jc w:val="center"/>
        </w:trPr>
        <w:tc>
          <w:tcPr>
            <w:tcW w:w="942" w:type="dxa"/>
            <w:tcBorders>
              <w:top w:val="nil"/>
              <w:left w:val="single" w:sz="4" w:space="0" w:color="auto"/>
              <w:bottom w:val="single" w:sz="4" w:space="0" w:color="auto"/>
              <w:right w:val="nil"/>
            </w:tcBorders>
          </w:tcPr>
          <w:p w:rsidR="002B20F5" w:rsidRPr="00415BE9" w:rsidRDefault="002B20F5" w:rsidP="00E92864">
            <w:pPr>
              <w:rPr>
                <w:szCs w:val="20"/>
              </w:rPr>
            </w:pPr>
          </w:p>
        </w:tc>
        <w:tc>
          <w:tcPr>
            <w:tcW w:w="3797" w:type="dxa"/>
            <w:tcBorders>
              <w:top w:val="nil"/>
              <w:left w:val="single" w:sz="4" w:space="0" w:color="auto"/>
              <w:bottom w:val="single" w:sz="4" w:space="0" w:color="auto"/>
              <w:right w:val="single" w:sz="12" w:space="0" w:color="auto"/>
            </w:tcBorders>
            <w:vAlign w:val="bottom"/>
          </w:tcPr>
          <w:p w:rsidR="002B20F5" w:rsidRPr="00415BE9" w:rsidRDefault="002B20F5" w:rsidP="00E92864">
            <w:pPr>
              <w:rPr>
                <w:szCs w:val="20"/>
              </w:rPr>
            </w:pPr>
            <w:r w:rsidRPr="00415BE9">
              <w:rPr>
                <w:szCs w:val="20"/>
              </w:rPr>
              <w:t>Итого по разделу I</w:t>
            </w:r>
          </w:p>
        </w:tc>
        <w:tc>
          <w:tcPr>
            <w:tcW w:w="960" w:type="dxa"/>
            <w:tcBorders>
              <w:top w:val="single" w:sz="12" w:space="0" w:color="auto"/>
              <w:left w:val="single" w:sz="4" w:space="0" w:color="auto"/>
              <w:bottom w:val="single" w:sz="12" w:space="0" w:color="auto"/>
              <w:right w:val="single" w:sz="4" w:space="0" w:color="auto"/>
            </w:tcBorders>
            <w:vAlign w:val="bottom"/>
          </w:tcPr>
          <w:p w:rsidR="002B20F5" w:rsidRPr="00415BE9" w:rsidRDefault="002B20F5" w:rsidP="00E92864">
            <w:pPr>
              <w:jc w:val="center"/>
              <w:rPr>
                <w:szCs w:val="20"/>
              </w:rPr>
            </w:pPr>
            <w:r w:rsidRPr="00415BE9">
              <w:rPr>
                <w:b/>
                <w:szCs w:val="20"/>
              </w:rPr>
              <w:t>1100</w:t>
            </w:r>
          </w:p>
        </w:tc>
        <w:tc>
          <w:tcPr>
            <w:tcW w:w="1275" w:type="dxa"/>
            <w:tcBorders>
              <w:top w:val="single" w:sz="12" w:space="0" w:color="auto"/>
              <w:left w:val="single" w:sz="4" w:space="0" w:color="auto"/>
              <w:bottom w:val="single" w:sz="12" w:space="0" w:color="auto"/>
              <w:right w:val="single" w:sz="4" w:space="0" w:color="auto"/>
            </w:tcBorders>
          </w:tcPr>
          <w:p w:rsidR="002B20F5" w:rsidRPr="00415BE9" w:rsidRDefault="002B20F5" w:rsidP="00E92864">
            <w:pPr>
              <w:jc w:val="center"/>
              <w:rPr>
                <w:szCs w:val="20"/>
              </w:rPr>
            </w:pPr>
            <w:r>
              <w:rPr>
                <w:szCs w:val="20"/>
              </w:rPr>
              <w:t>766</w:t>
            </w:r>
          </w:p>
        </w:tc>
        <w:tc>
          <w:tcPr>
            <w:tcW w:w="1276" w:type="dxa"/>
            <w:tcBorders>
              <w:top w:val="single" w:sz="12" w:space="0" w:color="auto"/>
              <w:left w:val="single" w:sz="4" w:space="0" w:color="auto"/>
              <w:bottom w:val="single" w:sz="12" w:space="0" w:color="auto"/>
              <w:right w:val="single" w:sz="4" w:space="0" w:color="auto"/>
            </w:tcBorders>
          </w:tcPr>
          <w:p w:rsidR="002B20F5" w:rsidRPr="00415BE9" w:rsidRDefault="002B20F5" w:rsidP="00E92864">
            <w:pPr>
              <w:jc w:val="center"/>
              <w:rPr>
                <w:szCs w:val="20"/>
              </w:rPr>
            </w:pPr>
          </w:p>
        </w:tc>
        <w:tc>
          <w:tcPr>
            <w:tcW w:w="1180" w:type="dxa"/>
            <w:tcBorders>
              <w:top w:val="single" w:sz="12" w:space="0" w:color="auto"/>
              <w:left w:val="single" w:sz="4" w:space="0" w:color="auto"/>
              <w:bottom w:val="single" w:sz="12" w:space="0" w:color="auto"/>
              <w:right w:val="single" w:sz="12" w:space="0" w:color="auto"/>
            </w:tcBorders>
            <w:vAlign w:val="bottom"/>
          </w:tcPr>
          <w:p w:rsidR="002B20F5" w:rsidRPr="00415BE9" w:rsidRDefault="002B20F5" w:rsidP="00E92864">
            <w:pPr>
              <w:jc w:val="center"/>
              <w:rPr>
                <w:szCs w:val="20"/>
              </w:rPr>
            </w:pPr>
          </w:p>
        </w:tc>
      </w:tr>
      <w:tr w:rsidR="002B20F5" w:rsidRPr="00415BE9" w:rsidTr="00E92864">
        <w:trPr>
          <w:cantSplit/>
          <w:trHeight w:val="284"/>
          <w:jc w:val="center"/>
        </w:trPr>
        <w:tc>
          <w:tcPr>
            <w:tcW w:w="942" w:type="dxa"/>
            <w:tcBorders>
              <w:top w:val="single" w:sz="4" w:space="0" w:color="auto"/>
              <w:left w:val="single" w:sz="4" w:space="0" w:color="auto"/>
              <w:bottom w:val="single" w:sz="4" w:space="0" w:color="auto"/>
              <w:right w:val="nil"/>
            </w:tcBorders>
          </w:tcPr>
          <w:p w:rsidR="002B20F5" w:rsidRPr="00415BE9" w:rsidRDefault="002B20F5" w:rsidP="00E92864">
            <w:pPr>
              <w:jc w:val="center"/>
              <w:rPr>
                <w:b/>
                <w:bCs/>
                <w:szCs w:val="20"/>
              </w:rPr>
            </w:pPr>
          </w:p>
          <w:p w:rsidR="002B20F5" w:rsidRPr="00415BE9" w:rsidRDefault="002B20F5" w:rsidP="00E92864">
            <w:pPr>
              <w:jc w:val="center"/>
              <w:rPr>
                <w:szCs w:val="20"/>
              </w:rPr>
            </w:pPr>
          </w:p>
        </w:tc>
        <w:tc>
          <w:tcPr>
            <w:tcW w:w="3797" w:type="dxa"/>
            <w:tcBorders>
              <w:top w:val="single" w:sz="4" w:space="0" w:color="auto"/>
              <w:left w:val="single" w:sz="4" w:space="0" w:color="auto"/>
              <w:bottom w:val="single" w:sz="4" w:space="0" w:color="auto"/>
              <w:right w:val="single" w:sz="12" w:space="0" w:color="auto"/>
            </w:tcBorders>
            <w:vAlign w:val="bottom"/>
          </w:tcPr>
          <w:p w:rsidR="002B20F5" w:rsidRPr="00415BE9" w:rsidRDefault="002B20F5" w:rsidP="00E92864">
            <w:pPr>
              <w:jc w:val="center"/>
              <w:rPr>
                <w:b/>
                <w:bCs/>
                <w:szCs w:val="20"/>
              </w:rPr>
            </w:pPr>
            <w:r w:rsidRPr="00415BE9">
              <w:rPr>
                <w:b/>
                <w:bCs/>
                <w:szCs w:val="20"/>
              </w:rPr>
              <w:t>II. ОБОРОТНЫЕ АКТИВЫ</w:t>
            </w:r>
          </w:p>
          <w:p w:rsidR="002B20F5" w:rsidRPr="00415BE9" w:rsidRDefault="002B20F5" w:rsidP="00E92864">
            <w:pPr>
              <w:rPr>
                <w:szCs w:val="20"/>
              </w:rPr>
            </w:pPr>
            <w:r w:rsidRPr="00415BE9">
              <w:rPr>
                <w:szCs w:val="20"/>
              </w:rPr>
              <w:t>Запасы</w:t>
            </w:r>
          </w:p>
        </w:tc>
        <w:tc>
          <w:tcPr>
            <w:tcW w:w="960" w:type="dxa"/>
            <w:tcBorders>
              <w:top w:val="single" w:sz="12" w:space="0" w:color="auto"/>
              <w:left w:val="single" w:sz="4" w:space="0" w:color="auto"/>
              <w:bottom w:val="single" w:sz="4" w:space="0" w:color="auto"/>
              <w:right w:val="single" w:sz="4" w:space="0" w:color="auto"/>
            </w:tcBorders>
            <w:vAlign w:val="bottom"/>
          </w:tcPr>
          <w:p w:rsidR="002B20F5" w:rsidRPr="00415BE9" w:rsidRDefault="002B20F5" w:rsidP="00E92864">
            <w:pPr>
              <w:jc w:val="center"/>
              <w:rPr>
                <w:szCs w:val="20"/>
              </w:rPr>
            </w:pPr>
            <w:r w:rsidRPr="00415BE9">
              <w:rPr>
                <w:szCs w:val="20"/>
              </w:rPr>
              <w:t>1210</w:t>
            </w:r>
          </w:p>
        </w:tc>
        <w:tc>
          <w:tcPr>
            <w:tcW w:w="1275" w:type="dxa"/>
            <w:tcBorders>
              <w:top w:val="single" w:sz="12" w:space="0" w:color="auto"/>
              <w:left w:val="single" w:sz="4" w:space="0" w:color="auto"/>
              <w:bottom w:val="single" w:sz="4" w:space="0" w:color="auto"/>
              <w:right w:val="single" w:sz="4" w:space="0" w:color="auto"/>
            </w:tcBorders>
          </w:tcPr>
          <w:p w:rsidR="002B20F5" w:rsidRDefault="002B20F5" w:rsidP="00E92864">
            <w:pPr>
              <w:jc w:val="center"/>
              <w:rPr>
                <w:szCs w:val="20"/>
              </w:rPr>
            </w:pPr>
          </w:p>
          <w:p w:rsidR="002B20F5" w:rsidRPr="00415BE9" w:rsidRDefault="002B20F5" w:rsidP="00E92864">
            <w:pPr>
              <w:jc w:val="center"/>
              <w:rPr>
                <w:szCs w:val="20"/>
              </w:rPr>
            </w:pPr>
            <w:r>
              <w:rPr>
                <w:szCs w:val="20"/>
              </w:rPr>
              <w:t>467</w:t>
            </w:r>
          </w:p>
        </w:tc>
        <w:tc>
          <w:tcPr>
            <w:tcW w:w="1276" w:type="dxa"/>
            <w:tcBorders>
              <w:top w:val="single" w:sz="12" w:space="0" w:color="auto"/>
              <w:left w:val="single" w:sz="4" w:space="0" w:color="auto"/>
              <w:bottom w:val="single" w:sz="4" w:space="0" w:color="auto"/>
              <w:right w:val="single" w:sz="4" w:space="0" w:color="auto"/>
            </w:tcBorders>
          </w:tcPr>
          <w:p w:rsidR="002B20F5" w:rsidRPr="00415BE9" w:rsidRDefault="002B20F5" w:rsidP="00E92864">
            <w:pPr>
              <w:jc w:val="center"/>
              <w:rPr>
                <w:szCs w:val="20"/>
              </w:rPr>
            </w:pPr>
          </w:p>
        </w:tc>
        <w:tc>
          <w:tcPr>
            <w:tcW w:w="1180" w:type="dxa"/>
            <w:tcBorders>
              <w:top w:val="single" w:sz="12" w:space="0" w:color="auto"/>
              <w:left w:val="single" w:sz="4" w:space="0" w:color="auto"/>
              <w:bottom w:val="single" w:sz="4" w:space="0" w:color="auto"/>
              <w:right w:val="single" w:sz="12" w:space="0" w:color="auto"/>
            </w:tcBorders>
            <w:vAlign w:val="bottom"/>
          </w:tcPr>
          <w:p w:rsidR="002B20F5" w:rsidRPr="00415BE9" w:rsidRDefault="002B20F5" w:rsidP="00E92864">
            <w:pPr>
              <w:jc w:val="center"/>
              <w:rPr>
                <w:szCs w:val="20"/>
              </w:rPr>
            </w:pPr>
          </w:p>
        </w:tc>
      </w:tr>
      <w:tr w:rsidR="002B20F5" w:rsidRPr="00415BE9" w:rsidTr="00E92864">
        <w:trPr>
          <w:cantSplit/>
          <w:trHeight w:val="284"/>
          <w:jc w:val="center"/>
        </w:trPr>
        <w:tc>
          <w:tcPr>
            <w:tcW w:w="942" w:type="dxa"/>
            <w:tcBorders>
              <w:top w:val="single" w:sz="4" w:space="0" w:color="auto"/>
              <w:left w:val="single" w:sz="4" w:space="0" w:color="auto"/>
              <w:bottom w:val="single" w:sz="4" w:space="0" w:color="auto"/>
              <w:right w:val="nil"/>
            </w:tcBorders>
          </w:tcPr>
          <w:p w:rsidR="002B20F5" w:rsidRPr="00415BE9" w:rsidRDefault="002B20F5" w:rsidP="00E92864">
            <w:pPr>
              <w:rPr>
                <w:szCs w:val="20"/>
              </w:rPr>
            </w:pPr>
          </w:p>
        </w:tc>
        <w:tc>
          <w:tcPr>
            <w:tcW w:w="3797" w:type="dxa"/>
            <w:tcBorders>
              <w:top w:val="single" w:sz="4" w:space="0" w:color="auto"/>
              <w:left w:val="single" w:sz="4" w:space="0" w:color="auto"/>
              <w:bottom w:val="single" w:sz="4" w:space="0" w:color="auto"/>
              <w:right w:val="single" w:sz="12" w:space="0" w:color="auto"/>
            </w:tcBorders>
            <w:vAlign w:val="bottom"/>
          </w:tcPr>
          <w:p w:rsidR="002B20F5" w:rsidRPr="00415BE9" w:rsidRDefault="002B20F5" w:rsidP="00E92864">
            <w:pPr>
              <w:rPr>
                <w:szCs w:val="20"/>
              </w:rPr>
            </w:pPr>
            <w:r w:rsidRPr="00415BE9">
              <w:rPr>
                <w:szCs w:val="20"/>
              </w:rPr>
              <w:t>Налог на добавленную стоимость по приобретенным ценностям</w:t>
            </w:r>
          </w:p>
        </w:tc>
        <w:tc>
          <w:tcPr>
            <w:tcW w:w="960" w:type="dxa"/>
            <w:tcBorders>
              <w:top w:val="single" w:sz="4" w:space="0" w:color="auto"/>
              <w:left w:val="single" w:sz="4" w:space="0" w:color="auto"/>
              <w:bottom w:val="single" w:sz="4" w:space="0" w:color="auto"/>
              <w:right w:val="single" w:sz="4" w:space="0" w:color="auto"/>
            </w:tcBorders>
            <w:vAlign w:val="bottom"/>
          </w:tcPr>
          <w:p w:rsidR="002B20F5" w:rsidRPr="00415BE9" w:rsidRDefault="002B20F5" w:rsidP="00E92864">
            <w:pPr>
              <w:jc w:val="center"/>
              <w:rPr>
                <w:szCs w:val="20"/>
              </w:rPr>
            </w:pPr>
          </w:p>
          <w:p w:rsidR="002B20F5" w:rsidRPr="00415BE9" w:rsidRDefault="002B20F5" w:rsidP="00E92864">
            <w:pPr>
              <w:jc w:val="center"/>
              <w:rPr>
                <w:szCs w:val="20"/>
              </w:rPr>
            </w:pPr>
            <w:r w:rsidRPr="00415BE9">
              <w:rPr>
                <w:szCs w:val="20"/>
              </w:rPr>
              <w:t>1220</w:t>
            </w:r>
          </w:p>
        </w:tc>
        <w:tc>
          <w:tcPr>
            <w:tcW w:w="1275" w:type="dxa"/>
            <w:tcBorders>
              <w:top w:val="single" w:sz="4" w:space="0" w:color="auto"/>
              <w:left w:val="single" w:sz="4" w:space="0" w:color="auto"/>
              <w:bottom w:val="single" w:sz="4" w:space="0" w:color="auto"/>
              <w:right w:val="single" w:sz="4" w:space="0" w:color="auto"/>
            </w:tcBorders>
          </w:tcPr>
          <w:p w:rsidR="002B20F5" w:rsidRDefault="002B20F5" w:rsidP="00E92864">
            <w:pPr>
              <w:jc w:val="center"/>
              <w:rPr>
                <w:szCs w:val="20"/>
              </w:rPr>
            </w:pPr>
          </w:p>
          <w:p w:rsidR="002B20F5" w:rsidRPr="00415BE9" w:rsidRDefault="002B20F5" w:rsidP="00E92864">
            <w:pPr>
              <w:jc w:val="center"/>
              <w:rPr>
                <w:szCs w:val="20"/>
              </w:rPr>
            </w:pPr>
            <w:r>
              <w:rPr>
                <w:szCs w:val="20"/>
              </w:rPr>
              <w:t>-</w:t>
            </w:r>
          </w:p>
        </w:tc>
        <w:tc>
          <w:tcPr>
            <w:tcW w:w="1276" w:type="dxa"/>
            <w:tcBorders>
              <w:top w:val="single" w:sz="4" w:space="0" w:color="auto"/>
              <w:left w:val="single" w:sz="4" w:space="0" w:color="auto"/>
              <w:bottom w:val="single" w:sz="4" w:space="0" w:color="auto"/>
              <w:right w:val="single" w:sz="4" w:space="0" w:color="auto"/>
            </w:tcBorders>
          </w:tcPr>
          <w:p w:rsidR="002B20F5" w:rsidRPr="00415BE9" w:rsidRDefault="002B20F5" w:rsidP="00E92864">
            <w:pPr>
              <w:jc w:val="center"/>
              <w:rPr>
                <w:szCs w:val="20"/>
              </w:rPr>
            </w:pPr>
          </w:p>
        </w:tc>
        <w:tc>
          <w:tcPr>
            <w:tcW w:w="1180" w:type="dxa"/>
            <w:tcBorders>
              <w:top w:val="single" w:sz="4" w:space="0" w:color="auto"/>
              <w:left w:val="single" w:sz="4" w:space="0" w:color="auto"/>
              <w:bottom w:val="single" w:sz="4" w:space="0" w:color="auto"/>
              <w:right w:val="single" w:sz="12" w:space="0" w:color="auto"/>
            </w:tcBorders>
            <w:vAlign w:val="bottom"/>
          </w:tcPr>
          <w:p w:rsidR="002B20F5" w:rsidRPr="00415BE9" w:rsidRDefault="002B20F5" w:rsidP="00E92864">
            <w:pPr>
              <w:jc w:val="center"/>
              <w:rPr>
                <w:szCs w:val="20"/>
              </w:rPr>
            </w:pPr>
          </w:p>
        </w:tc>
      </w:tr>
      <w:tr w:rsidR="002B20F5" w:rsidRPr="00415BE9" w:rsidTr="00E92864">
        <w:trPr>
          <w:cantSplit/>
          <w:trHeight w:val="284"/>
          <w:jc w:val="center"/>
        </w:trPr>
        <w:tc>
          <w:tcPr>
            <w:tcW w:w="942" w:type="dxa"/>
            <w:tcBorders>
              <w:top w:val="single" w:sz="4" w:space="0" w:color="auto"/>
              <w:left w:val="single" w:sz="4" w:space="0" w:color="auto"/>
              <w:bottom w:val="single" w:sz="4" w:space="0" w:color="auto"/>
              <w:right w:val="nil"/>
            </w:tcBorders>
          </w:tcPr>
          <w:p w:rsidR="002B20F5" w:rsidRPr="00415BE9" w:rsidRDefault="002B20F5" w:rsidP="00E92864">
            <w:pPr>
              <w:jc w:val="center"/>
              <w:rPr>
                <w:szCs w:val="20"/>
              </w:rPr>
            </w:pPr>
          </w:p>
        </w:tc>
        <w:tc>
          <w:tcPr>
            <w:tcW w:w="3797" w:type="dxa"/>
            <w:tcBorders>
              <w:top w:val="single" w:sz="4" w:space="0" w:color="auto"/>
              <w:left w:val="single" w:sz="4" w:space="0" w:color="auto"/>
              <w:bottom w:val="single" w:sz="4" w:space="0" w:color="auto"/>
              <w:right w:val="single" w:sz="12" w:space="0" w:color="auto"/>
            </w:tcBorders>
            <w:vAlign w:val="bottom"/>
          </w:tcPr>
          <w:p w:rsidR="002B20F5" w:rsidRPr="00415BE9" w:rsidRDefault="002B20F5" w:rsidP="00E92864">
            <w:pPr>
              <w:rPr>
                <w:szCs w:val="20"/>
              </w:rPr>
            </w:pPr>
            <w:r w:rsidRPr="00415BE9">
              <w:rPr>
                <w:szCs w:val="20"/>
              </w:rPr>
              <w:t xml:space="preserve">Дебиторская задолженность </w:t>
            </w:r>
          </w:p>
        </w:tc>
        <w:tc>
          <w:tcPr>
            <w:tcW w:w="960" w:type="dxa"/>
            <w:tcBorders>
              <w:top w:val="single" w:sz="4" w:space="0" w:color="auto"/>
              <w:left w:val="single" w:sz="4" w:space="0" w:color="auto"/>
              <w:bottom w:val="single" w:sz="4" w:space="0" w:color="auto"/>
              <w:right w:val="single" w:sz="4" w:space="0" w:color="auto"/>
            </w:tcBorders>
            <w:vAlign w:val="bottom"/>
          </w:tcPr>
          <w:p w:rsidR="002B20F5" w:rsidRPr="00415BE9" w:rsidRDefault="002B20F5" w:rsidP="00E92864">
            <w:pPr>
              <w:jc w:val="center"/>
              <w:rPr>
                <w:szCs w:val="20"/>
              </w:rPr>
            </w:pPr>
            <w:r w:rsidRPr="00415BE9">
              <w:rPr>
                <w:szCs w:val="20"/>
              </w:rPr>
              <w:t>1230</w:t>
            </w:r>
          </w:p>
        </w:tc>
        <w:tc>
          <w:tcPr>
            <w:tcW w:w="1275" w:type="dxa"/>
            <w:tcBorders>
              <w:top w:val="single" w:sz="4" w:space="0" w:color="auto"/>
              <w:left w:val="single" w:sz="4" w:space="0" w:color="auto"/>
              <w:bottom w:val="single" w:sz="4" w:space="0" w:color="auto"/>
              <w:right w:val="single" w:sz="4" w:space="0" w:color="auto"/>
            </w:tcBorders>
          </w:tcPr>
          <w:p w:rsidR="002B20F5" w:rsidRPr="00415BE9" w:rsidRDefault="002B20F5" w:rsidP="00E92864">
            <w:pPr>
              <w:jc w:val="center"/>
              <w:rPr>
                <w:szCs w:val="20"/>
              </w:rPr>
            </w:pPr>
            <w:r>
              <w:rPr>
                <w:szCs w:val="20"/>
              </w:rPr>
              <w:t>385</w:t>
            </w:r>
          </w:p>
        </w:tc>
        <w:tc>
          <w:tcPr>
            <w:tcW w:w="1276" w:type="dxa"/>
            <w:tcBorders>
              <w:top w:val="single" w:sz="4" w:space="0" w:color="auto"/>
              <w:left w:val="single" w:sz="4" w:space="0" w:color="auto"/>
              <w:bottom w:val="single" w:sz="4" w:space="0" w:color="auto"/>
              <w:right w:val="single" w:sz="4" w:space="0" w:color="auto"/>
            </w:tcBorders>
          </w:tcPr>
          <w:p w:rsidR="002B20F5" w:rsidRPr="00415BE9" w:rsidRDefault="002B20F5" w:rsidP="00E92864">
            <w:pPr>
              <w:jc w:val="center"/>
              <w:rPr>
                <w:szCs w:val="20"/>
              </w:rPr>
            </w:pPr>
          </w:p>
        </w:tc>
        <w:tc>
          <w:tcPr>
            <w:tcW w:w="1180" w:type="dxa"/>
            <w:tcBorders>
              <w:top w:val="single" w:sz="4" w:space="0" w:color="auto"/>
              <w:left w:val="single" w:sz="4" w:space="0" w:color="auto"/>
              <w:bottom w:val="single" w:sz="4" w:space="0" w:color="auto"/>
              <w:right w:val="single" w:sz="12" w:space="0" w:color="auto"/>
            </w:tcBorders>
            <w:vAlign w:val="bottom"/>
          </w:tcPr>
          <w:p w:rsidR="002B20F5" w:rsidRPr="00415BE9" w:rsidRDefault="002B20F5" w:rsidP="00E92864">
            <w:pPr>
              <w:jc w:val="center"/>
              <w:rPr>
                <w:szCs w:val="20"/>
              </w:rPr>
            </w:pPr>
          </w:p>
        </w:tc>
      </w:tr>
      <w:tr w:rsidR="002B20F5" w:rsidRPr="00415BE9" w:rsidTr="00E92864">
        <w:trPr>
          <w:cantSplit/>
          <w:trHeight w:val="284"/>
          <w:jc w:val="center"/>
        </w:trPr>
        <w:tc>
          <w:tcPr>
            <w:tcW w:w="942" w:type="dxa"/>
            <w:tcBorders>
              <w:top w:val="single" w:sz="4" w:space="0" w:color="auto"/>
              <w:left w:val="single" w:sz="4" w:space="0" w:color="auto"/>
              <w:bottom w:val="single" w:sz="4" w:space="0" w:color="auto"/>
              <w:right w:val="nil"/>
            </w:tcBorders>
          </w:tcPr>
          <w:p w:rsidR="002B20F5" w:rsidRPr="00415BE9" w:rsidRDefault="002B20F5" w:rsidP="00E92864">
            <w:pPr>
              <w:jc w:val="center"/>
              <w:rPr>
                <w:szCs w:val="20"/>
              </w:rPr>
            </w:pPr>
          </w:p>
        </w:tc>
        <w:tc>
          <w:tcPr>
            <w:tcW w:w="3797" w:type="dxa"/>
            <w:tcBorders>
              <w:top w:val="single" w:sz="4" w:space="0" w:color="auto"/>
              <w:left w:val="single" w:sz="4" w:space="0" w:color="auto"/>
              <w:bottom w:val="single" w:sz="4" w:space="0" w:color="auto"/>
              <w:right w:val="single" w:sz="12" w:space="0" w:color="auto"/>
            </w:tcBorders>
            <w:vAlign w:val="bottom"/>
          </w:tcPr>
          <w:p w:rsidR="002B20F5" w:rsidRPr="00415BE9" w:rsidRDefault="002B20F5" w:rsidP="00E92864">
            <w:pPr>
              <w:rPr>
                <w:szCs w:val="20"/>
              </w:rPr>
            </w:pPr>
            <w:r w:rsidRPr="00415BE9">
              <w:rPr>
                <w:szCs w:val="20"/>
              </w:rPr>
              <w:t>Финансовые вложения (за исключением денежных эквивалентов)</w:t>
            </w:r>
          </w:p>
        </w:tc>
        <w:tc>
          <w:tcPr>
            <w:tcW w:w="960" w:type="dxa"/>
            <w:tcBorders>
              <w:top w:val="single" w:sz="4" w:space="0" w:color="auto"/>
              <w:left w:val="single" w:sz="4" w:space="0" w:color="auto"/>
              <w:bottom w:val="single" w:sz="4" w:space="0" w:color="auto"/>
              <w:right w:val="single" w:sz="4" w:space="0" w:color="auto"/>
            </w:tcBorders>
            <w:vAlign w:val="bottom"/>
          </w:tcPr>
          <w:p w:rsidR="002B20F5" w:rsidRPr="00415BE9" w:rsidRDefault="002B20F5" w:rsidP="00E92864">
            <w:pPr>
              <w:jc w:val="center"/>
              <w:rPr>
                <w:szCs w:val="20"/>
              </w:rPr>
            </w:pPr>
            <w:r w:rsidRPr="00415BE9">
              <w:rPr>
                <w:szCs w:val="20"/>
              </w:rPr>
              <w:t>1240</w:t>
            </w:r>
          </w:p>
        </w:tc>
        <w:tc>
          <w:tcPr>
            <w:tcW w:w="1275" w:type="dxa"/>
            <w:tcBorders>
              <w:top w:val="single" w:sz="4" w:space="0" w:color="auto"/>
              <w:left w:val="single" w:sz="4" w:space="0" w:color="auto"/>
              <w:bottom w:val="single" w:sz="4" w:space="0" w:color="auto"/>
              <w:right w:val="single" w:sz="4" w:space="0" w:color="auto"/>
            </w:tcBorders>
          </w:tcPr>
          <w:p w:rsidR="002B20F5" w:rsidRDefault="002B20F5" w:rsidP="00E92864">
            <w:pPr>
              <w:jc w:val="center"/>
              <w:rPr>
                <w:szCs w:val="20"/>
              </w:rPr>
            </w:pPr>
          </w:p>
          <w:p w:rsidR="002B20F5" w:rsidRDefault="002B20F5" w:rsidP="00E92864">
            <w:pPr>
              <w:jc w:val="center"/>
              <w:rPr>
                <w:szCs w:val="20"/>
              </w:rPr>
            </w:pPr>
          </w:p>
          <w:p w:rsidR="002B20F5" w:rsidRPr="00415BE9" w:rsidRDefault="002B20F5" w:rsidP="00E92864">
            <w:pPr>
              <w:jc w:val="center"/>
              <w:rPr>
                <w:szCs w:val="20"/>
              </w:rPr>
            </w:pPr>
            <w:r>
              <w:rPr>
                <w:szCs w:val="20"/>
              </w:rPr>
              <w:t>300</w:t>
            </w:r>
          </w:p>
        </w:tc>
        <w:tc>
          <w:tcPr>
            <w:tcW w:w="1276" w:type="dxa"/>
            <w:tcBorders>
              <w:top w:val="single" w:sz="4" w:space="0" w:color="auto"/>
              <w:left w:val="single" w:sz="4" w:space="0" w:color="auto"/>
              <w:bottom w:val="single" w:sz="4" w:space="0" w:color="auto"/>
              <w:right w:val="single" w:sz="4" w:space="0" w:color="auto"/>
            </w:tcBorders>
          </w:tcPr>
          <w:p w:rsidR="002B20F5" w:rsidRPr="00415BE9" w:rsidRDefault="002B20F5" w:rsidP="00E92864">
            <w:pPr>
              <w:jc w:val="center"/>
              <w:rPr>
                <w:szCs w:val="20"/>
              </w:rPr>
            </w:pPr>
          </w:p>
        </w:tc>
        <w:tc>
          <w:tcPr>
            <w:tcW w:w="1180" w:type="dxa"/>
            <w:tcBorders>
              <w:top w:val="single" w:sz="4" w:space="0" w:color="auto"/>
              <w:left w:val="single" w:sz="4" w:space="0" w:color="auto"/>
              <w:bottom w:val="single" w:sz="4" w:space="0" w:color="auto"/>
              <w:right w:val="single" w:sz="12" w:space="0" w:color="auto"/>
            </w:tcBorders>
            <w:vAlign w:val="bottom"/>
          </w:tcPr>
          <w:p w:rsidR="002B20F5" w:rsidRPr="00415BE9" w:rsidRDefault="002B20F5" w:rsidP="00E92864">
            <w:pPr>
              <w:jc w:val="center"/>
              <w:rPr>
                <w:szCs w:val="20"/>
              </w:rPr>
            </w:pPr>
          </w:p>
        </w:tc>
      </w:tr>
      <w:tr w:rsidR="002B20F5" w:rsidRPr="00415BE9" w:rsidTr="00E92864">
        <w:trPr>
          <w:cantSplit/>
          <w:trHeight w:val="284"/>
          <w:jc w:val="center"/>
        </w:trPr>
        <w:tc>
          <w:tcPr>
            <w:tcW w:w="942" w:type="dxa"/>
            <w:tcBorders>
              <w:top w:val="single" w:sz="4" w:space="0" w:color="auto"/>
              <w:left w:val="single" w:sz="4" w:space="0" w:color="auto"/>
              <w:bottom w:val="nil"/>
              <w:right w:val="nil"/>
            </w:tcBorders>
          </w:tcPr>
          <w:p w:rsidR="002B20F5" w:rsidRPr="00415BE9" w:rsidRDefault="002B20F5" w:rsidP="00E92864">
            <w:pPr>
              <w:rPr>
                <w:szCs w:val="20"/>
              </w:rPr>
            </w:pPr>
          </w:p>
        </w:tc>
        <w:tc>
          <w:tcPr>
            <w:tcW w:w="3797" w:type="dxa"/>
            <w:tcBorders>
              <w:top w:val="single" w:sz="4" w:space="0" w:color="auto"/>
              <w:left w:val="single" w:sz="4" w:space="0" w:color="auto"/>
              <w:bottom w:val="single" w:sz="4" w:space="0" w:color="auto"/>
              <w:right w:val="single" w:sz="12" w:space="0" w:color="auto"/>
            </w:tcBorders>
            <w:vAlign w:val="bottom"/>
          </w:tcPr>
          <w:p w:rsidR="002B20F5" w:rsidRPr="00415BE9" w:rsidRDefault="002B20F5" w:rsidP="00E92864">
            <w:pPr>
              <w:rPr>
                <w:szCs w:val="20"/>
              </w:rPr>
            </w:pPr>
            <w:r w:rsidRPr="00415BE9">
              <w:rPr>
                <w:szCs w:val="20"/>
              </w:rPr>
              <w:t>Денежные средства и денежные эквиваленты</w:t>
            </w:r>
          </w:p>
        </w:tc>
        <w:tc>
          <w:tcPr>
            <w:tcW w:w="960" w:type="dxa"/>
            <w:tcBorders>
              <w:top w:val="single" w:sz="4" w:space="0" w:color="auto"/>
              <w:left w:val="single" w:sz="4" w:space="0" w:color="auto"/>
              <w:bottom w:val="single" w:sz="4" w:space="0" w:color="auto"/>
              <w:right w:val="single" w:sz="4" w:space="0" w:color="auto"/>
            </w:tcBorders>
            <w:vAlign w:val="bottom"/>
          </w:tcPr>
          <w:p w:rsidR="002B20F5" w:rsidRPr="00415BE9" w:rsidRDefault="002B20F5" w:rsidP="00E92864">
            <w:pPr>
              <w:jc w:val="center"/>
              <w:rPr>
                <w:szCs w:val="20"/>
              </w:rPr>
            </w:pPr>
            <w:r w:rsidRPr="00415BE9">
              <w:rPr>
                <w:szCs w:val="20"/>
              </w:rPr>
              <w:t>1250</w:t>
            </w:r>
          </w:p>
        </w:tc>
        <w:tc>
          <w:tcPr>
            <w:tcW w:w="1275" w:type="dxa"/>
            <w:tcBorders>
              <w:top w:val="single" w:sz="4" w:space="0" w:color="auto"/>
              <w:left w:val="single" w:sz="4" w:space="0" w:color="auto"/>
              <w:bottom w:val="single" w:sz="4" w:space="0" w:color="auto"/>
              <w:right w:val="single" w:sz="4" w:space="0" w:color="auto"/>
            </w:tcBorders>
          </w:tcPr>
          <w:p w:rsidR="002B20F5" w:rsidRDefault="002B20F5" w:rsidP="00E92864">
            <w:pPr>
              <w:jc w:val="center"/>
              <w:rPr>
                <w:szCs w:val="20"/>
              </w:rPr>
            </w:pPr>
          </w:p>
          <w:p w:rsidR="002B20F5" w:rsidRPr="00415BE9" w:rsidRDefault="002B20F5" w:rsidP="00E92864">
            <w:pPr>
              <w:jc w:val="center"/>
              <w:rPr>
                <w:szCs w:val="20"/>
              </w:rPr>
            </w:pPr>
            <w:r>
              <w:rPr>
                <w:szCs w:val="20"/>
              </w:rPr>
              <w:t>4200</w:t>
            </w:r>
          </w:p>
        </w:tc>
        <w:tc>
          <w:tcPr>
            <w:tcW w:w="1276" w:type="dxa"/>
            <w:tcBorders>
              <w:top w:val="single" w:sz="4" w:space="0" w:color="auto"/>
              <w:left w:val="single" w:sz="4" w:space="0" w:color="auto"/>
              <w:bottom w:val="single" w:sz="4" w:space="0" w:color="auto"/>
              <w:right w:val="single" w:sz="4" w:space="0" w:color="auto"/>
            </w:tcBorders>
          </w:tcPr>
          <w:p w:rsidR="002B20F5" w:rsidRPr="00415BE9" w:rsidRDefault="002B20F5" w:rsidP="00E92864">
            <w:pPr>
              <w:jc w:val="center"/>
              <w:rPr>
                <w:szCs w:val="20"/>
              </w:rPr>
            </w:pPr>
          </w:p>
        </w:tc>
        <w:tc>
          <w:tcPr>
            <w:tcW w:w="1180" w:type="dxa"/>
            <w:tcBorders>
              <w:top w:val="single" w:sz="4" w:space="0" w:color="auto"/>
              <w:left w:val="single" w:sz="4" w:space="0" w:color="auto"/>
              <w:bottom w:val="single" w:sz="4" w:space="0" w:color="auto"/>
              <w:right w:val="single" w:sz="12" w:space="0" w:color="auto"/>
            </w:tcBorders>
            <w:vAlign w:val="bottom"/>
          </w:tcPr>
          <w:p w:rsidR="002B20F5" w:rsidRPr="00415BE9" w:rsidRDefault="002B20F5" w:rsidP="00E92864">
            <w:pPr>
              <w:jc w:val="center"/>
              <w:rPr>
                <w:szCs w:val="20"/>
              </w:rPr>
            </w:pPr>
          </w:p>
        </w:tc>
      </w:tr>
      <w:tr w:rsidR="002B20F5" w:rsidRPr="00415BE9" w:rsidTr="00E92864">
        <w:trPr>
          <w:cantSplit/>
          <w:trHeight w:val="284"/>
          <w:jc w:val="center"/>
        </w:trPr>
        <w:tc>
          <w:tcPr>
            <w:tcW w:w="942" w:type="dxa"/>
            <w:tcBorders>
              <w:top w:val="single" w:sz="4" w:space="0" w:color="auto"/>
              <w:left w:val="single" w:sz="4" w:space="0" w:color="auto"/>
              <w:bottom w:val="single" w:sz="4" w:space="0" w:color="auto"/>
              <w:right w:val="nil"/>
            </w:tcBorders>
          </w:tcPr>
          <w:p w:rsidR="002B20F5" w:rsidRPr="00415BE9" w:rsidRDefault="002B20F5" w:rsidP="00E92864">
            <w:pPr>
              <w:rPr>
                <w:szCs w:val="20"/>
              </w:rPr>
            </w:pPr>
          </w:p>
        </w:tc>
        <w:tc>
          <w:tcPr>
            <w:tcW w:w="3797" w:type="dxa"/>
            <w:tcBorders>
              <w:top w:val="single" w:sz="4" w:space="0" w:color="auto"/>
              <w:left w:val="single" w:sz="4" w:space="0" w:color="auto"/>
              <w:bottom w:val="single" w:sz="12" w:space="0" w:color="auto"/>
              <w:right w:val="single" w:sz="12" w:space="0" w:color="auto"/>
            </w:tcBorders>
            <w:vAlign w:val="bottom"/>
          </w:tcPr>
          <w:p w:rsidR="002B20F5" w:rsidRPr="00415BE9" w:rsidRDefault="002B20F5" w:rsidP="00E92864">
            <w:pPr>
              <w:rPr>
                <w:szCs w:val="20"/>
              </w:rPr>
            </w:pPr>
            <w:r w:rsidRPr="00415BE9">
              <w:rPr>
                <w:szCs w:val="20"/>
              </w:rPr>
              <w:t>Прочие оборотные активы</w:t>
            </w:r>
          </w:p>
        </w:tc>
        <w:tc>
          <w:tcPr>
            <w:tcW w:w="960" w:type="dxa"/>
            <w:tcBorders>
              <w:top w:val="single" w:sz="4" w:space="0" w:color="auto"/>
              <w:left w:val="single" w:sz="4" w:space="0" w:color="auto"/>
              <w:bottom w:val="single" w:sz="12" w:space="0" w:color="auto"/>
              <w:right w:val="single" w:sz="4" w:space="0" w:color="auto"/>
            </w:tcBorders>
            <w:vAlign w:val="bottom"/>
          </w:tcPr>
          <w:p w:rsidR="002B20F5" w:rsidRPr="00415BE9" w:rsidRDefault="002B20F5" w:rsidP="00E92864">
            <w:pPr>
              <w:jc w:val="center"/>
              <w:rPr>
                <w:szCs w:val="20"/>
              </w:rPr>
            </w:pPr>
            <w:r w:rsidRPr="00415BE9">
              <w:rPr>
                <w:szCs w:val="20"/>
              </w:rPr>
              <w:t>1260</w:t>
            </w:r>
          </w:p>
        </w:tc>
        <w:tc>
          <w:tcPr>
            <w:tcW w:w="1275" w:type="dxa"/>
            <w:tcBorders>
              <w:top w:val="single" w:sz="4" w:space="0" w:color="auto"/>
              <w:left w:val="single" w:sz="4" w:space="0" w:color="auto"/>
              <w:bottom w:val="single" w:sz="12" w:space="0" w:color="auto"/>
              <w:right w:val="single" w:sz="4" w:space="0" w:color="auto"/>
            </w:tcBorders>
          </w:tcPr>
          <w:p w:rsidR="002B20F5" w:rsidRPr="00415BE9" w:rsidRDefault="002B20F5" w:rsidP="00E92864">
            <w:pPr>
              <w:jc w:val="center"/>
              <w:rPr>
                <w:szCs w:val="20"/>
              </w:rPr>
            </w:pPr>
            <w:r>
              <w:rPr>
                <w:szCs w:val="20"/>
              </w:rPr>
              <w:t>-</w:t>
            </w:r>
          </w:p>
        </w:tc>
        <w:tc>
          <w:tcPr>
            <w:tcW w:w="1276" w:type="dxa"/>
            <w:tcBorders>
              <w:top w:val="single" w:sz="4" w:space="0" w:color="auto"/>
              <w:left w:val="single" w:sz="4" w:space="0" w:color="auto"/>
              <w:bottom w:val="single" w:sz="12" w:space="0" w:color="auto"/>
              <w:right w:val="single" w:sz="4" w:space="0" w:color="auto"/>
            </w:tcBorders>
          </w:tcPr>
          <w:p w:rsidR="002B20F5" w:rsidRPr="00415BE9" w:rsidRDefault="002B20F5" w:rsidP="00E92864">
            <w:pPr>
              <w:jc w:val="center"/>
              <w:rPr>
                <w:szCs w:val="20"/>
              </w:rPr>
            </w:pPr>
          </w:p>
        </w:tc>
        <w:tc>
          <w:tcPr>
            <w:tcW w:w="1180" w:type="dxa"/>
            <w:tcBorders>
              <w:top w:val="single" w:sz="4" w:space="0" w:color="auto"/>
              <w:left w:val="single" w:sz="4" w:space="0" w:color="auto"/>
              <w:bottom w:val="single" w:sz="12" w:space="0" w:color="auto"/>
              <w:right w:val="single" w:sz="12" w:space="0" w:color="auto"/>
            </w:tcBorders>
            <w:vAlign w:val="bottom"/>
          </w:tcPr>
          <w:p w:rsidR="002B20F5" w:rsidRPr="00415BE9" w:rsidRDefault="002B20F5" w:rsidP="00E92864">
            <w:pPr>
              <w:jc w:val="center"/>
              <w:rPr>
                <w:szCs w:val="20"/>
              </w:rPr>
            </w:pPr>
          </w:p>
        </w:tc>
      </w:tr>
      <w:tr w:rsidR="002B20F5" w:rsidRPr="00415BE9" w:rsidTr="00E92864">
        <w:trPr>
          <w:cantSplit/>
          <w:trHeight w:val="284"/>
          <w:jc w:val="center"/>
        </w:trPr>
        <w:tc>
          <w:tcPr>
            <w:tcW w:w="942" w:type="dxa"/>
            <w:tcBorders>
              <w:top w:val="nil"/>
              <w:left w:val="single" w:sz="4" w:space="0" w:color="auto"/>
              <w:bottom w:val="single" w:sz="4" w:space="0" w:color="auto"/>
              <w:right w:val="nil"/>
            </w:tcBorders>
          </w:tcPr>
          <w:p w:rsidR="002B20F5" w:rsidRPr="00415BE9" w:rsidRDefault="002B20F5" w:rsidP="00E92864">
            <w:pPr>
              <w:rPr>
                <w:szCs w:val="20"/>
              </w:rPr>
            </w:pPr>
          </w:p>
        </w:tc>
        <w:tc>
          <w:tcPr>
            <w:tcW w:w="3797" w:type="dxa"/>
            <w:tcBorders>
              <w:top w:val="single" w:sz="12" w:space="0" w:color="auto"/>
              <w:left w:val="single" w:sz="4" w:space="0" w:color="auto"/>
              <w:bottom w:val="single" w:sz="4" w:space="0" w:color="auto"/>
              <w:right w:val="single" w:sz="12" w:space="0" w:color="auto"/>
            </w:tcBorders>
            <w:vAlign w:val="bottom"/>
          </w:tcPr>
          <w:p w:rsidR="002B20F5" w:rsidRPr="00415BE9" w:rsidRDefault="002B20F5" w:rsidP="00E92864">
            <w:pPr>
              <w:rPr>
                <w:szCs w:val="20"/>
              </w:rPr>
            </w:pPr>
            <w:r w:rsidRPr="00415BE9">
              <w:rPr>
                <w:szCs w:val="20"/>
              </w:rPr>
              <w:t>Итого по разделу II</w:t>
            </w:r>
          </w:p>
        </w:tc>
        <w:tc>
          <w:tcPr>
            <w:tcW w:w="960" w:type="dxa"/>
            <w:tcBorders>
              <w:top w:val="single" w:sz="12" w:space="0" w:color="auto"/>
              <w:left w:val="single" w:sz="4" w:space="0" w:color="auto"/>
              <w:bottom w:val="single" w:sz="12" w:space="0" w:color="auto"/>
              <w:right w:val="single" w:sz="4" w:space="0" w:color="auto"/>
            </w:tcBorders>
            <w:vAlign w:val="bottom"/>
          </w:tcPr>
          <w:p w:rsidR="002B20F5" w:rsidRPr="00415BE9" w:rsidRDefault="002B20F5" w:rsidP="00E92864">
            <w:pPr>
              <w:jc w:val="center"/>
              <w:rPr>
                <w:szCs w:val="20"/>
              </w:rPr>
            </w:pPr>
            <w:r w:rsidRPr="00415BE9">
              <w:rPr>
                <w:b/>
                <w:szCs w:val="20"/>
              </w:rPr>
              <w:t>1200</w:t>
            </w:r>
          </w:p>
        </w:tc>
        <w:tc>
          <w:tcPr>
            <w:tcW w:w="1275" w:type="dxa"/>
            <w:tcBorders>
              <w:top w:val="single" w:sz="12" w:space="0" w:color="auto"/>
              <w:left w:val="single" w:sz="4" w:space="0" w:color="auto"/>
              <w:bottom w:val="single" w:sz="12" w:space="0" w:color="auto"/>
              <w:right w:val="single" w:sz="4" w:space="0" w:color="auto"/>
            </w:tcBorders>
          </w:tcPr>
          <w:p w:rsidR="002B20F5" w:rsidRPr="00415BE9" w:rsidRDefault="002B20F5" w:rsidP="00E92864">
            <w:pPr>
              <w:jc w:val="center"/>
              <w:rPr>
                <w:szCs w:val="20"/>
              </w:rPr>
            </w:pPr>
            <w:r>
              <w:rPr>
                <w:szCs w:val="20"/>
              </w:rPr>
              <w:t>5352</w:t>
            </w:r>
          </w:p>
        </w:tc>
        <w:tc>
          <w:tcPr>
            <w:tcW w:w="1276" w:type="dxa"/>
            <w:tcBorders>
              <w:top w:val="single" w:sz="12" w:space="0" w:color="auto"/>
              <w:left w:val="single" w:sz="4" w:space="0" w:color="auto"/>
              <w:bottom w:val="single" w:sz="12" w:space="0" w:color="auto"/>
              <w:right w:val="single" w:sz="4" w:space="0" w:color="auto"/>
            </w:tcBorders>
          </w:tcPr>
          <w:p w:rsidR="002B20F5" w:rsidRPr="00415BE9" w:rsidRDefault="002B20F5" w:rsidP="00E92864">
            <w:pPr>
              <w:jc w:val="center"/>
              <w:rPr>
                <w:szCs w:val="20"/>
              </w:rPr>
            </w:pPr>
          </w:p>
        </w:tc>
        <w:tc>
          <w:tcPr>
            <w:tcW w:w="1180" w:type="dxa"/>
            <w:tcBorders>
              <w:top w:val="single" w:sz="12" w:space="0" w:color="auto"/>
              <w:left w:val="single" w:sz="4" w:space="0" w:color="auto"/>
              <w:bottom w:val="single" w:sz="12" w:space="0" w:color="auto"/>
              <w:right w:val="single" w:sz="12" w:space="0" w:color="auto"/>
            </w:tcBorders>
            <w:vAlign w:val="bottom"/>
          </w:tcPr>
          <w:p w:rsidR="002B20F5" w:rsidRPr="00415BE9" w:rsidRDefault="002B20F5" w:rsidP="00E92864">
            <w:pPr>
              <w:jc w:val="center"/>
              <w:rPr>
                <w:szCs w:val="20"/>
              </w:rPr>
            </w:pPr>
          </w:p>
        </w:tc>
      </w:tr>
      <w:tr w:rsidR="002B20F5" w:rsidRPr="00415BE9" w:rsidTr="00E92864">
        <w:trPr>
          <w:cantSplit/>
          <w:trHeight w:val="284"/>
          <w:jc w:val="center"/>
        </w:trPr>
        <w:tc>
          <w:tcPr>
            <w:tcW w:w="942" w:type="dxa"/>
            <w:tcBorders>
              <w:top w:val="single" w:sz="4" w:space="0" w:color="auto"/>
              <w:left w:val="single" w:sz="4" w:space="0" w:color="auto"/>
              <w:bottom w:val="single" w:sz="4" w:space="0" w:color="auto"/>
              <w:right w:val="nil"/>
            </w:tcBorders>
          </w:tcPr>
          <w:p w:rsidR="002B20F5" w:rsidRPr="00415BE9" w:rsidRDefault="002B20F5" w:rsidP="00E92864">
            <w:pPr>
              <w:keepNext/>
              <w:jc w:val="center"/>
              <w:outlineLvl w:val="1"/>
              <w:rPr>
                <w:sz w:val="20"/>
                <w:szCs w:val="20"/>
              </w:rPr>
            </w:pPr>
          </w:p>
        </w:tc>
        <w:tc>
          <w:tcPr>
            <w:tcW w:w="3797" w:type="dxa"/>
            <w:tcBorders>
              <w:top w:val="single" w:sz="4" w:space="0" w:color="auto"/>
              <w:left w:val="single" w:sz="4" w:space="0" w:color="auto"/>
              <w:bottom w:val="single" w:sz="4" w:space="0" w:color="auto"/>
              <w:right w:val="single" w:sz="12" w:space="0" w:color="auto"/>
            </w:tcBorders>
            <w:vAlign w:val="bottom"/>
          </w:tcPr>
          <w:p w:rsidR="002B20F5" w:rsidRPr="00415BE9" w:rsidRDefault="002B20F5" w:rsidP="00E92864">
            <w:pPr>
              <w:jc w:val="center"/>
              <w:rPr>
                <w:b/>
                <w:szCs w:val="20"/>
              </w:rPr>
            </w:pPr>
            <w:r w:rsidRPr="00415BE9">
              <w:rPr>
                <w:b/>
                <w:szCs w:val="20"/>
              </w:rPr>
              <w:t>БАЛАНС</w:t>
            </w:r>
          </w:p>
        </w:tc>
        <w:tc>
          <w:tcPr>
            <w:tcW w:w="960" w:type="dxa"/>
            <w:tcBorders>
              <w:top w:val="single" w:sz="12" w:space="0" w:color="auto"/>
              <w:left w:val="single" w:sz="4" w:space="0" w:color="auto"/>
              <w:bottom w:val="single" w:sz="12" w:space="0" w:color="auto"/>
              <w:right w:val="single" w:sz="4" w:space="0" w:color="auto"/>
            </w:tcBorders>
            <w:vAlign w:val="bottom"/>
          </w:tcPr>
          <w:p w:rsidR="002B20F5" w:rsidRPr="00415BE9" w:rsidRDefault="002B20F5" w:rsidP="00E92864">
            <w:pPr>
              <w:jc w:val="center"/>
              <w:rPr>
                <w:szCs w:val="20"/>
              </w:rPr>
            </w:pPr>
            <w:r w:rsidRPr="00415BE9">
              <w:rPr>
                <w:b/>
                <w:szCs w:val="20"/>
              </w:rPr>
              <w:t>1600</w:t>
            </w:r>
          </w:p>
        </w:tc>
        <w:tc>
          <w:tcPr>
            <w:tcW w:w="1275" w:type="dxa"/>
            <w:tcBorders>
              <w:top w:val="single" w:sz="12" w:space="0" w:color="auto"/>
              <w:left w:val="single" w:sz="4" w:space="0" w:color="auto"/>
              <w:bottom w:val="single" w:sz="12" w:space="0" w:color="auto"/>
              <w:right w:val="single" w:sz="4" w:space="0" w:color="auto"/>
            </w:tcBorders>
          </w:tcPr>
          <w:p w:rsidR="002B20F5" w:rsidRPr="00415BE9" w:rsidRDefault="002B20F5" w:rsidP="00E92864">
            <w:pPr>
              <w:jc w:val="center"/>
              <w:rPr>
                <w:szCs w:val="20"/>
              </w:rPr>
            </w:pPr>
            <w:r>
              <w:rPr>
                <w:szCs w:val="20"/>
              </w:rPr>
              <w:t>6118</w:t>
            </w:r>
          </w:p>
        </w:tc>
        <w:tc>
          <w:tcPr>
            <w:tcW w:w="1276" w:type="dxa"/>
            <w:tcBorders>
              <w:top w:val="single" w:sz="12" w:space="0" w:color="auto"/>
              <w:left w:val="single" w:sz="4" w:space="0" w:color="auto"/>
              <w:bottom w:val="single" w:sz="12" w:space="0" w:color="auto"/>
              <w:right w:val="single" w:sz="4" w:space="0" w:color="auto"/>
            </w:tcBorders>
          </w:tcPr>
          <w:p w:rsidR="002B20F5" w:rsidRPr="00415BE9" w:rsidRDefault="002B20F5" w:rsidP="00E92864">
            <w:pPr>
              <w:jc w:val="center"/>
              <w:rPr>
                <w:szCs w:val="20"/>
              </w:rPr>
            </w:pPr>
          </w:p>
        </w:tc>
        <w:tc>
          <w:tcPr>
            <w:tcW w:w="1180" w:type="dxa"/>
            <w:tcBorders>
              <w:top w:val="single" w:sz="12" w:space="0" w:color="auto"/>
              <w:left w:val="single" w:sz="4" w:space="0" w:color="auto"/>
              <w:bottom w:val="single" w:sz="12" w:space="0" w:color="auto"/>
              <w:right w:val="single" w:sz="12" w:space="0" w:color="auto"/>
            </w:tcBorders>
            <w:vAlign w:val="bottom"/>
          </w:tcPr>
          <w:p w:rsidR="002B20F5" w:rsidRPr="00415BE9" w:rsidRDefault="002B20F5" w:rsidP="00E92864">
            <w:pPr>
              <w:jc w:val="center"/>
              <w:rPr>
                <w:szCs w:val="20"/>
              </w:rPr>
            </w:pPr>
          </w:p>
        </w:tc>
      </w:tr>
    </w:tbl>
    <w:p w:rsidR="00CB0FBF" w:rsidRDefault="00CB0FBF" w:rsidP="00CB0FBF">
      <w:pPr>
        <w:rPr>
          <w:szCs w:val="20"/>
        </w:rPr>
      </w:pPr>
    </w:p>
    <w:p w:rsidR="002B20F5" w:rsidRPr="00CB0FBF" w:rsidRDefault="00CB0FBF" w:rsidP="00CB0FBF">
      <w:pPr>
        <w:ind w:right="140"/>
        <w:jc w:val="right"/>
        <w:rPr>
          <w:sz w:val="28"/>
          <w:szCs w:val="28"/>
        </w:rPr>
      </w:pPr>
      <w:r w:rsidRPr="0093543C">
        <w:rPr>
          <w:sz w:val="28"/>
          <w:szCs w:val="28"/>
        </w:rPr>
        <w:t xml:space="preserve">Продолжение </w:t>
      </w:r>
      <w:r>
        <w:rPr>
          <w:sz w:val="28"/>
          <w:szCs w:val="28"/>
        </w:rPr>
        <w:t>приложения</w:t>
      </w:r>
      <w:r w:rsidRPr="0093543C">
        <w:rPr>
          <w:sz w:val="28"/>
          <w:szCs w:val="28"/>
        </w:rPr>
        <w:t xml:space="preserve"> </w:t>
      </w:r>
      <w:r>
        <w:rPr>
          <w:sz w:val="28"/>
          <w:szCs w:val="28"/>
        </w:rPr>
        <w:t>А</w:t>
      </w:r>
    </w:p>
    <w:tbl>
      <w:tblPr>
        <w:tblW w:w="94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42"/>
        <w:gridCol w:w="3797"/>
        <w:gridCol w:w="960"/>
        <w:gridCol w:w="1275"/>
        <w:gridCol w:w="1276"/>
        <w:gridCol w:w="1180"/>
      </w:tblGrid>
      <w:tr w:rsidR="002B20F5" w:rsidRPr="00415BE9" w:rsidTr="00E92864">
        <w:trPr>
          <w:cantSplit/>
          <w:trHeight w:val="284"/>
          <w:jc w:val="center"/>
        </w:trPr>
        <w:tc>
          <w:tcPr>
            <w:tcW w:w="942" w:type="dxa"/>
            <w:tcBorders>
              <w:top w:val="single" w:sz="4" w:space="0" w:color="auto"/>
              <w:left w:val="single" w:sz="4" w:space="0" w:color="auto"/>
              <w:bottom w:val="single" w:sz="4" w:space="0" w:color="auto"/>
              <w:right w:val="nil"/>
            </w:tcBorders>
            <w:vAlign w:val="center"/>
          </w:tcPr>
          <w:p w:rsidR="002B20F5" w:rsidRPr="00415BE9" w:rsidRDefault="002B20F5" w:rsidP="00E92864">
            <w:pPr>
              <w:jc w:val="center"/>
              <w:rPr>
                <w:sz w:val="18"/>
                <w:szCs w:val="18"/>
              </w:rPr>
            </w:pPr>
            <w:r w:rsidRPr="00415BE9">
              <w:rPr>
                <w:sz w:val="18"/>
                <w:szCs w:val="18"/>
              </w:rPr>
              <w:t>Пояснения</w:t>
            </w:r>
          </w:p>
          <w:p w:rsidR="002B20F5" w:rsidRPr="00415BE9" w:rsidRDefault="002B20F5" w:rsidP="00E92864">
            <w:pPr>
              <w:jc w:val="center"/>
              <w:rPr>
                <w:sz w:val="18"/>
                <w:szCs w:val="18"/>
              </w:rPr>
            </w:pPr>
          </w:p>
        </w:tc>
        <w:tc>
          <w:tcPr>
            <w:tcW w:w="3797" w:type="dxa"/>
            <w:tcBorders>
              <w:top w:val="single" w:sz="4" w:space="0" w:color="auto"/>
              <w:left w:val="single" w:sz="4" w:space="0" w:color="auto"/>
              <w:bottom w:val="single" w:sz="4" w:space="0" w:color="auto"/>
              <w:right w:val="single" w:sz="12" w:space="0" w:color="auto"/>
            </w:tcBorders>
            <w:vAlign w:val="center"/>
          </w:tcPr>
          <w:p w:rsidR="002B20F5" w:rsidRPr="00415BE9" w:rsidRDefault="002B20F5" w:rsidP="00E92864">
            <w:pPr>
              <w:jc w:val="center"/>
              <w:rPr>
                <w:sz w:val="18"/>
                <w:szCs w:val="18"/>
                <w:vertAlign w:val="superscript"/>
              </w:rPr>
            </w:pPr>
            <w:r w:rsidRPr="00415BE9">
              <w:rPr>
                <w:sz w:val="18"/>
                <w:szCs w:val="18"/>
              </w:rPr>
              <w:t>Наименование показателя</w:t>
            </w:r>
          </w:p>
          <w:p w:rsidR="002B20F5" w:rsidRPr="00415BE9" w:rsidRDefault="002B20F5" w:rsidP="00E92864">
            <w:pPr>
              <w:jc w:val="center"/>
              <w:rPr>
                <w:sz w:val="18"/>
                <w:szCs w:val="18"/>
              </w:rPr>
            </w:pPr>
          </w:p>
        </w:tc>
        <w:tc>
          <w:tcPr>
            <w:tcW w:w="960" w:type="dxa"/>
            <w:tcBorders>
              <w:top w:val="single" w:sz="12" w:space="0" w:color="auto"/>
              <w:left w:val="single" w:sz="4" w:space="0" w:color="auto"/>
              <w:bottom w:val="single" w:sz="12" w:space="0" w:color="auto"/>
              <w:right w:val="single" w:sz="4" w:space="0" w:color="auto"/>
            </w:tcBorders>
            <w:vAlign w:val="center"/>
          </w:tcPr>
          <w:p w:rsidR="002B20F5" w:rsidRPr="00415BE9" w:rsidRDefault="002B20F5" w:rsidP="00E92864">
            <w:pPr>
              <w:jc w:val="center"/>
              <w:rPr>
                <w:sz w:val="18"/>
                <w:szCs w:val="18"/>
              </w:rPr>
            </w:pPr>
            <w:r w:rsidRPr="00415BE9">
              <w:rPr>
                <w:sz w:val="18"/>
                <w:szCs w:val="18"/>
              </w:rPr>
              <w:t>Код показателя</w:t>
            </w:r>
          </w:p>
        </w:tc>
        <w:tc>
          <w:tcPr>
            <w:tcW w:w="1275" w:type="dxa"/>
            <w:tcBorders>
              <w:top w:val="single" w:sz="12" w:space="0" w:color="auto"/>
              <w:left w:val="single" w:sz="4" w:space="0" w:color="auto"/>
              <w:bottom w:val="single" w:sz="12" w:space="0" w:color="auto"/>
              <w:right w:val="single" w:sz="4" w:space="0" w:color="auto"/>
            </w:tcBorders>
          </w:tcPr>
          <w:p w:rsidR="002B20F5" w:rsidRPr="00415BE9" w:rsidRDefault="002B20F5" w:rsidP="00E92864">
            <w:pPr>
              <w:rPr>
                <w:sz w:val="18"/>
                <w:szCs w:val="18"/>
              </w:rPr>
            </w:pPr>
            <w:r w:rsidRPr="00415BE9">
              <w:rPr>
                <w:sz w:val="18"/>
                <w:szCs w:val="18"/>
              </w:rPr>
              <w:t xml:space="preserve"> </w:t>
            </w:r>
          </w:p>
          <w:p w:rsidR="002B20F5" w:rsidRPr="00415BE9" w:rsidRDefault="002B20F5" w:rsidP="00E92864">
            <w:pPr>
              <w:rPr>
                <w:sz w:val="18"/>
                <w:szCs w:val="18"/>
              </w:rPr>
            </w:pPr>
            <w:r w:rsidRPr="00415BE9">
              <w:rPr>
                <w:sz w:val="18"/>
                <w:szCs w:val="18"/>
              </w:rPr>
              <w:t xml:space="preserve"> На </w:t>
            </w:r>
            <w:r>
              <w:rPr>
                <w:sz w:val="18"/>
                <w:szCs w:val="18"/>
              </w:rPr>
              <w:t>1 января</w:t>
            </w:r>
            <w:r w:rsidRPr="00415BE9">
              <w:rPr>
                <w:sz w:val="18"/>
                <w:szCs w:val="18"/>
              </w:rPr>
              <w:t xml:space="preserve"> </w:t>
            </w:r>
          </w:p>
          <w:p w:rsidR="002B20F5" w:rsidRPr="00415BE9" w:rsidRDefault="002B20F5" w:rsidP="00E92864">
            <w:pPr>
              <w:jc w:val="center"/>
              <w:rPr>
                <w:sz w:val="18"/>
                <w:szCs w:val="18"/>
                <w:vertAlign w:val="superscript"/>
              </w:rPr>
            </w:pPr>
            <w:r w:rsidRPr="00415BE9">
              <w:rPr>
                <w:sz w:val="18"/>
                <w:szCs w:val="18"/>
              </w:rPr>
              <w:t xml:space="preserve">20 </w:t>
            </w:r>
            <w:r>
              <w:rPr>
                <w:sz w:val="18"/>
                <w:szCs w:val="18"/>
              </w:rPr>
              <w:t xml:space="preserve">19 </w:t>
            </w:r>
            <w:r w:rsidRPr="00415BE9">
              <w:rPr>
                <w:sz w:val="18"/>
                <w:szCs w:val="18"/>
              </w:rPr>
              <w:t>г.</w:t>
            </w:r>
          </w:p>
        </w:tc>
        <w:tc>
          <w:tcPr>
            <w:tcW w:w="1276" w:type="dxa"/>
            <w:tcBorders>
              <w:top w:val="single" w:sz="12" w:space="0" w:color="auto"/>
              <w:left w:val="single" w:sz="4" w:space="0" w:color="auto"/>
              <w:bottom w:val="single" w:sz="12" w:space="0" w:color="auto"/>
              <w:right w:val="single" w:sz="4" w:space="0" w:color="auto"/>
            </w:tcBorders>
          </w:tcPr>
          <w:p w:rsidR="002B20F5" w:rsidRPr="00415BE9" w:rsidRDefault="002B20F5" w:rsidP="00E92864">
            <w:pPr>
              <w:jc w:val="center"/>
              <w:rPr>
                <w:sz w:val="18"/>
                <w:szCs w:val="18"/>
              </w:rPr>
            </w:pPr>
          </w:p>
          <w:p w:rsidR="002B20F5" w:rsidRPr="00415BE9" w:rsidRDefault="002B20F5" w:rsidP="00E92864">
            <w:pPr>
              <w:jc w:val="center"/>
              <w:rPr>
                <w:sz w:val="18"/>
                <w:szCs w:val="18"/>
              </w:rPr>
            </w:pPr>
            <w:r w:rsidRPr="00415BE9">
              <w:rPr>
                <w:sz w:val="18"/>
                <w:szCs w:val="18"/>
              </w:rPr>
              <w:t xml:space="preserve">На </w:t>
            </w:r>
            <w:r>
              <w:rPr>
                <w:sz w:val="18"/>
                <w:szCs w:val="18"/>
              </w:rPr>
              <w:t>31 декабря</w:t>
            </w:r>
          </w:p>
          <w:p w:rsidR="002B20F5" w:rsidRPr="00415BE9" w:rsidRDefault="002B20F5" w:rsidP="002B20F5">
            <w:pPr>
              <w:jc w:val="center"/>
              <w:rPr>
                <w:sz w:val="18"/>
                <w:szCs w:val="18"/>
                <w:vertAlign w:val="superscript"/>
              </w:rPr>
            </w:pPr>
            <w:r>
              <w:rPr>
                <w:sz w:val="18"/>
                <w:szCs w:val="18"/>
              </w:rPr>
              <w:t>20____</w:t>
            </w:r>
            <w:r w:rsidRPr="00415BE9">
              <w:rPr>
                <w:sz w:val="18"/>
                <w:szCs w:val="18"/>
              </w:rPr>
              <w:t xml:space="preserve"> г.</w:t>
            </w:r>
          </w:p>
        </w:tc>
        <w:tc>
          <w:tcPr>
            <w:tcW w:w="1180" w:type="dxa"/>
            <w:tcBorders>
              <w:top w:val="single" w:sz="12" w:space="0" w:color="auto"/>
              <w:left w:val="single" w:sz="4" w:space="0" w:color="auto"/>
              <w:bottom w:val="single" w:sz="12" w:space="0" w:color="auto"/>
              <w:right w:val="single" w:sz="12" w:space="0" w:color="auto"/>
            </w:tcBorders>
          </w:tcPr>
          <w:p w:rsidR="002B20F5" w:rsidRPr="00415BE9" w:rsidRDefault="002B20F5" w:rsidP="00E92864">
            <w:pPr>
              <w:jc w:val="center"/>
              <w:rPr>
                <w:sz w:val="18"/>
                <w:szCs w:val="18"/>
              </w:rPr>
            </w:pPr>
          </w:p>
          <w:p w:rsidR="002B20F5" w:rsidRPr="00415BE9" w:rsidRDefault="002B20F5" w:rsidP="00E92864">
            <w:pPr>
              <w:jc w:val="center"/>
              <w:rPr>
                <w:sz w:val="18"/>
                <w:szCs w:val="18"/>
              </w:rPr>
            </w:pPr>
            <w:r w:rsidRPr="00415BE9">
              <w:rPr>
                <w:sz w:val="18"/>
                <w:szCs w:val="18"/>
              </w:rPr>
              <w:t>На 31декабря</w:t>
            </w:r>
          </w:p>
          <w:p w:rsidR="002B20F5" w:rsidRPr="00415BE9" w:rsidRDefault="002B20F5" w:rsidP="00E92864">
            <w:pPr>
              <w:jc w:val="center"/>
              <w:rPr>
                <w:sz w:val="18"/>
                <w:szCs w:val="18"/>
                <w:vertAlign w:val="superscript"/>
              </w:rPr>
            </w:pPr>
            <w:r w:rsidRPr="00415BE9">
              <w:rPr>
                <w:sz w:val="18"/>
                <w:szCs w:val="18"/>
              </w:rPr>
              <w:t>20____ г.</w:t>
            </w:r>
          </w:p>
        </w:tc>
      </w:tr>
      <w:tr w:rsidR="002B20F5" w:rsidRPr="00415BE9" w:rsidTr="00E92864">
        <w:trPr>
          <w:cantSplit/>
          <w:trHeight w:val="284"/>
          <w:jc w:val="center"/>
        </w:trPr>
        <w:tc>
          <w:tcPr>
            <w:tcW w:w="942" w:type="dxa"/>
            <w:tcBorders>
              <w:top w:val="single" w:sz="4" w:space="0" w:color="auto"/>
              <w:left w:val="single" w:sz="4" w:space="0" w:color="auto"/>
              <w:bottom w:val="single" w:sz="4" w:space="0" w:color="auto"/>
              <w:right w:val="nil"/>
            </w:tcBorders>
          </w:tcPr>
          <w:p w:rsidR="002B20F5" w:rsidRPr="00415BE9" w:rsidRDefault="002B20F5" w:rsidP="00E92864">
            <w:pPr>
              <w:jc w:val="center"/>
              <w:rPr>
                <w:b/>
                <w:bCs/>
                <w:szCs w:val="20"/>
              </w:rPr>
            </w:pPr>
          </w:p>
        </w:tc>
        <w:tc>
          <w:tcPr>
            <w:tcW w:w="3797" w:type="dxa"/>
            <w:tcBorders>
              <w:top w:val="single" w:sz="4" w:space="0" w:color="auto"/>
              <w:left w:val="single" w:sz="4" w:space="0" w:color="auto"/>
              <w:bottom w:val="single" w:sz="4" w:space="0" w:color="auto"/>
              <w:right w:val="single" w:sz="12" w:space="0" w:color="auto"/>
            </w:tcBorders>
            <w:vAlign w:val="bottom"/>
          </w:tcPr>
          <w:p w:rsidR="002B20F5" w:rsidRPr="00415BE9" w:rsidRDefault="002B20F5" w:rsidP="00E92864">
            <w:pPr>
              <w:jc w:val="center"/>
              <w:rPr>
                <w:b/>
                <w:bCs/>
                <w:szCs w:val="20"/>
              </w:rPr>
            </w:pPr>
            <w:r w:rsidRPr="00415BE9">
              <w:rPr>
                <w:b/>
                <w:bCs/>
                <w:szCs w:val="20"/>
              </w:rPr>
              <w:t>ПАССИВ</w:t>
            </w:r>
          </w:p>
          <w:p w:rsidR="002B20F5" w:rsidRPr="00415BE9" w:rsidRDefault="002B20F5" w:rsidP="00E92864">
            <w:pPr>
              <w:jc w:val="center"/>
              <w:rPr>
                <w:b/>
                <w:bCs/>
                <w:szCs w:val="20"/>
              </w:rPr>
            </w:pPr>
          </w:p>
          <w:p w:rsidR="002B20F5" w:rsidRPr="00415BE9" w:rsidRDefault="002B20F5" w:rsidP="00E92864">
            <w:pPr>
              <w:jc w:val="center"/>
              <w:rPr>
                <w:szCs w:val="20"/>
                <w:vertAlign w:val="superscript"/>
              </w:rPr>
            </w:pPr>
            <w:r w:rsidRPr="00415BE9">
              <w:rPr>
                <w:b/>
                <w:bCs/>
                <w:szCs w:val="20"/>
              </w:rPr>
              <w:t>III. КАПИТАЛ И РЕЗЕРВЫ</w:t>
            </w:r>
            <w:r w:rsidRPr="00415BE9">
              <w:rPr>
                <w:b/>
                <w:bCs/>
                <w:szCs w:val="20"/>
                <w:vertAlign w:val="superscript"/>
              </w:rPr>
              <w:t xml:space="preserve">  </w:t>
            </w:r>
          </w:p>
          <w:p w:rsidR="002B20F5" w:rsidRPr="00415BE9" w:rsidRDefault="002B20F5" w:rsidP="00E92864">
            <w:pPr>
              <w:rPr>
                <w:szCs w:val="20"/>
              </w:rPr>
            </w:pPr>
            <w:r w:rsidRPr="00415BE9">
              <w:rPr>
                <w:szCs w:val="20"/>
              </w:rPr>
              <w:t xml:space="preserve">Уставный </w:t>
            </w:r>
            <w:proofErr w:type="gramStart"/>
            <w:r w:rsidRPr="00415BE9">
              <w:rPr>
                <w:szCs w:val="20"/>
              </w:rPr>
              <w:t>капитал  (</w:t>
            </w:r>
            <w:proofErr w:type="gramEnd"/>
            <w:r w:rsidRPr="00415BE9">
              <w:rPr>
                <w:szCs w:val="20"/>
              </w:rPr>
              <w:t>складочный капитал, уставный фонд, вклады товарищей)</w:t>
            </w:r>
          </w:p>
        </w:tc>
        <w:tc>
          <w:tcPr>
            <w:tcW w:w="960" w:type="dxa"/>
            <w:tcBorders>
              <w:top w:val="single" w:sz="12" w:space="0" w:color="auto"/>
              <w:left w:val="single" w:sz="4" w:space="0" w:color="auto"/>
              <w:bottom w:val="single" w:sz="12" w:space="0" w:color="auto"/>
              <w:right w:val="single" w:sz="4" w:space="0" w:color="auto"/>
            </w:tcBorders>
            <w:vAlign w:val="bottom"/>
          </w:tcPr>
          <w:p w:rsidR="002B20F5" w:rsidRPr="00415BE9" w:rsidRDefault="002B20F5" w:rsidP="00E92864">
            <w:pPr>
              <w:jc w:val="center"/>
              <w:rPr>
                <w:szCs w:val="20"/>
              </w:rPr>
            </w:pPr>
          </w:p>
          <w:p w:rsidR="002B20F5" w:rsidRPr="00415BE9" w:rsidRDefault="002B20F5" w:rsidP="00E92864">
            <w:pPr>
              <w:jc w:val="center"/>
              <w:rPr>
                <w:szCs w:val="20"/>
              </w:rPr>
            </w:pPr>
            <w:r w:rsidRPr="00415BE9">
              <w:rPr>
                <w:szCs w:val="20"/>
              </w:rPr>
              <w:t>1310</w:t>
            </w:r>
          </w:p>
        </w:tc>
        <w:tc>
          <w:tcPr>
            <w:tcW w:w="1275" w:type="dxa"/>
            <w:tcBorders>
              <w:top w:val="single" w:sz="12" w:space="0" w:color="auto"/>
              <w:left w:val="single" w:sz="4" w:space="0" w:color="auto"/>
              <w:bottom w:val="single" w:sz="12" w:space="0" w:color="auto"/>
              <w:right w:val="single" w:sz="4" w:space="0" w:color="auto"/>
            </w:tcBorders>
          </w:tcPr>
          <w:p w:rsidR="002B20F5" w:rsidRDefault="002B20F5" w:rsidP="00E92864">
            <w:pPr>
              <w:jc w:val="center"/>
              <w:rPr>
                <w:szCs w:val="20"/>
              </w:rPr>
            </w:pPr>
          </w:p>
          <w:p w:rsidR="002B20F5" w:rsidRDefault="002B20F5" w:rsidP="00E92864">
            <w:pPr>
              <w:jc w:val="center"/>
              <w:rPr>
                <w:szCs w:val="20"/>
              </w:rPr>
            </w:pPr>
          </w:p>
          <w:p w:rsidR="002B20F5" w:rsidRDefault="002B20F5" w:rsidP="00E92864">
            <w:pPr>
              <w:jc w:val="center"/>
              <w:rPr>
                <w:szCs w:val="20"/>
              </w:rPr>
            </w:pPr>
          </w:p>
          <w:p w:rsidR="002B20F5" w:rsidRDefault="002B20F5" w:rsidP="00E92864">
            <w:pPr>
              <w:jc w:val="center"/>
              <w:rPr>
                <w:szCs w:val="20"/>
              </w:rPr>
            </w:pPr>
          </w:p>
          <w:p w:rsidR="002B20F5" w:rsidRDefault="002B20F5" w:rsidP="00E92864">
            <w:pPr>
              <w:jc w:val="center"/>
              <w:rPr>
                <w:szCs w:val="20"/>
              </w:rPr>
            </w:pPr>
          </w:p>
          <w:p w:rsidR="002B20F5" w:rsidRPr="00415BE9" w:rsidRDefault="002B20F5" w:rsidP="00E92864">
            <w:pPr>
              <w:jc w:val="center"/>
              <w:rPr>
                <w:szCs w:val="20"/>
              </w:rPr>
            </w:pPr>
            <w:r>
              <w:rPr>
                <w:szCs w:val="20"/>
              </w:rPr>
              <w:t>2000</w:t>
            </w:r>
          </w:p>
        </w:tc>
        <w:tc>
          <w:tcPr>
            <w:tcW w:w="1276" w:type="dxa"/>
            <w:tcBorders>
              <w:top w:val="single" w:sz="12" w:space="0" w:color="auto"/>
              <w:left w:val="single" w:sz="4" w:space="0" w:color="auto"/>
              <w:bottom w:val="single" w:sz="12" w:space="0" w:color="auto"/>
              <w:right w:val="single" w:sz="4" w:space="0" w:color="auto"/>
            </w:tcBorders>
          </w:tcPr>
          <w:p w:rsidR="002B20F5" w:rsidRDefault="002B20F5" w:rsidP="00E92864">
            <w:pPr>
              <w:jc w:val="center"/>
              <w:rPr>
                <w:szCs w:val="20"/>
              </w:rPr>
            </w:pPr>
          </w:p>
          <w:p w:rsidR="002B20F5" w:rsidRDefault="002B20F5" w:rsidP="00E92864">
            <w:pPr>
              <w:jc w:val="center"/>
              <w:rPr>
                <w:szCs w:val="20"/>
              </w:rPr>
            </w:pPr>
          </w:p>
          <w:p w:rsidR="002B20F5" w:rsidRDefault="002B20F5" w:rsidP="00E92864">
            <w:pPr>
              <w:jc w:val="center"/>
              <w:rPr>
                <w:szCs w:val="20"/>
              </w:rPr>
            </w:pPr>
          </w:p>
          <w:p w:rsidR="002B20F5" w:rsidRDefault="002B20F5" w:rsidP="00E92864">
            <w:pPr>
              <w:jc w:val="center"/>
              <w:rPr>
                <w:szCs w:val="20"/>
              </w:rPr>
            </w:pPr>
          </w:p>
          <w:p w:rsidR="002B20F5" w:rsidRDefault="002B20F5" w:rsidP="00E92864">
            <w:pPr>
              <w:jc w:val="center"/>
              <w:rPr>
                <w:szCs w:val="20"/>
              </w:rPr>
            </w:pPr>
          </w:p>
          <w:p w:rsidR="002B20F5" w:rsidRPr="00415BE9" w:rsidRDefault="002B20F5" w:rsidP="00E92864">
            <w:pPr>
              <w:jc w:val="center"/>
              <w:rPr>
                <w:szCs w:val="20"/>
              </w:rPr>
            </w:pPr>
          </w:p>
        </w:tc>
        <w:tc>
          <w:tcPr>
            <w:tcW w:w="1180" w:type="dxa"/>
            <w:tcBorders>
              <w:top w:val="single" w:sz="12" w:space="0" w:color="auto"/>
              <w:left w:val="single" w:sz="4" w:space="0" w:color="auto"/>
              <w:bottom w:val="single" w:sz="12" w:space="0" w:color="auto"/>
              <w:right w:val="single" w:sz="12" w:space="0" w:color="auto"/>
            </w:tcBorders>
            <w:vAlign w:val="bottom"/>
          </w:tcPr>
          <w:p w:rsidR="002B20F5" w:rsidRPr="00415BE9" w:rsidRDefault="002B20F5" w:rsidP="00E92864">
            <w:pPr>
              <w:jc w:val="center"/>
              <w:rPr>
                <w:szCs w:val="20"/>
              </w:rPr>
            </w:pPr>
          </w:p>
        </w:tc>
      </w:tr>
      <w:tr w:rsidR="002B20F5" w:rsidRPr="00415BE9" w:rsidTr="00E92864">
        <w:trPr>
          <w:cantSplit/>
          <w:trHeight w:val="284"/>
          <w:jc w:val="center"/>
        </w:trPr>
        <w:tc>
          <w:tcPr>
            <w:tcW w:w="942" w:type="dxa"/>
            <w:tcBorders>
              <w:top w:val="single" w:sz="4" w:space="0" w:color="auto"/>
              <w:left w:val="single" w:sz="4" w:space="0" w:color="auto"/>
              <w:bottom w:val="single" w:sz="4" w:space="0" w:color="auto"/>
              <w:right w:val="nil"/>
            </w:tcBorders>
          </w:tcPr>
          <w:p w:rsidR="002B20F5" w:rsidRPr="00415BE9" w:rsidRDefault="002B20F5" w:rsidP="00E92864">
            <w:pPr>
              <w:rPr>
                <w:szCs w:val="20"/>
              </w:rPr>
            </w:pPr>
          </w:p>
        </w:tc>
        <w:tc>
          <w:tcPr>
            <w:tcW w:w="3797" w:type="dxa"/>
            <w:tcBorders>
              <w:top w:val="single" w:sz="4" w:space="0" w:color="auto"/>
              <w:left w:val="single" w:sz="4" w:space="0" w:color="auto"/>
              <w:bottom w:val="single" w:sz="4" w:space="0" w:color="auto"/>
              <w:right w:val="single" w:sz="12" w:space="0" w:color="auto"/>
            </w:tcBorders>
            <w:vAlign w:val="bottom"/>
          </w:tcPr>
          <w:p w:rsidR="002B20F5" w:rsidRPr="00415BE9" w:rsidRDefault="002B20F5" w:rsidP="00E92864">
            <w:pPr>
              <w:rPr>
                <w:szCs w:val="20"/>
              </w:rPr>
            </w:pPr>
            <w:r w:rsidRPr="00415BE9">
              <w:rPr>
                <w:szCs w:val="20"/>
              </w:rPr>
              <w:t>Собственные акции, выкупленные у акционеров</w:t>
            </w:r>
          </w:p>
        </w:tc>
        <w:tc>
          <w:tcPr>
            <w:tcW w:w="960" w:type="dxa"/>
            <w:tcBorders>
              <w:top w:val="single" w:sz="12" w:space="0" w:color="auto"/>
              <w:left w:val="single" w:sz="4" w:space="0" w:color="auto"/>
              <w:bottom w:val="single" w:sz="12" w:space="0" w:color="auto"/>
              <w:right w:val="single" w:sz="4" w:space="0" w:color="auto"/>
            </w:tcBorders>
            <w:vAlign w:val="bottom"/>
          </w:tcPr>
          <w:p w:rsidR="002B20F5" w:rsidRPr="00415BE9" w:rsidRDefault="002B20F5" w:rsidP="00E92864">
            <w:pPr>
              <w:jc w:val="center"/>
              <w:rPr>
                <w:szCs w:val="20"/>
              </w:rPr>
            </w:pPr>
            <w:r w:rsidRPr="00415BE9">
              <w:rPr>
                <w:szCs w:val="20"/>
              </w:rPr>
              <w:t>1320</w:t>
            </w:r>
          </w:p>
        </w:tc>
        <w:tc>
          <w:tcPr>
            <w:tcW w:w="1275" w:type="dxa"/>
            <w:tcBorders>
              <w:top w:val="single" w:sz="12" w:space="0" w:color="auto"/>
              <w:left w:val="single" w:sz="4" w:space="0" w:color="auto"/>
              <w:bottom w:val="single" w:sz="12" w:space="0" w:color="auto"/>
              <w:right w:val="single" w:sz="4" w:space="0" w:color="auto"/>
            </w:tcBorders>
          </w:tcPr>
          <w:p w:rsidR="002B20F5" w:rsidRPr="00415BE9" w:rsidRDefault="002B20F5" w:rsidP="00E92864">
            <w:pPr>
              <w:jc w:val="center"/>
              <w:rPr>
                <w:szCs w:val="20"/>
              </w:rPr>
            </w:pPr>
          </w:p>
          <w:p w:rsidR="002B20F5" w:rsidRPr="00415BE9" w:rsidRDefault="002B20F5" w:rsidP="00E92864">
            <w:pPr>
              <w:jc w:val="center"/>
              <w:rPr>
                <w:szCs w:val="20"/>
                <w:vertAlign w:val="superscript"/>
              </w:rPr>
            </w:pPr>
            <w:r w:rsidRPr="00415BE9">
              <w:rPr>
                <w:szCs w:val="20"/>
              </w:rPr>
              <w:t xml:space="preserve">(       </w:t>
            </w:r>
            <w:r>
              <w:rPr>
                <w:szCs w:val="20"/>
              </w:rPr>
              <w:t>-</w:t>
            </w:r>
            <w:r w:rsidRPr="00415BE9">
              <w:rPr>
                <w:szCs w:val="20"/>
              </w:rPr>
              <w:t xml:space="preserve">        ) </w:t>
            </w:r>
          </w:p>
        </w:tc>
        <w:tc>
          <w:tcPr>
            <w:tcW w:w="1276" w:type="dxa"/>
            <w:tcBorders>
              <w:top w:val="single" w:sz="12" w:space="0" w:color="auto"/>
              <w:left w:val="single" w:sz="4" w:space="0" w:color="auto"/>
              <w:bottom w:val="single" w:sz="12" w:space="0" w:color="auto"/>
              <w:right w:val="single" w:sz="4" w:space="0" w:color="auto"/>
            </w:tcBorders>
            <w:vAlign w:val="bottom"/>
          </w:tcPr>
          <w:p w:rsidR="002B20F5" w:rsidRPr="00415BE9" w:rsidRDefault="002B20F5" w:rsidP="00E92864">
            <w:pPr>
              <w:jc w:val="center"/>
              <w:rPr>
                <w:szCs w:val="20"/>
              </w:rPr>
            </w:pPr>
            <w:r w:rsidRPr="00415BE9">
              <w:rPr>
                <w:szCs w:val="20"/>
              </w:rPr>
              <w:t xml:space="preserve">(   </w:t>
            </w:r>
            <w:r>
              <w:rPr>
                <w:szCs w:val="20"/>
              </w:rPr>
              <w:t xml:space="preserve">  </w:t>
            </w:r>
            <w:r w:rsidRPr="00415BE9">
              <w:rPr>
                <w:szCs w:val="20"/>
              </w:rPr>
              <w:t xml:space="preserve">        )</w:t>
            </w:r>
          </w:p>
        </w:tc>
        <w:tc>
          <w:tcPr>
            <w:tcW w:w="1180" w:type="dxa"/>
            <w:tcBorders>
              <w:top w:val="single" w:sz="12" w:space="0" w:color="auto"/>
              <w:left w:val="single" w:sz="4" w:space="0" w:color="auto"/>
              <w:bottom w:val="single" w:sz="12" w:space="0" w:color="auto"/>
              <w:right w:val="single" w:sz="12" w:space="0" w:color="auto"/>
            </w:tcBorders>
            <w:vAlign w:val="bottom"/>
          </w:tcPr>
          <w:p w:rsidR="002B20F5" w:rsidRPr="00415BE9" w:rsidRDefault="002B20F5" w:rsidP="00E92864">
            <w:pPr>
              <w:jc w:val="center"/>
              <w:rPr>
                <w:szCs w:val="20"/>
              </w:rPr>
            </w:pPr>
            <w:r w:rsidRPr="00415BE9">
              <w:rPr>
                <w:szCs w:val="20"/>
              </w:rPr>
              <w:t>(               )</w:t>
            </w:r>
          </w:p>
        </w:tc>
      </w:tr>
      <w:tr w:rsidR="002B20F5" w:rsidRPr="00415BE9" w:rsidTr="00E92864">
        <w:trPr>
          <w:cantSplit/>
          <w:trHeight w:val="284"/>
          <w:jc w:val="center"/>
        </w:trPr>
        <w:tc>
          <w:tcPr>
            <w:tcW w:w="942" w:type="dxa"/>
            <w:tcBorders>
              <w:top w:val="single" w:sz="4" w:space="0" w:color="auto"/>
              <w:left w:val="single" w:sz="4" w:space="0" w:color="auto"/>
              <w:bottom w:val="single" w:sz="4" w:space="0" w:color="auto"/>
              <w:right w:val="nil"/>
            </w:tcBorders>
          </w:tcPr>
          <w:p w:rsidR="002B20F5" w:rsidRPr="00415BE9" w:rsidRDefault="002B20F5" w:rsidP="00E92864">
            <w:pPr>
              <w:rPr>
                <w:szCs w:val="20"/>
              </w:rPr>
            </w:pPr>
          </w:p>
        </w:tc>
        <w:tc>
          <w:tcPr>
            <w:tcW w:w="3797" w:type="dxa"/>
            <w:tcBorders>
              <w:top w:val="single" w:sz="4" w:space="0" w:color="auto"/>
              <w:left w:val="single" w:sz="4" w:space="0" w:color="auto"/>
              <w:bottom w:val="single" w:sz="4" w:space="0" w:color="auto"/>
              <w:right w:val="single" w:sz="12" w:space="0" w:color="auto"/>
            </w:tcBorders>
            <w:vAlign w:val="bottom"/>
          </w:tcPr>
          <w:p w:rsidR="002B20F5" w:rsidRPr="00415BE9" w:rsidRDefault="002B20F5" w:rsidP="00E92864">
            <w:pPr>
              <w:rPr>
                <w:szCs w:val="20"/>
              </w:rPr>
            </w:pPr>
            <w:r w:rsidRPr="00415BE9">
              <w:rPr>
                <w:szCs w:val="20"/>
              </w:rPr>
              <w:t xml:space="preserve">Переоценка </w:t>
            </w:r>
            <w:proofErr w:type="spellStart"/>
            <w:r w:rsidRPr="00415BE9">
              <w:rPr>
                <w:szCs w:val="20"/>
              </w:rPr>
              <w:t>внеоборотных</w:t>
            </w:r>
            <w:proofErr w:type="spellEnd"/>
            <w:r w:rsidRPr="00415BE9">
              <w:rPr>
                <w:szCs w:val="20"/>
              </w:rPr>
              <w:t xml:space="preserve"> активов</w:t>
            </w:r>
          </w:p>
        </w:tc>
        <w:tc>
          <w:tcPr>
            <w:tcW w:w="960" w:type="dxa"/>
            <w:tcBorders>
              <w:top w:val="single" w:sz="12" w:space="0" w:color="auto"/>
              <w:left w:val="single" w:sz="4" w:space="0" w:color="auto"/>
              <w:bottom w:val="single" w:sz="12" w:space="0" w:color="auto"/>
              <w:right w:val="single" w:sz="4" w:space="0" w:color="auto"/>
            </w:tcBorders>
            <w:vAlign w:val="bottom"/>
          </w:tcPr>
          <w:p w:rsidR="002B20F5" w:rsidRPr="00415BE9" w:rsidRDefault="002B20F5" w:rsidP="00E92864">
            <w:pPr>
              <w:jc w:val="center"/>
              <w:rPr>
                <w:szCs w:val="20"/>
              </w:rPr>
            </w:pPr>
            <w:r w:rsidRPr="00415BE9">
              <w:rPr>
                <w:szCs w:val="20"/>
              </w:rPr>
              <w:t>1340</w:t>
            </w:r>
          </w:p>
        </w:tc>
        <w:tc>
          <w:tcPr>
            <w:tcW w:w="1275" w:type="dxa"/>
            <w:tcBorders>
              <w:top w:val="single" w:sz="12" w:space="0" w:color="auto"/>
              <w:left w:val="single" w:sz="4" w:space="0" w:color="auto"/>
              <w:bottom w:val="single" w:sz="12" w:space="0" w:color="auto"/>
              <w:right w:val="single" w:sz="4" w:space="0" w:color="auto"/>
            </w:tcBorders>
          </w:tcPr>
          <w:p w:rsidR="002B20F5" w:rsidRPr="00415BE9" w:rsidRDefault="002B20F5" w:rsidP="00E92864">
            <w:pPr>
              <w:jc w:val="center"/>
              <w:rPr>
                <w:szCs w:val="20"/>
              </w:rPr>
            </w:pPr>
            <w:r>
              <w:rPr>
                <w:szCs w:val="20"/>
              </w:rPr>
              <w:t>-</w:t>
            </w:r>
          </w:p>
        </w:tc>
        <w:tc>
          <w:tcPr>
            <w:tcW w:w="1276" w:type="dxa"/>
            <w:tcBorders>
              <w:top w:val="single" w:sz="12" w:space="0" w:color="auto"/>
              <w:left w:val="single" w:sz="4" w:space="0" w:color="auto"/>
              <w:bottom w:val="single" w:sz="12" w:space="0" w:color="auto"/>
              <w:right w:val="single" w:sz="4" w:space="0" w:color="auto"/>
            </w:tcBorders>
          </w:tcPr>
          <w:p w:rsidR="002B20F5" w:rsidRPr="00415BE9" w:rsidRDefault="002B20F5" w:rsidP="00E92864">
            <w:pPr>
              <w:jc w:val="center"/>
              <w:rPr>
                <w:szCs w:val="20"/>
              </w:rPr>
            </w:pPr>
          </w:p>
        </w:tc>
        <w:tc>
          <w:tcPr>
            <w:tcW w:w="1180" w:type="dxa"/>
            <w:tcBorders>
              <w:top w:val="single" w:sz="12" w:space="0" w:color="auto"/>
              <w:left w:val="single" w:sz="4" w:space="0" w:color="auto"/>
              <w:bottom w:val="single" w:sz="12" w:space="0" w:color="auto"/>
              <w:right w:val="single" w:sz="12" w:space="0" w:color="auto"/>
            </w:tcBorders>
            <w:vAlign w:val="bottom"/>
          </w:tcPr>
          <w:p w:rsidR="002B20F5" w:rsidRPr="00415BE9" w:rsidRDefault="002B20F5" w:rsidP="00E92864">
            <w:pPr>
              <w:jc w:val="center"/>
              <w:rPr>
                <w:szCs w:val="20"/>
              </w:rPr>
            </w:pPr>
          </w:p>
        </w:tc>
      </w:tr>
      <w:tr w:rsidR="002B20F5" w:rsidRPr="00415BE9" w:rsidTr="00E92864">
        <w:trPr>
          <w:cantSplit/>
          <w:trHeight w:val="284"/>
          <w:jc w:val="center"/>
        </w:trPr>
        <w:tc>
          <w:tcPr>
            <w:tcW w:w="942" w:type="dxa"/>
            <w:tcBorders>
              <w:top w:val="single" w:sz="4" w:space="0" w:color="auto"/>
              <w:left w:val="single" w:sz="4" w:space="0" w:color="auto"/>
              <w:bottom w:val="single" w:sz="4" w:space="0" w:color="auto"/>
              <w:right w:val="nil"/>
            </w:tcBorders>
          </w:tcPr>
          <w:p w:rsidR="002B20F5" w:rsidRPr="00415BE9" w:rsidRDefault="002B20F5" w:rsidP="00E92864">
            <w:pPr>
              <w:rPr>
                <w:szCs w:val="20"/>
              </w:rPr>
            </w:pPr>
          </w:p>
        </w:tc>
        <w:tc>
          <w:tcPr>
            <w:tcW w:w="3797" w:type="dxa"/>
            <w:tcBorders>
              <w:top w:val="single" w:sz="4" w:space="0" w:color="auto"/>
              <w:left w:val="single" w:sz="4" w:space="0" w:color="auto"/>
              <w:bottom w:val="single" w:sz="4" w:space="0" w:color="auto"/>
              <w:right w:val="single" w:sz="12" w:space="0" w:color="auto"/>
            </w:tcBorders>
            <w:vAlign w:val="bottom"/>
          </w:tcPr>
          <w:p w:rsidR="002B20F5" w:rsidRPr="00415BE9" w:rsidRDefault="002B20F5" w:rsidP="00E92864">
            <w:pPr>
              <w:rPr>
                <w:szCs w:val="20"/>
              </w:rPr>
            </w:pPr>
            <w:r w:rsidRPr="00415BE9">
              <w:rPr>
                <w:szCs w:val="20"/>
              </w:rPr>
              <w:t>Добавочный капитал (без переоценки)</w:t>
            </w:r>
          </w:p>
        </w:tc>
        <w:tc>
          <w:tcPr>
            <w:tcW w:w="960" w:type="dxa"/>
            <w:tcBorders>
              <w:top w:val="single" w:sz="12" w:space="0" w:color="auto"/>
              <w:left w:val="single" w:sz="4" w:space="0" w:color="auto"/>
              <w:bottom w:val="single" w:sz="12" w:space="0" w:color="auto"/>
              <w:right w:val="single" w:sz="4" w:space="0" w:color="auto"/>
            </w:tcBorders>
            <w:vAlign w:val="bottom"/>
          </w:tcPr>
          <w:p w:rsidR="002B20F5" w:rsidRPr="00415BE9" w:rsidRDefault="002B20F5" w:rsidP="00E92864">
            <w:pPr>
              <w:jc w:val="center"/>
              <w:rPr>
                <w:szCs w:val="20"/>
              </w:rPr>
            </w:pPr>
            <w:r w:rsidRPr="00415BE9">
              <w:rPr>
                <w:szCs w:val="20"/>
              </w:rPr>
              <w:t>1350</w:t>
            </w:r>
          </w:p>
        </w:tc>
        <w:tc>
          <w:tcPr>
            <w:tcW w:w="1275" w:type="dxa"/>
            <w:tcBorders>
              <w:top w:val="single" w:sz="12" w:space="0" w:color="auto"/>
              <w:left w:val="single" w:sz="4" w:space="0" w:color="auto"/>
              <w:bottom w:val="single" w:sz="12" w:space="0" w:color="auto"/>
              <w:right w:val="single" w:sz="4" w:space="0" w:color="auto"/>
            </w:tcBorders>
          </w:tcPr>
          <w:p w:rsidR="002B20F5" w:rsidRDefault="002B20F5" w:rsidP="00E92864">
            <w:pPr>
              <w:jc w:val="center"/>
              <w:rPr>
                <w:szCs w:val="20"/>
              </w:rPr>
            </w:pPr>
          </w:p>
          <w:p w:rsidR="002B20F5" w:rsidRPr="00415BE9" w:rsidRDefault="002B20F5" w:rsidP="00E92864">
            <w:pPr>
              <w:jc w:val="center"/>
              <w:rPr>
                <w:szCs w:val="20"/>
              </w:rPr>
            </w:pPr>
            <w:r>
              <w:rPr>
                <w:szCs w:val="20"/>
              </w:rPr>
              <w:t>-</w:t>
            </w:r>
          </w:p>
        </w:tc>
        <w:tc>
          <w:tcPr>
            <w:tcW w:w="1276" w:type="dxa"/>
            <w:tcBorders>
              <w:top w:val="single" w:sz="12" w:space="0" w:color="auto"/>
              <w:left w:val="single" w:sz="4" w:space="0" w:color="auto"/>
              <w:bottom w:val="single" w:sz="12" w:space="0" w:color="auto"/>
              <w:right w:val="single" w:sz="4" w:space="0" w:color="auto"/>
            </w:tcBorders>
          </w:tcPr>
          <w:p w:rsidR="002B20F5" w:rsidRPr="00415BE9" w:rsidRDefault="002B20F5" w:rsidP="00E92864">
            <w:pPr>
              <w:jc w:val="center"/>
              <w:rPr>
                <w:szCs w:val="20"/>
              </w:rPr>
            </w:pPr>
          </w:p>
        </w:tc>
        <w:tc>
          <w:tcPr>
            <w:tcW w:w="1180" w:type="dxa"/>
            <w:tcBorders>
              <w:top w:val="single" w:sz="12" w:space="0" w:color="auto"/>
              <w:left w:val="single" w:sz="4" w:space="0" w:color="auto"/>
              <w:bottom w:val="single" w:sz="12" w:space="0" w:color="auto"/>
              <w:right w:val="single" w:sz="12" w:space="0" w:color="auto"/>
            </w:tcBorders>
            <w:vAlign w:val="bottom"/>
          </w:tcPr>
          <w:p w:rsidR="002B20F5" w:rsidRPr="00415BE9" w:rsidRDefault="002B20F5" w:rsidP="00E92864">
            <w:pPr>
              <w:jc w:val="center"/>
              <w:rPr>
                <w:szCs w:val="20"/>
              </w:rPr>
            </w:pPr>
          </w:p>
        </w:tc>
      </w:tr>
      <w:tr w:rsidR="002B20F5" w:rsidRPr="00415BE9" w:rsidTr="00E92864">
        <w:trPr>
          <w:cantSplit/>
          <w:trHeight w:val="284"/>
          <w:jc w:val="center"/>
        </w:trPr>
        <w:tc>
          <w:tcPr>
            <w:tcW w:w="942" w:type="dxa"/>
            <w:tcBorders>
              <w:top w:val="single" w:sz="4" w:space="0" w:color="auto"/>
              <w:left w:val="single" w:sz="4" w:space="0" w:color="auto"/>
              <w:bottom w:val="single" w:sz="4" w:space="0" w:color="auto"/>
              <w:right w:val="nil"/>
            </w:tcBorders>
          </w:tcPr>
          <w:p w:rsidR="002B20F5" w:rsidRPr="00415BE9" w:rsidRDefault="002B20F5" w:rsidP="00E92864">
            <w:pPr>
              <w:jc w:val="center"/>
              <w:rPr>
                <w:szCs w:val="20"/>
              </w:rPr>
            </w:pPr>
          </w:p>
        </w:tc>
        <w:tc>
          <w:tcPr>
            <w:tcW w:w="3797" w:type="dxa"/>
            <w:tcBorders>
              <w:top w:val="single" w:sz="4" w:space="0" w:color="auto"/>
              <w:left w:val="single" w:sz="4" w:space="0" w:color="auto"/>
              <w:bottom w:val="single" w:sz="4" w:space="0" w:color="auto"/>
              <w:right w:val="single" w:sz="12" w:space="0" w:color="auto"/>
            </w:tcBorders>
            <w:vAlign w:val="bottom"/>
          </w:tcPr>
          <w:p w:rsidR="002B20F5" w:rsidRPr="00415BE9" w:rsidRDefault="002B20F5" w:rsidP="00E92864">
            <w:pPr>
              <w:rPr>
                <w:szCs w:val="20"/>
              </w:rPr>
            </w:pPr>
            <w:r w:rsidRPr="00415BE9">
              <w:rPr>
                <w:szCs w:val="20"/>
              </w:rPr>
              <w:t>Резервный капитал</w:t>
            </w:r>
          </w:p>
        </w:tc>
        <w:tc>
          <w:tcPr>
            <w:tcW w:w="960" w:type="dxa"/>
            <w:tcBorders>
              <w:top w:val="single" w:sz="12" w:space="0" w:color="auto"/>
              <w:left w:val="single" w:sz="4" w:space="0" w:color="auto"/>
              <w:bottom w:val="single" w:sz="12" w:space="0" w:color="auto"/>
              <w:right w:val="single" w:sz="4" w:space="0" w:color="auto"/>
            </w:tcBorders>
            <w:vAlign w:val="bottom"/>
          </w:tcPr>
          <w:p w:rsidR="002B20F5" w:rsidRPr="00415BE9" w:rsidRDefault="002B20F5" w:rsidP="00E92864">
            <w:pPr>
              <w:jc w:val="center"/>
              <w:rPr>
                <w:sz w:val="20"/>
                <w:szCs w:val="20"/>
              </w:rPr>
            </w:pPr>
            <w:r w:rsidRPr="00415BE9">
              <w:rPr>
                <w:sz w:val="20"/>
                <w:szCs w:val="20"/>
              </w:rPr>
              <w:t>1360</w:t>
            </w:r>
          </w:p>
        </w:tc>
        <w:tc>
          <w:tcPr>
            <w:tcW w:w="1275" w:type="dxa"/>
            <w:tcBorders>
              <w:top w:val="single" w:sz="12" w:space="0" w:color="auto"/>
              <w:left w:val="single" w:sz="4" w:space="0" w:color="auto"/>
              <w:bottom w:val="single" w:sz="12" w:space="0" w:color="auto"/>
              <w:right w:val="single" w:sz="4" w:space="0" w:color="auto"/>
            </w:tcBorders>
          </w:tcPr>
          <w:p w:rsidR="002B20F5" w:rsidRPr="00415BE9" w:rsidRDefault="002B20F5" w:rsidP="00E92864">
            <w:pPr>
              <w:jc w:val="center"/>
              <w:rPr>
                <w:szCs w:val="20"/>
              </w:rPr>
            </w:pPr>
            <w:r>
              <w:rPr>
                <w:szCs w:val="20"/>
              </w:rPr>
              <w:t>-</w:t>
            </w:r>
          </w:p>
        </w:tc>
        <w:tc>
          <w:tcPr>
            <w:tcW w:w="1276" w:type="dxa"/>
            <w:tcBorders>
              <w:top w:val="single" w:sz="12" w:space="0" w:color="auto"/>
              <w:left w:val="single" w:sz="4" w:space="0" w:color="auto"/>
              <w:bottom w:val="single" w:sz="12" w:space="0" w:color="auto"/>
              <w:right w:val="single" w:sz="4" w:space="0" w:color="auto"/>
            </w:tcBorders>
          </w:tcPr>
          <w:p w:rsidR="002B20F5" w:rsidRPr="00415BE9" w:rsidRDefault="002B20F5" w:rsidP="00E92864">
            <w:pPr>
              <w:jc w:val="center"/>
              <w:rPr>
                <w:szCs w:val="20"/>
              </w:rPr>
            </w:pPr>
          </w:p>
        </w:tc>
        <w:tc>
          <w:tcPr>
            <w:tcW w:w="1180" w:type="dxa"/>
            <w:tcBorders>
              <w:top w:val="single" w:sz="12" w:space="0" w:color="auto"/>
              <w:left w:val="single" w:sz="4" w:space="0" w:color="auto"/>
              <w:bottom w:val="single" w:sz="12" w:space="0" w:color="auto"/>
              <w:right w:val="single" w:sz="12" w:space="0" w:color="auto"/>
            </w:tcBorders>
            <w:vAlign w:val="bottom"/>
          </w:tcPr>
          <w:p w:rsidR="002B20F5" w:rsidRPr="00415BE9" w:rsidRDefault="002B20F5" w:rsidP="00E92864">
            <w:pPr>
              <w:jc w:val="center"/>
              <w:rPr>
                <w:szCs w:val="20"/>
              </w:rPr>
            </w:pPr>
          </w:p>
        </w:tc>
      </w:tr>
      <w:tr w:rsidR="002B20F5" w:rsidRPr="00415BE9" w:rsidTr="00E92864">
        <w:trPr>
          <w:cantSplit/>
          <w:trHeight w:val="284"/>
          <w:jc w:val="center"/>
        </w:trPr>
        <w:tc>
          <w:tcPr>
            <w:tcW w:w="942" w:type="dxa"/>
            <w:tcBorders>
              <w:top w:val="single" w:sz="4" w:space="0" w:color="auto"/>
              <w:left w:val="single" w:sz="4" w:space="0" w:color="auto"/>
              <w:bottom w:val="single" w:sz="4" w:space="0" w:color="auto"/>
              <w:right w:val="nil"/>
            </w:tcBorders>
          </w:tcPr>
          <w:p w:rsidR="002B20F5" w:rsidRPr="00415BE9" w:rsidRDefault="002B20F5" w:rsidP="00E92864">
            <w:pPr>
              <w:rPr>
                <w:szCs w:val="20"/>
              </w:rPr>
            </w:pPr>
          </w:p>
        </w:tc>
        <w:tc>
          <w:tcPr>
            <w:tcW w:w="3797" w:type="dxa"/>
            <w:tcBorders>
              <w:top w:val="single" w:sz="4" w:space="0" w:color="auto"/>
              <w:left w:val="single" w:sz="4" w:space="0" w:color="auto"/>
              <w:bottom w:val="single" w:sz="4" w:space="0" w:color="auto"/>
              <w:right w:val="single" w:sz="12" w:space="0" w:color="auto"/>
            </w:tcBorders>
            <w:vAlign w:val="bottom"/>
          </w:tcPr>
          <w:p w:rsidR="002B20F5" w:rsidRPr="00415BE9" w:rsidRDefault="002B20F5" w:rsidP="00E92864">
            <w:pPr>
              <w:rPr>
                <w:szCs w:val="20"/>
              </w:rPr>
            </w:pPr>
            <w:r w:rsidRPr="00415BE9">
              <w:rPr>
                <w:szCs w:val="20"/>
              </w:rPr>
              <w:t>Нераспределенная прибыль (непокрытый убыток)</w:t>
            </w:r>
          </w:p>
        </w:tc>
        <w:tc>
          <w:tcPr>
            <w:tcW w:w="960" w:type="dxa"/>
            <w:tcBorders>
              <w:top w:val="single" w:sz="12" w:space="0" w:color="auto"/>
              <w:left w:val="single" w:sz="4" w:space="0" w:color="auto"/>
              <w:bottom w:val="single" w:sz="12" w:space="0" w:color="auto"/>
              <w:right w:val="single" w:sz="4" w:space="0" w:color="auto"/>
            </w:tcBorders>
            <w:vAlign w:val="bottom"/>
          </w:tcPr>
          <w:p w:rsidR="002B20F5" w:rsidRPr="00415BE9" w:rsidRDefault="002B20F5" w:rsidP="00E92864">
            <w:pPr>
              <w:jc w:val="center"/>
              <w:rPr>
                <w:szCs w:val="20"/>
              </w:rPr>
            </w:pPr>
            <w:r w:rsidRPr="00415BE9">
              <w:rPr>
                <w:szCs w:val="20"/>
              </w:rPr>
              <w:t>1370</w:t>
            </w:r>
          </w:p>
        </w:tc>
        <w:tc>
          <w:tcPr>
            <w:tcW w:w="1275" w:type="dxa"/>
            <w:tcBorders>
              <w:top w:val="single" w:sz="12" w:space="0" w:color="auto"/>
              <w:left w:val="single" w:sz="4" w:space="0" w:color="auto"/>
              <w:bottom w:val="single" w:sz="12" w:space="0" w:color="auto"/>
              <w:right w:val="single" w:sz="4" w:space="0" w:color="auto"/>
            </w:tcBorders>
          </w:tcPr>
          <w:p w:rsidR="002B20F5" w:rsidRDefault="002B20F5" w:rsidP="00E92864">
            <w:pPr>
              <w:jc w:val="center"/>
              <w:rPr>
                <w:szCs w:val="20"/>
              </w:rPr>
            </w:pPr>
          </w:p>
          <w:p w:rsidR="002B20F5" w:rsidRPr="00415BE9" w:rsidRDefault="002B20F5" w:rsidP="00E92864">
            <w:pPr>
              <w:jc w:val="center"/>
              <w:rPr>
                <w:szCs w:val="20"/>
              </w:rPr>
            </w:pPr>
            <w:r>
              <w:rPr>
                <w:szCs w:val="20"/>
              </w:rPr>
              <w:t>1382</w:t>
            </w:r>
          </w:p>
        </w:tc>
        <w:tc>
          <w:tcPr>
            <w:tcW w:w="1276" w:type="dxa"/>
            <w:tcBorders>
              <w:top w:val="single" w:sz="12" w:space="0" w:color="auto"/>
              <w:left w:val="single" w:sz="4" w:space="0" w:color="auto"/>
              <w:bottom w:val="single" w:sz="12" w:space="0" w:color="auto"/>
              <w:right w:val="single" w:sz="4" w:space="0" w:color="auto"/>
            </w:tcBorders>
          </w:tcPr>
          <w:p w:rsidR="002B20F5" w:rsidRPr="00415BE9" w:rsidRDefault="002B20F5" w:rsidP="00E92864">
            <w:pPr>
              <w:jc w:val="center"/>
              <w:rPr>
                <w:szCs w:val="20"/>
              </w:rPr>
            </w:pPr>
          </w:p>
        </w:tc>
        <w:tc>
          <w:tcPr>
            <w:tcW w:w="1180" w:type="dxa"/>
            <w:tcBorders>
              <w:top w:val="single" w:sz="12" w:space="0" w:color="auto"/>
              <w:left w:val="single" w:sz="4" w:space="0" w:color="auto"/>
              <w:bottom w:val="single" w:sz="12" w:space="0" w:color="auto"/>
              <w:right w:val="single" w:sz="12" w:space="0" w:color="auto"/>
            </w:tcBorders>
            <w:vAlign w:val="bottom"/>
          </w:tcPr>
          <w:p w:rsidR="002B20F5" w:rsidRPr="00415BE9" w:rsidRDefault="002B20F5" w:rsidP="00E92864">
            <w:pPr>
              <w:jc w:val="center"/>
              <w:rPr>
                <w:szCs w:val="20"/>
              </w:rPr>
            </w:pPr>
          </w:p>
        </w:tc>
      </w:tr>
      <w:tr w:rsidR="002B20F5" w:rsidRPr="00415BE9" w:rsidTr="00E92864">
        <w:trPr>
          <w:cantSplit/>
          <w:trHeight w:val="284"/>
          <w:jc w:val="center"/>
        </w:trPr>
        <w:tc>
          <w:tcPr>
            <w:tcW w:w="942" w:type="dxa"/>
            <w:tcBorders>
              <w:top w:val="single" w:sz="4" w:space="0" w:color="auto"/>
              <w:left w:val="single" w:sz="4" w:space="0" w:color="auto"/>
              <w:bottom w:val="single" w:sz="4" w:space="0" w:color="auto"/>
              <w:right w:val="nil"/>
            </w:tcBorders>
          </w:tcPr>
          <w:p w:rsidR="002B20F5" w:rsidRPr="00415BE9" w:rsidRDefault="002B20F5" w:rsidP="00E92864">
            <w:pPr>
              <w:rPr>
                <w:szCs w:val="20"/>
              </w:rPr>
            </w:pPr>
          </w:p>
        </w:tc>
        <w:tc>
          <w:tcPr>
            <w:tcW w:w="3797" w:type="dxa"/>
            <w:tcBorders>
              <w:top w:val="single" w:sz="4" w:space="0" w:color="auto"/>
              <w:left w:val="single" w:sz="4" w:space="0" w:color="auto"/>
              <w:bottom w:val="single" w:sz="4" w:space="0" w:color="auto"/>
              <w:right w:val="single" w:sz="12" w:space="0" w:color="auto"/>
            </w:tcBorders>
            <w:vAlign w:val="bottom"/>
          </w:tcPr>
          <w:p w:rsidR="002B20F5" w:rsidRPr="00415BE9" w:rsidRDefault="002B20F5" w:rsidP="00E92864">
            <w:pPr>
              <w:rPr>
                <w:szCs w:val="20"/>
              </w:rPr>
            </w:pPr>
            <w:r w:rsidRPr="00415BE9">
              <w:rPr>
                <w:szCs w:val="20"/>
              </w:rPr>
              <w:t>Итого по разделу III</w:t>
            </w:r>
          </w:p>
        </w:tc>
        <w:tc>
          <w:tcPr>
            <w:tcW w:w="960" w:type="dxa"/>
            <w:tcBorders>
              <w:top w:val="single" w:sz="12" w:space="0" w:color="auto"/>
              <w:left w:val="single" w:sz="4" w:space="0" w:color="auto"/>
              <w:bottom w:val="single" w:sz="12" w:space="0" w:color="auto"/>
              <w:right w:val="single" w:sz="4" w:space="0" w:color="auto"/>
            </w:tcBorders>
            <w:vAlign w:val="bottom"/>
          </w:tcPr>
          <w:p w:rsidR="002B20F5" w:rsidRPr="00415BE9" w:rsidRDefault="002B20F5" w:rsidP="00E92864">
            <w:pPr>
              <w:jc w:val="center"/>
              <w:rPr>
                <w:szCs w:val="20"/>
              </w:rPr>
            </w:pPr>
            <w:r w:rsidRPr="00415BE9">
              <w:rPr>
                <w:b/>
                <w:szCs w:val="20"/>
              </w:rPr>
              <w:t>1300</w:t>
            </w:r>
          </w:p>
        </w:tc>
        <w:tc>
          <w:tcPr>
            <w:tcW w:w="1275" w:type="dxa"/>
            <w:tcBorders>
              <w:top w:val="single" w:sz="12" w:space="0" w:color="auto"/>
              <w:left w:val="single" w:sz="4" w:space="0" w:color="auto"/>
              <w:bottom w:val="single" w:sz="12" w:space="0" w:color="auto"/>
              <w:right w:val="single" w:sz="4" w:space="0" w:color="auto"/>
            </w:tcBorders>
          </w:tcPr>
          <w:p w:rsidR="002B20F5" w:rsidRPr="00415BE9" w:rsidRDefault="002B20F5" w:rsidP="00E92864">
            <w:pPr>
              <w:jc w:val="center"/>
              <w:rPr>
                <w:szCs w:val="20"/>
              </w:rPr>
            </w:pPr>
            <w:r>
              <w:rPr>
                <w:szCs w:val="20"/>
              </w:rPr>
              <w:t>3382</w:t>
            </w:r>
          </w:p>
        </w:tc>
        <w:tc>
          <w:tcPr>
            <w:tcW w:w="1276" w:type="dxa"/>
            <w:tcBorders>
              <w:top w:val="single" w:sz="12" w:space="0" w:color="auto"/>
              <w:left w:val="single" w:sz="4" w:space="0" w:color="auto"/>
              <w:bottom w:val="single" w:sz="12" w:space="0" w:color="auto"/>
              <w:right w:val="single" w:sz="4" w:space="0" w:color="auto"/>
            </w:tcBorders>
          </w:tcPr>
          <w:p w:rsidR="002B20F5" w:rsidRPr="00415BE9" w:rsidRDefault="002B20F5" w:rsidP="00E92864">
            <w:pPr>
              <w:jc w:val="center"/>
              <w:rPr>
                <w:szCs w:val="20"/>
              </w:rPr>
            </w:pPr>
          </w:p>
        </w:tc>
        <w:tc>
          <w:tcPr>
            <w:tcW w:w="1180" w:type="dxa"/>
            <w:tcBorders>
              <w:top w:val="single" w:sz="12" w:space="0" w:color="auto"/>
              <w:left w:val="single" w:sz="4" w:space="0" w:color="auto"/>
              <w:bottom w:val="single" w:sz="12" w:space="0" w:color="auto"/>
              <w:right w:val="single" w:sz="12" w:space="0" w:color="auto"/>
            </w:tcBorders>
            <w:vAlign w:val="bottom"/>
          </w:tcPr>
          <w:p w:rsidR="002B20F5" w:rsidRPr="00415BE9" w:rsidRDefault="002B20F5" w:rsidP="00E92864">
            <w:pPr>
              <w:jc w:val="center"/>
              <w:rPr>
                <w:szCs w:val="20"/>
              </w:rPr>
            </w:pPr>
          </w:p>
        </w:tc>
      </w:tr>
      <w:tr w:rsidR="002B20F5" w:rsidRPr="00415BE9" w:rsidTr="00E92864">
        <w:trPr>
          <w:cantSplit/>
          <w:trHeight w:val="284"/>
          <w:jc w:val="center"/>
        </w:trPr>
        <w:tc>
          <w:tcPr>
            <w:tcW w:w="942" w:type="dxa"/>
            <w:tcBorders>
              <w:top w:val="single" w:sz="4" w:space="0" w:color="auto"/>
              <w:left w:val="single" w:sz="4" w:space="0" w:color="auto"/>
              <w:bottom w:val="single" w:sz="4" w:space="0" w:color="auto"/>
              <w:right w:val="nil"/>
            </w:tcBorders>
          </w:tcPr>
          <w:p w:rsidR="002B20F5" w:rsidRPr="00415BE9" w:rsidRDefault="002B20F5" w:rsidP="00E92864">
            <w:pPr>
              <w:jc w:val="center"/>
              <w:rPr>
                <w:b/>
                <w:bCs/>
                <w:szCs w:val="20"/>
              </w:rPr>
            </w:pPr>
          </w:p>
        </w:tc>
        <w:tc>
          <w:tcPr>
            <w:tcW w:w="3797" w:type="dxa"/>
            <w:tcBorders>
              <w:top w:val="single" w:sz="4" w:space="0" w:color="auto"/>
              <w:left w:val="single" w:sz="4" w:space="0" w:color="auto"/>
              <w:bottom w:val="single" w:sz="4" w:space="0" w:color="auto"/>
              <w:right w:val="single" w:sz="12" w:space="0" w:color="auto"/>
            </w:tcBorders>
            <w:vAlign w:val="bottom"/>
          </w:tcPr>
          <w:p w:rsidR="002B20F5" w:rsidRPr="00415BE9" w:rsidRDefault="002B20F5" w:rsidP="00E92864">
            <w:pPr>
              <w:jc w:val="center"/>
              <w:rPr>
                <w:b/>
                <w:bCs/>
                <w:szCs w:val="20"/>
              </w:rPr>
            </w:pPr>
            <w:r w:rsidRPr="00415BE9">
              <w:rPr>
                <w:b/>
                <w:bCs/>
                <w:szCs w:val="20"/>
              </w:rPr>
              <w:t>IV. ДОЛГОСРОЧНЫЕ ОБЯЗАТЕЛЬСТВА</w:t>
            </w:r>
          </w:p>
          <w:p w:rsidR="002B20F5" w:rsidRPr="00415BE9" w:rsidRDefault="002B20F5" w:rsidP="00E92864">
            <w:pPr>
              <w:rPr>
                <w:szCs w:val="20"/>
              </w:rPr>
            </w:pPr>
            <w:r w:rsidRPr="00415BE9">
              <w:rPr>
                <w:szCs w:val="20"/>
              </w:rPr>
              <w:t>Заемные средства</w:t>
            </w:r>
          </w:p>
        </w:tc>
        <w:tc>
          <w:tcPr>
            <w:tcW w:w="960" w:type="dxa"/>
            <w:tcBorders>
              <w:top w:val="single" w:sz="12" w:space="0" w:color="auto"/>
              <w:left w:val="single" w:sz="4" w:space="0" w:color="auto"/>
              <w:bottom w:val="single" w:sz="12" w:space="0" w:color="auto"/>
              <w:right w:val="single" w:sz="4" w:space="0" w:color="auto"/>
            </w:tcBorders>
            <w:vAlign w:val="bottom"/>
          </w:tcPr>
          <w:p w:rsidR="002B20F5" w:rsidRPr="00415BE9" w:rsidRDefault="002B20F5" w:rsidP="00E92864">
            <w:pPr>
              <w:jc w:val="center"/>
              <w:rPr>
                <w:szCs w:val="20"/>
              </w:rPr>
            </w:pPr>
            <w:r w:rsidRPr="00415BE9">
              <w:rPr>
                <w:szCs w:val="20"/>
              </w:rPr>
              <w:t>1410</w:t>
            </w:r>
          </w:p>
        </w:tc>
        <w:tc>
          <w:tcPr>
            <w:tcW w:w="1275" w:type="dxa"/>
            <w:tcBorders>
              <w:top w:val="single" w:sz="12" w:space="0" w:color="auto"/>
              <w:left w:val="single" w:sz="4" w:space="0" w:color="auto"/>
              <w:bottom w:val="single" w:sz="12" w:space="0" w:color="auto"/>
              <w:right w:val="single" w:sz="4" w:space="0" w:color="auto"/>
            </w:tcBorders>
          </w:tcPr>
          <w:p w:rsidR="002B20F5" w:rsidRDefault="002B20F5" w:rsidP="00E92864">
            <w:pPr>
              <w:jc w:val="center"/>
              <w:rPr>
                <w:szCs w:val="20"/>
              </w:rPr>
            </w:pPr>
          </w:p>
          <w:p w:rsidR="002B20F5" w:rsidRDefault="002B20F5" w:rsidP="00E92864">
            <w:pPr>
              <w:jc w:val="center"/>
              <w:rPr>
                <w:szCs w:val="20"/>
              </w:rPr>
            </w:pPr>
          </w:p>
          <w:p w:rsidR="002B20F5" w:rsidRPr="00415BE9" w:rsidRDefault="002B20F5" w:rsidP="00E92864">
            <w:pPr>
              <w:jc w:val="center"/>
              <w:rPr>
                <w:szCs w:val="20"/>
              </w:rPr>
            </w:pPr>
            <w:r>
              <w:rPr>
                <w:szCs w:val="20"/>
              </w:rPr>
              <w:t>-</w:t>
            </w:r>
          </w:p>
        </w:tc>
        <w:tc>
          <w:tcPr>
            <w:tcW w:w="1276" w:type="dxa"/>
            <w:tcBorders>
              <w:top w:val="single" w:sz="12" w:space="0" w:color="auto"/>
              <w:left w:val="single" w:sz="4" w:space="0" w:color="auto"/>
              <w:bottom w:val="single" w:sz="12" w:space="0" w:color="auto"/>
              <w:right w:val="single" w:sz="4" w:space="0" w:color="auto"/>
            </w:tcBorders>
          </w:tcPr>
          <w:p w:rsidR="002B20F5" w:rsidRPr="00415BE9" w:rsidRDefault="002B20F5" w:rsidP="00E92864">
            <w:pPr>
              <w:jc w:val="center"/>
              <w:rPr>
                <w:szCs w:val="20"/>
              </w:rPr>
            </w:pPr>
          </w:p>
        </w:tc>
        <w:tc>
          <w:tcPr>
            <w:tcW w:w="1180" w:type="dxa"/>
            <w:tcBorders>
              <w:top w:val="single" w:sz="12" w:space="0" w:color="auto"/>
              <w:left w:val="single" w:sz="4" w:space="0" w:color="auto"/>
              <w:bottom w:val="single" w:sz="12" w:space="0" w:color="auto"/>
              <w:right w:val="single" w:sz="12" w:space="0" w:color="auto"/>
            </w:tcBorders>
            <w:vAlign w:val="bottom"/>
          </w:tcPr>
          <w:p w:rsidR="002B20F5" w:rsidRPr="00415BE9" w:rsidRDefault="002B20F5" w:rsidP="00E92864">
            <w:pPr>
              <w:jc w:val="center"/>
              <w:rPr>
                <w:szCs w:val="20"/>
              </w:rPr>
            </w:pPr>
          </w:p>
        </w:tc>
      </w:tr>
      <w:tr w:rsidR="002B20F5" w:rsidRPr="00415BE9" w:rsidTr="00E92864">
        <w:trPr>
          <w:cantSplit/>
          <w:trHeight w:val="284"/>
          <w:jc w:val="center"/>
        </w:trPr>
        <w:tc>
          <w:tcPr>
            <w:tcW w:w="942" w:type="dxa"/>
            <w:tcBorders>
              <w:top w:val="single" w:sz="4" w:space="0" w:color="auto"/>
              <w:left w:val="single" w:sz="4" w:space="0" w:color="auto"/>
              <w:bottom w:val="single" w:sz="4" w:space="0" w:color="auto"/>
              <w:right w:val="nil"/>
            </w:tcBorders>
          </w:tcPr>
          <w:p w:rsidR="002B20F5" w:rsidRPr="00415BE9" w:rsidRDefault="002B20F5" w:rsidP="00E92864">
            <w:pPr>
              <w:rPr>
                <w:szCs w:val="20"/>
              </w:rPr>
            </w:pPr>
          </w:p>
        </w:tc>
        <w:tc>
          <w:tcPr>
            <w:tcW w:w="3797" w:type="dxa"/>
            <w:tcBorders>
              <w:top w:val="single" w:sz="4" w:space="0" w:color="auto"/>
              <w:left w:val="single" w:sz="4" w:space="0" w:color="auto"/>
              <w:bottom w:val="single" w:sz="4" w:space="0" w:color="auto"/>
              <w:right w:val="single" w:sz="12" w:space="0" w:color="auto"/>
            </w:tcBorders>
            <w:vAlign w:val="bottom"/>
          </w:tcPr>
          <w:p w:rsidR="002B20F5" w:rsidRPr="00415BE9" w:rsidRDefault="002B20F5" w:rsidP="00E92864">
            <w:pPr>
              <w:rPr>
                <w:szCs w:val="20"/>
              </w:rPr>
            </w:pPr>
            <w:r w:rsidRPr="00415BE9">
              <w:rPr>
                <w:szCs w:val="20"/>
              </w:rPr>
              <w:t>Отложенные налоговые обязательства</w:t>
            </w:r>
          </w:p>
        </w:tc>
        <w:tc>
          <w:tcPr>
            <w:tcW w:w="960" w:type="dxa"/>
            <w:tcBorders>
              <w:top w:val="single" w:sz="12" w:space="0" w:color="auto"/>
              <w:left w:val="single" w:sz="4" w:space="0" w:color="auto"/>
              <w:bottom w:val="single" w:sz="12" w:space="0" w:color="auto"/>
              <w:right w:val="single" w:sz="4" w:space="0" w:color="auto"/>
            </w:tcBorders>
            <w:vAlign w:val="bottom"/>
          </w:tcPr>
          <w:p w:rsidR="002B20F5" w:rsidRPr="00415BE9" w:rsidRDefault="002B20F5" w:rsidP="00E92864">
            <w:pPr>
              <w:jc w:val="center"/>
              <w:rPr>
                <w:szCs w:val="20"/>
              </w:rPr>
            </w:pPr>
            <w:r w:rsidRPr="00415BE9">
              <w:rPr>
                <w:szCs w:val="20"/>
              </w:rPr>
              <w:t>1420</w:t>
            </w:r>
          </w:p>
        </w:tc>
        <w:tc>
          <w:tcPr>
            <w:tcW w:w="1275" w:type="dxa"/>
            <w:tcBorders>
              <w:top w:val="single" w:sz="12" w:space="0" w:color="auto"/>
              <w:left w:val="single" w:sz="4" w:space="0" w:color="auto"/>
              <w:bottom w:val="single" w:sz="12" w:space="0" w:color="auto"/>
              <w:right w:val="single" w:sz="4" w:space="0" w:color="auto"/>
            </w:tcBorders>
          </w:tcPr>
          <w:p w:rsidR="002B20F5" w:rsidRDefault="002B20F5" w:rsidP="00E92864">
            <w:pPr>
              <w:jc w:val="center"/>
              <w:rPr>
                <w:szCs w:val="20"/>
              </w:rPr>
            </w:pPr>
          </w:p>
          <w:p w:rsidR="002B20F5" w:rsidRPr="00415BE9" w:rsidRDefault="002B20F5" w:rsidP="00E92864">
            <w:pPr>
              <w:jc w:val="center"/>
              <w:rPr>
                <w:szCs w:val="20"/>
              </w:rPr>
            </w:pPr>
            <w:r>
              <w:rPr>
                <w:szCs w:val="20"/>
              </w:rPr>
              <w:t>-</w:t>
            </w:r>
          </w:p>
        </w:tc>
        <w:tc>
          <w:tcPr>
            <w:tcW w:w="1276" w:type="dxa"/>
            <w:tcBorders>
              <w:top w:val="single" w:sz="12" w:space="0" w:color="auto"/>
              <w:left w:val="single" w:sz="4" w:space="0" w:color="auto"/>
              <w:bottom w:val="single" w:sz="12" w:space="0" w:color="auto"/>
              <w:right w:val="single" w:sz="4" w:space="0" w:color="auto"/>
            </w:tcBorders>
          </w:tcPr>
          <w:p w:rsidR="002B20F5" w:rsidRPr="00415BE9" w:rsidRDefault="002B20F5" w:rsidP="00E92864">
            <w:pPr>
              <w:jc w:val="center"/>
              <w:rPr>
                <w:szCs w:val="20"/>
              </w:rPr>
            </w:pPr>
          </w:p>
        </w:tc>
        <w:tc>
          <w:tcPr>
            <w:tcW w:w="1180" w:type="dxa"/>
            <w:tcBorders>
              <w:top w:val="single" w:sz="12" w:space="0" w:color="auto"/>
              <w:left w:val="single" w:sz="4" w:space="0" w:color="auto"/>
              <w:bottom w:val="single" w:sz="12" w:space="0" w:color="auto"/>
              <w:right w:val="single" w:sz="12" w:space="0" w:color="auto"/>
            </w:tcBorders>
            <w:vAlign w:val="bottom"/>
          </w:tcPr>
          <w:p w:rsidR="002B20F5" w:rsidRPr="00415BE9" w:rsidRDefault="002B20F5" w:rsidP="00E92864">
            <w:pPr>
              <w:jc w:val="center"/>
              <w:rPr>
                <w:szCs w:val="20"/>
              </w:rPr>
            </w:pPr>
          </w:p>
        </w:tc>
      </w:tr>
      <w:tr w:rsidR="002B20F5" w:rsidRPr="00415BE9" w:rsidTr="00E92864">
        <w:trPr>
          <w:cantSplit/>
          <w:trHeight w:val="284"/>
          <w:jc w:val="center"/>
        </w:trPr>
        <w:tc>
          <w:tcPr>
            <w:tcW w:w="942" w:type="dxa"/>
            <w:tcBorders>
              <w:top w:val="single" w:sz="4" w:space="0" w:color="auto"/>
              <w:left w:val="single" w:sz="4" w:space="0" w:color="auto"/>
              <w:bottom w:val="single" w:sz="4" w:space="0" w:color="auto"/>
              <w:right w:val="nil"/>
            </w:tcBorders>
          </w:tcPr>
          <w:p w:rsidR="002B20F5" w:rsidRPr="00415BE9" w:rsidRDefault="002B20F5" w:rsidP="00E92864">
            <w:pPr>
              <w:rPr>
                <w:szCs w:val="20"/>
              </w:rPr>
            </w:pPr>
          </w:p>
        </w:tc>
        <w:tc>
          <w:tcPr>
            <w:tcW w:w="3797" w:type="dxa"/>
            <w:tcBorders>
              <w:top w:val="single" w:sz="4" w:space="0" w:color="auto"/>
              <w:left w:val="single" w:sz="4" w:space="0" w:color="auto"/>
              <w:bottom w:val="single" w:sz="4" w:space="0" w:color="auto"/>
              <w:right w:val="single" w:sz="12" w:space="0" w:color="auto"/>
            </w:tcBorders>
            <w:vAlign w:val="bottom"/>
          </w:tcPr>
          <w:p w:rsidR="002B20F5" w:rsidRPr="00415BE9" w:rsidRDefault="002B20F5" w:rsidP="00E92864">
            <w:pPr>
              <w:rPr>
                <w:szCs w:val="20"/>
              </w:rPr>
            </w:pPr>
            <w:r w:rsidRPr="00415BE9">
              <w:rPr>
                <w:szCs w:val="20"/>
              </w:rPr>
              <w:t>Оценочные обязательства</w:t>
            </w:r>
          </w:p>
        </w:tc>
        <w:tc>
          <w:tcPr>
            <w:tcW w:w="960" w:type="dxa"/>
            <w:tcBorders>
              <w:top w:val="single" w:sz="12" w:space="0" w:color="auto"/>
              <w:left w:val="single" w:sz="4" w:space="0" w:color="auto"/>
              <w:bottom w:val="single" w:sz="12" w:space="0" w:color="auto"/>
              <w:right w:val="single" w:sz="4" w:space="0" w:color="auto"/>
            </w:tcBorders>
            <w:vAlign w:val="bottom"/>
          </w:tcPr>
          <w:p w:rsidR="002B20F5" w:rsidRPr="00415BE9" w:rsidRDefault="002B20F5" w:rsidP="00E92864">
            <w:pPr>
              <w:jc w:val="center"/>
              <w:rPr>
                <w:szCs w:val="20"/>
              </w:rPr>
            </w:pPr>
            <w:r w:rsidRPr="00415BE9">
              <w:rPr>
                <w:szCs w:val="20"/>
              </w:rPr>
              <w:t>1430</w:t>
            </w:r>
          </w:p>
        </w:tc>
        <w:tc>
          <w:tcPr>
            <w:tcW w:w="1275" w:type="dxa"/>
            <w:tcBorders>
              <w:top w:val="single" w:sz="12" w:space="0" w:color="auto"/>
              <w:left w:val="single" w:sz="4" w:space="0" w:color="auto"/>
              <w:bottom w:val="single" w:sz="12" w:space="0" w:color="auto"/>
              <w:right w:val="single" w:sz="4" w:space="0" w:color="auto"/>
            </w:tcBorders>
          </w:tcPr>
          <w:p w:rsidR="002B20F5" w:rsidRPr="00415BE9" w:rsidRDefault="002B20F5" w:rsidP="00E92864">
            <w:pPr>
              <w:jc w:val="center"/>
              <w:rPr>
                <w:szCs w:val="20"/>
              </w:rPr>
            </w:pPr>
            <w:r>
              <w:rPr>
                <w:szCs w:val="20"/>
              </w:rPr>
              <w:t>-</w:t>
            </w:r>
          </w:p>
        </w:tc>
        <w:tc>
          <w:tcPr>
            <w:tcW w:w="1276" w:type="dxa"/>
            <w:tcBorders>
              <w:top w:val="single" w:sz="12" w:space="0" w:color="auto"/>
              <w:left w:val="single" w:sz="4" w:space="0" w:color="auto"/>
              <w:bottom w:val="single" w:sz="12" w:space="0" w:color="auto"/>
              <w:right w:val="single" w:sz="4" w:space="0" w:color="auto"/>
            </w:tcBorders>
          </w:tcPr>
          <w:p w:rsidR="002B20F5" w:rsidRPr="00415BE9" w:rsidRDefault="002B20F5" w:rsidP="00E92864">
            <w:pPr>
              <w:jc w:val="center"/>
              <w:rPr>
                <w:szCs w:val="20"/>
              </w:rPr>
            </w:pPr>
          </w:p>
        </w:tc>
        <w:tc>
          <w:tcPr>
            <w:tcW w:w="1180" w:type="dxa"/>
            <w:tcBorders>
              <w:top w:val="single" w:sz="12" w:space="0" w:color="auto"/>
              <w:left w:val="single" w:sz="4" w:space="0" w:color="auto"/>
              <w:bottom w:val="single" w:sz="12" w:space="0" w:color="auto"/>
              <w:right w:val="single" w:sz="12" w:space="0" w:color="auto"/>
            </w:tcBorders>
            <w:vAlign w:val="bottom"/>
          </w:tcPr>
          <w:p w:rsidR="002B20F5" w:rsidRPr="00415BE9" w:rsidRDefault="002B20F5" w:rsidP="00E92864">
            <w:pPr>
              <w:jc w:val="center"/>
              <w:rPr>
                <w:szCs w:val="20"/>
              </w:rPr>
            </w:pPr>
          </w:p>
        </w:tc>
      </w:tr>
      <w:tr w:rsidR="002B20F5" w:rsidRPr="00415BE9" w:rsidTr="00E92864">
        <w:trPr>
          <w:cantSplit/>
          <w:trHeight w:val="284"/>
          <w:jc w:val="center"/>
        </w:trPr>
        <w:tc>
          <w:tcPr>
            <w:tcW w:w="942" w:type="dxa"/>
            <w:tcBorders>
              <w:top w:val="single" w:sz="4" w:space="0" w:color="auto"/>
              <w:left w:val="single" w:sz="4" w:space="0" w:color="auto"/>
              <w:bottom w:val="single" w:sz="4" w:space="0" w:color="auto"/>
              <w:right w:val="nil"/>
            </w:tcBorders>
          </w:tcPr>
          <w:p w:rsidR="002B20F5" w:rsidRPr="00415BE9" w:rsidRDefault="002B20F5" w:rsidP="00E92864">
            <w:pPr>
              <w:rPr>
                <w:szCs w:val="20"/>
              </w:rPr>
            </w:pPr>
          </w:p>
        </w:tc>
        <w:tc>
          <w:tcPr>
            <w:tcW w:w="3797" w:type="dxa"/>
            <w:tcBorders>
              <w:top w:val="single" w:sz="4" w:space="0" w:color="auto"/>
              <w:left w:val="single" w:sz="4" w:space="0" w:color="auto"/>
              <w:bottom w:val="single" w:sz="4" w:space="0" w:color="auto"/>
              <w:right w:val="single" w:sz="12" w:space="0" w:color="auto"/>
            </w:tcBorders>
            <w:vAlign w:val="bottom"/>
          </w:tcPr>
          <w:p w:rsidR="002B20F5" w:rsidRPr="00415BE9" w:rsidRDefault="002B20F5" w:rsidP="00E92864">
            <w:pPr>
              <w:rPr>
                <w:szCs w:val="20"/>
              </w:rPr>
            </w:pPr>
            <w:r w:rsidRPr="00415BE9">
              <w:rPr>
                <w:szCs w:val="20"/>
              </w:rPr>
              <w:t>Прочие обязательства</w:t>
            </w:r>
          </w:p>
        </w:tc>
        <w:tc>
          <w:tcPr>
            <w:tcW w:w="960" w:type="dxa"/>
            <w:tcBorders>
              <w:top w:val="single" w:sz="12" w:space="0" w:color="auto"/>
              <w:left w:val="single" w:sz="4" w:space="0" w:color="auto"/>
              <w:bottom w:val="single" w:sz="12" w:space="0" w:color="auto"/>
              <w:right w:val="single" w:sz="4" w:space="0" w:color="auto"/>
            </w:tcBorders>
            <w:vAlign w:val="bottom"/>
          </w:tcPr>
          <w:p w:rsidR="002B20F5" w:rsidRPr="00415BE9" w:rsidRDefault="002B20F5" w:rsidP="00E92864">
            <w:pPr>
              <w:jc w:val="center"/>
              <w:rPr>
                <w:szCs w:val="20"/>
              </w:rPr>
            </w:pPr>
            <w:r w:rsidRPr="00415BE9">
              <w:rPr>
                <w:szCs w:val="20"/>
              </w:rPr>
              <w:t>1450</w:t>
            </w:r>
          </w:p>
        </w:tc>
        <w:tc>
          <w:tcPr>
            <w:tcW w:w="1275" w:type="dxa"/>
            <w:tcBorders>
              <w:top w:val="single" w:sz="12" w:space="0" w:color="auto"/>
              <w:left w:val="single" w:sz="4" w:space="0" w:color="auto"/>
              <w:bottom w:val="single" w:sz="12" w:space="0" w:color="auto"/>
              <w:right w:val="single" w:sz="4" w:space="0" w:color="auto"/>
            </w:tcBorders>
          </w:tcPr>
          <w:p w:rsidR="002B20F5" w:rsidRPr="00415BE9" w:rsidRDefault="002B20F5" w:rsidP="00E92864">
            <w:pPr>
              <w:jc w:val="center"/>
              <w:rPr>
                <w:szCs w:val="20"/>
              </w:rPr>
            </w:pPr>
            <w:r>
              <w:rPr>
                <w:szCs w:val="20"/>
              </w:rPr>
              <w:t>-</w:t>
            </w:r>
          </w:p>
        </w:tc>
        <w:tc>
          <w:tcPr>
            <w:tcW w:w="1276" w:type="dxa"/>
            <w:tcBorders>
              <w:top w:val="single" w:sz="12" w:space="0" w:color="auto"/>
              <w:left w:val="single" w:sz="4" w:space="0" w:color="auto"/>
              <w:bottom w:val="single" w:sz="12" w:space="0" w:color="auto"/>
              <w:right w:val="single" w:sz="4" w:space="0" w:color="auto"/>
            </w:tcBorders>
          </w:tcPr>
          <w:p w:rsidR="002B20F5" w:rsidRPr="00415BE9" w:rsidRDefault="002B20F5" w:rsidP="00E92864">
            <w:pPr>
              <w:jc w:val="center"/>
              <w:rPr>
                <w:szCs w:val="20"/>
              </w:rPr>
            </w:pPr>
          </w:p>
        </w:tc>
        <w:tc>
          <w:tcPr>
            <w:tcW w:w="1180" w:type="dxa"/>
            <w:tcBorders>
              <w:top w:val="single" w:sz="12" w:space="0" w:color="auto"/>
              <w:left w:val="single" w:sz="4" w:space="0" w:color="auto"/>
              <w:bottom w:val="single" w:sz="12" w:space="0" w:color="auto"/>
              <w:right w:val="single" w:sz="12" w:space="0" w:color="auto"/>
            </w:tcBorders>
            <w:vAlign w:val="bottom"/>
          </w:tcPr>
          <w:p w:rsidR="002B20F5" w:rsidRPr="00415BE9" w:rsidRDefault="002B20F5" w:rsidP="00E92864">
            <w:pPr>
              <w:jc w:val="center"/>
              <w:rPr>
                <w:szCs w:val="20"/>
              </w:rPr>
            </w:pPr>
          </w:p>
        </w:tc>
      </w:tr>
      <w:tr w:rsidR="002B20F5" w:rsidRPr="00415BE9" w:rsidTr="00E92864">
        <w:trPr>
          <w:cantSplit/>
          <w:trHeight w:val="284"/>
          <w:jc w:val="center"/>
        </w:trPr>
        <w:tc>
          <w:tcPr>
            <w:tcW w:w="942" w:type="dxa"/>
            <w:tcBorders>
              <w:top w:val="single" w:sz="4" w:space="0" w:color="auto"/>
              <w:left w:val="single" w:sz="4" w:space="0" w:color="auto"/>
              <w:bottom w:val="single" w:sz="4" w:space="0" w:color="auto"/>
              <w:right w:val="nil"/>
            </w:tcBorders>
          </w:tcPr>
          <w:p w:rsidR="002B20F5" w:rsidRPr="00415BE9" w:rsidRDefault="002B20F5" w:rsidP="00E92864">
            <w:pPr>
              <w:rPr>
                <w:szCs w:val="20"/>
              </w:rPr>
            </w:pPr>
          </w:p>
        </w:tc>
        <w:tc>
          <w:tcPr>
            <w:tcW w:w="3797" w:type="dxa"/>
            <w:tcBorders>
              <w:top w:val="single" w:sz="4" w:space="0" w:color="auto"/>
              <w:left w:val="single" w:sz="4" w:space="0" w:color="auto"/>
              <w:bottom w:val="single" w:sz="4" w:space="0" w:color="auto"/>
              <w:right w:val="single" w:sz="12" w:space="0" w:color="auto"/>
            </w:tcBorders>
            <w:vAlign w:val="bottom"/>
          </w:tcPr>
          <w:p w:rsidR="002B20F5" w:rsidRPr="00415BE9" w:rsidRDefault="002B20F5" w:rsidP="00E92864">
            <w:pPr>
              <w:rPr>
                <w:szCs w:val="20"/>
              </w:rPr>
            </w:pPr>
            <w:r w:rsidRPr="00415BE9">
              <w:rPr>
                <w:szCs w:val="20"/>
              </w:rPr>
              <w:t>Итого по разделу IV</w:t>
            </w:r>
          </w:p>
        </w:tc>
        <w:tc>
          <w:tcPr>
            <w:tcW w:w="960" w:type="dxa"/>
            <w:tcBorders>
              <w:top w:val="single" w:sz="12" w:space="0" w:color="auto"/>
              <w:left w:val="single" w:sz="4" w:space="0" w:color="auto"/>
              <w:bottom w:val="single" w:sz="12" w:space="0" w:color="auto"/>
              <w:right w:val="single" w:sz="4" w:space="0" w:color="auto"/>
            </w:tcBorders>
            <w:vAlign w:val="bottom"/>
          </w:tcPr>
          <w:p w:rsidR="002B20F5" w:rsidRPr="00415BE9" w:rsidRDefault="002B20F5" w:rsidP="00E92864">
            <w:pPr>
              <w:jc w:val="center"/>
              <w:rPr>
                <w:b/>
                <w:szCs w:val="20"/>
              </w:rPr>
            </w:pPr>
            <w:r w:rsidRPr="00415BE9">
              <w:rPr>
                <w:b/>
                <w:szCs w:val="20"/>
              </w:rPr>
              <w:t>1400</w:t>
            </w:r>
          </w:p>
        </w:tc>
        <w:tc>
          <w:tcPr>
            <w:tcW w:w="1275" w:type="dxa"/>
            <w:tcBorders>
              <w:top w:val="single" w:sz="12" w:space="0" w:color="auto"/>
              <w:left w:val="single" w:sz="4" w:space="0" w:color="auto"/>
              <w:bottom w:val="single" w:sz="12" w:space="0" w:color="auto"/>
              <w:right w:val="single" w:sz="4" w:space="0" w:color="auto"/>
            </w:tcBorders>
          </w:tcPr>
          <w:p w:rsidR="002B20F5" w:rsidRPr="00415BE9" w:rsidRDefault="002B20F5" w:rsidP="00E92864">
            <w:pPr>
              <w:jc w:val="center"/>
              <w:rPr>
                <w:szCs w:val="20"/>
              </w:rPr>
            </w:pPr>
            <w:r>
              <w:rPr>
                <w:szCs w:val="20"/>
              </w:rPr>
              <w:t>-</w:t>
            </w:r>
          </w:p>
        </w:tc>
        <w:tc>
          <w:tcPr>
            <w:tcW w:w="1276" w:type="dxa"/>
            <w:tcBorders>
              <w:top w:val="single" w:sz="12" w:space="0" w:color="auto"/>
              <w:left w:val="single" w:sz="4" w:space="0" w:color="auto"/>
              <w:bottom w:val="single" w:sz="12" w:space="0" w:color="auto"/>
              <w:right w:val="single" w:sz="4" w:space="0" w:color="auto"/>
            </w:tcBorders>
          </w:tcPr>
          <w:p w:rsidR="002B20F5" w:rsidRPr="00415BE9" w:rsidRDefault="002B20F5" w:rsidP="00E92864">
            <w:pPr>
              <w:jc w:val="center"/>
              <w:rPr>
                <w:szCs w:val="20"/>
              </w:rPr>
            </w:pPr>
          </w:p>
        </w:tc>
        <w:tc>
          <w:tcPr>
            <w:tcW w:w="1180" w:type="dxa"/>
            <w:tcBorders>
              <w:top w:val="single" w:sz="12" w:space="0" w:color="auto"/>
              <w:left w:val="single" w:sz="4" w:space="0" w:color="auto"/>
              <w:bottom w:val="single" w:sz="12" w:space="0" w:color="auto"/>
              <w:right w:val="single" w:sz="12" w:space="0" w:color="auto"/>
            </w:tcBorders>
            <w:vAlign w:val="bottom"/>
          </w:tcPr>
          <w:p w:rsidR="002B20F5" w:rsidRPr="00415BE9" w:rsidRDefault="002B20F5" w:rsidP="00E92864">
            <w:pPr>
              <w:jc w:val="center"/>
              <w:rPr>
                <w:szCs w:val="20"/>
              </w:rPr>
            </w:pPr>
          </w:p>
        </w:tc>
      </w:tr>
      <w:tr w:rsidR="002B20F5" w:rsidRPr="00415BE9" w:rsidTr="00E92864">
        <w:trPr>
          <w:cantSplit/>
          <w:trHeight w:val="284"/>
          <w:jc w:val="center"/>
        </w:trPr>
        <w:tc>
          <w:tcPr>
            <w:tcW w:w="942" w:type="dxa"/>
            <w:tcBorders>
              <w:top w:val="single" w:sz="4" w:space="0" w:color="auto"/>
              <w:left w:val="single" w:sz="4" w:space="0" w:color="auto"/>
              <w:bottom w:val="single" w:sz="4" w:space="0" w:color="auto"/>
              <w:right w:val="nil"/>
            </w:tcBorders>
          </w:tcPr>
          <w:p w:rsidR="002B20F5" w:rsidRPr="00415BE9" w:rsidRDefault="002B20F5" w:rsidP="00E92864">
            <w:pPr>
              <w:jc w:val="center"/>
              <w:rPr>
                <w:b/>
                <w:bCs/>
                <w:szCs w:val="20"/>
              </w:rPr>
            </w:pPr>
          </w:p>
        </w:tc>
        <w:tc>
          <w:tcPr>
            <w:tcW w:w="3797" w:type="dxa"/>
            <w:tcBorders>
              <w:top w:val="single" w:sz="4" w:space="0" w:color="auto"/>
              <w:left w:val="single" w:sz="4" w:space="0" w:color="auto"/>
              <w:bottom w:val="single" w:sz="4" w:space="0" w:color="auto"/>
              <w:right w:val="single" w:sz="12" w:space="0" w:color="auto"/>
            </w:tcBorders>
            <w:vAlign w:val="bottom"/>
          </w:tcPr>
          <w:p w:rsidR="002B20F5" w:rsidRPr="00415BE9" w:rsidRDefault="002B20F5" w:rsidP="00E92864">
            <w:pPr>
              <w:jc w:val="center"/>
              <w:rPr>
                <w:b/>
                <w:bCs/>
                <w:szCs w:val="20"/>
              </w:rPr>
            </w:pPr>
            <w:r w:rsidRPr="00415BE9">
              <w:rPr>
                <w:b/>
                <w:bCs/>
                <w:szCs w:val="20"/>
              </w:rPr>
              <w:t>V. КРАТКОСРОЧНЫЕ ОБЯЗАТЕЛЬСТВА</w:t>
            </w:r>
          </w:p>
          <w:p w:rsidR="002B20F5" w:rsidRPr="00415BE9" w:rsidRDefault="002B20F5" w:rsidP="00E92864">
            <w:pPr>
              <w:rPr>
                <w:szCs w:val="20"/>
              </w:rPr>
            </w:pPr>
            <w:r w:rsidRPr="00415BE9">
              <w:rPr>
                <w:szCs w:val="20"/>
              </w:rPr>
              <w:t>Заемные средства</w:t>
            </w:r>
          </w:p>
        </w:tc>
        <w:tc>
          <w:tcPr>
            <w:tcW w:w="960" w:type="dxa"/>
            <w:tcBorders>
              <w:top w:val="single" w:sz="12" w:space="0" w:color="auto"/>
              <w:left w:val="single" w:sz="4" w:space="0" w:color="auto"/>
              <w:bottom w:val="single" w:sz="12" w:space="0" w:color="auto"/>
              <w:right w:val="single" w:sz="4" w:space="0" w:color="auto"/>
            </w:tcBorders>
            <w:vAlign w:val="bottom"/>
          </w:tcPr>
          <w:p w:rsidR="002B20F5" w:rsidRPr="00415BE9" w:rsidRDefault="002B20F5" w:rsidP="00E92864">
            <w:pPr>
              <w:jc w:val="center"/>
              <w:rPr>
                <w:szCs w:val="20"/>
              </w:rPr>
            </w:pPr>
            <w:r w:rsidRPr="00415BE9">
              <w:rPr>
                <w:szCs w:val="20"/>
              </w:rPr>
              <w:t>1510</w:t>
            </w:r>
          </w:p>
        </w:tc>
        <w:tc>
          <w:tcPr>
            <w:tcW w:w="1275" w:type="dxa"/>
            <w:tcBorders>
              <w:top w:val="single" w:sz="12" w:space="0" w:color="auto"/>
              <w:left w:val="single" w:sz="4" w:space="0" w:color="auto"/>
              <w:bottom w:val="single" w:sz="12" w:space="0" w:color="auto"/>
              <w:right w:val="single" w:sz="4" w:space="0" w:color="auto"/>
            </w:tcBorders>
          </w:tcPr>
          <w:p w:rsidR="002B20F5" w:rsidRDefault="002B20F5" w:rsidP="00E92864">
            <w:pPr>
              <w:jc w:val="center"/>
              <w:rPr>
                <w:szCs w:val="20"/>
              </w:rPr>
            </w:pPr>
          </w:p>
          <w:p w:rsidR="002B20F5" w:rsidRDefault="002B20F5" w:rsidP="00E92864">
            <w:pPr>
              <w:jc w:val="center"/>
              <w:rPr>
                <w:szCs w:val="20"/>
              </w:rPr>
            </w:pPr>
          </w:p>
          <w:p w:rsidR="002B20F5" w:rsidRPr="00415BE9" w:rsidRDefault="002B20F5" w:rsidP="00E92864">
            <w:pPr>
              <w:jc w:val="center"/>
              <w:rPr>
                <w:szCs w:val="20"/>
              </w:rPr>
            </w:pPr>
            <w:r>
              <w:rPr>
                <w:szCs w:val="20"/>
              </w:rPr>
              <w:t>2000</w:t>
            </w:r>
          </w:p>
        </w:tc>
        <w:tc>
          <w:tcPr>
            <w:tcW w:w="1276" w:type="dxa"/>
            <w:tcBorders>
              <w:top w:val="single" w:sz="12" w:space="0" w:color="auto"/>
              <w:left w:val="single" w:sz="4" w:space="0" w:color="auto"/>
              <w:bottom w:val="single" w:sz="12" w:space="0" w:color="auto"/>
              <w:right w:val="single" w:sz="4" w:space="0" w:color="auto"/>
            </w:tcBorders>
          </w:tcPr>
          <w:p w:rsidR="002B20F5" w:rsidRPr="00415BE9" w:rsidRDefault="002B20F5" w:rsidP="00E92864">
            <w:pPr>
              <w:jc w:val="center"/>
              <w:rPr>
                <w:szCs w:val="20"/>
              </w:rPr>
            </w:pPr>
          </w:p>
        </w:tc>
        <w:tc>
          <w:tcPr>
            <w:tcW w:w="1180" w:type="dxa"/>
            <w:tcBorders>
              <w:top w:val="single" w:sz="12" w:space="0" w:color="auto"/>
              <w:left w:val="single" w:sz="4" w:space="0" w:color="auto"/>
              <w:bottom w:val="single" w:sz="12" w:space="0" w:color="auto"/>
              <w:right w:val="single" w:sz="12" w:space="0" w:color="auto"/>
            </w:tcBorders>
            <w:vAlign w:val="bottom"/>
          </w:tcPr>
          <w:p w:rsidR="002B20F5" w:rsidRPr="00415BE9" w:rsidRDefault="002B20F5" w:rsidP="00E92864">
            <w:pPr>
              <w:jc w:val="center"/>
              <w:rPr>
                <w:szCs w:val="20"/>
              </w:rPr>
            </w:pPr>
          </w:p>
        </w:tc>
      </w:tr>
      <w:tr w:rsidR="002B20F5" w:rsidRPr="00415BE9" w:rsidTr="00E92864">
        <w:trPr>
          <w:cantSplit/>
          <w:trHeight w:val="284"/>
          <w:jc w:val="center"/>
        </w:trPr>
        <w:tc>
          <w:tcPr>
            <w:tcW w:w="942" w:type="dxa"/>
            <w:tcBorders>
              <w:top w:val="single" w:sz="4" w:space="0" w:color="auto"/>
              <w:left w:val="single" w:sz="4" w:space="0" w:color="auto"/>
              <w:bottom w:val="single" w:sz="4" w:space="0" w:color="auto"/>
              <w:right w:val="nil"/>
            </w:tcBorders>
          </w:tcPr>
          <w:p w:rsidR="002B20F5" w:rsidRPr="00415BE9" w:rsidRDefault="002B20F5" w:rsidP="00E92864">
            <w:pPr>
              <w:jc w:val="center"/>
              <w:rPr>
                <w:szCs w:val="20"/>
              </w:rPr>
            </w:pPr>
          </w:p>
        </w:tc>
        <w:tc>
          <w:tcPr>
            <w:tcW w:w="3797" w:type="dxa"/>
            <w:tcBorders>
              <w:top w:val="single" w:sz="4" w:space="0" w:color="auto"/>
              <w:left w:val="single" w:sz="4" w:space="0" w:color="auto"/>
              <w:bottom w:val="single" w:sz="4" w:space="0" w:color="auto"/>
              <w:right w:val="single" w:sz="12" w:space="0" w:color="auto"/>
            </w:tcBorders>
            <w:vAlign w:val="bottom"/>
          </w:tcPr>
          <w:p w:rsidR="002B20F5" w:rsidRPr="00415BE9" w:rsidRDefault="002B20F5" w:rsidP="00E92864">
            <w:pPr>
              <w:rPr>
                <w:szCs w:val="20"/>
              </w:rPr>
            </w:pPr>
            <w:r w:rsidRPr="00415BE9">
              <w:rPr>
                <w:szCs w:val="20"/>
              </w:rPr>
              <w:t>Кредиторская задолженность</w:t>
            </w:r>
          </w:p>
        </w:tc>
        <w:tc>
          <w:tcPr>
            <w:tcW w:w="960" w:type="dxa"/>
            <w:tcBorders>
              <w:top w:val="single" w:sz="12" w:space="0" w:color="auto"/>
              <w:left w:val="single" w:sz="4" w:space="0" w:color="auto"/>
              <w:bottom w:val="single" w:sz="12" w:space="0" w:color="auto"/>
              <w:right w:val="single" w:sz="4" w:space="0" w:color="auto"/>
            </w:tcBorders>
            <w:vAlign w:val="bottom"/>
          </w:tcPr>
          <w:p w:rsidR="002B20F5" w:rsidRPr="00415BE9" w:rsidRDefault="002B20F5" w:rsidP="00E92864">
            <w:pPr>
              <w:jc w:val="center"/>
              <w:rPr>
                <w:szCs w:val="20"/>
              </w:rPr>
            </w:pPr>
            <w:r w:rsidRPr="00415BE9">
              <w:rPr>
                <w:szCs w:val="20"/>
              </w:rPr>
              <w:t>1520</w:t>
            </w:r>
          </w:p>
        </w:tc>
        <w:tc>
          <w:tcPr>
            <w:tcW w:w="1275" w:type="dxa"/>
            <w:tcBorders>
              <w:top w:val="single" w:sz="12" w:space="0" w:color="auto"/>
              <w:left w:val="single" w:sz="4" w:space="0" w:color="auto"/>
              <w:bottom w:val="single" w:sz="12" w:space="0" w:color="auto"/>
              <w:right w:val="single" w:sz="4" w:space="0" w:color="auto"/>
            </w:tcBorders>
          </w:tcPr>
          <w:p w:rsidR="002B20F5" w:rsidRPr="00415BE9" w:rsidRDefault="002B20F5" w:rsidP="00E92864">
            <w:pPr>
              <w:jc w:val="center"/>
              <w:rPr>
                <w:szCs w:val="20"/>
              </w:rPr>
            </w:pPr>
            <w:r>
              <w:rPr>
                <w:szCs w:val="20"/>
              </w:rPr>
              <w:t>736</w:t>
            </w:r>
          </w:p>
        </w:tc>
        <w:tc>
          <w:tcPr>
            <w:tcW w:w="1276" w:type="dxa"/>
            <w:tcBorders>
              <w:top w:val="single" w:sz="12" w:space="0" w:color="auto"/>
              <w:left w:val="single" w:sz="4" w:space="0" w:color="auto"/>
              <w:bottom w:val="single" w:sz="12" w:space="0" w:color="auto"/>
              <w:right w:val="single" w:sz="4" w:space="0" w:color="auto"/>
            </w:tcBorders>
          </w:tcPr>
          <w:p w:rsidR="002B20F5" w:rsidRPr="00415BE9" w:rsidRDefault="002B20F5" w:rsidP="00E92864">
            <w:pPr>
              <w:jc w:val="center"/>
              <w:rPr>
                <w:szCs w:val="20"/>
              </w:rPr>
            </w:pPr>
          </w:p>
        </w:tc>
        <w:tc>
          <w:tcPr>
            <w:tcW w:w="1180" w:type="dxa"/>
            <w:tcBorders>
              <w:top w:val="single" w:sz="12" w:space="0" w:color="auto"/>
              <w:left w:val="single" w:sz="4" w:space="0" w:color="auto"/>
              <w:bottom w:val="single" w:sz="12" w:space="0" w:color="auto"/>
              <w:right w:val="single" w:sz="12" w:space="0" w:color="auto"/>
            </w:tcBorders>
            <w:vAlign w:val="bottom"/>
          </w:tcPr>
          <w:p w:rsidR="002B20F5" w:rsidRPr="00415BE9" w:rsidRDefault="002B20F5" w:rsidP="00E92864">
            <w:pPr>
              <w:jc w:val="center"/>
              <w:rPr>
                <w:szCs w:val="20"/>
              </w:rPr>
            </w:pPr>
          </w:p>
        </w:tc>
      </w:tr>
      <w:tr w:rsidR="002B20F5" w:rsidRPr="00415BE9" w:rsidTr="00E92864">
        <w:trPr>
          <w:cantSplit/>
          <w:trHeight w:val="284"/>
          <w:jc w:val="center"/>
        </w:trPr>
        <w:tc>
          <w:tcPr>
            <w:tcW w:w="942" w:type="dxa"/>
            <w:tcBorders>
              <w:top w:val="single" w:sz="4" w:space="0" w:color="auto"/>
              <w:left w:val="single" w:sz="4" w:space="0" w:color="auto"/>
              <w:bottom w:val="single" w:sz="4" w:space="0" w:color="auto"/>
              <w:right w:val="nil"/>
            </w:tcBorders>
          </w:tcPr>
          <w:p w:rsidR="002B20F5" w:rsidRPr="00415BE9" w:rsidRDefault="002B20F5" w:rsidP="00E92864">
            <w:pPr>
              <w:jc w:val="center"/>
              <w:rPr>
                <w:szCs w:val="20"/>
              </w:rPr>
            </w:pPr>
          </w:p>
        </w:tc>
        <w:tc>
          <w:tcPr>
            <w:tcW w:w="3797" w:type="dxa"/>
            <w:tcBorders>
              <w:top w:val="single" w:sz="4" w:space="0" w:color="auto"/>
              <w:left w:val="single" w:sz="4" w:space="0" w:color="auto"/>
              <w:bottom w:val="single" w:sz="4" w:space="0" w:color="auto"/>
              <w:right w:val="single" w:sz="12" w:space="0" w:color="auto"/>
            </w:tcBorders>
            <w:vAlign w:val="bottom"/>
          </w:tcPr>
          <w:p w:rsidR="002B20F5" w:rsidRPr="00415BE9" w:rsidRDefault="002B20F5" w:rsidP="00E92864">
            <w:pPr>
              <w:rPr>
                <w:szCs w:val="20"/>
              </w:rPr>
            </w:pPr>
            <w:r w:rsidRPr="00415BE9">
              <w:rPr>
                <w:szCs w:val="20"/>
              </w:rPr>
              <w:t>Доходы будущих периодов</w:t>
            </w:r>
          </w:p>
        </w:tc>
        <w:tc>
          <w:tcPr>
            <w:tcW w:w="960" w:type="dxa"/>
            <w:tcBorders>
              <w:top w:val="single" w:sz="12" w:space="0" w:color="auto"/>
              <w:left w:val="single" w:sz="4" w:space="0" w:color="auto"/>
              <w:bottom w:val="single" w:sz="12" w:space="0" w:color="auto"/>
              <w:right w:val="single" w:sz="4" w:space="0" w:color="auto"/>
            </w:tcBorders>
            <w:vAlign w:val="bottom"/>
          </w:tcPr>
          <w:p w:rsidR="002B20F5" w:rsidRPr="00415BE9" w:rsidRDefault="002B20F5" w:rsidP="00E92864">
            <w:pPr>
              <w:jc w:val="center"/>
              <w:rPr>
                <w:szCs w:val="20"/>
              </w:rPr>
            </w:pPr>
            <w:r w:rsidRPr="00415BE9">
              <w:rPr>
                <w:szCs w:val="20"/>
              </w:rPr>
              <w:t>1530</w:t>
            </w:r>
          </w:p>
        </w:tc>
        <w:tc>
          <w:tcPr>
            <w:tcW w:w="1275" w:type="dxa"/>
            <w:tcBorders>
              <w:top w:val="single" w:sz="12" w:space="0" w:color="auto"/>
              <w:left w:val="single" w:sz="4" w:space="0" w:color="auto"/>
              <w:bottom w:val="single" w:sz="12" w:space="0" w:color="auto"/>
              <w:right w:val="single" w:sz="4" w:space="0" w:color="auto"/>
            </w:tcBorders>
          </w:tcPr>
          <w:p w:rsidR="002B20F5" w:rsidRPr="00415BE9" w:rsidRDefault="002B20F5" w:rsidP="00E92864">
            <w:pPr>
              <w:jc w:val="center"/>
              <w:rPr>
                <w:szCs w:val="20"/>
              </w:rPr>
            </w:pPr>
            <w:r>
              <w:rPr>
                <w:szCs w:val="20"/>
              </w:rPr>
              <w:t>-</w:t>
            </w:r>
          </w:p>
        </w:tc>
        <w:tc>
          <w:tcPr>
            <w:tcW w:w="1276" w:type="dxa"/>
            <w:tcBorders>
              <w:top w:val="single" w:sz="12" w:space="0" w:color="auto"/>
              <w:left w:val="single" w:sz="4" w:space="0" w:color="auto"/>
              <w:bottom w:val="single" w:sz="12" w:space="0" w:color="auto"/>
              <w:right w:val="single" w:sz="4" w:space="0" w:color="auto"/>
            </w:tcBorders>
          </w:tcPr>
          <w:p w:rsidR="002B20F5" w:rsidRPr="00415BE9" w:rsidRDefault="002B20F5" w:rsidP="00E92864">
            <w:pPr>
              <w:jc w:val="center"/>
              <w:rPr>
                <w:szCs w:val="20"/>
              </w:rPr>
            </w:pPr>
          </w:p>
        </w:tc>
        <w:tc>
          <w:tcPr>
            <w:tcW w:w="1180" w:type="dxa"/>
            <w:tcBorders>
              <w:top w:val="single" w:sz="12" w:space="0" w:color="auto"/>
              <w:left w:val="single" w:sz="4" w:space="0" w:color="auto"/>
              <w:bottom w:val="single" w:sz="12" w:space="0" w:color="auto"/>
              <w:right w:val="single" w:sz="12" w:space="0" w:color="auto"/>
            </w:tcBorders>
            <w:vAlign w:val="bottom"/>
          </w:tcPr>
          <w:p w:rsidR="002B20F5" w:rsidRPr="00415BE9" w:rsidRDefault="002B20F5" w:rsidP="00E92864">
            <w:pPr>
              <w:jc w:val="center"/>
              <w:rPr>
                <w:szCs w:val="20"/>
              </w:rPr>
            </w:pPr>
          </w:p>
        </w:tc>
      </w:tr>
      <w:tr w:rsidR="002B20F5" w:rsidRPr="00415BE9" w:rsidTr="00E92864">
        <w:trPr>
          <w:cantSplit/>
          <w:trHeight w:val="284"/>
          <w:jc w:val="center"/>
        </w:trPr>
        <w:tc>
          <w:tcPr>
            <w:tcW w:w="942" w:type="dxa"/>
            <w:tcBorders>
              <w:top w:val="single" w:sz="4" w:space="0" w:color="auto"/>
              <w:left w:val="single" w:sz="4" w:space="0" w:color="auto"/>
              <w:bottom w:val="single" w:sz="4" w:space="0" w:color="auto"/>
              <w:right w:val="nil"/>
            </w:tcBorders>
          </w:tcPr>
          <w:p w:rsidR="002B20F5" w:rsidRPr="00415BE9" w:rsidRDefault="002B20F5" w:rsidP="00E92864">
            <w:pPr>
              <w:jc w:val="center"/>
              <w:rPr>
                <w:szCs w:val="20"/>
              </w:rPr>
            </w:pPr>
          </w:p>
        </w:tc>
        <w:tc>
          <w:tcPr>
            <w:tcW w:w="3797" w:type="dxa"/>
            <w:tcBorders>
              <w:top w:val="single" w:sz="4" w:space="0" w:color="auto"/>
              <w:left w:val="single" w:sz="4" w:space="0" w:color="auto"/>
              <w:bottom w:val="single" w:sz="4" w:space="0" w:color="auto"/>
              <w:right w:val="single" w:sz="12" w:space="0" w:color="auto"/>
            </w:tcBorders>
            <w:vAlign w:val="bottom"/>
          </w:tcPr>
          <w:p w:rsidR="002B20F5" w:rsidRPr="00415BE9" w:rsidRDefault="002B20F5" w:rsidP="00E92864">
            <w:pPr>
              <w:rPr>
                <w:szCs w:val="20"/>
              </w:rPr>
            </w:pPr>
            <w:r w:rsidRPr="00415BE9">
              <w:rPr>
                <w:szCs w:val="20"/>
              </w:rPr>
              <w:t>Оценочные обязательства</w:t>
            </w:r>
          </w:p>
        </w:tc>
        <w:tc>
          <w:tcPr>
            <w:tcW w:w="960" w:type="dxa"/>
            <w:tcBorders>
              <w:top w:val="single" w:sz="12" w:space="0" w:color="auto"/>
              <w:left w:val="single" w:sz="4" w:space="0" w:color="auto"/>
              <w:bottom w:val="single" w:sz="12" w:space="0" w:color="auto"/>
              <w:right w:val="single" w:sz="4" w:space="0" w:color="auto"/>
            </w:tcBorders>
            <w:vAlign w:val="bottom"/>
          </w:tcPr>
          <w:p w:rsidR="002B20F5" w:rsidRPr="00415BE9" w:rsidRDefault="002B20F5" w:rsidP="00E92864">
            <w:pPr>
              <w:jc w:val="center"/>
              <w:rPr>
                <w:szCs w:val="20"/>
              </w:rPr>
            </w:pPr>
            <w:r w:rsidRPr="00415BE9">
              <w:rPr>
                <w:szCs w:val="20"/>
              </w:rPr>
              <w:t>1540</w:t>
            </w:r>
          </w:p>
        </w:tc>
        <w:tc>
          <w:tcPr>
            <w:tcW w:w="1275" w:type="dxa"/>
            <w:tcBorders>
              <w:top w:val="single" w:sz="12" w:space="0" w:color="auto"/>
              <w:left w:val="single" w:sz="4" w:space="0" w:color="auto"/>
              <w:bottom w:val="single" w:sz="12" w:space="0" w:color="auto"/>
              <w:right w:val="single" w:sz="4" w:space="0" w:color="auto"/>
            </w:tcBorders>
          </w:tcPr>
          <w:p w:rsidR="002B20F5" w:rsidRPr="00415BE9" w:rsidRDefault="002B20F5" w:rsidP="00E92864">
            <w:pPr>
              <w:jc w:val="center"/>
              <w:rPr>
                <w:szCs w:val="20"/>
              </w:rPr>
            </w:pPr>
            <w:r>
              <w:rPr>
                <w:szCs w:val="20"/>
              </w:rPr>
              <w:t>-</w:t>
            </w:r>
          </w:p>
        </w:tc>
        <w:tc>
          <w:tcPr>
            <w:tcW w:w="1276" w:type="dxa"/>
            <w:tcBorders>
              <w:top w:val="single" w:sz="12" w:space="0" w:color="auto"/>
              <w:left w:val="single" w:sz="4" w:space="0" w:color="auto"/>
              <w:bottom w:val="single" w:sz="12" w:space="0" w:color="auto"/>
              <w:right w:val="single" w:sz="4" w:space="0" w:color="auto"/>
            </w:tcBorders>
          </w:tcPr>
          <w:p w:rsidR="002B20F5" w:rsidRPr="00415BE9" w:rsidRDefault="002B20F5" w:rsidP="00E92864">
            <w:pPr>
              <w:jc w:val="center"/>
              <w:rPr>
                <w:szCs w:val="20"/>
              </w:rPr>
            </w:pPr>
          </w:p>
        </w:tc>
        <w:tc>
          <w:tcPr>
            <w:tcW w:w="1180" w:type="dxa"/>
            <w:tcBorders>
              <w:top w:val="single" w:sz="12" w:space="0" w:color="auto"/>
              <w:left w:val="single" w:sz="4" w:space="0" w:color="auto"/>
              <w:bottom w:val="single" w:sz="12" w:space="0" w:color="auto"/>
              <w:right w:val="single" w:sz="12" w:space="0" w:color="auto"/>
            </w:tcBorders>
            <w:vAlign w:val="bottom"/>
          </w:tcPr>
          <w:p w:rsidR="002B20F5" w:rsidRPr="00415BE9" w:rsidRDefault="002B20F5" w:rsidP="00E92864">
            <w:pPr>
              <w:jc w:val="center"/>
              <w:rPr>
                <w:szCs w:val="20"/>
              </w:rPr>
            </w:pPr>
          </w:p>
        </w:tc>
      </w:tr>
      <w:tr w:rsidR="002B20F5" w:rsidRPr="00415BE9" w:rsidTr="00E92864">
        <w:trPr>
          <w:cantSplit/>
          <w:trHeight w:val="284"/>
          <w:jc w:val="center"/>
        </w:trPr>
        <w:tc>
          <w:tcPr>
            <w:tcW w:w="942" w:type="dxa"/>
            <w:tcBorders>
              <w:top w:val="single" w:sz="4" w:space="0" w:color="auto"/>
              <w:left w:val="single" w:sz="4" w:space="0" w:color="auto"/>
              <w:bottom w:val="single" w:sz="4" w:space="0" w:color="auto"/>
              <w:right w:val="nil"/>
            </w:tcBorders>
          </w:tcPr>
          <w:p w:rsidR="002B20F5" w:rsidRPr="00415BE9" w:rsidRDefault="002B20F5" w:rsidP="00E92864">
            <w:pPr>
              <w:rPr>
                <w:szCs w:val="20"/>
              </w:rPr>
            </w:pPr>
          </w:p>
        </w:tc>
        <w:tc>
          <w:tcPr>
            <w:tcW w:w="3797" w:type="dxa"/>
            <w:tcBorders>
              <w:top w:val="single" w:sz="4" w:space="0" w:color="auto"/>
              <w:left w:val="single" w:sz="4" w:space="0" w:color="auto"/>
              <w:bottom w:val="single" w:sz="4" w:space="0" w:color="auto"/>
              <w:right w:val="single" w:sz="12" w:space="0" w:color="auto"/>
            </w:tcBorders>
            <w:vAlign w:val="bottom"/>
          </w:tcPr>
          <w:p w:rsidR="002B20F5" w:rsidRPr="00415BE9" w:rsidRDefault="002B20F5" w:rsidP="00E92864">
            <w:pPr>
              <w:rPr>
                <w:szCs w:val="20"/>
              </w:rPr>
            </w:pPr>
            <w:r w:rsidRPr="00415BE9">
              <w:rPr>
                <w:szCs w:val="20"/>
              </w:rPr>
              <w:t>Прочие обязательства</w:t>
            </w:r>
          </w:p>
        </w:tc>
        <w:tc>
          <w:tcPr>
            <w:tcW w:w="960" w:type="dxa"/>
            <w:tcBorders>
              <w:top w:val="single" w:sz="12" w:space="0" w:color="auto"/>
              <w:left w:val="single" w:sz="4" w:space="0" w:color="auto"/>
              <w:bottom w:val="single" w:sz="12" w:space="0" w:color="auto"/>
              <w:right w:val="single" w:sz="4" w:space="0" w:color="auto"/>
            </w:tcBorders>
            <w:vAlign w:val="bottom"/>
          </w:tcPr>
          <w:p w:rsidR="002B20F5" w:rsidRPr="00415BE9" w:rsidRDefault="002B20F5" w:rsidP="00E92864">
            <w:pPr>
              <w:jc w:val="center"/>
              <w:rPr>
                <w:szCs w:val="20"/>
              </w:rPr>
            </w:pPr>
            <w:r w:rsidRPr="00415BE9">
              <w:rPr>
                <w:szCs w:val="20"/>
              </w:rPr>
              <w:t>1550</w:t>
            </w:r>
          </w:p>
        </w:tc>
        <w:tc>
          <w:tcPr>
            <w:tcW w:w="1275" w:type="dxa"/>
            <w:tcBorders>
              <w:top w:val="single" w:sz="12" w:space="0" w:color="auto"/>
              <w:left w:val="single" w:sz="4" w:space="0" w:color="auto"/>
              <w:bottom w:val="single" w:sz="12" w:space="0" w:color="auto"/>
              <w:right w:val="single" w:sz="4" w:space="0" w:color="auto"/>
            </w:tcBorders>
          </w:tcPr>
          <w:p w:rsidR="002B20F5" w:rsidRPr="00415BE9" w:rsidRDefault="002B20F5" w:rsidP="00E92864">
            <w:pPr>
              <w:jc w:val="center"/>
              <w:rPr>
                <w:szCs w:val="20"/>
              </w:rPr>
            </w:pPr>
            <w:r>
              <w:rPr>
                <w:szCs w:val="20"/>
              </w:rPr>
              <w:t>-</w:t>
            </w:r>
          </w:p>
        </w:tc>
        <w:tc>
          <w:tcPr>
            <w:tcW w:w="1276" w:type="dxa"/>
            <w:tcBorders>
              <w:top w:val="single" w:sz="12" w:space="0" w:color="auto"/>
              <w:left w:val="single" w:sz="4" w:space="0" w:color="auto"/>
              <w:bottom w:val="single" w:sz="12" w:space="0" w:color="auto"/>
              <w:right w:val="single" w:sz="4" w:space="0" w:color="auto"/>
            </w:tcBorders>
          </w:tcPr>
          <w:p w:rsidR="002B20F5" w:rsidRPr="00415BE9" w:rsidRDefault="002B20F5" w:rsidP="00E92864">
            <w:pPr>
              <w:jc w:val="center"/>
              <w:rPr>
                <w:szCs w:val="20"/>
              </w:rPr>
            </w:pPr>
          </w:p>
        </w:tc>
        <w:tc>
          <w:tcPr>
            <w:tcW w:w="1180" w:type="dxa"/>
            <w:tcBorders>
              <w:top w:val="single" w:sz="12" w:space="0" w:color="auto"/>
              <w:left w:val="single" w:sz="4" w:space="0" w:color="auto"/>
              <w:bottom w:val="single" w:sz="12" w:space="0" w:color="auto"/>
              <w:right w:val="single" w:sz="12" w:space="0" w:color="auto"/>
            </w:tcBorders>
            <w:vAlign w:val="bottom"/>
          </w:tcPr>
          <w:p w:rsidR="002B20F5" w:rsidRPr="00415BE9" w:rsidRDefault="002B20F5" w:rsidP="00E92864">
            <w:pPr>
              <w:jc w:val="center"/>
              <w:rPr>
                <w:szCs w:val="20"/>
              </w:rPr>
            </w:pPr>
          </w:p>
        </w:tc>
      </w:tr>
      <w:tr w:rsidR="002B20F5" w:rsidRPr="00415BE9" w:rsidTr="00E92864">
        <w:trPr>
          <w:cantSplit/>
          <w:trHeight w:val="284"/>
          <w:jc w:val="center"/>
        </w:trPr>
        <w:tc>
          <w:tcPr>
            <w:tcW w:w="942" w:type="dxa"/>
            <w:tcBorders>
              <w:top w:val="single" w:sz="4" w:space="0" w:color="auto"/>
              <w:left w:val="single" w:sz="4" w:space="0" w:color="auto"/>
              <w:bottom w:val="single" w:sz="4" w:space="0" w:color="auto"/>
              <w:right w:val="nil"/>
            </w:tcBorders>
          </w:tcPr>
          <w:p w:rsidR="002B20F5" w:rsidRPr="00415BE9" w:rsidRDefault="002B20F5" w:rsidP="00E92864">
            <w:pPr>
              <w:rPr>
                <w:szCs w:val="20"/>
              </w:rPr>
            </w:pPr>
          </w:p>
        </w:tc>
        <w:tc>
          <w:tcPr>
            <w:tcW w:w="3797" w:type="dxa"/>
            <w:tcBorders>
              <w:top w:val="single" w:sz="4" w:space="0" w:color="auto"/>
              <w:left w:val="single" w:sz="4" w:space="0" w:color="auto"/>
              <w:bottom w:val="single" w:sz="4" w:space="0" w:color="auto"/>
              <w:right w:val="single" w:sz="12" w:space="0" w:color="auto"/>
            </w:tcBorders>
            <w:vAlign w:val="bottom"/>
          </w:tcPr>
          <w:p w:rsidR="002B20F5" w:rsidRPr="00415BE9" w:rsidRDefault="002B20F5" w:rsidP="00E92864">
            <w:pPr>
              <w:rPr>
                <w:szCs w:val="20"/>
              </w:rPr>
            </w:pPr>
            <w:r w:rsidRPr="00415BE9">
              <w:rPr>
                <w:szCs w:val="20"/>
              </w:rPr>
              <w:t>Итого по разделу V</w:t>
            </w:r>
          </w:p>
        </w:tc>
        <w:tc>
          <w:tcPr>
            <w:tcW w:w="960" w:type="dxa"/>
            <w:tcBorders>
              <w:top w:val="single" w:sz="12" w:space="0" w:color="auto"/>
              <w:left w:val="single" w:sz="4" w:space="0" w:color="auto"/>
              <w:bottom w:val="single" w:sz="12" w:space="0" w:color="auto"/>
              <w:right w:val="single" w:sz="4" w:space="0" w:color="auto"/>
            </w:tcBorders>
            <w:vAlign w:val="bottom"/>
          </w:tcPr>
          <w:p w:rsidR="002B20F5" w:rsidRPr="00415BE9" w:rsidRDefault="002B20F5" w:rsidP="00E92864">
            <w:pPr>
              <w:jc w:val="center"/>
              <w:rPr>
                <w:b/>
                <w:szCs w:val="20"/>
              </w:rPr>
            </w:pPr>
            <w:r w:rsidRPr="00415BE9">
              <w:rPr>
                <w:b/>
                <w:szCs w:val="20"/>
              </w:rPr>
              <w:t>1500</w:t>
            </w:r>
          </w:p>
        </w:tc>
        <w:tc>
          <w:tcPr>
            <w:tcW w:w="1275" w:type="dxa"/>
            <w:tcBorders>
              <w:top w:val="single" w:sz="12" w:space="0" w:color="auto"/>
              <w:left w:val="single" w:sz="4" w:space="0" w:color="auto"/>
              <w:bottom w:val="single" w:sz="12" w:space="0" w:color="auto"/>
              <w:right w:val="single" w:sz="4" w:space="0" w:color="auto"/>
            </w:tcBorders>
          </w:tcPr>
          <w:p w:rsidR="002B20F5" w:rsidRPr="00415BE9" w:rsidRDefault="002B20F5" w:rsidP="00E92864">
            <w:pPr>
              <w:jc w:val="center"/>
              <w:rPr>
                <w:szCs w:val="20"/>
              </w:rPr>
            </w:pPr>
            <w:r>
              <w:rPr>
                <w:szCs w:val="20"/>
              </w:rPr>
              <w:t>2736</w:t>
            </w:r>
          </w:p>
        </w:tc>
        <w:tc>
          <w:tcPr>
            <w:tcW w:w="1276" w:type="dxa"/>
            <w:tcBorders>
              <w:top w:val="single" w:sz="12" w:space="0" w:color="auto"/>
              <w:left w:val="single" w:sz="4" w:space="0" w:color="auto"/>
              <w:bottom w:val="single" w:sz="12" w:space="0" w:color="auto"/>
              <w:right w:val="single" w:sz="4" w:space="0" w:color="auto"/>
            </w:tcBorders>
          </w:tcPr>
          <w:p w:rsidR="002B20F5" w:rsidRPr="00415BE9" w:rsidRDefault="002B20F5" w:rsidP="00E92864">
            <w:pPr>
              <w:jc w:val="center"/>
              <w:rPr>
                <w:szCs w:val="20"/>
              </w:rPr>
            </w:pPr>
          </w:p>
        </w:tc>
        <w:tc>
          <w:tcPr>
            <w:tcW w:w="1180" w:type="dxa"/>
            <w:tcBorders>
              <w:top w:val="single" w:sz="12" w:space="0" w:color="auto"/>
              <w:left w:val="single" w:sz="4" w:space="0" w:color="auto"/>
              <w:bottom w:val="single" w:sz="12" w:space="0" w:color="auto"/>
              <w:right w:val="single" w:sz="12" w:space="0" w:color="auto"/>
            </w:tcBorders>
            <w:vAlign w:val="bottom"/>
          </w:tcPr>
          <w:p w:rsidR="002B20F5" w:rsidRPr="00415BE9" w:rsidRDefault="002B20F5" w:rsidP="00E92864">
            <w:pPr>
              <w:jc w:val="center"/>
              <w:rPr>
                <w:szCs w:val="20"/>
              </w:rPr>
            </w:pPr>
          </w:p>
        </w:tc>
      </w:tr>
      <w:tr w:rsidR="002B20F5" w:rsidRPr="00415BE9" w:rsidTr="00E92864">
        <w:trPr>
          <w:cantSplit/>
          <w:trHeight w:val="284"/>
          <w:jc w:val="center"/>
        </w:trPr>
        <w:tc>
          <w:tcPr>
            <w:tcW w:w="942" w:type="dxa"/>
            <w:tcBorders>
              <w:top w:val="single" w:sz="4" w:space="0" w:color="auto"/>
              <w:left w:val="single" w:sz="4" w:space="0" w:color="auto"/>
              <w:bottom w:val="single" w:sz="4" w:space="0" w:color="auto"/>
              <w:right w:val="nil"/>
            </w:tcBorders>
          </w:tcPr>
          <w:p w:rsidR="002B20F5" w:rsidRPr="00415BE9" w:rsidRDefault="002B20F5" w:rsidP="00E92864">
            <w:pPr>
              <w:rPr>
                <w:b/>
                <w:bCs/>
                <w:szCs w:val="20"/>
              </w:rPr>
            </w:pPr>
          </w:p>
        </w:tc>
        <w:tc>
          <w:tcPr>
            <w:tcW w:w="3797" w:type="dxa"/>
            <w:tcBorders>
              <w:top w:val="single" w:sz="4" w:space="0" w:color="auto"/>
              <w:left w:val="single" w:sz="4" w:space="0" w:color="auto"/>
              <w:bottom w:val="single" w:sz="4" w:space="0" w:color="auto"/>
              <w:right w:val="single" w:sz="12" w:space="0" w:color="auto"/>
            </w:tcBorders>
            <w:vAlign w:val="bottom"/>
          </w:tcPr>
          <w:p w:rsidR="002B20F5" w:rsidRPr="00415BE9" w:rsidRDefault="002B20F5" w:rsidP="00E92864">
            <w:pPr>
              <w:jc w:val="center"/>
              <w:rPr>
                <w:b/>
                <w:bCs/>
                <w:szCs w:val="20"/>
              </w:rPr>
            </w:pPr>
            <w:r w:rsidRPr="00415BE9">
              <w:rPr>
                <w:b/>
                <w:bCs/>
                <w:szCs w:val="20"/>
              </w:rPr>
              <w:t>БАЛАНС</w:t>
            </w:r>
          </w:p>
        </w:tc>
        <w:tc>
          <w:tcPr>
            <w:tcW w:w="960" w:type="dxa"/>
            <w:tcBorders>
              <w:top w:val="single" w:sz="12" w:space="0" w:color="auto"/>
              <w:left w:val="single" w:sz="4" w:space="0" w:color="auto"/>
              <w:bottom w:val="single" w:sz="12" w:space="0" w:color="auto"/>
              <w:right w:val="single" w:sz="4" w:space="0" w:color="auto"/>
            </w:tcBorders>
            <w:vAlign w:val="bottom"/>
          </w:tcPr>
          <w:p w:rsidR="002B20F5" w:rsidRPr="00415BE9" w:rsidRDefault="002B20F5" w:rsidP="00E92864">
            <w:pPr>
              <w:jc w:val="center"/>
              <w:rPr>
                <w:b/>
                <w:szCs w:val="20"/>
              </w:rPr>
            </w:pPr>
            <w:r w:rsidRPr="00415BE9">
              <w:rPr>
                <w:b/>
                <w:szCs w:val="20"/>
              </w:rPr>
              <w:t>1700</w:t>
            </w:r>
          </w:p>
        </w:tc>
        <w:tc>
          <w:tcPr>
            <w:tcW w:w="1275" w:type="dxa"/>
            <w:tcBorders>
              <w:top w:val="single" w:sz="12" w:space="0" w:color="auto"/>
              <w:left w:val="single" w:sz="4" w:space="0" w:color="auto"/>
              <w:bottom w:val="single" w:sz="12" w:space="0" w:color="auto"/>
              <w:right w:val="single" w:sz="4" w:space="0" w:color="auto"/>
            </w:tcBorders>
          </w:tcPr>
          <w:p w:rsidR="002B20F5" w:rsidRPr="00415BE9" w:rsidRDefault="002B20F5" w:rsidP="00E92864">
            <w:pPr>
              <w:jc w:val="center"/>
              <w:rPr>
                <w:szCs w:val="20"/>
              </w:rPr>
            </w:pPr>
            <w:r>
              <w:rPr>
                <w:szCs w:val="20"/>
              </w:rPr>
              <w:t>6118</w:t>
            </w:r>
          </w:p>
        </w:tc>
        <w:tc>
          <w:tcPr>
            <w:tcW w:w="1276" w:type="dxa"/>
            <w:tcBorders>
              <w:top w:val="single" w:sz="12" w:space="0" w:color="auto"/>
              <w:left w:val="single" w:sz="4" w:space="0" w:color="auto"/>
              <w:bottom w:val="single" w:sz="12" w:space="0" w:color="auto"/>
              <w:right w:val="single" w:sz="4" w:space="0" w:color="auto"/>
            </w:tcBorders>
          </w:tcPr>
          <w:p w:rsidR="002B20F5" w:rsidRPr="00415BE9" w:rsidRDefault="002B20F5" w:rsidP="00E92864">
            <w:pPr>
              <w:jc w:val="center"/>
              <w:rPr>
                <w:szCs w:val="20"/>
              </w:rPr>
            </w:pPr>
          </w:p>
        </w:tc>
        <w:tc>
          <w:tcPr>
            <w:tcW w:w="1180" w:type="dxa"/>
            <w:tcBorders>
              <w:top w:val="single" w:sz="12" w:space="0" w:color="auto"/>
              <w:left w:val="single" w:sz="4" w:space="0" w:color="auto"/>
              <w:bottom w:val="single" w:sz="12" w:space="0" w:color="auto"/>
              <w:right w:val="single" w:sz="12" w:space="0" w:color="auto"/>
            </w:tcBorders>
            <w:vAlign w:val="bottom"/>
          </w:tcPr>
          <w:p w:rsidR="002B20F5" w:rsidRPr="00415BE9" w:rsidRDefault="002B20F5" w:rsidP="00E92864">
            <w:pPr>
              <w:jc w:val="center"/>
              <w:rPr>
                <w:szCs w:val="20"/>
              </w:rPr>
            </w:pPr>
          </w:p>
        </w:tc>
      </w:tr>
    </w:tbl>
    <w:p w:rsidR="002B20F5" w:rsidRPr="00415BE9" w:rsidRDefault="002B20F5" w:rsidP="002B20F5">
      <w:pPr>
        <w:jc w:val="right"/>
        <w:rPr>
          <w:sz w:val="18"/>
          <w:szCs w:val="18"/>
        </w:rPr>
      </w:pPr>
    </w:p>
    <w:p w:rsidR="002B20F5" w:rsidRPr="00415BE9" w:rsidRDefault="002B20F5" w:rsidP="002B20F5">
      <w:pPr>
        <w:jc w:val="right"/>
        <w:rPr>
          <w:sz w:val="18"/>
          <w:szCs w:val="18"/>
        </w:rPr>
      </w:pPr>
    </w:p>
    <w:p w:rsidR="002B20F5" w:rsidRPr="00415BE9" w:rsidRDefault="002B20F5" w:rsidP="002B20F5">
      <w:pPr>
        <w:rPr>
          <w:snapToGrid w:val="0"/>
        </w:rPr>
      </w:pPr>
      <w:r w:rsidRPr="00415BE9">
        <w:rPr>
          <w:snapToGrid w:val="0"/>
        </w:rPr>
        <w:t xml:space="preserve">Руководитель </w:t>
      </w:r>
      <w:r w:rsidRPr="00415BE9">
        <w:rPr>
          <w:snapToGrid w:val="0"/>
        </w:rPr>
        <w:tab/>
        <w:t>_________</w:t>
      </w:r>
      <w:r w:rsidRPr="00415BE9">
        <w:rPr>
          <w:snapToGrid w:val="0"/>
        </w:rPr>
        <w:tab/>
      </w:r>
      <w:r w:rsidRPr="00415BE9">
        <w:rPr>
          <w:snapToGrid w:val="0"/>
        </w:rPr>
        <w:tab/>
        <w:t xml:space="preserve"> _______________</w:t>
      </w:r>
    </w:p>
    <w:p w:rsidR="002B20F5" w:rsidRPr="00415BE9" w:rsidRDefault="002B20F5" w:rsidP="002B20F5">
      <w:pPr>
        <w:rPr>
          <w:snapToGrid w:val="0"/>
        </w:rPr>
      </w:pPr>
      <w:r w:rsidRPr="00415BE9">
        <w:rPr>
          <w:snapToGrid w:val="0"/>
        </w:rPr>
        <w:t xml:space="preserve">             </w:t>
      </w:r>
      <w:r w:rsidRPr="00415BE9">
        <w:rPr>
          <w:snapToGrid w:val="0"/>
        </w:rPr>
        <w:tab/>
      </w:r>
      <w:r w:rsidRPr="00415BE9">
        <w:rPr>
          <w:snapToGrid w:val="0"/>
        </w:rPr>
        <w:tab/>
        <w:t>(</w:t>
      </w:r>
      <w:proofErr w:type="gramStart"/>
      <w:r w:rsidRPr="00415BE9">
        <w:rPr>
          <w:snapToGrid w:val="0"/>
        </w:rPr>
        <w:t xml:space="preserve">подпись)  </w:t>
      </w:r>
      <w:r w:rsidRPr="00415BE9">
        <w:rPr>
          <w:snapToGrid w:val="0"/>
        </w:rPr>
        <w:tab/>
      </w:r>
      <w:proofErr w:type="gramEnd"/>
      <w:r w:rsidRPr="00415BE9">
        <w:rPr>
          <w:snapToGrid w:val="0"/>
        </w:rPr>
        <w:tab/>
        <w:t>(расшифровка подписи)</w:t>
      </w:r>
    </w:p>
    <w:p w:rsidR="002B20F5" w:rsidRPr="00415BE9" w:rsidRDefault="002B20F5" w:rsidP="002B20F5">
      <w:pPr>
        <w:rPr>
          <w:snapToGrid w:val="0"/>
        </w:rPr>
      </w:pPr>
    </w:p>
    <w:p w:rsidR="002B20F5" w:rsidRPr="00415BE9" w:rsidRDefault="002B20F5" w:rsidP="002B20F5">
      <w:pPr>
        <w:rPr>
          <w:snapToGrid w:val="0"/>
        </w:rPr>
      </w:pPr>
      <w:r w:rsidRPr="00415BE9">
        <w:rPr>
          <w:snapToGrid w:val="0"/>
        </w:rPr>
        <w:t>"____" __________ 20____ г.</w:t>
      </w:r>
    </w:p>
    <w:p w:rsidR="002B20F5" w:rsidRPr="00415BE9" w:rsidRDefault="002B20F5" w:rsidP="002B20F5">
      <w:pPr>
        <w:rPr>
          <w:snapToGrid w:val="0"/>
        </w:rPr>
      </w:pPr>
    </w:p>
    <w:p w:rsidR="002B20F5" w:rsidRDefault="002B20F5" w:rsidP="004A4DC0">
      <w:pPr>
        <w:spacing w:line="360" w:lineRule="auto"/>
        <w:jc w:val="center"/>
        <w:rPr>
          <w:sz w:val="28"/>
          <w:szCs w:val="28"/>
        </w:rPr>
      </w:pPr>
    </w:p>
    <w:p w:rsidR="002B20F5" w:rsidRDefault="002B20F5" w:rsidP="004A4DC0">
      <w:pPr>
        <w:spacing w:line="360" w:lineRule="auto"/>
        <w:jc w:val="center"/>
        <w:rPr>
          <w:sz w:val="28"/>
          <w:szCs w:val="28"/>
        </w:rPr>
      </w:pPr>
    </w:p>
    <w:p w:rsidR="002B20F5" w:rsidRDefault="002B20F5" w:rsidP="004A4DC0">
      <w:pPr>
        <w:spacing w:line="360" w:lineRule="auto"/>
        <w:jc w:val="center"/>
        <w:rPr>
          <w:sz w:val="28"/>
          <w:szCs w:val="28"/>
        </w:rPr>
      </w:pPr>
    </w:p>
    <w:p w:rsidR="004A4DC0" w:rsidRDefault="004A4DC0" w:rsidP="004A4DC0">
      <w:pPr>
        <w:spacing w:line="360" w:lineRule="auto"/>
        <w:jc w:val="center"/>
        <w:rPr>
          <w:sz w:val="28"/>
          <w:szCs w:val="28"/>
        </w:rPr>
      </w:pPr>
    </w:p>
    <w:p w:rsidR="004B1ED4" w:rsidRPr="00064DDD" w:rsidRDefault="00064DDD" w:rsidP="00064DDD">
      <w:pPr>
        <w:spacing w:after="200" w:line="360" w:lineRule="auto"/>
        <w:jc w:val="center"/>
        <w:rPr>
          <w:rFonts w:eastAsia="Calibri"/>
          <w:sz w:val="32"/>
          <w:szCs w:val="20"/>
          <w:lang w:eastAsia="en-US"/>
        </w:rPr>
      </w:pPr>
      <w:r w:rsidRPr="00A67AD0">
        <w:rPr>
          <w:rFonts w:eastAsia="Calibri"/>
          <w:sz w:val="32"/>
          <w:szCs w:val="20"/>
          <w:lang w:eastAsia="en-US"/>
        </w:rPr>
        <w:t xml:space="preserve">ПРИЛОЖЕНИЕ </w:t>
      </w:r>
      <w:r>
        <w:rPr>
          <w:rFonts w:eastAsia="Calibri"/>
          <w:sz w:val="32"/>
          <w:szCs w:val="20"/>
          <w:lang w:eastAsia="en-US"/>
        </w:rPr>
        <w:t>Б</w:t>
      </w:r>
    </w:p>
    <w:p w:rsidR="00AC2F67" w:rsidRPr="00415BE9" w:rsidRDefault="00AC2F67" w:rsidP="006A7836">
      <w:pPr>
        <w:jc w:val="center"/>
        <w:rPr>
          <w:b/>
        </w:rPr>
      </w:pPr>
      <w:r w:rsidRPr="00415BE9">
        <w:rPr>
          <w:b/>
        </w:rPr>
        <w:t>Бухгалтерский баланс</w:t>
      </w:r>
    </w:p>
    <w:p w:rsidR="00AC2F67" w:rsidRPr="00415BE9" w:rsidRDefault="00AC2F67" w:rsidP="006A7836">
      <w:pPr>
        <w:rPr>
          <w:szCs w:val="20"/>
        </w:rPr>
      </w:pPr>
    </w:p>
    <w:tbl>
      <w:tblPr>
        <w:tblW w:w="0" w:type="auto"/>
        <w:tblLayout w:type="fixed"/>
        <w:tblCellMar>
          <w:left w:w="0" w:type="dxa"/>
          <w:right w:w="0" w:type="dxa"/>
        </w:tblCellMar>
        <w:tblLook w:val="0000" w:firstRow="0" w:lastRow="0" w:firstColumn="0" w:lastColumn="0" w:noHBand="0" w:noVBand="0"/>
      </w:tblPr>
      <w:tblGrid>
        <w:gridCol w:w="1204"/>
        <w:gridCol w:w="781"/>
        <w:gridCol w:w="142"/>
        <w:gridCol w:w="183"/>
        <w:gridCol w:w="2226"/>
        <w:gridCol w:w="284"/>
        <w:gridCol w:w="38"/>
        <w:gridCol w:w="529"/>
        <w:gridCol w:w="324"/>
        <w:gridCol w:w="616"/>
        <w:gridCol w:w="305"/>
        <w:gridCol w:w="456"/>
        <w:gridCol w:w="65"/>
        <w:gridCol w:w="348"/>
        <w:gridCol w:w="579"/>
        <w:gridCol w:w="425"/>
        <w:gridCol w:w="426"/>
        <w:gridCol w:w="444"/>
      </w:tblGrid>
      <w:tr w:rsidR="00AC2F67" w:rsidRPr="00415BE9" w:rsidTr="00AC2F67">
        <w:tc>
          <w:tcPr>
            <w:tcW w:w="2127" w:type="dxa"/>
            <w:gridSpan w:val="3"/>
            <w:tcBorders>
              <w:top w:val="nil"/>
              <w:left w:val="nil"/>
              <w:bottom w:val="nil"/>
              <w:right w:val="nil"/>
            </w:tcBorders>
            <w:vAlign w:val="bottom"/>
          </w:tcPr>
          <w:p w:rsidR="00AC2F67" w:rsidRPr="00415BE9" w:rsidRDefault="00AC2F67" w:rsidP="006A7836">
            <w:pPr>
              <w:ind w:right="57"/>
              <w:jc w:val="right"/>
              <w:rPr>
                <w:b/>
                <w:bCs/>
                <w:szCs w:val="20"/>
              </w:rPr>
            </w:pPr>
            <w:r w:rsidRPr="00415BE9">
              <w:rPr>
                <w:b/>
                <w:bCs/>
                <w:szCs w:val="20"/>
              </w:rPr>
              <w:t>на</w:t>
            </w:r>
          </w:p>
        </w:tc>
        <w:tc>
          <w:tcPr>
            <w:tcW w:w="2409" w:type="dxa"/>
            <w:gridSpan w:val="2"/>
            <w:tcBorders>
              <w:top w:val="nil"/>
              <w:left w:val="nil"/>
              <w:bottom w:val="single" w:sz="4" w:space="0" w:color="auto"/>
              <w:right w:val="nil"/>
            </w:tcBorders>
            <w:vAlign w:val="bottom"/>
          </w:tcPr>
          <w:p w:rsidR="00AC2F67" w:rsidRPr="00415BE9" w:rsidRDefault="00AC2F67" w:rsidP="006A7836">
            <w:pPr>
              <w:jc w:val="center"/>
              <w:rPr>
                <w:b/>
                <w:bCs/>
                <w:szCs w:val="20"/>
              </w:rPr>
            </w:pPr>
            <w:r>
              <w:rPr>
                <w:b/>
                <w:bCs/>
                <w:szCs w:val="20"/>
              </w:rPr>
              <w:t>31 декабря</w:t>
            </w:r>
          </w:p>
        </w:tc>
        <w:tc>
          <w:tcPr>
            <w:tcW w:w="284" w:type="dxa"/>
            <w:tcBorders>
              <w:top w:val="nil"/>
              <w:left w:val="nil"/>
              <w:bottom w:val="nil"/>
              <w:right w:val="nil"/>
            </w:tcBorders>
            <w:vAlign w:val="bottom"/>
          </w:tcPr>
          <w:p w:rsidR="00AC2F67" w:rsidRPr="00415BE9" w:rsidRDefault="00AC2F67" w:rsidP="006A7836">
            <w:pPr>
              <w:jc w:val="right"/>
              <w:rPr>
                <w:b/>
                <w:bCs/>
                <w:szCs w:val="20"/>
              </w:rPr>
            </w:pPr>
            <w:r w:rsidRPr="00415BE9">
              <w:rPr>
                <w:b/>
                <w:bCs/>
                <w:szCs w:val="20"/>
              </w:rPr>
              <w:t>20</w:t>
            </w:r>
          </w:p>
        </w:tc>
        <w:tc>
          <w:tcPr>
            <w:tcW w:w="567" w:type="dxa"/>
            <w:gridSpan w:val="2"/>
            <w:tcBorders>
              <w:top w:val="nil"/>
              <w:left w:val="nil"/>
              <w:bottom w:val="single" w:sz="4" w:space="0" w:color="auto"/>
              <w:right w:val="nil"/>
            </w:tcBorders>
            <w:vAlign w:val="bottom"/>
          </w:tcPr>
          <w:p w:rsidR="00AC2F67" w:rsidRPr="00415BE9" w:rsidRDefault="00AC2F67" w:rsidP="006A7836">
            <w:pPr>
              <w:jc w:val="both"/>
              <w:rPr>
                <w:b/>
                <w:bCs/>
                <w:sz w:val="20"/>
                <w:szCs w:val="20"/>
              </w:rPr>
            </w:pPr>
            <w:r>
              <w:rPr>
                <w:b/>
                <w:bCs/>
                <w:sz w:val="20"/>
                <w:szCs w:val="20"/>
              </w:rPr>
              <w:t>19</w:t>
            </w:r>
          </w:p>
        </w:tc>
        <w:tc>
          <w:tcPr>
            <w:tcW w:w="2114" w:type="dxa"/>
            <w:gridSpan w:val="6"/>
            <w:tcBorders>
              <w:top w:val="nil"/>
              <w:left w:val="nil"/>
              <w:bottom w:val="nil"/>
              <w:right w:val="nil"/>
            </w:tcBorders>
            <w:vAlign w:val="bottom"/>
          </w:tcPr>
          <w:p w:rsidR="00AC2F67" w:rsidRPr="00415BE9" w:rsidRDefault="00AC2F67" w:rsidP="006A7836">
            <w:pPr>
              <w:jc w:val="both"/>
              <w:rPr>
                <w:b/>
                <w:bCs/>
                <w:sz w:val="20"/>
                <w:szCs w:val="20"/>
              </w:rPr>
            </w:pPr>
            <w:r w:rsidRPr="00415BE9">
              <w:rPr>
                <w:b/>
                <w:bCs/>
                <w:sz w:val="20"/>
                <w:szCs w:val="20"/>
              </w:rPr>
              <w:t xml:space="preserve"> г.</w:t>
            </w:r>
          </w:p>
        </w:tc>
        <w:tc>
          <w:tcPr>
            <w:tcW w:w="1874" w:type="dxa"/>
            <w:gridSpan w:val="4"/>
            <w:tcBorders>
              <w:top w:val="single" w:sz="4" w:space="0" w:color="auto"/>
              <w:left w:val="single" w:sz="4" w:space="0" w:color="auto"/>
              <w:bottom w:val="nil"/>
              <w:right w:val="single" w:sz="4" w:space="0" w:color="auto"/>
            </w:tcBorders>
            <w:vAlign w:val="center"/>
          </w:tcPr>
          <w:p w:rsidR="00AC2F67" w:rsidRPr="00415BE9" w:rsidRDefault="00AC2F67" w:rsidP="006A7836">
            <w:pPr>
              <w:jc w:val="center"/>
              <w:rPr>
                <w:sz w:val="18"/>
                <w:szCs w:val="18"/>
              </w:rPr>
            </w:pPr>
            <w:r w:rsidRPr="00415BE9">
              <w:rPr>
                <w:sz w:val="18"/>
                <w:szCs w:val="18"/>
              </w:rPr>
              <w:t>Коды</w:t>
            </w:r>
          </w:p>
        </w:tc>
      </w:tr>
      <w:tr w:rsidR="00AC2F67" w:rsidRPr="00415BE9" w:rsidTr="00AC2F67">
        <w:tc>
          <w:tcPr>
            <w:tcW w:w="7501" w:type="dxa"/>
            <w:gridSpan w:val="14"/>
            <w:tcBorders>
              <w:top w:val="nil"/>
              <w:left w:val="nil"/>
              <w:bottom w:val="nil"/>
              <w:right w:val="nil"/>
            </w:tcBorders>
            <w:vAlign w:val="bottom"/>
          </w:tcPr>
          <w:p w:rsidR="00AC2F67" w:rsidRPr="00415BE9" w:rsidRDefault="00AC2F67" w:rsidP="006A7836">
            <w:pPr>
              <w:ind w:right="57"/>
              <w:jc w:val="right"/>
              <w:rPr>
                <w:sz w:val="18"/>
                <w:szCs w:val="18"/>
              </w:rPr>
            </w:pPr>
            <w:r w:rsidRPr="00415BE9">
              <w:rPr>
                <w:sz w:val="18"/>
                <w:szCs w:val="18"/>
              </w:rPr>
              <w:t>Форма по ОКУД</w:t>
            </w:r>
          </w:p>
        </w:tc>
        <w:tc>
          <w:tcPr>
            <w:tcW w:w="1874" w:type="dxa"/>
            <w:gridSpan w:val="4"/>
            <w:tcBorders>
              <w:top w:val="single" w:sz="12" w:space="0" w:color="auto"/>
              <w:left w:val="single" w:sz="12" w:space="0" w:color="auto"/>
              <w:bottom w:val="single" w:sz="4" w:space="0" w:color="auto"/>
              <w:right w:val="single" w:sz="12" w:space="0" w:color="auto"/>
            </w:tcBorders>
            <w:vAlign w:val="center"/>
          </w:tcPr>
          <w:p w:rsidR="00AC2F67" w:rsidRPr="00415BE9" w:rsidRDefault="00AC2F67" w:rsidP="006A7836">
            <w:pPr>
              <w:jc w:val="center"/>
              <w:rPr>
                <w:sz w:val="18"/>
                <w:szCs w:val="18"/>
              </w:rPr>
            </w:pPr>
            <w:r w:rsidRPr="00415BE9">
              <w:rPr>
                <w:sz w:val="18"/>
                <w:szCs w:val="18"/>
              </w:rPr>
              <w:t>0710001</w:t>
            </w:r>
          </w:p>
        </w:tc>
      </w:tr>
      <w:tr w:rsidR="00AC2F67" w:rsidRPr="00415BE9" w:rsidTr="00AC2F67">
        <w:trPr>
          <w:trHeight w:val="284"/>
        </w:trPr>
        <w:tc>
          <w:tcPr>
            <w:tcW w:w="7501" w:type="dxa"/>
            <w:gridSpan w:val="14"/>
            <w:tcBorders>
              <w:top w:val="nil"/>
              <w:left w:val="nil"/>
              <w:bottom w:val="nil"/>
              <w:right w:val="nil"/>
            </w:tcBorders>
            <w:vAlign w:val="bottom"/>
          </w:tcPr>
          <w:p w:rsidR="00AC2F67" w:rsidRPr="00415BE9" w:rsidRDefault="00AC2F67" w:rsidP="006A7836">
            <w:pPr>
              <w:ind w:right="57"/>
              <w:jc w:val="right"/>
              <w:rPr>
                <w:sz w:val="18"/>
                <w:szCs w:val="18"/>
              </w:rPr>
            </w:pPr>
            <w:r w:rsidRPr="00415BE9">
              <w:rPr>
                <w:sz w:val="18"/>
                <w:szCs w:val="18"/>
              </w:rPr>
              <w:t>Дата (число, месяц, год)</w:t>
            </w:r>
          </w:p>
        </w:tc>
        <w:tc>
          <w:tcPr>
            <w:tcW w:w="579" w:type="dxa"/>
            <w:tcBorders>
              <w:top w:val="single" w:sz="4" w:space="0" w:color="auto"/>
              <w:left w:val="single" w:sz="12" w:space="0" w:color="auto"/>
              <w:bottom w:val="single" w:sz="4" w:space="0" w:color="auto"/>
              <w:right w:val="single" w:sz="4" w:space="0" w:color="auto"/>
            </w:tcBorders>
            <w:vAlign w:val="bottom"/>
          </w:tcPr>
          <w:p w:rsidR="00AC2F67" w:rsidRPr="00415BE9" w:rsidRDefault="002B20F5" w:rsidP="006A7836">
            <w:pPr>
              <w:jc w:val="center"/>
              <w:rPr>
                <w:sz w:val="18"/>
                <w:szCs w:val="18"/>
              </w:rPr>
            </w:pPr>
            <w:r>
              <w:rPr>
                <w:sz w:val="18"/>
                <w:szCs w:val="18"/>
              </w:rPr>
              <w:t>31</w:t>
            </w:r>
          </w:p>
        </w:tc>
        <w:tc>
          <w:tcPr>
            <w:tcW w:w="851" w:type="dxa"/>
            <w:gridSpan w:val="2"/>
            <w:tcBorders>
              <w:top w:val="single" w:sz="4" w:space="0" w:color="auto"/>
              <w:left w:val="single" w:sz="4" w:space="0" w:color="auto"/>
              <w:bottom w:val="single" w:sz="4" w:space="0" w:color="auto"/>
              <w:right w:val="single" w:sz="4" w:space="0" w:color="auto"/>
            </w:tcBorders>
            <w:vAlign w:val="bottom"/>
          </w:tcPr>
          <w:p w:rsidR="00AC2F67" w:rsidRPr="00415BE9" w:rsidRDefault="002B20F5" w:rsidP="006A7836">
            <w:pPr>
              <w:jc w:val="center"/>
              <w:rPr>
                <w:sz w:val="18"/>
                <w:szCs w:val="18"/>
              </w:rPr>
            </w:pPr>
            <w:r>
              <w:rPr>
                <w:sz w:val="18"/>
                <w:szCs w:val="18"/>
              </w:rPr>
              <w:t>12</w:t>
            </w:r>
          </w:p>
        </w:tc>
        <w:tc>
          <w:tcPr>
            <w:tcW w:w="444" w:type="dxa"/>
            <w:tcBorders>
              <w:top w:val="single" w:sz="4" w:space="0" w:color="auto"/>
              <w:left w:val="single" w:sz="4" w:space="0" w:color="auto"/>
              <w:bottom w:val="single" w:sz="4" w:space="0" w:color="auto"/>
              <w:right w:val="single" w:sz="12" w:space="0" w:color="auto"/>
            </w:tcBorders>
            <w:vAlign w:val="bottom"/>
          </w:tcPr>
          <w:p w:rsidR="00AC2F67" w:rsidRPr="00415BE9" w:rsidRDefault="002B20F5" w:rsidP="006A7836">
            <w:pPr>
              <w:jc w:val="center"/>
              <w:rPr>
                <w:sz w:val="18"/>
                <w:szCs w:val="18"/>
              </w:rPr>
            </w:pPr>
            <w:r>
              <w:rPr>
                <w:sz w:val="18"/>
                <w:szCs w:val="18"/>
              </w:rPr>
              <w:t>2019</w:t>
            </w:r>
          </w:p>
        </w:tc>
      </w:tr>
      <w:tr w:rsidR="00AC2F67" w:rsidRPr="00415BE9" w:rsidTr="00AC2F67">
        <w:trPr>
          <w:trHeight w:val="284"/>
        </w:trPr>
        <w:tc>
          <w:tcPr>
            <w:tcW w:w="1204" w:type="dxa"/>
            <w:tcBorders>
              <w:top w:val="nil"/>
              <w:left w:val="nil"/>
              <w:bottom w:val="nil"/>
              <w:right w:val="nil"/>
            </w:tcBorders>
            <w:vAlign w:val="bottom"/>
          </w:tcPr>
          <w:p w:rsidR="00AC2F67" w:rsidRPr="00415BE9" w:rsidRDefault="00AC2F67" w:rsidP="006A7836">
            <w:pPr>
              <w:rPr>
                <w:sz w:val="18"/>
                <w:szCs w:val="18"/>
              </w:rPr>
            </w:pPr>
            <w:r w:rsidRPr="00415BE9">
              <w:rPr>
                <w:sz w:val="18"/>
                <w:szCs w:val="18"/>
              </w:rPr>
              <w:t>Организация</w:t>
            </w:r>
          </w:p>
        </w:tc>
        <w:tc>
          <w:tcPr>
            <w:tcW w:w="5123" w:type="dxa"/>
            <w:gridSpan w:val="9"/>
            <w:tcBorders>
              <w:top w:val="nil"/>
              <w:left w:val="nil"/>
              <w:bottom w:val="single" w:sz="4" w:space="0" w:color="auto"/>
              <w:right w:val="nil"/>
            </w:tcBorders>
            <w:vAlign w:val="bottom"/>
          </w:tcPr>
          <w:p w:rsidR="00AC2F67" w:rsidRPr="00415BE9" w:rsidRDefault="00AC2F67" w:rsidP="006A7836">
            <w:pPr>
              <w:jc w:val="center"/>
              <w:rPr>
                <w:sz w:val="18"/>
                <w:szCs w:val="18"/>
              </w:rPr>
            </w:pPr>
            <w:r>
              <w:rPr>
                <w:sz w:val="18"/>
                <w:szCs w:val="18"/>
              </w:rPr>
              <w:t>ОАО «Гарант»</w:t>
            </w:r>
          </w:p>
        </w:tc>
        <w:tc>
          <w:tcPr>
            <w:tcW w:w="1174" w:type="dxa"/>
            <w:gridSpan w:val="4"/>
            <w:tcBorders>
              <w:top w:val="nil"/>
              <w:left w:val="nil"/>
              <w:bottom w:val="nil"/>
              <w:right w:val="nil"/>
            </w:tcBorders>
            <w:vAlign w:val="bottom"/>
          </w:tcPr>
          <w:p w:rsidR="00AC2F67" w:rsidRPr="00415BE9" w:rsidRDefault="00AC2F67" w:rsidP="006A7836">
            <w:pPr>
              <w:ind w:right="57"/>
              <w:jc w:val="right"/>
              <w:rPr>
                <w:sz w:val="18"/>
                <w:szCs w:val="18"/>
              </w:rPr>
            </w:pPr>
            <w:r w:rsidRPr="00415BE9">
              <w:rPr>
                <w:sz w:val="18"/>
                <w:szCs w:val="18"/>
              </w:rPr>
              <w:t>по ОКПО</w:t>
            </w:r>
          </w:p>
        </w:tc>
        <w:tc>
          <w:tcPr>
            <w:tcW w:w="1874" w:type="dxa"/>
            <w:gridSpan w:val="4"/>
            <w:tcBorders>
              <w:top w:val="single" w:sz="4" w:space="0" w:color="auto"/>
              <w:left w:val="single" w:sz="12" w:space="0" w:color="auto"/>
              <w:bottom w:val="single" w:sz="4" w:space="0" w:color="auto"/>
              <w:right w:val="single" w:sz="12" w:space="0" w:color="auto"/>
            </w:tcBorders>
            <w:vAlign w:val="bottom"/>
          </w:tcPr>
          <w:p w:rsidR="00AC2F67" w:rsidRPr="00415BE9" w:rsidRDefault="00AC2F67" w:rsidP="006A7836">
            <w:pPr>
              <w:jc w:val="center"/>
              <w:rPr>
                <w:sz w:val="18"/>
                <w:szCs w:val="18"/>
              </w:rPr>
            </w:pPr>
          </w:p>
        </w:tc>
      </w:tr>
      <w:tr w:rsidR="00AC2F67" w:rsidRPr="00415BE9" w:rsidTr="00AC2F67">
        <w:trPr>
          <w:trHeight w:val="284"/>
        </w:trPr>
        <w:tc>
          <w:tcPr>
            <w:tcW w:w="7501" w:type="dxa"/>
            <w:gridSpan w:val="14"/>
            <w:tcBorders>
              <w:top w:val="nil"/>
              <w:left w:val="nil"/>
              <w:bottom w:val="nil"/>
              <w:right w:val="nil"/>
            </w:tcBorders>
            <w:vAlign w:val="bottom"/>
          </w:tcPr>
          <w:p w:rsidR="00AC2F67" w:rsidRPr="00415BE9" w:rsidRDefault="00AC2F67" w:rsidP="006A7836">
            <w:pPr>
              <w:tabs>
                <w:tab w:val="right" w:pos="7251"/>
              </w:tabs>
              <w:rPr>
                <w:sz w:val="18"/>
                <w:szCs w:val="18"/>
              </w:rPr>
            </w:pPr>
            <w:r w:rsidRPr="00415BE9">
              <w:rPr>
                <w:sz w:val="18"/>
                <w:szCs w:val="18"/>
              </w:rPr>
              <w:t>Идентификационный номер налогоплательщика</w:t>
            </w:r>
            <w:r w:rsidRPr="00415BE9">
              <w:rPr>
                <w:sz w:val="18"/>
                <w:szCs w:val="18"/>
              </w:rPr>
              <w:tab/>
              <w:t>ИНН</w:t>
            </w:r>
          </w:p>
        </w:tc>
        <w:tc>
          <w:tcPr>
            <w:tcW w:w="1874" w:type="dxa"/>
            <w:gridSpan w:val="4"/>
            <w:tcBorders>
              <w:top w:val="single" w:sz="4" w:space="0" w:color="auto"/>
              <w:left w:val="single" w:sz="12" w:space="0" w:color="auto"/>
              <w:bottom w:val="single" w:sz="4" w:space="0" w:color="auto"/>
              <w:right w:val="single" w:sz="12" w:space="0" w:color="auto"/>
            </w:tcBorders>
            <w:vAlign w:val="bottom"/>
          </w:tcPr>
          <w:p w:rsidR="00AC2F67" w:rsidRPr="00415BE9" w:rsidRDefault="00AC2F67" w:rsidP="006A7836">
            <w:pPr>
              <w:jc w:val="center"/>
              <w:rPr>
                <w:sz w:val="18"/>
                <w:szCs w:val="18"/>
              </w:rPr>
            </w:pPr>
          </w:p>
        </w:tc>
      </w:tr>
      <w:tr w:rsidR="00AC2F67" w:rsidRPr="00415BE9" w:rsidTr="00AC2F67">
        <w:trPr>
          <w:trHeight w:val="284"/>
        </w:trPr>
        <w:tc>
          <w:tcPr>
            <w:tcW w:w="1985" w:type="dxa"/>
            <w:gridSpan w:val="2"/>
            <w:tcBorders>
              <w:top w:val="nil"/>
              <w:left w:val="nil"/>
              <w:bottom w:val="nil"/>
              <w:right w:val="nil"/>
            </w:tcBorders>
            <w:vAlign w:val="bottom"/>
          </w:tcPr>
          <w:p w:rsidR="00AC2F67" w:rsidRPr="00415BE9" w:rsidRDefault="00AC2F67" w:rsidP="006A7836">
            <w:pPr>
              <w:rPr>
                <w:sz w:val="18"/>
                <w:szCs w:val="18"/>
              </w:rPr>
            </w:pPr>
            <w:r w:rsidRPr="00415BE9">
              <w:rPr>
                <w:sz w:val="18"/>
                <w:szCs w:val="18"/>
              </w:rPr>
              <w:t>Вид экономической деятельности</w:t>
            </w:r>
          </w:p>
        </w:tc>
        <w:tc>
          <w:tcPr>
            <w:tcW w:w="4647" w:type="dxa"/>
            <w:gridSpan w:val="9"/>
            <w:tcBorders>
              <w:top w:val="nil"/>
              <w:left w:val="nil"/>
              <w:bottom w:val="single" w:sz="4" w:space="0" w:color="auto"/>
              <w:right w:val="nil"/>
            </w:tcBorders>
            <w:vAlign w:val="bottom"/>
          </w:tcPr>
          <w:p w:rsidR="00AC2F67" w:rsidRPr="00415BE9" w:rsidRDefault="00AC2F67" w:rsidP="006A7836">
            <w:pPr>
              <w:jc w:val="center"/>
              <w:rPr>
                <w:sz w:val="18"/>
                <w:szCs w:val="18"/>
              </w:rPr>
            </w:pPr>
            <w:r>
              <w:rPr>
                <w:sz w:val="18"/>
                <w:szCs w:val="18"/>
              </w:rPr>
              <w:t>Производство промышленного оборудования</w:t>
            </w:r>
          </w:p>
        </w:tc>
        <w:tc>
          <w:tcPr>
            <w:tcW w:w="869" w:type="dxa"/>
            <w:gridSpan w:val="3"/>
            <w:tcBorders>
              <w:top w:val="nil"/>
              <w:left w:val="nil"/>
              <w:bottom w:val="nil"/>
              <w:right w:val="nil"/>
            </w:tcBorders>
            <w:vAlign w:val="bottom"/>
          </w:tcPr>
          <w:p w:rsidR="00AC2F67" w:rsidRPr="00415BE9" w:rsidRDefault="00AC2F67" w:rsidP="006A7836">
            <w:pPr>
              <w:ind w:right="57"/>
              <w:jc w:val="right"/>
              <w:rPr>
                <w:sz w:val="18"/>
                <w:szCs w:val="18"/>
              </w:rPr>
            </w:pPr>
            <w:r w:rsidRPr="00415BE9">
              <w:rPr>
                <w:sz w:val="18"/>
                <w:szCs w:val="18"/>
              </w:rPr>
              <w:t>по ОКВЭД</w:t>
            </w:r>
          </w:p>
        </w:tc>
        <w:tc>
          <w:tcPr>
            <w:tcW w:w="1874" w:type="dxa"/>
            <w:gridSpan w:val="4"/>
            <w:tcBorders>
              <w:top w:val="single" w:sz="4" w:space="0" w:color="auto"/>
              <w:left w:val="single" w:sz="12" w:space="0" w:color="auto"/>
              <w:bottom w:val="single" w:sz="4" w:space="0" w:color="auto"/>
              <w:right w:val="single" w:sz="12" w:space="0" w:color="auto"/>
            </w:tcBorders>
            <w:vAlign w:val="bottom"/>
          </w:tcPr>
          <w:p w:rsidR="00AC2F67" w:rsidRPr="00415BE9" w:rsidRDefault="00AC2F67" w:rsidP="006A7836">
            <w:pPr>
              <w:jc w:val="center"/>
              <w:rPr>
                <w:sz w:val="18"/>
                <w:szCs w:val="18"/>
              </w:rPr>
            </w:pPr>
          </w:p>
        </w:tc>
      </w:tr>
      <w:tr w:rsidR="00AC2F67" w:rsidRPr="00415BE9" w:rsidTr="00AC2F67">
        <w:trPr>
          <w:cantSplit/>
          <w:trHeight w:val="284"/>
        </w:trPr>
        <w:tc>
          <w:tcPr>
            <w:tcW w:w="4858" w:type="dxa"/>
            <w:gridSpan w:val="7"/>
            <w:tcBorders>
              <w:top w:val="nil"/>
              <w:left w:val="nil"/>
              <w:bottom w:val="nil"/>
              <w:right w:val="nil"/>
            </w:tcBorders>
            <w:vAlign w:val="bottom"/>
          </w:tcPr>
          <w:p w:rsidR="00AC2F67" w:rsidRPr="00415BE9" w:rsidRDefault="00AC2F67" w:rsidP="006A7836">
            <w:pPr>
              <w:rPr>
                <w:sz w:val="18"/>
                <w:szCs w:val="18"/>
              </w:rPr>
            </w:pPr>
            <w:r w:rsidRPr="00415BE9">
              <w:rPr>
                <w:sz w:val="18"/>
                <w:szCs w:val="18"/>
              </w:rPr>
              <w:t>Организационно-правовая форма/форма собственности</w:t>
            </w:r>
          </w:p>
        </w:tc>
        <w:tc>
          <w:tcPr>
            <w:tcW w:w="2230" w:type="dxa"/>
            <w:gridSpan w:val="5"/>
            <w:tcBorders>
              <w:top w:val="nil"/>
              <w:left w:val="nil"/>
              <w:bottom w:val="single" w:sz="4" w:space="0" w:color="auto"/>
              <w:right w:val="nil"/>
            </w:tcBorders>
            <w:vAlign w:val="bottom"/>
          </w:tcPr>
          <w:p w:rsidR="00AC2F67" w:rsidRPr="00415BE9" w:rsidRDefault="00AC2F67" w:rsidP="006A7836">
            <w:pPr>
              <w:jc w:val="center"/>
              <w:rPr>
                <w:sz w:val="18"/>
                <w:szCs w:val="18"/>
              </w:rPr>
            </w:pPr>
          </w:p>
        </w:tc>
        <w:tc>
          <w:tcPr>
            <w:tcW w:w="413" w:type="dxa"/>
            <w:gridSpan w:val="2"/>
            <w:tcBorders>
              <w:top w:val="nil"/>
              <w:left w:val="nil"/>
              <w:bottom w:val="nil"/>
              <w:right w:val="nil"/>
            </w:tcBorders>
            <w:vAlign w:val="bottom"/>
          </w:tcPr>
          <w:p w:rsidR="00AC2F67" w:rsidRPr="00415BE9" w:rsidRDefault="00AC2F67" w:rsidP="006A7836">
            <w:pPr>
              <w:jc w:val="center"/>
              <w:rPr>
                <w:sz w:val="18"/>
                <w:szCs w:val="18"/>
              </w:rPr>
            </w:pPr>
          </w:p>
        </w:tc>
        <w:tc>
          <w:tcPr>
            <w:tcW w:w="1004" w:type="dxa"/>
            <w:gridSpan w:val="2"/>
            <w:vMerge w:val="restart"/>
            <w:tcBorders>
              <w:top w:val="single" w:sz="4" w:space="0" w:color="auto"/>
              <w:left w:val="single" w:sz="12" w:space="0" w:color="auto"/>
              <w:bottom w:val="single" w:sz="4" w:space="0" w:color="auto"/>
              <w:right w:val="single" w:sz="4" w:space="0" w:color="auto"/>
            </w:tcBorders>
            <w:vAlign w:val="bottom"/>
          </w:tcPr>
          <w:p w:rsidR="00AC2F67" w:rsidRPr="00415BE9" w:rsidRDefault="00AC2F67" w:rsidP="006A7836">
            <w:pPr>
              <w:jc w:val="center"/>
              <w:rPr>
                <w:sz w:val="18"/>
                <w:szCs w:val="18"/>
              </w:rPr>
            </w:pPr>
          </w:p>
        </w:tc>
        <w:tc>
          <w:tcPr>
            <w:tcW w:w="870" w:type="dxa"/>
            <w:gridSpan w:val="2"/>
            <w:vMerge w:val="restart"/>
            <w:tcBorders>
              <w:top w:val="single" w:sz="4" w:space="0" w:color="auto"/>
              <w:left w:val="single" w:sz="4" w:space="0" w:color="auto"/>
              <w:bottom w:val="single" w:sz="4" w:space="0" w:color="auto"/>
              <w:right w:val="single" w:sz="12" w:space="0" w:color="auto"/>
            </w:tcBorders>
            <w:vAlign w:val="bottom"/>
          </w:tcPr>
          <w:p w:rsidR="00AC2F67" w:rsidRPr="00415BE9" w:rsidRDefault="00AC2F67" w:rsidP="006A7836">
            <w:pPr>
              <w:jc w:val="center"/>
              <w:rPr>
                <w:sz w:val="18"/>
                <w:szCs w:val="18"/>
              </w:rPr>
            </w:pPr>
          </w:p>
        </w:tc>
      </w:tr>
      <w:tr w:rsidR="00AC2F67" w:rsidRPr="00415BE9" w:rsidTr="00AC2F67">
        <w:trPr>
          <w:cantSplit/>
          <w:trHeight w:val="284"/>
        </w:trPr>
        <w:tc>
          <w:tcPr>
            <w:tcW w:w="5711" w:type="dxa"/>
            <w:gridSpan w:val="9"/>
            <w:tcBorders>
              <w:top w:val="nil"/>
              <w:left w:val="nil"/>
              <w:bottom w:val="single" w:sz="4" w:space="0" w:color="auto"/>
              <w:right w:val="nil"/>
            </w:tcBorders>
            <w:vAlign w:val="bottom"/>
          </w:tcPr>
          <w:p w:rsidR="00AC2F67" w:rsidRPr="00415BE9" w:rsidRDefault="00AC2F67" w:rsidP="006A7836">
            <w:pPr>
              <w:jc w:val="center"/>
              <w:rPr>
                <w:sz w:val="18"/>
                <w:szCs w:val="18"/>
              </w:rPr>
            </w:pPr>
            <w:r>
              <w:rPr>
                <w:sz w:val="18"/>
                <w:szCs w:val="18"/>
              </w:rPr>
              <w:t>Акционерные общества / частная</w:t>
            </w:r>
          </w:p>
        </w:tc>
        <w:tc>
          <w:tcPr>
            <w:tcW w:w="1790" w:type="dxa"/>
            <w:gridSpan w:val="5"/>
            <w:tcBorders>
              <w:top w:val="nil"/>
              <w:left w:val="nil"/>
              <w:bottom w:val="nil"/>
              <w:right w:val="nil"/>
            </w:tcBorders>
            <w:vAlign w:val="bottom"/>
          </w:tcPr>
          <w:p w:rsidR="00AC2F67" w:rsidRPr="00415BE9" w:rsidRDefault="00AC2F67" w:rsidP="006A7836">
            <w:pPr>
              <w:ind w:right="57"/>
              <w:jc w:val="right"/>
              <w:rPr>
                <w:sz w:val="18"/>
                <w:szCs w:val="18"/>
              </w:rPr>
            </w:pPr>
            <w:r w:rsidRPr="00415BE9">
              <w:rPr>
                <w:sz w:val="18"/>
                <w:szCs w:val="18"/>
              </w:rPr>
              <w:t>по ОКОПФ/ОКФС</w:t>
            </w:r>
          </w:p>
        </w:tc>
        <w:tc>
          <w:tcPr>
            <w:tcW w:w="1004" w:type="dxa"/>
            <w:gridSpan w:val="2"/>
            <w:vMerge/>
            <w:tcBorders>
              <w:top w:val="single" w:sz="12" w:space="0" w:color="auto"/>
              <w:left w:val="single" w:sz="12" w:space="0" w:color="auto"/>
              <w:bottom w:val="single" w:sz="4" w:space="0" w:color="auto"/>
              <w:right w:val="single" w:sz="4" w:space="0" w:color="auto"/>
            </w:tcBorders>
            <w:vAlign w:val="bottom"/>
          </w:tcPr>
          <w:p w:rsidR="00AC2F67" w:rsidRPr="00415BE9" w:rsidRDefault="00AC2F67" w:rsidP="006A7836">
            <w:pPr>
              <w:jc w:val="center"/>
              <w:rPr>
                <w:sz w:val="18"/>
                <w:szCs w:val="18"/>
              </w:rPr>
            </w:pPr>
          </w:p>
        </w:tc>
        <w:tc>
          <w:tcPr>
            <w:tcW w:w="870" w:type="dxa"/>
            <w:gridSpan w:val="2"/>
            <w:vMerge/>
            <w:tcBorders>
              <w:top w:val="single" w:sz="12" w:space="0" w:color="auto"/>
              <w:left w:val="single" w:sz="4" w:space="0" w:color="auto"/>
              <w:bottom w:val="single" w:sz="4" w:space="0" w:color="auto"/>
              <w:right w:val="single" w:sz="12" w:space="0" w:color="auto"/>
            </w:tcBorders>
            <w:vAlign w:val="bottom"/>
          </w:tcPr>
          <w:p w:rsidR="00AC2F67" w:rsidRPr="00415BE9" w:rsidRDefault="00AC2F67" w:rsidP="006A7836">
            <w:pPr>
              <w:jc w:val="center"/>
              <w:rPr>
                <w:sz w:val="18"/>
                <w:szCs w:val="18"/>
              </w:rPr>
            </w:pPr>
          </w:p>
        </w:tc>
      </w:tr>
      <w:tr w:rsidR="00AC2F67" w:rsidRPr="00415BE9" w:rsidTr="00AC2F67">
        <w:trPr>
          <w:trHeight w:val="284"/>
        </w:trPr>
        <w:tc>
          <w:tcPr>
            <w:tcW w:w="7501" w:type="dxa"/>
            <w:gridSpan w:val="14"/>
            <w:tcBorders>
              <w:top w:val="nil"/>
              <w:left w:val="nil"/>
              <w:bottom w:val="nil"/>
              <w:right w:val="nil"/>
            </w:tcBorders>
            <w:vAlign w:val="bottom"/>
          </w:tcPr>
          <w:p w:rsidR="00AC2F67" w:rsidRPr="00415BE9" w:rsidRDefault="00AC2F67" w:rsidP="006A7836">
            <w:pPr>
              <w:tabs>
                <w:tab w:val="right" w:pos="7251"/>
              </w:tabs>
              <w:rPr>
                <w:sz w:val="18"/>
                <w:szCs w:val="18"/>
              </w:rPr>
            </w:pPr>
            <w:r w:rsidRPr="00415BE9">
              <w:rPr>
                <w:sz w:val="18"/>
                <w:szCs w:val="18"/>
              </w:rPr>
              <w:t>Единица измерения: тыс. руб</w:t>
            </w:r>
            <w:r w:rsidRPr="00AC2F67">
              <w:rPr>
                <w:strike/>
                <w:sz w:val="18"/>
                <w:szCs w:val="18"/>
              </w:rPr>
              <w:t>. (млн. руб.)</w:t>
            </w:r>
            <w:r w:rsidRPr="00415BE9">
              <w:rPr>
                <w:sz w:val="18"/>
                <w:szCs w:val="18"/>
              </w:rPr>
              <w:tab/>
              <w:t xml:space="preserve"> по ОКЕИ</w:t>
            </w:r>
          </w:p>
        </w:tc>
        <w:tc>
          <w:tcPr>
            <w:tcW w:w="1874" w:type="dxa"/>
            <w:gridSpan w:val="4"/>
            <w:tcBorders>
              <w:top w:val="single" w:sz="4" w:space="0" w:color="auto"/>
              <w:left w:val="single" w:sz="12" w:space="0" w:color="auto"/>
              <w:bottom w:val="single" w:sz="12" w:space="0" w:color="auto"/>
              <w:right w:val="single" w:sz="12" w:space="0" w:color="auto"/>
            </w:tcBorders>
            <w:vAlign w:val="bottom"/>
          </w:tcPr>
          <w:p w:rsidR="00AC2F67" w:rsidRPr="00415BE9" w:rsidRDefault="00AC2F67" w:rsidP="006A7836">
            <w:pPr>
              <w:jc w:val="center"/>
              <w:rPr>
                <w:sz w:val="18"/>
                <w:szCs w:val="18"/>
              </w:rPr>
            </w:pPr>
            <w:r w:rsidRPr="00415BE9">
              <w:rPr>
                <w:sz w:val="18"/>
                <w:szCs w:val="18"/>
              </w:rPr>
              <w:t>384</w:t>
            </w:r>
            <w:r w:rsidRPr="00AC2F67">
              <w:rPr>
                <w:strike/>
                <w:sz w:val="18"/>
                <w:szCs w:val="18"/>
              </w:rPr>
              <w:t>(385)</w:t>
            </w:r>
          </w:p>
        </w:tc>
      </w:tr>
      <w:tr w:rsidR="00AC2F67" w:rsidRPr="00415BE9" w:rsidTr="00AC2F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2310" w:type="dxa"/>
            <w:gridSpan w:val="4"/>
            <w:tcBorders>
              <w:top w:val="nil"/>
              <w:left w:val="nil"/>
              <w:bottom w:val="nil"/>
              <w:right w:val="nil"/>
            </w:tcBorders>
            <w:vAlign w:val="bottom"/>
          </w:tcPr>
          <w:p w:rsidR="00AC2F67" w:rsidRPr="00415BE9" w:rsidRDefault="00AC2F67" w:rsidP="006A7836">
            <w:pPr>
              <w:rPr>
                <w:sz w:val="18"/>
                <w:szCs w:val="18"/>
              </w:rPr>
            </w:pPr>
            <w:r w:rsidRPr="00415BE9">
              <w:rPr>
                <w:sz w:val="18"/>
                <w:szCs w:val="18"/>
              </w:rPr>
              <w:t>Местонахождение (адрес)</w:t>
            </w:r>
          </w:p>
        </w:tc>
        <w:tc>
          <w:tcPr>
            <w:tcW w:w="4843" w:type="dxa"/>
            <w:gridSpan w:val="9"/>
            <w:tcBorders>
              <w:top w:val="nil"/>
              <w:left w:val="nil"/>
              <w:bottom w:val="single" w:sz="4" w:space="0" w:color="auto"/>
              <w:right w:val="nil"/>
            </w:tcBorders>
            <w:vAlign w:val="bottom"/>
          </w:tcPr>
          <w:p w:rsidR="00AC2F67" w:rsidRPr="00415BE9" w:rsidRDefault="00AC2F67" w:rsidP="006A7836">
            <w:pPr>
              <w:jc w:val="center"/>
              <w:rPr>
                <w:sz w:val="18"/>
                <w:szCs w:val="18"/>
              </w:rPr>
            </w:pPr>
          </w:p>
        </w:tc>
        <w:tc>
          <w:tcPr>
            <w:tcW w:w="348" w:type="dxa"/>
            <w:tcBorders>
              <w:top w:val="nil"/>
              <w:left w:val="nil"/>
              <w:bottom w:val="nil"/>
              <w:right w:val="nil"/>
            </w:tcBorders>
            <w:vAlign w:val="bottom"/>
          </w:tcPr>
          <w:p w:rsidR="00AC2F67" w:rsidRPr="00415BE9" w:rsidRDefault="00AC2F67" w:rsidP="006A7836">
            <w:pPr>
              <w:jc w:val="center"/>
              <w:rPr>
                <w:sz w:val="18"/>
                <w:szCs w:val="18"/>
              </w:rPr>
            </w:pPr>
          </w:p>
        </w:tc>
        <w:tc>
          <w:tcPr>
            <w:tcW w:w="1874" w:type="dxa"/>
            <w:gridSpan w:val="4"/>
            <w:tcBorders>
              <w:top w:val="nil"/>
              <w:left w:val="nil"/>
              <w:bottom w:val="nil"/>
              <w:right w:val="nil"/>
            </w:tcBorders>
            <w:vAlign w:val="bottom"/>
          </w:tcPr>
          <w:p w:rsidR="00AC2F67" w:rsidRPr="00415BE9" w:rsidRDefault="00AC2F67" w:rsidP="006A7836">
            <w:pPr>
              <w:jc w:val="center"/>
              <w:rPr>
                <w:sz w:val="18"/>
                <w:szCs w:val="18"/>
              </w:rPr>
            </w:pPr>
          </w:p>
        </w:tc>
      </w:tr>
      <w:tr w:rsidR="00AC2F67" w:rsidRPr="00415BE9" w:rsidTr="00AC2F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7153" w:type="dxa"/>
            <w:gridSpan w:val="13"/>
            <w:tcBorders>
              <w:top w:val="nil"/>
              <w:left w:val="nil"/>
              <w:bottom w:val="single" w:sz="4" w:space="0" w:color="auto"/>
              <w:right w:val="nil"/>
            </w:tcBorders>
            <w:vAlign w:val="bottom"/>
          </w:tcPr>
          <w:p w:rsidR="00AC2F67" w:rsidRPr="00415BE9" w:rsidRDefault="00AC2F67" w:rsidP="006A7836">
            <w:pPr>
              <w:jc w:val="center"/>
              <w:rPr>
                <w:sz w:val="18"/>
                <w:szCs w:val="18"/>
              </w:rPr>
            </w:pPr>
          </w:p>
        </w:tc>
        <w:tc>
          <w:tcPr>
            <w:tcW w:w="348" w:type="dxa"/>
            <w:tcBorders>
              <w:top w:val="nil"/>
              <w:left w:val="nil"/>
              <w:bottom w:val="nil"/>
              <w:right w:val="nil"/>
            </w:tcBorders>
            <w:vAlign w:val="bottom"/>
          </w:tcPr>
          <w:p w:rsidR="00AC2F67" w:rsidRPr="00415BE9" w:rsidRDefault="00AC2F67" w:rsidP="006A7836">
            <w:pPr>
              <w:jc w:val="center"/>
              <w:rPr>
                <w:sz w:val="18"/>
                <w:szCs w:val="18"/>
              </w:rPr>
            </w:pPr>
          </w:p>
        </w:tc>
        <w:tc>
          <w:tcPr>
            <w:tcW w:w="1874" w:type="dxa"/>
            <w:gridSpan w:val="4"/>
            <w:tcBorders>
              <w:top w:val="nil"/>
              <w:left w:val="nil"/>
              <w:bottom w:val="nil"/>
              <w:right w:val="nil"/>
            </w:tcBorders>
            <w:vAlign w:val="bottom"/>
          </w:tcPr>
          <w:p w:rsidR="00AC2F67" w:rsidRPr="00415BE9" w:rsidRDefault="00AC2F67" w:rsidP="006A7836">
            <w:pPr>
              <w:jc w:val="center"/>
              <w:rPr>
                <w:sz w:val="18"/>
                <w:szCs w:val="18"/>
              </w:rPr>
            </w:pPr>
          </w:p>
        </w:tc>
      </w:tr>
    </w:tbl>
    <w:p w:rsidR="00AC2F67" w:rsidRPr="00415BE9" w:rsidRDefault="00AC2F67" w:rsidP="006A7836">
      <w:pPr>
        <w:rPr>
          <w:sz w:val="18"/>
          <w:szCs w:val="18"/>
        </w:rPr>
      </w:pPr>
      <w:r w:rsidRPr="00415BE9">
        <w:rPr>
          <w:sz w:val="18"/>
          <w:szCs w:val="18"/>
        </w:rPr>
        <w:t xml:space="preserve">       </w:t>
      </w:r>
    </w:p>
    <w:p w:rsidR="00AC2F67" w:rsidRPr="00415BE9" w:rsidRDefault="00AC2F67" w:rsidP="006A7836">
      <w:pPr>
        <w:rPr>
          <w:sz w:val="18"/>
          <w:szCs w:val="18"/>
        </w:rPr>
      </w:pPr>
    </w:p>
    <w:tbl>
      <w:tblPr>
        <w:tblW w:w="94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42"/>
        <w:gridCol w:w="3797"/>
        <w:gridCol w:w="960"/>
        <w:gridCol w:w="1275"/>
        <w:gridCol w:w="1276"/>
        <w:gridCol w:w="1180"/>
      </w:tblGrid>
      <w:tr w:rsidR="00AC2F67" w:rsidRPr="00415BE9" w:rsidTr="00AC2F67">
        <w:trPr>
          <w:cantSplit/>
          <w:trHeight w:val="833"/>
          <w:jc w:val="center"/>
        </w:trPr>
        <w:tc>
          <w:tcPr>
            <w:tcW w:w="942" w:type="dxa"/>
            <w:tcBorders>
              <w:top w:val="single" w:sz="4" w:space="0" w:color="auto"/>
              <w:left w:val="single" w:sz="4" w:space="0" w:color="auto"/>
              <w:bottom w:val="single" w:sz="4" w:space="0" w:color="auto"/>
              <w:right w:val="single" w:sz="4" w:space="0" w:color="auto"/>
            </w:tcBorders>
            <w:vAlign w:val="center"/>
          </w:tcPr>
          <w:p w:rsidR="00AC2F67" w:rsidRPr="00415BE9" w:rsidRDefault="00AC2F67" w:rsidP="00AC2F67">
            <w:pPr>
              <w:jc w:val="center"/>
              <w:rPr>
                <w:sz w:val="18"/>
                <w:szCs w:val="18"/>
              </w:rPr>
            </w:pPr>
            <w:r w:rsidRPr="00415BE9">
              <w:rPr>
                <w:sz w:val="18"/>
                <w:szCs w:val="18"/>
              </w:rPr>
              <w:t>Пояснения</w:t>
            </w:r>
          </w:p>
          <w:p w:rsidR="00AC2F67" w:rsidRPr="00415BE9" w:rsidRDefault="00AC2F67" w:rsidP="00AC2F67">
            <w:pPr>
              <w:jc w:val="center"/>
              <w:rPr>
                <w:sz w:val="18"/>
                <w:szCs w:val="18"/>
              </w:rPr>
            </w:pPr>
          </w:p>
        </w:tc>
        <w:tc>
          <w:tcPr>
            <w:tcW w:w="3797" w:type="dxa"/>
            <w:tcBorders>
              <w:top w:val="single" w:sz="4" w:space="0" w:color="auto"/>
              <w:left w:val="single" w:sz="4" w:space="0" w:color="auto"/>
              <w:bottom w:val="single" w:sz="4" w:space="0" w:color="auto"/>
              <w:right w:val="single" w:sz="4" w:space="0" w:color="auto"/>
            </w:tcBorders>
            <w:vAlign w:val="center"/>
          </w:tcPr>
          <w:p w:rsidR="00AC2F67" w:rsidRPr="00415BE9" w:rsidRDefault="00AC2F67" w:rsidP="00AC2F67">
            <w:pPr>
              <w:jc w:val="center"/>
              <w:rPr>
                <w:sz w:val="18"/>
                <w:szCs w:val="18"/>
                <w:vertAlign w:val="superscript"/>
              </w:rPr>
            </w:pPr>
            <w:r w:rsidRPr="00415BE9">
              <w:rPr>
                <w:sz w:val="18"/>
                <w:szCs w:val="18"/>
              </w:rPr>
              <w:t>Наименование показателя</w:t>
            </w:r>
          </w:p>
          <w:p w:rsidR="00AC2F67" w:rsidRPr="00415BE9" w:rsidRDefault="00AC2F67" w:rsidP="00AC2F67">
            <w:pPr>
              <w:jc w:val="center"/>
              <w:rPr>
                <w:sz w:val="18"/>
                <w:szCs w:val="18"/>
              </w:rPr>
            </w:pPr>
          </w:p>
        </w:tc>
        <w:tc>
          <w:tcPr>
            <w:tcW w:w="960" w:type="dxa"/>
            <w:tcBorders>
              <w:top w:val="single" w:sz="4" w:space="0" w:color="auto"/>
              <w:left w:val="single" w:sz="4" w:space="0" w:color="auto"/>
              <w:bottom w:val="single" w:sz="4" w:space="0" w:color="auto"/>
              <w:right w:val="single" w:sz="4" w:space="0" w:color="auto"/>
            </w:tcBorders>
            <w:vAlign w:val="center"/>
          </w:tcPr>
          <w:p w:rsidR="00AC2F67" w:rsidRPr="00415BE9" w:rsidRDefault="00AC2F67" w:rsidP="00AC2F67">
            <w:pPr>
              <w:jc w:val="center"/>
              <w:rPr>
                <w:sz w:val="18"/>
                <w:szCs w:val="18"/>
              </w:rPr>
            </w:pPr>
            <w:r w:rsidRPr="00415BE9">
              <w:rPr>
                <w:sz w:val="18"/>
                <w:szCs w:val="18"/>
              </w:rPr>
              <w:t>Код показателя</w:t>
            </w:r>
          </w:p>
        </w:tc>
        <w:tc>
          <w:tcPr>
            <w:tcW w:w="1275" w:type="dxa"/>
            <w:tcBorders>
              <w:top w:val="single" w:sz="4" w:space="0" w:color="auto"/>
              <w:left w:val="single" w:sz="4" w:space="0" w:color="auto"/>
              <w:bottom w:val="single" w:sz="4" w:space="0" w:color="auto"/>
              <w:right w:val="single" w:sz="4" w:space="0" w:color="auto"/>
            </w:tcBorders>
          </w:tcPr>
          <w:p w:rsidR="00AC2F67" w:rsidRPr="00415BE9" w:rsidRDefault="00AC2F67" w:rsidP="00AC2F67">
            <w:pPr>
              <w:rPr>
                <w:sz w:val="18"/>
                <w:szCs w:val="18"/>
              </w:rPr>
            </w:pPr>
            <w:r w:rsidRPr="00415BE9">
              <w:rPr>
                <w:sz w:val="18"/>
                <w:szCs w:val="18"/>
              </w:rPr>
              <w:t xml:space="preserve"> </w:t>
            </w:r>
          </w:p>
          <w:p w:rsidR="00AC2F67" w:rsidRPr="00415BE9" w:rsidRDefault="00AC2F67" w:rsidP="00AC2F67">
            <w:pPr>
              <w:rPr>
                <w:sz w:val="18"/>
                <w:szCs w:val="18"/>
              </w:rPr>
            </w:pPr>
            <w:r w:rsidRPr="00415BE9">
              <w:rPr>
                <w:sz w:val="18"/>
                <w:szCs w:val="18"/>
              </w:rPr>
              <w:t xml:space="preserve"> На </w:t>
            </w:r>
            <w:r w:rsidR="006A7836">
              <w:rPr>
                <w:sz w:val="18"/>
                <w:szCs w:val="18"/>
              </w:rPr>
              <w:t>31 декабря</w:t>
            </w:r>
          </w:p>
          <w:p w:rsidR="00AC2F67" w:rsidRPr="00415BE9" w:rsidRDefault="00AC2F67" w:rsidP="006A7836">
            <w:pPr>
              <w:jc w:val="center"/>
              <w:rPr>
                <w:sz w:val="18"/>
                <w:szCs w:val="18"/>
                <w:vertAlign w:val="superscript"/>
              </w:rPr>
            </w:pPr>
            <w:r w:rsidRPr="00415BE9">
              <w:rPr>
                <w:sz w:val="18"/>
                <w:szCs w:val="18"/>
              </w:rPr>
              <w:t xml:space="preserve">20 </w:t>
            </w:r>
            <w:r w:rsidR="006A7836">
              <w:rPr>
                <w:sz w:val="18"/>
                <w:szCs w:val="18"/>
              </w:rPr>
              <w:t>19</w:t>
            </w:r>
            <w:r w:rsidRPr="00415BE9">
              <w:rPr>
                <w:sz w:val="18"/>
                <w:szCs w:val="18"/>
              </w:rPr>
              <w:t>г.</w:t>
            </w:r>
          </w:p>
        </w:tc>
        <w:tc>
          <w:tcPr>
            <w:tcW w:w="1276" w:type="dxa"/>
            <w:tcBorders>
              <w:top w:val="single" w:sz="4" w:space="0" w:color="auto"/>
              <w:left w:val="single" w:sz="4" w:space="0" w:color="auto"/>
              <w:bottom w:val="single" w:sz="4" w:space="0" w:color="auto"/>
              <w:right w:val="single" w:sz="4" w:space="0" w:color="auto"/>
            </w:tcBorders>
          </w:tcPr>
          <w:p w:rsidR="00AC2F67" w:rsidRPr="00415BE9" w:rsidRDefault="00AC2F67" w:rsidP="00AC2F67">
            <w:pPr>
              <w:jc w:val="center"/>
              <w:rPr>
                <w:sz w:val="18"/>
                <w:szCs w:val="18"/>
              </w:rPr>
            </w:pPr>
          </w:p>
          <w:p w:rsidR="00AC2F67" w:rsidRPr="00415BE9" w:rsidRDefault="00AC2F67" w:rsidP="00AC2F67">
            <w:pPr>
              <w:jc w:val="center"/>
              <w:rPr>
                <w:sz w:val="18"/>
                <w:szCs w:val="18"/>
              </w:rPr>
            </w:pPr>
            <w:r w:rsidRPr="00415BE9">
              <w:rPr>
                <w:sz w:val="18"/>
                <w:szCs w:val="18"/>
              </w:rPr>
              <w:t xml:space="preserve">На </w:t>
            </w:r>
            <w:r w:rsidR="006A7836">
              <w:rPr>
                <w:sz w:val="18"/>
                <w:szCs w:val="18"/>
              </w:rPr>
              <w:t>1 января</w:t>
            </w:r>
          </w:p>
          <w:p w:rsidR="00AC2F67" w:rsidRPr="00415BE9" w:rsidRDefault="00AC2F67" w:rsidP="006A7836">
            <w:pPr>
              <w:jc w:val="center"/>
              <w:rPr>
                <w:sz w:val="18"/>
                <w:szCs w:val="18"/>
                <w:vertAlign w:val="superscript"/>
              </w:rPr>
            </w:pPr>
            <w:r w:rsidRPr="00415BE9">
              <w:rPr>
                <w:sz w:val="18"/>
                <w:szCs w:val="18"/>
              </w:rPr>
              <w:t xml:space="preserve">20 </w:t>
            </w:r>
            <w:r w:rsidR="006A7836">
              <w:rPr>
                <w:sz w:val="18"/>
                <w:szCs w:val="18"/>
              </w:rPr>
              <w:t>19</w:t>
            </w:r>
            <w:r w:rsidRPr="00415BE9">
              <w:rPr>
                <w:sz w:val="18"/>
                <w:szCs w:val="18"/>
              </w:rPr>
              <w:t xml:space="preserve"> г.</w:t>
            </w:r>
          </w:p>
        </w:tc>
        <w:tc>
          <w:tcPr>
            <w:tcW w:w="1180" w:type="dxa"/>
            <w:tcBorders>
              <w:top w:val="single" w:sz="4" w:space="0" w:color="auto"/>
              <w:left w:val="single" w:sz="4" w:space="0" w:color="auto"/>
              <w:bottom w:val="single" w:sz="4" w:space="0" w:color="auto"/>
              <w:right w:val="single" w:sz="4" w:space="0" w:color="auto"/>
            </w:tcBorders>
          </w:tcPr>
          <w:p w:rsidR="00AC2F67" w:rsidRPr="00415BE9" w:rsidRDefault="00AC2F67" w:rsidP="00AC2F67">
            <w:pPr>
              <w:jc w:val="center"/>
              <w:rPr>
                <w:sz w:val="18"/>
                <w:szCs w:val="18"/>
              </w:rPr>
            </w:pPr>
          </w:p>
          <w:p w:rsidR="00AC2F67" w:rsidRPr="00415BE9" w:rsidRDefault="00AC2F67" w:rsidP="00AC2F67">
            <w:pPr>
              <w:jc w:val="center"/>
              <w:rPr>
                <w:sz w:val="18"/>
                <w:szCs w:val="18"/>
              </w:rPr>
            </w:pPr>
            <w:r w:rsidRPr="00415BE9">
              <w:rPr>
                <w:sz w:val="18"/>
                <w:szCs w:val="18"/>
              </w:rPr>
              <w:t>На 31декабря</w:t>
            </w:r>
          </w:p>
          <w:p w:rsidR="00AC2F67" w:rsidRPr="00415BE9" w:rsidRDefault="00AC2F67" w:rsidP="00AC2F67">
            <w:pPr>
              <w:jc w:val="center"/>
              <w:rPr>
                <w:sz w:val="18"/>
                <w:szCs w:val="18"/>
                <w:vertAlign w:val="superscript"/>
              </w:rPr>
            </w:pPr>
            <w:r w:rsidRPr="00415BE9">
              <w:rPr>
                <w:sz w:val="18"/>
                <w:szCs w:val="18"/>
              </w:rPr>
              <w:t>20____ г.</w:t>
            </w:r>
          </w:p>
        </w:tc>
      </w:tr>
      <w:tr w:rsidR="00AC2F67" w:rsidRPr="00415BE9" w:rsidTr="00AC2F67">
        <w:trPr>
          <w:cantSplit/>
          <w:trHeight w:val="284"/>
          <w:jc w:val="center"/>
        </w:trPr>
        <w:tc>
          <w:tcPr>
            <w:tcW w:w="942" w:type="dxa"/>
            <w:tcBorders>
              <w:top w:val="single" w:sz="4" w:space="0" w:color="auto"/>
              <w:left w:val="single" w:sz="4" w:space="0" w:color="auto"/>
              <w:bottom w:val="single" w:sz="4" w:space="0" w:color="auto"/>
              <w:right w:val="nil"/>
            </w:tcBorders>
          </w:tcPr>
          <w:p w:rsidR="00AC2F67" w:rsidRPr="00415BE9" w:rsidRDefault="00AC2F67" w:rsidP="00AC2F67">
            <w:pPr>
              <w:jc w:val="center"/>
              <w:rPr>
                <w:szCs w:val="20"/>
              </w:rPr>
            </w:pPr>
          </w:p>
        </w:tc>
        <w:tc>
          <w:tcPr>
            <w:tcW w:w="3797" w:type="dxa"/>
            <w:tcBorders>
              <w:top w:val="single" w:sz="4" w:space="0" w:color="auto"/>
              <w:left w:val="single" w:sz="4" w:space="0" w:color="auto"/>
              <w:bottom w:val="single" w:sz="4" w:space="0" w:color="auto"/>
              <w:right w:val="single" w:sz="12" w:space="0" w:color="auto"/>
            </w:tcBorders>
            <w:vAlign w:val="bottom"/>
          </w:tcPr>
          <w:p w:rsidR="00AC2F67" w:rsidRPr="00415BE9" w:rsidRDefault="00AC2F67" w:rsidP="00AC2F67">
            <w:pPr>
              <w:jc w:val="center"/>
              <w:rPr>
                <w:b/>
                <w:bCs/>
                <w:szCs w:val="20"/>
              </w:rPr>
            </w:pPr>
            <w:r w:rsidRPr="00415BE9">
              <w:rPr>
                <w:b/>
                <w:bCs/>
                <w:szCs w:val="20"/>
              </w:rPr>
              <w:t>АКТИВ</w:t>
            </w:r>
          </w:p>
          <w:p w:rsidR="00AC2F67" w:rsidRPr="00415BE9" w:rsidRDefault="00AC2F67" w:rsidP="00AC2F67">
            <w:pPr>
              <w:jc w:val="center"/>
              <w:rPr>
                <w:b/>
                <w:bCs/>
                <w:szCs w:val="20"/>
              </w:rPr>
            </w:pPr>
          </w:p>
          <w:p w:rsidR="00AC2F67" w:rsidRPr="00415BE9" w:rsidRDefault="00AC2F67" w:rsidP="00AC2F67">
            <w:pPr>
              <w:jc w:val="center"/>
              <w:rPr>
                <w:b/>
                <w:bCs/>
                <w:szCs w:val="20"/>
              </w:rPr>
            </w:pPr>
            <w:r w:rsidRPr="00415BE9">
              <w:rPr>
                <w:b/>
                <w:bCs/>
                <w:szCs w:val="20"/>
              </w:rPr>
              <w:t xml:space="preserve">I. ВНЕОБОРОТНЫЕ АКТИВЫ </w:t>
            </w:r>
          </w:p>
          <w:p w:rsidR="00AC2F67" w:rsidRPr="00415BE9" w:rsidRDefault="00AC2F67" w:rsidP="00AC2F67">
            <w:pPr>
              <w:rPr>
                <w:szCs w:val="20"/>
              </w:rPr>
            </w:pPr>
            <w:r w:rsidRPr="00415BE9">
              <w:rPr>
                <w:szCs w:val="20"/>
              </w:rPr>
              <w:t>Нематериальные активы</w:t>
            </w:r>
          </w:p>
        </w:tc>
        <w:tc>
          <w:tcPr>
            <w:tcW w:w="960" w:type="dxa"/>
            <w:tcBorders>
              <w:top w:val="single" w:sz="12" w:space="0" w:color="auto"/>
              <w:left w:val="single" w:sz="4" w:space="0" w:color="auto"/>
              <w:bottom w:val="single" w:sz="4" w:space="0" w:color="auto"/>
              <w:right w:val="single" w:sz="4" w:space="0" w:color="auto"/>
            </w:tcBorders>
            <w:vAlign w:val="bottom"/>
          </w:tcPr>
          <w:p w:rsidR="00AC2F67" w:rsidRPr="00415BE9" w:rsidRDefault="00AC2F67" w:rsidP="00AC2F67">
            <w:pPr>
              <w:jc w:val="center"/>
              <w:rPr>
                <w:szCs w:val="20"/>
              </w:rPr>
            </w:pPr>
            <w:r w:rsidRPr="00415BE9">
              <w:rPr>
                <w:szCs w:val="20"/>
              </w:rPr>
              <w:t>1110</w:t>
            </w:r>
          </w:p>
        </w:tc>
        <w:tc>
          <w:tcPr>
            <w:tcW w:w="1275" w:type="dxa"/>
            <w:tcBorders>
              <w:top w:val="single" w:sz="12" w:space="0" w:color="auto"/>
              <w:left w:val="single" w:sz="4" w:space="0" w:color="auto"/>
              <w:bottom w:val="single" w:sz="4" w:space="0" w:color="auto"/>
              <w:right w:val="single" w:sz="4" w:space="0" w:color="auto"/>
            </w:tcBorders>
          </w:tcPr>
          <w:p w:rsidR="00AC2F67" w:rsidRDefault="00AC2F67" w:rsidP="00AC2F67">
            <w:pPr>
              <w:jc w:val="center"/>
              <w:rPr>
                <w:szCs w:val="20"/>
              </w:rPr>
            </w:pPr>
          </w:p>
          <w:p w:rsidR="006A7836" w:rsidRDefault="006A7836" w:rsidP="00AC2F67">
            <w:pPr>
              <w:jc w:val="center"/>
              <w:rPr>
                <w:szCs w:val="20"/>
              </w:rPr>
            </w:pPr>
          </w:p>
          <w:p w:rsidR="006A7836" w:rsidRDefault="006A7836" w:rsidP="00AC2F67">
            <w:pPr>
              <w:jc w:val="center"/>
              <w:rPr>
                <w:szCs w:val="20"/>
              </w:rPr>
            </w:pPr>
          </w:p>
          <w:p w:rsidR="006A7836" w:rsidRPr="00415BE9" w:rsidRDefault="006A7836" w:rsidP="00AC2F67">
            <w:pPr>
              <w:jc w:val="center"/>
              <w:rPr>
                <w:szCs w:val="20"/>
              </w:rPr>
            </w:pPr>
            <w:r>
              <w:rPr>
                <w:szCs w:val="20"/>
              </w:rPr>
              <w:t>-</w:t>
            </w:r>
          </w:p>
        </w:tc>
        <w:tc>
          <w:tcPr>
            <w:tcW w:w="1276" w:type="dxa"/>
            <w:tcBorders>
              <w:top w:val="single" w:sz="12" w:space="0" w:color="auto"/>
              <w:left w:val="single" w:sz="4" w:space="0" w:color="auto"/>
              <w:bottom w:val="single" w:sz="4" w:space="0" w:color="auto"/>
              <w:right w:val="single" w:sz="4" w:space="0" w:color="auto"/>
            </w:tcBorders>
          </w:tcPr>
          <w:p w:rsidR="00AC2F67" w:rsidRDefault="00AC2F67" w:rsidP="00AC2F67">
            <w:pPr>
              <w:jc w:val="center"/>
              <w:rPr>
                <w:szCs w:val="20"/>
              </w:rPr>
            </w:pPr>
          </w:p>
          <w:p w:rsidR="006A7836" w:rsidRDefault="006A7836" w:rsidP="00AC2F67">
            <w:pPr>
              <w:jc w:val="center"/>
              <w:rPr>
                <w:szCs w:val="20"/>
              </w:rPr>
            </w:pPr>
          </w:p>
          <w:p w:rsidR="006A7836" w:rsidRDefault="006A7836" w:rsidP="00AC2F67">
            <w:pPr>
              <w:jc w:val="center"/>
              <w:rPr>
                <w:szCs w:val="20"/>
              </w:rPr>
            </w:pPr>
          </w:p>
          <w:p w:rsidR="006A7836" w:rsidRPr="00415BE9" w:rsidRDefault="006A7836" w:rsidP="00AC2F67">
            <w:pPr>
              <w:jc w:val="center"/>
              <w:rPr>
                <w:szCs w:val="20"/>
              </w:rPr>
            </w:pPr>
            <w:r>
              <w:rPr>
                <w:szCs w:val="20"/>
              </w:rPr>
              <w:t>56</w:t>
            </w:r>
          </w:p>
        </w:tc>
        <w:tc>
          <w:tcPr>
            <w:tcW w:w="1180" w:type="dxa"/>
            <w:tcBorders>
              <w:top w:val="single" w:sz="12" w:space="0" w:color="auto"/>
              <w:left w:val="single" w:sz="4" w:space="0" w:color="auto"/>
              <w:bottom w:val="single" w:sz="4" w:space="0" w:color="auto"/>
              <w:right w:val="single" w:sz="12" w:space="0" w:color="auto"/>
            </w:tcBorders>
            <w:vAlign w:val="bottom"/>
          </w:tcPr>
          <w:p w:rsidR="00AC2F67" w:rsidRPr="00415BE9" w:rsidRDefault="00AC2F67" w:rsidP="00AC2F67">
            <w:pPr>
              <w:jc w:val="center"/>
              <w:rPr>
                <w:szCs w:val="20"/>
              </w:rPr>
            </w:pPr>
          </w:p>
        </w:tc>
      </w:tr>
      <w:tr w:rsidR="00AC2F67" w:rsidRPr="00415BE9" w:rsidTr="00AC2F67">
        <w:trPr>
          <w:cantSplit/>
          <w:trHeight w:val="284"/>
          <w:jc w:val="center"/>
        </w:trPr>
        <w:tc>
          <w:tcPr>
            <w:tcW w:w="942" w:type="dxa"/>
            <w:tcBorders>
              <w:top w:val="single" w:sz="4" w:space="0" w:color="auto"/>
              <w:left w:val="single" w:sz="4" w:space="0" w:color="auto"/>
              <w:bottom w:val="single" w:sz="4" w:space="0" w:color="auto"/>
              <w:right w:val="nil"/>
            </w:tcBorders>
          </w:tcPr>
          <w:p w:rsidR="00AC2F67" w:rsidRPr="00415BE9" w:rsidRDefault="00AC2F67" w:rsidP="00AC2F67">
            <w:pPr>
              <w:jc w:val="center"/>
              <w:rPr>
                <w:szCs w:val="20"/>
              </w:rPr>
            </w:pPr>
          </w:p>
        </w:tc>
        <w:tc>
          <w:tcPr>
            <w:tcW w:w="3797" w:type="dxa"/>
            <w:tcBorders>
              <w:top w:val="single" w:sz="4" w:space="0" w:color="auto"/>
              <w:left w:val="single" w:sz="4" w:space="0" w:color="auto"/>
              <w:bottom w:val="single" w:sz="4" w:space="0" w:color="auto"/>
              <w:right w:val="single" w:sz="12" w:space="0" w:color="auto"/>
            </w:tcBorders>
            <w:vAlign w:val="bottom"/>
          </w:tcPr>
          <w:p w:rsidR="00AC2F67" w:rsidRPr="00415BE9" w:rsidRDefault="00AC2F67" w:rsidP="00AC2F67">
            <w:pPr>
              <w:rPr>
                <w:szCs w:val="20"/>
              </w:rPr>
            </w:pPr>
            <w:r w:rsidRPr="00415BE9">
              <w:rPr>
                <w:szCs w:val="20"/>
              </w:rPr>
              <w:t>Результаты исследований и разработок</w:t>
            </w:r>
          </w:p>
        </w:tc>
        <w:tc>
          <w:tcPr>
            <w:tcW w:w="960" w:type="dxa"/>
            <w:tcBorders>
              <w:top w:val="single" w:sz="4" w:space="0" w:color="auto"/>
              <w:left w:val="single" w:sz="4" w:space="0" w:color="auto"/>
              <w:bottom w:val="single" w:sz="4" w:space="0" w:color="auto"/>
              <w:right w:val="single" w:sz="4" w:space="0" w:color="auto"/>
            </w:tcBorders>
            <w:vAlign w:val="bottom"/>
          </w:tcPr>
          <w:p w:rsidR="00AC2F67" w:rsidRPr="00415BE9" w:rsidRDefault="00AC2F67" w:rsidP="00AC2F67">
            <w:pPr>
              <w:jc w:val="center"/>
              <w:rPr>
                <w:szCs w:val="20"/>
              </w:rPr>
            </w:pPr>
            <w:r w:rsidRPr="00415BE9">
              <w:rPr>
                <w:szCs w:val="20"/>
              </w:rPr>
              <w:t>1120</w:t>
            </w:r>
          </w:p>
        </w:tc>
        <w:tc>
          <w:tcPr>
            <w:tcW w:w="1275" w:type="dxa"/>
            <w:tcBorders>
              <w:top w:val="single" w:sz="4" w:space="0" w:color="auto"/>
              <w:left w:val="single" w:sz="4" w:space="0" w:color="auto"/>
              <w:bottom w:val="single" w:sz="4" w:space="0" w:color="auto"/>
              <w:right w:val="single" w:sz="4" w:space="0" w:color="auto"/>
            </w:tcBorders>
          </w:tcPr>
          <w:p w:rsidR="00AC2F67" w:rsidRDefault="00AC2F67" w:rsidP="00AC2F67">
            <w:pPr>
              <w:jc w:val="center"/>
              <w:rPr>
                <w:szCs w:val="20"/>
              </w:rPr>
            </w:pPr>
          </w:p>
          <w:p w:rsidR="006A7836" w:rsidRPr="00415BE9" w:rsidRDefault="006A7836" w:rsidP="00AC2F67">
            <w:pPr>
              <w:jc w:val="center"/>
              <w:rPr>
                <w:szCs w:val="20"/>
              </w:rPr>
            </w:pPr>
            <w:r>
              <w:rPr>
                <w:szCs w:val="20"/>
              </w:rPr>
              <w:t>-</w:t>
            </w:r>
          </w:p>
        </w:tc>
        <w:tc>
          <w:tcPr>
            <w:tcW w:w="1276" w:type="dxa"/>
            <w:tcBorders>
              <w:top w:val="single" w:sz="4" w:space="0" w:color="auto"/>
              <w:left w:val="single" w:sz="4" w:space="0" w:color="auto"/>
              <w:bottom w:val="single" w:sz="4" w:space="0" w:color="auto"/>
              <w:right w:val="single" w:sz="4" w:space="0" w:color="auto"/>
            </w:tcBorders>
          </w:tcPr>
          <w:p w:rsidR="00AC2F67" w:rsidRDefault="00AC2F67" w:rsidP="00AC2F67">
            <w:pPr>
              <w:jc w:val="center"/>
              <w:rPr>
                <w:szCs w:val="20"/>
              </w:rPr>
            </w:pPr>
          </w:p>
          <w:p w:rsidR="006A7836" w:rsidRPr="00415BE9" w:rsidRDefault="006A7836" w:rsidP="00AC2F67">
            <w:pPr>
              <w:jc w:val="center"/>
              <w:rPr>
                <w:szCs w:val="20"/>
              </w:rPr>
            </w:pPr>
            <w:r>
              <w:rPr>
                <w:szCs w:val="20"/>
              </w:rPr>
              <w:t>-</w:t>
            </w:r>
          </w:p>
        </w:tc>
        <w:tc>
          <w:tcPr>
            <w:tcW w:w="1180" w:type="dxa"/>
            <w:tcBorders>
              <w:top w:val="single" w:sz="4" w:space="0" w:color="auto"/>
              <w:left w:val="single" w:sz="4" w:space="0" w:color="auto"/>
              <w:bottom w:val="single" w:sz="4" w:space="0" w:color="auto"/>
              <w:right w:val="single" w:sz="12" w:space="0" w:color="auto"/>
            </w:tcBorders>
            <w:vAlign w:val="bottom"/>
          </w:tcPr>
          <w:p w:rsidR="00AC2F67" w:rsidRPr="00415BE9" w:rsidRDefault="00AC2F67" w:rsidP="00AC2F67">
            <w:pPr>
              <w:jc w:val="center"/>
              <w:rPr>
                <w:szCs w:val="20"/>
              </w:rPr>
            </w:pPr>
          </w:p>
        </w:tc>
      </w:tr>
      <w:tr w:rsidR="00AC2F67" w:rsidRPr="00415BE9" w:rsidTr="00AC2F67">
        <w:trPr>
          <w:cantSplit/>
          <w:trHeight w:val="252"/>
          <w:jc w:val="center"/>
        </w:trPr>
        <w:tc>
          <w:tcPr>
            <w:tcW w:w="942" w:type="dxa"/>
            <w:tcBorders>
              <w:top w:val="single" w:sz="4" w:space="0" w:color="auto"/>
              <w:left w:val="single" w:sz="4" w:space="0" w:color="auto"/>
              <w:bottom w:val="single" w:sz="4" w:space="0" w:color="auto"/>
              <w:right w:val="nil"/>
            </w:tcBorders>
          </w:tcPr>
          <w:p w:rsidR="00AC2F67" w:rsidRPr="00415BE9" w:rsidRDefault="00AC2F67" w:rsidP="00AC2F67">
            <w:pPr>
              <w:jc w:val="center"/>
              <w:rPr>
                <w:szCs w:val="20"/>
              </w:rPr>
            </w:pPr>
          </w:p>
        </w:tc>
        <w:tc>
          <w:tcPr>
            <w:tcW w:w="3797" w:type="dxa"/>
            <w:tcBorders>
              <w:top w:val="single" w:sz="4" w:space="0" w:color="auto"/>
              <w:left w:val="single" w:sz="4" w:space="0" w:color="auto"/>
              <w:bottom w:val="single" w:sz="4" w:space="0" w:color="auto"/>
              <w:right w:val="single" w:sz="12" w:space="0" w:color="auto"/>
            </w:tcBorders>
            <w:vAlign w:val="bottom"/>
          </w:tcPr>
          <w:p w:rsidR="00AC2F67" w:rsidRPr="00415BE9" w:rsidRDefault="00AC2F67" w:rsidP="00AC2F67">
            <w:pPr>
              <w:rPr>
                <w:szCs w:val="20"/>
              </w:rPr>
            </w:pPr>
            <w:r w:rsidRPr="00415BE9">
              <w:rPr>
                <w:szCs w:val="20"/>
              </w:rPr>
              <w:t>Нематериальные поисковые активы</w:t>
            </w:r>
          </w:p>
        </w:tc>
        <w:tc>
          <w:tcPr>
            <w:tcW w:w="960" w:type="dxa"/>
            <w:tcBorders>
              <w:top w:val="single" w:sz="4" w:space="0" w:color="auto"/>
              <w:left w:val="single" w:sz="4" w:space="0" w:color="auto"/>
              <w:bottom w:val="single" w:sz="4" w:space="0" w:color="auto"/>
              <w:right w:val="single" w:sz="4" w:space="0" w:color="auto"/>
            </w:tcBorders>
            <w:vAlign w:val="bottom"/>
          </w:tcPr>
          <w:p w:rsidR="00AC2F67" w:rsidRPr="00415BE9" w:rsidRDefault="00AC2F67" w:rsidP="00AC2F67">
            <w:pPr>
              <w:jc w:val="center"/>
              <w:rPr>
                <w:szCs w:val="20"/>
              </w:rPr>
            </w:pPr>
            <w:r w:rsidRPr="00415BE9">
              <w:rPr>
                <w:szCs w:val="20"/>
              </w:rPr>
              <w:t>1130</w:t>
            </w:r>
          </w:p>
        </w:tc>
        <w:tc>
          <w:tcPr>
            <w:tcW w:w="1275" w:type="dxa"/>
            <w:tcBorders>
              <w:top w:val="single" w:sz="4" w:space="0" w:color="auto"/>
              <w:left w:val="single" w:sz="4" w:space="0" w:color="auto"/>
              <w:bottom w:val="single" w:sz="4" w:space="0" w:color="auto"/>
              <w:right w:val="single" w:sz="4" w:space="0" w:color="auto"/>
            </w:tcBorders>
          </w:tcPr>
          <w:p w:rsidR="00AC2F67" w:rsidRPr="00415BE9" w:rsidRDefault="006A7836" w:rsidP="00AC2F67">
            <w:pPr>
              <w:jc w:val="center"/>
              <w:rPr>
                <w:szCs w:val="20"/>
              </w:rPr>
            </w:pPr>
            <w:r>
              <w:rPr>
                <w:szCs w:val="20"/>
              </w:rPr>
              <w:t>-</w:t>
            </w:r>
          </w:p>
        </w:tc>
        <w:tc>
          <w:tcPr>
            <w:tcW w:w="1276" w:type="dxa"/>
            <w:tcBorders>
              <w:top w:val="single" w:sz="4" w:space="0" w:color="auto"/>
              <w:left w:val="single" w:sz="4" w:space="0" w:color="auto"/>
              <w:bottom w:val="single" w:sz="4" w:space="0" w:color="auto"/>
              <w:right w:val="single" w:sz="4" w:space="0" w:color="auto"/>
            </w:tcBorders>
          </w:tcPr>
          <w:p w:rsidR="00AC2F67" w:rsidRPr="00415BE9" w:rsidRDefault="006A7836" w:rsidP="00AC2F67">
            <w:pPr>
              <w:jc w:val="center"/>
              <w:rPr>
                <w:szCs w:val="20"/>
              </w:rPr>
            </w:pPr>
            <w:r>
              <w:rPr>
                <w:szCs w:val="20"/>
              </w:rPr>
              <w:t>-</w:t>
            </w:r>
          </w:p>
        </w:tc>
        <w:tc>
          <w:tcPr>
            <w:tcW w:w="1180" w:type="dxa"/>
            <w:tcBorders>
              <w:top w:val="single" w:sz="4" w:space="0" w:color="auto"/>
              <w:left w:val="single" w:sz="4" w:space="0" w:color="auto"/>
              <w:bottom w:val="single" w:sz="4" w:space="0" w:color="auto"/>
              <w:right w:val="single" w:sz="12" w:space="0" w:color="auto"/>
            </w:tcBorders>
            <w:vAlign w:val="bottom"/>
          </w:tcPr>
          <w:p w:rsidR="00AC2F67" w:rsidRPr="00415BE9" w:rsidRDefault="00AC2F67" w:rsidP="00AC2F67">
            <w:pPr>
              <w:jc w:val="center"/>
              <w:rPr>
                <w:szCs w:val="20"/>
              </w:rPr>
            </w:pPr>
          </w:p>
        </w:tc>
      </w:tr>
      <w:tr w:rsidR="00AC2F67" w:rsidRPr="00415BE9" w:rsidTr="00AC2F67">
        <w:trPr>
          <w:cantSplit/>
          <w:trHeight w:val="284"/>
          <w:jc w:val="center"/>
        </w:trPr>
        <w:tc>
          <w:tcPr>
            <w:tcW w:w="942" w:type="dxa"/>
            <w:tcBorders>
              <w:top w:val="single" w:sz="4" w:space="0" w:color="auto"/>
              <w:left w:val="single" w:sz="4" w:space="0" w:color="auto"/>
              <w:bottom w:val="single" w:sz="4" w:space="0" w:color="auto"/>
              <w:right w:val="nil"/>
            </w:tcBorders>
          </w:tcPr>
          <w:p w:rsidR="00AC2F67" w:rsidRPr="00415BE9" w:rsidRDefault="00AC2F67" w:rsidP="00AC2F67">
            <w:pPr>
              <w:jc w:val="center"/>
              <w:rPr>
                <w:szCs w:val="20"/>
              </w:rPr>
            </w:pPr>
          </w:p>
        </w:tc>
        <w:tc>
          <w:tcPr>
            <w:tcW w:w="3797" w:type="dxa"/>
            <w:tcBorders>
              <w:top w:val="single" w:sz="4" w:space="0" w:color="auto"/>
              <w:left w:val="single" w:sz="4" w:space="0" w:color="auto"/>
              <w:bottom w:val="single" w:sz="4" w:space="0" w:color="auto"/>
              <w:right w:val="single" w:sz="12" w:space="0" w:color="auto"/>
            </w:tcBorders>
            <w:vAlign w:val="bottom"/>
          </w:tcPr>
          <w:p w:rsidR="00AC2F67" w:rsidRPr="00415BE9" w:rsidRDefault="00AC2F67" w:rsidP="00AC2F67">
            <w:pPr>
              <w:rPr>
                <w:szCs w:val="20"/>
              </w:rPr>
            </w:pPr>
            <w:r w:rsidRPr="00415BE9">
              <w:rPr>
                <w:szCs w:val="20"/>
              </w:rPr>
              <w:t>Материальные поисковые активы</w:t>
            </w:r>
          </w:p>
        </w:tc>
        <w:tc>
          <w:tcPr>
            <w:tcW w:w="960" w:type="dxa"/>
            <w:tcBorders>
              <w:top w:val="single" w:sz="4" w:space="0" w:color="auto"/>
              <w:left w:val="single" w:sz="4" w:space="0" w:color="auto"/>
              <w:bottom w:val="single" w:sz="4" w:space="0" w:color="auto"/>
              <w:right w:val="single" w:sz="4" w:space="0" w:color="auto"/>
            </w:tcBorders>
            <w:vAlign w:val="bottom"/>
          </w:tcPr>
          <w:p w:rsidR="00AC2F67" w:rsidRPr="00415BE9" w:rsidRDefault="00AC2F67" w:rsidP="00AC2F67">
            <w:pPr>
              <w:jc w:val="center"/>
              <w:rPr>
                <w:szCs w:val="20"/>
              </w:rPr>
            </w:pPr>
            <w:r w:rsidRPr="00415BE9">
              <w:rPr>
                <w:szCs w:val="20"/>
              </w:rPr>
              <w:t>1140</w:t>
            </w:r>
          </w:p>
        </w:tc>
        <w:tc>
          <w:tcPr>
            <w:tcW w:w="1275" w:type="dxa"/>
            <w:tcBorders>
              <w:top w:val="single" w:sz="4" w:space="0" w:color="auto"/>
              <w:left w:val="single" w:sz="4" w:space="0" w:color="auto"/>
              <w:bottom w:val="single" w:sz="4" w:space="0" w:color="auto"/>
              <w:right w:val="single" w:sz="4" w:space="0" w:color="auto"/>
            </w:tcBorders>
          </w:tcPr>
          <w:p w:rsidR="00AC2F67" w:rsidRPr="00415BE9" w:rsidRDefault="006A7836" w:rsidP="00AC2F67">
            <w:pPr>
              <w:jc w:val="center"/>
              <w:rPr>
                <w:szCs w:val="20"/>
              </w:rPr>
            </w:pPr>
            <w:r>
              <w:rPr>
                <w:szCs w:val="20"/>
              </w:rPr>
              <w:t>-</w:t>
            </w:r>
          </w:p>
        </w:tc>
        <w:tc>
          <w:tcPr>
            <w:tcW w:w="1276" w:type="dxa"/>
            <w:tcBorders>
              <w:top w:val="single" w:sz="4" w:space="0" w:color="auto"/>
              <w:left w:val="single" w:sz="4" w:space="0" w:color="auto"/>
              <w:bottom w:val="single" w:sz="4" w:space="0" w:color="auto"/>
              <w:right w:val="single" w:sz="4" w:space="0" w:color="auto"/>
            </w:tcBorders>
          </w:tcPr>
          <w:p w:rsidR="00AC2F67" w:rsidRPr="00415BE9" w:rsidRDefault="006A7836" w:rsidP="00AC2F67">
            <w:pPr>
              <w:jc w:val="center"/>
              <w:rPr>
                <w:szCs w:val="20"/>
              </w:rPr>
            </w:pPr>
            <w:r>
              <w:rPr>
                <w:szCs w:val="20"/>
              </w:rPr>
              <w:t>-</w:t>
            </w:r>
          </w:p>
        </w:tc>
        <w:tc>
          <w:tcPr>
            <w:tcW w:w="1180" w:type="dxa"/>
            <w:tcBorders>
              <w:top w:val="single" w:sz="4" w:space="0" w:color="auto"/>
              <w:left w:val="single" w:sz="4" w:space="0" w:color="auto"/>
              <w:bottom w:val="single" w:sz="4" w:space="0" w:color="auto"/>
              <w:right w:val="single" w:sz="12" w:space="0" w:color="auto"/>
            </w:tcBorders>
            <w:vAlign w:val="bottom"/>
          </w:tcPr>
          <w:p w:rsidR="00AC2F67" w:rsidRPr="00415BE9" w:rsidRDefault="00AC2F67" w:rsidP="00AC2F67">
            <w:pPr>
              <w:jc w:val="center"/>
              <w:rPr>
                <w:szCs w:val="20"/>
              </w:rPr>
            </w:pPr>
          </w:p>
        </w:tc>
      </w:tr>
      <w:tr w:rsidR="00AC2F67" w:rsidRPr="00415BE9" w:rsidTr="00AC2F67">
        <w:trPr>
          <w:cantSplit/>
          <w:trHeight w:val="284"/>
          <w:jc w:val="center"/>
        </w:trPr>
        <w:tc>
          <w:tcPr>
            <w:tcW w:w="942" w:type="dxa"/>
            <w:tcBorders>
              <w:top w:val="single" w:sz="4" w:space="0" w:color="auto"/>
              <w:left w:val="single" w:sz="4" w:space="0" w:color="auto"/>
              <w:bottom w:val="single" w:sz="4" w:space="0" w:color="auto"/>
              <w:right w:val="nil"/>
            </w:tcBorders>
          </w:tcPr>
          <w:p w:rsidR="00AC2F67" w:rsidRPr="00415BE9" w:rsidRDefault="00AC2F67" w:rsidP="00AC2F67">
            <w:pPr>
              <w:jc w:val="center"/>
              <w:rPr>
                <w:szCs w:val="20"/>
              </w:rPr>
            </w:pPr>
          </w:p>
        </w:tc>
        <w:tc>
          <w:tcPr>
            <w:tcW w:w="3797" w:type="dxa"/>
            <w:tcBorders>
              <w:top w:val="single" w:sz="4" w:space="0" w:color="auto"/>
              <w:left w:val="single" w:sz="4" w:space="0" w:color="auto"/>
              <w:bottom w:val="single" w:sz="4" w:space="0" w:color="auto"/>
              <w:right w:val="single" w:sz="12" w:space="0" w:color="auto"/>
            </w:tcBorders>
            <w:vAlign w:val="bottom"/>
          </w:tcPr>
          <w:p w:rsidR="00AC2F67" w:rsidRPr="00415BE9" w:rsidRDefault="00AC2F67" w:rsidP="00AC2F67">
            <w:pPr>
              <w:rPr>
                <w:szCs w:val="20"/>
              </w:rPr>
            </w:pPr>
            <w:r w:rsidRPr="00415BE9">
              <w:rPr>
                <w:szCs w:val="20"/>
              </w:rPr>
              <w:t>Основные средства</w:t>
            </w:r>
          </w:p>
        </w:tc>
        <w:tc>
          <w:tcPr>
            <w:tcW w:w="960" w:type="dxa"/>
            <w:tcBorders>
              <w:top w:val="single" w:sz="4" w:space="0" w:color="auto"/>
              <w:left w:val="single" w:sz="4" w:space="0" w:color="auto"/>
              <w:bottom w:val="single" w:sz="4" w:space="0" w:color="auto"/>
              <w:right w:val="single" w:sz="4" w:space="0" w:color="auto"/>
            </w:tcBorders>
            <w:vAlign w:val="bottom"/>
          </w:tcPr>
          <w:p w:rsidR="00AC2F67" w:rsidRPr="00415BE9" w:rsidRDefault="00AC2F67" w:rsidP="00AC2F67">
            <w:pPr>
              <w:jc w:val="center"/>
              <w:rPr>
                <w:szCs w:val="20"/>
              </w:rPr>
            </w:pPr>
            <w:r w:rsidRPr="00415BE9">
              <w:rPr>
                <w:szCs w:val="20"/>
              </w:rPr>
              <w:t>1150</w:t>
            </w:r>
          </w:p>
        </w:tc>
        <w:tc>
          <w:tcPr>
            <w:tcW w:w="1275" w:type="dxa"/>
            <w:tcBorders>
              <w:top w:val="single" w:sz="4" w:space="0" w:color="auto"/>
              <w:left w:val="single" w:sz="4" w:space="0" w:color="auto"/>
              <w:bottom w:val="single" w:sz="4" w:space="0" w:color="auto"/>
              <w:right w:val="single" w:sz="4" w:space="0" w:color="auto"/>
            </w:tcBorders>
          </w:tcPr>
          <w:p w:rsidR="00AC2F67" w:rsidRPr="00415BE9" w:rsidRDefault="006A7836" w:rsidP="00AC2F67">
            <w:pPr>
              <w:jc w:val="center"/>
              <w:rPr>
                <w:szCs w:val="20"/>
              </w:rPr>
            </w:pPr>
            <w:r>
              <w:rPr>
                <w:szCs w:val="20"/>
              </w:rPr>
              <w:t>549</w:t>
            </w:r>
          </w:p>
        </w:tc>
        <w:tc>
          <w:tcPr>
            <w:tcW w:w="1276" w:type="dxa"/>
            <w:tcBorders>
              <w:top w:val="single" w:sz="4" w:space="0" w:color="auto"/>
              <w:left w:val="single" w:sz="4" w:space="0" w:color="auto"/>
              <w:bottom w:val="single" w:sz="4" w:space="0" w:color="auto"/>
              <w:right w:val="single" w:sz="4" w:space="0" w:color="auto"/>
            </w:tcBorders>
          </w:tcPr>
          <w:p w:rsidR="00AC2F67" w:rsidRPr="00415BE9" w:rsidRDefault="006A7836" w:rsidP="00AC2F67">
            <w:pPr>
              <w:jc w:val="center"/>
              <w:rPr>
                <w:szCs w:val="20"/>
              </w:rPr>
            </w:pPr>
            <w:r>
              <w:rPr>
                <w:szCs w:val="20"/>
              </w:rPr>
              <w:t>710</w:t>
            </w:r>
          </w:p>
        </w:tc>
        <w:tc>
          <w:tcPr>
            <w:tcW w:w="1180" w:type="dxa"/>
            <w:tcBorders>
              <w:top w:val="single" w:sz="4" w:space="0" w:color="auto"/>
              <w:left w:val="single" w:sz="4" w:space="0" w:color="auto"/>
              <w:bottom w:val="single" w:sz="4" w:space="0" w:color="auto"/>
              <w:right w:val="single" w:sz="12" w:space="0" w:color="auto"/>
            </w:tcBorders>
            <w:vAlign w:val="bottom"/>
          </w:tcPr>
          <w:p w:rsidR="00AC2F67" w:rsidRPr="00415BE9" w:rsidRDefault="00AC2F67" w:rsidP="00AC2F67">
            <w:pPr>
              <w:jc w:val="center"/>
              <w:rPr>
                <w:szCs w:val="20"/>
              </w:rPr>
            </w:pPr>
          </w:p>
        </w:tc>
      </w:tr>
      <w:tr w:rsidR="00AC2F67" w:rsidRPr="00415BE9" w:rsidTr="00AC2F67">
        <w:trPr>
          <w:cantSplit/>
          <w:trHeight w:val="284"/>
          <w:jc w:val="center"/>
        </w:trPr>
        <w:tc>
          <w:tcPr>
            <w:tcW w:w="942" w:type="dxa"/>
            <w:tcBorders>
              <w:top w:val="single" w:sz="4" w:space="0" w:color="auto"/>
              <w:left w:val="single" w:sz="4" w:space="0" w:color="auto"/>
              <w:bottom w:val="single" w:sz="4" w:space="0" w:color="auto"/>
              <w:right w:val="nil"/>
            </w:tcBorders>
          </w:tcPr>
          <w:p w:rsidR="00AC2F67" w:rsidRPr="00415BE9" w:rsidRDefault="00AC2F67" w:rsidP="00AC2F67">
            <w:pPr>
              <w:jc w:val="center"/>
              <w:rPr>
                <w:szCs w:val="20"/>
              </w:rPr>
            </w:pPr>
          </w:p>
        </w:tc>
        <w:tc>
          <w:tcPr>
            <w:tcW w:w="3797" w:type="dxa"/>
            <w:tcBorders>
              <w:top w:val="single" w:sz="4" w:space="0" w:color="auto"/>
              <w:left w:val="single" w:sz="4" w:space="0" w:color="auto"/>
              <w:bottom w:val="single" w:sz="4" w:space="0" w:color="auto"/>
              <w:right w:val="single" w:sz="12" w:space="0" w:color="auto"/>
            </w:tcBorders>
            <w:vAlign w:val="bottom"/>
          </w:tcPr>
          <w:p w:rsidR="00AC2F67" w:rsidRPr="00415BE9" w:rsidRDefault="00AC2F67" w:rsidP="00AC2F67">
            <w:pPr>
              <w:rPr>
                <w:szCs w:val="20"/>
              </w:rPr>
            </w:pPr>
            <w:r w:rsidRPr="00415BE9">
              <w:rPr>
                <w:szCs w:val="20"/>
              </w:rPr>
              <w:t xml:space="preserve">Доходные вложения </w:t>
            </w:r>
            <w:proofErr w:type="gramStart"/>
            <w:r w:rsidRPr="00415BE9">
              <w:rPr>
                <w:szCs w:val="20"/>
              </w:rPr>
              <w:t>в  материальные</w:t>
            </w:r>
            <w:proofErr w:type="gramEnd"/>
            <w:r w:rsidRPr="00415BE9">
              <w:rPr>
                <w:szCs w:val="20"/>
              </w:rPr>
              <w:t xml:space="preserve">  ценности</w:t>
            </w:r>
          </w:p>
        </w:tc>
        <w:tc>
          <w:tcPr>
            <w:tcW w:w="960" w:type="dxa"/>
            <w:tcBorders>
              <w:top w:val="single" w:sz="4" w:space="0" w:color="auto"/>
              <w:left w:val="single" w:sz="4" w:space="0" w:color="auto"/>
              <w:bottom w:val="single" w:sz="4" w:space="0" w:color="auto"/>
              <w:right w:val="single" w:sz="4" w:space="0" w:color="auto"/>
            </w:tcBorders>
            <w:vAlign w:val="bottom"/>
          </w:tcPr>
          <w:p w:rsidR="00AC2F67" w:rsidRPr="00415BE9" w:rsidRDefault="00AC2F67" w:rsidP="00AC2F67">
            <w:pPr>
              <w:jc w:val="center"/>
              <w:rPr>
                <w:szCs w:val="20"/>
              </w:rPr>
            </w:pPr>
            <w:r w:rsidRPr="00415BE9">
              <w:rPr>
                <w:szCs w:val="20"/>
              </w:rPr>
              <w:t>1160</w:t>
            </w:r>
          </w:p>
        </w:tc>
        <w:tc>
          <w:tcPr>
            <w:tcW w:w="1275" w:type="dxa"/>
            <w:tcBorders>
              <w:top w:val="single" w:sz="4" w:space="0" w:color="auto"/>
              <w:left w:val="single" w:sz="4" w:space="0" w:color="auto"/>
              <w:bottom w:val="single" w:sz="4" w:space="0" w:color="auto"/>
              <w:right w:val="single" w:sz="4" w:space="0" w:color="auto"/>
            </w:tcBorders>
          </w:tcPr>
          <w:p w:rsidR="00AC2F67" w:rsidRDefault="00AC2F67" w:rsidP="00AC2F67">
            <w:pPr>
              <w:jc w:val="center"/>
              <w:rPr>
                <w:szCs w:val="20"/>
              </w:rPr>
            </w:pPr>
          </w:p>
          <w:p w:rsidR="006A7836" w:rsidRPr="00415BE9" w:rsidRDefault="006A7836" w:rsidP="00AC2F67">
            <w:pPr>
              <w:jc w:val="center"/>
              <w:rPr>
                <w:szCs w:val="20"/>
              </w:rPr>
            </w:pPr>
            <w:r>
              <w:rPr>
                <w:szCs w:val="20"/>
              </w:rPr>
              <w:t>-</w:t>
            </w:r>
          </w:p>
        </w:tc>
        <w:tc>
          <w:tcPr>
            <w:tcW w:w="1276" w:type="dxa"/>
            <w:tcBorders>
              <w:top w:val="single" w:sz="4" w:space="0" w:color="auto"/>
              <w:left w:val="single" w:sz="4" w:space="0" w:color="auto"/>
              <w:bottom w:val="single" w:sz="4" w:space="0" w:color="auto"/>
              <w:right w:val="single" w:sz="4" w:space="0" w:color="auto"/>
            </w:tcBorders>
          </w:tcPr>
          <w:p w:rsidR="00AC2F67" w:rsidRDefault="00AC2F67" w:rsidP="00AC2F67">
            <w:pPr>
              <w:jc w:val="center"/>
              <w:rPr>
                <w:szCs w:val="20"/>
              </w:rPr>
            </w:pPr>
          </w:p>
          <w:p w:rsidR="006A7836" w:rsidRPr="00415BE9" w:rsidRDefault="006A7836" w:rsidP="00AC2F67">
            <w:pPr>
              <w:jc w:val="center"/>
              <w:rPr>
                <w:szCs w:val="20"/>
              </w:rPr>
            </w:pPr>
            <w:r>
              <w:rPr>
                <w:szCs w:val="20"/>
              </w:rPr>
              <w:t>-</w:t>
            </w:r>
          </w:p>
        </w:tc>
        <w:tc>
          <w:tcPr>
            <w:tcW w:w="1180" w:type="dxa"/>
            <w:tcBorders>
              <w:top w:val="single" w:sz="4" w:space="0" w:color="auto"/>
              <w:left w:val="single" w:sz="4" w:space="0" w:color="auto"/>
              <w:bottom w:val="single" w:sz="4" w:space="0" w:color="auto"/>
              <w:right w:val="single" w:sz="12" w:space="0" w:color="auto"/>
            </w:tcBorders>
            <w:vAlign w:val="bottom"/>
          </w:tcPr>
          <w:p w:rsidR="00AC2F67" w:rsidRPr="00415BE9" w:rsidRDefault="00AC2F67" w:rsidP="00AC2F67">
            <w:pPr>
              <w:jc w:val="center"/>
              <w:rPr>
                <w:szCs w:val="20"/>
              </w:rPr>
            </w:pPr>
          </w:p>
        </w:tc>
      </w:tr>
      <w:tr w:rsidR="00AC2F67" w:rsidRPr="00415BE9" w:rsidTr="00AC2F67">
        <w:trPr>
          <w:cantSplit/>
          <w:trHeight w:val="284"/>
          <w:jc w:val="center"/>
        </w:trPr>
        <w:tc>
          <w:tcPr>
            <w:tcW w:w="942" w:type="dxa"/>
            <w:tcBorders>
              <w:top w:val="single" w:sz="4" w:space="0" w:color="auto"/>
              <w:left w:val="single" w:sz="4" w:space="0" w:color="auto"/>
              <w:bottom w:val="single" w:sz="4" w:space="0" w:color="auto"/>
              <w:right w:val="nil"/>
            </w:tcBorders>
          </w:tcPr>
          <w:p w:rsidR="00AC2F67" w:rsidRPr="00415BE9" w:rsidRDefault="00AC2F67" w:rsidP="00AC2F67">
            <w:pPr>
              <w:jc w:val="center"/>
              <w:rPr>
                <w:szCs w:val="20"/>
              </w:rPr>
            </w:pPr>
          </w:p>
        </w:tc>
        <w:tc>
          <w:tcPr>
            <w:tcW w:w="3797" w:type="dxa"/>
            <w:tcBorders>
              <w:top w:val="single" w:sz="4" w:space="0" w:color="auto"/>
              <w:left w:val="single" w:sz="4" w:space="0" w:color="auto"/>
              <w:bottom w:val="single" w:sz="4" w:space="0" w:color="auto"/>
              <w:right w:val="single" w:sz="12" w:space="0" w:color="auto"/>
            </w:tcBorders>
            <w:vAlign w:val="bottom"/>
          </w:tcPr>
          <w:p w:rsidR="00AC2F67" w:rsidRPr="00415BE9" w:rsidRDefault="00AC2F67" w:rsidP="00AC2F67">
            <w:pPr>
              <w:rPr>
                <w:szCs w:val="20"/>
              </w:rPr>
            </w:pPr>
            <w:r w:rsidRPr="00415BE9">
              <w:rPr>
                <w:szCs w:val="20"/>
              </w:rPr>
              <w:t>Финансовые вложения</w:t>
            </w:r>
          </w:p>
        </w:tc>
        <w:tc>
          <w:tcPr>
            <w:tcW w:w="960" w:type="dxa"/>
            <w:tcBorders>
              <w:top w:val="single" w:sz="4" w:space="0" w:color="auto"/>
              <w:left w:val="single" w:sz="4" w:space="0" w:color="auto"/>
              <w:bottom w:val="single" w:sz="4" w:space="0" w:color="auto"/>
              <w:right w:val="single" w:sz="4" w:space="0" w:color="auto"/>
            </w:tcBorders>
            <w:vAlign w:val="bottom"/>
          </w:tcPr>
          <w:p w:rsidR="00AC2F67" w:rsidRPr="00415BE9" w:rsidRDefault="00AC2F67" w:rsidP="00AC2F67">
            <w:pPr>
              <w:jc w:val="center"/>
              <w:rPr>
                <w:szCs w:val="20"/>
              </w:rPr>
            </w:pPr>
            <w:r w:rsidRPr="00415BE9">
              <w:rPr>
                <w:szCs w:val="20"/>
              </w:rPr>
              <w:t>1170</w:t>
            </w:r>
          </w:p>
        </w:tc>
        <w:tc>
          <w:tcPr>
            <w:tcW w:w="1275" w:type="dxa"/>
            <w:tcBorders>
              <w:top w:val="single" w:sz="4" w:space="0" w:color="auto"/>
              <w:left w:val="single" w:sz="4" w:space="0" w:color="auto"/>
              <w:bottom w:val="single" w:sz="4" w:space="0" w:color="auto"/>
              <w:right w:val="single" w:sz="4" w:space="0" w:color="auto"/>
            </w:tcBorders>
          </w:tcPr>
          <w:p w:rsidR="00AC2F67" w:rsidRPr="00415BE9" w:rsidRDefault="006A7836" w:rsidP="00AC2F67">
            <w:pPr>
              <w:jc w:val="center"/>
              <w:rPr>
                <w:szCs w:val="20"/>
              </w:rPr>
            </w:pPr>
            <w:r>
              <w:rPr>
                <w:szCs w:val="20"/>
              </w:rPr>
              <w:t>-</w:t>
            </w:r>
          </w:p>
        </w:tc>
        <w:tc>
          <w:tcPr>
            <w:tcW w:w="1276" w:type="dxa"/>
            <w:tcBorders>
              <w:top w:val="single" w:sz="4" w:space="0" w:color="auto"/>
              <w:left w:val="single" w:sz="4" w:space="0" w:color="auto"/>
              <w:bottom w:val="single" w:sz="4" w:space="0" w:color="auto"/>
              <w:right w:val="single" w:sz="4" w:space="0" w:color="auto"/>
            </w:tcBorders>
          </w:tcPr>
          <w:p w:rsidR="00AC2F67" w:rsidRPr="00415BE9" w:rsidRDefault="006A7836" w:rsidP="00AC2F67">
            <w:pPr>
              <w:jc w:val="center"/>
              <w:rPr>
                <w:szCs w:val="20"/>
              </w:rPr>
            </w:pPr>
            <w:r>
              <w:rPr>
                <w:szCs w:val="20"/>
              </w:rPr>
              <w:t>-</w:t>
            </w:r>
          </w:p>
        </w:tc>
        <w:tc>
          <w:tcPr>
            <w:tcW w:w="1180" w:type="dxa"/>
            <w:tcBorders>
              <w:top w:val="single" w:sz="4" w:space="0" w:color="auto"/>
              <w:left w:val="single" w:sz="4" w:space="0" w:color="auto"/>
              <w:bottom w:val="single" w:sz="4" w:space="0" w:color="auto"/>
              <w:right w:val="single" w:sz="12" w:space="0" w:color="auto"/>
            </w:tcBorders>
            <w:vAlign w:val="bottom"/>
          </w:tcPr>
          <w:p w:rsidR="00AC2F67" w:rsidRPr="00415BE9" w:rsidRDefault="00AC2F67" w:rsidP="00AC2F67">
            <w:pPr>
              <w:jc w:val="center"/>
              <w:rPr>
                <w:szCs w:val="20"/>
              </w:rPr>
            </w:pPr>
          </w:p>
        </w:tc>
      </w:tr>
      <w:tr w:rsidR="00AC2F67" w:rsidRPr="00415BE9" w:rsidTr="00AC2F67">
        <w:trPr>
          <w:cantSplit/>
          <w:trHeight w:val="284"/>
          <w:jc w:val="center"/>
        </w:trPr>
        <w:tc>
          <w:tcPr>
            <w:tcW w:w="942" w:type="dxa"/>
            <w:tcBorders>
              <w:top w:val="single" w:sz="4" w:space="0" w:color="auto"/>
              <w:left w:val="single" w:sz="4" w:space="0" w:color="auto"/>
              <w:bottom w:val="nil"/>
              <w:right w:val="nil"/>
            </w:tcBorders>
          </w:tcPr>
          <w:p w:rsidR="00AC2F67" w:rsidRPr="00415BE9" w:rsidRDefault="00AC2F67" w:rsidP="00AC2F67">
            <w:pPr>
              <w:rPr>
                <w:szCs w:val="20"/>
              </w:rPr>
            </w:pPr>
          </w:p>
        </w:tc>
        <w:tc>
          <w:tcPr>
            <w:tcW w:w="3797" w:type="dxa"/>
            <w:tcBorders>
              <w:top w:val="single" w:sz="4" w:space="0" w:color="auto"/>
              <w:left w:val="single" w:sz="4" w:space="0" w:color="auto"/>
              <w:bottom w:val="nil"/>
              <w:right w:val="single" w:sz="12" w:space="0" w:color="auto"/>
            </w:tcBorders>
            <w:vAlign w:val="bottom"/>
          </w:tcPr>
          <w:p w:rsidR="00AC2F67" w:rsidRPr="00415BE9" w:rsidRDefault="00AC2F67" w:rsidP="00AC2F67">
            <w:pPr>
              <w:rPr>
                <w:szCs w:val="20"/>
              </w:rPr>
            </w:pPr>
            <w:r w:rsidRPr="00415BE9">
              <w:rPr>
                <w:szCs w:val="20"/>
              </w:rPr>
              <w:t>Отложенные налоговые активы</w:t>
            </w:r>
          </w:p>
        </w:tc>
        <w:tc>
          <w:tcPr>
            <w:tcW w:w="960" w:type="dxa"/>
            <w:tcBorders>
              <w:top w:val="single" w:sz="4" w:space="0" w:color="auto"/>
              <w:left w:val="single" w:sz="4" w:space="0" w:color="auto"/>
              <w:bottom w:val="single" w:sz="4" w:space="0" w:color="auto"/>
              <w:right w:val="single" w:sz="4" w:space="0" w:color="auto"/>
            </w:tcBorders>
            <w:vAlign w:val="bottom"/>
          </w:tcPr>
          <w:p w:rsidR="00AC2F67" w:rsidRPr="00415BE9" w:rsidRDefault="00AC2F67" w:rsidP="00AC2F67">
            <w:pPr>
              <w:jc w:val="center"/>
              <w:rPr>
                <w:szCs w:val="20"/>
              </w:rPr>
            </w:pPr>
            <w:r w:rsidRPr="00415BE9">
              <w:rPr>
                <w:szCs w:val="20"/>
              </w:rPr>
              <w:t>1180</w:t>
            </w:r>
          </w:p>
        </w:tc>
        <w:tc>
          <w:tcPr>
            <w:tcW w:w="1275" w:type="dxa"/>
            <w:tcBorders>
              <w:top w:val="single" w:sz="4" w:space="0" w:color="auto"/>
              <w:left w:val="single" w:sz="4" w:space="0" w:color="auto"/>
              <w:bottom w:val="single" w:sz="4" w:space="0" w:color="auto"/>
              <w:right w:val="single" w:sz="4" w:space="0" w:color="auto"/>
            </w:tcBorders>
          </w:tcPr>
          <w:p w:rsidR="00AC2F67" w:rsidRPr="00415BE9" w:rsidRDefault="006A7836" w:rsidP="00AC2F67">
            <w:pPr>
              <w:jc w:val="center"/>
              <w:rPr>
                <w:szCs w:val="20"/>
              </w:rPr>
            </w:pPr>
            <w:r>
              <w:rPr>
                <w:szCs w:val="20"/>
              </w:rPr>
              <w:t>-</w:t>
            </w:r>
          </w:p>
        </w:tc>
        <w:tc>
          <w:tcPr>
            <w:tcW w:w="1276" w:type="dxa"/>
            <w:tcBorders>
              <w:top w:val="single" w:sz="4" w:space="0" w:color="auto"/>
              <w:left w:val="single" w:sz="4" w:space="0" w:color="auto"/>
              <w:bottom w:val="single" w:sz="4" w:space="0" w:color="auto"/>
              <w:right w:val="single" w:sz="4" w:space="0" w:color="auto"/>
            </w:tcBorders>
          </w:tcPr>
          <w:p w:rsidR="00AC2F67" w:rsidRPr="00415BE9" w:rsidRDefault="006A7836" w:rsidP="00AC2F67">
            <w:pPr>
              <w:jc w:val="center"/>
              <w:rPr>
                <w:szCs w:val="20"/>
              </w:rPr>
            </w:pPr>
            <w:r>
              <w:rPr>
                <w:szCs w:val="20"/>
              </w:rPr>
              <w:t>-</w:t>
            </w:r>
          </w:p>
        </w:tc>
        <w:tc>
          <w:tcPr>
            <w:tcW w:w="1180" w:type="dxa"/>
            <w:tcBorders>
              <w:top w:val="single" w:sz="4" w:space="0" w:color="auto"/>
              <w:left w:val="single" w:sz="4" w:space="0" w:color="auto"/>
              <w:bottom w:val="single" w:sz="4" w:space="0" w:color="auto"/>
              <w:right w:val="single" w:sz="12" w:space="0" w:color="auto"/>
            </w:tcBorders>
            <w:vAlign w:val="bottom"/>
          </w:tcPr>
          <w:p w:rsidR="00AC2F67" w:rsidRPr="00415BE9" w:rsidRDefault="00AC2F67" w:rsidP="00AC2F67">
            <w:pPr>
              <w:jc w:val="center"/>
              <w:rPr>
                <w:szCs w:val="20"/>
              </w:rPr>
            </w:pPr>
          </w:p>
        </w:tc>
      </w:tr>
      <w:tr w:rsidR="00AC2F67" w:rsidRPr="00415BE9" w:rsidTr="00AC2F67">
        <w:trPr>
          <w:cantSplit/>
          <w:trHeight w:val="284"/>
          <w:jc w:val="center"/>
        </w:trPr>
        <w:tc>
          <w:tcPr>
            <w:tcW w:w="942" w:type="dxa"/>
            <w:tcBorders>
              <w:top w:val="single" w:sz="4" w:space="0" w:color="auto"/>
              <w:left w:val="single" w:sz="4" w:space="0" w:color="auto"/>
              <w:bottom w:val="single" w:sz="4" w:space="0" w:color="auto"/>
              <w:right w:val="nil"/>
            </w:tcBorders>
          </w:tcPr>
          <w:p w:rsidR="00AC2F67" w:rsidRPr="00415BE9" w:rsidRDefault="00AC2F67" w:rsidP="00AC2F67">
            <w:pPr>
              <w:rPr>
                <w:szCs w:val="20"/>
              </w:rPr>
            </w:pPr>
          </w:p>
        </w:tc>
        <w:tc>
          <w:tcPr>
            <w:tcW w:w="3797" w:type="dxa"/>
            <w:tcBorders>
              <w:top w:val="single" w:sz="4" w:space="0" w:color="auto"/>
              <w:left w:val="single" w:sz="4" w:space="0" w:color="auto"/>
              <w:bottom w:val="single" w:sz="12" w:space="0" w:color="auto"/>
              <w:right w:val="single" w:sz="12" w:space="0" w:color="auto"/>
            </w:tcBorders>
            <w:vAlign w:val="bottom"/>
          </w:tcPr>
          <w:p w:rsidR="00AC2F67" w:rsidRPr="00415BE9" w:rsidRDefault="00AC2F67" w:rsidP="00AC2F67">
            <w:pPr>
              <w:rPr>
                <w:szCs w:val="20"/>
              </w:rPr>
            </w:pPr>
            <w:r w:rsidRPr="00415BE9">
              <w:rPr>
                <w:szCs w:val="20"/>
              </w:rPr>
              <w:t xml:space="preserve">Прочие </w:t>
            </w:r>
            <w:proofErr w:type="spellStart"/>
            <w:r w:rsidRPr="00415BE9">
              <w:rPr>
                <w:szCs w:val="20"/>
              </w:rPr>
              <w:t>внеоборотные</w:t>
            </w:r>
            <w:proofErr w:type="spellEnd"/>
            <w:r w:rsidRPr="00415BE9">
              <w:rPr>
                <w:szCs w:val="20"/>
              </w:rPr>
              <w:t xml:space="preserve"> активы</w:t>
            </w:r>
          </w:p>
        </w:tc>
        <w:tc>
          <w:tcPr>
            <w:tcW w:w="960" w:type="dxa"/>
            <w:tcBorders>
              <w:top w:val="single" w:sz="4" w:space="0" w:color="auto"/>
              <w:left w:val="single" w:sz="4" w:space="0" w:color="auto"/>
              <w:bottom w:val="single" w:sz="12" w:space="0" w:color="auto"/>
              <w:right w:val="single" w:sz="4" w:space="0" w:color="auto"/>
            </w:tcBorders>
            <w:vAlign w:val="bottom"/>
          </w:tcPr>
          <w:p w:rsidR="00AC2F67" w:rsidRPr="00415BE9" w:rsidRDefault="00AC2F67" w:rsidP="00AC2F67">
            <w:pPr>
              <w:jc w:val="center"/>
              <w:rPr>
                <w:szCs w:val="20"/>
              </w:rPr>
            </w:pPr>
            <w:r w:rsidRPr="00415BE9">
              <w:rPr>
                <w:szCs w:val="20"/>
              </w:rPr>
              <w:t>1190</w:t>
            </w:r>
          </w:p>
        </w:tc>
        <w:tc>
          <w:tcPr>
            <w:tcW w:w="1275" w:type="dxa"/>
            <w:tcBorders>
              <w:top w:val="single" w:sz="4" w:space="0" w:color="auto"/>
              <w:left w:val="single" w:sz="4" w:space="0" w:color="auto"/>
              <w:bottom w:val="single" w:sz="12" w:space="0" w:color="auto"/>
              <w:right w:val="single" w:sz="4" w:space="0" w:color="auto"/>
            </w:tcBorders>
          </w:tcPr>
          <w:p w:rsidR="00AC2F67" w:rsidRPr="00415BE9" w:rsidRDefault="006A7836" w:rsidP="00AC2F67">
            <w:pPr>
              <w:jc w:val="center"/>
              <w:rPr>
                <w:szCs w:val="20"/>
              </w:rPr>
            </w:pPr>
            <w:r>
              <w:rPr>
                <w:szCs w:val="20"/>
              </w:rPr>
              <w:t>-</w:t>
            </w:r>
          </w:p>
        </w:tc>
        <w:tc>
          <w:tcPr>
            <w:tcW w:w="1276" w:type="dxa"/>
            <w:tcBorders>
              <w:top w:val="single" w:sz="4" w:space="0" w:color="auto"/>
              <w:left w:val="single" w:sz="4" w:space="0" w:color="auto"/>
              <w:bottom w:val="single" w:sz="12" w:space="0" w:color="auto"/>
              <w:right w:val="single" w:sz="4" w:space="0" w:color="auto"/>
            </w:tcBorders>
          </w:tcPr>
          <w:p w:rsidR="00AC2F67" w:rsidRPr="00415BE9" w:rsidRDefault="006A7836" w:rsidP="00AC2F67">
            <w:pPr>
              <w:jc w:val="center"/>
              <w:rPr>
                <w:szCs w:val="20"/>
              </w:rPr>
            </w:pPr>
            <w:r>
              <w:rPr>
                <w:szCs w:val="20"/>
              </w:rPr>
              <w:t>-</w:t>
            </w:r>
          </w:p>
        </w:tc>
        <w:tc>
          <w:tcPr>
            <w:tcW w:w="1180" w:type="dxa"/>
            <w:tcBorders>
              <w:top w:val="single" w:sz="4" w:space="0" w:color="auto"/>
              <w:left w:val="single" w:sz="4" w:space="0" w:color="auto"/>
              <w:bottom w:val="single" w:sz="12" w:space="0" w:color="auto"/>
              <w:right w:val="single" w:sz="12" w:space="0" w:color="auto"/>
            </w:tcBorders>
            <w:vAlign w:val="bottom"/>
          </w:tcPr>
          <w:p w:rsidR="00AC2F67" w:rsidRPr="00415BE9" w:rsidRDefault="00AC2F67" w:rsidP="00AC2F67">
            <w:pPr>
              <w:jc w:val="center"/>
              <w:rPr>
                <w:szCs w:val="20"/>
              </w:rPr>
            </w:pPr>
          </w:p>
        </w:tc>
      </w:tr>
      <w:tr w:rsidR="00AC2F67" w:rsidRPr="00415BE9" w:rsidTr="00AC2F67">
        <w:trPr>
          <w:cantSplit/>
          <w:trHeight w:val="284"/>
          <w:jc w:val="center"/>
        </w:trPr>
        <w:tc>
          <w:tcPr>
            <w:tcW w:w="942" w:type="dxa"/>
            <w:tcBorders>
              <w:top w:val="nil"/>
              <w:left w:val="single" w:sz="4" w:space="0" w:color="auto"/>
              <w:bottom w:val="single" w:sz="4" w:space="0" w:color="auto"/>
              <w:right w:val="nil"/>
            </w:tcBorders>
          </w:tcPr>
          <w:p w:rsidR="00AC2F67" w:rsidRPr="00415BE9" w:rsidRDefault="00AC2F67" w:rsidP="00AC2F67">
            <w:pPr>
              <w:rPr>
                <w:szCs w:val="20"/>
              </w:rPr>
            </w:pPr>
          </w:p>
        </w:tc>
        <w:tc>
          <w:tcPr>
            <w:tcW w:w="3797" w:type="dxa"/>
            <w:tcBorders>
              <w:top w:val="nil"/>
              <w:left w:val="single" w:sz="4" w:space="0" w:color="auto"/>
              <w:bottom w:val="single" w:sz="4" w:space="0" w:color="auto"/>
              <w:right w:val="single" w:sz="12" w:space="0" w:color="auto"/>
            </w:tcBorders>
            <w:vAlign w:val="bottom"/>
          </w:tcPr>
          <w:p w:rsidR="00AC2F67" w:rsidRPr="00415BE9" w:rsidRDefault="00AC2F67" w:rsidP="00AC2F67">
            <w:pPr>
              <w:rPr>
                <w:szCs w:val="20"/>
              </w:rPr>
            </w:pPr>
            <w:r w:rsidRPr="00415BE9">
              <w:rPr>
                <w:szCs w:val="20"/>
              </w:rPr>
              <w:t>Итого по разделу I</w:t>
            </w:r>
          </w:p>
        </w:tc>
        <w:tc>
          <w:tcPr>
            <w:tcW w:w="960" w:type="dxa"/>
            <w:tcBorders>
              <w:top w:val="single" w:sz="12" w:space="0" w:color="auto"/>
              <w:left w:val="single" w:sz="4" w:space="0" w:color="auto"/>
              <w:bottom w:val="single" w:sz="12" w:space="0" w:color="auto"/>
              <w:right w:val="single" w:sz="4" w:space="0" w:color="auto"/>
            </w:tcBorders>
            <w:vAlign w:val="bottom"/>
          </w:tcPr>
          <w:p w:rsidR="00AC2F67" w:rsidRPr="00415BE9" w:rsidRDefault="00AC2F67" w:rsidP="00AC2F67">
            <w:pPr>
              <w:jc w:val="center"/>
              <w:rPr>
                <w:szCs w:val="20"/>
              </w:rPr>
            </w:pPr>
            <w:r w:rsidRPr="00415BE9">
              <w:rPr>
                <w:b/>
                <w:szCs w:val="20"/>
              </w:rPr>
              <w:t>1100</w:t>
            </w:r>
          </w:p>
        </w:tc>
        <w:tc>
          <w:tcPr>
            <w:tcW w:w="1275" w:type="dxa"/>
            <w:tcBorders>
              <w:top w:val="single" w:sz="12" w:space="0" w:color="auto"/>
              <w:left w:val="single" w:sz="4" w:space="0" w:color="auto"/>
              <w:bottom w:val="single" w:sz="12" w:space="0" w:color="auto"/>
              <w:right w:val="single" w:sz="4" w:space="0" w:color="auto"/>
            </w:tcBorders>
          </w:tcPr>
          <w:p w:rsidR="00AC2F67" w:rsidRPr="00415BE9" w:rsidRDefault="006A7836" w:rsidP="00AC2F67">
            <w:pPr>
              <w:jc w:val="center"/>
              <w:rPr>
                <w:szCs w:val="20"/>
              </w:rPr>
            </w:pPr>
            <w:r>
              <w:rPr>
                <w:szCs w:val="20"/>
              </w:rPr>
              <w:t>549</w:t>
            </w:r>
          </w:p>
        </w:tc>
        <w:tc>
          <w:tcPr>
            <w:tcW w:w="1276" w:type="dxa"/>
            <w:tcBorders>
              <w:top w:val="single" w:sz="12" w:space="0" w:color="auto"/>
              <w:left w:val="single" w:sz="4" w:space="0" w:color="auto"/>
              <w:bottom w:val="single" w:sz="12" w:space="0" w:color="auto"/>
              <w:right w:val="single" w:sz="4" w:space="0" w:color="auto"/>
            </w:tcBorders>
          </w:tcPr>
          <w:p w:rsidR="00AC2F67" w:rsidRPr="00415BE9" w:rsidRDefault="006A7836" w:rsidP="00AC2F67">
            <w:pPr>
              <w:jc w:val="center"/>
              <w:rPr>
                <w:szCs w:val="20"/>
              </w:rPr>
            </w:pPr>
            <w:r>
              <w:rPr>
                <w:szCs w:val="20"/>
              </w:rPr>
              <w:t>766</w:t>
            </w:r>
          </w:p>
        </w:tc>
        <w:tc>
          <w:tcPr>
            <w:tcW w:w="1180" w:type="dxa"/>
            <w:tcBorders>
              <w:top w:val="single" w:sz="12" w:space="0" w:color="auto"/>
              <w:left w:val="single" w:sz="4" w:space="0" w:color="auto"/>
              <w:bottom w:val="single" w:sz="12" w:space="0" w:color="auto"/>
              <w:right w:val="single" w:sz="12" w:space="0" w:color="auto"/>
            </w:tcBorders>
            <w:vAlign w:val="bottom"/>
          </w:tcPr>
          <w:p w:rsidR="00AC2F67" w:rsidRPr="00415BE9" w:rsidRDefault="00AC2F67" w:rsidP="00AC2F67">
            <w:pPr>
              <w:jc w:val="center"/>
              <w:rPr>
                <w:szCs w:val="20"/>
              </w:rPr>
            </w:pPr>
          </w:p>
        </w:tc>
      </w:tr>
      <w:tr w:rsidR="00AC2F67" w:rsidRPr="00415BE9" w:rsidTr="00AC2F67">
        <w:trPr>
          <w:cantSplit/>
          <w:trHeight w:val="284"/>
          <w:jc w:val="center"/>
        </w:trPr>
        <w:tc>
          <w:tcPr>
            <w:tcW w:w="942" w:type="dxa"/>
            <w:tcBorders>
              <w:top w:val="single" w:sz="4" w:space="0" w:color="auto"/>
              <w:left w:val="single" w:sz="4" w:space="0" w:color="auto"/>
              <w:bottom w:val="single" w:sz="4" w:space="0" w:color="auto"/>
              <w:right w:val="nil"/>
            </w:tcBorders>
          </w:tcPr>
          <w:p w:rsidR="00AC2F67" w:rsidRPr="00415BE9" w:rsidRDefault="00AC2F67" w:rsidP="00AC2F67">
            <w:pPr>
              <w:jc w:val="center"/>
              <w:rPr>
                <w:b/>
                <w:bCs/>
                <w:szCs w:val="20"/>
              </w:rPr>
            </w:pPr>
          </w:p>
          <w:p w:rsidR="00AC2F67" w:rsidRPr="00415BE9" w:rsidRDefault="00AC2F67" w:rsidP="00AC2F67">
            <w:pPr>
              <w:jc w:val="center"/>
              <w:rPr>
                <w:szCs w:val="20"/>
              </w:rPr>
            </w:pPr>
          </w:p>
        </w:tc>
        <w:tc>
          <w:tcPr>
            <w:tcW w:w="3797" w:type="dxa"/>
            <w:tcBorders>
              <w:top w:val="single" w:sz="4" w:space="0" w:color="auto"/>
              <w:left w:val="single" w:sz="4" w:space="0" w:color="auto"/>
              <w:bottom w:val="single" w:sz="4" w:space="0" w:color="auto"/>
              <w:right w:val="single" w:sz="12" w:space="0" w:color="auto"/>
            </w:tcBorders>
            <w:vAlign w:val="bottom"/>
          </w:tcPr>
          <w:p w:rsidR="00AC2F67" w:rsidRPr="00415BE9" w:rsidRDefault="00AC2F67" w:rsidP="00AC2F67">
            <w:pPr>
              <w:jc w:val="center"/>
              <w:rPr>
                <w:b/>
                <w:bCs/>
                <w:szCs w:val="20"/>
              </w:rPr>
            </w:pPr>
            <w:r w:rsidRPr="00415BE9">
              <w:rPr>
                <w:b/>
                <w:bCs/>
                <w:szCs w:val="20"/>
              </w:rPr>
              <w:t>II. ОБОРОТНЫЕ АКТИВЫ</w:t>
            </w:r>
          </w:p>
          <w:p w:rsidR="00AC2F67" w:rsidRPr="00415BE9" w:rsidRDefault="00AC2F67" w:rsidP="00AC2F67">
            <w:pPr>
              <w:rPr>
                <w:szCs w:val="20"/>
              </w:rPr>
            </w:pPr>
            <w:r w:rsidRPr="00415BE9">
              <w:rPr>
                <w:szCs w:val="20"/>
              </w:rPr>
              <w:t>Запасы</w:t>
            </w:r>
          </w:p>
        </w:tc>
        <w:tc>
          <w:tcPr>
            <w:tcW w:w="960" w:type="dxa"/>
            <w:tcBorders>
              <w:top w:val="single" w:sz="12" w:space="0" w:color="auto"/>
              <w:left w:val="single" w:sz="4" w:space="0" w:color="auto"/>
              <w:bottom w:val="single" w:sz="4" w:space="0" w:color="auto"/>
              <w:right w:val="single" w:sz="4" w:space="0" w:color="auto"/>
            </w:tcBorders>
            <w:vAlign w:val="bottom"/>
          </w:tcPr>
          <w:p w:rsidR="00AC2F67" w:rsidRPr="00415BE9" w:rsidRDefault="00AC2F67" w:rsidP="00AC2F67">
            <w:pPr>
              <w:jc w:val="center"/>
              <w:rPr>
                <w:szCs w:val="20"/>
              </w:rPr>
            </w:pPr>
            <w:r w:rsidRPr="00415BE9">
              <w:rPr>
                <w:szCs w:val="20"/>
              </w:rPr>
              <w:t>1210</w:t>
            </w:r>
          </w:p>
        </w:tc>
        <w:tc>
          <w:tcPr>
            <w:tcW w:w="1275" w:type="dxa"/>
            <w:tcBorders>
              <w:top w:val="single" w:sz="12" w:space="0" w:color="auto"/>
              <w:left w:val="single" w:sz="4" w:space="0" w:color="auto"/>
              <w:bottom w:val="single" w:sz="4" w:space="0" w:color="auto"/>
              <w:right w:val="single" w:sz="4" w:space="0" w:color="auto"/>
            </w:tcBorders>
          </w:tcPr>
          <w:p w:rsidR="00AC2F67" w:rsidRDefault="00AC2F67" w:rsidP="00AC2F67">
            <w:pPr>
              <w:jc w:val="center"/>
              <w:rPr>
                <w:szCs w:val="20"/>
              </w:rPr>
            </w:pPr>
          </w:p>
          <w:p w:rsidR="006A7836" w:rsidRPr="00415BE9" w:rsidRDefault="006A7836" w:rsidP="00AC2F67">
            <w:pPr>
              <w:jc w:val="center"/>
              <w:rPr>
                <w:szCs w:val="20"/>
              </w:rPr>
            </w:pPr>
            <w:r>
              <w:rPr>
                <w:szCs w:val="20"/>
              </w:rPr>
              <w:t>726</w:t>
            </w:r>
          </w:p>
        </w:tc>
        <w:tc>
          <w:tcPr>
            <w:tcW w:w="1276" w:type="dxa"/>
            <w:tcBorders>
              <w:top w:val="single" w:sz="12" w:space="0" w:color="auto"/>
              <w:left w:val="single" w:sz="4" w:space="0" w:color="auto"/>
              <w:bottom w:val="single" w:sz="4" w:space="0" w:color="auto"/>
              <w:right w:val="single" w:sz="4" w:space="0" w:color="auto"/>
            </w:tcBorders>
          </w:tcPr>
          <w:p w:rsidR="00AC2F67" w:rsidRDefault="00AC2F67" w:rsidP="00AC2F67">
            <w:pPr>
              <w:jc w:val="center"/>
              <w:rPr>
                <w:szCs w:val="20"/>
              </w:rPr>
            </w:pPr>
          </w:p>
          <w:p w:rsidR="006A7836" w:rsidRPr="00415BE9" w:rsidRDefault="006A7836" w:rsidP="00AC2F67">
            <w:pPr>
              <w:jc w:val="center"/>
              <w:rPr>
                <w:szCs w:val="20"/>
              </w:rPr>
            </w:pPr>
            <w:r>
              <w:rPr>
                <w:szCs w:val="20"/>
              </w:rPr>
              <w:t>467</w:t>
            </w:r>
          </w:p>
        </w:tc>
        <w:tc>
          <w:tcPr>
            <w:tcW w:w="1180" w:type="dxa"/>
            <w:tcBorders>
              <w:top w:val="single" w:sz="12" w:space="0" w:color="auto"/>
              <w:left w:val="single" w:sz="4" w:space="0" w:color="auto"/>
              <w:bottom w:val="single" w:sz="4" w:space="0" w:color="auto"/>
              <w:right w:val="single" w:sz="12" w:space="0" w:color="auto"/>
            </w:tcBorders>
            <w:vAlign w:val="bottom"/>
          </w:tcPr>
          <w:p w:rsidR="00AC2F67" w:rsidRPr="00415BE9" w:rsidRDefault="00AC2F67" w:rsidP="00AC2F67">
            <w:pPr>
              <w:jc w:val="center"/>
              <w:rPr>
                <w:szCs w:val="20"/>
              </w:rPr>
            </w:pPr>
          </w:p>
        </w:tc>
      </w:tr>
      <w:tr w:rsidR="00AC2F67" w:rsidRPr="00415BE9" w:rsidTr="00AC2F67">
        <w:trPr>
          <w:cantSplit/>
          <w:trHeight w:val="284"/>
          <w:jc w:val="center"/>
        </w:trPr>
        <w:tc>
          <w:tcPr>
            <w:tcW w:w="942" w:type="dxa"/>
            <w:tcBorders>
              <w:top w:val="single" w:sz="4" w:space="0" w:color="auto"/>
              <w:left w:val="single" w:sz="4" w:space="0" w:color="auto"/>
              <w:bottom w:val="single" w:sz="4" w:space="0" w:color="auto"/>
              <w:right w:val="nil"/>
            </w:tcBorders>
          </w:tcPr>
          <w:p w:rsidR="00AC2F67" w:rsidRPr="00415BE9" w:rsidRDefault="00AC2F67" w:rsidP="00AC2F67">
            <w:pPr>
              <w:rPr>
                <w:szCs w:val="20"/>
              </w:rPr>
            </w:pPr>
          </w:p>
        </w:tc>
        <w:tc>
          <w:tcPr>
            <w:tcW w:w="3797" w:type="dxa"/>
            <w:tcBorders>
              <w:top w:val="single" w:sz="4" w:space="0" w:color="auto"/>
              <w:left w:val="single" w:sz="4" w:space="0" w:color="auto"/>
              <w:bottom w:val="single" w:sz="4" w:space="0" w:color="auto"/>
              <w:right w:val="single" w:sz="12" w:space="0" w:color="auto"/>
            </w:tcBorders>
            <w:vAlign w:val="bottom"/>
          </w:tcPr>
          <w:p w:rsidR="00AC2F67" w:rsidRPr="00415BE9" w:rsidRDefault="00AC2F67" w:rsidP="00AC2F67">
            <w:pPr>
              <w:rPr>
                <w:szCs w:val="20"/>
              </w:rPr>
            </w:pPr>
            <w:r w:rsidRPr="00415BE9">
              <w:rPr>
                <w:szCs w:val="20"/>
              </w:rPr>
              <w:t>Налог на добавленную стоимость по приобретенным ценностям</w:t>
            </w:r>
          </w:p>
        </w:tc>
        <w:tc>
          <w:tcPr>
            <w:tcW w:w="960" w:type="dxa"/>
            <w:tcBorders>
              <w:top w:val="single" w:sz="4" w:space="0" w:color="auto"/>
              <w:left w:val="single" w:sz="4" w:space="0" w:color="auto"/>
              <w:bottom w:val="single" w:sz="4" w:space="0" w:color="auto"/>
              <w:right w:val="single" w:sz="4" w:space="0" w:color="auto"/>
            </w:tcBorders>
            <w:vAlign w:val="bottom"/>
          </w:tcPr>
          <w:p w:rsidR="00AC2F67" w:rsidRPr="00415BE9" w:rsidRDefault="00AC2F67" w:rsidP="00AC2F67">
            <w:pPr>
              <w:jc w:val="center"/>
              <w:rPr>
                <w:szCs w:val="20"/>
              </w:rPr>
            </w:pPr>
          </w:p>
          <w:p w:rsidR="00AC2F67" w:rsidRPr="00415BE9" w:rsidRDefault="00AC2F67" w:rsidP="00AC2F67">
            <w:pPr>
              <w:jc w:val="center"/>
              <w:rPr>
                <w:szCs w:val="20"/>
              </w:rPr>
            </w:pPr>
            <w:r w:rsidRPr="00415BE9">
              <w:rPr>
                <w:szCs w:val="20"/>
              </w:rPr>
              <w:t>1220</w:t>
            </w:r>
          </w:p>
        </w:tc>
        <w:tc>
          <w:tcPr>
            <w:tcW w:w="1275" w:type="dxa"/>
            <w:tcBorders>
              <w:top w:val="single" w:sz="4" w:space="0" w:color="auto"/>
              <w:left w:val="single" w:sz="4" w:space="0" w:color="auto"/>
              <w:bottom w:val="single" w:sz="4" w:space="0" w:color="auto"/>
              <w:right w:val="single" w:sz="4" w:space="0" w:color="auto"/>
            </w:tcBorders>
          </w:tcPr>
          <w:p w:rsidR="00AC2F67" w:rsidRDefault="00AC2F67" w:rsidP="00AC2F67">
            <w:pPr>
              <w:jc w:val="center"/>
              <w:rPr>
                <w:szCs w:val="20"/>
              </w:rPr>
            </w:pPr>
          </w:p>
          <w:p w:rsidR="006A7836" w:rsidRPr="00415BE9" w:rsidRDefault="006A7836" w:rsidP="00AC2F67">
            <w:pPr>
              <w:jc w:val="center"/>
              <w:rPr>
                <w:szCs w:val="20"/>
              </w:rPr>
            </w:pPr>
            <w:r>
              <w:rPr>
                <w:szCs w:val="20"/>
              </w:rPr>
              <w:t>-</w:t>
            </w:r>
          </w:p>
        </w:tc>
        <w:tc>
          <w:tcPr>
            <w:tcW w:w="1276" w:type="dxa"/>
            <w:tcBorders>
              <w:top w:val="single" w:sz="4" w:space="0" w:color="auto"/>
              <w:left w:val="single" w:sz="4" w:space="0" w:color="auto"/>
              <w:bottom w:val="single" w:sz="4" w:space="0" w:color="auto"/>
              <w:right w:val="single" w:sz="4" w:space="0" w:color="auto"/>
            </w:tcBorders>
          </w:tcPr>
          <w:p w:rsidR="00AC2F67" w:rsidRDefault="00AC2F67" w:rsidP="00AC2F67">
            <w:pPr>
              <w:jc w:val="center"/>
              <w:rPr>
                <w:szCs w:val="20"/>
              </w:rPr>
            </w:pPr>
          </w:p>
          <w:p w:rsidR="006A7836" w:rsidRPr="00415BE9" w:rsidRDefault="006A7836" w:rsidP="00AC2F67">
            <w:pPr>
              <w:jc w:val="center"/>
              <w:rPr>
                <w:szCs w:val="20"/>
              </w:rPr>
            </w:pPr>
            <w:r>
              <w:rPr>
                <w:szCs w:val="20"/>
              </w:rPr>
              <w:t>-</w:t>
            </w:r>
          </w:p>
        </w:tc>
        <w:tc>
          <w:tcPr>
            <w:tcW w:w="1180" w:type="dxa"/>
            <w:tcBorders>
              <w:top w:val="single" w:sz="4" w:space="0" w:color="auto"/>
              <w:left w:val="single" w:sz="4" w:space="0" w:color="auto"/>
              <w:bottom w:val="single" w:sz="4" w:space="0" w:color="auto"/>
              <w:right w:val="single" w:sz="12" w:space="0" w:color="auto"/>
            </w:tcBorders>
            <w:vAlign w:val="bottom"/>
          </w:tcPr>
          <w:p w:rsidR="00AC2F67" w:rsidRPr="00415BE9" w:rsidRDefault="00AC2F67" w:rsidP="00AC2F67">
            <w:pPr>
              <w:jc w:val="center"/>
              <w:rPr>
                <w:szCs w:val="20"/>
              </w:rPr>
            </w:pPr>
          </w:p>
        </w:tc>
      </w:tr>
      <w:tr w:rsidR="00AC2F67" w:rsidRPr="00415BE9" w:rsidTr="00AC2F67">
        <w:trPr>
          <w:cantSplit/>
          <w:trHeight w:val="284"/>
          <w:jc w:val="center"/>
        </w:trPr>
        <w:tc>
          <w:tcPr>
            <w:tcW w:w="942" w:type="dxa"/>
            <w:tcBorders>
              <w:top w:val="single" w:sz="4" w:space="0" w:color="auto"/>
              <w:left w:val="single" w:sz="4" w:space="0" w:color="auto"/>
              <w:bottom w:val="single" w:sz="4" w:space="0" w:color="auto"/>
              <w:right w:val="nil"/>
            </w:tcBorders>
          </w:tcPr>
          <w:p w:rsidR="00AC2F67" w:rsidRPr="00415BE9" w:rsidRDefault="00AC2F67" w:rsidP="00AC2F67">
            <w:pPr>
              <w:jc w:val="center"/>
              <w:rPr>
                <w:szCs w:val="20"/>
              </w:rPr>
            </w:pPr>
          </w:p>
        </w:tc>
        <w:tc>
          <w:tcPr>
            <w:tcW w:w="3797" w:type="dxa"/>
            <w:tcBorders>
              <w:top w:val="single" w:sz="4" w:space="0" w:color="auto"/>
              <w:left w:val="single" w:sz="4" w:space="0" w:color="auto"/>
              <w:bottom w:val="single" w:sz="4" w:space="0" w:color="auto"/>
              <w:right w:val="single" w:sz="12" w:space="0" w:color="auto"/>
            </w:tcBorders>
            <w:vAlign w:val="bottom"/>
          </w:tcPr>
          <w:p w:rsidR="00AC2F67" w:rsidRPr="00415BE9" w:rsidRDefault="00AC2F67" w:rsidP="00AC2F67">
            <w:pPr>
              <w:rPr>
                <w:szCs w:val="20"/>
              </w:rPr>
            </w:pPr>
            <w:r w:rsidRPr="00415BE9">
              <w:rPr>
                <w:szCs w:val="20"/>
              </w:rPr>
              <w:t xml:space="preserve">Дебиторская задолженность </w:t>
            </w:r>
          </w:p>
        </w:tc>
        <w:tc>
          <w:tcPr>
            <w:tcW w:w="960" w:type="dxa"/>
            <w:tcBorders>
              <w:top w:val="single" w:sz="4" w:space="0" w:color="auto"/>
              <w:left w:val="single" w:sz="4" w:space="0" w:color="auto"/>
              <w:bottom w:val="single" w:sz="4" w:space="0" w:color="auto"/>
              <w:right w:val="single" w:sz="4" w:space="0" w:color="auto"/>
            </w:tcBorders>
            <w:vAlign w:val="bottom"/>
          </w:tcPr>
          <w:p w:rsidR="00AC2F67" w:rsidRPr="00415BE9" w:rsidRDefault="00AC2F67" w:rsidP="00AC2F67">
            <w:pPr>
              <w:jc w:val="center"/>
              <w:rPr>
                <w:szCs w:val="20"/>
              </w:rPr>
            </w:pPr>
            <w:r w:rsidRPr="00415BE9">
              <w:rPr>
                <w:szCs w:val="20"/>
              </w:rPr>
              <w:t>1230</w:t>
            </w:r>
          </w:p>
        </w:tc>
        <w:tc>
          <w:tcPr>
            <w:tcW w:w="1275" w:type="dxa"/>
            <w:tcBorders>
              <w:top w:val="single" w:sz="4" w:space="0" w:color="auto"/>
              <w:left w:val="single" w:sz="4" w:space="0" w:color="auto"/>
              <w:bottom w:val="single" w:sz="4" w:space="0" w:color="auto"/>
              <w:right w:val="single" w:sz="4" w:space="0" w:color="auto"/>
            </w:tcBorders>
          </w:tcPr>
          <w:p w:rsidR="00AC2F67" w:rsidRPr="00415BE9" w:rsidRDefault="006A7836" w:rsidP="00AC2F67">
            <w:pPr>
              <w:jc w:val="center"/>
              <w:rPr>
                <w:szCs w:val="20"/>
              </w:rPr>
            </w:pPr>
            <w:r>
              <w:rPr>
                <w:szCs w:val="20"/>
              </w:rPr>
              <w:t>4485</w:t>
            </w:r>
          </w:p>
        </w:tc>
        <w:tc>
          <w:tcPr>
            <w:tcW w:w="1276" w:type="dxa"/>
            <w:tcBorders>
              <w:top w:val="single" w:sz="4" w:space="0" w:color="auto"/>
              <w:left w:val="single" w:sz="4" w:space="0" w:color="auto"/>
              <w:bottom w:val="single" w:sz="4" w:space="0" w:color="auto"/>
              <w:right w:val="single" w:sz="4" w:space="0" w:color="auto"/>
            </w:tcBorders>
          </w:tcPr>
          <w:p w:rsidR="00AC2F67" w:rsidRPr="00415BE9" w:rsidRDefault="006A7836" w:rsidP="00AC2F67">
            <w:pPr>
              <w:jc w:val="center"/>
              <w:rPr>
                <w:szCs w:val="20"/>
              </w:rPr>
            </w:pPr>
            <w:r>
              <w:rPr>
                <w:szCs w:val="20"/>
              </w:rPr>
              <w:t>385</w:t>
            </w:r>
          </w:p>
        </w:tc>
        <w:tc>
          <w:tcPr>
            <w:tcW w:w="1180" w:type="dxa"/>
            <w:tcBorders>
              <w:top w:val="single" w:sz="4" w:space="0" w:color="auto"/>
              <w:left w:val="single" w:sz="4" w:space="0" w:color="auto"/>
              <w:bottom w:val="single" w:sz="4" w:space="0" w:color="auto"/>
              <w:right w:val="single" w:sz="12" w:space="0" w:color="auto"/>
            </w:tcBorders>
            <w:vAlign w:val="bottom"/>
          </w:tcPr>
          <w:p w:rsidR="00AC2F67" w:rsidRPr="00415BE9" w:rsidRDefault="00AC2F67" w:rsidP="00AC2F67">
            <w:pPr>
              <w:jc w:val="center"/>
              <w:rPr>
                <w:szCs w:val="20"/>
              </w:rPr>
            </w:pPr>
          </w:p>
        </w:tc>
      </w:tr>
      <w:tr w:rsidR="00AC2F67" w:rsidRPr="00415BE9" w:rsidTr="00AC2F67">
        <w:trPr>
          <w:cantSplit/>
          <w:trHeight w:val="284"/>
          <w:jc w:val="center"/>
        </w:trPr>
        <w:tc>
          <w:tcPr>
            <w:tcW w:w="942" w:type="dxa"/>
            <w:tcBorders>
              <w:top w:val="single" w:sz="4" w:space="0" w:color="auto"/>
              <w:left w:val="single" w:sz="4" w:space="0" w:color="auto"/>
              <w:bottom w:val="single" w:sz="4" w:space="0" w:color="auto"/>
              <w:right w:val="nil"/>
            </w:tcBorders>
          </w:tcPr>
          <w:p w:rsidR="00AC2F67" w:rsidRPr="00415BE9" w:rsidRDefault="00AC2F67" w:rsidP="00AC2F67">
            <w:pPr>
              <w:jc w:val="center"/>
              <w:rPr>
                <w:szCs w:val="20"/>
              </w:rPr>
            </w:pPr>
          </w:p>
        </w:tc>
        <w:tc>
          <w:tcPr>
            <w:tcW w:w="3797" w:type="dxa"/>
            <w:tcBorders>
              <w:top w:val="single" w:sz="4" w:space="0" w:color="auto"/>
              <w:left w:val="single" w:sz="4" w:space="0" w:color="auto"/>
              <w:bottom w:val="single" w:sz="4" w:space="0" w:color="auto"/>
              <w:right w:val="single" w:sz="12" w:space="0" w:color="auto"/>
            </w:tcBorders>
            <w:vAlign w:val="bottom"/>
          </w:tcPr>
          <w:p w:rsidR="00AC2F67" w:rsidRPr="00415BE9" w:rsidRDefault="00AC2F67" w:rsidP="00AC2F67">
            <w:pPr>
              <w:rPr>
                <w:szCs w:val="20"/>
              </w:rPr>
            </w:pPr>
            <w:r w:rsidRPr="00415BE9">
              <w:rPr>
                <w:szCs w:val="20"/>
              </w:rPr>
              <w:t>Финансовые вложения (за исключением денежных эквивалентов)</w:t>
            </w:r>
          </w:p>
        </w:tc>
        <w:tc>
          <w:tcPr>
            <w:tcW w:w="960" w:type="dxa"/>
            <w:tcBorders>
              <w:top w:val="single" w:sz="4" w:space="0" w:color="auto"/>
              <w:left w:val="single" w:sz="4" w:space="0" w:color="auto"/>
              <w:bottom w:val="single" w:sz="4" w:space="0" w:color="auto"/>
              <w:right w:val="single" w:sz="4" w:space="0" w:color="auto"/>
            </w:tcBorders>
            <w:vAlign w:val="bottom"/>
          </w:tcPr>
          <w:p w:rsidR="00AC2F67" w:rsidRPr="00415BE9" w:rsidRDefault="00AC2F67" w:rsidP="00AC2F67">
            <w:pPr>
              <w:jc w:val="center"/>
              <w:rPr>
                <w:szCs w:val="20"/>
              </w:rPr>
            </w:pPr>
            <w:r w:rsidRPr="00415BE9">
              <w:rPr>
                <w:szCs w:val="20"/>
              </w:rPr>
              <w:t>1240</w:t>
            </w:r>
          </w:p>
        </w:tc>
        <w:tc>
          <w:tcPr>
            <w:tcW w:w="1275" w:type="dxa"/>
            <w:tcBorders>
              <w:top w:val="single" w:sz="4" w:space="0" w:color="auto"/>
              <w:left w:val="single" w:sz="4" w:space="0" w:color="auto"/>
              <w:bottom w:val="single" w:sz="4" w:space="0" w:color="auto"/>
              <w:right w:val="single" w:sz="4" w:space="0" w:color="auto"/>
            </w:tcBorders>
          </w:tcPr>
          <w:p w:rsidR="00AC2F67" w:rsidRDefault="00AC2F67" w:rsidP="00AC2F67">
            <w:pPr>
              <w:jc w:val="center"/>
              <w:rPr>
                <w:szCs w:val="20"/>
              </w:rPr>
            </w:pPr>
          </w:p>
          <w:p w:rsidR="006A7836" w:rsidRDefault="006A7836" w:rsidP="00AC2F67">
            <w:pPr>
              <w:jc w:val="center"/>
              <w:rPr>
                <w:szCs w:val="20"/>
              </w:rPr>
            </w:pPr>
          </w:p>
          <w:p w:rsidR="006A7836" w:rsidRPr="00415BE9" w:rsidRDefault="006A7836" w:rsidP="00AC2F67">
            <w:pPr>
              <w:jc w:val="center"/>
              <w:rPr>
                <w:szCs w:val="20"/>
              </w:rPr>
            </w:pPr>
            <w:r>
              <w:rPr>
                <w:szCs w:val="20"/>
              </w:rPr>
              <w:t>400</w:t>
            </w:r>
          </w:p>
        </w:tc>
        <w:tc>
          <w:tcPr>
            <w:tcW w:w="1276" w:type="dxa"/>
            <w:tcBorders>
              <w:top w:val="single" w:sz="4" w:space="0" w:color="auto"/>
              <w:left w:val="single" w:sz="4" w:space="0" w:color="auto"/>
              <w:bottom w:val="single" w:sz="4" w:space="0" w:color="auto"/>
              <w:right w:val="single" w:sz="4" w:space="0" w:color="auto"/>
            </w:tcBorders>
          </w:tcPr>
          <w:p w:rsidR="00AC2F67" w:rsidRDefault="00AC2F67" w:rsidP="00AC2F67">
            <w:pPr>
              <w:jc w:val="center"/>
              <w:rPr>
                <w:szCs w:val="20"/>
              </w:rPr>
            </w:pPr>
          </w:p>
          <w:p w:rsidR="006A7836" w:rsidRDefault="006A7836" w:rsidP="00AC2F67">
            <w:pPr>
              <w:jc w:val="center"/>
              <w:rPr>
                <w:szCs w:val="20"/>
              </w:rPr>
            </w:pPr>
          </w:p>
          <w:p w:rsidR="006A7836" w:rsidRPr="00415BE9" w:rsidRDefault="006A7836" w:rsidP="00AC2F67">
            <w:pPr>
              <w:jc w:val="center"/>
              <w:rPr>
                <w:szCs w:val="20"/>
              </w:rPr>
            </w:pPr>
            <w:r>
              <w:rPr>
                <w:szCs w:val="20"/>
              </w:rPr>
              <w:t>300</w:t>
            </w:r>
          </w:p>
        </w:tc>
        <w:tc>
          <w:tcPr>
            <w:tcW w:w="1180" w:type="dxa"/>
            <w:tcBorders>
              <w:top w:val="single" w:sz="4" w:space="0" w:color="auto"/>
              <w:left w:val="single" w:sz="4" w:space="0" w:color="auto"/>
              <w:bottom w:val="single" w:sz="4" w:space="0" w:color="auto"/>
              <w:right w:val="single" w:sz="12" w:space="0" w:color="auto"/>
            </w:tcBorders>
            <w:vAlign w:val="bottom"/>
          </w:tcPr>
          <w:p w:rsidR="00AC2F67" w:rsidRPr="00415BE9" w:rsidRDefault="00AC2F67" w:rsidP="00AC2F67">
            <w:pPr>
              <w:jc w:val="center"/>
              <w:rPr>
                <w:szCs w:val="20"/>
              </w:rPr>
            </w:pPr>
          </w:p>
        </w:tc>
      </w:tr>
      <w:tr w:rsidR="00AC2F67" w:rsidRPr="00415BE9" w:rsidTr="00AC2F67">
        <w:trPr>
          <w:cantSplit/>
          <w:trHeight w:val="284"/>
          <w:jc w:val="center"/>
        </w:trPr>
        <w:tc>
          <w:tcPr>
            <w:tcW w:w="942" w:type="dxa"/>
            <w:tcBorders>
              <w:top w:val="single" w:sz="4" w:space="0" w:color="auto"/>
              <w:left w:val="single" w:sz="4" w:space="0" w:color="auto"/>
              <w:bottom w:val="nil"/>
              <w:right w:val="nil"/>
            </w:tcBorders>
          </w:tcPr>
          <w:p w:rsidR="00AC2F67" w:rsidRPr="00415BE9" w:rsidRDefault="00AC2F67" w:rsidP="00AC2F67">
            <w:pPr>
              <w:rPr>
                <w:szCs w:val="20"/>
              </w:rPr>
            </w:pPr>
          </w:p>
        </w:tc>
        <w:tc>
          <w:tcPr>
            <w:tcW w:w="3797" w:type="dxa"/>
            <w:tcBorders>
              <w:top w:val="single" w:sz="4" w:space="0" w:color="auto"/>
              <w:left w:val="single" w:sz="4" w:space="0" w:color="auto"/>
              <w:bottom w:val="single" w:sz="4" w:space="0" w:color="auto"/>
              <w:right w:val="single" w:sz="12" w:space="0" w:color="auto"/>
            </w:tcBorders>
            <w:vAlign w:val="bottom"/>
          </w:tcPr>
          <w:p w:rsidR="00AC2F67" w:rsidRPr="00415BE9" w:rsidRDefault="00AC2F67" w:rsidP="00AC2F67">
            <w:pPr>
              <w:rPr>
                <w:szCs w:val="20"/>
              </w:rPr>
            </w:pPr>
            <w:r w:rsidRPr="00415BE9">
              <w:rPr>
                <w:szCs w:val="20"/>
              </w:rPr>
              <w:t>Денежные средства и денежные эквиваленты</w:t>
            </w:r>
          </w:p>
        </w:tc>
        <w:tc>
          <w:tcPr>
            <w:tcW w:w="960" w:type="dxa"/>
            <w:tcBorders>
              <w:top w:val="single" w:sz="4" w:space="0" w:color="auto"/>
              <w:left w:val="single" w:sz="4" w:space="0" w:color="auto"/>
              <w:bottom w:val="single" w:sz="4" w:space="0" w:color="auto"/>
              <w:right w:val="single" w:sz="4" w:space="0" w:color="auto"/>
            </w:tcBorders>
            <w:vAlign w:val="bottom"/>
          </w:tcPr>
          <w:p w:rsidR="00AC2F67" w:rsidRPr="00415BE9" w:rsidRDefault="00AC2F67" w:rsidP="00AC2F67">
            <w:pPr>
              <w:jc w:val="center"/>
              <w:rPr>
                <w:szCs w:val="20"/>
              </w:rPr>
            </w:pPr>
            <w:r w:rsidRPr="00415BE9">
              <w:rPr>
                <w:szCs w:val="20"/>
              </w:rPr>
              <w:t>1250</w:t>
            </w:r>
          </w:p>
        </w:tc>
        <w:tc>
          <w:tcPr>
            <w:tcW w:w="1275" w:type="dxa"/>
            <w:tcBorders>
              <w:top w:val="single" w:sz="4" w:space="0" w:color="auto"/>
              <w:left w:val="single" w:sz="4" w:space="0" w:color="auto"/>
              <w:bottom w:val="single" w:sz="4" w:space="0" w:color="auto"/>
              <w:right w:val="single" w:sz="4" w:space="0" w:color="auto"/>
            </w:tcBorders>
          </w:tcPr>
          <w:p w:rsidR="00AC2F67" w:rsidRDefault="00AC2F67" w:rsidP="00AC2F67">
            <w:pPr>
              <w:jc w:val="center"/>
              <w:rPr>
                <w:szCs w:val="20"/>
              </w:rPr>
            </w:pPr>
          </w:p>
          <w:p w:rsidR="006A7836" w:rsidRPr="00415BE9" w:rsidRDefault="006A7836" w:rsidP="00AC2F67">
            <w:pPr>
              <w:jc w:val="center"/>
              <w:rPr>
                <w:szCs w:val="20"/>
              </w:rPr>
            </w:pPr>
            <w:r>
              <w:rPr>
                <w:szCs w:val="20"/>
              </w:rPr>
              <w:t>1101</w:t>
            </w:r>
          </w:p>
        </w:tc>
        <w:tc>
          <w:tcPr>
            <w:tcW w:w="1276" w:type="dxa"/>
            <w:tcBorders>
              <w:top w:val="single" w:sz="4" w:space="0" w:color="auto"/>
              <w:left w:val="single" w:sz="4" w:space="0" w:color="auto"/>
              <w:bottom w:val="single" w:sz="4" w:space="0" w:color="auto"/>
              <w:right w:val="single" w:sz="4" w:space="0" w:color="auto"/>
            </w:tcBorders>
          </w:tcPr>
          <w:p w:rsidR="00AC2F67" w:rsidRDefault="00AC2F67" w:rsidP="00AC2F67">
            <w:pPr>
              <w:jc w:val="center"/>
              <w:rPr>
                <w:szCs w:val="20"/>
              </w:rPr>
            </w:pPr>
          </w:p>
          <w:p w:rsidR="006A7836" w:rsidRPr="00415BE9" w:rsidRDefault="006A7836" w:rsidP="00AC2F67">
            <w:pPr>
              <w:jc w:val="center"/>
              <w:rPr>
                <w:szCs w:val="20"/>
              </w:rPr>
            </w:pPr>
            <w:r>
              <w:rPr>
                <w:szCs w:val="20"/>
              </w:rPr>
              <w:t>4200</w:t>
            </w:r>
          </w:p>
        </w:tc>
        <w:tc>
          <w:tcPr>
            <w:tcW w:w="1180" w:type="dxa"/>
            <w:tcBorders>
              <w:top w:val="single" w:sz="4" w:space="0" w:color="auto"/>
              <w:left w:val="single" w:sz="4" w:space="0" w:color="auto"/>
              <w:bottom w:val="single" w:sz="4" w:space="0" w:color="auto"/>
              <w:right w:val="single" w:sz="12" w:space="0" w:color="auto"/>
            </w:tcBorders>
            <w:vAlign w:val="bottom"/>
          </w:tcPr>
          <w:p w:rsidR="00AC2F67" w:rsidRPr="00415BE9" w:rsidRDefault="00AC2F67" w:rsidP="00AC2F67">
            <w:pPr>
              <w:jc w:val="center"/>
              <w:rPr>
                <w:szCs w:val="20"/>
              </w:rPr>
            </w:pPr>
          </w:p>
        </w:tc>
      </w:tr>
      <w:tr w:rsidR="00AC2F67" w:rsidRPr="00415BE9" w:rsidTr="00AC2F67">
        <w:trPr>
          <w:cantSplit/>
          <w:trHeight w:val="284"/>
          <w:jc w:val="center"/>
        </w:trPr>
        <w:tc>
          <w:tcPr>
            <w:tcW w:w="942" w:type="dxa"/>
            <w:tcBorders>
              <w:top w:val="single" w:sz="4" w:space="0" w:color="auto"/>
              <w:left w:val="single" w:sz="4" w:space="0" w:color="auto"/>
              <w:bottom w:val="single" w:sz="4" w:space="0" w:color="auto"/>
              <w:right w:val="nil"/>
            </w:tcBorders>
          </w:tcPr>
          <w:p w:rsidR="00AC2F67" w:rsidRPr="00415BE9" w:rsidRDefault="00AC2F67" w:rsidP="00AC2F67">
            <w:pPr>
              <w:rPr>
                <w:szCs w:val="20"/>
              </w:rPr>
            </w:pPr>
          </w:p>
        </w:tc>
        <w:tc>
          <w:tcPr>
            <w:tcW w:w="3797" w:type="dxa"/>
            <w:tcBorders>
              <w:top w:val="single" w:sz="4" w:space="0" w:color="auto"/>
              <w:left w:val="single" w:sz="4" w:space="0" w:color="auto"/>
              <w:bottom w:val="single" w:sz="12" w:space="0" w:color="auto"/>
              <w:right w:val="single" w:sz="12" w:space="0" w:color="auto"/>
            </w:tcBorders>
            <w:vAlign w:val="bottom"/>
          </w:tcPr>
          <w:p w:rsidR="00AC2F67" w:rsidRPr="00415BE9" w:rsidRDefault="00AC2F67" w:rsidP="00AC2F67">
            <w:pPr>
              <w:rPr>
                <w:szCs w:val="20"/>
              </w:rPr>
            </w:pPr>
            <w:r w:rsidRPr="00415BE9">
              <w:rPr>
                <w:szCs w:val="20"/>
              </w:rPr>
              <w:t>Прочие оборотные активы</w:t>
            </w:r>
          </w:p>
        </w:tc>
        <w:tc>
          <w:tcPr>
            <w:tcW w:w="960" w:type="dxa"/>
            <w:tcBorders>
              <w:top w:val="single" w:sz="4" w:space="0" w:color="auto"/>
              <w:left w:val="single" w:sz="4" w:space="0" w:color="auto"/>
              <w:bottom w:val="single" w:sz="12" w:space="0" w:color="auto"/>
              <w:right w:val="single" w:sz="4" w:space="0" w:color="auto"/>
            </w:tcBorders>
            <w:vAlign w:val="bottom"/>
          </w:tcPr>
          <w:p w:rsidR="00AC2F67" w:rsidRPr="00415BE9" w:rsidRDefault="00AC2F67" w:rsidP="00AC2F67">
            <w:pPr>
              <w:jc w:val="center"/>
              <w:rPr>
                <w:szCs w:val="20"/>
              </w:rPr>
            </w:pPr>
            <w:r w:rsidRPr="00415BE9">
              <w:rPr>
                <w:szCs w:val="20"/>
              </w:rPr>
              <w:t>1260</w:t>
            </w:r>
          </w:p>
        </w:tc>
        <w:tc>
          <w:tcPr>
            <w:tcW w:w="1275" w:type="dxa"/>
            <w:tcBorders>
              <w:top w:val="single" w:sz="4" w:space="0" w:color="auto"/>
              <w:left w:val="single" w:sz="4" w:space="0" w:color="auto"/>
              <w:bottom w:val="single" w:sz="12" w:space="0" w:color="auto"/>
              <w:right w:val="single" w:sz="4" w:space="0" w:color="auto"/>
            </w:tcBorders>
          </w:tcPr>
          <w:p w:rsidR="00AC2F67" w:rsidRPr="00415BE9" w:rsidRDefault="006A7836" w:rsidP="00AC2F67">
            <w:pPr>
              <w:jc w:val="center"/>
              <w:rPr>
                <w:szCs w:val="20"/>
              </w:rPr>
            </w:pPr>
            <w:r>
              <w:rPr>
                <w:szCs w:val="20"/>
              </w:rPr>
              <w:t>5</w:t>
            </w:r>
          </w:p>
        </w:tc>
        <w:tc>
          <w:tcPr>
            <w:tcW w:w="1276" w:type="dxa"/>
            <w:tcBorders>
              <w:top w:val="single" w:sz="4" w:space="0" w:color="auto"/>
              <w:left w:val="single" w:sz="4" w:space="0" w:color="auto"/>
              <w:bottom w:val="single" w:sz="12" w:space="0" w:color="auto"/>
              <w:right w:val="single" w:sz="4" w:space="0" w:color="auto"/>
            </w:tcBorders>
          </w:tcPr>
          <w:p w:rsidR="00AC2F67" w:rsidRPr="00415BE9" w:rsidRDefault="006A7836" w:rsidP="00AC2F67">
            <w:pPr>
              <w:jc w:val="center"/>
              <w:rPr>
                <w:szCs w:val="20"/>
              </w:rPr>
            </w:pPr>
            <w:r>
              <w:rPr>
                <w:szCs w:val="20"/>
              </w:rPr>
              <w:t>-</w:t>
            </w:r>
          </w:p>
        </w:tc>
        <w:tc>
          <w:tcPr>
            <w:tcW w:w="1180" w:type="dxa"/>
            <w:tcBorders>
              <w:top w:val="single" w:sz="4" w:space="0" w:color="auto"/>
              <w:left w:val="single" w:sz="4" w:space="0" w:color="auto"/>
              <w:bottom w:val="single" w:sz="12" w:space="0" w:color="auto"/>
              <w:right w:val="single" w:sz="12" w:space="0" w:color="auto"/>
            </w:tcBorders>
            <w:vAlign w:val="bottom"/>
          </w:tcPr>
          <w:p w:rsidR="00AC2F67" w:rsidRPr="00415BE9" w:rsidRDefault="00AC2F67" w:rsidP="00AC2F67">
            <w:pPr>
              <w:jc w:val="center"/>
              <w:rPr>
                <w:szCs w:val="20"/>
              </w:rPr>
            </w:pPr>
          </w:p>
        </w:tc>
      </w:tr>
      <w:tr w:rsidR="00AC2F67" w:rsidRPr="00415BE9" w:rsidTr="00AC2F67">
        <w:trPr>
          <w:cantSplit/>
          <w:trHeight w:val="284"/>
          <w:jc w:val="center"/>
        </w:trPr>
        <w:tc>
          <w:tcPr>
            <w:tcW w:w="942" w:type="dxa"/>
            <w:tcBorders>
              <w:top w:val="nil"/>
              <w:left w:val="single" w:sz="4" w:space="0" w:color="auto"/>
              <w:bottom w:val="single" w:sz="4" w:space="0" w:color="auto"/>
              <w:right w:val="nil"/>
            </w:tcBorders>
          </w:tcPr>
          <w:p w:rsidR="00AC2F67" w:rsidRPr="00415BE9" w:rsidRDefault="00AC2F67" w:rsidP="00AC2F67">
            <w:pPr>
              <w:rPr>
                <w:szCs w:val="20"/>
              </w:rPr>
            </w:pPr>
          </w:p>
        </w:tc>
        <w:tc>
          <w:tcPr>
            <w:tcW w:w="3797" w:type="dxa"/>
            <w:tcBorders>
              <w:top w:val="single" w:sz="12" w:space="0" w:color="auto"/>
              <w:left w:val="single" w:sz="4" w:space="0" w:color="auto"/>
              <w:bottom w:val="single" w:sz="4" w:space="0" w:color="auto"/>
              <w:right w:val="single" w:sz="12" w:space="0" w:color="auto"/>
            </w:tcBorders>
            <w:vAlign w:val="bottom"/>
          </w:tcPr>
          <w:p w:rsidR="00AC2F67" w:rsidRPr="00415BE9" w:rsidRDefault="00AC2F67" w:rsidP="00AC2F67">
            <w:pPr>
              <w:rPr>
                <w:szCs w:val="20"/>
              </w:rPr>
            </w:pPr>
            <w:r w:rsidRPr="00415BE9">
              <w:rPr>
                <w:szCs w:val="20"/>
              </w:rPr>
              <w:t>Итого по разделу II</w:t>
            </w:r>
          </w:p>
        </w:tc>
        <w:tc>
          <w:tcPr>
            <w:tcW w:w="960" w:type="dxa"/>
            <w:tcBorders>
              <w:top w:val="single" w:sz="12" w:space="0" w:color="auto"/>
              <w:left w:val="single" w:sz="4" w:space="0" w:color="auto"/>
              <w:bottom w:val="single" w:sz="12" w:space="0" w:color="auto"/>
              <w:right w:val="single" w:sz="4" w:space="0" w:color="auto"/>
            </w:tcBorders>
            <w:vAlign w:val="bottom"/>
          </w:tcPr>
          <w:p w:rsidR="00AC2F67" w:rsidRPr="00415BE9" w:rsidRDefault="00AC2F67" w:rsidP="00AC2F67">
            <w:pPr>
              <w:jc w:val="center"/>
              <w:rPr>
                <w:szCs w:val="20"/>
              </w:rPr>
            </w:pPr>
            <w:r w:rsidRPr="00415BE9">
              <w:rPr>
                <w:b/>
                <w:szCs w:val="20"/>
              </w:rPr>
              <w:t>1200</w:t>
            </w:r>
          </w:p>
        </w:tc>
        <w:tc>
          <w:tcPr>
            <w:tcW w:w="1275" w:type="dxa"/>
            <w:tcBorders>
              <w:top w:val="single" w:sz="12" w:space="0" w:color="auto"/>
              <w:left w:val="single" w:sz="4" w:space="0" w:color="auto"/>
              <w:bottom w:val="single" w:sz="12" w:space="0" w:color="auto"/>
              <w:right w:val="single" w:sz="4" w:space="0" w:color="auto"/>
            </w:tcBorders>
          </w:tcPr>
          <w:p w:rsidR="00AC2F67" w:rsidRPr="00415BE9" w:rsidRDefault="006A7836" w:rsidP="00AC2F67">
            <w:pPr>
              <w:jc w:val="center"/>
              <w:rPr>
                <w:szCs w:val="20"/>
              </w:rPr>
            </w:pPr>
            <w:r>
              <w:rPr>
                <w:szCs w:val="20"/>
              </w:rPr>
              <w:t>6716</w:t>
            </w:r>
          </w:p>
        </w:tc>
        <w:tc>
          <w:tcPr>
            <w:tcW w:w="1276" w:type="dxa"/>
            <w:tcBorders>
              <w:top w:val="single" w:sz="12" w:space="0" w:color="auto"/>
              <w:left w:val="single" w:sz="4" w:space="0" w:color="auto"/>
              <w:bottom w:val="single" w:sz="12" w:space="0" w:color="auto"/>
              <w:right w:val="single" w:sz="4" w:space="0" w:color="auto"/>
            </w:tcBorders>
          </w:tcPr>
          <w:p w:rsidR="00AC2F67" w:rsidRPr="00415BE9" w:rsidRDefault="006A7836" w:rsidP="00AC2F67">
            <w:pPr>
              <w:jc w:val="center"/>
              <w:rPr>
                <w:szCs w:val="20"/>
              </w:rPr>
            </w:pPr>
            <w:r>
              <w:rPr>
                <w:szCs w:val="20"/>
              </w:rPr>
              <w:t>5352</w:t>
            </w:r>
          </w:p>
        </w:tc>
        <w:tc>
          <w:tcPr>
            <w:tcW w:w="1180" w:type="dxa"/>
            <w:tcBorders>
              <w:top w:val="single" w:sz="12" w:space="0" w:color="auto"/>
              <w:left w:val="single" w:sz="4" w:space="0" w:color="auto"/>
              <w:bottom w:val="single" w:sz="12" w:space="0" w:color="auto"/>
              <w:right w:val="single" w:sz="12" w:space="0" w:color="auto"/>
            </w:tcBorders>
            <w:vAlign w:val="bottom"/>
          </w:tcPr>
          <w:p w:rsidR="00AC2F67" w:rsidRPr="00415BE9" w:rsidRDefault="00AC2F67" w:rsidP="00AC2F67">
            <w:pPr>
              <w:jc w:val="center"/>
              <w:rPr>
                <w:szCs w:val="20"/>
              </w:rPr>
            </w:pPr>
          </w:p>
        </w:tc>
      </w:tr>
      <w:tr w:rsidR="00AC2F67" w:rsidRPr="00415BE9" w:rsidTr="00AC2F67">
        <w:trPr>
          <w:cantSplit/>
          <w:trHeight w:val="284"/>
          <w:jc w:val="center"/>
        </w:trPr>
        <w:tc>
          <w:tcPr>
            <w:tcW w:w="942" w:type="dxa"/>
            <w:tcBorders>
              <w:top w:val="single" w:sz="4" w:space="0" w:color="auto"/>
              <w:left w:val="single" w:sz="4" w:space="0" w:color="auto"/>
              <w:bottom w:val="single" w:sz="4" w:space="0" w:color="auto"/>
              <w:right w:val="nil"/>
            </w:tcBorders>
          </w:tcPr>
          <w:p w:rsidR="00AC2F67" w:rsidRPr="00415BE9" w:rsidRDefault="00AC2F67" w:rsidP="00AC2F67">
            <w:pPr>
              <w:keepNext/>
              <w:jc w:val="center"/>
              <w:outlineLvl w:val="1"/>
              <w:rPr>
                <w:sz w:val="20"/>
                <w:szCs w:val="20"/>
              </w:rPr>
            </w:pPr>
          </w:p>
        </w:tc>
        <w:tc>
          <w:tcPr>
            <w:tcW w:w="3797" w:type="dxa"/>
            <w:tcBorders>
              <w:top w:val="single" w:sz="4" w:space="0" w:color="auto"/>
              <w:left w:val="single" w:sz="4" w:space="0" w:color="auto"/>
              <w:bottom w:val="single" w:sz="4" w:space="0" w:color="auto"/>
              <w:right w:val="single" w:sz="12" w:space="0" w:color="auto"/>
            </w:tcBorders>
            <w:vAlign w:val="bottom"/>
          </w:tcPr>
          <w:p w:rsidR="00AC2F67" w:rsidRPr="00415BE9" w:rsidRDefault="00AC2F67" w:rsidP="00AC2F67">
            <w:pPr>
              <w:jc w:val="center"/>
              <w:rPr>
                <w:b/>
                <w:szCs w:val="20"/>
              </w:rPr>
            </w:pPr>
            <w:r w:rsidRPr="00415BE9">
              <w:rPr>
                <w:b/>
                <w:szCs w:val="20"/>
              </w:rPr>
              <w:t>БАЛАНС</w:t>
            </w:r>
          </w:p>
        </w:tc>
        <w:tc>
          <w:tcPr>
            <w:tcW w:w="960" w:type="dxa"/>
            <w:tcBorders>
              <w:top w:val="single" w:sz="12" w:space="0" w:color="auto"/>
              <w:left w:val="single" w:sz="4" w:space="0" w:color="auto"/>
              <w:bottom w:val="single" w:sz="12" w:space="0" w:color="auto"/>
              <w:right w:val="single" w:sz="4" w:space="0" w:color="auto"/>
            </w:tcBorders>
            <w:vAlign w:val="bottom"/>
          </w:tcPr>
          <w:p w:rsidR="00AC2F67" w:rsidRPr="00415BE9" w:rsidRDefault="00AC2F67" w:rsidP="00AC2F67">
            <w:pPr>
              <w:jc w:val="center"/>
              <w:rPr>
                <w:szCs w:val="20"/>
              </w:rPr>
            </w:pPr>
            <w:r w:rsidRPr="00415BE9">
              <w:rPr>
                <w:b/>
                <w:szCs w:val="20"/>
              </w:rPr>
              <w:t>1600</w:t>
            </w:r>
          </w:p>
        </w:tc>
        <w:tc>
          <w:tcPr>
            <w:tcW w:w="1275" w:type="dxa"/>
            <w:tcBorders>
              <w:top w:val="single" w:sz="12" w:space="0" w:color="auto"/>
              <w:left w:val="single" w:sz="4" w:space="0" w:color="auto"/>
              <w:bottom w:val="single" w:sz="12" w:space="0" w:color="auto"/>
              <w:right w:val="single" w:sz="4" w:space="0" w:color="auto"/>
            </w:tcBorders>
          </w:tcPr>
          <w:p w:rsidR="00AC2F67" w:rsidRPr="00415BE9" w:rsidRDefault="006A7836" w:rsidP="00AC2F67">
            <w:pPr>
              <w:jc w:val="center"/>
              <w:rPr>
                <w:szCs w:val="20"/>
              </w:rPr>
            </w:pPr>
            <w:r>
              <w:rPr>
                <w:szCs w:val="20"/>
              </w:rPr>
              <w:t>7265</w:t>
            </w:r>
          </w:p>
        </w:tc>
        <w:tc>
          <w:tcPr>
            <w:tcW w:w="1276" w:type="dxa"/>
            <w:tcBorders>
              <w:top w:val="single" w:sz="12" w:space="0" w:color="auto"/>
              <w:left w:val="single" w:sz="4" w:space="0" w:color="auto"/>
              <w:bottom w:val="single" w:sz="12" w:space="0" w:color="auto"/>
              <w:right w:val="single" w:sz="4" w:space="0" w:color="auto"/>
            </w:tcBorders>
          </w:tcPr>
          <w:p w:rsidR="00AC2F67" w:rsidRPr="00415BE9" w:rsidRDefault="006A7836" w:rsidP="00AC2F67">
            <w:pPr>
              <w:jc w:val="center"/>
              <w:rPr>
                <w:szCs w:val="20"/>
              </w:rPr>
            </w:pPr>
            <w:r>
              <w:rPr>
                <w:szCs w:val="20"/>
              </w:rPr>
              <w:t>6118</w:t>
            </w:r>
          </w:p>
        </w:tc>
        <w:tc>
          <w:tcPr>
            <w:tcW w:w="1180" w:type="dxa"/>
            <w:tcBorders>
              <w:top w:val="single" w:sz="12" w:space="0" w:color="auto"/>
              <w:left w:val="single" w:sz="4" w:space="0" w:color="auto"/>
              <w:bottom w:val="single" w:sz="12" w:space="0" w:color="auto"/>
              <w:right w:val="single" w:sz="12" w:space="0" w:color="auto"/>
            </w:tcBorders>
            <w:vAlign w:val="bottom"/>
          </w:tcPr>
          <w:p w:rsidR="00AC2F67" w:rsidRPr="00415BE9" w:rsidRDefault="00AC2F67" w:rsidP="00AC2F67">
            <w:pPr>
              <w:jc w:val="center"/>
              <w:rPr>
                <w:szCs w:val="20"/>
              </w:rPr>
            </w:pPr>
          </w:p>
        </w:tc>
      </w:tr>
    </w:tbl>
    <w:p w:rsidR="00AC2F67" w:rsidRPr="00415BE9" w:rsidRDefault="00AC2F67" w:rsidP="00AC2F67">
      <w:pPr>
        <w:rPr>
          <w:szCs w:val="20"/>
        </w:rPr>
      </w:pPr>
    </w:p>
    <w:p w:rsidR="00AC2F67" w:rsidRDefault="00AC2F67" w:rsidP="00AC2F67">
      <w:pPr>
        <w:jc w:val="right"/>
        <w:rPr>
          <w:sz w:val="16"/>
          <w:szCs w:val="16"/>
        </w:rPr>
      </w:pPr>
    </w:p>
    <w:p w:rsidR="00AC2F67" w:rsidRPr="00CB0FBF" w:rsidRDefault="00CB0FBF" w:rsidP="00CB0FBF">
      <w:pPr>
        <w:ind w:right="140"/>
        <w:jc w:val="right"/>
        <w:rPr>
          <w:sz w:val="28"/>
          <w:szCs w:val="28"/>
        </w:rPr>
      </w:pPr>
      <w:r w:rsidRPr="0093543C">
        <w:rPr>
          <w:sz w:val="28"/>
          <w:szCs w:val="28"/>
        </w:rPr>
        <w:t xml:space="preserve">Продолжение </w:t>
      </w:r>
      <w:r>
        <w:rPr>
          <w:sz w:val="28"/>
          <w:szCs w:val="28"/>
        </w:rPr>
        <w:t>приложения</w:t>
      </w:r>
      <w:r w:rsidRPr="0093543C">
        <w:rPr>
          <w:sz w:val="28"/>
          <w:szCs w:val="28"/>
        </w:rPr>
        <w:t xml:space="preserve"> </w:t>
      </w:r>
      <w:r>
        <w:rPr>
          <w:sz w:val="28"/>
          <w:szCs w:val="28"/>
        </w:rPr>
        <w:t>Б</w:t>
      </w:r>
    </w:p>
    <w:tbl>
      <w:tblPr>
        <w:tblW w:w="94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42"/>
        <w:gridCol w:w="3797"/>
        <w:gridCol w:w="960"/>
        <w:gridCol w:w="1275"/>
        <w:gridCol w:w="1276"/>
        <w:gridCol w:w="1180"/>
      </w:tblGrid>
      <w:tr w:rsidR="00AC2F67" w:rsidRPr="00415BE9" w:rsidTr="00AC2F67">
        <w:trPr>
          <w:cantSplit/>
          <w:trHeight w:val="284"/>
          <w:jc w:val="center"/>
        </w:trPr>
        <w:tc>
          <w:tcPr>
            <w:tcW w:w="942" w:type="dxa"/>
            <w:tcBorders>
              <w:top w:val="single" w:sz="4" w:space="0" w:color="auto"/>
              <w:left w:val="single" w:sz="4" w:space="0" w:color="auto"/>
              <w:bottom w:val="single" w:sz="4" w:space="0" w:color="auto"/>
              <w:right w:val="nil"/>
            </w:tcBorders>
            <w:vAlign w:val="center"/>
          </w:tcPr>
          <w:p w:rsidR="00AC2F67" w:rsidRPr="00415BE9" w:rsidRDefault="00AC2F67" w:rsidP="00AC2F67">
            <w:pPr>
              <w:jc w:val="center"/>
              <w:rPr>
                <w:sz w:val="18"/>
                <w:szCs w:val="18"/>
              </w:rPr>
            </w:pPr>
            <w:r w:rsidRPr="00415BE9">
              <w:rPr>
                <w:sz w:val="18"/>
                <w:szCs w:val="18"/>
              </w:rPr>
              <w:t>Пояснения</w:t>
            </w:r>
          </w:p>
          <w:p w:rsidR="00AC2F67" w:rsidRPr="00415BE9" w:rsidRDefault="00AC2F67" w:rsidP="00AC2F67">
            <w:pPr>
              <w:jc w:val="center"/>
              <w:rPr>
                <w:sz w:val="18"/>
                <w:szCs w:val="18"/>
              </w:rPr>
            </w:pPr>
          </w:p>
        </w:tc>
        <w:tc>
          <w:tcPr>
            <w:tcW w:w="3797" w:type="dxa"/>
            <w:tcBorders>
              <w:top w:val="single" w:sz="4" w:space="0" w:color="auto"/>
              <w:left w:val="single" w:sz="4" w:space="0" w:color="auto"/>
              <w:bottom w:val="single" w:sz="4" w:space="0" w:color="auto"/>
              <w:right w:val="single" w:sz="12" w:space="0" w:color="auto"/>
            </w:tcBorders>
            <w:vAlign w:val="center"/>
          </w:tcPr>
          <w:p w:rsidR="00AC2F67" w:rsidRPr="00415BE9" w:rsidRDefault="00AC2F67" w:rsidP="00AC2F67">
            <w:pPr>
              <w:jc w:val="center"/>
              <w:rPr>
                <w:sz w:val="18"/>
                <w:szCs w:val="18"/>
                <w:vertAlign w:val="superscript"/>
              </w:rPr>
            </w:pPr>
            <w:r w:rsidRPr="00415BE9">
              <w:rPr>
                <w:sz w:val="18"/>
                <w:szCs w:val="18"/>
              </w:rPr>
              <w:t>Наименование показателя</w:t>
            </w:r>
          </w:p>
          <w:p w:rsidR="00AC2F67" w:rsidRPr="00415BE9" w:rsidRDefault="00AC2F67" w:rsidP="00AC2F67">
            <w:pPr>
              <w:jc w:val="center"/>
              <w:rPr>
                <w:sz w:val="18"/>
                <w:szCs w:val="18"/>
              </w:rPr>
            </w:pPr>
          </w:p>
        </w:tc>
        <w:tc>
          <w:tcPr>
            <w:tcW w:w="960" w:type="dxa"/>
            <w:tcBorders>
              <w:top w:val="single" w:sz="12" w:space="0" w:color="auto"/>
              <w:left w:val="single" w:sz="4" w:space="0" w:color="auto"/>
              <w:bottom w:val="single" w:sz="12" w:space="0" w:color="auto"/>
              <w:right w:val="single" w:sz="4" w:space="0" w:color="auto"/>
            </w:tcBorders>
            <w:vAlign w:val="center"/>
          </w:tcPr>
          <w:p w:rsidR="00AC2F67" w:rsidRPr="00415BE9" w:rsidRDefault="00AC2F67" w:rsidP="00AC2F67">
            <w:pPr>
              <w:jc w:val="center"/>
              <w:rPr>
                <w:sz w:val="18"/>
                <w:szCs w:val="18"/>
              </w:rPr>
            </w:pPr>
            <w:r w:rsidRPr="00415BE9">
              <w:rPr>
                <w:sz w:val="18"/>
                <w:szCs w:val="18"/>
              </w:rPr>
              <w:t>Код показателя</w:t>
            </w:r>
          </w:p>
        </w:tc>
        <w:tc>
          <w:tcPr>
            <w:tcW w:w="1275" w:type="dxa"/>
            <w:tcBorders>
              <w:top w:val="single" w:sz="12" w:space="0" w:color="auto"/>
              <w:left w:val="single" w:sz="4" w:space="0" w:color="auto"/>
              <w:bottom w:val="single" w:sz="12" w:space="0" w:color="auto"/>
              <w:right w:val="single" w:sz="4" w:space="0" w:color="auto"/>
            </w:tcBorders>
          </w:tcPr>
          <w:p w:rsidR="00AC2F67" w:rsidRPr="00415BE9" w:rsidRDefault="00AC2F67" w:rsidP="00AC2F67">
            <w:pPr>
              <w:rPr>
                <w:sz w:val="18"/>
                <w:szCs w:val="18"/>
              </w:rPr>
            </w:pPr>
            <w:r w:rsidRPr="00415BE9">
              <w:rPr>
                <w:sz w:val="18"/>
                <w:szCs w:val="18"/>
              </w:rPr>
              <w:t xml:space="preserve"> </w:t>
            </w:r>
          </w:p>
          <w:p w:rsidR="00AC2F67" w:rsidRPr="00415BE9" w:rsidRDefault="00AC2F67" w:rsidP="00AC2F67">
            <w:pPr>
              <w:rPr>
                <w:sz w:val="18"/>
                <w:szCs w:val="18"/>
              </w:rPr>
            </w:pPr>
            <w:r w:rsidRPr="00415BE9">
              <w:rPr>
                <w:sz w:val="18"/>
                <w:szCs w:val="18"/>
              </w:rPr>
              <w:t xml:space="preserve"> На </w:t>
            </w:r>
            <w:r w:rsidR="006A7836">
              <w:rPr>
                <w:sz w:val="18"/>
                <w:szCs w:val="18"/>
              </w:rPr>
              <w:t>31 декабря</w:t>
            </w:r>
            <w:r w:rsidRPr="00415BE9">
              <w:rPr>
                <w:sz w:val="18"/>
                <w:szCs w:val="18"/>
              </w:rPr>
              <w:t xml:space="preserve"> </w:t>
            </w:r>
          </w:p>
          <w:p w:rsidR="00AC2F67" w:rsidRPr="00415BE9" w:rsidRDefault="00AC2F67" w:rsidP="006A7836">
            <w:pPr>
              <w:jc w:val="center"/>
              <w:rPr>
                <w:sz w:val="18"/>
                <w:szCs w:val="18"/>
                <w:vertAlign w:val="superscript"/>
              </w:rPr>
            </w:pPr>
            <w:r w:rsidRPr="00415BE9">
              <w:rPr>
                <w:sz w:val="18"/>
                <w:szCs w:val="18"/>
              </w:rPr>
              <w:t xml:space="preserve">20 </w:t>
            </w:r>
            <w:r w:rsidR="006A7836">
              <w:rPr>
                <w:sz w:val="18"/>
                <w:szCs w:val="18"/>
              </w:rPr>
              <w:t xml:space="preserve">19 </w:t>
            </w:r>
            <w:r w:rsidRPr="00415BE9">
              <w:rPr>
                <w:sz w:val="18"/>
                <w:szCs w:val="18"/>
              </w:rPr>
              <w:t>г.</w:t>
            </w:r>
          </w:p>
        </w:tc>
        <w:tc>
          <w:tcPr>
            <w:tcW w:w="1276" w:type="dxa"/>
            <w:tcBorders>
              <w:top w:val="single" w:sz="12" w:space="0" w:color="auto"/>
              <w:left w:val="single" w:sz="4" w:space="0" w:color="auto"/>
              <w:bottom w:val="single" w:sz="12" w:space="0" w:color="auto"/>
              <w:right w:val="single" w:sz="4" w:space="0" w:color="auto"/>
            </w:tcBorders>
          </w:tcPr>
          <w:p w:rsidR="00AC2F67" w:rsidRPr="00415BE9" w:rsidRDefault="00AC2F67" w:rsidP="00AC2F67">
            <w:pPr>
              <w:jc w:val="center"/>
              <w:rPr>
                <w:sz w:val="18"/>
                <w:szCs w:val="18"/>
              </w:rPr>
            </w:pPr>
          </w:p>
          <w:p w:rsidR="00AC2F67" w:rsidRPr="00415BE9" w:rsidRDefault="00AC2F67" w:rsidP="00AC2F67">
            <w:pPr>
              <w:jc w:val="center"/>
              <w:rPr>
                <w:sz w:val="18"/>
                <w:szCs w:val="18"/>
              </w:rPr>
            </w:pPr>
            <w:r w:rsidRPr="00415BE9">
              <w:rPr>
                <w:sz w:val="18"/>
                <w:szCs w:val="18"/>
              </w:rPr>
              <w:t xml:space="preserve">На </w:t>
            </w:r>
            <w:r w:rsidR="006A7836">
              <w:rPr>
                <w:sz w:val="18"/>
                <w:szCs w:val="18"/>
              </w:rPr>
              <w:t>1 января</w:t>
            </w:r>
          </w:p>
          <w:p w:rsidR="00AC2F67" w:rsidRPr="00415BE9" w:rsidRDefault="00AC2F67" w:rsidP="006A7836">
            <w:pPr>
              <w:jc w:val="center"/>
              <w:rPr>
                <w:sz w:val="18"/>
                <w:szCs w:val="18"/>
                <w:vertAlign w:val="superscript"/>
              </w:rPr>
            </w:pPr>
            <w:r w:rsidRPr="00415BE9">
              <w:rPr>
                <w:sz w:val="18"/>
                <w:szCs w:val="18"/>
              </w:rPr>
              <w:t xml:space="preserve">20 </w:t>
            </w:r>
            <w:r w:rsidR="006A7836">
              <w:rPr>
                <w:sz w:val="18"/>
                <w:szCs w:val="18"/>
              </w:rPr>
              <w:t>19</w:t>
            </w:r>
            <w:r w:rsidRPr="00415BE9">
              <w:rPr>
                <w:sz w:val="18"/>
                <w:szCs w:val="18"/>
              </w:rPr>
              <w:t xml:space="preserve"> г.</w:t>
            </w:r>
          </w:p>
        </w:tc>
        <w:tc>
          <w:tcPr>
            <w:tcW w:w="1180" w:type="dxa"/>
            <w:tcBorders>
              <w:top w:val="single" w:sz="12" w:space="0" w:color="auto"/>
              <w:left w:val="single" w:sz="4" w:space="0" w:color="auto"/>
              <w:bottom w:val="single" w:sz="12" w:space="0" w:color="auto"/>
              <w:right w:val="single" w:sz="12" w:space="0" w:color="auto"/>
            </w:tcBorders>
          </w:tcPr>
          <w:p w:rsidR="00AC2F67" w:rsidRPr="00415BE9" w:rsidRDefault="00AC2F67" w:rsidP="00AC2F67">
            <w:pPr>
              <w:jc w:val="center"/>
              <w:rPr>
                <w:sz w:val="18"/>
                <w:szCs w:val="18"/>
              </w:rPr>
            </w:pPr>
          </w:p>
          <w:p w:rsidR="00AC2F67" w:rsidRPr="00415BE9" w:rsidRDefault="00AC2F67" w:rsidP="00AC2F67">
            <w:pPr>
              <w:jc w:val="center"/>
              <w:rPr>
                <w:sz w:val="18"/>
                <w:szCs w:val="18"/>
              </w:rPr>
            </w:pPr>
            <w:r w:rsidRPr="00415BE9">
              <w:rPr>
                <w:sz w:val="18"/>
                <w:szCs w:val="18"/>
              </w:rPr>
              <w:t>На 31декабря</w:t>
            </w:r>
          </w:p>
          <w:p w:rsidR="00AC2F67" w:rsidRPr="00415BE9" w:rsidRDefault="00AC2F67" w:rsidP="00AC2F67">
            <w:pPr>
              <w:jc w:val="center"/>
              <w:rPr>
                <w:sz w:val="18"/>
                <w:szCs w:val="18"/>
                <w:vertAlign w:val="superscript"/>
              </w:rPr>
            </w:pPr>
            <w:r w:rsidRPr="00415BE9">
              <w:rPr>
                <w:sz w:val="18"/>
                <w:szCs w:val="18"/>
              </w:rPr>
              <w:t>20____ г.</w:t>
            </w:r>
          </w:p>
        </w:tc>
      </w:tr>
      <w:tr w:rsidR="00AC2F67" w:rsidRPr="00415BE9" w:rsidTr="00AC2F67">
        <w:trPr>
          <w:cantSplit/>
          <w:trHeight w:val="284"/>
          <w:jc w:val="center"/>
        </w:trPr>
        <w:tc>
          <w:tcPr>
            <w:tcW w:w="942" w:type="dxa"/>
            <w:tcBorders>
              <w:top w:val="single" w:sz="4" w:space="0" w:color="auto"/>
              <w:left w:val="single" w:sz="4" w:space="0" w:color="auto"/>
              <w:bottom w:val="single" w:sz="4" w:space="0" w:color="auto"/>
              <w:right w:val="nil"/>
            </w:tcBorders>
          </w:tcPr>
          <w:p w:rsidR="00AC2F67" w:rsidRPr="00415BE9" w:rsidRDefault="00AC2F67" w:rsidP="00AC2F67">
            <w:pPr>
              <w:jc w:val="center"/>
              <w:rPr>
                <w:b/>
                <w:bCs/>
                <w:szCs w:val="20"/>
              </w:rPr>
            </w:pPr>
          </w:p>
        </w:tc>
        <w:tc>
          <w:tcPr>
            <w:tcW w:w="3797" w:type="dxa"/>
            <w:tcBorders>
              <w:top w:val="single" w:sz="4" w:space="0" w:color="auto"/>
              <w:left w:val="single" w:sz="4" w:space="0" w:color="auto"/>
              <w:bottom w:val="single" w:sz="4" w:space="0" w:color="auto"/>
              <w:right w:val="single" w:sz="12" w:space="0" w:color="auto"/>
            </w:tcBorders>
            <w:vAlign w:val="bottom"/>
          </w:tcPr>
          <w:p w:rsidR="00AC2F67" w:rsidRPr="00415BE9" w:rsidRDefault="00AC2F67" w:rsidP="00AC2F67">
            <w:pPr>
              <w:jc w:val="center"/>
              <w:rPr>
                <w:b/>
                <w:bCs/>
                <w:szCs w:val="20"/>
              </w:rPr>
            </w:pPr>
            <w:r w:rsidRPr="00415BE9">
              <w:rPr>
                <w:b/>
                <w:bCs/>
                <w:szCs w:val="20"/>
              </w:rPr>
              <w:t>ПАССИВ</w:t>
            </w:r>
          </w:p>
          <w:p w:rsidR="00AC2F67" w:rsidRPr="00415BE9" w:rsidRDefault="00AC2F67" w:rsidP="00AC2F67">
            <w:pPr>
              <w:jc w:val="center"/>
              <w:rPr>
                <w:b/>
                <w:bCs/>
                <w:szCs w:val="20"/>
              </w:rPr>
            </w:pPr>
          </w:p>
          <w:p w:rsidR="00AC2F67" w:rsidRPr="00415BE9" w:rsidRDefault="00AC2F67" w:rsidP="00AC2F67">
            <w:pPr>
              <w:jc w:val="center"/>
              <w:rPr>
                <w:szCs w:val="20"/>
                <w:vertAlign w:val="superscript"/>
              </w:rPr>
            </w:pPr>
            <w:r w:rsidRPr="00415BE9">
              <w:rPr>
                <w:b/>
                <w:bCs/>
                <w:szCs w:val="20"/>
              </w:rPr>
              <w:t>III. КАПИТАЛ И РЕЗЕРВЫ</w:t>
            </w:r>
            <w:r w:rsidRPr="00415BE9">
              <w:rPr>
                <w:b/>
                <w:bCs/>
                <w:szCs w:val="20"/>
                <w:vertAlign w:val="superscript"/>
              </w:rPr>
              <w:t xml:space="preserve">  </w:t>
            </w:r>
          </w:p>
          <w:p w:rsidR="00AC2F67" w:rsidRPr="00415BE9" w:rsidRDefault="00AC2F67" w:rsidP="00AC2F67">
            <w:pPr>
              <w:rPr>
                <w:szCs w:val="20"/>
              </w:rPr>
            </w:pPr>
            <w:r w:rsidRPr="00415BE9">
              <w:rPr>
                <w:szCs w:val="20"/>
              </w:rPr>
              <w:t xml:space="preserve">Уставный </w:t>
            </w:r>
            <w:proofErr w:type="gramStart"/>
            <w:r w:rsidRPr="00415BE9">
              <w:rPr>
                <w:szCs w:val="20"/>
              </w:rPr>
              <w:t>капитал  (</w:t>
            </w:r>
            <w:proofErr w:type="gramEnd"/>
            <w:r w:rsidRPr="00415BE9">
              <w:rPr>
                <w:szCs w:val="20"/>
              </w:rPr>
              <w:t>складочный капитал, уставный фонд, вклады товарищей)</w:t>
            </w:r>
          </w:p>
        </w:tc>
        <w:tc>
          <w:tcPr>
            <w:tcW w:w="960" w:type="dxa"/>
            <w:tcBorders>
              <w:top w:val="single" w:sz="12" w:space="0" w:color="auto"/>
              <w:left w:val="single" w:sz="4" w:space="0" w:color="auto"/>
              <w:bottom w:val="single" w:sz="12" w:space="0" w:color="auto"/>
              <w:right w:val="single" w:sz="4" w:space="0" w:color="auto"/>
            </w:tcBorders>
            <w:vAlign w:val="bottom"/>
          </w:tcPr>
          <w:p w:rsidR="00AC2F67" w:rsidRPr="00415BE9" w:rsidRDefault="00AC2F67" w:rsidP="00AC2F67">
            <w:pPr>
              <w:jc w:val="center"/>
              <w:rPr>
                <w:szCs w:val="20"/>
              </w:rPr>
            </w:pPr>
          </w:p>
          <w:p w:rsidR="00AC2F67" w:rsidRPr="00415BE9" w:rsidRDefault="00AC2F67" w:rsidP="00AC2F67">
            <w:pPr>
              <w:jc w:val="center"/>
              <w:rPr>
                <w:szCs w:val="20"/>
              </w:rPr>
            </w:pPr>
            <w:r w:rsidRPr="00415BE9">
              <w:rPr>
                <w:szCs w:val="20"/>
              </w:rPr>
              <w:t>1310</w:t>
            </w:r>
          </w:p>
        </w:tc>
        <w:tc>
          <w:tcPr>
            <w:tcW w:w="1275" w:type="dxa"/>
            <w:tcBorders>
              <w:top w:val="single" w:sz="12" w:space="0" w:color="auto"/>
              <w:left w:val="single" w:sz="4" w:space="0" w:color="auto"/>
              <w:bottom w:val="single" w:sz="12" w:space="0" w:color="auto"/>
              <w:right w:val="single" w:sz="4" w:space="0" w:color="auto"/>
            </w:tcBorders>
          </w:tcPr>
          <w:p w:rsidR="00AC2F67" w:rsidRDefault="00AC2F67" w:rsidP="00AC2F67">
            <w:pPr>
              <w:jc w:val="center"/>
              <w:rPr>
                <w:szCs w:val="20"/>
              </w:rPr>
            </w:pPr>
          </w:p>
          <w:p w:rsidR="006A7836" w:rsidRDefault="006A7836" w:rsidP="00AC2F67">
            <w:pPr>
              <w:jc w:val="center"/>
              <w:rPr>
                <w:szCs w:val="20"/>
              </w:rPr>
            </w:pPr>
          </w:p>
          <w:p w:rsidR="006A7836" w:rsidRDefault="006A7836" w:rsidP="00AC2F67">
            <w:pPr>
              <w:jc w:val="center"/>
              <w:rPr>
                <w:szCs w:val="20"/>
              </w:rPr>
            </w:pPr>
          </w:p>
          <w:p w:rsidR="006A7836" w:rsidRDefault="006A7836" w:rsidP="00AC2F67">
            <w:pPr>
              <w:jc w:val="center"/>
              <w:rPr>
                <w:szCs w:val="20"/>
              </w:rPr>
            </w:pPr>
          </w:p>
          <w:p w:rsidR="006A7836" w:rsidRDefault="006A7836" w:rsidP="00AC2F67">
            <w:pPr>
              <w:jc w:val="center"/>
              <w:rPr>
                <w:szCs w:val="20"/>
              </w:rPr>
            </w:pPr>
          </w:p>
          <w:p w:rsidR="006A7836" w:rsidRPr="00415BE9" w:rsidRDefault="006A7836" w:rsidP="00AC2F67">
            <w:pPr>
              <w:jc w:val="center"/>
              <w:rPr>
                <w:szCs w:val="20"/>
              </w:rPr>
            </w:pPr>
            <w:r>
              <w:rPr>
                <w:szCs w:val="20"/>
              </w:rPr>
              <w:t>2000</w:t>
            </w:r>
          </w:p>
        </w:tc>
        <w:tc>
          <w:tcPr>
            <w:tcW w:w="1276" w:type="dxa"/>
            <w:tcBorders>
              <w:top w:val="single" w:sz="12" w:space="0" w:color="auto"/>
              <w:left w:val="single" w:sz="4" w:space="0" w:color="auto"/>
              <w:bottom w:val="single" w:sz="12" w:space="0" w:color="auto"/>
              <w:right w:val="single" w:sz="4" w:space="0" w:color="auto"/>
            </w:tcBorders>
          </w:tcPr>
          <w:p w:rsidR="00AC2F67" w:rsidRDefault="00AC2F67" w:rsidP="00AC2F67">
            <w:pPr>
              <w:jc w:val="center"/>
              <w:rPr>
                <w:szCs w:val="20"/>
              </w:rPr>
            </w:pPr>
          </w:p>
          <w:p w:rsidR="006A7836" w:rsidRDefault="006A7836" w:rsidP="00AC2F67">
            <w:pPr>
              <w:jc w:val="center"/>
              <w:rPr>
                <w:szCs w:val="20"/>
              </w:rPr>
            </w:pPr>
          </w:p>
          <w:p w:rsidR="006A7836" w:rsidRDefault="006A7836" w:rsidP="00AC2F67">
            <w:pPr>
              <w:jc w:val="center"/>
              <w:rPr>
                <w:szCs w:val="20"/>
              </w:rPr>
            </w:pPr>
          </w:p>
          <w:p w:rsidR="006A7836" w:rsidRDefault="006A7836" w:rsidP="00AC2F67">
            <w:pPr>
              <w:jc w:val="center"/>
              <w:rPr>
                <w:szCs w:val="20"/>
              </w:rPr>
            </w:pPr>
          </w:p>
          <w:p w:rsidR="006A7836" w:rsidRDefault="006A7836" w:rsidP="00AC2F67">
            <w:pPr>
              <w:jc w:val="center"/>
              <w:rPr>
                <w:szCs w:val="20"/>
              </w:rPr>
            </w:pPr>
          </w:p>
          <w:p w:rsidR="006A7836" w:rsidRPr="00415BE9" w:rsidRDefault="006A7836" w:rsidP="00AC2F67">
            <w:pPr>
              <w:jc w:val="center"/>
              <w:rPr>
                <w:szCs w:val="20"/>
              </w:rPr>
            </w:pPr>
            <w:r>
              <w:rPr>
                <w:szCs w:val="20"/>
              </w:rPr>
              <w:t>2000</w:t>
            </w:r>
          </w:p>
        </w:tc>
        <w:tc>
          <w:tcPr>
            <w:tcW w:w="1180" w:type="dxa"/>
            <w:tcBorders>
              <w:top w:val="single" w:sz="12" w:space="0" w:color="auto"/>
              <w:left w:val="single" w:sz="4" w:space="0" w:color="auto"/>
              <w:bottom w:val="single" w:sz="12" w:space="0" w:color="auto"/>
              <w:right w:val="single" w:sz="12" w:space="0" w:color="auto"/>
            </w:tcBorders>
            <w:vAlign w:val="bottom"/>
          </w:tcPr>
          <w:p w:rsidR="00AC2F67" w:rsidRPr="00415BE9" w:rsidRDefault="00AC2F67" w:rsidP="00AC2F67">
            <w:pPr>
              <w:jc w:val="center"/>
              <w:rPr>
                <w:szCs w:val="20"/>
              </w:rPr>
            </w:pPr>
          </w:p>
        </w:tc>
      </w:tr>
      <w:tr w:rsidR="00AC2F67" w:rsidRPr="00415BE9" w:rsidTr="00AC2F67">
        <w:trPr>
          <w:cantSplit/>
          <w:trHeight w:val="284"/>
          <w:jc w:val="center"/>
        </w:trPr>
        <w:tc>
          <w:tcPr>
            <w:tcW w:w="942" w:type="dxa"/>
            <w:tcBorders>
              <w:top w:val="single" w:sz="4" w:space="0" w:color="auto"/>
              <w:left w:val="single" w:sz="4" w:space="0" w:color="auto"/>
              <w:bottom w:val="single" w:sz="4" w:space="0" w:color="auto"/>
              <w:right w:val="nil"/>
            </w:tcBorders>
          </w:tcPr>
          <w:p w:rsidR="00AC2F67" w:rsidRPr="00415BE9" w:rsidRDefault="00AC2F67" w:rsidP="00AC2F67">
            <w:pPr>
              <w:rPr>
                <w:szCs w:val="20"/>
              </w:rPr>
            </w:pPr>
          </w:p>
        </w:tc>
        <w:tc>
          <w:tcPr>
            <w:tcW w:w="3797" w:type="dxa"/>
            <w:tcBorders>
              <w:top w:val="single" w:sz="4" w:space="0" w:color="auto"/>
              <w:left w:val="single" w:sz="4" w:space="0" w:color="auto"/>
              <w:bottom w:val="single" w:sz="4" w:space="0" w:color="auto"/>
              <w:right w:val="single" w:sz="12" w:space="0" w:color="auto"/>
            </w:tcBorders>
            <w:vAlign w:val="bottom"/>
          </w:tcPr>
          <w:p w:rsidR="00AC2F67" w:rsidRPr="00415BE9" w:rsidRDefault="00AC2F67" w:rsidP="00AC2F67">
            <w:pPr>
              <w:rPr>
                <w:szCs w:val="20"/>
              </w:rPr>
            </w:pPr>
            <w:r w:rsidRPr="00415BE9">
              <w:rPr>
                <w:szCs w:val="20"/>
              </w:rPr>
              <w:t>Собственные акции, выкупленные у акционеров</w:t>
            </w:r>
          </w:p>
        </w:tc>
        <w:tc>
          <w:tcPr>
            <w:tcW w:w="960" w:type="dxa"/>
            <w:tcBorders>
              <w:top w:val="single" w:sz="12" w:space="0" w:color="auto"/>
              <w:left w:val="single" w:sz="4" w:space="0" w:color="auto"/>
              <w:bottom w:val="single" w:sz="12" w:space="0" w:color="auto"/>
              <w:right w:val="single" w:sz="4" w:space="0" w:color="auto"/>
            </w:tcBorders>
            <w:vAlign w:val="bottom"/>
          </w:tcPr>
          <w:p w:rsidR="00AC2F67" w:rsidRPr="00415BE9" w:rsidRDefault="00AC2F67" w:rsidP="00AC2F67">
            <w:pPr>
              <w:jc w:val="center"/>
              <w:rPr>
                <w:szCs w:val="20"/>
              </w:rPr>
            </w:pPr>
            <w:r w:rsidRPr="00415BE9">
              <w:rPr>
                <w:szCs w:val="20"/>
              </w:rPr>
              <w:t>1320</w:t>
            </w:r>
          </w:p>
        </w:tc>
        <w:tc>
          <w:tcPr>
            <w:tcW w:w="1275" w:type="dxa"/>
            <w:tcBorders>
              <w:top w:val="single" w:sz="12" w:space="0" w:color="auto"/>
              <w:left w:val="single" w:sz="4" w:space="0" w:color="auto"/>
              <w:bottom w:val="single" w:sz="12" w:space="0" w:color="auto"/>
              <w:right w:val="single" w:sz="4" w:space="0" w:color="auto"/>
            </w:tcBorders>
          </w:tcPr>
          <w:p w:rsidR="00AC2F67" w:rsidRPr="00415BE9" w:rsidRDefault="00AC2F67" w:rsidP="00AC2F67">
            <w:pPr>
              <w:jc w:val="center"/>
              <w:rPr>
                <w:szCs w:val="20"/>
              </w:rPr>
            </w:pPr>
          </w:p>
          <w:p w:rsidR="00AC2F67" w:rsidRPr="00415BE9" w:rsidRDefault="00AC2F67" w:rsidP="00AC2F67">
            <w:pPr>
              <w:jc w:val="center"/>
              <w:rPr>
                <w:szCs w:val="20"/>
                <w:vertAlign w:val="superscript"/>
              </w:rPr>
            </w:pPr>
            <w:r w:rsidRPr="00415BE9">
              <w:rPr>
                <w:szCs w:val="20"/>
              </w:rPr>
              <w:t xml:space="preserve">(       </w:t>
            </w:r>
            <w:r w:rsidR="006A7836">
              <w:rPr>
                <w:szCs w:val="20"/>
              </w:rPr>
              <w:t>-</w:t>
            </w:r>
            <w:r w:rsidRPr="00415BE9">
              <w:rPr>
                <w:szCs w:val="20"/>
              </w:rPr>
              <w:t xml:space="preserve">        ) </w:t>
            </w:r>
          </w:p>
        </w:tc>
        <w:tc>
          <w:tcPr>
            <w:tcW w:w="1276" w:type="dxa"/>
            <w:tcBorders>
              <w:top w:val="single" w:sz="12" w:space="0" w:color="auto"/>
              <w:left w:val="single" w:sz="4" w:space="0" w:color="auto"/>
              <w:bottom w:val="single" w:sz="12" w:space="0" w:color="auto"/>
              <w:right w:val="single" w:sz="4" w:space="0" w:color="auto"/>
            </w:tcBorders>
            <w:vAlign w:val="bottom"/>
          </w:tcPr>
          <w:p w:rsidR="00AC2F67" w:rsidRPr="00415BE9" w:rsidRDefault="00AC2F67" w:rsidP="00AC2F67">
            <w:pPr>
              <w:jc w:val="center"/>
              <w:rPr>
                <w:szCs w:val="20"/>
              </w:rPr>
            </w:pPr>
            <w:r w:rsidRPr="00415BE9">
              <w:rPr>
                <w:szCs w:val="20"/>
              </w:rPr>
              <w:t xml:space="preserve">(   </w:t>
            </w:r>
            <w:r w:rsidR="006A7836">
              <w:rPr>
                <w:szCs w:val="20"/>
              </w:rPr>
              <w:t>-</w:t>
            </w:r>
            <w:r w:rsidRPr="00415BE9">
              <w:rPr>
                <w:szCs w:val="20"/>
              </w:rPr>
              <w:t xml:space="preserve">            )</w:t>
            </w:r>
          </w:p>
        </w:tc>
        <w:tc>
          <w:tcPr>
            <w:tcW w:w="1180" w:type="dxa"/>
            <w:tcBorders>
              <w:top w:val="single" w:sz="12" w:space="0" w:color="auto"/>
              <w:left w:val="single" w:sz="4" w:space="0" w:color="auto"/>
              <w:bottom w:val="single" w:sz="12" w:space="0" w:color="auto"/>
              <w:right w:val="single" w:sz="12" w:space="0" w:color="auto"/>
            </w:tcBorders>
            <w:vAlign w:val="bottom"/>
          </w:tcPr>
          <w:p w:rsidR="00AC2F67" w:rsidRPr="00415BE9" w:rsidRDefault="00AC2F67" w:rsidP="00AC2F67">
            <w:pPr>
              <w:jc w:val="center"/>
              <w:rPr>
                <w:szCs w:val="20"/>
              </w:rPr>
            </w:pPr>
            <w:r w:rsidRPr="00415BE9">
              <w:rPr>
                <w:szCs w:val="20"/>
              </w:rPr>
              <w:t>(               )</w:t>
            </w:r>
          </w:p>
        </w:tc>
      </w:tr>
      <w:tr w:rsidR="00AC2F67" w:rsidRPr="00415BE9" w:rsidTr="00AC2F67">
        <w:trPr>
          <w:cantSplit/>
          <w:trHeight w:val="284"/>
          <w:jc w:val="center"/>
        </w:trPr>
        <w:tc>
          <w:tcPr>
            <w:tcW w:w="942" w:type="dxa"/>
            <w:tcBorders>
              <w:top w:val="single" w:sz="4" w:space="0" w:color="auto"/>
              <w:left w:val="single" w:sz="4" w:space="0" w:color="auto"/>
              <w:bottom w:val="single" w:sz="4" w:space="0" w:color="auto"/>
              <w:right w:val="nil"/>
            </w:tcBorders>
          </w:tcPr>
          <w:p w:rsidR="00AC2F67" w:rsidRPr="00415BE9" w:rsidRDefault="00AC2F67" w:rsidP="00AC2F67">
            <w:pPr>
              <w:rPr>
                <w:szCs w:val="20"/>
              </w:rPr>
            </w:pPr>
          </w:p>
        </w:tc>
        <w:tc>
          <w:tcPr>
            <w:tcW w:w="3797" w:type="dxa"/>
            <w:tcBorders>
              <w:top w:val="single" w:sz="4" w:space="0" w:color="auto"/>
              <w:left w:val="single" w:sz="4" w:space="0" w:color="auto"/>
              <w:bottom w:val="single" w:sz="4" w:space="0" w:color="auto"/>
              <w:right w:val="single" w:sz="12" w:space="0" w:color="auto"/>
            </w:tcBorders>
            <w:vAlign w:val="bottom"/>
          </w:tcPr>
          <w:p w:rsidR="00AC2F67" w:rsidRPr="00415BE9" w:rsidRDefault="00AC2F67" w:rsidP="00AC2F67">
            <w:pPr>
              <w:rPr>
                <w:szCs w:val="20"/>
              </w:rPr>
            </w:pPr>
            <w:r w:rsidRPr="00415BE9">
              <w:rPr>
                <w:szCs w:val="20"/>
              </w:rPr>
              <w:t xml:space="preserve">Переоценка </w:t>
            </w:r>
            <w:proofErr w:type="spellStart"/>
            <w:r w:rsidRPr="00415BE9">
              <w:rPr>
                <w:szCs w:val="20"/>
              </w:rPr>
              <w:t>внеоборотных</w:t>
            </w:r>
            <w:proofErr w:type="spellEnd"/>
            <w:r w:rsidRPr="00415BE9">
              <w:rPr>
                <w:szCs w:val="20"/>
              </w:rPr>
              <w:t xml:space="preserve"> активов</w:t>
            </w:r>
          </w:p>
        </w:tc>
        <w:tc>
          <w:tcPr>
            <w:tcW w:w="960" w:type="dxa"/>
            <w:tcBorders>
              <w:top w:val="single" w:sz="12" w:space="0" w:color="auto"/>
              <w:left w:val="single" w:sz="4" w:space="0" w:color="auto"/>
              <w:bottom w:val="single" w:sz="12" w:space="0" w:color="auto"/>
              <w:right w:val="single" w:sz="4" w:space="0" w:color="auto"/>
            </w:tcBorders>
            <w:vAlign w:val="bottom"/>
          </w:tcPr>
          <w:p w:rsidR="00AC2F67" w:rsidRPr="00415BE9" w:rsidRDefault="00AC2F67" w:rsidP="00AC2F67">
            <w:pPr>
              <w:jc w:val="center"/>
              <w:rPr>
                <w:szCs w:val="20"/>
              </w:rPr>
            </w:pPr>
            <w:r w:rsidRPr="00415BE9">
              <w:rPr>
                <w:szCs w:val="20"/>
              </w:rPr>
              <w:t>1340</w:t>
            </w:r>
          </w:p>
        </w:tc>
        <w:tc>
          <w:tcPr>
            <w:tcW w:w="1275" w:type="dxa"/>
            <w:tcBorders>
              <w:top w:val="single" w:sz="12" w:space="0" w:color="auto"/>
              <w:left w:val="single" w:sz="4" w:space="0" w:color="auto"/>
              <w:bottom w:val="single" w:sz="12" w:space="0" w:color="auto"/>
              <w:right w:val="single" w:sz="4" w:space="0" w:color="auto"/>
            </w:tcBorders>
          </w:tcPr>
          <w:p w:rsidR="00AC2F67" w:rsidRPr="00415BE9" w:rsidRDefault="006A7836" w:rsidP="00AC2F67">
            <w:pPr>
              <w:jc w:val="center"/>
              <w:rPr>
                <w:szCs w:val="20"/>
              </w:rPr>
            </w:pPr>
            <w:r>
              <w:rPr>
                <w:szCs w:val="20"/>
              </w:rPr>
              <w:t>-</w:t>
            </w:r>
          </w:p>
        </w:tc>
        <w:tc>
          <w:tcPr>
            <w:tcW w:w="1276" w:type="dxa"/>
            <w:tcBorders>
              <w:top w:val="single" w:sz="12" w:space="0" w:color="auto"/>
              <w:left w:val="single" w:sz="4" w:space="0" w:color="auto"/>
              <w:bottom w:val="single" w:sz="12" w:space="0" w:color="auto"/>
              <w:right w:val="single" w:sz="4" w:space="0" w:color="auto"/>
            </w:tcBorders>
          </w:tcPr>
          <w:p w:rsidR="00AC2F67" w:rsidRPr="00415BE9" w:rsidRDefault="006A7836" w:rsidP="00AC2F67">
            <w:pPr>
              <w:jc w:val="center"/>
              <w:rPr>
                <w:szCs w:val="20"/>
              </w:rPr>
            </w:pPr>
            <w:r>
              <w:rPr>
                <w:szCs w:val="20"/>
              </w:rPr>
              <w:t>-</w:t>
            </w:r>
          </w:p>
        </w:tc>
        <w:tc>
          <w:tcPr>
            <w:tcW w:w="1180" w:type="dxa"/>
            <w:tcBorders>
              <w:top w:val="single" w:sz="12" w:space="0" w:color="auto"/>
              <w:left w:val="single" w:sz="4" w:space="0" w:color="auto"/>
              <w:bottom w:val="single" w:sz="12" w:space="0" w:color="auto"/>
              <w:right w:val="single" w:sz="12" w:space="0" w:color="auto"/>
            </w:tcBorders>
            <w:vAlign w:val="bottom"/>
          </w:tcPr>
          <w:p w:rsidR="00AC2F67" w:rsidRPr="00415BE9" w:rsidRDefault="00AC2F67" w:rsidP="00AC2F67">
            <w:pPr>
              <w:jc w:val="center"/>
              <w:rPr>
                <w:szCs w:val="20"/>
              </w:rPr>
            </w:pPr>
          </w:p>
        </w:tc>
      </w:tr>
      <w:tr w:rsidR="00AC2F67" w:rsidRPr="00415BE9" w:rsidTr="00AC2F67">
        <w:trPr>
          <w:cantSplit/>
          <w:trHeight w:val="284"/>
          <w:jc w:val="center"/>
        </w:trPr>
        <w:tc>
          <w:tcPr>
            <w:tcW w:w="942" w:type="dxa"/>
            <w:tcBorders>
              <w:top w:val="single" w:sz="4" w:space="0" w:color="auto"/>
              <w:left w:val="single" w:sz="4" w:space="0" w:color="auto"/>
              <w:bottom w:val="single" w:sz="4" w:space="0" w:color="auto"/>
              <w:right w:val="nil"/>
            </w:tcBorders>
          </w:tcPr>
          <w:p w:rsidR="00AC2F67" w:rsidRPr="00415BE9" w:rsidRDefault="00AC2F67" w:rsidP="00AC2F67">
            <w:pPr>
              <w:rPr>
                <w:szCs w:val="20"/>
              </w:rPr>
            </w:pPr>
          </w:p>
        </w:tc>
        <w:tc>
          <w:tcPr>
            <w:tcW w:w="3797" w:type="dxa"/>
            <w:tcBorders>
              <w:top w:val="single" w:sz="4" w:space="0" w:color="auto"/>
              <w:left w:val="single" w:sz="4" w:space="0" w:color="auto"/>
              <w:bottom w:val="single" w:sz="4" w:space="0" w:color="auto"/>
              <w:right w:val="single" w:sz="12" w:space="0" w:color="auto"/>
            </w:tcBorders>
            <w:vAlign w:val="bottom"/>
          </w:tcPr>
          <w:p w:rsidR="00AC2F67" w:rsidRPr="00415BE9" w:rsidRDefault="00AC2F67" w:rsidP="00AC2F67">
            <w:pPr>
              <w:rPr>
                <w:szCs w:val="20"/>
              </w:rPr>
            </w:pPr>
            <w:r w:rsidRPr="00415BE9">
              <w:rPr>
                <w:szCs w:val="20"/>
              </w:rPr>
              <w:t>Добавочный капитал (без переоценки)</w:t>
            </w:r>
          </w:p>
        </w:tc>
        <w:tc>
          <w:tcPr>
            <w:tcW w:w="960" w:type="dxa"/>
            <w:tcBorders>
              <w:top w:val="single" w:sz="12" w:space="0" w:color="auto"/>
              <w:left w:val="single" w:sz="4" w:space="0" w:color="auto"/>
              <w:bottom w:val="single" w:sz="12" w:space="0" w:color="auto"/>
              <w:right w:val="single" w:sz="4" w:space="0" w:color="auto"/>
            </w:tcBorders>
            <w:vAlign w:val="bottom"/>
          </w:tcPr>
          <w:p w:rsidR="00AC2F67" w:rsidRPr="00415BE9" w:rsidRDefault="00AC2F67" w:rsidP="00AC2F67">
            <w:pPr>
              <w:jc w:val="center"/>
              <w:rPr>
                <w:szCs w:val="20"/>
              </w:rPr>
            </w:pPr>
            <w:r w:rsidRPr="00415BE9">
              <w:rPr>
                <w:szCs w:val="20"/>
              </w:rPr>
              <w:t>1350</w:t>
            </w:r>
          </w:p>
        </w:tc>
        <w:tc>
          <w:tcPr>
            <w:tcW w:w="1275" w:type="dxa"/>
            <w:tcBorders>
              <w:top w:val="single" w:sz="12" w:space="0" w:color="auto"/>
              <w:left w:val="single" w:sz="4" w:space="0" w:color="auto"/>
              <w:bottom w:val="single" w:sz="12" w:space="0" w:color="auto"/>
              <w:right w:val="single" w:sz="4" w:space="0" w:color="auto"/>
            </w:tcBorders>
          </w:tcPr>
          <w:p w:rsidR="00AC2F67" w:rsidRDefault="00AC2F67" w:rsidP="00AC2F67">
            <w:pPr>
              <w:jc w:val="center"/>
              <w:rPr>
                <w:szCs w:val="20"/>
              </w:rPr>
            </w:pPr>
          </w:p>
          <w:p w:rsidR="006A7836" w:rsidRPr="00415BE9" w:rsidRDefault="006A7836" w:rsidP="00AC2F67">
            <w:pPr>
              <w:jc w:val="center"/>
              <w:rPr>
                <w:szCs w:val="20"/>
              </w:rPr>
            </w:pPr>
            <w:r>
              <w:rPr>
                <w:szCs w:val="20"/>
              </w:rPr>
              <w:t>-</w:t>
            </w:r>
          </w:p>
        </w:tc>
        <w:tc>
          <w:tcPr>
            <w:tcW w:w="1276" w:type="dxa"/>
            <w:tcBorders>
              <w:top w:val="single" w:sz="12" w:space="0" w:color="auto"/>
              <w:left w:val="single" w:sz="4" w:space="0" w:color="auto"/>
              <w:bottom w:val="single" w:sz="12" w:space="0" w:color="auto"/>
              <w:right w:val="single" w:sz="4" w:space="0" w:color="auto"/>
            </w:tcBorders>
          </w:tcPr>
          <w:p w:rsidR="00AC2F67" w:rsidRDefault="00AC2F67" w:rsidP="00AC2F67">
            <w:pPr>
              <w:jc w:val="center"/>
              <w:rPr>
                <w:szCs w:val="20"/>
              </w:rPr>
            </w:pPr>
          </w:p>
          <w:p w:rsidR="006A7836" w:rsidRPr="00415BE9" w:rsidRDefault="006A7836" w:rsidP="00AC2F67">
            <w:pPr>
              <w:jc w:val="center"/>
              <w:rPr>
                <w:szCs w:val="20"/>
              </w:rPr>
            </w:pPr>
            <w:r>
              <w:rPr>
                <w:szCs w:val="20"/>
              </w:rPr>
              <w:t>-</w:t>
            </w:r>
          </w:p>
        </w:tc>
        <w:tc>
          <w:tcPr>
            <w:tcW w:w="1180" w:type="dxa"/>
            <w:tcBorders>
              <w:top w:val="single" w:sz="12" w:space="0" w:color="auto"/>
              <w:left w:val="single" w:sz="4" w:space="0" w:color="auto"/>
              <w:bottom w:val="single" w:sz="12" w:space="0" w:color="auto"/>
              <w:right w:val="single" w:sz="12" w:space="0" w:color="auto"/>
            </w:tcBorders>
            <w:vAlign w:val="bottom"/>
          </w:tcPr>
          <w:p w:rsidR="00AC2F67" w:rsidRPr="00415BE9" w:rsidRDefault="00AC2F67" w:rsidP="00AC2F67">
            <w:pPr>
              <w:jc w:val="center"/>
              <w:rPr>
                <w:szCs w:val="20"/>
              </w:rPr>
            </w:pPr>
          </w:p>
        </w:tc>
      </w:tr>
      <w:tr w:rsidR="00AC2F67" w:rsidRPr="00415BE9" w:rsidTr="00AC2F67">
        <w:trPr>
          <w:cantSplit/>
          <w:trHeight w:val="284"/>
          <w:jc w:val="center"/>
        </w:trPr>
        <w:tc>
          <w:tcPr>
            <w:tcW w:w="942" w:type="dxa"/>
            <w:tcBorders>
              <w:top w:val="single" w:sz="4" w:space="0" w:color="auto"/>
              <w:left w:val="single" w:sz="4" w:space="0" w:color="auto"/>
              <w:bottom w:val="single" w:sz="4" w:space="0" w:color="auto"/>
              <w:right w:val="nil"/>
            </w:tcBorders>
          </w:tcPr>
          <w:p w:rsidR="00AC2F67" w:rsidRPr="00415BE9" w:rsidRDefault="00AC2F67" w:rsidP="00AC2F67">
            <w:pPr>
              <w:jc w:val="center"/>
              <w:rPr>
                <w:szCs w:val="20"/>
              </w:rPr>
            </w:pPr>
          </w:p>
        </w:tc>
        <w:tc>
          <w:tcPr>
            <w:tcW w:w="3797" w:type="dxa"/>
            <w:tcBorders>
              <w:top w:val="single" w:sz="4" w:space="0" w:color="auto"/>
              <w:left w:val="single" w:sz="4" w:space="0" w:color="auto"/>
              <w:bottom w:val="single" w:sz="4" w:space="0" w:color="auto"/>
              <w:right w:val="single" w:sz="12" w:space="0" w:color="auto"/>
            </w:tcBorders>
            <w:vAlign w:val="bottom"/>
          </w:tcPr>
          <w:p w:rsidR="00AC2F67" w:rsidRPr="00415BE9" w:rsidRDefault="00AC2F67" w:rsidP="00AC2F67">
            <w:pPr>
              <w:rPr>
                <w:szCs w:val="20"/>
              </w:rPr>
            </w:pPr>
            <w:r w:rsidRPr="00415BE9">
              <w:rPr>
                <w:szCs w:val="20"/>
              </w:rPr>
              <w:t>Резервный капитал</w:t>
            </w:r>
          </w:p>
        </w:tc>
        <w:tc>
          <w:tcPr>
            <w:tcW w:w="960" w:type="dxa"/>
            <w:tcBorders>
              <w:top w:val="single" w:sz="12" w:space="0" w:color="auto"/>
              <w:left w:val="single" w:sz="4" w:space="0" w:color="auto"/>
              <w:bottom w:val="single" w:sz="12" w:space="0" w:color="auto"/>
              <w:right w:val="single" w:sz="4" w:space="0" w:color="auto"/>
            </w:tcBorders>
            <w:vAlign w:val="bottom"/>
          </w:tcPr>
          <w:p w:rsidR="00AC2F67" w:rsidRPr="00415BE9" w:rsidRDefault="00AC2F67" w:rsidP="00AC2F67">
            <w:pPr>
              <w:jc w:val="center"/>
              <w:rPr>
                <w:sz w:val="20"/>
                <w:szCs w:val="20"/>
              </w:rPr>
            </w:pPr>
            <w:r w:rsidRPr="00415BE9">
              <w:rPr>
                <w:sz w:val="20"/>
                <w:szCs w:val="20"/>
              </w:rPr>
              <w:t>1360</w:t>
            </w:r>
          </w:p>
        </w:tc>
        <w:tc>
          <w:tcPr>
            <w:tcW w:w="1275" w:type="dxa"/>
            <w:tcBorders>
              <w:top w:val="single" w:sz="12" w:space="0" w:color="auto"/>
              <w:left w:val="single" w:sz="4" w:space="0" w:color="auto"/>
              <w:bottom w:val="single" w:sz="12" w:space="0" w:color="auto"/>
              <w:right w:val="single" w:sz="4" w:space="0" w:color="auto"/>
            </w:tcBorders>
          </w:tcPr>
          <w:p w:rsidR="00AC2F67" w:rsidRPr="00415BE9" w:rsidRDefault="006A7836" w:rsidP="00AC2F67">
            <w:pPr>
              <w:jc w:val="center"/>
              <w:rPr>
                <w:szCs w:val="20"/>
              </w:rPr>
            </w:pPr>
            <w:r>
              <w:rPr>
                <w:szCs w:val="20"/>
              </w:rPr>
              <w:t>-</w:t>
            </w:r>
          </w:p>
        </w:tc>
        <w:tc>
          <w:tcPr>
            <w:tcW w:w="1276" w:type="dxa"/>
            <w:tcBorders>
              <w:top w:val="single" w:sz="12" w:space="0" w:color="auto"/>
              <w:left w:val="single" w:sz="4" w:space="0" w:color="auto"/>
              <w:bottom w:val="single" w:sz="12" w:space="0" w:color="auto"/>
              <w:right w:val="single" w:sz="4" w:space="0" w:color="auto"/>
            </w:tcBorders>
          </w:tcPr>
          <w:p w:rsidR="00AC2F67" w:rsidRPr="00415BE9" w:rsidRDefault="006A7836" w:rsidP="00AC2F67">
            <w:pPr>
              <w:jc w:val="center"/>
              <w:rPr>
                <w:szCs w:val="20"/>
              </w:rPr>
            </w:pPr>
            <w:r>
              <w:rPr>
                <w:szCs w:val="20"/>
              </w:rPr>
              <w:t>-</w:t>
            </w:r>
          </w:p>
        </w:tc>
        <w:tc>
          <w:tcPr>
            <w:tcW w:w="1180" w:type="dxa"/>
            <w:tcBorders>
              <w:top w:val="single" w:sz="12" w:space="0" w:color="auto"/>
              <w:left w:val="single" w:sz="4" w:space="0" w:color="auto"/>
              <w:bottom w:val="single" w:sz="12" w:space="0" w:color="auto"/>
              <w:right w:val="single" w:sz="12" w:space="0" w:color="auto"/>
            </w:tcBorders>
            <w:vAlign w:val="bottom"/>
          </w:tcPr>
          <w:p w:rsidR="00AC2F67" w:rsidRPr="00415BE9" w:rsidRDefault="00AC2F67" w:rsidP="00AC2F67">
            <w:pPr>
              <w:jc w:val="center"/>
              <w:rPr>
                <w:szCs w:val="20"/>
              </w:rPr>
            </w:pPr>
          </w:p>
        </w:tc>
      </w:tr>
      <w:tr w:rsidR="00AC2F67" w:rsidRPr="00415BE9" w:rsidTr="00AC2F67">
        <w:trPr>
          <w:cantSplit/>
          <w:trHeight w:val="284"/>
          <w:jc w:val="center"/>
        </w:trPr>
        <w:tc>
          <w:tcPr>
            <w:tcW w:w="942" w:type="dxa"/>
            <w:tcBorders>
              <w:top w:val="single" w:sz="4" w:space="0" w:color="auto"/>
              <w:left w:val="single" w:sz="4" w:space="0" w:color="auto"/>
              <w:bottom w:val="single" w:sz="4" w:space="0" w:color="auto"/>
              <w:right w:val="nil"/>
            </w:tcBorders>
          </w:tcPr>
          <w:p w:rsidR="00AC2F67" w:rsidRPr="00415BE9" w:rsidRDefault="00AC2F67" w:rsidP="00AC2F67">
            <w:pPr>
              <w:rPr>
                <w:szCs w:val="20"/>
              </w:rPr>
            </w:pPr>
          </w:p>
        </w:tc>
        <w:tc>
          <w:tcPr>
            <w:tcW w:w="3797" w:type="dxa"/>
            <w:tcBorders>
              <w:top w:val="single" w:sz="4" w:space="0" w:color="auto"/>
              <w:left w:val="single" w:sz="4" w:space="0" w:color="auto"/>
              <w:bottom w:val="single" w:sz="4" w:space="0" w:color="auto"/>
              <w:right w:val="single" w:sz="12" w:space="0" w:color="auto"/>
            </w:tcBorders>
            <w:vAlign w:val="bottom"/>
          </w:tcPr>
          <w:p w:rsidR="00AC2F67" w:rsidRPr="00415BE9" w:rsidRDefault="00AC2F67" w:rsidP="00AC2F67">
            <w:pPr>
              <w:rPr>
                <w:szCs w:val="20"/>
              </w:rPr>
            </w:pPr>
            <w:r w:rsidRPr="00415BE9">
              <w:rPr>
                <w:szCs w:val="20"/>
              </w:rPr>
              <w:t>Нераспределенная прибыль (непокрытый убыток)</w:t>
            </w:r>
          </w:p>
        </w:tc>
        <w:tc>
          <w:tcPr>
            <w:tcW w:w="960" w:type="dxa"/>
            <w:tcBorders>
              <w:top w:val="single" w:sz="12" w:space="0" w:color="auto"/>
              <w:left w:val="single" w:sz="4" w:space="0" w:color="auto"/>
              <w:bottom w:val="single" w:sz="12" w:space="0" w:color="auto"/>
              <w:right w:val="single" w:sz="4" w:space="0" w:color="auto"/>
            </w:tcBorders>
            <w:vAlign w:val="bottom"/>
          </w:tcPr>
          <w:p w:rsidR="00AC2F67" w:rsidRPr="00415BE9" w:rsidRDefault="00AC2F67" w:rsidP="00AC2F67">
            <w:pPr>
              <w:jc w:val="center"/>
              <w:rPr>
                <w:szCs w:val="20"/>
              </w:rPr>
            </w:pPr>
            <w:r w:rsidRPr="00415BE9">
              <w:rPr>
                <w:szCs w:val="20"/>
              </w:rPr>
              <w:t>1370</w:t>
            </w:r>
          </w:p>
        </w:tc>
        <w:tc>
          <w:tcPr>
            <w:tcW w:w="1275" w:type="dxa"/>
            <w:tcBorders>
              <w:top w:val="single" w:sz="12" w:space="0" w:color="auto"/>
              <w:left w:val="single" w:sz="4" w:space="0" w:color="auto"/>
              <w:bottom w:val="single" w:sz="12" w:space="0" w:color="auto"/>
              <w:right w:val="single" w:sz="4" w:space="0" w:color="auto"/>
            </w:tcBorders>
          </w:tcPr>
          <w:p w:rsidR="00AC2F67" w:rsidRDefault="00AC2F67" w:rsidP="00AC2F67">
            <w:pPr>
              <w:jc w:val="center"/>
              <w:rPr>
                <w:szCs w:val="20"/>
              </w:rPr>
            </w:pPr>
          </w:p>
          <w:p w:rsidR="006A7836" w:rsidRPr="00415BE9" w:rsidRDefault="006A7836" w:rsidP="00AC2F67">
            <w:pPr>
              <w:jc w:val="center"/>
              <w:rPr>
                <w:szCs w:val="20"/>
              </w:rPr>
            </w:pPr>
            <w:r>
              <w:rPr>
                <w:szCs w:val="20"/>
              </w:rPr>
              <w:t>2216</w:t>
            </w:r>
          </w:p>
        </w:tc>
        <w:tc>
          <w:tcPr>
            <w:tcW w:w="1276" w:type="dxa"/>
            <w:tcBorders>
              <w:top w:val="single" w:sz="12" w:space="0" w:color="auto"/>
              <w:left w:val="single" w:sz="4" w:space="0" w:color="auto"/>
              <w:bottom w:val="single" w:sz="12" w:space="0" w:color="auto"/>
              <w:right w:val="single" w:sz="4" w:space="0" w:color="auto"/>
            </w:tcBorders>
          </w:tcPr>
          <w:p w:rsidR="00AC2F67" w:rsidRDefault="00AC2F67" w:rsidP="00AC2F67">
            <w:pPr>
              <w:jc w:val="center"/>
              <w:rPr>
                <w:szCs w:val="20"/>
              </w:rPr>
            </w:pPr>
          </w:p>
          <w:p w:rsidR="006A7836" w:rsidRPr="00415BE9" w:rsidRDefault="006A7836" w:rsidP="00AC2F67">
            <w:pPr>
              <w:jc w:val="center"/>
              <w:rPr>
                <w:szCs w:val="20"/>
              </w:rPr>
            </w:pPr>
            <w:r>
              <w:rPr>
                <w:szCs w:val="20"/>
              </w:rPr>
              <w:t>1382</w:t>
            </w:r>
          </w:p>
        </w:tc>
        <w:tc>
          <w:tcPr>
            <w:tcW w:w="1180" w:type="dxa"/>
            <w:tcBorders>
              <w:top w:val="single" w:sz="12" w:space="0" w:color="auto"/>
              <w:left w:val="single" w:sz="4" w:space="0" w:color="auto"/>
              <w:bottom w:val="single" w:sz="12" w:space="0" w:color="auto"/>
              <w:right w:val="single" w:sz="12" w:space="0" w:color="auto"/>
            </w:tcBorders>
            <w:vAlign w:val="bottom"/>
          </w:tcPr>
          <w:p w:rsidR="00AC2F67" w:rsidRPr="00415BE9" w:rsidRDefault="00AC2F67" w:rsidP="00AC2F67">
            <w:pPr>
              <w:jc w:val="center"/>
              <w:rPr>
                <w:szCs w:val="20"/>
              </w:rPr>
            </w:pPr>
          </w:p>
        </w:tc>
      </w:tr>
      <w:tr w:rsidR="00AC2F67" w:rsidRPr="00415BE9" w:rsidTr="00AC2F67">
        <w:trPr>
          <w:cantSplit/>
          <w:trHeight w:val="284"/>
          <w:jc w:val="center"/>
        </w:trPr>
        <w:tc>
          <w:tcPr>
            <w:tcW w:w="942" w:type="dxa"/>
            <w:tcBorders>
              <w:top w:val="single" w:sz="4" w:space="0" w:color="auto"/>
              <w:left w:val="single" w:sz="4" w:space="0" w:color="auto"/>
              <w:bottom w:val="single" w:sz="4" w:space="0" w:color="auto"/>
              <w:right w:val="nil"/>
            </w:tcBorders>
          </w:tcPr>
          <w:p w:rsidR="00AC2F67" w:rsidRPr="00415BE9" w:rsidRDefault="00AC2F67" w:rsidP="00AC2F67">
            <w:pPr>
              <w:rPr>
                <w:szCs w:val="20"/>
              </w:rPr>
            </w:pPr>
          </w:p>
        </w:tc>
        <w:tc>
          <w:tcPr>
            <w:tcW w:w="3797" w:type="dxa"/>
            <w:tcBorders>
              <w:top w:val="single" w:sz="4" w:space="0" w:color="auto"/>
              <w:left w:val="single" w:sz="4" w:space="0" w:color="auto"/>
              <w:bottom w:val="single" w:sz="4" w:space="0" w:color="auto"/>
              <w:right w:val="single" w:sz="12" w:space="0" w:color="auto"/>
            </w:tcBorders>
            <w:vAlign w:val="bottom"/>
          </w:tcPr>
          <w:p w:rsidR="00AC2F67" w:rsidRPr="00415BE9" w:rsidRDefault="00AC2F67" w:rsidP="00AC2F67">
            <w:pPr>
              <w:rPr>
                <w:szCs w:val="20"/>
              </w:rPr>
            </w:pPr>
            <w:r w:rsidRPr="00415BE9">
              <w:rPr>
                <w:szCs w:val="20"/>
              </w:rPr>
              <w:t>Итого по разделу III</w:t>
            </w:r>
          </w:p>
        </w:tc>
        <w:tc>
          <w:tcPr>
            <w:tcW w:w="960" w:type="dxa"/>
            <w:tcBorders>
              <w:top w:val="single" w:sz="12" w:space="0" w:color="auto"/>
              <w:left w:val="single" w:sz="4" w:space="0" w:color="auto"/>
              <w:bottom w:val="single" w:sz="12" w:space="0" w:color="auto"/>
              <w:right w:val="single" w:sz="4" w:space="0" w:color="auto"/>
            </w:tcBorders>
            <w:vAlign w:val="bottom"/>
          </w:tcPr>
          <w:p w:rsidR="00AC2F67" w:rsidRPr="00415BE9" w:rsidRDefault="00AC2F67" w:rsidP="00AC2F67">
            <w:pPr>
              <w:jc w:val="center"/>
              <w:rPr>
                <w:szCs w:val="20"/>
              </w:rPr>
            </w:pPr>
            <w:r w:rsidRPr="00415BE9">
              <w:rPr>
                <w:b/>
                <w:szCs w:val="20"/>
              </w:rPr>
              <w:t>1300</w:t>
            </w:r>
          </w:p>
        </w:tc>
        <w:tc>
          <w:tcPr>
            <w:tcW w:w="1275" w:type="dxa"/>
            <w:tcBorders>
              <w:top w:val="single" w:sz="12" w:space="0" w:color="auto"/>
              <w:left w:val="single" w:sz="4" w:space="0" w:color="auto"/>
              <w:bottom w:val="single" w:sz="12" w:space="0" w:color="auto"/>
              <w:right w:val="single" w:sz="4" w:space="0" w:color="auto"/>
            </w:tcBorders>
          </w:tcPr>
          <w:p w:rsidR="00AC2F67" w:rsidRPr="00415BE9" w:rsidRDefault="006A7836" w:rsidP="00AC2F67">
            <w:pPr>
              <w:jc w:val="center"/>
              <w:rPr>
                <w:szCs w:val="20"/>
              </w:rPr>
            </w:pPr>
            <w:r>
              <w:rPr>
                <w:szCs w:val="20"/>
              </w:rPr>
              <w:t>4216</w:t>
            </w:r>
          </w:p>
        </w:tc>
        <w:tc>
          <w:tcPr>
            <w:tcW w:w="1276" w:type="dxa"/>
            <w:tcBorders>
              <w:top w:val="single" w:sz="12" w:space="0" w:color="auto"/>
              <w:left w:val="single" w:sz="4" w:space="0" w:color="auto"/>
              <w:bottom w:val="single" w:sz="12" w:space="0" w:color="auto"/>
              <w:right w:val="single" w:sz="4" w:space="0" w:color="auto"/>
            </w:tcBorders>
          </w:tcPr>
          <w:p w:rsidR="00AC2F67" w:rsidRPr="00415BE9" w:rsidRDefault="006A7836" w:rsidP="00AC2F67">
            <w:pPr>
              <w:jc w:val="center"/>
              <w:rPr>
                <w:szCs w:val="20"/>
              </w:rPr>
            </w:pPr>
            <w:r>
              <w:rPr>
                <w:szCs w:val="20"/>
              </w:rPr>
              <w:t>3382</w:t>
            </w:r>
          </w:p>
        </w:tc>
        <w:tc>
          <w:tcPr>
            <w:tcW w:w="1180" w:type="dxa"/>
            <w:tcBorders>
              <w:top w:val="single" w:sz="12" w:space="0" w:color="auto"/>
              <w:left w:val="single" w:sz="4" w:space="0" w:color="auto"/>
              <w:bottom w:val="single" w:sz="12" w:space="0" w:color="auto"/>
              <w:right w:val="single" w:sz="12" w:space="0" w:color="auto"/>
            </w:tcBorders>
            <w:vAlign w:val="bottom"/>
          </w:tcPr>
          <w:p w:rsidR="00AC2F67" w:rsidRPr="00415BE9" w:rsidRDefault="00AC2F67" w:rsidP="00AC2F67">
            <w:pPr>
              <w:jc w:val="center"/>
              <w:rPr>
                <w:szCs w:val="20"/>
              </w:rPr>
            </w:pPr>
          </w:p>
        </w:tc>
      </w:tr>
      <w:tr w:rsidR="00AC2F67" w:rsidRPr="00415BE9" w:rsidTr="00AC2F67">
        <w:trPr>
          <w:cantSplit/>
          <w:trHeight w:val="284"/>
          <w:jc w:val="center"/>
        </w:trPr>
        <w:tc>
          <w:tcPr>
            <w:tcW w:w="942" w:type="dxa"/>
            <w:tcBorders>
              <w:top w:val="single" w:sz="4" w:space="0" w:color="auto"/>
              <w:left w:val="single" w:sz="4" w:space="0" w:color="auto"/>
              <w:bottom w:val="single" w:sz="4" w:space="0" w:color="auto"/>
              <w:right w:val="nil"/>
            </w:tcBorders>
          </w:tcPr>
          <w:p w:rsidR="00AC2F67" w:rsidRPr="00415BE9" w:rsidRDefault="00AC2F67" w:rsidP="00AC2F67">
            <w:pPr>
              <w:jc w:val="center"/>
              <w:rPr>
                <w:b/>
                <w:bCs/>
                <w:szCs w:val="20"/>
              </w:rPr>
            </w:pPr>
          </w:p>
        </w:tc>
        <w:tc>
          <w:tcPr>
            <w:tcW w:w="3797" w:type="dxa"/>
            <w:tcBorders>
              <w:top w:val="single" w:sz="4" w:space="0" w:color="auto"/>
              <w:left w:val="single" w:sz="4" w:space="0" w:color="auto"/>
              <w:bottom w:val="single" w:sz="4" w:space="0" w:color="auto"/>
              <w:right w:val="single" w:sz="12" w:space="0" w:color="auto"/>
            </w:tcBorders>
            <w:vAlign w:val="bottom"/>
          </w:tcPr>
          <w:p w:rsidR="00AC2F67" w:rsidRPr="00415BE9" w:rsidRDefault="00AC2F67" w:rsidP="00AC2F67">
            <w:pPr>
              <w:jc w:val="center"/>
              <w:rPr>
                <w:b/>
                <w:bCs/>
                <w:szCs w:val="20"/>
              </w:rPr>
            </w:pPr>
            <w:r w:rsidRPr="00415BE9">
              <w:rPr>
                <w:b/>
                <w:bCs/>
                <w:szCs w:val="20"/>
              </w:rPr>
              <w:t>IV. ДОЛГОСРОЧНЫЕ ОБЯЗАТЕЛЬСТВА</w:t>
            </w:r>
          </w:p>
          <w:p w:rsidR="00AC2F67" w:rsidRPr="00415BE9" w:rsidRDefault="00AC2F67" w:rsidP="00AC2F67">
            <w:pPr>
              <w:rPr>
                <w:szCs w:val="20"/>
              </w:rPr>
            </w:pPr>
            <w:r w:rsidRPr="00415BE9">
              <w:rPr>
                <w:szCs w:val="20"/>
              </w:rPr>
              <w:t>Заемные средства</w:t>
            </w:r>
          </w:p>
        </w:tc>
        <w:tc>
          <w:tcPr>
            <w:tcW w:w="960" w:type="dxa"/>
            <w:tcBorders>
              <w:top w:val="single" w:sz="12" w:space="0" w:color="auto"/>
              <w:left w:val="single" w:sz="4" w:space="0" w:color="auto"/>
              <w:bottom w:val="single" w:sz="12" w:space="0" w:color="auto"/>
              <w:right w:val="single" w:sz="4" w:space="0" w:color="auto"/>
            </w:tcBorders>
            <w:vAlign w:val="bottom"/>
          </w:tcPr>
          <w:p w:rsidR="00AC2F67" w:rsidRPr="00415BE9" w:rsidRDefault="00AC2F67" w:rsidP="00AC2F67">
            <w:pPr>
              <w:jc w:val="center"/>
              <w:rPr>
                <w:szCs w:val="20"/>
              </w:rPr>
            </w:pPr>
            <w:r w:rsidRPr="00415BE9">
              <w:rPr>
                <w:szCs w:val="20"/>
              </w:rPr>
              <w:t>1410</w:t>
            </w:r>
          </w:p>
        </w:tc>
        <w:tc>
          <w:tcPr>
            <w:tcW w:w="1275" w:type="dxa"/>
            <w:tcBorders>
              <w:top w:val="single" w:sz="12" w:space="0" w:color="auto"/>
              <w:left w:val="single" w:sz="4" w:space="0" w:color="auto"/>
              <w:bottom w:val="single" w:sz="12" w:space="0" w:color="auto"/>
              <w:right w:val="single" w:sz="4" w:space="0" w:color="auto"/>
            </w:tcBorders>
          </w:tcPr>
          <w:p w:rsidR="00AC2F67" w:rsidRDefault="00AC2F67" w:rsidP="00AC2F67">
            <w:pPr>
              <w:jc w:val="center"/>
              <w:rPr>
                <w:szCs w:val="20"/>
              </w:rPr>
            </w:pPr>
          </w:p>
          <w:p w:rsidR="006A7836" w:rsidRDefault="006A7836" w:rsidP="00AC2F67">
            <w:pPr>
              <w:jc w:val="center"/>
              <w:rPr>
                <w:szCs w:val="20"/>
              </w:rPr>
            </w:pPr>
          </w:p>
          <w:p w:rsidR="006A7836" w:rsidRPr="00415BE9" w:rsidRDefault="006A7836" w:rsidP="00AC2F67">
            <w:pPr>
              <w:jc w:val="center"/>
              <w:rPr>
                <w:szCs w:val="20"/>
              </w:rPr>
            </w:pPr>
            <w:r>
              <w:rPr>
                <w:szCs w:val="20"/>
              </w:rPr>
              <w:t>-</w:t>
            </w:r>
          </w:p>
        </w:tc>
        <w:tc>
          <w:tcPr>
            <w:tcW w:w="1276" w:type="dxa"/>
            <w:tcBorders>
              <w:top w:val="single" w:sz="12" w:space="0" w:color="auto"/>
              <w:left w:val="single" w:sz="4" w:space="0" w:color="auto"/>
              <w:bottom w:val="single" w:sz="12" w:space="0" w:color="auto"/>
              <w:right w:val="single" w:sz="4" w:space="0" w:color="auto"/>
            </w:tcBorders>
          </w:tcPr>
          <w:p w:rsidR="00AC2F67" w:rsidRDefault="00AC2F67" w:rsidP="00AC2F67">
            <w:pPr>
              <w:jc w:val="center"/>
              <w:rPr>
                <w:szCs w:val="20"/>
              </w:rPr>
            </w:pPr>
          </w:p>
          <w:p w:rsidR="006A7836" w:rsidRDefault="006A7836" w:rsidP="00AC2F67">
            <w:pPr>
              <w:jc w:val="center"/>
              <w:rPr>
                <w:szCs w:val="20"/>
              </w:rPr>
            </w:pPr>
          </w:p>
          <w:p w:rsidR="006A7836" w:rsidRPr="00415BE9" w:rsidRDefault="006A7836" w:rsidP="00AC2F67">
            <w:pPr>
              <w:jc w:val="center"/>
              <w:rPr>
                <w:szCs w:val="20"/>
              </w:rPr>
            </w:pPr>
            <w:r>
              <w:rPr>
                <w:szCs w:val="20"/>
              </w:rPr>
              <w:t>-</w:t>
            </w:r>
          </w:p>
        </w:tc>
        <w:tc>
          <w:tcPr>
            <w:tcW w:w="1180" w:type="dxa"/>
            <w:tcBorders>
              <w:top w:val="single" w:sz="12" w:space="0" w:color="auto"/>
              <w:left w:val="single" w:sz="4" w:space="0" w:color="auto"/>
              <w:bottom w:val="single" w:sz="12" w:space="0" w:color="auto"/>
              <w:right w:val="single" w:sz="12" w:space="0" w:color="auto"/>
            </w:tcBorders>
            <w:vAlign w:val="bottom"/>
          </w:tcPr>
          <w:p w:rsidR="00AC2F67" w:rsidRPr="00415BE9" w:rsidRDefault="00AC2F67" w:rsidP="00AC2F67">
            <w:pPr>
              <w:jc w:val="center"/>
              <w:rPr>
                <w:szCs w:val="20"/>
              </w:rPr>
            </w:pPr>
          </w:p>
        </w:tc>
      </w:tr>
      <w:tr w:rsidR="00AC2F67" w:rsidRPr="00415BE9" w:rsidTr="00AC2F67">
        <w:trPr>
          <w:cantSplit/>
          <w:trHeight w:val="284"/>
          <w:jc w:val="center"/>
        </w:trPr>
        <w:tc>
          <w:tcPr>
            <w:tcW w:w="942" w:type="dxa"/>
            <w:tcBorders>
              <w:top w:val="single" w:sz="4" w:space="0" w:color="auto"/>
              <w:left w:val="single" w:sz="4" w:space="0" w:color="auto"/>
              <w:bottom w:val="single" w:sz="4" w:space="0" w:color="auto"/>
              <w:right w:val="nil"/>
            </w:tcBorders>
          </w:tcPr>
          <w:p w:rsidR="00AC2F67" w:rsidRPr="00415BE9" w:rsidRDefault="00AC2F67" w:rsidP="00AC2F67">
            <w:pPr>
              <w:rPr>
                <w:szCs w:val="20"/>
              </w:rPr>
            </w:pPr>
          </w:p>
        </w:tc>
        <w:tc>
          <w:tcPr>
            <w:tcW w:w="3797" w:type="dxa"/>
            <w:tcBorders>
              <w:top w:val="single" w:sz="4" w:space="0" w:color="auto"/>
              <w:left w:val="single" w:sz="4" w:space="0" w:color="auto"/>
              <w:bottom w:val="single" w:sz="4" w:space="0" w:color="auto"/>
              <w:right w:val="single" w:sz="12" w:space="0" w:color="auto"/>
            </w:tcBorders>
            <w:vAlign w:val="bottom"/>
          </w:tcPr>
          <w:p w:rsidR="00AC2F67" w:rsidRPr="00415BE9" w:rsidRDefault="00AC2F67" w:rsidP="00AC2F67">
            <w:pPr>
              <w:rPr>
                <w:szCs w:val="20"/>
              </w:rPr>
            </w:pPr>
            <w:r w:rsidRPr="00415BE9">
              <w:rPr>
                <w:szCs w:val="20"/>
              </w:rPr>
              <w:t>Отложенные налоговые обязательства</w:t>
            </w:r>
          </w:p>
        </w:tc>
        <w:tc>
          <w:tcPr>
            <w:tcW w:w="960" w:type="dxa"/>
            <w:tcBorders>
              <w:top w:val="single" w:sz="12" w:space="0" w:color="auto"/>
              <w:left w:val="single" w:sz="4" w:space="0" w:color="auto"/>
              <w:bottom w:val="single" w:sz="12" w:space="0" w:color="auto"/>
              <w:right w:val="single" w:sz="4" w:space="0" w:color="auto"/>
            </w:tcBorders>
            <w:vAlign w:val="bottom"/>
          </w:tcPr>
          <w:p w:rsidR="00AC2F67" w:rsidRPr="00415BE9" w:rsidRDefault="00AC2F67" w:rsidP="00AC2F67">
            <w:pPr>
              <w:jc w:val="center"/>
              <w:rPr>
                <w:szCs w:val="20"/>
              </w:rPr>
            </w:pPr>
            <w:r w:rsidRPr="00415BE9">
              <w:rPr>
                <w:szCs w:val="20"/>
              </w:rPr>
              <w:t>1420</w:t>
            </w:r>
          </w:p>
        </w:tc>
        <w:tc>
          <w:tcPr>
            <w:tcW w:w="1275" w:type="dxa"/>
            <w:tcBorders>
              <w:top w:val="single" w:sz="12" w:space="0" w:color="auto"/>
              <w:left w:val="single" w:sz="4" w:space="0" w:color="auto"/>
              <w:bottom w:val="single" w:sz="12" w:space="0" w:color="auto"/>
              <w:right w:val="single" w:sz="4" w:space="0" w:color="auto"/>
            </w:tcBorders>
          </w:tcPr>
          <w:p w:rsidR="00AC2F67" w:rsidRDefault="00AC2F67" w:rsidP="00AC2F67">
            <w:pPr>
              <w:jc w:val="center"/>
              <w:rPr>
                <w:szCs w:val="20"/>
              </w:rPr>
            </w:pPr>
          </w:p>
          <w:p w:rsidR="006A7836" w:rsidRPr="00415BE9" w:rsidRDefault="006A7836" w:rsidP="00AC2F67">
            <w:pPr>
              <w:jc w:val="center"/>
              <w:rPr>
                <w:szCs w:val="20"/>
              </w:rPr>
            </w:pPr>
            <w:r>
              <w:rPr>
                <w:szCs w:val="20"/>
              </w:rPr>
              <w:t>-</w:t>
            </w:r>
          </w:p>
        </w:tc>
        <w:tc>
          <w:tcPr>
            <w:tcW w:w="1276" w:type="dxa"/>
            <w:tcBorders>
              <w:top w:val="single" w:sz="12" w:space="0" w:color="auto"/>
              <w:left w:val="single" w:sz="4" w:space="0" w:color="auto"/>
              <w:bottom w:val="single" w:sz="12" w:space="0" w:color="auto"/>
              <w:right w:val="single" w:sz="4" w:space="0" w:color="auto"/>
            </w:tcBorders>
          </w:tcPr>
          <w:p w:rsidR="00AC2F67" w:rsidRDefault="00AC2F67" w:rsidP="00AC2F67">
            <w:pPr>
              <w:jc w:val="center"/>
              <w:rPr>
                <w:szCs w:val="20"/>
              </w:rPr>
            </w:pPr>
          </w:p>
          <w:p w:rsidR="006A7836" w:rsidRPr="00415BE9" w:rsidRDefault="006A7836" w:rsidP="00AC2F67">
            <w:pPr>
              <w:jc w:val="center"/>
              <w:rPr>
                <w:szCs w:val="20"/>
              </w:rPr>
            </w:pPr>
            <w:r>
              <w:rPr>
                <w:szCs w:val="20"/>
              </w:rPr>
              <w:t>-</w:t>
            </w:r>
          </w:p>
        </w:tc>
        <w:tc>
          <w:tcPr>
            <w:tcW w:w="1180" w:type="dxa"/>
            <w:tcBorders>
              <w:top w:val="single" w:sz="12" w:space="0" w:color="auto"/>
              <w:left w:val="single" w:sz="4" w:space="0" w:color="auto"/>
              <w:bottom w:val="single" w:sz="12" w:space="0" w:color="auto"/>
              <w:right w:val="single" w:sz="12" w:space="0" w:color="auto"/>
            </w:tcBorders>
            <w:vAlign w:val="bottom"/>
          </w:tcPr>
          <w:p w:rsidR="00AC2F67" w:rsidRPr="00415BE9" w:rsidRDefault="00AC2F67" w:rsidP="00AC2F67">
            <w:pPr>
              <w:jc w:val="center"/>
              <w:rPr>
                <w:szCs w:val="20"/>
              </w:rPr>
            </w:pPr>
          </w:p>
        </w:tc>
      </w:tr>
      <w:tr w:rsidR="00AC2F67" w:rsidRPr="00415BE9" w:rsidTr="00AC2F67">
        <w:trPr>
          <w:cantSplit/>
          <w:trHeight w:val="284"/>
          <w:jc w:val="center"/>
        </w:trPr>
        <w:tc>
          <w:tcPr>
            <w:tcW w:w="942" w:type="dxa"/>
            <w:tcBorders>
              <w:top w:val="single" w:sz="4" w:space="0" w:color="auto"/>
              <w:left w:val="single" w:sz="4" w:space="0" w:color="auto"/>
              <w:bottom w:val="single" w:sz="4" w:space="0" w:color="auto"/>
              <w:right w:val="nil"/>
            </w:tcBorders>
          </w:tcPr>
          <w:p w:rsidR="00AC2F67" w:rsidRPr="00415BE9" w:rsidRDefault="00AC2F67" w:rsidP="00AC2F67">
            <w:pPr>
              <w:rPr>
                <w:szCs w:val="20"/>
              </w:rPr>
            </w:pPr>
          </w:p>
        </w:tc>
        <w:tc>
          <w:tcPr>
            <w:tcW w:w="3797" w:type="dxa"/>
            <w:tcBorders>
              <w:top w:val="single" w:sz="4" w:space="0" w:color="auto"/>
              <w:left w:val="single" w:sz="4" w:space="0" w:color="auto"/>
              <w:bottom w:val="single" w:sz="4" w:space="0" w:color="auto"/>
              <w:right w:val="single" w:sz="12" w:space="0" w:color="auto"/>
            </w:tcBorders>
            <w:vAlign w:val="bottom"/>
          </w:tcPr>
          <w:p w:rsidR="00AC2F67" w:rsidRPr="00415BE9" w:rsidRDefault="00AC2F67" w:rsidP="00AC2F67">
            <w:pPr>
              <w:rPr>
                <w:szCs w:val="20"/>
              </w:rPr>
            </w:pPr>
            <w:r w:rsidRPr="00415BE9">
              <w:rPr>
                <w:szCs w:val="20"/>
              </w:rPr>
              <w:t>Оценочные обязательства</w:t>
            </w:r>
          </w:p>
        </w:tc>
        <w:tc>
          <w:tcPr>
            <w:tcW w:w="960" w:type="dxa"/>
            <w:tcBorders>
              <w:top w:val="single" w:sz="12" w:space="0" w:color="auto"/>
              <w:left w:val="single" w:sz="4" w:space="0" w:color="auto"/>
              <w:bottom w:val="single" w:sz="12" w:space="0" w:color="auto"/>
              <w:right w:val="single" w:sz="4" w:space="0" w:color="auto"/>
            </w:tcBorders>
            <w:vAlign w:val="bottom"/>
          </w:tcPr>
          <w:p w:rsidR="00AC2F67" w:rsidRPr="00415BE9" w:rsidRDefault="00AC2F67" w:rsidP="00AC2F67">
            <w:pPr>
              <w:jc w:val="center"/>
              <w:rPr>
                <w:szCs w:val="20"/>
              </w:rPr>
            </w:pPr>
            <w:r w:rsidRPr="00415BE9">
              <w:rPr>
                <w:szCs w:val="20"/>
              </w:rPr>
              <w:t>1430</w:t>
            </w:r>
          </w:p>
        </w:tc>
        <w:tc>
          <w:tcPr>
            <w:tcW w:w="1275" w:type="dxa"/>
            <w:tcBorders>
              <w:top w:val="single" w:sz="12" w:space="0" w:color="auto"/>
              <w:left w:val="single" w:sz="4" w:space="0" w:color="auto"/>
              <w:bottom w:val="single" w:sz="12" w:space="0" w:color="auto"/>
              <w:right w:val="single" w:sz="4" w:space="0" w:color="auto"/>
            </w:tcBorders>
          </w:tcPr>
          <w:p w:rsidR="00AC2F67" w:rsidRPr="00415BE9" w:rsidRDefault="006A7836" w:rsidP="00AC2F67">
            <w:pPr>
              <w:jc w:val="center"/>
              <w:rPr>
                <w:szCs w:val="20"/>
              </w:rPr>
            </w:pPr>
            <w:r>
              <w:rPr>
                <w:szCs w:val="20"/>
              </w:rPr>
              <w:t>-</w:t>
            </w:r>
          </w:p>
        </w:tc>
        <w:tc>
          <w:tcPr>
            <w:tcW w:w="1276" w:type="dxa"/>
            <w:tcBorders>
              <w:top w:val="single" w:sz="12" w:space="0" w:color="auto"/>
              <w:left w:val="single" w:sz="4" w:space="0" w:color="auto"/>
              <w:bottom w:val="single" w:sz="12" w:space="0" w:color="auto"/>
              <w:right w:val="single" w:sz="4" w:space="0" w:color="auto"/>
            </w:tcBorders>
          </w:tcPr>
          <w:p w:rsidR="00AC2F67" w:rsidRPr="00415BE9" w:rsidRDefault="006A7836" w:rsidP="00AC2F67">
            <w:pPr>
              <w:jc w:val="center"/>
              <w:rPr>
                <w:szCs w:val="20"/>
              </w:rPr>
            </w:pPr>
            <w:r>
              <w:rPr>
                <w:szCs w:val="20"/>
              </w:rPr>
              <w:t>-</w:t>
            </w:r>
          </w:p>
        </w:tc>
        <w:tc>
          <w:tcPr>
            <w:tcW w:w="1180" w:type="dxa"/>
            <w:tcBorders>
              <w:top w:val="single" w:sz="12" w:space="0" w:color="auto"/>
              <w:left w:val="single" w:sz="4" w:space="0" w:color="auto"/>
              <w:bottom w:val="single" w:sz="12" w:space="0" w:color="auto"/>
              <w:right w:val="single" w:sz="12" w:space="0" w:color="auto"/>
            </w:tcBorders>
            <w:vAlign w:val="bottom"/>
          </w:tcPr>
          <w:p w:rsidR="00AC2F67" w:rsidRPr="00415BE9" w:rsidRDefault="00AC2F67" w:rsidP="00AC2F67">
            <w:pPr>
              <w:jc w:val="center"/>
              <w:rPr>
                <w:szCs w:val="20"/>
              </w:rPr>
            </w:pPr>
          </w:p>
        </w:tc>
      </w:tr>
      <w:tr w:rsidR="00AC2F67" w:rsidRPr="00415BE9" w:rsidTr="00AC2F67">
        <w:trPr>
          <w:cantSplit/>
          <w:trHeight w:val="284"/>
          <w:jc w:val="center"/>
        </w:trPr>
        <w:tc>
          <w:tcPr>
            <w:tcW w:w="942" w:type="dxa"/>
            <w:tcBorders>
              <w:top w:val="single" w:sz="4" w:space="0" w:color="auto"/>
              <w:left w:val="single" w:sz="4" w:space="0" w:color="auto"/>
              <w:bottom w:val="single" w:sz="4" w:space="0" w:color="auto"/>
              <w:right w:val="nil"/>
            </w:tcBorders>
          </w:tcPr>
          <w:p w:rsidR="00AC2F67" w:rsidRPr="00415BE9" w:rsidRDefault="00AC2F67" w:rsidP="00AC2F67">
            <w:pPr>
              <w:rPr>
                <w:szCs w:val="20"/>
              </w:rPr>
            </w:pPr>
          </w:p>
        </w:tc>
        <w:tc>
          <w:tcPr>
            <w:tcW w:w="3797" w:type="dxa"/>
            <w:tcBorders>
              <w:top w:val="single" w:sz="4" w:space="0" w:color="auto"/>
              <w:left w:val="single" w:sz="4" w:space="0" w:color="auto"/>
              <w:bottom w:val="single" w:sz="4" w:space="0" w:color="auto"/>
              <w:right w:val="single" w:sz="12" w:space="0" w:color="auto"/>
            </w:tcBorders>
            <w:vAlign w:val="bottom"/>
          </w:tcPr>
          <w:p w:rsidR="00AC2F67" w:rsidRPr="00415BE9" w:rsidRDefault="00AC2F67" w:rsidP="00AC2F67">
            <w:pPr>
              <w:rPr>
                <w:szCs w:val="20"/>
              </w:rPr>
            </w:pPr>
            <w:r w:rsidRPr="00415BE9">
              <w:rPr>
                <w:szCs w:val="20"/>
              </w:rPr>
              <w:t>Прочие обязательства</w:t>
            </w:r>
          </w:p>
        </w:tc>
        <w:tc>
          <w:tcPr>
            <w:tcW w:w="960" w:type="dxa"/>
            <w:tcBorders>
              <w:top w:val="single" w:sz="12" w:space="0" w:color="auto"/>
              <w:left w:val="single" w:sz="4" w:space="0" w:color="auto"/>
              <w:bottom w:val="single" w:sz="12" w:space="0" w:color="auto"/>
              <w:right w:val="single" w:sz="4" w:space="0" w:color="auto"/>
            </w:tcBorders>
            <w:vAlign w:val="bottom"/>
          </w:tcPr>
          <w:p w:rsidR="00AC2F67" w:rsidRPr="00415BE9" w:rsidRDefault="00AC2F67" w:rsidP="00AC2F67">
            <w:pPr>
              <w:jc w:val="center"/>
              <w:rPr>
                <w:szCs w:val="20"/>
              </w:rPr>
            </w:pPr>
            <w:r w:rsidRPr="00415BE9">
              <w:rPr>
                <w:szCs w:val="20"/>
              </w:rPr>
              <w:t>1450</w:t>
            </w:r>
          </w:p>
        </w:tc>
        <w:tc>
          <w:tcPr>
            <w:tcW w:w="1275" w:type="dxa"/>
            <w:tcBorders>
              <w:top w:val="single" w:sz="12" w:space="0" w:color="auto"/>
              <w:left w:val="single" w:sz="4" w:space="0" w:color="auto"/>
              <w:bottom w:val="single" w:sz="12" w:space="0" w:color="auto"/>
              <w:right w:val="single" w:sz="4" w:space="0" w:color="auto"/>
            </w:tcBorders>
          </w:tcPr>
          <w:p w:rsidR="00AC2F67" w:rsidRPr="00415BE9" w:rsidRDefault="006A7836" w:rsidP="00AC2F67">
            <w:pPr>
              <w:jc w:val="center"/>
              <w:rPr>
                <w:szCs w:val="20"/>
              </w:rPr>
            </w:pPr>
            <w:r>
              <w:rPr>
                <w:szCs w:val="20"/>
              </w:rPr>
              <w:t>-</w:t>
            </w:r>
          </w:p>
        </w:tc>
        <w:tc>
          <w:tcPr>
            <w:tcW w:w="1276" w:type="dxa"/>
            <w:tcBorders>
              <w:top w:val="single" w:sz="12" w:space="0" w:color="auto"/>
              <w:left w:val="single" w:sz="4" w:space="0" w:color="auto"/>
              <w:bottom w:val="single" w:sz="12" w:space="0" w:color="auto"/>
              <w:right w:val="single" w:sz="4" w:space="0" w:color="auto"/>
            </w:tcBorders>
          </w:tcPr>
          <w:p w:rsidR="00AC2F67" w:rsidRPr="00415BE9" w:rsidRDefault="006A7836" w:rsidP="00AC2F67">
            <w:pPr>
              <w:jc w:val="center"/>
              <w:rPr>
                <w:szCs w:val="20"/>
              </w:rPr>
            </w:pPr>
            <w:r>
              <w:rPr>
                <w:szCs w:val="20"/>
              </w:rPr>
              <w:t>-</w:t>
            </w:r>
          </w:p>
        </w:tc>
        <w:tc>
          <w:tcPr>
            <w:tcW w:w="1180" w:type="dxa"/>
            <w:tcBorders>
              <w:top w:val="single" w:sz="12" w:space="0" w:color="auto"/>
              <w:left w:val="single" w:sz="4" w:space="0" w:color="auto"/>
              <w:bottom w:val="single" w:sz="12" w:space="0" w:color="auto"/>
              <w:right w:val="single" w:sz="12" w:space="0" w:color="auto"/>
            </w:tcBorders>
            <w:vAlign w:val="bottom"/>
          </w:tcPr>
          <w:p w:rsidR="00AC2F67" w:rsidRPr="00415BE9" w:rsidRDefault="00AC2F67" w:rsidP="00AC2F67">
            <w:pPr>
              <w:jc w:val="center"/>
              <w:rPr>
                <w:szCs w:val="20"/>
              </w:rPr>
            </w:pPr>
          </w:p>
        </w:tc>
      </w:tr>
      <w:tr w:rsidR="00AC2F67" w:rsidRPr="00415BE9" w:rsidTr="00AC2F67">
        <w:trPr>
          <w:cantSplit/>
          <w:trHeight w:val="284"/>
          <w:jc w:val="center"/>
        </w:trPr>
        <w:tc>
          <w:tcPr>
            <w:tcW w:w="942" w:type="dxa"/>
            <w:tcBorders>
              <w:top w:val="single" w:sz="4" w:space="0" w:color="auto"/>
              <w:left w:val="single" w:sz="4" w:space="0" w:color="auto"/>
              <w:bottom w:val="single" w:sz="4" w:space="0" w:color="auto"/>
              <w:right w:val="nil"/>
            </w:tcBorders>
          </w:tcPr>
          <w:p w:rsidR="00AC2F67" w:rsidRPr="00415BE9" w:rsidRDefault="00AC2F67" w:rsidP="00AC2F67">
            <w:pPr>
              <w:rPr>
                <w:szCs w:val="20"/>
              </w:rPr>
            </w:pPr>
          </w:p>
        </w:tc>
        <w:tc>
          <w:tcPr>
            <w:tcW w:w="3797" w:type="dxa"/>
            <w:tcBorders>
              <w:top w:val="single" w:sz="4" w:space="0" w:color="auto"/>
              <w:left w:val="single" w:sz="4" w:space="0" w:color="auto"/>
              <w:bottom w:val="single" w:sz="4" w:space="0" w:color="auto"/>
              <w:right w:val="single" w:sz="12" w:space="0" w:color="auto"/>
            </w:tcBorders>
            <w:vAlign w:val="bottom"/>
          </w:tcPr>
          <w:p w:rsidR="00AC2F67" w:rsidRPr="00415BE9" w:rsidRDefault="00AC2F67" w:rsidP="00AC2F67">
            <w:pPr>
              <w:rPr>
                <w:szCs w:val="20"/>
              </w:rPr>
            </w:pPr>
            <w:r w:rsidRPr="00415BE9">
              <w:rPr>
                <w:szCs w:val="20"/>
              </w:rPr>
              <w:t>Итого по разделу IV</w:t>
            </w:r>
          </w:p>
        </w:tc>
        <w:tc>
          <w:tcPr>
            <w:tcW w:w="960" w:type="dxa"/>
            <w:tcBorders>
              <w:top w:val="single" w:sz="12" w:space="0" w:color="auto"/>
              <w:left w:val="single" w:sz="4" w:space="0" w:color="auto"/>
              <w:bottom w:val="single" w:sz="12" w:space="0" w:color="auto"/>
              <w:right w:val="single" w:sz="4" w:space="0" w:color="auto"/>
            </w:tcBorders>
            <w:vAlign w:val="bottom"/>
          </w:tcPr>
          <w:p w:rsidR="00AC2F67" w:rsidRPr="00415BE9" w:rsidRDefault="00AC2F67" w:rsidP="00AC2F67">
            <w:pPr>
              <w:jc w:val="center"/>
              <w:rPr>
                <w:b/>
                <w:szCs w:val="20"/>
              </w:rPr>
            </w:pPr>
            <w:r w:rsidRPr="00415BE9">
              <w:rPr>
                <w:b/>
                <w:szCs w:val="20"/>
              </w:rPr>
              <w:t>1400</w:t>
            </w:r>
          </w:p>
        </w:tc>
        <w:tc>
          <w:tcPr>
            <w:tcW w:w="1275" w:type="dxa"/>
            <w:tcBorders>
              <w:top w:val="single" w:sz="12" w:space="0" w:color="auto"/>
              <w:left w:val="single" w:sz="4" w:space="0" w:color="auto"/>
              <w:bottom w:val="single" w:sz="12" w:space="0" w:color="auto"/>
              <w:right w:val="single" w:sz="4" w:space="0" w:color="auto"/>
            </w:tcBorders>
          </w:tcPr>
          <w:p w:rsidR="00AC2F67" w:rsidRPr="00415BE9" w:rsidRDefault="006A7836" w:rsidP="00AC2F67">
            <w:pPr>
              <w:jc w:val="center"/>
              <w:rPr>
                <w:szCs w:val="20"/>
              </w:rPr>
            </w:pPr>
            <w:r>
              <w:rPr>
                <w:szCs w:val="20"/>
              </w:rPr>
              <w:t>-</w:t>
            </w:r>
          </w:p>
        </w:tc>
        <w:tc>
          <w:tcPr>
            <w:tcW w:w="1276" w:type="dxa"/>
            <w:tcBorders>
              <w:top w:val="single" w:sz="12" w:space="0" w:color="auto"/>
              <w:left w:val="single" w:sz="4" w:space="0" w:color="auto"/>
              <w:bottom w:val="single" w:sz="12" w:space="0" w:color="auto"/>
              <w:right w:val="single" w:sz="4" w:space="0" w:color="auto"/>
            </w:tcBorders>
          </w:tcPr>
          <w:p w:rsidR="00AC2F67" w:rsidRPr="00415BE9" w:rsidRDefault="006A7836" w:rsidP="00AC2F67">
            <w:pPr>
              <w:jc w:val="center"/>
              <w:rPr>
                <w:szCs w:val="20"/>
              </w:rPr>
            </w:pPr>
            <w:r>
              <w:rPr>
                <w:szCs w:val="20"/>
              </w:rPr>
              <w:t>-</w:t>
            </w:r>
          </w:p>
        </w:tc>
        <w:tc>
          <w:tcPr>
            <w:tcW w:w="1180" w:type="dxa"/>
            <w:tcBorders>
              <w:top w:val="single" w:sz="12" w:space="0" w:color="auto"/>
              <w:left w:val="single" w:sz="4" w:space="0" w:color="auto"/>
              <w:bottom w:val="single" w:sz="12" w:space="0" w:color="auto"/>
              <w:right w:val="single" w:sz="12" w:space="0" w:color="auto"/>
            </w:tcBorders>
            <w:vAlign w:val="bottom"/>
          </w:tcPr>
          <w:p w:rsidR="00AC2F67" w:rsidRPr="00415BE9" w:rsidRDefault="00AC2F67" w:rsidP="00AC2F67">
            <w:pPr>
              <w:jc w:val="center"/>
              <w:rPr>
                <w:szCs w:val="20"/>
              </w:rPr>
            </w:pPr>
          </w:p>
        </w:tc>
      </w:tr>
      <w:tr w:rsidR="00AC2F67" w:rsidRPr="00415BE9" w:rsidTr="00AC2F67">
        <w:trPr>
          <w:cantSplit/>
          <w:trHeight w:val="284"/>
          <w:jc w:val="center"/>
        </w:trPr>
        <w:tc>
          <w:tcPr>
            <w:tcW w:w="942" w:type="dxa"/>
            <w:tcBorders>
              <w:top w:val="single" w:sz="4" w:space="0" w:color="auto"/>
              <w:left w:val="single" w:sz="4" w:space="0" w:color="auto"/>
              <w:bottom w:val="single" w:sz="4" w:space="0" w:color="auto"/>
              <w:right w:val="nil"/>
            </w:tcBorders>
          </w:tcPr>
          <w:p w:rsidR="00AC2F67" w:rsidRPr="00415BE9" w:rsidRDefault="00AC2F67" w:rsidP="00AC2F67">
            <w:pPr>
              <w:jc w:val="center"/>
              <w:rPr>
                <w:b/>
                <w:bCs/>
                <w:szCs w:val="20"/>
              </w:rPr>
            </w:pPr>
          </w:p>
        </w:tc>
        <w:tc>
          <w:tcPr>
            <w:tcW w:w="3797" w:type="dxa"/>
            <w:tcBorders>
              <w:top w:val="single" w:sz="4" w:space="0" w:color="auto"/>
              <w:left w:val="single" w:sz="4" w:space="0" w:color="auto"/>
              <w:bottom w:val="single" w:sz="4" w:space="0" w:color="auto"/>
              <w:right w:val="single" w:sz="12" w:space="0" w:color="auto"/>
            </w:tcBorders>
            <w:vAlign w:val="bottom"/>
          </w:tcPr>
          <w:p w:rsidR="00AC2F67" w:rsidRPr="00415BE9" w:rsidRDefault="00AC2F67" w:rsidP="00AC2F67">
            <w:pPr>
              <w:jc w:val="center"/>
              <w:rPr>
                <w:b/>
                <w:bCs/>
                <w:szCs w:val="20"/>
              </w:rPr>
            </w:pPr>
            <w:r w:rsidRPr="00415BE9">
              <w:rPr>
                <w:b/>
                <w:bCs/>
                <w:szCs w:val="20"/>
              </w:rPr>
              <w:t>V. КРАТКОСРОЧНЫЕ ОБЯЗАТЕЛЬСТВА</w:t>
            </w:r>
          </w:p>
          <w:p w:rsidR="00AC2F67" w:rsidRPr="00415BE9" w:rsidRDefault="00AC2F67" w:rsidP="00AC2F67">
            <w:pPr>
              <w:rPr>
                <w:szCs w:val="20"/>
              </w:rPr>
            </w:pPr>
            <w:r w:rsidRPr="00415BE9">
              <w:rPr>
                <w:szCs w:val="20"/>
              </w:rPr>
              <w:t>Заемные средства</w:t>
            </w:r>
          </w:p>
        </w:tc>
        <w:tc>
          <w:tcPr>
            <w:tcW w:w="960" w:type="dxa"/>
            <w:tcBorders>
              <w:top w:val="single" w:sz="12" w:space="0" w:color="auto"/>
              <w:left w:val="single" w:sz="4" w:space="0" w:color="auto"/>
              <w:bottom w:val="single" w:sz="12" w:space="0" w:color="auto"/>
              <w:right w:val="single" w:sz="4" w:space="0" w:color="auto"/>
            </w:tcBorders>
            <w:vAlign w:val="bottom"/>
          </w:tcPr>
          <w:p w:rsidR="00AC2F67" w:rsidRPr="00415BE9" w:rsidRDefault="00AC2F67" w:rsidP="00AC2F67">
            <w:pPr>
              <w:jc w:val="center"/>
              <w:rPr>
                <w:szCs w:val="20"/>
              </w:rPr>
            </w:pPr>
            <w:r w:rsidRPr="00415BE9">
              <w:rPr>
                <w:szCs w:val="20"/>
              </w:rPr>
              <w:t>1510</w:t>
            </w:r>
          </w:p>
        </w:tc>
        <w:tc>
          <w:tcPr>
            <w:tcW w:w="1275" w:type="dxa"/>
            <w:tcBorders>
              <w:top w:val="single" w:sz="12" w:space="0" w:color="auto"/>
              <w:left w:val="single" w:sz="4" w:space="0" w:color="auto"/>
              <w:bottom w:val="single" w:sz="12" w:space="0" w:color="auto"/>
              <w:right w:val="single" w:sz="4" w:space="0" w:color="auto"/>
            </w:tcBorders>
          </w:tcPr>
          <w:p w:rsidR="00AC2F67" w:rsidRDefault="00AC2F67" w:rsidP="00AC2F67">
            <w:pPr>
              <w:jc w:val="center"/>
              <w:rPr>
                <w:szCs w:val="20"/>
              </w:rPr>
            </w:pPr>
          </w:p>
          <w:p w:rsidR="006A7836" w:rsidRDefault="006A7836" w:rsidP="00AC2F67">
            <w:pPr>
              <w:jc w:val="center"/>
              <w:rPr>
                <w:szCs w:val="20"/>
              </w:rPr>
            </w:pPr>
          </w:p>
          <w:p w:rsidR="006A7836" w:rsidRPr="00415BE9" w:rsidRDefault="006A7836" w:rsidP="00AC2F67">
            <w:pPr>
              <w:jc w:val="center"/>
              <w:rPr>
                <w:szCs w:val="20"/>
              </w:rPr>
            </w:pPr>
            <w:r>
              <w:rPr>
                <w:szCs w:val="20"/>
              </w:rPr>
              <w:t>1940</w:t>
            </w:r>
          </w:p>
        </w:tc>
        <w:tc>
          <w:tcPr>
            <w:tcW w:w="1276" w:type="dxa"/>
            <w:tcBorders>
              <w:top w:val="single" w:sz="12" w:space="0" w:color="auto"/>
              <w:left w:val="single" w:sz="4" w:space="0" w:color="auto"/>
              <w:bottom w:val="single" w:sz="12" w:space="0" w:color="auto"/>
              <w:right w:val="single" w:sz="4" w:space="0" w:color="auto"/>
            </w:tcBorders>
          </w:tcPr>
          <w:p w:rsidR="00AC2F67" w:rsidRDefault="00AC2F67" w:rsidP="00AC2F67">
            <w:pPr>
              <w:jc w:val="center"/>
              <w:rPr>
                <w:szCs w:val="20"/>
              </w:rPr>
            </w:pPr>
          </w:p>
          <w:p w:rsidR="006A7836" w:rsidRDefault="006A7836" w:rsidP="00AC2F67">
            <w:pPr>
              <w:jc w:val="center"/>
              <w:rPr>
                <w:szCs w:val="20"/>
              </w:rPr>
            </w:pPr>
          </w:p>
          <w:p w:rsidR="006A7836" w:rsidRPr="00415BE9" w:rsidRDefault="006A7836" w:rsidP="00AC2F67">
            <w:pPr>
              <w:jc w:val="center"/>
              <w:rPr>
                <w:szCs w:val="20"/>
              </w:rPr>
            </w:pPr>
            <w:r>
              <w:rPr>
                <w:szCs w:val="20"/>
              </w:rPr>
              <w:t>2000</w:t>
            </w:r>
          </w:p>
        </w:tc>
        <w:tc>
          <w:tcPr>
            <w:tcW w:w="1180" w:type="dxa"/>
            <w:tcBorders>
              <w:top w:val="single" w:sz="12" w:space="0" w:color="auto"/>
              <w:left w:val="single" w:sz="4" w:space="0" w:color="auto"/>
              <w:bottom w:val="single" w:sz="12" w:space="0" w:color="auto"/>
              <w:right w:val="single" w:sz="12" w:space="0" w:color="auto"/>
            </w:tcBorders>
            <w:vAlign w:val="bottom"/>
          </w:tcPr>
          <w:p w:rsidR="00AC2F67" w:rsidRPr="00415BE9" w:rsidRDefault="00AC2F67" w:rsidP="00AC2F67">
            <w:pPr>
              <w:jc w:val="center"/>
              <w:rPr>
                <w:szCs w:val="20"/>
              </w:rPr>
            </w:pPr>
          </w:p>
        </w:tc>
      </w:tr>
      <w:tr w:rsidR="00AC2F67" w:rsidRPr="00415BE9" w:rsidTr="00AC2F67">
        <w:trPr>
          <w:cantSplit/>
          <w:trHeight w:val="284"/>
          <w:jc w:val="center"/>
        </w:trPr>
        <w:tc>
          <w:tcPr>
            <w:tcW w:w="942" w:type="dxa"/>
            <w:tcBorders>
              <w:top w:val="single" w:sz="4" w:space="0" w:color="auto"/>
              <w:left w:val="single" w:sz="4" w:space="0" w:color="auto"/>
              <w:bottom w:val="single" w:sz="4" w:space="0" w:color="auto"/>
              <w:right w:val="nil"/>
            </w:tcBorders>
          </w:tcPr>
          <w:p w:rsidR="00AC2F67" w:rsidRPr="00415BE9" w:rsidRDefault="00AC2F67" w:rsidP="00AC2F67">
            <w:pPr>
              <w:jc w:val="center"/>
              <w:rPr>
                <w:szCs w:val="20"/>
              </w:rPr>
            </w:pPr>
          </w:p>
        </w:tc>
        <w:tc>
          <w:tcPr>
            <w:tcW w:w="3797" w:type="dxa"/>
            <w:tcBorders>
              <w:top w:val="single" w:sz="4" w:space="0" w:color="auto"/>
              <w:left w:val="single" w:sz="4" w:space="0" w:color="auto"/>
              <w:bottom w:val="single" w:sz="4" w:space="0" w:color="auto"/>
              <w:right w:val="single" w:sz="12" w:space="0" w:color="auto"/>
            </w:tcBorders>
            <w:vAlign w:val="bottom"/>
          </w:tcPr>
          <w:p w:rsidR="00AC2F67" w:rsidRPr="00415BE9" w:rsidRDefault="00AC2F67" w:rsidP="00AC2F67">
            <w:pPr>
              <w:rPr>
                <w:szCs w:val="20"/>
              </w:rPr>
            </w:pPr>
            <w:r w:rsidRPr="00415BE9">
              <w:rPr>
                <w:szCs w:val="20"/>
              </w:rPr>
              <w:t>Кредиторская задолженность</w:t>
            </w:r>
          </w:p>
        </w:tc>
        <w:tc>
          <w:tcPr>
            <w:tcW w:w="960" w:type="dxa"/>
            <w:tcBorders>
              <w:top w:val="single" w:sz="12" w:space="0" w:color="auto"/>
              <w:left w:val="single" w:sz="4" w:space="0" w:color="auto"/>
              <w:bottom w:val="single" w:sz="12" w:space="0" w:color="auto"/>
              <w:right w:val="single" w:sz="4" w:space="0" w:color="auto"/>
            </w:tcBorders>
            <w:vAlign w:val="bottom"/>
          </w:tcPr>
          <w:p w:rsidR="00AC2F67" w:rsidRPr="00415BE9" w:rsidRDefault="00AC2F67" w:rsidP="00AC2F67">
            <w:pPr>
              <w:jc w:val="center"/>
              <w:rPr>
                <w:szCs w:val="20"/>
              </w:rPr>
            </w:pPr>
            <w:r w:rsidRPr="00415BE9">
              <w:rPr>
                <w:szCs w:val="20"/>
              </w:rPr>
              <w:t>1520</w:t>
            </w:r>
          </w:p>
        </w:tc>
        <w:tc>
          <w:tcPr>
            <w:tcW w:w="1275" w:type="dxa"/>
            <w:tcBorders>
              <w:top w:val="single" w:sz="12" w:space="0" w:color="auto"/>
              <w:left w:val="single" w:sz="4" w:space="0" w:color="auto"/>
              <w:bottom w:val="single" w:sz="12" w:space="0" w:color="auto"/>
              <w:right w:val="single" w:sz="4" w:space="0" w:color="auto"/>
            </w:tcBorders>
          </w:tcPr>
          <w:p w:rsidR="00AC2F67" w:rsidRPr="00415BE9" w:rsidRDefault="006A7836" w:rsidP="00AC2F67">
            <w:pPr>
              <w:jc w:val="center"/>
              <w:rPr>
                <w:szCs w:val="20"/>
              </w:rPr>
            </w:pPr>
            <w:r>
              <w:rPr>
                <w:szCs w:val="20"/>
              </w:rPr>
              <w:t>1109</w:t>
            </w:r>
          </w:p>
        </w:tc>
        <w:tc>
          <w:tcPr>
            <w:tcW w:w="1276" w:type="dxa"/>
            <w:tcBorders>
              <w:top w:val="single" w:sz="12" w:space="0" w:color="auto"/>
              <w:left w:val="single" w:sz="4" w:space="0" w:color="auto"/>
              <w:bottom w:val="single" w:sz="12" w:space="0" w:color="auto"/>
              <w:right w:val="single" w:sz="4" w:space="0" w:color="auto"/>
            </w:tcBorders>
          </w:tcPr>
          <w:p w:rsidR="00AC2F67" w:rsidRPr="00415BE9" w:rsidRDefault="006A7836" w:rsidP="00AC2F67">
            <w:pPr>
              <w:jc w:val="center"/>
              <w:rPr>
                <w:szCs w:val="20"/>
              </w:rPr>
            </w:pPr>
            <w:r>
              <w:rPr>
                <w:szCs w:val="20"/>
              </w:rPr>
              <w:t>737</w:t>
            </w:r>
          </w:p>
        </w:tc>
        <w:tc>
          <w:tcPr>
            <w:tcW w:w="1180" w:type="dxa"/>
            <w:tcBorders>
              <w:top w:val="single" w:sz="12" w:space="0" w:color="auto"/>
              <w:left w:val="single" w:sz="4" w:space="0" w:color="auto"/>
              <w:bottom w:val="single" w:sz="12" w:space="0" w:color="auto"/>
              <w:right w:val="single" w:sz="12" w:space="0" w:color="auto"/>
            </w:tcBorders>
            <w:vAlign w:val="bottom"/>
          </w:tcPr>
          <w:p w:rsidR="00AC2F67" w:rsidRPr="00415BE9" w:rsidRDefault="00AC2F67" w:rsidP="00AC2F67">
            <w:pPr>
              <w:jc w:val="center"/>
              <w:rPr>
                <w:szCs w:val="20"/>
              </w:rPr>
            </w:pPr>
          </w:p>
        </w:tc>
      </w:tr>
      <w:tr w:rsidR="00AC2F67" w:rsidRPr="00415BE9" w:rsidTr="00AC2F67">
        <w:trPr>
          <w:cantSplit/>
          <w:trHeight w:val="284"/>
          <w:jc w:val="center"/>
        </w:trPr>
        <w:tc>
          <w:tcPr>
            <w:tcW w:w="942" w:type="dxa"/>
            <w:tcBorders>
              <w:top w:val="single" w:sz="4" w:space="0" w:color="auto"/>
              <w:left w:val="single" w:sz="4" w:space="0" w:color="auto"/>
              <w:bottom w:val="single" w:sz="4" w:space="0" w:color="auto"/>
              <w:right w:val="nil"/>
            </w:tcBorders>
          </w:tcPr>
          <w:p w:rsidR="00AC2F67" w:rsidRPr="00415BE9" w:rsidRDefault="00AC2F67" w:rsidP="00AC2F67">
            <w:pPr>
              <w:jc w:val="center"/>
              <w:rPr>
                <w:szCs w:val="20"/>
              </w:rPr>
            </w:pPr>
          </w:p>
        </w:tc>
        <w:tc>
          <w:tcPr>
            <w:tcW w:w="3797" w:type="dxa"/>
            <w:tcBorders>
              <w:top w:val="single" w:sz="4" w:space="0" w:color="auto"/>
              <w:left w:val="single" w:sz="4" w:space="0" w:color="auto"/>
              <w:bottom w:val="single" w:sz="4" w:space="0" w:color="auto"/>
              <w:right w:val="single" w:sz="12" w:space="0" w:color="auto"/>
            </w:tcBorders>
            <w:vAlign w:val="bottom"/>
          </w:tcPr>
          <w:p w:rsidR="00AC2F67" w:rsidRPr="00415BE9" w:rsidRDefault="00AC2F67" w:rsidP="00AC2F67">
            <w:pPr>
              <w:rPr>
                <w:szCs w:val="20"/>
              </w:rPr>
            </w:pPr>
            <w:r w:rsidRPr="00415BE9">
              <w:rPr>
                <w:szCs w:val="20"/>
              </w:rPr>
              <w:t>Доходы будущих периодов</w:t>
            </w:r>
          </w:p>
        </w:tc>
        <w:tc>
          <w:tcPr>
            <w:tcW w:w="960" w:type="dxa"/>
            <w:tcBorders>
              <w:top w:val="single" w:sz="12" w:space="0" w:color="auto"/>
              <w:left w:val="single" w:sz="4" w:space="0" w:color="auto"/>
              <w:bottom w:val="single" w:sz="12" w:space="0" w:color="auto"/>
              <w:right w:val="single" w:sz="4" w:space="0" w:color="auto"/>
            </w:tcBorders>
            <w:vAlign w:val="bottom"/>
          </w:tcPr>
          <w:p w:rsidR="00AC2F67" w:rsidRPr="00415BE9" w:rsidRDefault="00AC2F67" w:rsidP="00AC2F67">
            <w:pPr>
              <w:jc w:val="center"/>
              <w:rPr>
                <w:szCs w:val="20"/>
              </w:rPr>
            </w:pPr>
            <w:r w:rsidRPr="00415BE9">
              <w:rPr>
                <w:szCs w:val="20"/>
              </w:rPr>
              <w:t>1530</w:t>
            </w:r>
          </w:p>
        </w:tc>
        <w:tc>
          <w:tcPr>
            <w:tcW w:w="1275" w:type="dxa"/>
            <w:tcBorders>
              <w:top w:val="single" w:sz="12" w:space="0" w:color="auto"/>
              <w:left w:val="single" w:sz="4" w:space="0" w:color="auto"/>
              <w:bottom w:val="single" w:sz="12" w:space="0" w:color="auto"/>
              <w:right w:val="single" w:sz="4" w:space="0" w:color="auto"/>
            </w:tcBorders>
          </w:tcPr>
          <w:p w:rsidR="00AC2F67" w:rsidRPr="00415BE9" w:rsidRDefault="006A7836" w:rsidP="00AC2F67">
            <w:pPr>
              <w:jc w:val="center"/>
              <w:rPr>
                <w:szCs w:val="20"/>
              </w:rPr>
            </w:pPr>
            <w:r>
              <w:rPr>
                <w:szCs w:val="20"/>
              </w:rPr>
              <w:t>-</w:t>
            </w:r>
          </w:p>
        </w:tc>
        <w:tc>
          <w:tcPr>
            <w:tcW w:w="1276" w:type="dxa"/>
            <w:tcBorders>
              <w:top w:val="single" w:sz="12" w:space="0" w:color="auto"/>
              <w:left w:val="single" w:sz="4" w:space="0" w:color="auto"/>
              <w:bottom w:val="single" w:sz="12" w:space="0" w:color="auto"/>
              <w:right w:val="single" w:sz="4" w:space="0" w:color="auto"/>
            </w:tcBorders>
          </w:tcPr>
          <w:p w:rsidR="00AC2F67" w:rsidRPr="00415BE9" w:rsidRDefault="006A7836" w:rsidP="00AC2F67">
            <w:pPr>
              <w:jc w:val="center"/>
              <w:rPr>
                <w:szCs w:val="20"/>
              </w:rPr>
            </w:pPr>
            <w:r>
              <w:rPr>
                <w:szCs w:val="20"/>
              </w:rPr>
              <w:t>-</w:t>
            </w:r>
          </w:p>
        </w:tc>
        <w:tc>
          <w:tcPr>
            <w:tcW w:w="1180" w:type="dxa"/>
            <w:tcBorders>
              <w:top w:val="single" w:sz="12" w:space="0" w:color="auto"/>
              <w:left w:val="single" w:sz="4" w:space="0" w:color="auto"/>
              <w:bottom w:val="single" w:sz="12" w:space="0" w:color="auto"/>
              <w:right w:val="single" w:sz="12" w:space="0" w:color="auto"/>
            </w:tcBorders>
            <w:vAlign w:val="bottom"/>
          </w:tcPr>
          <w:p w:rsidR="00AC2F67" w:rsidRPr="00415BE9" w:rsidRDefault="00AC2F67" w:rsidP="00AC2F67">
            <w:pPr>
              <w:jc w:val="center"/>
              <w:rPr>
                <w:szCs w:val="20"/>
              </w:rPr>
            </w:pPr>
          </w:p>
        </w:tc>
      </w:tr>
      <w:tr w:rsidR="00AC2F67" w:rsidRPr="00415BE9" w:rsidTr="00AC2F67">
        <w:trPr>
          <w:cantSplit/>
          <w:trHeight w:val="284"/>
          <w:jc w:val="center"/>
        </w:trPr>
        <w:tc>
          <w:tcPr>
            <w:tcW w:w="942" w:type="dxa"/>
            <w:tcBorders>
              <w:top w:val="single" w:sz="4" w:space="0" w:color="auto"/>
              <w:left w:val="single" w:sz="4" w:space="0" w:color="auto"/>
              <w:bottom w:val="single" w:sz="4" w:space="0" w:color="auto"/>
              <w:right w:val="nil"/>
            </w:tcBorders>
          </w:tcPr>
          <w:p w:rsidR="00AC2F67" w:rsidRPr="00415BE9" w:rsidRDefault="00AC2F67" w:rsidP="00AC2F67">
            <w:pPr>
              <w:jc w:val="center"/>
              <w:rPr>
                <w:szCs w:val="20"/>
              </w:rPr>
            </w:pPr>
          </w:p>
        </w:tc>
        <w:tc>
          <w:tcPr>
            <w:tcW w:w="3797" w:type="dxa"/>
            <w:tcBorders>
              <w:top w:val="single" w:sz="4" w:space="0" w:color="auto"/>
              <w:left w:val="single" w:sz="4" w:space="0" w:color="auto"/>
              <w:bottom w:val="single" w:sz="4" w:space="0" w:color="auto"/>
              <w:right w:val="single" w:sz="12" w:space="0" w:color="auto"/>
            </w:tcBorders>
            <w:vAlign w:val="bottom"/>
          </w:tcPr>
          <w:p w:rsidR="00AC2F67" w:rsidRPr="00415BE9" w:rsidRDefault="00AC2F67" w:rsidP="00AC2F67">
            <w:pPr>
              <w:rPr>
                <w:szCs w:val="20"/>
              </w:rPr>
            </w:pPr>
            <w:r w:rsidRPr="00415BE9">
              <w:rPr>
                <w:szCs w:val="20"/>
              </w:rPr>
              <w:t>Оценочные обязательства</w:t>
            </w:r>
          </w:p>
        </w:tc>
        <w:tc>
          <w:tcPr>
            <w:tcW w:w="960" w:type="dxa"/>
            <w:tcBorders>
              <w:top w:val="single" w:sz="12" w:space="0" w:color="auto"/>
              <w:left w:val="single" w:sz="4" w:space="0" w:color="auto"/>
              <w:bottom w:val="single" w:sz="12" w:space="0" w:color="auto"/>
              <w:right w:val="single" w:sz="4" w:space="0" w:color="auto"/>
            </w:tcBorders>
            <w:vAlign w:val="bottom"/>
          </w:tcPr>
          <w:p w:rsidR="00AC2F67" w:rsidRPr="00415BE9" w:rsidRDefault="00AC2F67" w:rsidP="00AC2F67">
            <w:pPr>
              <w:jc w:val="center"/>
              <w:rPr>
                <w:szCs w:val="20"/>
              </w:rPr>
            </w:pPr>
            <w:r w:rsidRPr="00415BE9">
              <w:rPr>
                <w:szCs w:val="20"/>
              </w:rPr>
              <w:t>1540</w:t>
            </w:r>
          </w:p>
        </w:tc>
        <w:tc>
          <w:tcPr>
            <w:tcW w:w="1275" w:type="dxa"/>
            <w:tcBorders>
              <w:top w:val="single" w:sz="12" w:space="0" w:color="auto"/>
              <w:left w:val="single" w:sz="4" w:space="0" w:color="auto"/>
              <w:bottom w:val="single" w:sz="12" w:space="0" w:color="auto"/>
              <w:right w:val="single" w:sz="4" w:space="0" w:color="auto"/>
            </w:tcBorders>
          </w:tcPr>
          <w:p w:rsidR="00AC2F67" w:rsidRPr="00415BE9" w:rsidRDefault="006A7836" w:rsidP="00AC2F67">
            <w:pPr>
              <w:jc w:val="center"/>
              <w:rPr>
                <w:szCs w:val="20"/>
              </w:rPr>
            </w:pPr>
            <w:r>
              <w:rPr>
                <w:szCs w:val="20"/>
              </w:rPr>
              <w:t>-</w:t>
            </w:r>
          </w:p>
        </w:tc>
        <w:tc>
          <w:tcPr>
            <w:tcW w:w="1276" w:type="dxa"/>
            <w:tcBorders>
              <w:top w:val="single" w:sz="12" w:space="0" w:color="auto"/>
              <w:left w:val="single" w:sz="4" w:space="0" w:color="auto"/>
              <w:bottom w:val="single" w:sz="12" w:space="0" w:color="auto"/>
              <w:right w:val="single" w:sz="4" w:space="0" w:color="auto"/>
            </w:tcBorders>
          </w:tcPr>
          <w:p w:rsidR="00AC2F67" w:rsidRPr="00415BE9" w:rsidRDefault="006A7836" w:rsidP="00AC2F67">
            <w:pPr>
              <w:jc w:val="center"/>
              <w:rPr>
                <w:szCs w:val="20"/>
              </w:rPr>
            </w:pPr>
            <w:r>
              <w:rPr>
                <w:szCs w:val="20"/>
              </w:rPr>
              <w:t>-</w:t>
            </w:r>
          </w:p>
        </w:tc>
        <w:tc>
          <w:tcPr>
            <w:tcW w:w="1180" w:type="dxa"/>
            <w:tcBorders>
              <w:top w:val="single" w:sz="12" w:space="0" w:color="auto"/>
              <w:left w:val="single" w:sz="4" w:space="0" w:color="auto"/>
              <w:bottom w:val="single" w:sz="12" w:space="0" w:color="auto"/>
              <w:right w:val="single" w:sz="12" w:space="0" w:color="auto"/>
            </w:tcBorders>
            <w:vAlign w:val="bottom"/>
          </w:tcPr>
          <w:p w:rsidR="00AC2F67" w:rsidRPr="00415BE9" w:rsidRDefault="00AC2F67" w:rsidP="00AC2F67">
            <w:pPr>
              <w:jc w:val="center"/>
              <w:rPr>
                <w:szCs w:val="20"/>
              </w:rPr>
            </w:pPr>
          </w:p>
        </w:tc>
      </w:tr>
      <w:tr w:rsidR="00AC2F67" w:rsidRPr="00415BE9" w:rsidTr="00AC2F67">
        <w:trPr>
          <w:cantSplit/>
          <w:trHeight w:val="284"/>
          <w:jc w:val="center"/>
        </w:trPr>
        <w:tc>
          <w:tcPr>
            <w:tcW w:w="942" w:type="dxa"/>
            <w:tcBorders>
              <w:top w:val="single" w:sz="4" w:space="0" w:color="auto"/>
              <w:left w:val="single" w:sz="4" w:space="0" w:color="auto"/>
              <w:bottom w:val="single" w:sz="4" w:space="0" w:color="auto"/>
              <w:right w:val="nil"/>
            </w:tcBorders>
          </w:tcPr>
          <w:p w:rsidR="00AC2F67" w:rsidRPr="00415BE9" w:rsidRDefault="00AC2F67" w:rsidP="00AC2F67">
            <w:pPr>
              <w:rPr>
                <w:szCs w:val="20"/>
              </w:rPr>
            </w:pPr>
          </w:p>
        </w:tc>
        <w:tc>
          <w:tcPr>
            <w:tcW w:w="3797" w:type="dxa"/>
            <w:tcBorders>
              <w:top w:val="single" w:sz="4" w:space="0" w:color="auto"/>
              <w:left w:val="single" w:sz="4" w:space="0" w:color="auto"/>
              <w:bottom w:val="single" w:sz="4" w:space="0" w:color="auto"/>
              <w:right w:val="single" w:sz="12" w:space="0" w:color="auto"/>
            </w:tcBorders>
            <w:vAlign w:val="bottom"/>
          </w:tcPr>
          <w:p w:rsidR="00AC2F67" w:rsidRPr="00415BE9" w:rsidRDefault="00AC2F67" w:rsidP="00AC2F67">
            <w:pPr>
              <w:rPr>
                <w:szCs w:val="20"/>
              </w:rPr>
            </w:pPr>
            <w:r w:rsidRPr="00415BE9">
              <w:rPr>
                <w:szCs w:val="20"/>
              </w:rPr>
              <w:t>Прочие обязательства</w:t>
            </w:r>
          </w:p>
        </w:tc>
        <w:tc>
          <w:tcPr>
            <w:tcW w:w="960" w:type="dxa"/>
            <w:tcBorders>
              <w:top w:val="single" w:sz="12" w:space="0" w:color="auto"/>
              <w:left w:val="single" w:sz="4" w:space="0" w:color="auto"/>
              <w:bottom w:val="single" w:sz="12" w:space="0" w:color="auto"/>
              <w:right w:val="single" w:sz="4" w:space="0" w:color="auto"/>
            </w:tcBorders>
            <w:vAlign w:val="bottom"/>
          </w:tcPr>
          <w:p w:rsidR="00AC2F67" w:rsidRPr="00415BE9" w:rsidRDefault="00AC2F67" w:rsidP="00AC2F67">
            <w:pPr>
              <w:jc w:val="center"/>
              <w:rPr>
                <w:szCs w:val="20"/>
              </w:rPr>
            </w:pPr>
            <w:r w:rsidRPr="00415BE9">
              <w:rPr>
                <w:szCs w:val="20"/>
              </w:rPr>
              <w:t>1550</w:t>
            </w:r>
          </w:p>
        </w:tc>
        <w:tc>
          <w:tcPr>
            <w:tcW w:w="1275" w:type="dxa"/>
            <w:tcBorders>
              <w:top w:val="single" w:sz="12" w:space="0" w:color="auto"/>
              <w:left w:val="single" w:sz="4" w:space="0" w:color="auto"/>
              <w:bottom w:val="single" w:sz="12" w:space="0" w:color="auto"/>
              <w:right w:val="single" w:sz="4" w:space="0" w:color="auto"/>
            </w:tcBorders>
          </w:tcPr>
          <w:p w:rsidR="00AC2F67" w:rsidRPr="00415BE9" w:rsidRDefault="006A7836" w:rsidP="00AC2F67">
            <w:pPr>
              <w:jc w:val="center"/>
              <w:rPr>
                <w:szCs w:val="20"/>
              </w:rPr>
            </w:pPr>
            <w:r>
              <w:rPr>
                <w:szCs w:val="20"/>
              </w:rPr>
              <w:t>-</w:t>
            </w:r>
          </w:p>
        </w:tc>
        <w:tc>
          <w:tcPr>
            <w:tcW w:w="1276" w:type="dxa"/>
            <w:tcBorders>
              <w:top w:val="single" w:sz="12" w:space="0" w:color="auto"/>
              <w:left w:val="single" w:sz="4" w:space="0" w:color="auto"/>
              <w:bottom w:val="single" w:sz="12" w:space="0" w:color="auto"/>
              <w:right w:val="single" w:sz="4" w:space="0" w:color="auto"/>
            </w:tcBorders>
          </w:tcPr>
          <w:p w:rsidR="00AC2F67" w:rsidRPr="00415BE9" w:rsidRDefault="006A7836" w:rsidP="00AC2F67">
            <w:pPr>
              <w:jc w:val="center"/>
              <w:rPr>
                <w:szCs w:val="20"/>
              </w:rPr>
            </w:pPr>
            <w:r>
              <w:rPr>
                <w:szCs w:val="20"/>
              </w:rPr>
              <w:t>-</w:t>
            </w:r>
          </w:p>
        </w:tc>
        <w:tc>
          <w:tcPr>
            <w:tcW w:w="1180" w:type="dxa"/>
            <w:tcBorders>
              <w:top w:val="single" w:sz="12" w:space="0" w:color="auto"/>
              <w:left w:val="single" w:sz="4" w:space="0" w:color="auto"/>
              <w:bottom w:val="single" w:sz="12" w:space="0" w:color="auto"/>
              <w:right w:val="single" w:sz="12" w:space="0" w:color="auto"/>
            </w:tcBorders>
            <w:vAlign w:val="bottom"/>
          </w:tcPr>
          <w:p w:rsidR="00AC2F67" w:rsidRPr="00415BE9" w:rsidRDefault="00AC2F67" w:rsidP="00AC2F67">
            <w:pPr>
              <w:jc w:val="center"/>
              <w:rPr>
                <w:szCs w:val="20"/>
              </w:rPr>
            </w:pPr>
          </w:p>
        </w:tc>
      </w:tr>
      <w:tr w:rsidR="00AC2F67" w:rsidRPr="00415BE9" w:rsidTr="00AC2F67">
        <w:trPr>
          <w:cantSplit/>
          <w:trHeight w:val="284"/>
          <w:jc w:val="center"/>
        </w:trPr>
        <w:tc>
          <w:tcPr>
            <w:tcW w:w="942" w:type="dxa"/>
            <w:tcBorders>
              <w:top w:val="single" w:sz="4" w:space="0" w:color="auto"/>
              <w:left w:val="single" w:sz="4" w:space="0" w:color="auto"/>
              <w:bottom w:val="single" w:sz="4" w:space="0" w:color="auto"/>
              <w:right w:val="nil"/>
            </w:tcBorders>
          </w:tcPr>
          <w:p w:rsidR="00AC2F67" w:rsidRPr="00415BE9" w:rsidRDefault="00AC2F67" w:rsidP="00AC2F67">
            <w:pPr>
              <w:rPr>
                <w:szCs w:val="20"/>
              </w:rPr>
            </w:pPr>
          </w:p>
        </w:tc>
        <w:tc>
          <w:tcPr>
            <w:tcW w:w="3797" w:type="dxa"/>
            <w:tcBorders>
              <w:top w:val="single" w:sz="4" w:space="0" w:color="auto"/>
              <w:left w:val="single" w:sz="4" w:space="0" w:color="auto"/>
              <w:bottom w:val="single" w:sz="4" w:space="0" w:color="auto"/>
              <w:right w:val="single" w:sz="12" w:space="0" w:color="auto"/>
            </w:tcBorders>
            <w:vAlign w:val="bottom"/>
          </w:tcPr>
          <w:p w:rsidR="00AC2F67" w:rsidRPr="00415BE9" w:rsidRDefault="00AC2F67" w:rsidP="00AC2F67">
            <w:pPr>
              <w:rPr>
                <w:szCs w:val="20"/>
              </w:rPr>
            </w:pPr>
            <w:r w:rsidRPr="00415BE9">
              <w:rPr>
                <w:szCs w:val="20"/>
              </w:rPr>
              <w:t>Итого по разделу V</w:t>
            </w:r>
          </w:p>
        </w:tc>
        <w:tc>
          <w:tcPr>
            <w:tcW w:w="960" w:type="dxa"/>
            <w:tcBorders>
              <w:top w:val="single" w:sz="12" w:space="0" w:color="auto"/>
              <w:left w:val="single" w:sz="4" w:space="0" w:color="auto"/>
              <w:bottom w:val="single" w:sz="12" w:space="0" w:color="auto"/>
              <w:right w:val="single" w:sz="4" w:space="0" w:color="auto"/>
            </w:tcBorders>
            <w:vAlign w:val="bottom"/>
          </w:tcPr>
          <w:p w:rsidR="00AC2F67" w:rsidRPr="00415BE9" w:rsidRDefault="00AC2F67" w:rsidP="00AC2F67">
            <w:pPr>
              <w:jc w:val="center"/>
              <w:rPr>
                <w:b/>
                <w:szCs w:val="20"/>
              </w:rPr>
            </w:pPr>
            <w:r w:rsidRPr="00415BE9">
              <w:rPr>
                <w:b/>
                <w:szCs w:val="20"/>
              </w:rPr>
              <w:t>1500</w:t>
            </w:r>
          </w:p>
        </w:tc>
        <w:tc>
          <w:tcPr>
            <w:tcW w:w="1275" w:type="dxa"/>
            <w:tcBorders>
              <w:top w:val="single" w:sz="12" w:space="0" w:color="auto"/>
              <w:left w:val="single" w:sz="4" w:space="0" w:color="auto"/>
              <w:bottom w:val="single" w:sz="12" w:space="0" w:color="auto"/>
              <w:right w:val="single" w:sz="4" w:space="0" w:color="auto"/>
            </w:tcBorders>
          </w:tcPr>
          <w:p w:rsidR="00AC2F67" w:rsidRPr="00415BE9" w:rsidRDefault="006A7836" w:rsidP="00AC2F67">
            <w:pPr>
              <w:jc w:val="center"/>
              <w:rPr>
                <w:szCs w:val="20"/>
              </w:rPr>
            </w:pPr>
            <w:r>
              <w:rPr>
                <w:szCs w:val="20"/>
              </w:rPr>
              <w:t>3049</w:t>
            </w:r>
          </w:p>
        </w:tc>
        <w:tc>
          <w:tcPr>
            <w:tcW w:w="1276" w:type="dxa"/>
            <w:tcBorders>
              <w:top w:val="single" w:sz="12" w:space="0" w:color="auto"/>
              <w:left w:val="single" w:sz="4" w:space="0" w:color="auto"/>
              <w:bottom w:val="single" w:sz="12" w:space="0" w:color="auto"/>
              <w:right w:val="single" w:sz="4" w:space="0" w:color="auto"/>
            </w:tcBorders>
          </w:tcPr>
          <w:p w:rsidR="00AC2F67" w:rsidRPr="00415BE9" w:rsidRDefault="006A7836" w:rsidP="00AC2F67">
            <w:pPr>
              <w:jc w:val="center"/>
              <w:rPr>
                <w:szCs w:val="20"/>
              </w:rPr>
            </w:pPr>
            <w:r>
              <w:rPr>
                <w:szCs w:val="20"/>
              </w:rPr>
              <w:t>2737</w:t>
            </w:r>
          </w:p>
        </w:tc>
        <w:tc>
          <w:tcPr>
            <w:tcW w:w="1180" w:type="dxa"/>
            <w:tcBorders>
              <w:top w:val="single" w:sz="12" w:space="0" w:color="auto"/>
              <w:left w:val="single" w:sz="4" w:space="0" w:color="auto"/>
              <w:bottom w:val="single" w:sz="12" w:space="0" w:color="auto"/>
              <w:right w:val="single" w:sz="12" w:space="0" w:color="auto"/>
            </w:tcBorders>
            <w:vAlign w:val="bottom"/>
          </w:tcPr>
          <w:p w:rsidR="00AC2F67" w:rsidRPr="00415BE9" w:rsidRDefault="00AC2F67" w:rsidP="00AC2F67">
            <w:pPr>
              <w:jc w:val="center"/>
              <w:rPr>
                <w:szCs w:val="20"/>
              </w:rPr>
            </w:pPr>
          </w:p>
        </w:tc>
      </w:tr>
      <w:tr w:rsidR="00AC2F67" w:rsidRPr="00415BE9" w:rsidTr="00AC2F67">
        <w:trPr>
          <w:cantSplit/>
          <w:trHeight w:val="284"/>
          <w:jc w:val="center"/>
        </w:trPr>
        <w:tc>
          <w:tcPr>
            <w:tcW w:w="942" w:type="dxa"/>
            <w:tcBorders>
              <w:top w:val="single" w:sz="4" w:space="0" w:color="auto"/>
              <w:left w:val="single" w:sz="4" w:space="0" w:color="auto"/>
              <w:bottom w:val="single" w:sz="4" w:space="0" w:color="auto"/>
              <w:right w:val="nil"/>
            </w:tcBorders>
          </w:tcPr>
          <w:p w:rsidR="00AC2F67" w:rsidRPr="00415BE9" w:rsidRDefault="00AC2F67" w:rsidP="00AC2F67">
            <w:pPr>
              <w:rPr>
                <w:b/>
                <w:bCs/>
                <w:szCs w:val="20"/>
              </w:rPr>
            </w:pPr>
          </w:p>
        </w:tc>
        <w:tc>
          <w:tcPr>
            <w:tcW w:w="3797" w:type="dxa"/>
            <w:tcBorders>
              <w:top w:val="single" w:sz="4" w:space="0" w:color="auto"/>
              <w:left w:val="single" w:sz="4" w:space="0" w:color="auto"/>
              <w:bottom w:val="single" w:sz="4" w:space="0" w:color="auto"/>
              <w:right w:val="single" w:sz="12" w:space="0" w:color="auto"/>
            </w:tcBorders>
            <w:vAlign w:val="bottom"/>
          </w:tcPr>
          <w:p w:rsidR="00AC2F67" w:rsidRPr="00415BE9" w:rsidRDefault="00AC2F67" w:rsidP="00AC2F67">
            <w:pPr>
              <w:jc w:val="center"/>
              <w:rPr>
                <w:b/>
                <w:bCs/>
                <w:szCs w:val="20"/>
              </w:rPr>
            </w:pPr>
            <w:r w:rsidRPr="00415BE9">
              <w:rPr>
                <w:b/>
                <w:bCs/>
                <w:szCs w:val="20"/>
              </w:rPr>
              <w:t>БАЛАНС</w:t>
            </w:r>
          </w:p>
        </w:tc>
        <w:tc>
          <w:tcPr>
            <w:tcW w:w="960" w:type="dxa"/>
            <w:tcBorders>
              <w:top w:val="single" w:sz="12" w:space="0" w:color="auto"/>
              <w:left w:val="single" w:sz="4" w:space="0" w:color="auto"/>
              <w:bottom w:val="single" w:sz="12" w:space="0" w:color="auto"/>
              <w:right w:val="single" w:sz="4" w:space="0" w:color="auto"/>
            </w:tcBorders>
            <w:vAlign w:val="bottom"/>
          </w:tcPr>
          <w:p w:rsidR="00AC2F67" w:rsidRPr="00415BE9" w:rsidRDefault="00AC2F67" w:rsidP="00AC2F67">
            <w:pPr>
              <w:jc w:val="center"/>
              <w:rPr>
                <w:b/>
                <w:szCs w:val="20"/>
              </w:rPr>
            </w:pPr>
            <w:r w:rsidRPr="00415BE9">
              <w:rPr>
                <w:b/>
                <w:szCs w:val="20"/>
              </w:rPr>
              <w:t>1700</w:t>
            </w:r>
          </w:p>
        </w:tc>
        <w:tc>
          <w:tcPr>
            <w:tcW w:w="1275" w:type="dxa"/>
            <w:tcBorders>
              <w:top w:val="single" w:sz="12" w:space="0" w:color="auto"/>
              <w:left w:val="single" w:sz="4" w:space="0" w:color="auto"/>
              <w:bottom w:val="single" w:sz="12" w:space="0" w:color="auto"/>
              <w:right w:val="single" w:sz="4" w:space="0" w:color="auto"/>
            </w:tcBorders>
          </w:tcPr>
          <w:p w:rsidR="00AC2F67" w:rsidRPr="00415BE9" w:rsidRDefault="006A7836" w:rsidP="00AC2F67">
            <w:pPr>
              <w:jc w:val="center"/>
              <w:rPr>
                <w:szCs w:val="20"/>
              </w:rPr>
            </w:pPr>
            <w:r>
              <w:rPr>
                <w:szCs w:val="20"/>
              </w:rPr>
              <w:t>7265</w:t>
            </w:r>
          </w:p>
        </w:tc>
        <w:tc>
          <w:tcPr>
            <w:tcW w:w="1276" w:type="dxa"/>
            <w:tcBorders>
              <w:top w:val="single" w:sz="12" w:space="0" w:color="auto"/>
              <w:left w:val="single" w:sz="4" w:space="0" w:color="auto"/>
              <w:bottom w:val="single" w:sz="12" w:space="0" w:color="auto"/>
              <w:right w:val="single" w:sz="4" w:space="0" w:color="auto"/>
            </w:tcBorders>
          </w:tcPr>
          <w:p w:rsidR="00AC2F67" w:rsidRPr="00415BE9" w:rsidRDefault="006A7836" w:rsidP="00AC2F67">
            <w:pPr>
              <w:jc w:val="center"/>
              <w:rPr>
                <w:szCs w:val="20"/>
              </w:rPr>
            </w:pPr>
            <w:r>
              <w:rPr>
                <w:szCs w:val="20"/>
              </w:rPr>
              <w:t>6118</w:t>
            </w:r>
          </w:p>
        </w:tc>
        <w:tc>
          <w:tcPr>
            <w:tcW w:w="1180" w:type="dxa"/>
            <w:tcBorders>
              <w:top w:val="single" w:sz="12" w:space="0" w:color="auto"/>
              <w:left w:val="single" w:sz="4" w:space="0" w:color="auto"/>
              <w:bottom w:val="single" w:sz="12" w:space="0" w:color="auto"/>
              <w:right w:val="single" w:sz="12" w:space="0" w:color="auto"/>
            </w:tcBorders>
            <w:vAlign w:val="bottom"/>
          </w:tcPr>
          <w:p w:rsidR="00AC2F67" w:rsidRPr="00415BE9" w:rsidRDefault="00AC2F67" w:rsidP="00AC2F67">
            <w:pPr>
              <w:jc w:val="center"/>
              <w:rPr>
                <w:szCs w:val="20"/>
              </w:rPr>
            </w:pPr>
          </w:p>
        </w:tc>
      </w:tr>
    </w:tbl>
    <w:p w:rsidR="00AC2F67" w:rsidRPr="00415BE9" w:rsidRDefault="00AC2F67" w:rsidP="00AC2F67">
      <w:pPr>
        <w:jc w:val="right"/>
        <w:rPr>
          <w:sz w:val="18"/>
          <w:szCs w:val="18"/>
        </w:rPr>
      </w:pPr>
    </w:p>
    <w:p w:rsidR="00AC2F67" w:rsidRPr="00415BE9" w:rsidRDefault="00AC2F67" w:rsidP="00AC2F67">
      <w:pPr>
        <w:jc w:val="right"/>
        <w:rPr>
          <w:sz w:val="18"/>
          <w:szCs w:val="18"/>
        </w:rPr>
      </w:pPr>
    </w:p>
    <w:p w:rsidR="00AC2F67" w:rsidRPr="00415BE9" w:rsidRDefault="00AC2F67" w:rsidP="00AC2F67">
      <w:pPr>
        <w:rPr>
          <w:snapToGrid w:val="0"/>
        </w:rPr>
      </w:pPr>
      <w:r w:rsidRPr="00415BE9">
        <w:rPr>
          <w:snapToGrid w:val="0"/>
        </w:rPr>
        <w:t xml:space="preserve">Руководитель </w:t>
      </w:r>
      <w:r w:rsidRPr="00415BE9">
        <w:rPr>
          <w:snapToGrid w:val="0"/>
        </w:rPr>
        <w:tab/>
        <w:t>_________</w:t>
      </w:r>
      <w:r w:rsidRPr="00415BE9">
        <w:rPr>
          <w:snapToGrid w:val="0"/>
        </w:rPr>
        <w:tab/>
      </w:r>
      <w:r w:rsidRPr="00415BE9">
        <w:rPr>
          <w:snapToGrid w:val="0"/>
        </w:rPr>
        <w:tab/>
        <w:t xml:space="preserve"> _______________</w:t>
      </w:r>
    </w:p>
    <w:p w:rsidR="00AC2F67" w:rsidRPr="00415BE9" w:rsidRDefault="00AC2F67" w:rsidP="00AC2F67">
      <w:pPr>
        <w:rPr>
          <w:snapToGrid w:val="0"/>
        </w:rPr>
      </w:pPr>
      <w:r w:rsidRPr="00415BE9">
        <w:rPr>
          <w:snapToGrid w:val="0"/>
        </w:rPr>
        <w:t xml:space="preserve">             </w:t>
      </w:r>
      <w:r w:rsidRPr="00415BE9">
        <w:rPr>
          <w:snapToGrid w:val="0"/>
        </w:rPr>
        <w:tab/>
      </w:r>
      <w:r w:rsidRPr="00415BE9">
        <w:rPr>
          <w:snapToGrid w:val="0"/>
        </w:rPr>
        <w:tab/>
        <w:t>(</w:t>
      </w:r>
      <w:proofErr w:type="gramStart"/>
      <w:r w:rsidRPr="00415BE9">
        <w:rPr>
          <w:snapToGrid w:val="0"/>
        </w:rPr>
        <w:t xml:space="preserve">подпись)  </w:t>
      </w:r>
      <w:r w:rsidRPr="00415BE9">
        <w:rPr>
          <w:snapToGrid w:val="0"/>
        </w:rPr>
        <w:tab/>
      </w:r>
      <w:proofErr w:type="gramEnd"/>
      <w:r w:rsidRPr="00415BE9">
        <w:rPr>
          <w:snapToGrid w:val="0"/>
        </w:rPr>
        <w:tab/>
        <w:t>(расшифровка подписи)</w:t>
      </w:r>
    </w:p>
    <w:p w:rsidR="00AC2F67" w:rsidRPr="00415BE9" w:rsidRDefault="00AC2F67" w:rsidP="00AC2F67">
      <w:pPr>
        <w:rPr>
          <w:snapToGrid w:val="0"/>
        </w:rPr>
      </w:pPr>
    </w:p>
    <w:p w:rsidR="00AC2F67" w:rsidRPr="00415BE9" w:rsidRDefault="00AC2F67" w:rsidP="00AC2F67">
      <w:pPr>
        <w:rPr>
          <w:snapToGrid w:val="0"/>
        </w:rPr>
      </w:pPr>
      <w:r w:rsidRPr="00415BE9">
        <w:rPr>
          <w:snapToGrid w:val="0"/>
        </w:rPr>
        <w:t>"____" __________ 20____ г.</w:t>
      </w:r>
    </w:p>
    <w:p w:rsidR="00AC2F67" w:rsidRPr="00415BE9" w:rsidRDefault="00AC2F67" w:rsidP="00AC2F67">
      <w:pPr>
        <w:rPr>
          <w:snapToGrid w:val="0"/>
        </w:rPr>
      </w:pPr>
    </w:p>
    <w:p w:rsidR="00AC2F67" w:rsidRPr="00415BE9" w:rsidRDefault="00AC2F67" w:rsidP="00AC2F67">
      <w:pPr>
        <w:ind w:right="140"/>
        <w:jc w:val="right"/>
        <w:rPr>
          <w:snapToGrid w:val="0"/>
          <w:color w:val="000000"/>
        </w:rPr>
      </w:pPr>
    </w:p>
    <w:p w:rsidR="00AC2F67" w:rsidRDefault="00AC2F67" w:rsidP="00AC2F67">
      <w:pPr>
        <w:rPr>
          <w:b/>
        </w:rPr>
      </w:pPr>
      <w:r w:rsidRPr="00415BE9">
        <w:rPr>
          <w:b/>
        </w:rPr>
        <w:br w:type="page"/>
      </w:r>
      <w:r>
        <w:rPr>
          <w:b/>
        </w:rPr>
        <w:lastRenderedPageBreak/>
        <w:tab/>
      </w:r>
      <w:r>
        <w:rPr>
          <w:b/>
        </w:rPr>
        <w:tab/>
      </w:r>
      <w:r>
        <w:rPr>
          <w:b/>
        </w:rPr>
        <w:tab/>
      </w:r>
      <w:r>
        <w:rPr>
          <w:b/>
        </w:rPr>
        <w:tab/>
      </w:r>
      <w:r>
        <w:rPr>
          <w:b/>
        </w:rPr>
        <w:tab/>
      </w:r>
      <w:r>
        <w:rPr>
          <w:b/>
        </w:rPr>
        <w:tab/>
      </w:r>
      <w:r>
        <w:rPr>
          <w:b/>
        </w:rPr>
        <w:tab/>
      </w:r>
      <w:r>
        <w:rPr>
          <w:b/>
        </w:rPr>
        <w:tab/>
      </w:r>
      <w:r>
        <w:rPr>
          <w:b/>
        </w:rPr>
        <w:tab/>
      </w:r>
      <w:r>
        <w:rPr>
          <w:b/>
        </w:rPr>
        <w:tab/>
      </w:r>
      <w:r>
        <w:rPr>
          <w:b/>
        </w:rPr>
        <w:tab/>
      </w:r>
    </w:p>
    <w:p w:rsidR="00064DDD" w:rsidRPr="00A67AD0" w:rsidRDefault="00064DDD" w:rsidP="00064DDD">
      <w:pPr>
        <w:spacing w:after="200" w:line="360" w:lineRule="auto"/>
        <w:jc w:val="center"/>
        <w:rPr>
          <w:rFonts w:eastAsia="Calibri"/>
          <w:sz w:val="32"/>
          <w:szCs w:val="20"/>
          <w:lang w:eastAsia="en-US"/>
        </w:rPr>
      </w:pPr>
      <w:r w:rsidRPr="00A67AD0">
        <w:rPr>
          <w:rFonts w:eastAsia="Calibri"/>
          <w:sz w:val="32"/>
          <w:szCs w:val="20"/>
          <w:lang w:eastAsia="en-US"/>
        </w:rPr>
        <w:t xml:space="preserve">ПРИЛОЖЕНИЕ </w:t>
      </w:r>
      <w:r>
        <w:rPr>
          <w:rFonts w:eastAsia="Calibri"/>
          <w:sz w:val="32"/>
          <w:szCs w:val="20"/>
          <w:lang w:eastAsia="en-US"/>
        </w:rPr>
        <w:t>В</w:t>
      </w:r>
    </w:p>
    <w:p w:rsidR="00AC2F67" w:rsidRPr="00415BE9" w:rsidRDefault="00AC2F67" w:rsidP="006A7836">
      <w:pPr>
        <w:jc w:val="center"/>
        <w:rPr>
          <w:b/>
        </w:rPr>
      </w:pPr>
      <w:r w:rsidRPr="00415BE9">
        <w:rPr>
          <w:b/>
        </w:rPr>
        <w:t>Отчет о финансовых результатах</w:t>
      </w:r>
    </w:p>
    <w:p w:rsidR="00AC2F67" w:rsidRPr="00415BE9" w:rsidRDefault="00AC2F67" w:rsidP="006A7836">
      <w:pPr>
        <w:rPr>
          <w:szCs w:val="20"/>
        </w:rPr>
      </w:pPr>
    </w:p>
    <w:tbl>
      <w:tblPr>
        <w:tblW w:w="9214" w:type="dxa"/>
        <w:tblLayout w:type="fixed"/>
        <w:tblCellMar>
          <w:left w:w="0" w:type="dxa"/>
          <w:right w:w="0" w:type="dxa"/>
        </w:tblCellMar>
        <w:tblLook w:val="0000" w:firstRow="0" w:lastRow="0" w:firstColumn="0" w:lastColumn="0" w:noHBand="0" w:noVBand="0"/>
      </w:tblPr>
      <w:tblGrid>
        <w:gridCol w:w="1204"/>
        <w:gridCol w:w="639"/>
        <w:gridCol w:w="284"/>
        <w:gridCol w:w="2409"/>
        <w:gridCol w:w="284"/>
        <w:gridCol w:w="66"/>
        <w:gridCol w:w="501"/>
        <w:gridCol w:w="338"/>
        <w:gridCol w:w="574"/>
        <w:gridCol w:w="205"/>
        <w:gridCol w:w="584"/>
        <w:gridCol w:w="313"/>
        <w:gridCol w:w="537"/>
        <w:gridCol w:w="426"/>
        <w:gridCol w:w="425"/>
        <w:gridCol w:w="425"/>
      </w:tblGrid>
      <w:tr w:rsidR="00AC2F67" w:rsidRPr="00415BE9" w:rsidTr="00AC2F67">
        <w:tc>
          <w:tcPr>
            <w:tcW w:w="2127" w:type="dxa"/>
            <w:gridSpan w:val="3"/>
            <w:tcBorders>
              <w:top w:val="nil"/>
              <w:left w:val="nil"/>
              <w:bottom w:val="nil"/>
              <w:right w:val="nil"/>
            </w:tcBorders>
            <w:vAlign w:val="bottom"/>
          </w:tcPr>
          <w:p w:rsidR="00AC2F67" w:rsidRPr="00415BE9" w:rsidRDefault="00AC2F67" w:rsidP="006A7836">
            <w:pPr>
              <w:ind w:right="57"/>
              <w:jc w:val="right"/>
              <w:rPr>
                <w:sz w:val="18"/>
                <w:szCs w:val="18"/>
              </w:rPr>
            </w:pPr>
            <w:r w:rsidRPr="00415BE9">
              <w:rPr>
                <w:sz w:val="18"/>
                <w:szCs w:val="18"/>
              </w:rPr>
              <w:t>за</w:t>
            </w:r>
          </w:p>
        </w:tc>
        <w:tc>
          <w:tcPr>
            <w:tcW w:w="2409" w:type="dxa"/>
            <w:tcBorders>
              <w:top w:val="nil"/>
              <w:left w:val="nil"/>
              <w:bottom w:val="single" w:sz="4" w:space="0" w:color="auto"/>
              <w:right w:val="nil"/>
            </w:tcBorders>
            <w:vAlign w:val="bottom"/>
          </w:tcPr>
          <w:p w:rsidR="00AC2F67" w:rsidRPr="00415BE9" w:rsidRDefault="006A7836" w:rsidP="006A7836">
            <w:pPr>
              <w:jc w:val="center"/>
              <w:rPr>
                <w:sz w:val="18"/>
                <w:szCs w:val="18"/>
              </w:rPr>
            </w:pPr>
            <w:r>
              <w:rPr>
                <w:sz w:val="18"/>
                <w:szCs w:val="18"/>
              </w:rPr>
              <w:t>Январь - Декабрь</w:t>
            </w:r>
          </w:p>
        </w:tc>
        <w:tc>
          <w:tcPr>
            <w:tcW w:w="284" w:type="dxa"/>
            <w:tcBorders>
              <w:top w:val="nil"/>
              <w:left w:val="nil"/>
              <w:bottom w:val="nil"/>
              <w:right w:val="nil"/>
            </w:tcBorders>
            <w:vAlign w:val="bottom"/>
          </w:tcPr>
          <w:p w:rsidR="00AC2F67" w:rsidRPr="00415BE9" w:rsidRDefault="00AC2F67" w:rsidP="006A7836">
            <w:pPr>
              <w:jc w:val="right"/>
              <w:rPr>
                <w:sz w:val="18"/>
                <w:szCs w:val="18"/>
              </w:rPr>
            </w:pPr>
            <w:r w:rsidRPr="00415BE9">
              <w:rPr>
                <w:sz w:val="18"/>
                <w:szCs w:val="18"/>
              </w:rPr>
              <w:t>20</w:t>
            </w:r>
          </w:p>
        </w:tc>
        <w:tc>
          <w:tcPr>
            <w:tcW w:w="567" w:type="dxa"/>
            <w:gridSpan w:val="2"/>
            <w:tcBorders>
              <w:top w:val="nil"/>
              <w:left w:val="nil"/>
              <w:bottom w:val="single" w:sz="4" w:space="0" w:color="auto"/>
              <w:right w:val="nil"/>
            </w:tcBorders>
            <w:vAlign w:val="bottom"/>
          </w:tcPr>
          <w:p w:rsidR="00AC2F67" w:rsidRPr="00415BE9" w:rsidRDefault="006A7836" w:rsidP="006A7836">
            <w:pPr>
              <w:jc w:val="both"/>
              <w:rPr>
                <w:sz w:val="18"/>
                <w:szCs w:val="18"/>
              </w:rPr>
            </w:pPr>
            <w:r>
              <w:rPr>
                <w:sz w:val="18"/>
                <w:szCs w:val="18"/>
              </w:rPr>
              <w:t>19</w:t>
            </w:r>
          </w:p>
        </w:tc>
        <w:tc>
          <w:tcPr>
            <w:tcW w:w="2014" w:type="dxa"/>
            <w:gridSpan w:val="5"/>
            <w:tcBorders>
              <w:top w:val="nil"/>
              <w:left w:val="nil"/>
              <w:bottom w:val="nil"/>
              <w:right w:val="nil"/>
            </w:tcBorders>
            <w:vAlign w:val="bottom"/>
          </w:tcPr>
          <w:p w:rsidR="00AC2F67" w:rsidRPr="00415BE9" w:rsidRDefault="00AC2F67" w:rsidP="006A7836">
            <w:pPr>
              <w:jc w:val="both"/>
              <w:rPr>
                <w:sz w:val="18"/>
                <w:szCs w:val="18"/>
              </w:rPr>
            </w:pPr>
            <w:r w:rsidRPr="00415BE9">
              <w:rPr>
                <w:sz w:val="18"/>
                <w:szCs w:val="18"/>
              </w:rPr>
              <w:t xml:space="preserve"> г.</w:t>
            </w:r>
          </w:p>
        </w:tc>
        <w:tc>
          <w:tcPr>
            <w:tcW w:w="1813" w:type="dxa"/>
            <w:gridSpan w:val="4"/>
            <w:tcBorders>
              <w:top w:val="single" w:sz="4" w:space="0" w:color="auto"/>
              <w:left w:val="single" w:sz="4" w:space="0" w:color="auto"/>
              <w:bottom w:val="nil"/>
              <w:right w:val="single" w:sz="4" w:space="0" w:color="auto"/>
            </w:tcBorders>
            <w:vAlign w:val="center"/>
          </w:tcPr>
          <w:p w:rsidR="00AC2F67" w:rsidRPr="00415BE9" w:rsidRDefault="00AC2F67" w:rsidP="006A7836">
            <w:pPr>
              <w:jc w:val="center"/>
              <w:rPr>
                <w:sz w:val="18"/>
                <w:szCs w:val="18"/>
              </w:rPr>
            </w:pPr>
            <w:r w:rsidRPr="00415BE9">
              <w:rPr>
                <w:sz w:val="18"/>
                <w:szCs w:val="18"/>
              </w:rPr>
              <w:t>Коды</w:t>
            </w:r>
          </w:p>
        </w:tc>
      </w:tr>
      <w:tr w:rsidR="00AC2F67" w:rsidRPr="00415BE9" w:rsidTr="00AC2F67">
        <w:tc>
          <w:tcPr>
            <w:tcW w:w="7401" w:type="dxa"/>
            <w:gridSpan w:val="12"/>
            <w:tcBorders>
              <w:top w:val="nil"/>
              <w:left w:val="nil"/>
              <w:bottom w:val="nil"/>
              <w:right w:val="nil"/>
            </w:tcBorders>
            <w:vAlign w:val="center"/>
          </w:tcPr>
          <w:p w:rsidR="00AC2F67" w:rsidRPr="00415BE9" w:rsidRDefault="00AC2F67" w:rsidP="006A7836">
            <w:pPr>
              <w:ind w:right="57"/>
              <w:jc w:val="right"/>
              <w:rPr>
                <w:sz w:val="18"/>
                <w:szCs w:val="18"/>
              </w:rPr>
            </w:pPr>
            <w:r w:rsidRPr="00415BE9">
              <w:rPr>
                <w:sz w:val="18"/>
                <w:szCs w:val="18"/>
              </w:rPr>
              <w:t>Форма по ОКУД</w:t>
            </w:r>
          </w:p>
        </w:tc>
        <w:tc>
          <w:tcPr>
            <w:tcW w:w="1813" w:type="dxa"/>
            <w:gridSpan w:val="4"/>
            <w:tcBorders>
              <w:top w:val="single" w:sz="12" w:space="0" w:color="auto"/>
              <w:left w:val="single" w:sz="12" w:space="0" w:color="auto"/>
              <w:bottom w:val="single" w:sz="4" w:space="0" w:color="auto"/>
              <w:right w:val="single" w:sz="12" w:space="0" w:color="auto"/>
            </w:tcBorders>
            <w:vAlign w:val="center"/>
          </w:tcPr>
          <w:p w:rsidR="00AC2F67" w:rsidRPr="00415BE9" w:rsidRDefault="00AC2F67" w:rsidP="006A7836">
            <w:pPr>
              <w:jc w:val="center"/>
              <w:rPr>
                <w:sz w:val="18"/>
                <w:szCs w:val="18"/>
              </w:rPr>
            </w:pPr>
            <w:r w:rsidRPr="00415BE9">
              <w:rPr>
                <w:sz w:val="18"/>
                <w:szCs w:val="18"/>
              </w:rPr>
              <w:t>0710002</w:t>
            </w:r>
          </w:p>
        </w:tc>
      </w:tr>
      <w:tr w:rsidR="00AC2F67" w:rsidRPr="00415BE9" w:rsidTr="00AC2F67">
        <w:trPr>
          <w:trHeight w:val="284"/>
        </w:trPr>
        <w:tc>
          <w:tcPr>
            <w:tcW w:w="7401" w:type="dxa"/>
            <w:gridSpan w:val="12"/>
            <w:tcBorders>
              <w:top w:val="nil"/>
              <w:left w:val="nil"/>
              <w:bottom w:val="nil"/>
              <w:right w:val="nil"/>
            </w:tcBorders>
            <w:vAlign w:val="bottom"/>
          </w:tcPr>
          <w:p w:rsidR="00AC2F67" w:rsidRPr="00415BE9" w:rsidRDefault="00AC2F67" w:rsidP="006A7836">
            <w:pPr>
              <w:ind w:right="57"/>
              <w:jc w:val="right"/>
              <w:rPr>
                <w:sz w:val="18"/>
                <w:szCs w:val="18"/>
              </w:rPr>
            </w:pPr>
            <w:r w:rsidRPr="00415BE9">
              <w:rPr>
                <w:sz w:val="18"/>
                <w:szCs w:val="18"/>
              </w:rPr>
              <w:t>Дата (число, месяц, год)</w:t>
            </w:r>
          </w:p>
        </w:tc>
        <w:tc>
          <w:tcPr>
            <w:tcW w:w="537" w:type="dxa"/>
            <w:tcBorders>
              <w:top w:val="single" w:sz="4" w:space="0" w:color="auto"/>
              <w:left w:val="single" w:sz="12" w:space="0" w:color="auto"/>
              <w:bottom w:val="single" w:sz="4" w:space="0" w:color="auto"/>
              <w:right w:val="single" w:sz="4" w:space="0" w:color="auto"/>
            </w:tcBorders>
            <w:vAlign w:val="bottom"/>
          </w:tcPr>
          <w:p w:rsidR="00AC2F67" w:rsidRPr="00415BE9" w:rsidRDefault="002B20F5" w:rsidP="006A7836">
            <w:pPr>
              <w:jc w:val="center"/>
              <w:rPr>
                <w:sz w:val="18"/>
                <w:szCs w:val="18"/>
              </w:rPr>
            </w:pPr>
            <w:r>
              <w:rPr>
                <w:sz w:val="18"/>
                <w:szCs w:val="18"/>
              </w:rPr>
              <w:t>31</w:t>
            </w:r>
          </w:p>
        </w:tc>
        <w:tc>
          <w:tcPr>
            <w:tcW w:w="851" w:type="dxa"/>
            <w:gridSpan w:val="2"/>
            <w:tcBorders>
              <w:top w:val="single" w:sz="4" w:space="0" w:color="auto"/>
              <w:left w:val="single" w:sz="4" w:space="0" w:color="auto"/>
              <w:bottom w:val="single" w:sz="4" w:space="0" w:color="auto"/>
              <w:right w:val="single" w:sz="4" w:space="0" w:color="auto"/>
            </w:tcBorders>
            <w:vAlign w:val="bottom"/>
          </w:tcPr>
          <w:p w:rsidR="00AC2F67" w:rsidRPr="00415BE9" w:rsidRDefault="002B20F5" w:rsidP="006A7836">
            <w:pPr>
              <w:jc w:val="center"/>
              <w:rPr>
                <w:sz w:val="18"/>
                <w:szCs w:val="18"/>
              </w:rPr>
            </w:pPr>
            <w:r>
              <w:rPr>
                <w:sz w:val="18"/>
                <w:szCs w:val="18"/>
              </w:rPr>
              <w:t>12</w:t>
            </w:r>
          </w:p>
        </w:tc>
        <w:tc>
          <w:tcPr>
            <w:tcW w:w="425" w:type="dxa"/>
            <w:tcBorders>
              <w:top w:val="single" w:sz="4" w:space="0" w:color="auto"/>
              <w:left w:val="single" w:sz="4" w:space="0" w:color="auto"/>
              <w:bottom w:val="single" w:sz="4" w:space="0" w:color="auto"/>
              <w:right w:val="single" w:sz="12" w:space="0" w:color="auto"/>
            </w:tcBorders>
            <w:vAlign w:val="bottom"/>
          </w:tcPr>
          <w:p w:rsidR="00AC2F67" w:rsidRPr="00415BE9" w:rsidRDefault="002B20F5" w:rsidP="006A7836">
            <w:pPr>
              <w:jc w:val="center"/>
              <w:rPr>
                <w:sz w:val="18"/>
                <w:szCs w:val="18"/>
              </w:rPr>
            </w:pPr>
            <w:r>
              <w:rPr>
                <w:sz w:val="18"/>
                <w:szCs w:val="18"/>
              </w:rPr>
              <w:t>2019</w:t>
            </w:r>
          </w:p>
        </w:tc>
      </w:tr>
      <w:tr w:rsidR="00AC2F67" w:rsidRPr="00415BE9" w:rsidTr="00AC2F67">
        <w:trPr>
          <w:trHeight w:val="284"/>
        </w:trPr>
        <w:tc>
          <w:tcPr>
            <w:tcW w:w="1204" w:type="dxa"/>
            <w:tcBorders>
              <w:top w:val="nil"/>
              <w:left w:val="nil"/>
              <w:bottom w:val="nil"/>
              <w:right w:val="nil"/>
            </w:tcBorders>
            <w:vAlign w:val="bottom"/>
          </w:tcPr>
          <w:p w:rsidR="00AC2F67" w:rsidRPr="00415BE9" w:rsidRDefault="00AC2F67" w:rsidP="006A7836">
            <w:pPr>
              <w:rPr>
                <w:sz w:val="18"/>
                <w:szCs w:val="18"/>
              </w:rPr>
            </w:pPr>
            <w:r w:rsidRPr="00415BE9">
              <w:rPr>
                <w:sz w:val="18"/>
                <w:szCs w:val="18"/>
              </w:rPr>
              <w:t>Организация</w:t>
            </w:r>
          </w:p>
        </w:tc>
        <w:tc>
          <w:tcPr>
            <w:tcW w:w="5095" w:type="dxa"/>
            <w:gridSpan w:val="8"/>
            <w:tcBorders>
              <w:top w:val="nil"/>
              <w:left w:val="nil"/>
              <w:bottom w:val="single" w:sz="4" w:space="0" w:color="auto"/>
              <w:right w:val="nil"/>
            </w:tcBorders>
            <w:vAlign w:val="bottom"/>
          </w:tcPr>
          <w:p w:rsidR="00AC2F67" w:rsidRPr="00415BE9" w:rsidRDefault="006A7836" w:rsidP="006A7836">
            <w:pPr>
              <w:jc w:val="center"/>
              <w:rPr>
                <w:sz w:val="18"/>
                <w:szCs w:val="18"/>
              </w:rPr>
            </w:pPr>
            <w:r>
              <w:rPr>
                <w:sz w:val="18"/>
                <w:szCs w:val="18"/>
              </w:rPr>
              <w:t>ОАО «Гарант»</w:t>
            </w:r>
          </w:p>
        </w:tc>
        <w:tc>
          <w:tcPr>
            <w:tcW w:w="1102" w:type="dxa"/>
            <w:gridSpan w:val="3"/>
            <w:tcBorders>
              <w:top w:val="nil"/>
              <w:left w:val="nil"/>
              <w:bottom w:val="nil"/>
              <w:right w:val="nil"/>
            </w:tcBorders>
            <w:vAlign w:val="bottom"/>
          </w:tcPr>
          <w:p w:rsidR="00AC2F67" w:rsidRPr="00415BE9" w:rsidRDefault="00AC2F67" w:rsidP="006A7836">
            <w:pPr>
              <w:ind w:right="57"/>
              <w:jc w:val="right"/>
              <w:rPr>
                <w:sz w:val="18"/>
                <w:szCs w:val="18"/>
              </w:rPr>
            </w:pPr>
            <w:r w:rsidRPr="00415BE9">
              <w:rPr>
                <w:sz w:val="18"/>
                <w:szCs w:val="18"/>
              </w:rPr>
              <w:t>по ОКПО</w:t>
            </w:r>
          </w:p>
        </w:tc>
        <w:tc>
          <w:tcPr>
            <w:tcW w:w="1813" w:type="dxa"/>
            <w:gridSpan w:val="4"/>
            <w:tcBorders>
              <w:top w:val="single" w:sz="4" w:space="0" w:color="auto"/>
              <w:left w:val="single" w:sz="12" w:space="0" w:color="auto"/>
              <w:bottom w:val="single" w:sz="4" w:space="0" w:color="auto"/>
              <w:right w:val="single" w:sz="12" w:space="0" w:color="auto"/>
            </w:tcBorders>
            <w:vAlign w:val="bottom"/>
          </w:tcPr>
          <w:p w:rsidR="00AC2F67" w:rsidRPr="00415BE9" w:rsidRDefault="00AC2F67" w:rsidP="006A7836">
            <w:pPr>
              <w:jc w:val="center"/>
              <w:rPr>
                <w:sz w:val="18"/>
                <w:szCs w:val="18"/>
              </w:rPr>
            </w:pPr>
          </w:p>
        </w:tc>
      </w:tr>
      <w:tr w:rsidR="00AC2F67" w:rsidRPr="00415BE9" w:rsidTr="00AC2F67">
        <w:trPr>
          <w:trHeight w:val="284"/>
        </w:trPr>
        <w:tc>
          <w:tcPr>
            <w:tcW w:w="7401" w:type="dxa"/>
            <w:gridSpan w:val="12"/>
            <w:tcBorders>
              <w:top w:val="nil"/>
              <w:left w:val="nil"/>
              <w:bottom w:val="nil"/>
              <w:right w:val="nil"/>
            </w:tcBorders>
            <w:vAlign w:val="bottom"/>
          </w:tcPr>
          <w:p w:rsidR="00AC2F67" w:rsidRPr="00415BE9" w:rsidRDefault="00AC2F67" w:rsidP="006A7836">
            <w:pPr>
              <w:tabs>
                <w:tab w:val="right" w:pos="7251"/>
              </w:tabs>
              <w:rPr>
                <w:sz w:val="18"/>
                <w:szCs w:val="18"/>
              </w:rPr>
            </w:pPr>
            <w:r w:rsidRPr="00415BE9">
              <w:rPr>
                <w:sz w:val="18"/>
                <w:szCs w:val="18"/>
              </w:rPr>
              <w:t>Идентификационный номер налогоплательщика</w:t>
            </w:r>
            <w:r w:rsidRPr="00415BE9">
              <w:rPr>
                <w:sz w:val="18"/>
                <w:szCs w:val="18"/>
              </w:rPr>
              <w:tab/>
              <w:t>ИНН</w:t>
            </w:r>
          </w:p>
        </w:tc>
        <w:tc>
          <w:tcPr>
            <w:tcW w:w="1813" w:type="dxa"/>
            <w:gridSpan w:val="4"/>
            <w:tcBorders>
              <w:top w:val="single" w:sz="4" w:space="0" w:color="auto"/>
              <w:left w:val="single" w:sz="12" w:space="0" w:color="auto"/>
              <w:bottom w:val="single" w:sz="4" w:space="0" w:color="auto"/>
              <w:right w:val="single" w:sz="12" w:space="0" w:color="auto"/>
            </w:tcBorders>
            <w:vAlign w:val="bottom"/>
          </w:tcPr>
          <w:p w:rsidR="00AC2F67" w:rsidRPr="00415BE9" w:rsidRDefault="00AC2F67" w:rsidP="006A7836">
            <w:pPr>
              <w:jc w:val="center"/>
              <w:rPr>
                <w:sz w:val="18"/>
                <w:szCs w:val="18"/>
              </w:rPr>
            </w:pPr>
          </w:p>
        </w:tc>
      </w:tr>
      <w:tr w:rsidR="00AC2F67" w:rsidRPr="00415BE9" w:rsidTr="00AC2F67">
        <w:trPr>
          <w:trHeight w:val="284"/>
        </w:trPr>
        <w:tc>
          <w:tcPr>
            <w:tcW w:w="1843" w:type="dxa"/>
            <w:gridSpan w:val="2"/>
            <w:tcBorders>
              <w:top w:val="nil"/>
              <w:left w:val="nil"/>
              <w:bottom w:val="nil"/>
              <w:right w:val="nil"/>
            </w:tcBorders>
            <w:vAlign w:val="bottom"/>
          </w:tcPr>
          <w:p w:rsidR="00AC2F67" w:rsidRPr="00415BE9" w:rsidRDefault="00AC2F67" w:rsidP="006A7836">
            <w:pPr>
              <w:rPr>
                <w:sz w:val="18"/>
                <w:szCs w:val="18"/>
              </w:rPr>
            </w:pPr>
            <w:r w:rsidRPr="00415BE9">
              <w:rPr>
                <w:sz w:val="18"/>
                <w:szCs w:val="18"/>
              </w:rPr>
              <w:t>Вид экономической деятельности</w:t>
            </w:r>
          </w:p>
        </w:tc>
        <w:tc>
          <w:tcPr>
            <w:tcW w:w="4661" w:type="dxa"/>
            <w:gridSpan w:val="8"/>
            <w:tcBorders>
              <w:top w:val="nil"/>
              <w:left w:val="nil"/>
              <w:bottom w:val="single" w:sz="4" w:space="0" w:color="auto"/>
              <w:right w:val="nil"/>
            </w:tcBorders>
            <w:vAlign w:val="bottom"/>
          </w:tcPr>
          <w:p w:rsidR="00AC2F67" w:rsidRPr="00415BE9" w:rsidRDefault="006A7836" w:rsidP="006A7836">
            <w:pPr>
              <w:jc w:val="center"/>
              <w:rPr>
                <w:sz w:val="18"/>
                <w:szCs w:val="18"/>
              </w:rPr>
            </w:pPr>
            <w:r>
              <w:rPr>
                <w:sz w:val="18"/>
                <w:szCs w:val="18"/>
              </w:rPr>
              <w:t>Производство промышленного оборудования</w:t>
            </w:r>
          </w:p>
        </w:tc>
        <w:tc>
          <w:tcPr>
            <w:tcW w:w="897" w:type="dxa"/>
            <w:gridSpan w:val="2"/>
            <w:tcBorders>
              <w:top w:val="nil"/>
              <w:left w:val="nil"/>
              <w:bottom w:val="nil"/>
              <w:right w:val="nil"/>
            </w:tcBorders>
            <w:vAlign w:val="bottom"/>
          </w:tcPr>
          <w:p w:rsidR="00AC2F67" w:rsidRPr="00415BE9" w:rsidRDefault="00AC2F67" w:rsidP="006A7836">
            <w:pPr>
              <w:ind w:right="57"/>
              <w:jc w:val="right"/>
              <w:rPr>
                <w:sz w:val="18"/>
                <w:szCs w:val="18"/>
              </w:rPr>
            </w:pPr>
            <w:r w:rsidRPr="00415BE9">
              <w:rPr>
                <w:sz w:val="18"/>
                <w:szCs w:val="18"/>
              </w:rPr>
              <w:t>по ОКВЭД</w:t>
            </w:r>
          </w:p>
        </w:tc>
        <w:tc>
          <w:tcPr>
            <w:tcW w:w="1813" w:type="dxa"/>
            <w:gridSpan w:val="4"/>
            <w:tcBorders>
              <w:top w:val="single" w:sz="4" w:space="0" w:color="auto"/>
              <w:left w:val="single" w:sz="12" w:space="0" w:color="auto"/>
              <w:bottom w:val="single" w:sz="4" w:space="0" w:color="auto"/>
              <w:right w:val="single" w:sz="12" w:space="0" w:color="auto"/>
            </w:tcBorders>
            <w:vAlign w:val="bottom"/>
          </w:tcPr>
          <w:p w:rsidR="00AC2F67" w:rsidRPr="00415BE9" w:rsidRDefault="00AC2F67" w:rsidP="006A7836">
            <w:pPr>
              <w:jc w:val="center"/>
              <w:rPr>
                <w:sz w:val="18"/>
                <w:szCs w:val="18"/>
              </w:rPr>
            </w:pPr>
          </w:p>
        </w:tc>
      </w:tr>
      <w:tr w:rsidR="00AC2F67" w:rsidRPr="00415BE9" w:rsidTr="00AC2F67">
        <w:trPr>
          <w:cantSplit/>
          <w:trHeight w:val="284"/>
        </w:trPr>
        <w:tc>
          <w:tcPr>
            <w:tcW w:w="4886" w:type="dxa"/>
            <w:gridSpan w:val="6"/>
            <w:tcBorders>
              <w:top w:val="nil"/>
              <w:left w:val="nil"/>
              <w:bottom w:val="nil"/>
              <w:right w:val="nil"/>
            </w:tcBorders>
            <w:vAlign w:val="bottom"/>
          </w:tcPr>
          <w:p w:rsidR="00AC2F67" w:rsidRPr="00415BE9" w:rsidRDefault="00AC2F67" w:rsidP="006A7836">
            <w:pPr>
              <w:rPr>
                <w:sz w:val="18"/>
                <w:szCs w:val="18"/>
              </w:rPr>
            </w:pPr>
            <w:r w:rsidRPr="00415BE9">
              <w:rPr>
                <w:sz w:val="18"/>
                <w:szCs w:val="18"/>
              </w:rPr>
              <w:t>Организационно-правовая форма/форма собственности</w:t>
            </w:r>
          </w:p>
        </w:tc>
        <w:tc>
          <w:tcPr>
            <w:tcW w:w="2202" w:type="dxa"/>
            <w:gridSpan w:val="5"/>
            <w:tcBorders>
              <w:top w:val="nil"/>
              <w:left w:val="nil"/>
              <w:bottom w:val="single" w:sz="4" w:space="0" w:color="auto"/>
              <w:right w:val="nil"/>
            </w:tcBorders>
            <w:vAlign w:val="bottom"/>
          </w:tcPr>
          <w:p w:rsidR="00AC2F67" w:rsidRPr="00415BE9" w:rsidRDefault="00AC2F67" w:rsidP="006A7836">
            <w:pPr>
              <w:jc w:val="center"/>
              <w:rPr>
                <w:sz w:val="18"/>
                <w:szCs w:val="18"/>
              </w:rPr>
            </w:pPr>
          </w:p>
        </w:tc>
        <w:tc>
          <w:tcPr>
            <w:tcW w:w="313" w:type="dxa"/>
            <w:tcBorders>
              <w:top w:val="nil"/>
              <w:left w:val="nil"/>
              <w:bottom w:val="nil"/>
              <w:right w:val="nil"/>
            </w:tcBorders>
            <w:vAlign w:val="bottom"/>
          </w:tcPr>
          <w:p w:rsidR="00AC2F67" w:rsidRPr="00415BE9" w:rsidRDefault="00AC2F67" w:rsidP="006A7836">
            <w:pPr>
              <w:jc w:val="center"/>
              <w:rPr>
                <w:sz w:val="18"/>
                <w:szCs w:val="18"/>
              </w:rPr>
            </w:pPr>
          </w:p>
        </w:tc>
        <w:tc>
          <w:tcPr>
            <w:tcW w:w="963" w:type="dxa"/>
            <w:gridSpan w:val="2"/>
            <w:vMerge w:val="restart"/>
            <w:tcBorders>
              <w:top w:val="single" w:sz="4" w:space="0" w:color="auto"/>
              <w:left w:val="single" w:sz="12" w:space="0" w:color="auto"/>
              <w:bottom w:val="single" w:sz="4" w:space="0" w:color="auto"/>
              <w:right w:val="single" w:sz="4" w:space="0" w:color="auto"/>
            </w:tcBorders>
            <w:vAlign w:val="bottom"/>
          </w:tcPr>
          <w:p w:rsidR="00AC2F67" w:rsidRPr="00415BE9" w:rsidRDefault="00AC2F67" w:rsidP="006A7836">
            <w:pPr>
              <w:jc w:val="center"/>
              <w:rPr>
                <w:sz w:val="18"/>
                <w:szCs w:val="18"/>
              </w:rPr>
            </w:pPr>
          </w:p>
        </w:tc>
        <w:tc>
          <w:tcPr>
            <w:tcW w:w="850" w:type="dxa"/>
            <w:gridSpan w:val="2"/>
            <w:vMerge w:val="restart"/>
            <w:tcBorders>
              <w:top w:val="single" w:sz="4" w:space="0" w:color="auto"/>
              <w:left w:val="single" w:sz="4" w:space="0" w:color="auto"/>
              <w:bottom w:val="single" w:sz="4" w:space="0" w:color="auto"/>
              <w:right w:val="single" w:sz="12" w:space="0" w:color="auto"/>
            </w:tcBorders>
            <w:vAlign w:val="bottom"/>
          </w:tcPr>
          <w:p w:rsidR="00AC2F67" w:rsidRPr="00415BE9" w:rsidRDefault="00AC2F67" w:rsidP="006A7836">
            <w:pPr>
              <w:jc w:val="center"/>
              <w:rPr>
                <w:sz w:val="18"/>
                <w:szCs w:val="18"/>
              </w:rPr>
            </w:pPr>
          </w:p>
        </w:tc>
      </w:tr>
      <w:tr w:rsidR="00AC2F67" w:rsidRPr="00415BE9" w:rsidTr="00AC2F67">
        <w:trPr>
          <w:cantSplit/>
          <w:trHeight w:val="284"/>
        </w:trPr>
        <w:tc>
          <w:tcPr>
            <w:tcW w:w="5725" w:type="dxa"/>
            <w:gridSpan w:val="8"/>
            <w:tcBorders>
              <w:top w:val="nil"/>
              <w:left w:val="nil"/>
              <w:bottom w:val="single" w:sz="4" w:space="0" w:color="auto"/>
              <w:right w:val="nil"/>
            </w:tcBorders>
            <w:vAlign w:val="bottom"/>
          </w:tcPr>
          <w:p w:rsidR="00AC2F67" w:rsidRPr="00415BE9" w:rsidRDefault="006A7836" w:rsidP="006A7836">
            <w:pPr>
              <w:jc w:val="center"/>
              <w:rPr>
                <w:sz w:val="18"/>
                <w:szCs w:val="18"/>
              </w:rPr>
            </w:pPr>
            <w:r>
              <w:rPr>
                <w:sz w:val="18"/>
                <w:szCs w:val="18"/>
              </w:rPr>
              <w:t>Акционерное общество / частная</w:t>
            </w:r>
          </w:p>
        </w:tc>
        <w:tc>
          <w:tcPr>
            <w:tcW w:w="1676" w:type="dxa"/>
            <w:gridSpan w:val="4"/>
            <w:tcBorders>
              <w:top w:val="nil"/>
              <w:left w:val="nil"/>
              <w:bottom w:val="nil"/>
              <w:right w:val="nil"/>
            </w:tcBorders>
            <w:vAlign w:val="bottom"/>
          </w:tcPr>
          <w:p w:rsidR="00AC2F67" w:rsidRPr="00415BE9" w:rsidRDefault="00AC2F67" w:rsidP="006A7836">
            <w:pPr>
              <w:ind w:right="57"/>
              <w:jc w:val="right"/>
              <w:rPr>
                <w:sz w:val="18"/>
                <w:szCs w:val="18"/>
              </w:rPr>
            </w:pPr>
            <w:r w:rsidRPr="00415BE9">
              <w:rPr>
                <w:sz w:val="18"/>
                <w:szCs w:val="18"/>
              </w:rPr>
              <w:t>по ОКОПФ/ОКФС</w:t>
            </w:r>
          </w:p>
        </w:tc>
        <w:tc>
          <w:tcPr>
            <w:tcW w:w="963" w:type="dxa"/>
            <w:gridSpan w:val="2"/>
            <w:vMerge/>
            <w:tcBorders>
              <w:top w:val="single" w:sz="12" w:space="0" w:color="auto"/>
              <w:left w:val="single" w:sz="12" w:space="0" w:color="auto"/>
              <w:bottom w:val="single" w:sz="4" w:space="0" w:color="auto"/>
              <w:right w:val="single" w:sz="4" w:space="0" w:color="auto"/>
            </w:tcBorders>
          </w:tcPr>
          <w:p w:rsidR="00AC2F67" w:rsidRPr="00415BE9" w:rsidRDefault="00AC2F67" w:rsidP="006A7836">
            <w:pPr>
              <w:jc w:val="center"/>
              <w:rPr>
                <w:sz w:val="18"/>
                <w:szCs w:val="18"/>
              </w:rPr>
            </w:pPr>
          </w:p>
        </w:tc>
        <w:tc>
          <w:tcPr>
            <w:tcW w:w="850" w:type="dxa"/>
            <w:gridSpan w:val="2"/>
            <w:vMerge/>
            <w:tcBorders>
              <w:top w:val="single" w:sz="12" w:space="0" w:color="auto"/>
              <w:left w:val="single" w:sz="4" w:space="0" w:color="auto"/>
              <w:bottom w:val="single" w:sz="4" w:space="0" w:color="auto"/>
              <w:right w:val="single" w:sz="12" w:space="0" w:color="auto"/>
            </w:tcBorders>
          </w:tcPr>
          <w:p w:rsidR="00AC2F67" w:rsidRPr="00415BE9" w:rsidRDefault="00AC2F67" w:rsidP="006A7836">
            <w:pPr>
              <w:jc w:val="center"/>
              <w:rPr>
                <w:sz w:val="18"/>
                <w:szCs w:val="18"/>
              </w:rPr>
            </w:pPr>
          </w:p>
        </w:tc>
      </w:tr>
      <w:tr w:rsidR="00AC2F67" w:rsidRPr="00415BE9" w:rsidTr="00AC2F67">
        <w:trPr>
          <w:trHeight w:val="284"/>
        </w:trPr>
        <w:tc>
          <w:tcPr>
            <w:tcW w:w="7401" w:type="dxa"/>
            <w:gridSpan w:val="12"/>
            <w:tcBorders>
              <w:top w:val="nil"/>
              <w:left w:val="nil"/>
              <w:bottom w:val="nil"/>
              <w:right w:val="nil"/>
            </w:tcBorders>
            <w:vAlign w:val="bottom"/>
          </w:tcPr>
          <w:p w:rsidR="00AC2F67" w:rsidRPr="00415BE9" w:rsidRDefault="00AC2F67" w:rsidP="006A7836">
            <w:pPr>
              <w:tabs>
                <w:tab w:val="right" w:pos="7251"/>
              </w:tabs>
              <w:rPr>
                <w:sz w:val="18"/>
                <w:szCs w:val="18"/>
              </w:rPr>
            </w:pPr>
            <w:r w:rsidRPr="00415BE9">
              <w:rPr>
                <w:sz w:val="18"/>
                <w:szCs w:val="18"/>
              </w:rPr>
              <w:t xml:space="preserve">Единица измерения: тыс. </w:t>
            </w:r>
            <w:proofErr w:type="gramStart"/>
            <w:r w:rsidRPr="00415BE9">
              <w:rPr>
                <w:sz w:val="18"/>
                <w:szCs w:val="18"/>
              </w:rPr>
              <w:t>руб.(</w:t>
            </w:r>
            <w:proofErr w:type="gramEnd"/>
            <w:r w:rsidRPr="00415BE9">
              <w:rPr>
                <w:sz w:val="18"/>
                <w:szCs w:val="18"/>
              </w:rPr>
              <w:t>млн. руб.)</w:t>
            </w:r>
            <w:r w:rsidRPr="00415BE9">
              <w:rPr>
                <w:sz w:val="18"/>
                <w:szCs w:val="18"/>
              </w:rPr>
              <w:tab/>
              <w:t xml:space="preserve"> по ОКЕИ</w:t>
            </w:r>
          </w:p>
        </w:tc>
        <w:tc>
          <w:tcPr>
            <w:tcW w:w="1813" w:type="dxa"/>
            <w:gridSpan w:val="4"/>
            <w:tcBorders>
              <w:top w:val="single" w:sz="4" w:space="0" w:color="auto"/>
              <w:left w:val="single" w:sz="12" w:space="0" w:color="auto"/>
              <w:bottom w:val="single" w:sz="12" w:space="0" w:color="auto"/>
              <w:right w:val="single" w:sz="12" w:space="0" w:color="auto"/>
            </w:tcBorders>
            <w:vAlign w:val="bottom"/>
          </w:tcPr>
          <w:p w:rsidR="00AC2F67" w:rsidRPr="00415BE9" w:rsidRDefault="00AC2F67" w:rsidP="006A7836">
            <w:pPr>
              <w:jc w:val="center"/>
              <w:rPr>
                <w:sz w:val="18"/>
                <w:szCs w:val="18"/>
              </w:rPr>
            </w:pPr>
            <w:r w:rsidRPr="00415BE9">
              <w:rPr>
                <w:sz w:val="18"/>
                <w:szCs w:val="18"/>
              </w:rPr>
              <w:t>384(385)</w:t>
            </w:r>
          </w:p>
        </w:tc>
      </w:tr>
    </w:tbl>
    <w:p w:rsidR="00AC2F67" w:rsidRPr="00415BE9" w:rsidRDefault="00AC2F67" w:rsidP="006A7836">
      <w:pPr>
        <w:rPr>
          <w:sz w:val="18"/>
          <w:szCs w:val="18"/>
        </w:rPr>
      </w:pPr>
    </w:p>
    <w:tbl>
      <w:tblPr>
        <w:tblW w:w="92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73"/>
        <w:gridCol w:w="4062"/>
        <w:gridCol w:w="1216"/>
        <w:gridCol w:w="1506"/>
        <w:gridCol w:w="1494"/>
      </w:tblGrid>
      <w:tr w:rsidR="00AC2F67" w:rsidRPr="006A7836" w:rsidTr="006A7836">
        <w:trPr>
          <w:cantSplit/>
          <w:trHeight w:val="284"/>
          <w:jc w:val="center"/>
        </w:trPr>
        <w:tc>
          <w:tcPr>
            <w:tcW w:w="973" w:type="dxa"/>
            <w:tcBorders>
              <w:top w:val="single" w:sz="4" w:space="0" w:color="auto"/>
              <w:left w:val="single" w:sz="4" w:space="0" w:color="auto"/>
              <w:bottom w:val="single" w:sz="4" w:space="0" w:color="auto"/>
              <w:right w:val="single" w:sz="4" w:space="0" w:color="auto"/>
            </w:tcBorders>
          </w:tcPr>
          <w:p w:rsidR="00AC2F67" w:rsidRPr="006A7836" w:rsidRDefault="00AC2F67" w:rsidP="006A7836">
            <w:pPr>
              <w:jc w:val="center"/>
              <w:rPr>
                <w:sz w:val="20"/>
                <w:szCs w:val="20"/>
              </w:rPr>
            </w:pPr>
            <w:proofErr w:type="spellStart"/>
            <w:r w:rsidRPr="006A7836">
              <w:rPr>
                <w:sz w:val="20"/>
                <w:szCs w:val="20"/>
              </w:rPr>
              <w:t>Поясне</w:t>
            </w:r>
            <w:proofErr w:type="spellEnd"/>
            <w:r w:rsidRPr="006A7836">
              <w:rPr>
                <w:sz w:val="20"/>
                <w:szCs w:val="20"/>
              </w:rPr>
              <w:t>-</w:t>
            </w:r>
          </w:p>
          <w:p w:rsidR="00AC2F67" w:rsidRPr="006A7836" w:rsidRDefault="00AC2F67" w:rsidP="006A7836">
            <w:pPr>
              <w:jc w:val="center"/>
              <w:rPr>
                <w:sz w:val="20"/>
                <w:szCs w:val="20"/>
              </w:rPr>
            </w:pPr>
            <w:proofErr w:type="spellStart"/>
            <w:r w:rsidRPr="006A7836">
              <w:rPr>
                <w:sz w:val="20"/>
                <w:szCs w:val="20"/>
              </w:rPr>
              <w:t>ния</w:t>
            </w:r>
            <w:proofErr w:type="spellEnd"/>
            <w:r w:rsidRPr="006A7836">
              <w:rPr>
                <w:sz w:val="20"/>
                <w:szCs w:val="20"/>
              </w:rPr>
              <w:t xml:space="preserve"> </w:t>
            </w:r>
          </w:p>
          <w:p w:rsidR="00AC2F67" w:rsidRPr="006A7836" w:rsidRDefault="00AC2F67" w:rsidP="006A7836">
            <w:pPr>
              <w:jc w:val="center"/>
              <w:rPr>
                <w:sz w:val="20"/>
                <w:szCs w:val="20"/>
                <w:vertAlign w:val="superscript"/>
              </w:rPr>
            </w:pPr>
          </w:p>
        </w:tc>
        <w:tc>
          <w:tcPr>
            <w:tcW w:w="4062" w:type="dxa"/>
            <w:tcBorders>
              <w:top w:val="single" w:sz="4" w:space="0" w:color="auto"/>
              <w:left w:val="single" w:sz="4" w:space="0" w:color="auto"/>
              <w:bottom w:val="single" w:sz="4" w:space="0" w:color="auto"/>
              <w:right w:val="single" w:sz="4" w:space="0" w:color="auto"/>
            </w:tcBorders>
          </w:tcPr>
          <w:p w:rsidR="00AC2F67" w:rsidRPr="006A7836" w:rsidRDefault="00AC2F67" w:rsidP="006A7836">
            <w:pPr>
              <w:jc w:val="center"/>
              <w:rPr>
                <w:sz w:val="20"/>
                <w:szCs w:val="20"/>
              </w:rPr>
            </w:pPr>
          </w:p>
          <w:p w:rsidR="00AC2F67" w:rsidRPr="006A7836" w:rsidRDefault="00AC2F67" w:rsidP="006A7836">
            <w:pPr>
              <w:jc w:val="center"/>
              <w:rPr>
                <w:sz w:val="20"/>
                <w:szCs w:val="20"/>
              </w:rPr>
            </w:pPr>
            <w:r w:rsidRPr="006A7836">
              <w:rPr>
                <w:sz w:val="20"/>
                <w:szCs w:val="20"/>
              </w:rPr>
              <w:t>Наименование показателя</w:t>
            </w:r>
            <w:r w:rsidRPr="006A7836">
              <w:rPr>
                <w:sz w:val="20"/>
                <w:szCs w:val="20"/>
                <w:vertAlign w:val="superscript"/>
              </w:rPr>
              <w:t xml:space="preserve"> </w:t>
            </w:r>
          </w:p>
        </w:tc>
        <w:tc>
          <w:tcPr>
            <w:tcW w:w="1216" w:type="dxa"/>
            <w:tcBorders>
              <w:top w:val="single" w:sz="4" w:space="0" w:color="auto"/>
              <w:left w:val="single" w:sz="4" w:space="0" w:color="auto"/>
              <w:bottom w:val="single" w:sz="4" w:space="0" w:color="auto"/>
              <w:right w:val="single" w:sz="4" w:space="0" w:color="auto"/>
            </w:tcBorders>
          </w:tcPr>
          <w:p w:rsidR="00AC2F67" w:rsidRPr="006A7836" w:rsidRDefault="00AC2F67" w:rsidP="006A7836">
            <w:pPr>
              <w:jc w:val="center"/>
              <w:rPr>
                <w:sz w:val="20"/>
                <w:szCs w:val="20"/>
              </w:rPr>
            </w:pPr>
            <w:r w:rsidRPr="006A7836">
              <w:rPr>
                <w:sz w:val="20"/>
                <w:szCs w:val="20"/>
              </w:rPr>
              <w:t>Код показателя</w:t>
            </w:r>
          </w:p>
        </w:tc>
        <w:tc>
          <w:tcPr>
            <w:tcW w:w="1506" w:type="dxa"/>
            <w:tcBorders>
              <w:top w:val="single" w:sz="4" w:space="0" w:color="auto"/>
              <w:left w:val="single" w:sz="4" w:space="0" w:color="auto"/>
              <w:bottom w:val="single" w:sz="4" w:space="0" w:color="auto"/>
              <w:right w:val="single" w:sz="4" w:space="0" w:color="auto"/>
            </w:tcBorders>
          </w:tcPr>
          <w:p w:rsidR="00AC2F67" w:rsidRPr="006A7836" w:rsidRDefault="00AC2F67" w:rsidP="006A7836">
            <w:pPr>
              <w:jc w:val="center"/>
              <w:rPr>
                <w:sz w:val="20"/>
                <w:szCs w:val="20"/>
              </w:rPr>
            </w:pPr>
            <w:r w:rsidRPr="006A7836">
              <w:rPr>
                <w:sz w:val="20"/>
                <w:szCs w:val="20"/>
              </w:rPr>
              <w:t xml:space="preserve">За </w:t>
            </w:r>
            <w:r w:rsidR="006A7836" w:rsidRPr="006A7836">
              <w:rPr>
                <w:sz w:val="20"/>
                <w:szCs w:val="20"/>
              </w:rPr>
              <w:t>Январь-Декабрь</w:t>
            </w:r>
            <w:r w:rsidRPr="006A7836">
              <w:rPr>
                <w:sz w:val="20"/>
                <w:szCs w:val="20"/>
              </w:rPr>
              <w:t xml:space="preserve"> </w:t>
            </w:r>
          </w:p>
          <w:p w:rsidR="00AC2F67" w:rsidRPr="006A7836" w:rsidRDefault="00AC2F67" w:rsidP="006A7836">
            <w:pPr>
              <w:jc w:val="center"/>
              <w:rPr>
                <w:sz w:val="20"/>
                <w:szCs w:val="20"/>
              </w:rPr>
            </w:pPr>
            <w:r w:rsidRPr="006A7836">
              <w:rPr>
                <w:sz w:val="20"/>
                <w:szCs w:val="20"/>
              </w:rPr>
              <w:t>20</w:t>
            </w:r>
            <w:r w:rsidR="006A7836" w:rsidRPr="006A7836">
              <w:rPr>
                <w:sz w:val="20"/>
                <w:szCs w:val="20"/>
              </w:rPr>
              <w:t>19</w:t>
            </w:r>
            <w:r w:rsidRPr="006A7836">
              <w:rPr>
                <w:sz w:val="20"/>
                <w:szCs w:val="20"/>
              </w:rPr>
              <w:t xml:space="preserve">г. </w:t>
            </w:r>
          </w:p>
          <w:p w:rsidR="00AC2F67" w:rsidRPr="006A7836" w:rsidRDefault="00AC2F67" w:rsidP="006A7836">
            <w:pPr>
              <w:jc w:val="center"/>
              <w:rPr>
                <w:sz w:val="20"/>
                <w:szCs w:val="20"/>
                <w:vertAlign w:val="superscript"/>
              </w:rPr>
            </w:pPr>
          </w:p>
        </w:tc>
        <w:tc>
          <w:tcPr>
            <w:tcW w:w="1494" w:type="dxa"/>
            <w:tcBorders>
              <w:top w:val="single" w:sz="4" w:space="0" w:color="auto"/>
              <w:left w:val="single" w:sz="4" w:space="0" w:color="auto"/>
              <w:bottom w:val="single" w:sz="4" w:space="0" w:color="auto"/>
              <w:right w:val="single" w:sz="4" w:space="0" w:color="auto"/>
            </w:tcBorders>
          </w:tcPr>
          <w:p w:rsidR="00AC2F67" w:rsidRPr="006A7836" w:rsidRDefault="00AC2F67" w:rsidP="006A7836">
            <w:pPr>
              <w:jc w:val="center"/>
              <w:rPr>
                <w:sz w:val="20"/>
                <w:szCs w:val="20"/>
              </w:rPr>
            </w:pPr>
            <w:r w:rsidRPr="006A7836">
              <w:rPr>
                <w:sz w:val="20"/>
                <w:szCs w:val="20"/>
              </w:rPr>
              <w:t xml:space="preserve">За _______ </w:t>
            </w:r>
          </w:p>
          <w:p w:rsidR="00AC2F67" w:rsidRPr="006A7836" w:rsidRDefault="00AC2F67" w:rsidP="006A7836">
            <w:pPr>
              <w:jc w:val="center"/>
              <w:rPr>
                <w:sz w:val="20"/>
                <w:szCs w:val="20"/>
                <w:vertAlign w:val="superscript"/>
              </w:rPr>
            </w:pPr>
            <w:r w:rsidRPr="006A7836">
              <w:rPr>
                <w:sz w:val="20"/>
                <w:szCs w:val="20"/>
              </w:rPr>
              <w:t>20 ______г.</w:t>
            </w:r>
          </w:p>
        </w:tc>
      </w:tr>
      <w:tr w:rsidR="00AC2F67" w:rsidRPr="006A7836" w:rsidTr="006A7836">
        <w:trPr>
          <w:cantSplit/>
          <w:trHeight w:val="284"/>
          <w:jc w:val="center"/>
        </w:trPr>
        <w:tc>
          <w:tcPr>
            <w:tcW w:w="973" w:type="dxa"/>
            <w:tcBorders>
              <w:top w:val="single" w:sz="4" w:space="0" w:color="auto"/>
              <w:left w:val="single" w:sz="4" w:space="0" w:color="auto"/>
              <w:bottom w:val="single" w:sz="4" w:space="0" w:color="auto"/>
              <w:right w:val="nil"/>
            </w:tcBorders>
          </w:tcPr>
          <w:p w:rsidR="00AC2F67" w:rsidRPr="006A7836" w:rsidRDefault="00AC2F67" w:rsidP="006A7836">
            <w:pPr>
              <w:jc w:val="center"/>
              <w:rPr>
                <w:sz w:val="20"/>
                <w:szCs w:val="20"/>
              </w:rPr>
            </w:pPr>
          </w:p>
        </w:tc>
        <w:tc>
          <w:tcPr>
            <w:tcW w:w="4062" w:type="dxa"/>
            <w:tcBorders>
              <w:top w:val="single" w:sz="4" w:space="0" w:color="auto"/>
              <w:left w:val="single" w:sz="4" w:space="0" w:color="auto"/>
              <w:bottom w:val="single" w:sz="4" w:space="0" w:color="auto"/>
              <w:right w:val="single" w:sz="4" w:space="0" w:color="auto"/>
            </w:tcBorders>
            <w:vAlign w:val="bottom"/>
          </w:tcPr>
          <w:p w:rsidR="00AC2F67" w:rsidRPr="006A7836" w:rsidRDefault="00AC2F67" w:rsidP="006A7836">
            <w:pPr>
              <w:rPr>
                <w:sz w:val="20"/>
                <w:szCs w:val="20"/>
                <w:vertAlign w:val="superscript"/>
              </w:rPr>
            </w:pPr>
            <w:r w:rsidRPr="006A7836">
              <w:rPr>
                <w:sz w:val="20"/>
                <w:szCs w:val="20"/>
              </w:rPr>
              <w:t xml:space="preserve">Выручка </w:t>
            </w:r>
          </w:p>
        </w:tc>
        <w:tc>
          <w:tcPr>
            <w:tcW w:w="1216" w:type="dxa"/>
            <w:tcBorders>
              <w:top w:val="single" w:sz="12" w:space="0" w:color="auto"/>
              <w:left w:val="single" w:sz="4" w:space="0" w:color="auto"/>
              <w:bottom w:val="single" w:sz="4" w:space="0" w:color="auto"/>
              <w:right w:val="single" w:sz="4" w:space="0" w:color="auto"/>
            </w:tcBorders>
          </w:tcPr>
          <w:p w:rsidR="00AC2F67" w:rsidRPr="006A7836" w:rsidRDefault="00AC2F67" w:rsidP="006A7836">
            <w:pPr>
              <w:jc w:val="center"/>
              <w:rPr>
                <w:sz w:val="20"/>
                <w:szCs w:val="20"/>
              </w:rPr>
            </w:pPr>
            <w:r w:rsidRPr="006A7836">
              <w:rPr>
                <w:sz w:val="20"/>
                <w:szCs w:val="20"/>
              </w:rPr>
              <w:t>2110</w:t>
            </w:r>
          </w:p>
        </w:tc>
        <w:tc>
          <w:tcPr>
            <w:tcW w:w="1506" w:type="dxa"/>
            <w:tcBorders>
              <w:top w:val="single" w:sz="12" w:space="0" w:color="auto"/>
              <w:left w:val="single" w:sz="4" w:space="0" w:color="auto"/>
              <w:bottom w:val="single" w:sz="4" w:space="0" w:color="auto"/>
              <w:right w:val="single" w:sz="4" w:space="0" w:color="auto"/>
            </w:tcBorders>
            <w:vAlign w:val="bottom"/>
          </w:tcPr>
          <w:p w:rsidR="00AC2F67" w:rsidRPr="006A7836" w:rsidRDefault="006A7836" w:rsidP="006A7836">
            <w:pPr>
              <w:jc w:val="center"/>
            </w:pPr>
            <w:r w:rsidRPr="006A7836">
              <w:t>3737</w:t>
            </w:r>
          </w:p>
        </w:tc>
        <w:tc>
          <w:tcPr>
            <w:tcW w:w="1494" w:type="dxa"/>
            <w:tcBorders>
              <w:top w:val="single" w:sz="12" w:space="0" w:color="auto"/>
              <w:left w:val="single" w:sz="4" w:space="0" w:color="auto"/>
              <w:bottom w:val="single" w:sz="4" w:space="0" w:color="auto"/>
              <w:right w:val="single" w:sz="12" w:space="0" w:color="auto"/>
            </w:tcBorders>
            <w:vAlign w:val="bottom"/>
          </w:tcPr>
          <w:p w:rsidR="00AC2F67" w:rsidRPr="006A7836" w:rsidRDefault="00AC2F67" w:rsidP="006A7836">
            <w:pPr>
              <w:jc w:val="center"/>
              <w:rPr>
                <w:sz w:val="20"/>
                <w:szCs w:val="20"/>
              </w:rPr>
            </w:pPr>
          </w:p>
        </w:tc>
      </w:tr>
      <w:tr w:rsidR="00AC2F67" w:rsidRPr="006A7836" w:rsidTr="006A7836">
        <w:trPr>
          <w:cantSplit/>
          <w:trHeight w:val="284"/>
          <w:jc w:val="center"/>
        </w:trPr>
        <w:tc>
          <w:tcPr>
            <w:tcW w:w="973" w:type="dxa"/>
            <w:tcBorders>
              <w:top w:val="single" w:sz="4" w:space="0" w:color="auto"/>
              <w:left w:val="single" w:sz="4" w:space="0" w:color="auto"/>
              <w:bottom w:val="single" w:sz="4" w:space="0" w:color="auto"/>
              <w:right w:val="nil"/>
            </w:tcBorders>
          </w:tcPr>
          <w:p w:rsidR="00AC2F67" w:rsidRPr="006A7836" w:rsidRDefault="00AC2F67" w:rsidP="006A7836">
            <w:pPr>
              <w:jc w:val="center"/>
              <w:rPr>
                <w:sz w:val="20"/>
                <w:szCs w:val="20"/>
              </w:rPr>
            </w:pPr>
          </w:p>
        </w:tc>
        <w:tc>
          <w:tcPr>
            <w:tcW w:w="4062" w:type="dxa"/>
            <w:tcBorders>
              <w:top w:val="single" w:sz="4" w:space="0" w:color="auto"/>
              <w:left w:val="single" w:sz="4" w:space="0" w:color="auto"/>
              <w:bottom w:val="single" w:sz="4" w:space="0" w:color="auto"/>
              <w:right w:val="single" w:sz="4" w:space="0" w:color="auto"/>
            </w:tcBorders>
            <w:vAlign w:val="bottom"/>
          </w:tcPr>
          <w:p w:rsidR="00AC2F67" w:rsidRPr="006A7836" w:rsidRDefault="00AC2F67" w:rsidP="006A7836">
            <w:pPr>
              <w:rPr>
                <w:sz w:val="20"/>
                <w:szCs w:val="20"/>
              </w:rPr>
            </w:pPr>
            <w:r w:rsidRPr="006A7836">
              <w:rPr>
                <w:sz w:val="20"/>
                <w:szCs w:val="20"/>
              </w:rPr>
              <w:t>Себестоимость продаж</w:t>
            </w:r>
          </w:p>
        </w:tc>
        <w:tc>
          <w:tcPr>
            <w:tcW w:w="1216" w:type="dxa"/>
            <w:tcBorders>
              <w:top w:val="single" w:sz="4" w:space="0" w:color="auto"/>
              <w:left w:val="single" w:sz="4" w:space="0" w:color="auto"/>
              <w:bottom w:val="single" w:sz="4" w:space="0" w:color="auto"/>
              <w:right w:val="single" w:sz="4" w:space="0" w:color="auto"/>
            </w:tcBorders>
          </w:tcPr>
          <w:p w:rsidR="00AC2F67" w:rsidRPr="006A7836" w:rsidRDefault="00AC2F67" w:rsidP="006A7836">
            <w:pPr>
              <w:jc w:val="center"/>
              <w:rPr>
                <w:sz w:val="20"/>
                <w:szCs w:val="20"/>
              </w:rPr>
            </w:pPr>
            <w:r w:rsidRPr="006A7836">
              <w:rPr>
                <w:sz w:val="20"/>
                <w:szCs w:val="20"/>
              </w:rPr>
              <w:t>2120</w:t>
            </w:r>
          </w:p>
        </w:tc>
        <w:tc>
          <w:tcPr>
            <w:tcW w:w="1506" w:type="dxa"/>
            <w:tcBorders>
              <w:top w:val="single" w:sz="4" w:space="0" w:color="auto"/>
              <w:left w:val="single" w:sz="4" w:space="0" w:color="auto"/>
              <w:bottom w:val="single" w:sz="4" w:space="0" w:color="auto"/>
              <w:right w:val="single" w:sz="4" w:space="0" w:color="auto"/>
            </w:tcBorders>
            <w:vAlign w:val="center"/>
          </w:tcPr>
          <w:p w:rsidR="00AC2F67" w:rsidRPr="006A7836" w:rsidRDefault="006A7836" w:rsidP="006A7836">
            <w:pPr>
              <w:jc w:val="center"/>
            </w:pPr>
            <w:r>
              <w:t xml:space="preserve">(   </w:t>
            </w:r>
            <w:r w:rsidRPr="006A7836">
              <w:t xml:space="preserve">   2092</w:t>
            </w:r>
            <w:r w:rsidR="00AC2F67" w:rsidRPr="006A7836">
              <w:t xml:space="preserve">       )</w:t>
            </w:r>
          </w:p>
        </w:tc>
        <w:tc>
          <w:tcPr>
            <w:tcW w:w="1494" w:type="dxa"/>
            <w:tcBorders>
              <w:top w:val="single" w:sz="4" w:space="0" w:color="auto"/>
              <w:left w:val="single" w:sz="4" w:space="0" w:color="auto"/>
              <w:bottom w:val="single" w:sz="4" w:space="0" w:color="auto"/>
              <w:right w:val="single" w:sz="12" w:space="0" w:color="auto"/>
            </w:tcBorders>
            <w:vAlign w:val="center"/>
          </w:tcPr>
          <w:p w:rsidR="00AC2F67" w:rsidRPr="006A7836" w:rsidRDefault="00AC2F67" w:rsidP="006A7836">
            <w:pPr>
              <w:jc w:val="center"/>
              <w:rPr>
                <w:sz w:val="20"/>
                <w:szCs w:val="20"/>
              </w:rPr>
            </w:pPr>
            <w:r w:rsidRPr="006A7836">
              <w:rPr>
                <w:sz w:val="20"/>
                <w:szCs w:val="20"/>
              </w:rPr>
              <w:t>(                       )</w:t>
            </w:r>
          </w:p>
        </w:tc>
      </w:tr>
      <w:tr w:rsidR="00AC2F67" w:rsidRPr="006A7836" w:rsidTr="006A7836">
        <w:trPr>
          <w:cantSplit/>
          <w:trHeight w:val="284"/>
          <w:jc w:val="center"/>
        </w:trPr>
        <w:tc>
          <w:tcPr>
            <w:tcW w:w="973" w:type="dxa"/>
            <w:tcBorders>
              <w:top w:val="single" w:sz="4" w:space="0" w:color="auto"/>
              <w:left w:val="single" w:sz="4" w:space="0" w:color="auto"/>
              <w:bottom w:val="single" w:sz="4" w:space="0" w:color="auto"/>
              <w:right w:val="nil"/>
            </w:tcBorders>
          </w:tcPr>
          <w:p w:rsidR="00AC2F67" w:rsidRPr="006A7836" w:rsidRDefault="00AC2F67" w:rsidP="006A7836">
            <w:pPr>
              <w:rPr>
                <w:sz w:val="20"/>
                <w:szCs w:val="20"/>
              </w:rPr>
            </w:pPr>
          </w:p>
        </w:tc>
        <w:tc>
          <w:tcPr>
            <w:tcW w:w="4062" w:type="dxa"/>
            <w:tcBorders>
              <w:top w:val="single" w:sz="4" w:space="0" w:color="auto"/>
              <w:left w:val="single" w:sz="4" w:space="0" w:color="auto"/>
              <w:bottom w:val="single" w:sz="4" w:space="0" w:color="auto"/>
              <w:right w:val="single" w:sz="4" w:space="0" w:color="auto"/>
            </w:tcBorders>
            <w:vAlign w:val="bottom"/>
          </w:tcPr>
          <w:p w:rsidR="00AC2F67" w:rsidRPr="006A7836" w:rsidRDefault="00AC2F67" w:rsidP="006A7836">
            <w:pPr>
              <w:rPr>
                <w:sz w:val="20"/>
                <w:szCs w:val="20"/>
              </w:rPr>
            </w:pPr>
            <w:r w:rsidRPr="006A7836">
              <w:rPr>
                <w:sz w:val="20"/>
                <w:szCs w:val="20"/>
              </w:rPr>
              <w:t>Валовая прибыль (убыток)</w:t>
            </w:r>
          </w:p>
        </w:tc>
        <w:tc>
          <w:tcPr>
            <w:tcW w:w="1216" w:type="dxa"/>
            <w:tcBorders>
              <w:top w:val="single" w:sz="4" w:space="0" w:color="auto"/>
              <w:left w:val="single" w:sz="4" w:space="0" w:color="auto"/>
              <w:bottom w:val="single" w:sz="4" w:space="0" w:color="auto"/>
              <w:right w:val="single" w:sz="4" w:space="0" w:color="auto"/>
            </w:tcBorders>
          </w:tcPr>
          <w:p w:rsidR="00AC2F67" w:rsidRPr="006A7836" w:rsidRDefault="00AC2F67" w:rsidP="006A7836">
            <w:pPr>
              <w:jc w:val="center"/>
              <w:rPr>
                <w:b/>
                <w:sz w:val="20"/>
                <w:szCs w:val="20"/>
              </w:rPr>
            </w:pPr>
            <w:r w:rsidRPr="006A7836">
              <w:rPr>
                <w:b/>
                <w:sz w:val="20"/>
                <w:szCs w:val="20"/>
              </w:rPr>
              <w:t>2100</w:t>
            </w:r>
          </w:p>
        </w:tc>
        <w:tc>
          <w:tcPr>
            <w:tcW w:w="1506" w:type="dxa"/>
            <w:tcBorders>
              <w:top w:val="single" w:sz="4" w:space="0" w:color="auto"/>
              <w:left w:val="single" w:sz="4" w:space="0" w:color="auto"/>
              <w:bottom w:val="single" w:sz="4" w:space="0" w:color="auto"/>
              <w:right w:val="single" w:sz="4" w:space="0" w:color="auto"/>
            </w:tcBorders>
            <w:vAlign w:val="center"/>
          </w:tcPr>
          <w:p w:rsidR="00AC2F67" w:rsidRPr="006A7836" w:rsidRDefault="006A7836" w:rsidP="006A7836">
            <w:pPr>
              <w:jc w:val="center"/>
            </w:pPr>
            <w:r w:rsidRPr="006A7836">
              <w:t>1645</w:t>
            </w:r>
          </w:p>
        </w:tc>
        <w:tc>
          <w:tcPr>
            <w:tcW w:w="1494" w:type="dxa"/>
            <w:tcBorders>
              <w:top w:val="single" w:sz="4" w:space="0" w:color="auto"/>
              <w:left w:val="single" w:sz="4" w:space="0" w:color="auto"/>
              <w:bottom w:val="single" w:sz="4" w:space="0" w:color="auto"/>
              <w:right w:val="single" w:sz="12" w:space="0" w:color="auto"/>
            </w:tcBorders>
            <w:vAlign w:val="center"/>
          </w:tcPr>
          <w:p w:rsidR="00AC2F67" w:rsidRPr="006A7836" w:rsidRDefault="00AC2F67" w:rsidP="006A7836">
            <w:pPr>
              <w:jc w:val="center"/>
              <w:rPr>
                <w:sz w:val="20"/>
                <w:szCs w:val="20"/>
              </w:rPr>
            </w:pPr>
          </w:p>
        </w:tc>
      </w:tr>
      <w:tr w:rsidR="00AC2F67" w:rsidRPr="006A7836" w:rsidTr="006A7836">
        <w:trPr>
          <w:cantSplit/>
          <w:trHeight w:val="284"/>
          <w:jc w:val="center"/>
        </w:trPr>
        <w:tc>
          <w:tcPr>
            <w:tcW w:w="973" w:type="dxa"/>
            <w:tcBorders>
              <w:top w:val="single" w:sz="4" w:space="0" w:color="auto"/>
              <w:left w:val="single" w:sz="4" w:space="0" w:color="auto"/>
              <w:bottom w:val="single" w:sz="4" w:space="0" w:color="auto"/>
              <w:right w:val="nil"/>
            </w:tcBorders>
          </w:tcPr>
          <w:p w:rsidR="00AC2F67" w:rsidRPr="006A7836" w:rsidRDefault="00AC2F67" w:rsidP="006A7836">
            <w:pPr>
              <w:jc w:val="center"/>
              <w:rPr>
                <w:sz w:val="20"/>
                <w:szCs w:val="20"/>
              </w:rPr>
            </w:pPr>
          </w:p>
        </w:tc>
        <w:tc>
          <w:tcPr>
            <w:tcW w:w="4062" w:type="dxa"/>
            <w:tcBorders>
              <w:top w:val="single" w:sz="4" w:space="0" w:color="auto"/>
              <w:left w:val="single" w:sz="4" w:space="0" w:color="auto"/>
              <w:bottom w:val="single" w:sz="4" w:space="0" w:color="auto"/>
              <w:right w:val="single" w:sz="4" w:space="0" w:color="auto"/>
            </w:tcBorders>
            <w:vAlign w:val="bottom"/>
          </w:tcPr>
          <w:p w:rsidR="00AC2F67" w:rsidRPr="006A7836" w:rsidRDefault="00AC2F67" w:rsidP="006A7836">
            <w:pPr>
              <w:rPr>
                <w:sz w:val="20"/>
                <w:szCs w:val="20"/>
              </w:rPr>
            </w:pPr>
            <w:r w:rsidRPr="006A7836">
              <w:rPr>
                <w:sz w:val="20"/>
                <w:szCs w:val="20"/>
              </w:rPr>
              <w:t>Коммерческие расходы</w:t>
            </w:r>
          </w:p>
        </w:tc>
        <w:tc>
          <w:tcPr>
            <w:tcW w:w="1216" w:type="dxa"/>
            <w:tcBorders>
              <w:top w:val="single" w:sz="4" w:space="0" w:color="auto"/>
              <w:left w:val="single" w:sz="4" w:space="0" w:color="auto"/>
              <w:bottom w:val="single" w:sz="4" w:space="0" w:color="auto"/>
              <w:right w:val="single" w:sz="4" w:space="0" w:color="auto"/>
            </w:tcBorders>
          </w:tcPr>
          <w:p w:rsidR="00AC2F67" w:rsidRPr="006A7836" w:rsidRDefault="00AC2F67" w:rsidP="006A7836">
            <w:pPr>
              <w:jc w:val="center"/>
              <w:rPr>
                <w:sz w:val="20"/>
                <w:szCs w:val="20"/>
              </w:rPr>
            </w:pPr>
            <w:r w:rsidRPr="006A7836">
              <w:rPr>
                <w:sz w:val="20"/>
                <w:szCs w:val="20"/>
              </w:rPr>
              <w:t>2210</w:t>
            </w:r>
          </w:p>
        </w:tc>
        <w:tc>
          <w:tcPr>
            <w:tcW w:w="1506" w:type="dxa"/>
            <w:tcBorders>
              <w:top w:val="single" w:sz="4" w:space="0" w:color="auto"/>
              <w:left w:val="single" w:sz="4" w:space="0" w:color="auto"/>
              <w:bottom w:val="single" w:sz="4" w:space="0" w:color="auto"/>
              <w:right w:val="single" w:sz="4" w:space="0" w:color="auto"/>
            </w:tcBorders>
            <w:vAlign w:val="center"/>
          </w:tcPr>
          <w:p w:rsidR="00AC2F67" w:rsidRPr="006A7836" w:rsidRDefault="00AC2F67" w:rsidP="006A7836">
            <w:pPr>
              <w:jc w:val="center"/>
            </w:pPr>
            <w:r w:rsidRPr="006A7836">
              <w:t xml:space="preserve">(      </w:t>
            </w:r>
            <w:r w:rsidR="006A7836" w:rsidRPr="006A7836">
              <w:t>50</w:t>
            </w:r>
            <w:r w:rsidRPr="006A7836">
              <w:t xml:space="preserve">       )</w:t>
            </w:r>
          </w:p>
        </w:tc>
        <w:tc>
          <w:tcPr>
            <w:tcW w:w="1494" w:type="dxa"/>
            <w:tcBorders>
              <w:top w:val="single" w:sz="4" w:space="0" w:color="auto"/>
              <w:left w:val="single" w:sz="4" w:space="0" w:color="auto"/>
              <w:bottom w:val="single" w:sz="4" w:space="0" w:color="auto"/>
              <w:right w:val="single" w:sz="12" w:space="0" w:color="auto"/>
            </w:tcBorders>
            <w:vAlign w:val="center"/>
          </w:tcPr>
          <w:p w:rsidR="00AC2F67" w:rsidRPr="006A7836" w:rsidRDefault="00AC2F67" w:rsidP="006A7836">
            <w:pPr>
              <w:jc w:val="center"/>
              <w:rPr>
                <w:sz w:val="20"/>
                <w:szCs w:val="20"/>
              </w:rPr>
            </w:pPr>
            <w:r w:rsidRPr="006A7836">
              <w:rPr>
                <w:sz w:val="20"/>
                <w:szCs w:val="20"/>
              </w:rPr>
              <w:t>(                       )</w:t>
            </w:r>
          </w:p>
        </w:tc>
      </w:tr>
      <w:tr w:rsidR="00AC2F67" w:rsidRPr="006A7836" w:rsidTr="006A7836">
        <w:trPr>
          <w:cantSplit/>
          <w:trHeight w:val="284"/>
          <w:jc w:val="center"/>
        </w:trPr>
        <w:tc>
          <w:tcPr>
            <w:tcW w:w="973" w:type="dxa"/>
            <w:tcBorders>
              <w:top w:val="single" w:sz="4" w:space="0" w:color="auto"/>
              <w:left w:val="single" w:sz="4" w:space="0" w:color="auto"/>
              <w:bottom w:val="single" w:sz="4" w:space="0" w:color="auto"/>
              <w:right w:val="nil"/>
            </w:tcBorders>
          </w:tcPr>
          <w:p w:rsidR="00AC2F67" w:rsidRPr="006A7836" w:rsidRDefault="00AC2F67" w:rsidP="006A7836">
            <w:pPr>
              <w:jc w:val="center"/>
              <w:rPr>
                <w:sz w:val="20"/>
                <w:szCs w:val="20"/>
              </w:rPr>
            </w:pPr>
          </w:p>
        </w:tc>
        <w:tc>
          <w:tcPr>
            <w:tcW w:w="4062" w:type="dxa"/>
            <w:tcBorders>
              <w:top w:val="single" w:sz="4" w:space="0" w:color="auto"/>
              <w:left w:val="single" w:sz="4" w:space="0" w:color="auto"/>
              <w:bottom w:val="single" w:sz="4" w:space="0" w:color="auto"/>
              <w:right w:val="single" w:sz="4" w:space="0" w:color="auto"/>
            </w:tcBorders>
            <w:vAlign w:val="bottom"/>
          </w:tcPr>
          <w:p w:rsidR="00AC2F67" w:rsidRPr="006A7836" w:rsidRDefault="00AC2F67" w:rsidP="006A7836">
            <w:pPr>
              <w:rPr>
                <w:sz w:val="20"/>
                <w:szCs w:val="20"/>
              </w:rPr>
            </w:pPr>
            <w:r w:rsidRPr="006A7836">
              <w:rPr>
                <w:sz w:val="20"/>
                <w:szCs w:val="20"/>
              </w:rPr>
              <w:t>Управленческие расходы</w:t>
            </w:r>
          </w:p>
        </w:tc>
        <w:tc>
          <w:tcPr>
            <w:tcW w:w="1216" w:type="dxa"/>
            <w:tcBorders>
              <w:top w:val="single" w:sz="4" w:space="0" w:color="auto"/>
              <w:left w:val="single" w:sz="4" w:space="0" w:color="auto"/>
              <w:bottom w:val="single" w:sz="4" w:space="0" w:color="auto"/>
              <w:right w:val="single" w:sz="4" w:space="0" w:color="auto"/>
            </w:tcBorders>
          </w:tcPr>
          <w:p w:rsidR="00AC2F67" w:rsidRPr="006A7836" w:rsidRDefault="00AC2F67" w:rsidP="006A7836">
            <w:pPr>
              <w:jc w:val="center"/>
              <w:rPr>
                <w:sz w:val="20"/>
                <w:szCs w:val="20"/>
              </w:rPr>
            </w:pPr>
            <w:r w:rsidRPr="006A7836">
              <w:rPr>
                <w:sz w:val="20"/>
                <w:szCs w:val="20"/>
              </w:rPr>
              <w:t>2220</w:t>
            </w:r>
          </w:p>
        </w:tc>
        <w:tc>
          <w:tcPr>
            <w:tcW w:w="1506" w:type="dxa"/>
            <w:tcBorders>
              <w:top w:val="single" w:sz="4" w:space="0" w:color="auto"/>
              <w:left w:val="single" w:sz="4" w:space="0" w:color="auto"/>
              <w:bottom w:val="single" w:sz="4" w:space="0" w:color="auto"/>
              <w:right w:val="single" w:sz="4" w:space="0" w:color="auto"/>
            </w:tcBorders>
            <w:vAlign w:val="center"/>
          </w:tcPr>
          <w:p w:rsidR="00AC2F67" w:rsidRPr="006A7836" w:rsidRDefault="00AC2F67" w:rsidP="006A7836">
            <w:pPr>
              <w:jc w:val="center"/>
            </w:pPr>
            <w:r w:rsidRPr="006A7836">
              <w:t xml:space="preserve">(       </w:t>
            </w:r>
            <w:r w:rsidR="006A7836" w:rsidRPr="006A7836">
              <w:t>514</w:t>
            </w:r>
            <w:r w:rsidRPr="006A7836">
              <w:t xml:space="preserve">        )</w:t>
            </w:r>
          </w:p>
        </w:tc>
        <w:tc>
          <w:tcPr>
            <w:tcW w:w="1494" w:type="dxa"/>
            <w:tcBorders>
              <w:top w:val="single" w:sz="4" w:space="0" w:color="auto"/>
              <w:left w:val="single" w:sz="4" w:space="0" w:color="auto"/>
              <w:bottom w:val="single" w:sz="4" w:space="0" w:color="auto"/>
              <w:right w:val="single" w:sz="12" w:space="0" w:color="auto"/>
            </w:tcBorders>
            <w:vAlign w:val="center"/>
          </w:tcPr>
          <w:p w:rsidR="00AC2F67" w:rsidRPr="006A7836" w:rsidRDefault="00AC2F67" w:rsidP="006A7836">
            <w:pPr>
              <w:jc w:val="center"/>
              <w:rPr>
                <w:sz w:val="20"/>
                <w:szCs w:val="20"/>
              </w:rPr>
            </w:pPr>
            <w:r w:rsidRPr="006A7836">
              <w:rPr>
                <w:sz w:val="20"/>
                <w:szCs w:val="20"/>
              </w:rPr>
              <w:t>(                       )</w:t>
            </w:r>
          </w:p>
        </w:tc>
      </w:tr>
      <w:tr w:rsidR="00AC2F67" w:rsidRPr="006A7836" w:rsidTr="006A7836">
        <w:trPr>
          <w:cantSplit/>
          <w:trHeight w:val="284"/>
          <w:jc w:val="center"/>
        </w:trPr>
        <w:tc>
          <w:tcPr>
            <w:tcW w:w="973" w:type="dxa"/>
            <w:tcBorders>
              <w:top w:val="single" w:sz="4" w:space="0" w:color="auto"/>
              <w:left w:val="single" w:sz="4" w:space="0" w:color="auto"/>
              <w:bottom w:val="single" w:sz="4" w:space="0" w:color="auto"/>
              <w:right w:val="nil"/>
            </w:tcBorders>
          </w:tcPr>
          <w:p w:rsidR="00AC2F67" w:rsidRPr="006A7836" w:rsidRDefault="00AC2F67" w:rsidP="006A7836">
            <w:pPr>
              <w:rPr>
                <w:sz w:val="20"/>
                <w:szCs w:val="20"/>
              </w:rPr>
            </w:pPr>
          </w:p>
        </w:tc>
        <w:tc>
          <w:tcPr>
            <w:tcW w:w="4062" w:type="dxa"/>
            <w:tcBorders>
              <w:top w:val="single" w:sz="4" w:space="0" w:color="auto"/>
              <w:left w:val="single" w:sz="4" w:space="0" w:color="auto"/>
              <w:bottom w:val="single" w:sz="4" w:space="0" w:color="auto"/>
              <w:right w:val="single" w:sz="4" w:space="0" w:color="auto"/>
            </w:tcBorders>
            <w:vAlign w:val="bottom"/>
          </w:tcPr>
          <w:p w:rsidR="00AC2F67" w:rsidRPr="006A7836" w:rsidRDefault="00AC2F67" w:rsidP="006A7836">
            <w:pPr>
              <w:rPr>
                <w:sz w:val="20"/>
                <w:szCs w:val="20"/>
              </w:rPr>
            </w:pPr>
            <w:r w:rsidRPr="006A7836">
              <w:rPr>
                <w:sz w:val="20"/>
                <w:szCs w:val="20"/>
              </w:rPr>
              <w:t xml:space="preserve">     Прибыль (убыток) от продаж</w:t>
            </w:r>
          </w:p>
        </w:tc>
        <w:tc>
          <w:tcPr>
            <w:tcW w:w="1216" w:type="dxa"/>
            <w:tcBorders>
              <w:top w:val="single" w:sz="4" w:space="0" w:color="auto"/>
              <w:left w:val="single" w:sz="4" w:space="0" w:color="auto"/>
              <w:bottom w:val="single" w:sz="4" w:space="0" w:color="auto"/>
              <w:right w:val="single" w:sz="4" w:space="0" w:color="auto"/>
            </w:tcBorders>
          </w:tcPr>
          <w:p w:rsidR="00AC2F67" w:rsidRPr="006A7836" w:rsidRDefault="00AC2F67" w:rsidP="006A7836">
            <w:pPr>
              <w:jc w:val="center"/>
              <w:rPr>
                <w:b/>
                <w:sz w:val="20"/>
                <w:szCs w:val="20"/>
              </w:rPr>
            </w:pPr>
            <w:r w:rsidRPr="006A7836">
              <w:rPr>
                <w:b/>
                <w:sz w:val="20"/>
                <w:szCs w:val="20"/>
              </w:rPr>
              <w:t>2200</w:t>
            </w:r>
          </w:p>
        </w:tc>
        <w:tc>
          <w:tcPr>
            <w:tcW w:w="1506" w:type="dxa"/>
            <w:tcBorders>
              <w:top w:val="single" w:sz="4" w:space="0" w:color="auto"/>
              <w:left w:val="single" w:sz="4" w:space="0" w:color="auto"/>
              <w:bottom w:val="single" w:sz="4" w:space="0" w:color="auto"/>
              <w:right w:val="single" w:sz="4" w:space="0" w:color="auto"/>
            </w:tcBorders>
            <w:vAlign w:val="center"/>
          </w:tcPr>
          <w:p w:rsidR="00AC2F67" w:rsidRPr="006A7836" w:rsidRDefault="006A7836" w:rsidP="006A7836">
            <w:pPr>
              <w:jc w:val="center"/>
            </w:pPr>
            <w:r w:rsidRPr="006A7836">
              <w:t>1081</w:t>
            </w:r>
          </w:p>
        </w:tc>
        <w:tc>
          <w:tcPr>
            <w:tcW w:w="1494" w:type="dxa"/>
            <w:tcBorders>
              <w:top w:val="single" w:sz="4" w:space="0" w:color="auto"/>
              <w:left w:val="single" w:sz="4" w:space="0" w:color="auto"/>
              <w:bottom w:val="single" w:sz="4" w:space="0" w:color="auto"/>
              <w:right w:val="single" w:sz="12" w:space="0" w:color="auto"/>
            </w:tcBorders>
            <w:vAlign w:val="center"/>
          </w:tcPr>
          <w:p w:rsidR="00AC2F67" w:rsidRPr="006A7836" w:rsidRDefault="00AC2F67" w:rsidP="006A7836">
            <w:pPr>
              <w:jc w:val="center"/>
              <w:rPr>
                <w:sz w:val="20"/>
                <w:szCs w:val="20"/>
              </w:rPr>
            </w:pPr>
          </w:p>
        </w:tc>
      </w:tr>
      <w:tr w:rsidR="00AC2F67" w:rsidRPr="006A7836" w:rsidTr="006A7836">
        <w:trPr>
          <w:cantSplit/>
          <w:trHeight w:val="284"/>
          <w:jc w:val="center"/>
        </w:trPr>
        <w:tc>
          <w:tcPr>
            <w:tcW w:w="973" w:type="dxa"/>
            <w:tcBorders>
              <w:top w:val="single" w:sz="4" w:space="0" w:color="auto"/>
              <w:left w:val="single" w:sz="4" w:space="0" w:color="auto"/>
              <w:bottom w:val="single" w:sz="4" w:space="0" w:color="auto"/>
              <w:right w:val="nil"/>
            </w:tcBorders>
          </w:tcPr>
          <w:p w:rsidR="00AC2F67" w:rsidRPr="006A7836" w:rsidRDefault="00AC2F67" w:rsidP="006A7836">
            <w:pPr>
              <w:jc w:val="center"/>
              <w:rPr>
                <w:sz w:val="20"/>
                <w:szCs w:val="20"/>
              </w:rPr>
            </w:pPr>
          </w:p>
        </w:tc>
        <w:tc>
          <w:tcPr>
            <w:tcW w:w="4062" w:type="dxa"/>
            <w:tcBorders>
              <w:top w:val="single" w:sz="4" w:space="0" w:color="auto"/>
              <w:left w:val="single" w:sz="4" w:space="0" w:color="auto"/>
              <w:bottom w:val="single" w:sz="4" w:space="0" w:color="auto"/>
              <w:right w:val="single" w:sz="4" w:space="0" w:color="auto"/>
            </w:tcBorders>
            <w:vAlign w:val="bottom"/>
          </w:tcPr>
          <w:p w:rsidR="00AC2F67" w:rsidRPr="006A7836" w:rsidRDefault="00AC2F67" w:rsidP="006A7836">
            <w:pPr>
              <w:rPr>
                <w:sz w:val="20"/>
                <w:szCs w:val="20"/>
              </w:rPr>
            </w:pPr>
            <w:r w:rsidRPr="006A7836">
              <w:rPr>
                <w:sz w:val="20"/>
                <w:szCs w:val="20"/>
              </w:rPr>
              <w:t xml:space="preserve">Доходы от участия в других организациях </w:t>
            </w:r>
          </w:p>
        </w:tc>
        <w:tc>
          <w:tcPr>
            <w:tcW w:w="1216" w:type="dxa"/>
            <w:tcBorders>
              <w:top w:val="single" w:sz="4" w:space="0" w:color="auto"/>
              <w:left w:val="single" w:sz="4" w:space="0" w:color="auto"/>
              <w:bottom w:val="single" w:sz="4" w:space="0" w:color="auto"/>
              <w:right w:val="single" w:sz="4" w:space="0" w:color="auto"/>
            </w:tcBorders>
          </w:tcPr>
          <w:p w:rsidR="00AC2F67" w:rsidRPr="006A7836" w:rsidRDefault="00AC2F67" w:rsidP="006A7836">
            <w:pPr>
              <w:jc w:val="center"/>
              <w:rPr>
                <w:sz w:val="20"/>
                <w:szCs w:val="20"/>
              </w:rPr>
            </w:pPr>
            <w:r w:rsidRPr="006A7836">
              <w:rPr>
                <w:sz w:val="20"/>
                <w:szCs w:val="20"/>
              </w:rPr>
              <w:t>2310</w:t>
            </w:r>
          </w:p>
        </w:tc>
        <w:tc>
          <w:tcPr>
            <w:tcW w:w="1506" w:type="dxa"/>
            <w:tcBorders>
              <w:top w:val="single" w:sz="4" w:space="0" w:color="auto"/>
              <w:left w:val="single" w:sz="4" w:space="0" w:color="auto"/>
              <w:bottom w:val="single" w:sz="4" w:space="0" w:color="auto"/>
              <w:right w:val="single" w:sz="4" w:space="0" w:color="auto"/>
            </w:tcBorders>
            <w:vAlign w:val="center"/>
          </w:tcPr>
          <w:p w:rsidR="00AC2F67" w:rsidRPr="006A7836" w:rsidRDefault="00AC2F67" w:rsidP="006A7836">
            <w:pPr>
              <w:jc w:val="center"/>
            </w:pPr>
          </w:p>
        </w:tc>
        <w:tc>
          <w:tcPr>
            <w:tcW w:w="1494" w:type="dxa"/>
            <w:tcBorders>
              <w:top w:val="single" w:sz="4" w:space="0" w:color="auto"/>
              <w:left w:val="single" w:sz="4" w:space="0" w:color="auto"/>
              <w:bottom w:val="single" w:sz="4" w:space="0" w:color="auto"/>
              <w:right w:val="single" w:sz="12" w:space="0" w:color="auto"/>
            </w:tcBorders>
            <w:vAlign w:val="center"/>
          </w:tcPr>
          <w:p w:rsidR="00AC2F67" w:rsidRPr="006A7836" w:rsidRDefault="00AC2F67" w:rsidP="006A7836">
            <w:pPr>
              <w:jc w:val="center"/>
              <w:rPr>
                <w:sz w:val="20"/>
                <w:szCs w:val="20"/>
              </w:rPr>
            </w:pPr>
          </w:p>
        </w:tc>
      </w:tr>
      <w:tr w:rsidR="00AC2F67" w:rsidRPr="006A7836" w:rsidTr="006A7836">
        <w:trPr>
          <w:cantSplit/>
          <w:trHeight w:val="284"/>
          <w:jc w:val="center"/>
        </w:trPr>
        <w:tc>
          <w:tcPr>
            <w:tcW w:w="973" w:type="dxa"/>
            <w:tcBorders>
              <w:top w:val="single" w:sz="4" w:space="0" w:color="auto"/>
              <w:left w:val="single" w:sz="4" w:space="0" w:color="auto"/>
              <w:bottom w:val="single" w:sz="4" w:space="0" w:color="auto"/>
              <w:right w:val="nil"/>
            </w:tcBorders>
          </w:tcPr>
          <w:p w:rsidR="00AC2F67" w:rsidRPr="006A7836" w:rsidRDefault="00AC2F67" w:rsidP="006A7836">
            <w:pPr>
              <w:rPr>
                <w:sz w:val="20"/>
                <w:szCs w:val="20"/>
              </w:rPr>
            </w:pPr>
          </w:p>
        </w:tc>
        <w:tc>
          <w:tcPr>
            <w:tcW w:w="4062" w:type="dxa"/>
            <w:tcBorders>
              <w:top w:val="single" w:sz="4" w:space="0" w:color="auto"/>
              <w:left w:val="single" w:sz="4" w:space="0" w:color="auto"/>
              <w:bottom w:val="single" w:sz="4" w:space="0" w:color="auto"/>
              <w:right w:val="single" w:sz="4" w:space="0" w:color="auto"/>
            </w:tcBorders>
            <w:vAlign w:val="bottom"/>
          </w:tcPr>
          <w:p w:rsidR="00AC2F67" w:rsidRPr="006A7836" w:rsidRDefault="00AC2F67" w:rsidP="006A7836">
            <w:pPr>
              <w:rPr>
                <w:sz w:val="20"/>
                <w:szCs w:val="20"/>
              </w:rPr>
            </w:pPr>
            <w:r w:rsidRPr="006A7836">
              <w:rPr>
                <w:sz w:val="20"/>
                <w:szCs w:val="20"/>
              </w:rPr>
              <w:t xml:space="preserve">Проценты к получению </w:t>
            </w:r>
          </w:p>
        </w:tc>
        <w:tc>
          <w:tcPr>
            <w:tcW w:w="1216" w:type="dxa"/>
            <w:tcBorders>
              <w:top w:val="single" w:sz="4" w:space="0" w:color="auto"/>
              <w:left w:val="single" w:sz="4" w:space="0" w:color="auto"/>
              <w:bottom w:val="single" w:sz="4" w:space="0" w:color="auto"/>
              <w:right w:val="single" w:sz="4" w:space="0" w:color="auto"/>
            </w:tcBorders>
          </w:tcPr>
          <w:p w:rsidR="00AC2F67" w:rsidRPr="006A7836" w:rsidRDefault="00AC2F67" w:rsidP="006A7836">
            <w:pPr>
              <w:jc w:val="center"/>
              <w:rPr>
                <w:sz w:val="20"/>
                <w:szCs w:val="20"/>
              </w:rPr>
            </w:pPr>
            <w:r w:rsidRPr="006A7836">
              <w:rPr>
                <w:sz w:val="20"/>
                <w:szCs w:val="20"/>
              </w:rPr>
              <w:t>2320</w:t>
            </w:r>
          </w:p>
        </w:tc>
        <w:tc>
          <w:tcPr>
            <w:tcW w:w="1506" w:type="dxa"/>
            <w:tcBorders>
              <w:top w:val="single" w:sz="4" w:space="0" w:color="auto"/>
              <w:left w:val="single" w:sz="4" w:space="0" w:color="auto"/>
              <w:bottom w:val="single" w:sz="4" w:space="0" w:color="auto"/>
              <w:right w:val="single" w:sz="4" w:space="0" w:color="auto"/>
            </w:tcBorders>
            <w:vAlign w:val="center"/>
          </w:tcPr>
          <w:p w:rsidR="00AC2F67" w:rsidRPr="006A7836" w:rsidRDefault="006A7836" w:rsidP="006A7836">
            <w:pPr>
              <w:jc w:val="center"/>
            </w:pPr>
            <w:r w:rsidRPr="006A7836">
              <w:t>14</w:t>
            </w:r>
          </w:p>
        </w:tc>
        <w:tc>
          <w:tcPr>
            <w:tcW w:w="1494" w:type="dxa"/>
            <w:tcBorders>
              <w:top w:val="single" w:sz="4" w:space="0" w:color="auto"/>
              <w:left w:val="single" w:sz="4" w:space="0" w:color="auto"/>
              <w:bottom w:val="single" w:sz="4" w:space="0" w:color="auto"/>
              <w:right w:val="single" w:sz="12" w:space="0" w:color="auto"/>
            </w:tcBorders>
            <w:vAlign w:val="center"/>
          </w:tcPr>
          <w:p w:rsidR="00AC2F67" w:rsidRPr="006A7836" w:rsidRDefault="00AC2F67" w:rsidP="006A7836">
            <w:pPr>
              <w:jc w:val="center"/>
              <w:rPr>
                <w:sz w:val="20"/>
                <w:szCs w:val="20"/>
              </w:rPr>
            </w:pPr>
          </w:p>
        </w:tc>
      </w:tr>
      <w:tr w:rsidR="00AC2F67" w:rsidRPr="006A7836" w:rsidTr="006A7836">
        <w:trPr>
          <w:cantSplit/>
          <w:trHeight w:val="284"/>
          <w:jc w:val="center"/>
        </w:trPr>
        <w:tc>
          <w:tcPr>
            <w:tcW w:w="973" w:type="dxa"/>
            <w:tcBorders>
              <w:top w:val="single" w:sz="4" w:space="0" w:color="auto"/>
              <w:left w:val="single" w:sz="4" w:space="0" w:color="auto"/>
              <w:bottom w:val="single" w:sz="4" w:space="0" w:color="auto"/>
              <w:right w:val="nil"/>
            </w:tcBorders>
          </w:tcPr>
          <w:p w:rsidR="00AC2F67" w:rsidRPr="006A7836" w:rsidRDefault="00AC2F67" w:rsidP="006A7836">
            <w:pPr>
              <w:rPr>
                <w:sz w:val="20"/>
                <w:szCs w:val="20"/>
              </w:rPr>
            </w:pPr>
          </w:p>
        </w:tc>
        <w:tc>
          <w:tcPr>
            <w:tcW w:w="4062" w:type="dxa"/>
            <w:tcBorders>
              <w:top w:val="single" w:sz="4" w:space="0" w:color="auto"/>
              <w:left w:val="single" w:sz="4" w:space="0" w:color="auto"/>
              <w:bottom w:val="single" w:sz="4" w:space="0" w:color="auto"/>
              <w:right w:val="single" w:sz="4" w:space="0" w:color="auto"/>
            </w:tcBorders>
            <w:vAlign w:val="bottom"/>
          </w:tcPr>
          <w:p w:rsidR="00AC2F67" w:rsidRPr="006A7836" w:rsidRDefault="00AC2F67" w:rsidP="006A7836">
            <w:pPr>
              <w:rPr>
                <w:sz w:val="20"/>
                <w:szCs w:val="20"/>
              </w:rPr>
            </w:pPr>
            <w:r w:rsidRPr="006A7836">
              <w:rPr>
                <w:sz w:val="20"/>
                <w:szCs w:val="20"/>
              </w:rPr>
              <w:t>Проценты к уплате</w:t>
            </w:r>
          </w:p>
        </w:tc>
        <w:tc>
          <w:tcPr>
            <w:tcW w:w="1216" w:type="dxa"/>
            <w:tcBorders>
              <w:top w:val="single" w:sz="4" w:space="0" w:color="auto"/>
              <w:left w:val="single" w:sz="4" w:space="0" w:color="auto"/>
              <w:bottom w:val="single" w:sz="4" w:space="0" w:color="auto"/>
              <w:right w:val="single" w:sz="4" w:space="0" w:color="auto"/>
            </w:tcBorders>
          </w:tcPr>
          <w:p w:rsidR="00AC2F67" w:rsidRPr="006A7836" w:rsidRDefault="00AC2F67" w:rsidP="006A7836">
            <w:pPr>
              <w:jc w:val="center"/>
              <w:rPr>
                <w:sz w:val="20"/>
                <w:szCs w:val="20"/>
              </w:rPr>
            </w:pPr>
            <w:r w:rsidRPr="006A7836">
              <w:rPr>
                <w:sz w:val="20"/>
                <w:szCs w:val="20"/>
              </w:rPr>
              <w:t>2330</w:t>
            </w:r>
          </w:p>
        </w:tc>
        <w:tc>
          <w:tcPr>
            <w:tcW w:w="1506" w:type="dxa"/>
            <w:tcBorders>
              <w:top w:val="single" w:sz="4" w:space="0" w:color="auto"/>
              <w:left w:val="single" w:sz="4" w:space="0" w:color="auto"/>
              <w:bottom w:val="single" w:sz="4" w:space="0" w:color="auto"/>
              <w:right w:val="single" w:sz="4" w:space="0" w:color="auto"/>
            </w:tcBorders>
            <w:vAlign w:val="center"/>
          </w:tcPr>
          <w:p w:rsidR="00AC2F67" w:rsidRPr="006A7836" w:rsidRDefault="006A7836" w:rsidP="006A7836">
            <w:pPr>
              <w:jc w:val="center"/>
            </w:pPr>
            <w:r>
              <w:t xml:space="preserve">( </w:t>
            </w:r>
            <w:r w:rsidR="00AC2F67" w:rsidRPr="006A7836">
              <w:t xml:space="preserve">                    )</w:t>
            </w:r>
          </w:p>
        </w:tc>
        <w:tc>
          <w:tcPr>
            <w:tcW w:w="1494" w:type="dxa"/>
            <w:tcBorders>
              <w:top w:val="single" w:sz="4" w:space="0" w:color="auto"/>
              <w:left w:val="single" w:sz="4" w:space="0" w:color="auto"/>
              <w:bottom w:val="single" w:sz="4" w:space="0" w:color="auto"/>
              <w:right w:val="single" w:sz="12" w:space="0" w:color="auto"/>
            </w:tcBorders>
            <w:vAlign w:val="center"/>
          </w:tcPr>
          <w:p w:rsidR="00AC2F67" w:rsidRPr="006A7836" w:rsidRDefault="00AC2F67" w:rsidP="006A7836">
            <w:pPr>
              <w:jc w:val="center"/>
              <w:rPr>
                <w:sz w:val="20"/>
                <w:szCs w:val="20"/>
              </w:rPr>
            </w:pPr>
            <w:r w:rsidRPr="006A7836">
              <w:rPr>
                <w:sz w:val="20"/>
                <w:szCs w:val="20"/>
              </w:rPr>
              <w:t>(                       )</w:t>
            </w:r>
          </w:p>
        </w:tc>
      </w:tr>
      <w:tr w:rsidR="00AC2F67" w:rsidRPr="006A7836" w:rsidTr="006A7836">
        <w:trPr>
          <w:cantSplit/>
          <w:trHeight w:val="284"/>
          <w:jc w:val="center"/>
        </w:trPr>
        <w:tc>
          <w:tcPr>
            <w:tcW w:w="973" w:type="dxa"/>
            <w:tcBorders>
              <w:top w:val="single" w:sz="4" w:space="0" w:color="auto"/>
              <w:left w:val="single" w:sz="4" w:space="0" w:color="auto"/>
              <w:bottom w:val="single" w:sz="4" w:space="0" w:color="auto"/>
              <w:right w:val="nil"/>
            </w:tcBorders>
          </w:tcPr>
          <w:p w:rsidR="00AC2F67" w:rsidRPr="006A7836" w:rsidRDefault="00AC2F67" w:rsidP="006A7836">
            <w:pPr>
              <w:rPr>
                <w:sz w:val="20"/>
                <w:szCs w:val="20"/>
              </w:rPr>
            </w:pPr>
          </w:p>
        </w:tc>
        <w:tc>
          <w:tcPr>
            <w:tcW w:w="4062" w:type="dxa"/>
            <w:tcBorders>
              <w:top w:val="single" w:sz="4" w:space="0" w:color="auto"/>
              <w:left w:val="single" w:sz="4" w:space="0" w:color="auto"/>
              <w:bottom w:val="single" w:sz="4" w:space="0" w:color="auto"/>
              <w:right w:val="single" w:sz="4" w:space="0" w:color="auto"/>
            </w:tcBorders>
            <w:vAlign w:val="bottom"/>
          </w:tcPr>
          <w:p w:rsidR="00AC2F67" w:rsidRPr="006A7836" w:rsidRDefault="00AC2F67" w:rsidP="006A7836">
            <w:pPr>
              <w:rPr>
                <w:sz w:val="20"/>
                <w:szCs w:val="20"/>
              </w:rPr>
            </w:pPr>
            <w:r w:rsidRPr="006A7836">
              <w:rPr>
                <w:sz w:val="20"/>
                <w:szCs w:val="20"/>
              </w:rPr>
              <w:t>Прочие доходы</w:t>
            </w:r>
          </w:p>
        </w:tc>
        <w:tc>
          <w:tcPr>
            <w:tcW w:w="1216" w:type="dxa"/>
            <w:tcBorders>
              <w:top w:val="single" w:sz="4" w:space="0" w:color="auto"/>
              <w:left w:val="single" w:sz="4" w:space="0" w:color="auto"/>
              <w:bottom w:val="single" w:sz="4" w:space="0" w:color="auto"/>
              <w:right w:val="single" w:sz="4" w:space="0" w:color="auto"/>
            </w:tcBorders>
          </w:tcPr>
          <w:p w:rsidR="00AC2F67" w:rsidRPr="006A7836" w:rsidRDefault="00AC2F67" w:rsidP="006A7836">
            <w:pPr>
              <w:jc w:val="center"/>
              <w:rPr>
                <w:sz w:val="20"/>
                <w:szCs w:val="20"/>
              </w:rPr>
            </w:pPr>
            <w:r w:rsidRPr="006A7836">
              <w:rPr>
                <w:sz w:val="20"/>
                <w:szCs w:val="20"/>
              </w:rPr>
              <w:t>2340</w:t>
            </w:r>
          </w:p>
        </w:tc>
        <w:tc>
          <w:tcPr>
            <w:tcW w:w="1506" w:type="dxa"/>
            <w:tcBorders>
              <w:top w:val="single" w:sz="4" w:space="0" w:color="auto"/>
              <w:left w:val="single" w:sz="4" w:space="0" w:color="auto"/>
              <w:bottom w:val="single" w:sz="4" w:space="0" w:color="auto"/>
              <w:right w:val="single" w:sz="4" w:space="0" w:color="auto"/>
            </w:tcBorders>
            <w:vAlign w:val="center"/>
          </w:tcPr>
          <w:p w:rsidR="00AC2F67" w:rsidRPr="006A7836" w:rsidRDefault="006A7836" w:rsidP="006A7836">
            <w:pPr>
              <w:jc w:val="center"/>
            </w:pPr>
            <w:r w:rsidRPr="006A7836">
              <w:t>208</w:t>
            </w:r>
          </w:p>
        </w:tc>
        <w:tc>
          <w:tcPr>
            <w:tcW w:w="1494" w:type="dxa"/>
            <w:tcBorders>
              <w:top w:val="single" w:sz="4" w:space="0" w:color="auto"/>
              <w:left w:val="single" w:sz="4" w:space="0" w:color="auto"/>
              <w:bottom w:val="single" w:sz="4" w:space="0" w:color="auto"/>
              <w:right w:val="single" w:sz="12" w:space="0" w:color="auto"/>
            </w:tcBorders>
            <w:vAlign w:val="center"/>
          </w:tcPr>
          <w:p w:rsidR="00AC2F67" w:rsidRPr="006A7836" w:rsidRDefault="00AC2F67" w:rsidP="006A7836">
            <w:pPr>
              <w:jc w:val="center"/>
              <w:rPr>
                <w:sz w:val="20"/>
                <w:szCs w:val="20"/>
              </w:rPr>
            </w:pPr>
          </w:p>
        </w:tc>
      </w:tr>
      <w:tr w:rsidR="00AC2F67" w:rsidRPr="006A7836" w:rsidTr="006A7836">
        <w:trPr>
          <w:cantSplit/>
          <w:trHeight w:val="284"/>
          <w:jc w:val="center"/>
        </w:trPr>
        <w:tc>
          <w:tcPr>
            <w:tcW w:w="973" w:type="dxa"/>
            <w:tcBorders>
              <w:top w:val="single" w:sz="4" w:space="0" w:color="auto"/>
              <w:left w:val="single" w:sz="4" w:space="0" w:color="auto"/>
              <w:bottom w:val="single" w:sz="4" w:space="0" w:color="auto"/>
              <w:right w:val="nil"/>
            </w:tcBorders>
          </w:tcPr>
          <w:p w:rsidR="00AC2F67" w:rsidRPr="006A7836" w:rsidRDefault="00AC2F67" w:rsidP="006A7836">
            <w:pPr>
              <w:rPr>
                <w:sz w:val="20"/>
                <w:szCs w:val="20"/>
              </w:rPr>
            </w:pPr>
          </w:p>
        </w:tc>
        <w:tc>
          <w:tcPr>
            <w:tcW w:w="4062" w:type="dxa"/>
            <w:tcBorders>
              <w:top w:val="single" w:sz="4" w:space="0" w:color="auto"/>
              <w:left w:val="single" w:sz="4" w:space="0" w:color="auto"/>
              <w:bottom w:val="single" w:sz="4" w:space="0" w:color="auto"/>
              <w:right w:val="single" w:sz="4" w:space="0" w:color="auto"/>
            </w:tcBorders>
            <w:vAlign w:val="bottom"/>
          </w:tcPr>
          <w:p w:rsidR="00AC2F67" w:rsidRPr="006A7836" w:rsidRDefault="00AC2F67" w:rsidP="006A7836">
            <w:pPr>
              <w:rPr>
                <w:sz w:val="20"/>
                <w:szCs w:val="20"/>
              </w:rPr>
            </w:pPr>
            <w:r w:rsidRPr="006A7836">
              <w:rPr>
                <w:sz w:val="20"/>
                <w:szCs w:val="20"/>
              </w:rPr>
              <w:t>Прочие расходы</w:t>
            </w:r>
          </w:p>
        </w:tc>
        <w:tc>
          <w:tcPr>
            <w:tcW w:w="1216" w:type="dxa"/>
            <w:tcBorders>
              <w:top w:val="single" w:sz="4" w:space="0" w:color="auto"/>
              <w:left w:val="single" w:sz="4" w:space="0" w:color="auto"/>
              <w:bottom w:val="single" w:sz="4" w:space="0" w:color="auto"/>
              <w:right w:val="single" w:sz="4" w:space="0" w:color="auto"/>
            </w:tcBorders>
          </w:tcPr>
          <w:p w:rsidR="00AC2F67" w:rsidRPr="006A7836" w:rsidRDefault="00AC2F67" w:rsidP="006A7836">
            <w:pPr>
              <w:jc w:val="center"/>
              <w:rPr>
                <w:sz w:val="20"/>
                <w:szCs w:val="20"/>
              </w:rPr>
            </w:pPr>
            <w:r w:rsidRPr="006A7836">
              <w:rPr>
                <w:sz w:val="20"/>
                <w:szCs w:val="20"/>
              </w:rPr>
              <w:t>2350</w:t>
            </w:r>
          </w:p>
        </w:tc>
        <w:tc>
          <w:tcPr>
            <w:tcW w:w="1506" w:type="dxa"/>
            <w:tcBorders>
              <w:top w:val="single" w:sz="4" w:space="0" w:color="auto"/>
              <w:left w:val="single" w:sz="4" w:space="0" w:color="auto"/>
              <w:bottom w:val="single" w:sz="4" w:space="0" w:color="auto"/>
              <w:right w:val="single" w:sz="4" w:space="0" w:color="auto"/>
            </w:tcBorders>
            <w:vAlign w:val="center"/>
          </w:tcPr>
          <w:p w:rsidR="00AC2F67" w:rsidRPr="006A7836" w:rsidRDefault="00AC2F67" w:rsidP="006A7836">
            <w:pPr>
              <w:jc w:val="center"/>
            </w:pPr>
            <w:r w:rsidRPr="006A7836">
              <w:t xml:space="preserve">(       </w:t>
            </w:r>
            <w:r w:rsidR="006A7836" w:rsidRPr="006A7836">
              <w:t>190</w:t>
            </w:r>
            <w:r w:rsidRPr="006A7836">
              <w:t xml:space="preserve">      )</w:t>
            </w:r>
          </w:p>
        </w:tc>
        <w:tc>
          <w:tcPr>
            <w:tcW w:w="1494" w:type="dxa"/>
            <w:tcBorders>
              <w:top w:val="single" w:sz="4" w:space="0" w:color="auto"/>
              <w:left w:val="single" w:sz="4" w:space="0" w:color="auto"/>
              <w:bottom w:val="single" w:sz="4" w:space="0" w:color="auto"/>
              <w:right w:val="single" w:sz="12" w:space="0" w:color="auto"/>
            </w:tcBorders>
            <w:vAlign w:val="center"/>
          </w:tcPr>
          <w:p w:rsidR="00AC2F67" w:rsidRPr="006A7836" w:rsidRDefault="00AC2F67" w:rsidP="006A7836">
            <w:pPr>
              <w:jc w:val="center"/>
              <w:rPr>
                <w:sz w:val="20"/>
                <w:szCs w:val="20"/>
              </w:rPr>
            </w:pPr>
            <w:r w:rsidRPr="006A7836">
              <w:rPr>
                <w:sz w:val="20"/>
                <w:szCs w:val="20"/>
              </w:rPr>
              <w:t>(                       )</w:t>
            </w:r>
          </w:p>
        </w:tc>
      </w:tr>
      <w:tr w:rsidR="00AC2F67" w:rsidRPr="006A7836" w:rsidTr="006A7836">
        <w:trPr>
          <w:cantSplit/>
          <w:trHeight w:val="284"/>
          <w:jc w:val="center"/>
        </w:trPr>
        <w:tc>
          <w:tcPr>
            <w:tcW w:w="973" w:type="dxa"/>
            <w:tcBorders>
              <w:top w:val="single" w:sz="4" w:space="0" w:color="auto"/>
              <w:left w:val="single" w:sz="4" w:space="0" w:color="auto"/>
              <w:bottom w:val="single" w:sz="4" w:space="0" w:color="auto"/>
              <w:right w:val="nil"/>
            </w:tcBorders>
          </w:tcPr>
          <w:p w:rsidR="00AC2F67" w:rsidRPr="006A7836" w:rsidRDefault="00AC2F67" w:rsidP="006A7836">
            <w:pPr>
              <w:keepNext/>
              <w:jc w:val="center"/>
              <w:outlineLvl w:val="2"/>
              <w:rPr>
                <w:b/>
                <w:bCs/>
                <w:sz w:val="20"/>
                <w:szCs w:val="20"/>
              </w:rPr>
            </w:pPr>
          </w:p>
        </w:tc>
        <w:tc>
          <w:tcPr>
            <w:tcW w:w="4062" w:type="dxa"/>
            <w:tcBorders>
              <w:top w:val="single" w:sz="4" w:space="0" w:color="auto"/>
              <w:left w:val="single" w:sz="4" w:space="0" w:color="auto"/>
              <w:bottom w:val="single" w:sz="4" w:space="0" w:color="auto"/>
              <w:right w:val="single" w:sz="4" w:space="0" w:color="auto"/>
            </w:tcBorders>
            <w:vAlign w:val="bottom"/>
          </w:tcPr>
          <w:p w:rsidR="00AC2F67" w:rsidRPr="006A7836" w:rsidRDefault="00AC2F67" w:rsidP="006A7836">
            <w:pPr>
              <w:rPr>
                <w:sz w:val="20"/>
                <w:szCs w:val="20"/>
              </w:rPr>
            </w:pPr>
            <w:r w:rsidRPr="006A7836">
              <w:rPr>
                <w:sz w:val="20"/>
                <w:szCs w:val="20"/>
              </w:rPr>
              <w:t xml:space="preserve">      Прибыль (убыток) до налогообложения</w:t>
            </w:r>
          </w:p>
        </w:tc>
        <w:tc>
          <w:tcPr>
            <w:tcW w:w="1216" w:type="dxa"/>
            <w:tcBorders>
              <w:top w:val="single" w:sz="4" w:space="0" w:color="auto"/>
              <w:left w:val="single" w:sz="4" w:space="0" w:color="auto"/>
              <w:bottom w:val="single" w:sz="4" w:space="0" w:color="auto"/>
              <w:right w:val="single" w:sz="4" w:space="0" w:color="auto"/>
            </w:tcBorders>
          </w:tcPr>
          <w:p w:rsidR="00AC2F67" w:rsidRPr="006A7836" w:rsidRDefault="00AC2F67" w:rsidP="006A7836">
            <w:pPr>
              <w:jc w:val="center"/>
              <w:rPr>
                <w:b/>
                <w:sz w:val="20"/>
                <w:szCs w:val="20"/>
              </w:rPr>
            </w:pPr>
            <w:r w:rsidRPr="006A7836">
              <w:rPr>
                <w:b/>
                <w:sz w:val="20"/>
                <w:szCs w:val="20"/>
              </w:rPr>
              <w:t>2300</w:t>
            </w:r>
          </w:p>
        </w:tc>
        <w:tc>
          <w:tcPr>
            <w:tcW w:w="1506" w:type="dxa"/>
            <w:tcBorders>
              <w:top w:val="single" w:sz="4" w:space="0" w:color="auto"/>
              <w:left w:val="single" w:sz="4" w:space="0" w:color="auto"/>
              <w:bottom w:val="single" w:sz="4" w:space="0" w:color="auto"/>
              <w:right w:val="single" w:sz="4" w:space="0" w:color="auto"/>
            </w:tcBorders>
            <w:vAlign w:val="center"/>
          </w:tcPr>
          <w:p w:rsidR="00AC2F67" w:rsidRPr="006A7836" w:rsidRDefault="006A7836" w:rsidP="006A7836">
            <w:pPr>
              <w:jc w:val="center"/>
            </w:pPr>
            <w:r w:rsidRPr="006A7836">
              <w:t>1113</w:t>
            </w:r>
          </w:p>
        </w:tc>
        <w:tc>
          <w:tcPr>
            <w:tcW w:w="1494" w:type="dxa"/>
            <w:tcBorders>
              <w:top w:val="single" w:sz="4" w:space="0" w:color="auto"/>
              <w:left w:val="single" w:sz="4" w:space="0" w:color="auto"/>
              <w:bottom w:val="single" w:sz="4" w:space="0" w:color="auto"/>
              <w:right w:val="single" w:sz="12" w:space="0" w:color="auto"/>
            </w:tcBorders>
            <w:vAlign w:val="center"/>
          </w:tcPr>
          <w:p w:rsidR="00AC2F67" w:rsidRPr="006A7836" w:rsidRDefault="00AC2F67" w:rsidP="006A7836">
            <w:pPr>
              <w:jc w:val="center"/>
              <w:rPr>
                <w:sz w:val="20"/>
                <w:szCs w:val="20"/>
              </w:rPr>
            </w:pPr>
          </w:p>
        </w:tc>
      </w:tr>
      <w:tr w:rsidR="00AC2F67" w:rsidRPr="006A7836" w:rsidTr="006A7836">
        <w:trPr>
          <w:cantSplit/>
          <w:trHeight w:val="284"/>
          <w:jc w:val="center"/>
        </w:trPr>
        <w:tc>
          <w:tcPr>
            <w:tcW w:w="973" w:type="dxa"/>
            <w:tcBorders>
              <w:top w:val="single" w:sz="4" w:space="0" w:color="auto"/>
              <w:left w:val="single" w:sz="4" w:space="0" w:color="auto"/>
              <w:bottom w:val="single" w:sz="4" w:space="0" w:color="auto"/>
              <w:right w:val="nil"/>
            </w:tcBorders>
          </w:tcPr>
          <w:p w:rsidR="00AC2F67" w:rsidRPr="006A7836" w:rsidRDefault="00AC2F67" w:rsidP="006A7836">
            <w:pPr>
              <w:rPr>
                <w:sz w:val="20"/>
                <w:szCs w:val="20"/>
              </w:rPr>
            </w:pPr>
          </w:p>
        </w:tc>
        <w:tc>
          <w:tcPr>
            <w:tcW w:w="4062" w:type="dxa"/>
            <w:tcBorders>
              <w:top w:val="single" w:sz="4" w:space="0" w:color="auto"/>
              <w:left w:val="single" w:sz="4" w:space="0" w:color="auto"/>
              <w:bottom w:val="single" w:sz="4" w:space="0" w:color="auto"/>
              <w:right w:val="single" w:sz="4" w:space="0" w:color="auto"/>
            </w:tcBorders>
            <w:vAlign w:val="bottom"/>
          </w:tcPr>
          <w:p w:rsidR="00AC2F67" w:rsidRPr="006A7836" w:rsidRDefault="00AC2F67" w:rsidP="006A7836">
            <w:pPr>
              <w:rPr>
                <w:sz w:val="20"/>
                <w:szCs w:val="20"/>
              </w:rPr>
            </w:pPr>
            <w:r w:rsidRPr="006A7836">
              <w:rPr>
                <w:sz w:val="20"/>
                <w:szCs w:val="20"/>
              </w:rPr>
              <w:t xml:space="preserve">Текущий налог на прибыль </w:t>
            </w:r>
          </w:p>
        </w:tc>
        <w:tc>
          <w:tcPr>
            <w:tcW w:w="1216" w:type="dxa"/>
            <w:tcBorders>
              <w:top w:val="single" w:sz="4" w:space="0" w:color="auto"/>
              <w:left w:val="single" w:sz="4" w:space="0" w:color="auto"/>
              <w:bottom w:val="single" w:sz="4" w:space="0" w:color="auto"/>
              <w:right w:val="single" w:sz="4" w:space="0" w:color="auto"/>
            </w:tcBorders>
          </w:tcPr>
          <w:p w:rsidR="00AC2F67" w:rsidRPr="006A7836" w:rsidRDefault="00AC2F67" w:rsidP="006A7836">
            <w:pPr>
              <w:jc w:val="center"/>
              <w:rPr>
                <w:sz w:val="20"/>
                <w:szCs w:val="20"/>
              </w:rPr>
            </w:pPr>
            <w:r w:rsidRPr="006A7836">
              <w:rPr>
                <w:sz w:val="20"/>
                <w:szCs w:val="20"/>
              </w:rPr>
              <w:t>2410</w:t>
            </w:r>
          </w:p>
        </w:tc>
        <w:tc>
          <w:tcPr>
            <w:tcW w:w="1506" w:type="dxa"/>
            <w:tcBorders>
              <w:top w:val="single" w:sz="4" w:space="0" w:color="auto"/>
              <w:left w:val="single" w:sz="4" w:space="0" w:color="auto"/>
              <w:bottom w:val="single" w:sz="4" w:space="0" w:color="auto"/>
              <w:right w:val="single" w:sz="4" w:space="0" w:color="auto"/>
            </w:tcBorders>
            <w:vAlign w:val="center"/>
          </w:tcPr>
          <w:p w:rsidR="00AC2F67" w:rsidRPr="006A7836" w:rsidRDefault="00AC2F67" w:rsidP="006A7836">
            <w:pPr>
              <w:jc w:val="center"/>
            </w:pPr>
            <w:r w:rsidRPr="006A7836">
              <w:t xml:space="preserve">(     </w:t>
            </w:r>
            <w:r w:rsidR="006A7836" w:rsidRPr="006A7836">
              <w:t>223</w:t>
            </w:r>
            <w:r w:rsidRPr="006A7836">
              <w:t xml:space="preserve">       )</w:t>
            </w:r>
          </w:p>
        </w:tc>
        <w:tc>
          <w:tcPr>
            <w:tcW w:w="1494" w:type="dxa"/>
            <w:tcBorders>
              <w:top w:val="single" w:sz="4" w:space="0" w:color="auto"/>
              <w:left w:val="single" w:sz="4" w:space="0" w:color="auto"/>
              <w:bottom w:val="single" w:sz="4" w:space="0" w:color="auto"/>
              <w:right w:val="single" w:sz="12" w:space="0" w:color="auto"/>
            </w:tcBorders>
            <w:vAlign w:val="center"/>
          </w:tcPr>
          <w:p w:rsidR="00AC2F67" w:rsidRPr="006A7836" w:rsidRDefault="00AC2F67" w:rsidP="006A7836">
            <w:pPr>
              <w:jc w:val="center"/>
              <w:rPr>
                <w:sz w:val="20"/>
                <w:szCs w:val="20"/>
              </w:rPr>
            </w:pPr>
            <w:r w:rsidRPr="006A7836">
              <w:rPr>
                <w:sz w:val="20"/>
                <w:szCs w:val="20"/>
              </w:rPr>
              <w:t>(                       )</w:t>
            </w:r>
          </w:p>
        </w:tc>
      </w:tr>
      <w:tr w:rsidR="00AC2F67" w:rsidRPr="006A7836" w:rsidTr="006A7836">
        <w:trPr>
          <w:cantSplit/>
          <w:trHeight w:val="284"/>
          <w:jc w:val="center"/>
        </w:trPr>
        <w:tc>
          <w:tcPr>
            <w:tcW w:w="973" w:type="dxa"/>
            <w:tcBorders>
              <w:top w:val="single" w:sz="4" w:space="0" w:color="auto"/>
              <w:left w:val="single" w:sz="4" w:space="0" w:color="auto"/>
              <w:bottom w:val="single" w:sz="4" w:space="0" w:color="auto"/>
              <w:right w:val="nil"/>
            </w:tcBorders>
          </w:tcPr>
          <w:p w:rsidR="00AC2F67" w:rsidRPr="006A7836" w:rsidRDefault="00AC2F67" w:rsidP="006A7836">
            <w:pPr>
              <w:rPr>
                <w:sz w:val="20"/>
                <w:szCs w:val="20"/>
              </w:rPr>
            </w:pPr>
          </w:p>
        </w:tc>
        <w:tc>
          <w:tcPr>
            <w:tcW w:w="4062" w:type="dxa"/>
            <w:tcBorders>
              <w:top w:val="single" w:sz="4" w:space="0" w:color="auto"/>
              <w:left w:val="single" w:sz="4" w:space="0" w:color="auto"/>
              <w:bottom w:val="single" w:sz="4" w:space="0" w:color="auto"/>
              <w:right w:val="single" w:sz="4" w:space="0" w:color="auto"/>
            </w:tcBorders>
            <w:vAlign w:val="bottom"/>
          </w:tcPr>
          <w:p w:rsidR="00AC2F67" w:rsidRPr="006A7836" w:rsidRDefault="00AC2F67" w:rsidP="006A7836">
            <w:pPr>
              <w:rPr>
                <w:sz w:val="20"/>
                <w:szCs w:val="20"/>
              </w:rPr>
            </w:pPr>
            <w:r w:rsidRPr="006A7836">
              <w:rPr>
                <w:sz w:val="20"/>
                <w:szCs w:val="20"/>
              </w:rPr>
              <w:t xml:space="preserve">      в </w:t>
            </w:r>
            <w:proofErr w:type="spellStart"/>
            <w:r w:rsidRPr="006A7836">
              <w:rPr>
                <w:sz w:val="20"/>
                <w:szCs w:val="20"/>
              </w:rPr>
              <w:t>т.ч</w:t>
            </w:r>
            <w:proofErr w:type="spellEnd"/>
            <w:r w:rsidRPr="006A7836">
              <w:rPr>
                <w:sz w:val="20"/>
                <w:szCs w:val="20"/>
              </w:rPr>
              <w:t>. постоянные налоговые обязательства (активы)</w:t>
            </w:r>
          </w:p>
        </w:tc>
        <w:tc>
          <w:tcPr>
            <w:tcW w:w="1216" w:type="dxa"/>
            <w:tcBorders>
              <w:top w:val="single" w:sz="4" w:space="0" w:color="auto"/>
              <w:left w:val="single" w:sz="4" w:space="0" w:color="auto"/>
              <w:bottom w:val="single" w:sz="4" w:space="0" w:color="auto"/>
              <w:right w:val="single" w:sz="4" w:space="0" w:color="auto"/>
            </w:tcBorders>
          </w:tcPr>
          <w:p w:rsidR="00AC2F67" w:rsidRPr="006A7836" w:rsidRDefault="00AC2F67" w:rsidP="006A7836">
            <w:pPr>
              <w:jc w:val="center"/>
              <w:rPr>
                <w:sz w:val="20"/>
                <w:szCs w:val="20"/>
              </w:rPr>
            </w:pPr>
            <w:r w:rsidRPr="006A7836">
              <w:rPr>
                <w:sz w:val="20"/>
                <w:szCs w:val="20"/>
              </w:rPr>
              <w:t>2421</w:t>
            </w:r>
          </w:p>
        </w:tc>
        <w:tc>
          <w:tcPr>
            <w:tcW w:w="1506" w:type="dxa"/>
            <w:tcBorders>
              <w:top w:val="single" w:sz="4" w:space="0" w:color="auto"/>
              <w:left w:val="single" w:sz="4" w:space="0" w:color="auto"/>
              <w:bottom w:val="single" w:sz="4" w:space="0" w:color="auto"/>
              <w:right w:val="single" w:sz="4" w:space="0" w:color="auto"/>
            </w:tcBorders>
            <w:vAlign w:val="bottom"/>
          </w:tcPr>
          <w:p w:rsidR="00AC2F67" w:rsidRPr="006A7836" w:rsidRDefault="006A7836" w:rsidP="006A7836">
            <w:pPr>
              <w:jc w:val="center"/>
            </w:pPr>
            <w:r w:rsidRPr="006A7836">
              <w:t>-</w:t>
            </w:r>
          </w:p>
        </w:tc>
        <w:tc>
          <w:tcPr>
            <w:tcW w:w="1494" w:type="dxa"/>
            <w:tcBorders>
              <w:top w:val="single" w:sz="4" w:space="0" w:color="auto"/>
              <w:left w:val="single" w:sz="4" w:space="0" w:color="auto"/>
              <w:bottom w:val="single" w:sz="4" w:space="0" w:color="auto"/>
              <w:right w:val="single" w:sz="12" w:space="0" w:color="auto"/>
            </w:tcBorders>
            <w:vAlign w:val="bottom"/>
          </w:tcPr>
          <w:p w:rsidR="00AC2F67" w:rsidRPr="006A7836" w:rsidRDefault="00AC2F67" w:rsidP="006A7836">
            <w:pPr>
              <w:jc w:val="center"/>
              <w:rPr>
                <w:sz w:val="20"/>
                <w:szCs w:val="20"/>
              </w:rPr>
            </w:pPr>
          </w:p>
        </w:tc>
      </w:tr>
      <w:tr w:rsidR="00AC2F67" w:rsidRPr="006A7836" w:rsidTr="006A7836">
        <w:trPr>
          <w:cantSplit/>
          <w:trHeight w:val="284"/>
          <w:jc w:val="center"/>
        </w:trPr>
        <w:tc>
          <w:tcPr>
            <w:tcW w:w="973" w:type="dxa"/>
            <w:tcBorders>
              <w:top w:val="single" w:sz="4" w:space="0" w:color="auto"/>
              <w:left w:val="single" w:sz="4" w:space="0" w:color="auto"/>
              <w:bottom w:val="single" w:sz="4" w:space="0" w:color="auto"/>
              <w:right w:val="nil"/>
            </w:tcBorders>
          </w:tcPr>
          <w:p w:rsidR="00AC2F67" w:rsidRPr="006A7836" w:rsidRDefault="00AC2F67" w:rsidP="006A7836">
            <w:pPr>
              <w:rPr>
                <w:sz w:val="20"/>
                <w:szCs w:val="20"/>
              </w:rPr>
            </w:pPr>
          </w:p>
        </w:tc>
        <w:tc>
          <w:tcPr>
            <w:tcW w:w="4062" w:type="dxa"/>
            <w:tcBorders>
              <w:top w:val="single" w:sz="4" w:space="0" w:color="auto"/>
              <w:left w:val="single" w:sz="4" w:space="0" w:color="auto"/>
              <w:bottom w:val="single" w:sz="4" w:space="0" w:color="auto"/>
              <w:right w:val="single" w:sz="4" w:space="0" w:color="auto"/>
            </w:tcBorders>
            <w:vAlign w:val="bottom"/>
          </w:tcPr>
          <w:p w:rsidR="00AC2F67" w:rsidRPr="006A7836" w:rsidRDefault="00AC2F67" w:rsidP="006A7836">
            <w:pPr>
              <w:rPr>
                <w:sz w:val="20"/>
                <w:szCs w:val="20"/>
              </w:rPr>
            </w:pPr>
            <w:r w:rsidRPr="006A7836">
              <w:rPr>
                <w:sz w:val="20"/>
                <w:szCs w:val="20"/>
              </w:rPr>
              <w:t>Изменение отложенных налоговых обязательств</w:t>
            </w:r>
          </w:p>
        </w:tc>
        <w:tc>
          <w:tcPr>
            <w:tcW w:w="1216" w:type="dxa"/>
            <w:tcBorders>
              <w:top w:val="single" w:sz="4" w:space="0" w:color="auto"/>
              <w:left w:val="single" w:sz="4" w:space="0" w:color="auto"/>
              <w:bottom w:val="single" w:sz="4" w:space="0" w:color="auto"/>
              <w:right w:val="single" w:sz="4" w:space="0" w:color="auto"/>
            </w:tcBorders>
          </w:tcPr>
          <w:p w:rsidR="00AC2F67" w:rsidRPr="006A7836" w:rsidRDefault="00AC2F67" w:rsidP="006A7836">
            <w:pPr>
              <w:jc w:val="center"/>
              <w:rPr>
                <w:sz w:val="20"/>
                <w:szCs w:val="20"/>
              </w:rPr>
            </w:pPr>
            <w:r w:rsidRPr="006A7836">
              <w:rPr>
                <w:sz w:val="20"/>
                <w:szCs w:val="20"/>
              </w:rPr>
              <w:t>2430</w:t>
            </w:r>
          </w:p>
        </w:tc>
        <w:tc>
          <w:tcPr>
            <w:tcW w:w="1506" w:type="dxa"/>
            <w:tcBorders>
              <w:top w:val="single" w:sz="4" w:space="0" w:color="auto"/>
              <w:left w:val="single" w:sz="4" w:space="0" w:color="auto"/>
              <w:bottom w:val="single" w:sz="4" w:space="0" w:color="auto"/>
              <w:right w:val="single" w:sz="4" w:space="0" w:color="auto"/>
            </w:tcBorders>
            <w:vAlign w:val="bottom"/>
          </w:tcPr>
          <w:p w:rsidR="00AC2F67" w:rsidRPr="006A7836" w:rsidRDefault="006A7836" w:rsidP="006A7836">
            <w:pPr>
              <w:jc w:val="center"/>
            </w:pPr>
            <w:r w:rsidRPr="006A7836">
              <w:t>-</w:t>
            </w:r>
          </w:p>
        </w:tc>
        <w:tc>
          <w:tcPr>
            <w:tcW w:w="1494" w:type="dxa"/>
            <w:tcBorders>
              <w:top w:val="single" w:sz="4" w:space="0" w:color="auto"/>
              <w:left w:val="single" w:sz="4" w:space="0" w:color="auto"/>
              <w:bottom w:val="single" w:sz="4" w:space="0" w:color="auto"/>
              <w:right w:val="single" w:sz="12" w:space="0" w:color="auto"/>
            </w:tcBorders>
            <w:vAlign w:val="bottom"/>
          </w:tcPr>
          <w:p w:rsidR="00AC2F67" w:rsidRPr="006A7836" w:rsidRDefault="00AC2F67" w:rsidP="006A7836">
            <w:pPr>
              <w:jc w:val="center"/>
              <w:rPr>
                <w:sz w:val="20"/>
                <w:szCs w:val="20"/>
              </w:rPr>
            </w:pPr>
          </w:p>
        </w:tc>
      </w:tr>
      <w:tr w:rsidR="00AC2F67" w:rsidRPr="006A7836" w:rsidTr="006A7836">
        <w:trPr>
          <w:cantSplit/>
          <w:trHeight w:val="284"/>
          <w:jc w:val="center"/>
        </w:trPr>
        <w:tc>
          <w:tcPr>
            <w:tcW w:w="973" w:type="dxa"/>
            <w:tcBorders>
              <w:top w:val="single" w:sz="4" w:space="0" w:color="auto"/>
              <w:left w:val="single" w:sz="4" w:space="0" w:color="auto"/>
              <w:bottom w:val="single" w:sz="4" w:space="0" w:color="auto"/>
              <w:right w:val="nil"/>
            </w:tcBorders>
          </w:tcPr>
          <w:p w:rsidR="00AC2F67" w:rsidRPr="006A7836" w:rsidRDefault="00AC2F67" w:rsidP="006A7836">
            <w:pPr>
              <w:rPr>
                <w:sz w:val="20"/>
                <w:szCs w:val="20"/>
              </w:rPr>
            </w:pPr>
          </w:p>
        </w:tc>
        <w:tc>
          <w:tcPr>
            <w:tcW w:w="4062" w:type="dxa"/>
            <w:tcBorders>
              <w:top w:val="single" w:sz="4" w:space="0" w:color="auto"/>
              <w:left w:val="single" w:sz="4" w:space="0" w:color="auto"/>
              <w:bottom w:val="nil"/>
              <w:right w:val="single" w:sz="4" w:space="0" w:color="auto"/>
            </w:tcBorders>
            <w:vAlign w:val="bottom"/>
          </w:tcPr>
          <w:p w:rsidR="00AC2F67" w:rsidRPr="006A7836" w:rsidRDefault="00AC2F67" w:rsidP="006A7836">
            <w:pPr>
              <w:rPr>
                <w:sz w:val="20"/>
                <w:szCs w:val="20"/>
              </w:rPr>
            </w:pPr>
            <w:r w:rsidRPr="006A7836">
              <w:rPr>
                <w:sz w:val="20"/>
                <w:szCs w:val="20"/>
              </w:rPr>
              <w:t>Изменение отложенных налоговых активов</w:t>
            </w:r>
          </w:p>
        </w:tc>
        <w:tc>
          <w:tcPr>
            <w:tcW w:w="1216" w:type="dxa"/>
            <w:tcBorders>
              <w:top w:val="single" w:sz="4" w:space="0" w:color="auto"/>
              <w:left w:val="single" w:sz="4" w:space="0" w:color="auto"/>
              <w:bottom w:val="nil"/>
              <w:right w:val="single" w:sz="4" w:space="0" w:color="auto"/>
            </w:tcBorders>
          </w:tcPr>
          <w:p w:rsidR="00AC2F67" w:rsidRPr="006A7836" w:rsidRDefault="00AC2F67" w:rsidP="006A7836">
            <w:pPr>
              <w:jc w:val="center"/>
              <w:rPr>
                <w:sz w:val="20"/>
                <w:szCs w:val="20"/>
              </w:rPr>
            </w:pPr>
            <w:r w:rsidRPr="006A7836">
              <w:rPr>
                <w:sz w:val="20"/>
                <w:szCs w:val="20"/>
              </w:rPr>
              <w:t>2450</w:t>
            </w:r>
          </w:p>
        </w:tc>
        <w:tc>
          <w:tcPr>
            <w:tcW w:w="1506" w:type="dxa"/>
            <w:tcBorders>
              <w:top w:val="single" w:sz="4" w:space="0" w:color="auto"/>
              <w:left w:val="single" w:sz="4" w:space="0" w:color="auto"/>
              <w:bottom w:val="nil"/>
              <w:right w:val="single" w:sz="4" w:space="0" w:color="auto"/>
            </w:tcBorders>
            <w:vAlign w:val="bottom"/>
          </w:tcPr>
          <w:p w:rsidR="00AC2F67" w:rsidRPr="006A7836" w:rsidRDefault="006A7836" w:rsidP="006A7836">
            <w:pPr>
              <w:jc w:val="center"/>
            </w:pPr>
            <w:r w:rsidRPr="006A7836">
              <w:t>-</w:t>
            </w:r>
          </w:p>
        </w:tc>
        <w:tc>
          <w:tcPr>
            <w:tcW w:w="1494" w:type="dxa"/>
            <w:tcBorders>
              <w:top w:val="single" w:sz="4" w:space="0" w:color="auto"/>
              <w:left w:val="single" w:sz="4" w:space="0" w:color="auto"/>
              <w:bottom w:val="nil"/>
              <w:right w:val="single" w:sz="12" w:space="0" w:color="auto"/>
            </w:tcBorders>
            <w:vAlign w:val="bottom"/>
          </w:tcPr>
          <w:p w:rsidR="00AC2F67" w:rsidRPr="006A7836" w:rsidRDefault="00AC2F67" w:rsidP="006A7836">
            <w:pPr>
              <w:jc w:val="center"/>
              <w:rPr>
                <w:sz w:val="20"/>
                <w:szCs w:val="20"/>
              </w:rPr>
            </w:pPr>
          </w:p>
        </w:tc>
      </w:tr>
      <w:tr w:rsidR="00AC2F67" w:rsidRPr="006A7836" w:rsidTr="006A7836">
        <w:trPr>
          <w:cantSplit/>
          <w:trHeight w:val="284"/>
          <w:jc w:val="center"/>
        </w:trPr>
        <w:tc>
          <w:tcPr>
            <w:tcW w:w="973" w:type="dxa"/>
            <w:tcBorders>
              <w:top w:val="single" w:sz="4" w:space="0" w:color="auto"/>
              <w:left w:val="single" w:sz="4" w:space="0" w:color="auto"/>
              <w:bottom w:val="nil"/>
              <w:right w:val="nil"/>
            </w:tcBorders>
          </w:tcPr>
          <w:p w:rsidR="00AC2F67" w:rsidRPr="006A7836" w:rsidRDefault="00AC2F67" w:rsidP="006A7836">
            <w:pPr>
              <w:keepNext/>
              <w:jc w:val="center"/>
              <w:outlineLvl w:val="2"/>
              <w:rPr>
                <w:b/>
                <w:bCs/>
                <w:sz w:val="20"/>
                <w:szCs w:val="20"/>
              </w:rPr>
            </w:pPr>
          </w:p>
        </w:tc>
        <w:tc>
          <w:tcPr>
            <w:tcW w:w="4062" w:type="dxa"/>
            <w:tcBorders>
              <w:top w:val="single" w:sz="4" w:space="0" w:color="auto"/>
              <w:left w:val="single" w:sz="4" w:space="0" w:color="auto"/>
              <w:bottom w:val="single" w:sz="12" w:space="0" w:color="auto"/>
              <w:right w:val="single" w:sz="4" w:space="0" w:color="auto"/>
            </w:tcBorders>
            <w:vAlign w:val="bottom"/>
          </w:tcPr>
          <w:p w:rsidR="00AC2F67" w:rsidRPr="006A7836" w:rsidRDefault="00AC2F67" w:rsidP="006A7836">
            <w:pPr>
              <w:rPr>
                <w:sz w:val="20"/>
                <w:szCs w:val="20"/>
              </w:rPr>
            </w:pPr>
            <w:r w:rsidRPr="006A7836">
              <w:rPr>
                <w:sz w:val="20"/>
                <w:szCs w:val="20"/>
              </w:rPr>
              <w:t>Прочее</w:t>
            </w:r>
          </w:p>
        </w:tc>
        <w:tc>
          <w:tcPr>
            <w:tcW w:w="1216" w:type="dxa"/>
            <w:tcBorders>
              <w:top w:val="single" w:sz="4" w:space="0" w:color="auto"/>
              <w:left w:val="single" w:sz="4" w:space="0" w:color="auto"/>
              <w:bottom w:val="nil"/>
              <w:right w:val="single" w:sz="4" w:space="0" w:color="auto"/>
            </w:tcBorders>
          </w:tcPr>
          <w:p w:rsidR="00AC2F67" w:rsidRPr="006A7836" w:rsidRDefault="00AC2F67" w:rsidP="006A7836">
            <w:pPr>
              <w:jc w:val="center"/>
              <w:rPr>
                <w:sz w:val="20"/>
                <w:szCs w:val="20"/>
              </w:rPr>
            </w:pPr>
            <w:r w:rsidRPr="006A7836">
              <w:rPr>
                <w:sz w:val="20"/>
                <w:szCs w:val="20"/>
              </w:rPr>
              <w:t>2460</w:t>
            </w:r>
          </w:p>
        </w:tc>
        <w:tc>
          <w:tcPr>
            <w:tcW w:w="1506" w:type="dxa"/>
            <w:tcBorders>
              <w:top w:val="single" w:sz="4" w:space="0" w:color="auto"/>
              <w:left w:val="single" w:sz="4" w:space="0" w:color="auto"/>
              <w:bottom w:val="nil"/>
              <w:right w:val="single" w:sz="4" w:space="0" w:color="auto"/>
            </w:tcBorders>
            <w:vAlign w:val="bottom"/>
          </w:tcPr>
          <w:p w:rsidR="00AC2F67" w:rsidRPr="006A7836" w:rsidRDefault="006A7836" w:rsidP="006A7836">
            <w:pPr>
              <w:jc w:val="center"/>
            </w:pPr>
            <w:r w:rsidRPr="006A7836">
              <w:t>56</w:t>
            </w:r>
          </w:p>
        </w:tc>
        <w:tc>
          <w:tcPr>
            <w:tcW w:w="1494" w:type="dxa"/>
            <w:tcBorders>
              <w:top w:val="single" w:sz="4" w:space="0" w:color="auto"/>
              <w:left w:val="single" w:sz="4" w:space="0" w:color="auto"/>
              <w:bottom w:val="nil"/>
              <w:right w:val="single" w:sz="12" w:space="0" w:color="auto"/>
            </w:tcBorders>
            <w:vAlign w:val="bottom"/>
          </w:tcPr>
          <w:p w:rsidR="00AC2F67" w:rsidRPr="006A7836" w:rsidRDefault="00AC2F67" w:rsidP="006A7836">
            <w:pPr>
              <w:jc w:val="center"/>
              <w:rPr>
                <w:sz w:val="20"/>
                <w:szCs w:val="20"/>
              </w:rPr>
            </w:pPr>
          </w:p>
        </w:tc>
      </w:tr>
      <w:tr w:rsidR="00AC2F67" w:rsidRPr="006A7836" w:rsidTr="006A7836">
        <w:trPr>
          <w:cantSplit/>
          <w:trHeight w:val="284"/>
          <w:jc w:val="center"/>
        </w:trPr>
        <w:tc>
          <w:tcPr>
            <w:tcW w:w="973" w:type="dxa"/>
            <w:tcBorders>
              <w:top w:val="single" w:sz="4" w:space="0" w:color="auto"/>
              <w:left w:val="single" w:sz="4" w:space="0" w:color="auto"/>
              <w:bottom w:val="single" w:sz="4" w:space="0" w:color="auto"/>
              <w:right w:val="single" w:sz="4" w:space="0" w:color="auto"/>
            </w:tcBorders>
          </w:tcPr>
          <w:p w:rsidR="00AC2F67" w:rsidRPr="006A7836" w:rsidRDefault="00AC2F67" w:rsidP="006A7836">
            <w:pPr>
              <w:rPr>
                <w:sz w:val="20"/>
                <w:szCs w:val="20"/>
              </w:rPr>
            </w:pPr>
          </w:p>
        </w:tc>
        <w:tc>
          <w:tcPr>
            <w:tcW w:w="4062" w:type="dxa"/>
            <w:tcBorders>
              <w:top w:val="single" w:sz="12" w:space="0" w:color="auto"/>
              <w:left w:val="single" w:sz="4" w:space="0" w:color="auto"/>
              <w:bottom w:val="single" w:sz="4" w:space="0" w:color="auto"/>
              <w:right w:val="single" w:sz="4" w:space="0" w:color="auto"/>
            </w:tcBorders>
            <w:vAlign w:val="bottom"/>
          </w:tcPr>
          <w:p w:rsidR="00AC2F67" w:rsidRPr="006A7836" w:rsidRDefault="00AC2F67" w:rsidP="006A7836">
            <w:pPr>
              <w:rPr>
                <w:sz w:val="20"/>
                <w:szCs w:val="20"/>
              </w:rPr>
            </w:pPr>
            <w:r w:rsidRPr="006A7836">
              <w:rPr>
                <w:b/>
                <w:bCs/>
                <w:sz w:val="20"/>
                <w:szCs w:val="20"/>
              </w:rPr>
              <w:t xml:space="preserve">      </w:t>
            </w:r>
            <w:r w:rsidRPr="006A7836">
              <w:rPr>
                <w:sz w:val="20"/>
                <w:szCs w:val="20"/>
              </w:rPr>
              <w:t xml:space="preserve">Чистая прибыль (убыток) </w:t>
            </w:r>
          </w:p>
        </w:tc>
        <w:tc>
          <w:tcPr>
            <w:tcW w:w="1216" w:type="dxa"/>
            <w:tcBorders>
              <w:top w:val="single" w:sz="12" w:space="0" w:color="auto"/>
              <w:left w:val="single" w:sz="4" w:space="0" w:color="auto"/>
              <w:bottom w:val="single" w:sz="12" w:space="0" w:color="auto"/>
              <w:right w:val="single" w:sz="4" w:space="0" w:color="auto"/>
            </w:tcBorders>
          </w:tcPr>
          <w:p w:rsidR="00AC2F67" w:rsidRPr="006A7836" w:rsidRDefault="00AC2F67" w:rsidP="006A7836">
            <w:pPr>
              <w:jc w:val="center"/>
              <w:rPr>
                <w:b/>
                <w:sz w:val="20"/>
                <w:szCs w:val="20"/>
              </w:rPr>
            </w:pPr>
            <w:r w:rsidRPr="006A7836">
              <w:rPr>
                <w:b/>
                <w:sz w:val="20"/>
                <w:szCs w:val="20"/>
              </w:rPr>
              <w:t>2400</w:t>
            </w:r>
          </w:p>
        </w:tc>
        <w:tc>
          <w:tcPr>
            <w:tcW w:w="1506" w:type="dxa"/>
            <w:tcBorders>
              <w:top w:val="single" w:sz="12" w:space="0" w:color="auto"/>
              <w:left w:val="single" w:sz="4" w:space="0" w:color="auto"/>
              <w:bottom w:val="single" w:sz="12" w:space="0" w:color="auto"/>
              <w:right w:val="single" w:sz="4" w:space="0" w:color="auto"/>
            </w:tcBorders>
            <w:vAlign w:val="bottom"/>
          </w:tcPr>
          <w:p w:rsidR="00AC2F67" w:rsidRPr="006A7836" w:rsidRDefault="006A7836" w:rsidP="006A7836">
            <w:pPr>
              <w:jc w:val="center"/>
            </w:pPr>
            <w:r w:rsidRPr="006A7836">
              <w:t>834</w:t>
            </w:r>
          </w:p>
        </w:tc>
        <w:tc>
          <w:tcPr>
            <w:tcW w:w="1494" w:type="dxa"/>
            <w:tcBorders>
              <w:top w:val="single" w:sz="12" w:space="0" w:color="auto"/>
              <w:left w:val="single" w:sz="4" w:space="0" w:color="auto"/>
              <w:bottom w:val="single" w:sz="12" w:space="0" w:color="auto"/>
              <w:right w:val="single" w:sz="12" w:space="0" w:color="auto"/>
            </w:tcBorders>
            <w:vAlign w:val="bottom"/>
          </w:tcPr>
          <w:p w:rsidR="00AC2F67" w:rsidRPr="006A7836" w:rsidRDefault="00AC2F67" w:rsidP="006A7836">
            <w:pPr>
              <w:jc w:val="center"/>
              <w:rPr>
                <w:sz w:val="20"/>
                <w:szCs w:val="20"/>
              </w:rPr>
            </w:pPr>
          </w:p>
        </w:tc>
      </w:tr>
      <w:tr w:rsidR="00AC2F67" w:rsidRPr="006A7836" w:rsidTr="006A7836">
        <w:trPr>
          <w:cantSplit/>
          <w:trHeight w:val="284"/>
          <w:jc w:val="center"/>
        </w:trPr>
        <w:tc>
          <w:tcPr>
            <w:tcW w:w="973" w:type="dxa"/>
            <w:tcBorders>
              <w:top w:val="single" w:sz="4" w:space="0" w:color="auto"/>
              <w:left w:val="single" w:sz="4" w:space="0" w:color="auto"/>
              <w:bottom w:val="single" w:sz="4" w:space="0" w:color="auto"/>
              <w:right w:val="single" w:sz="4" w:space="0" w:color="auto"/>
            </w:tcBorders>
          </w:tcPr>
          <w:p w:rsidR="00AC2F67" w:rsidRPr="006A7836" w:rsidRDefault="00AC2F67" w:rsidP="006A7836">
            <w:pPr>
              <w:rPr>
                <w:sz w:val="20"/>
                <w:szCs w:val="20"/>
              </w:rPr>
            </w:pPr>
          </w:p>
        </w:tc>
        <w:tc>
          <w:tcPr>
            <w:tcW w:w="4062" w:type="dxa"/>
            <w:tcBorders>
              <w:top w:val="single" w:sz="12" w:space="0" w:color="auto"/>
              <w:left w:val="single" w:sz="4" w:space="0" w:color="auto"/>
              <w:bottom w:val="single" w:sz="4" w:space="0" w:color="auto"/>
              <w:right w:val="single" w:sz="4" w:space="0" w:color="auto"/>
            </w:tcBorders>
            <w:vAlign w:val="bottom"/>
          </w:tcPr>
          <w:p w:rsidR="00AC2F67" w:rsidRPr="006A7836" w:rsidRDefault="00AC2F67" w:rsidP="006A7836">
            <w:pPr>
              <w:rPr>
                <w:sz w:val="20"/>
                <w:szCs w:val="20"/>
                <w:vertAlign w:val="superscript"/>
              </w:rPr>
            </w:pPr>
            <w:r w:rsidRPr="006A7836">
              <w:rPr>
                <w:sz w:val="20"/>
                <w:szCs w:val="20"/>
              </w:rPr>
              <w:t xml:space="preserve">Результат от переоценки </w:t>
            </w:r>
            <w:proofErr w:type="spellStart"/>
            <w:r w:rsidRPr="006A7836">
              <w:rPr>
                <w:sz w:val="20"/>
                <w:szCs w:val="20"/>
              </w:rPr>
              <w:t>внеоборотных</w:t>
            </w:r>
            <w:proofErr w:type="spellEnd"/>
            <w:r w:rsidRPr="006A7836">
              <w:rPr>
                <w:sz w:val="20"/>
                <w:szCs w:val="20"/>
              </w:rPr>
              <w:t xml:space="preserve"> активов, не включаемый в чистую прибыль (убыток) периода</w:t>
            </w:r>
          </w:p>
        </w:tc>
        <w:tc>
          <w:tcPr>
            <w:tcW w:w="1216" w:type="dxa"/>
            <w:tcBorders>
              <w:top w:val="single" w:sz="12" w:space="0" w:color="auto"/>
              <w:left w:val="single" w:sz="4" w:space="0" w:color="auto"/>
              <w:bottom w:val="single" w:sz="4" w:space="0" w:color="auto"/>
              <w:right w:val="single" w:sz="4" w:space="0" w:color="auto"/>
            </w:tcBorders>
          </w:tcPr>
          <w:p w:rsidR="00AC2F67" w:rsidRPr="006A7836" w:rsidRDefault="00AC2F67" w:rsidP="006A7836">
            <w:pPr>
              <w:jc w:val="center"/>
              <w:rPr>
                <w:sz w:val="20"/>
                <w:szCs w:val="20"/>
              </w:rPr>
            </w:pPr>
          </w:p>
          <w:p w:rsidR="00AC2F67" w:rsidRPr="006A7836" w:rsidRDefault="00AC2F67" w:rsidP="006A7836">
            <w:pPr>
              <w:jc w:val="center"/>
              <w:rPr>
                <w:sz w:val="20"/>
                <w:szCs w:val="20"/>
              </w:rPr>
            </w:pPr>
            <w:r w:rsidRPr="006A7836">
              <w:rPr>
                <w:sz w:val="20"/>
                <w:szCs w:val="20"/>
              </w:rPr>
              <w:t>2510</w:t>
            </w:r>
          </w:p>
        </w:tc>
        <w:tc>
          <w:tcPr>
            <w:tcW w:w="1506" w:type="dxa"/>
            <w:tcBorders>
              <w:top w:val="single" w:sz="12" w:space="0" w:color="auto"/>
              <w:left w:val="single" w:sz="4" w:space="0" w:color="auto"/>
              <w:bottom w:val="single" w:sz="4" w:space="0" w:color="auto"/>
              <w:right w:val="single" w:sz="4" w:space="0" w:color="auto"/>
            </w:tcBorders>
            <w:vAlign w:val="bottom"/>
          </w:tcPr>
          <w:p w:rsidR="00AC2F67" w:rsidRPr="006A7836" w:rsidRDefault="006A7836" w:rsidP="006A7836">
            <w:pPr>
              <w:jc w:val="center"/>
            </w:pPr>
            <w:r w:rsidRPr="006A7836">
              <w:t>-</w:t>
            </w:r>
          </w:p>
        </w:tc>
        <w:tc>
          <w:tcPr>
            <w:tcW w:w="1494" w:type="dxa"/>
            <w:tcBorders>
              <w:top w:val="single" w:sz="12" w:space="0" w:color="auto"/>
              <w:left w:val="single" w:sz="4" w:space="0" w:color="auto"/>
              <w:bottom w:val="single" w:sz="4" w:space="0" w:color="auto"/>
              <w:right w:val="single" w:sz="12" w:space="0" w:color="auto"/>
            </w:tcBorders>
            <w:vAlign w:val="bottom"/>
          </w:tcPr>
          <w:p w:rsidR="00AC2F67" w:rsidRPr="006A7836" w:rsidRDefault="00AC2F67" w:rsidP="006A7836">
            <w:pPr>
              <w:jc w:val="center"/>
              <w:rPr>
                <w:sz w:val="20"/>
                <w:szCs w:val="20"/>
              </w:rPr>
            </w:pPr>
          </w:p>
        </w:tc>
      </w:tr>
      <w:tr w:rsidR="00AC2F67" w:rsidRPr="006A7836" w:rsidTr="006A7836">
        <w:trPr>
          <w:cantSplit/>
          <w:trHeight w:val="284"/>
          <w:jc w:val="center"/>
        </w:trPr>
        <w:tc>
          <w:tcPr>
            <w:tcW w:w="973" w:type="dxa"/>
            <w:tcBorders>
              <w:top w:val="single" w:sz="4" w:space="0" w:color="auto"/>
              <w:left w:val="single" w:sz="4" w:space="0" w:color="auto"/>
              <w:bottom w:val="single" w:sz="4" w:space="0" w:color="auto"/>
              <w:right w:val="single" w:sz="4" w:space="0" w:color="auto"/>
            </w:tcBorders>
          </w:tcPr>
          <w:p w:rsidR="00AC2F67" w:rsidRPr="006A7836" w:rsidRDefault="00AC2F67" w:rsidP="006A7836">
            <w:pPr>
              <w:rPr>
                <w:sz w:val="20"/>
                <w:szCs w:val="20"/>
              </w:rPr>
            </w:pPr>
          </w:p>
        </w:tc>
        <w:tc>
          <w:tcPr>
            <w:tcW w:w="4062" w:type="dxa"/>
            <w:tcBorders>
              <w:top w:val="single" w:sz="4" w:space="0" w:color="auto"/>
              <w:left w:val="single" w:sz="4" w:space="0" w:color="auto"/>
              <w:bottom w:val="single" w:sz="4" w:space="0" w:color="auto"/>
              <w:right w:val="single" w:sz="4" w:space="0" w:color="auto"/>
            </w:tcBorders>
            <w:vAlign w:val="bottom"/>
          </w:tcPr>
          <w:p w:rsidR="00AC2F67" w:rsidRPr="006A7836" w:rsidRDefault="00AC2F67" w:rsidP="006A7836">
            <w:pPr>
              <w:rPr>
                <w:b/>
                <w:bCs/>
                <w:sz w:val="20"/>
                <w:szCs w:val="20"/>
              </w:rPr>
            </w:pPr>
            <w:r w:rsidRPr="006A7836">
              <w:rPr>
                <w:sz w:val="20"/>
                <w:szCs w:val="20"/>
              </w:rPr>
              <w:t>Результат от прочих операций, не включаемый в чистую прибыль (убыток) периода</w:t>
            </w:r>
          </w:p>
        </w:tc>
        <w:tc>
          <w:tcPr>
            <w:tcW w:w="1216" w:type="dxa"/>
            <w:tcBorders>
              <w:top w:val="single" w:sz="4" w:space="0" w:color="auto"/>
              <w:left w:val="single" w:sz="4" w:space="0" w:color="auto"/>
              <w:bottom w:val="single" w:sz="4" w:space="0" w:color="auto"/>
              <w:right w:val="single" w:sz="4" w:space="0" w:color="auto"/>
            </w:tcBorders>
          </w:tcPr>
          <w:p w:rsidR="00AC2F67" w:rsidRPr="006A7836" w:rsidRDefault="00AC2F67" w:rsidP="006A7836">
            <w:pPr>
              <w:jc w:val="center"/>
              <w:rPr>
                <w:sz w:val="20"/>
                <w:szCs w:val="20"/>
              </w:rPr>
            </w:pPr>
          </w:p>
          <w:p w:rsidR="00AC2F67" w:rsidRPr="006A7836" w:rsidRDefault="00AC2F67" w:rsidP="006A7836">
            <w:pPr>
              <w:jc w:val="center"/>
              <w:rPr>
                <w:sz w:val="20"/>
                <w:szCs w:val="20"/>
              </w:rPr>
            </w:pPr>
            <w:r w:rsidRPr="006A7836">
              <w:rPr>
                <w:sz w:val="20"/>
                <w:szCs w:val="20"/>
              </w:rPr>
              <w:t>2520</w:t>
            </w:r>
          </w:p>
        </w:tc>
        <w:tc>
          <w:tcPr>
            <w:tcW w:w="1506" w:type="dxa"/>
            <w:tcBorders>
              <w:top w:val="single" w:sz="4" w:space="0" w:color="auto"/>
              <w:left w:val="single" w:sz="4" w:space="0" w:color="auto"/>
              <w:bottom w:val="single" w:sz="4" w:space="0" w:color="auto"/>
              <w:right w:val="single" w:sz="4" w:space="0" w:color="auto"/>
            </w:tcBorders>
            <w:vAlign w:val="bottom"/>
          </w:tcPr>
          <w:p w:rsidR="00AC2F67" w:rsidRPr="006A7836" w:rsidRDefault="006A7836" w:rsidP="006A7836">
            <w:pPr>
              <w:jc w:val="center"/>
            </w:pPr>
            <w:r w:rsidRPr="006A7836">
              <w:t>-</w:t>
            </w:r>
          </w:p>
        </w:tc>
        <w:tc>
          <w:tcPr>
            <w:tcW w:w="1494" w:type="dxa"/>
            <w:tcBorders>
              <w:top w:val="single" w:sz="4" w:space="0" w:color="auto"/>
              <w:left w:val="single" w:sz="4" w:space="0" w:color="auto"/>
              <w:bottom w:val="single" w:sz="4" w:space="0" w:color="auto"/>
              <w:right w:val="single" w:sz="12" w:space="0" w:color="auto"/>
            </w:tcBorders>
            <w:vAlign w:val="bottom"/>
          </w:tcPr>
          <w:p w:rsidR="00AC2F67" w:rsidRPr="006A7836" w:rsidRDefault="00AC2F67" w:rsidP="006A7836">
            <w:pPr>
              <w:jc w:val="center"/>
              <w:rPr>
                <w:sz w:val="20"/>
                <w:szCs w:val="20"/>
              </w:rPr>
            </w:pPr>
          </w:p>
        </w:tc>
      </w:tr>
      <w:tr w:rsidR="00AC2F67" w:rsidRPr="006A7836" w:rsidTr="006A7836">
        <w:trPr>
          <w:cantSplit/>
          <w:trHeight w:val="284"/>
          <w:jc w:val="center"/>
        </w:trPr>
        <w:tc>
          <w:tcPr>
            <w:tcW w:w="973" w:type="dxa"/>
            <w:tcBorders>
              <w:top w:val="single" w:sz="4" w:space="0" w:color="auto"/>
              <w:left w:val="single" w:sz="4" w:space="0" w:color="auto"/>
              <w:bottom w:val="single" w:sz="4" w:space="0" w:color="auto"/>
              <w:right w:val="single" w:sz="4" w:space="0" w:color="auto"/>
            </w:tcBorders>
          </w:tcPr>
          <w:p w:rsidR="00AC2F67" w:rsidRPr="006A7836" w:rsidRDefault="00AC2F67" w:rsidP="006A7836">
            <w:pPr>
              <w:rPr>
                <w:sz w:val="20"/>
                <w:szCs w:val="20"/>
              </w:rPr>
            </w:pPr>
          </w:p>
        </w:tc>
        <w:tc>
          <w:tcPr>
            <w:tcW w:w="4062" w:type="dxa"/>
            <w:tcBorders>
              <w:top w:val="single" w:sz="4" w:space="0" w:color="auto"/>
              <w:left w:val="single" w:sz="4" w:space="0" w:color="auto"/>
              <w:bottom w:val="single" w:sz="4" w:space="0" w:color="auto"/>
              <w:right w:val="single" w:sz="4" w:space="0" w:color="auto"/>
            </w:tcBorders>
            <w:vAlign w:val="bottom"/>
          </w:tcPr>
          <w:p w:rsidR="00AC2F67" w:rsidRPr="006A7836" w:rsidRDefault="00AC2F67" w:rsidP="006A7836">
            <w:pPr>
              <w:rPr>
                <w:b/>
                <w:bCs/>
                <w:sz w:val="20"/>
                <w:szCs w:val="20"/>
                <w:vertAlign w:val="superscript"/>
              </w:rPr>
            </w:pPr>
            <w:r w:rsidRPr="006A7836">
              <w:rPr>
                <w:sz w:val="20"/>
                <w:szCs w:val="20"/>
              </w:rPr>
              <w:t xml:space="preserve">Совокупный финансовый результат периода  </w:t>
            </w:r>
          </w:p>
        </w:tc>
        <w:tc>
          <w:tcPr>
            <w:tcW w:w="1216" w:type="dxa"/>
            <w:tcBorders>
              <w:top w:val="single" w:sz="4" w:space="0" w:color="auto"/>
              <w:left w:val="single" w:sz="4" w:space="0" w:color="auto"/>
              <w:bottom w:val="single" w:sz="4" w:space="0" w:color="auto"/>
              <w:right w:val="single" w:sz="4" w:space="0" w:color="auto"/>
            </w:tcBorders>
          </w:tcPr>
          <w:p w:rsidR="00AC2F67" w:rsidRPr="006A7836" w:rsidRDefault="00AC2F67" w:rsidP="006A7836">
            <w:pPr>
              <w:jc w:val="center"/>
              <w:rPr>
                <w:b/>
                <w:sz w:val="20"/>
                <w:szCs w:val="20"/>
              </w:rPr>
            </w:pPr>
            <w:r w:rsidRPr="006A7836">
              <w:rPr>
                <w:b/>
                <w:sz w:val="20"/>
                <w:szCs w:val="20"/>
              </w:rPr>
              <w:t>2500</w:t>
            </w:r>
          </w:p>
        </w:tc>
        <w:tc>
          <w:tcPr>
            <w:tcW w:w="1506" w:type="dxa"/>
            <w:tcBorders>
              <w:top w:val="single" w:sz="4" w:space="0" w:color="auto"/>
              <w:left w:val="single" w:sz="4" w:space="0" w:color="auto"/>
              <w:bottom w:val="single" w:sz="4" w:space="0" w:color="auto"/>
              <w:right w:val="single" w:sz="4" w:space="0" w:color="auto"/>
            </w:tcBorders>
            <w:vAlign w:val="bottom"/>
          </w:tcPr>
          <w:p w:rsidR="00AC2F67" w:rsidRPr="006A7836" w:rsidRDefault="006A7836" w:rsidP="006A7836">
            <w:pPr>
              <w:jc w:val="center"/>
            </w:pPr>
            <w:r w:rsidRPr="006A7836">
              <w:t>834</w:t>
            </w:r>
          </w:p>
        </w:tc>
        <w:tc>
          <w:tcPr>
            <w:tcW w:w="1494" w:type="dxa"/>
            <w:tcBorders>
              <w:top w:val="single" w:sz="4" w:space="0" w:color="auto"/>
              <w:left w:val="single" w:sz="4" w:space="0" w:color="auto"/>
              <w:bottom w:val="single" w:sz="4" w:space="0" w:color="auto"/>
              <w:right w:val="single" w:sz="12" w:space="0" w:color="auto"/>
            </w:tcBorders>
            <w:vAlign w:val="bottom"/>
          </w:tcPr>
          <w:p w:rsidR="00AC2F67" w:rsidRPr="006A7836" w:rsidRDefault="00AC2F67" w:rsidP="006A7836">
            <w:pPr>
              <w:jc w:val="center"/>
              <w:rPr>
                <w:sz w:val="20"/>
                <w:szCs w:val="20"/>
              </w:rPr>
            </w:pPr>
          </w:p>
        </w:tc>
      </w:tr>
      <w:tr w:rsidR="00AC2F67" w:rsidRPr="006A7836" w:rsidTr="006A7836">
        <w:trPr>
          <w:cantSplit/>
          <w:trHeight w:val="284"/>
          <w:jc w:val="center"/>
        </w:trPr>
        <w:tc>
          <w:tcPr>
            <w:tcW w:w="973" w:type="dxa"/>
            <w:tcBorders>
              <w:top w:val="single" w:sz="4" w:space="0" w:color="auto"/>
              <w:left w:val="single" w:sz="4" w:space="0" w:color="auto"/>
              <w:bottom w:val="single" w:sz="4" w:space="0" w:color="auto"/>
              <w:right w:val="single" w:sz="4" w:space="0" w:color="auto"/>
            </w:tcBorders>
          </w:tcPr>
          <w:p w:rsidR="00AC2F67" w:rsidRPr="006A7836" w:rsidRDefault="00AC2F67" w:rsidP="006A7836">
            <w:pPr>
              <w:rPr>
                <w:sz w:val="20"/>
                <w:szCs w:val="20"/>
              </w:rPr>
            </w:pPr>
          </w:p>
        </w:tc>
        <w:tc>
          <w:tcPr>
            <w:tcW w:w="4062" w:type="dxa"/>
            <w:tcBorders>
              <w:top w:val="single" w:sz="4" w:space="0" w:color="auto"/>
              <w:left w:val="single" w:sz="4" w:space="0" w:color="auto"/>
              <w:bottom w:val="single" w:sz="4" w:space="0" w:color="auto"/>
              <w:right w:val="single" w:sz="4" w:space="0" w:color="auto"/>
            </w:tcBorders>
            <w:vAlign w:val="bottom"/>
          </w:tcPr>
          <w:p w:rsidR="00AC2F67" w:rsidRPr="006A7836" w:rsidRDefault="00AC2F67" w:rsidP="006A7836">
            <w:pPr>
              <w:rPr>
                <w:b/>
                <w:sz w:val="20"/>
                <w:szCs w:val="20"/>
              </w:rPr>
            </w:pPr>
            <w:proofErr w:type="spellStart"/>
            <w:r w:rsidRPr="006A7836">
              <w:rPr>
                <w:b/>
                <w:sz w:val="20"/>
                <w:szCs w:val="20"/>
              </w:rPr>
              <w:t>Справочно</w:t>
            </w:r>
            <w:proofErr w:type="spellEnd"/>
          </w:p>
          <w:p w:rsidR="00AC2F67" w:rsidRPr="006A7836" w:rsidRDefault="00AC2F67" w:rsidP="006A7836">
            <w:pPr>
              <w:rPr>
                <w:sz w:val="20"/>
                <w:szCs w:val="20"/>
              </w:rPr>
            </w:pPr>
            <w:r w:rsidRPr="006A7836">
              <w:rPr>
                <w:sz w:val="20"/>
                <w:szCs w:val="20"/>
              </w:rPr>
              <w:t>Базовая прибыль (убыток) на акцию</w:t>
            </w:r>
          </w:p>
        </w:tc>
        <w:tc>
          <w:tcPr>
            <w:tcW w:w="1216" w:type="dxa"/>
            <w:tcBorders>
              <w:top w:val="single" w:sz="4" w:space="0" w:color="auto"/>
              <w:left w:val="single" w:sz="4" w:space="0" w:color="auto"/>
              <w:bottom w:val="single" w:sz="4" w:space="0" w:color="auto"/>
              <w:right w:val="single" w:sz="4" w:space="0" w:color="auto"/>
            </w:tcBorders>
          </w:tcPr>
          <w:p w:rsidR="00AC2F67" w:rsidRPr="006A7836" w:rsidRDefault="00AC2F67" w:rsidP="006A7836">
            <w:pPr>
              <w:jc w:val="center"/>
              <w:rPr>
                <w:b/>
                <w:sz w:val="20"/>
                <w:szCs w:val="20"/>
              </w:rPr>
            </w:pPr>
            <w:r w:rsidRPr="006A7836">
              <w:rPr>
                <w:b/>
                <w:sz w:val="20"/>
                <w:szCs w:val="20"/>
              </w:rPr>
              <w:t>2900</w:t>
            </w:r>
          </w:p>
        </w:tc>
        <w:tc>
          <w:tcPr>
            <w:tcW w:w="1506" w:type="dxa"/>
            <w:tcBorders>
              <w:top w:val="single" w:sz="4" w:space="0" w:color="auto"/>
              <w:left w:val="single" w:sz="4" w:space="0" w:color="auto"/>
              <w:bottom w:val="single" w:sz="4" w:space="0" w:color="auto"/>
              <w:right w:val="single" w:sz="4" w:space="0" w:color="auto"/>
            </w:tcBorders>
            <w:vAlign w:val="bottom"/>
          </w:tcPr>
          <w:p w:rsidR="00AC2F67" w:rsidRPr="006A7836" w:rsidRDefault="006A7836" w:rsidP="006A7836">
            <w:pPr>
              <w:jc w:val="center"/>
            </w:pPr>
            <w:r w:rsidRPr="006A7836">
              <w:t>-</w:t>
            </w:r>
          </w:p>
        </w:tc>
        <w:tc>
          <w:tcPr>
            <w:tcW w:w="1494" w:type="dxa"/>
            <w:tcBorders>
              <w:top w:val="single" w:sz="4" w:space="0" w:color="auto"/>
              <w:left w:val="single" w:sz="4" w:space="0" w:color="auto"/>
              <w:bottom w:val="single" w:sz="4" w:space="0" w:color="auto"/>
              <w:right w:val="single" w:sz="12" w:space="0" w:color="auto"/>
            </w:tcBorders>
            <w:vAlign w:val="bottom"/>
          </w:tcPr>
          <w:p w:rsidR="00AC2F67" w:rsidRPr="006A7836" w:rsidRDefault="00AC2F67" w:rsidP="006A7836">
            <w:pPr>
              <w:jc w:val="center"/>
              <w:rPr>
                <w:sz w:val="20"/>
                <w:szCs w:val="20"/>
              </w:rPr>
            </w:pPr>
          </w:p>
        </w:tc>
      </w:tr>
      <w:tr w:rsidR="00AC2F67" w:rsidRPr="006A7836" w:rsidTr="006A7836">
        <w:trPr>
          <w:cantSplit/>
          <w:trHeight w:val="284"/>
          <w:jc w:val="center"/>
        </w:trPr>
        <w:tc>
          <w:tcPr>
            <w:tcW w:w="973" w:type="dxa"/>
            <w:tcBorders>
              <w:top w:val="single" w:sz="4" w:space="0" w:color="auto"/>
              <w:left w:val="single" w:sz="4" w:space="0" w:color="auto"/>
              <w:bottom w:val="single" w:sz="4" w:space="0" w:color="auto"/>
              <w:right w:val="single" w:sz="4" w:space="0" w:color="auto"/>
            </w:tcBorders>
          </w:tcPr>
          <w:p w:rsidR="00AC2F67" w:rsidRPr="006A7836" w:rsidRDefault="00AC2F67" w:rsidP="006A7836">
            <w:pPr>
              <w:rPr>
                <w:sz w:val="20"/>
                <w:szCs w:val="20"/>
              </w:rPr>
            </w:pPr>
          </w:p>
        </w:tc>
        <w:tc>
          <w:tcPr>
            <w:tcW w:w="4062" w:type="dxa"/>
            <w:tcBorders>
              <w:top w:val="single" w:sz="4" w:space="0" w:color="auto"/>
              <w:left w:val="single" w:sz="4" w:space="0" w:color="auto"/>
              <w:bottom w:val="single" w:sz="4" w:space="0" w:color="auto"/>
              <w:right w:val="single" w:sz="4" w:space="0" w:color="auto"/>
            </w:tcBorders>
            <w:vAlign w:val="bottom"/>
          </w:tcPr>
          <w:p w:rsidR="00AC2F67" w:rsidRPr="006A7836" w:rsidRDefault="00AC2F67" w:rsidP="006A7836">
            <w:pPr>
              <w:rPr>
                <w:sz w:val="20"/>
                <w:szCs w:val="20"/>
              </w:rPr>
            </w:pPr>
            <w:r w:rsidRPr="006A7836">
              <w:rPr>
                <w:sz w:val="20"/>
                <w:szCs w:val="20"/>
              </w:rPr>
              <w:t>Разводненная прибыль (убыток) на акцию</w:t>
            </w:r>
          </w:p>
        </w:tc>
        <w:tc>
          <w:tcPr>
            <w:tcW w:w="1216" w:type="dxa"/>
            <w:tcBorders>
              <w:top w:val="single" w:sz="4" w:space="0" w:color="auto"/>
              <w:left w:val="single" w:sz="4" w:space="0" w:color="auto"/>
              <w:bottom w:val="single" w:sz="4" w:space="0" w:color="auto"/>
              <w:right w:val="single" w:sz="4" w:space="0" w:color="auto"/>
            </w:tcBorders>
          </w:tcPr>
          <w:p w:rsidR="00AC2F67" w:rsidRPr="006A7836" w:rsidRDefault="00AC2F67" w:rsidP="006A7836">
            <w:pPr>
              <w:jc w:val="center"/>
              <w:rPr>
                <w:sz w:val="20"/>
                <w:szCs w:val="20"/>
              </w:rPr>
            </w:pPr>
            <w:r w:rsidRPr="006A7836">
              <w:rPr>
                <w:sz w:val="20"/>
                <w:szCs w:val="20"/>
              </w:rPr>
              <w:t>2910</w:t>
            </w:r>
          </w:p>
        </w:tc>
        <w:tc>
          <w:tcPr>
            <w:tcW w:w="1506" w:type="dxa"/>
            <w:tcBorders>
              <w:top w:val="single" w:sz="4" w:space="0" w:color="auto"/>
              <w:left w:val="single" w:sz="4" w:space="0" w:color="auto"/>
              <w:bottom w:val="single" w:sz="12" w:space="0" w:color="auto"/>
              <w:right w:val="single" w:sz="4" w:space="0" w:color="auto"/>
            </w:tcBorders>
            <w:vAlign w:val="bottom"/>
          </w:tcPr>
          <w:p w:rsidR="00AC2F67" w:rsidRPr="006A7836" w:rsidRDefault="006A7836" w:rsidP="006A7836">
            <w:pPr>
              <w:jc w:val="center"/>
            </w:pPr>
            <w:r w:rsidRPr="006A7836">
              <w:t>-</w:t>
            </w:r>
          </w:p>
        </w:tc>
        <w:tc>
          <w:tcPr>
            <w:tcW w:w="1494" w:type="dxa"/>
            <w:tcBorders>
              <w:top w:val="single" w:sz="4" w:space="0" w:color="auto"/>
              <w:left w:val="single" w:sz="4" w:space="0" w:color="auto"/>
              <w:bottom w:val="single" w:sz="12" w:space="0" w:color="auto"/>
              <w:right w:val="single" w:sz="12" w:space="0" w:color="auto"/>
            </w:tcBorders>
            <w:vAlign w:val="bottom"/>
          </w:tcPr>
          <w:p w:rsidR="00AC2F67" w:rsidRPr="006A7836" w:rsidRDefault="00AC2F67" w:rsidP="006A7836">
            <w:pPr>
              <w:jc w:val="center"/>
              <w:rPr>
                <w:sz w:val="20"/>
                <w:szCs w:val="20"/>
              </w:rPr>
            </w:pPr>
          </w:p>
        </w:tc>
      </w:tr>
    </w:tbl>
    <w:p w:rsidR="00AC2F67" w:rsidRPr="00415BE9" w:rsidRDefault="00AC2F67" w:rsidP="006A7836">
      <w:pPr>
        <w:rPr>
          <w:snapToGrid w:val="0"/>
        </w:rPr>
      </w:pPr>
      <w:r w:rsidRPr="00415BE9">
        <w:rPr>
          <w:snapToGrid w:val="0"/>
        </w:rPr>
        <w:t xml:space="preserve">Руководитель </w:t>
      </w:r>
      <w:r w:rsidRPr="00415BE9">
        <w:rPr>
          <w:snapToGrid w:val="0"/>
        </w:rPr>
        <w:tab/>
        <w:t>_________</w:t>
      </w:r>
      <w:r w:rsidRPr="00415BE9">
        <w:rPr>
          <w:snapToGrid w:val="0"/>
        </w:rPr>
        <w:tab/>
      </w:r>
      <w:r w:rsidRPr="00415BE9">
        <w:rPr>
          <w:snapToGrid w:val="0"/>
        </w:rPr>
        <w:tab/>
        <w:t xml:space="preserve"> _______________</w:t>
      </w:r>
    </w:p>
    <w:p w:rsidR="00AC2F67" w:rsidRPr="00415BE9" w:rsidRDefault="00AC2F67" w:rsidP="006A7836">
      <w:pPr>
        <w:rPr>
          <w:snapToGrid w:val="0"/>
        </w:rPr>
      </w:pPr>
      <w:r w:rsidRPr="00415BE9">
        <w:rPr>
          <w:snapToGrid w:val="0"/>
        </w:rPr>
        <w:t xml:space="preserve">             </w:t>
      </w:r>
      <w:r w:rsidRPr="00415BE9">
        <w:rPr>
          <w:snapToGrid w:val="0"/>
        </w:rPr>
        <w:tab/>
      </w:r>
      <w:r w:rsidRPr="00415BE9">
        <w:rPr>
          <w:snapToGrid w:val="0"/>
        </w:rPr>
        <w:tab/>
        <w:t>(</w:t>
      </w:r>
      <w:proofErr w:type="gramStart"/>
      <w:r w:rsidRPr="00415BE9">
        <w:rPr>
          <w:snapToGrid w:val="0"/>
        </w:rPr>
        <w:t xml:space="preserve">подпись)  </w:t>
      </w:r>
      <w:r w:rsidRPr="00415BE9">
        <w:rPr>
          <w:snapToGrid w:val="0"/>
        </w:rPr>
        <w:tab/>
      </w:r>
      <w:proofErr w:type="gramEnd"/>
      <w:r w:rsidRPr="00415BE9">
        <w:rPr>
          <w:snapToGrid w:val="0"/>
        </w:rPr>
        <w:tab/>
        <w:t>(расшифровка подписи)</w:t>
      </w:r>
    </w:p>
    <w:p w:rsidR="00AC2F67" w:rsidRPr="00415BE9" w:rsidRDefault="00AC2F67" w:rsidP="006A7836">
      <w:pPr>
        <w:rPr>
          <w:snapToGrid w:val="0"/>
        </w:rPr>
      </w:pPr>
      <w:r w:rsidRPr="00415BE9">
        <w:rPr>
          <w:snapToGrid w:val="0"/>
        </w:rPr>
        <w:t>"____" __________ 20____ г.</w:t>
      </w:r>
    </w:p>
    <w:p w:rsidR="006A7836" w:rsidRDefault="006A7836" w:rsidP="00064DDD">
      <w:pPr>
        <w:rPr>
          <w:b/>
        </w:rPr>
      </w:pPr>
    </w:p>
    <w:p w:rsidR="002048D9" w:rsidRDefault="002048D9" w:rsidP="00AC2F67">
      <w:pPr>
        <w:jc w:val="center"/>
        <w:rPr>
          <w:b/>
        </w:rPr>
        <w:sectPr w:rsidR="002048D9" w:rsidSect="00A67AD0">
          <w:footerReference w:type="default" r:id="rId22"/>
          <w:pgSz w:w="11906" w:h="16838"/>
          <w:pgMar w:top="1134" w:right="567" w:bottom="1134" w:left="1701" w:header="567" w:footer="567" w:gutter="0"/>
          <w:cols w:space="708"/>
          <w:titlePg/>
          <w:docGrid w:linePitch="360"/>
        </w:sectPr>
      </w:pPr>
    </w:p>
    <w:p w:rsidR="00064DDD" w:rsidRPr="00A67AD0" w:rsidRDefault="00064DDD" w:rsidP="00064DDD">
      <w:pPr>
        <w:spacing w:after="200" w:line="360" w:lineRule="auto"/>
        <w:jc w:val="center"/>
        <w:rPr>
          <w:rFonts w:eastAsia="Calibri"/>
          <w:sz w:val="32"/>
          <w:szCs w:val="20"/>
          <w:lang w:eastAsia="en-US"/>
        </w:rPr>
      </w:pPr>
      <w:r w:rsidRPr="00A67AD0">
        <w:rPr>
          <w:rFonts w:eastAsia="Calibri"/>
          <w:sz w:val="32"/>
          <w:szCs w:val="20"/>
          <w:lang w:eastAsia="en-US"/>
        </w:rPr>
        <w:lastRenderedPageBreak/>
        <w:t xml:space="preserve">ПРИЛОЖЕНИЕ </w:t>
      </w:r>
      <w:r>
        <w:rPr>
          <w:rFonts w:eastAsia="Calibri"/>
          <w:sz w:val="32"/>
          <w:szCs w:val="20"/>
          <w:lang w:eastAsia="en-US"/>
        </w:rPr>
        <w:t>Г</w:t>
      </w:r>
    </w:p>
    <w:p w:rsidR="00AC2F67" w:rsidRPr="00415BE9" w:rsidRDefault="00AC2F67" w:rsidP="00AC2F67">
      <w:pPr>
        <w:jc w:val="center"/>
        <w:rPr>
          <w:b/>
        </w:rPr>
      </w:pPr>
      <w:r w:rsidRPr="00415BE9">
        <w:rPr>
          <w:b/>
        </w:rPr>
        <w:t>Отчет об изменениях капитала</w:t>
      </w:r>
    </w:p>
    <w:p w:rsidR="00AC2F67" w:rsidRPr="00415BE9" w:rsidRDefault="00AC2F67" w:rsidP="00AC2F67">
      <w:pPr>
        <w:rPr>
          <w:b/>
        </w:rPr>
      </w:pPr>
    </w:p>
    <w:tbl>
      <w:tblPr>
        <w:tblW w:w="5000" w:type="pct"/>
        <w:tblCellMar>
          <w:left w:w="0" w:type="dxa"/>
          <w:right w:w="0" w:type="dxa"/>
        </w:tblCellMar>
        <w:tblLook w:val="0000" w:firstRow="0" w:lastRow="0" w:firstColumn="0" w:lastColumn="0" w:noHBand="0" w:noVBand="0"/>
      </w:tblPr>
      <w:tblGrid>
        <w:gridCol w:w="1223"/>
        <w:gridCol w:w="649"/>
        <w:gridCol w:w="289"/>
        <w:gridCol w:w="2449"/>
        <w:gridCol w:w="289"/>
        <w:gridCol w:w="67"/>
        <w:gridCol w:w="510"/>
        <w:gridCol w:w="345"/>
        <w:gridCol w:w="583"/>
        <w:gridCol w:w="208"/>
        <w:gridCol w:w="594"/>
        <w:gridCol w:w="319"/>
        <w:gridCol w:w="545"/>
        <w:gridCol w:w="435"/>
        <w:gridCol w:w="431"/>
        <w:gridCol w:w="433"/>
      </w:tblGrid>
      <w:tr w:rsidR="00AC2F67" w:rsidRPr="00415BE9" w:rsidTr="002048D9">
        <w:tc>
          <w:tcPr>
            <w:tcW w:w="1154" w:type="pct"/>
            <w:gridSpan w:val="3"/>
            <w:tcBorders>
              <w:top w:val="nil"/>
              <w:left w:val="nil"/>
              <w:bottom w:val="nil"/>
              <w:right w:val="nil"/>
            </w:tcBorders>
            <w:vAlign w:val="bottom"/>
          </w:tcPr>
          <w:p w:rsidR="00AC2F67" w:rsidRPr="00415BE9" w:rsidRDefault="00AC2F67" w:rsidP="00AC2F67">
            <w:pPr>
              <w:ind w:right="57"/>
              <w:jc w:val="right"/>
              <w:rPr>
                <w:sz w:val="18"/>
                <w:szCs w:val="18"/>
              </w:rPr>
            </w:pPr>
            <w:r w:rsidRPr="00415BE9">
              <w:rPr>
                <w:sz w:val="18"/>
                <w:szCs w:val="18"/>
              </w:rPr>
              <w:t>за</w:t>
            </w:r>
          </w:p>
        </w:tc>
        <w:tc>
          <w:tcPr>
            <w:tcW w:w="1307" w:type="pct"/>
            <w:tcBorders>
              <w:top w:val="nil"/>
              <w:left w:val="nil"/>
              <w:bottom w:val="single" w:sz="4" w:space="0" w:color="auto"/>
              <w:right w:val="nil"/>
            </w:tcBorders>
            <w:vAlign w:val="bottom"/>
          </w:tcPr>
          <w:p w:rsidR="00AC2F67" w:rsidRPr="00415BE9" w:rsidRDefault="006A7836" w:rsidP="00AC2F67">
            <w:pPr>
              <w:jc w:val="center"/>
              <w:rPr>
                <w:sz w:val="18"/>
                <w:szCs w:val="18"/>
              </w:rPr>
            </w:pPr>
            <w:r>
              <w:rPr>
                <w:sz w:val="18"/>
                <w:szCs w:val="18"/>
              </w:rPr>
              <w:t>Январь-Декабрь</w:t>
            </w:r>
          </w:p>
        </w:tc>
        <w:tc>
          <w:tcPr>
            <w:tcW w:w="154" w:type="pct"/>
            <w:tcBorders>
              <w:top w:val="nil"/>
              <w:left w:val="nil"/>
              <w:bottom w:val="nil"/>
              <w:right w:val="nil"/>
            </w:tcBorders>
            <w:vAlign w:val="bottom"/>
          </w:tcPr>
          <w:p w:rsidR="00AC2F67" w:rsidRPr="00415BE9" w:rsidRDefault="00AC2F67" w:rsidP="00AC2F67">
            <w:pPr>
              <w:jc w:val="right"/>
              <w:rPr>
                <w:sz w:val="18"/>
                <w:szCs w:val="18"/>
              </w:rPr>
            </w:pPr>
            <w:r w:rsidRPr="00415BE9">
              <w:rPr>
                <w:sz w:val="18"/>
                <w:szCs w:val="18"/>
              </w:rPr>
              <w:t>20</w:t>
            </w:r>
          </w:p>
        </w:tc>
        <w:tc>
          <w:tcPr>
            <w:tcW w:w="308" w:type="pct"/>
            <w:gridSpan w:val="2"/>
            <w:tcBorders>
              <w:top w:val="nil"/>
              <w:left w:val="nil"/>
              <w:bottom w:val="single" w:sz="4" w:space="0" w:color="auto"/>
              <w:right w:val="nil"/>
            </w:tcBorders>
            <w:vAlign w:val="bottom"/>
          </w:tcPr>
          <w:p w:rsidR="00AC2F67" w:rsidRPr="00415BE9" w:rsidRDefault="006A7836" w:rsidP="00AC2F67">
            <w:pPr>
              <w:jc w:val="both"/>
              <w:rPr>
                <w:sz w:val="18"/>
                <w:szCs w:val="18"/>
              </w:rPr>
            </w:pPr>
            <w:r>
              <w:rPr>
                <w:sz w:val="18"/>
                <w:szCs w:val="18"/>
              </w:rPr>
              <w:t>19</w:t>
            </w:r>
          </w:p>
        </w:tc>
        <w:tc>
          <w:tcPr>
            <w:tcW w:w="1093" w:type="pct"/>
            <w:gridSpan w:val="5"/>
            <w:tcBorders>
              <w:top w:val="nil"/>
              <w:left w:val="nil"/>
              <w:bottom w:val="nil"/>
              <w:right w:val="nil"/>
            </w:tcBorders>
            <w:vAlign w:val="bottom"/>
          </w:tcPr>
          <w:p w:rsidR="00AC2F67" w:rsidRPr="00415BE9" w:rsidRDefault="00AC2F67" w:rsidP="00AC2F67">
            <w:pPr>
              <w:jc w:val="both"/>
              <w:rPr>
                <w:sz w:val="18"/>
                <w:szCs w:val="18"/>
              </w:rPr>
            </w:pPr>
            <w:r w:rsidRPr="00415BE9">
              <w:rPr>
                <w:sz w:val="18"/>
                <w:szCs w:val="18"/>
              </w:rPr>
              <w:t xml:space="preserve"> г.</w:t>
            </w:r>
          </w:p>
        </w:tc>
        <w:tc>
          <w:tcPr>
            <w:tcW w:w="984" w:type="pct"/>
            <w:gridSpan w:val="4"/>
            <w:tcBorders>
              <w:top w:val="single" w:sz="4" w:space="0" w:color="auto"/>
              <w:left w:val="single" w:sz="4" w:space="0" w:color="auto"/>
              <w:bottom w:val="nil"/>
              <w:right w:val="single" w:sz="4" w:space="0" w:color="auto"/>
            </w:tcBorders>
            <w:vAlign w:val="center"/>
          </w:tcPr>
          <w:p w:rsidR="00AC2F67" w:rsidRPr="00415BE9" w:rsidRDefault="00AC2F67" w:rsidP="00AC2F67">
            <w:pPr>
              <w:jc w:val="center"/>
              <w:rPr>
                <w:sz w:val="18"/>
                <w:szCs w:val="18"/>
              </w:rPr>
            </w:pPr>
            <w:r w:rsidRPr="00415BE9">
              <w:rPr>
                <w:sz w:val="18"/>
                <w:szCs w:val="18"/>
              </w:rPr>
              <w:t>Коды</w:t>
            </w:r>
          </w:p>
        </w:tc>
      </w:tr>
      <w:tr w:rsidR="00AC2F67" w:rsidRPr="00415BE9" w:rsidTr="002048D9">
        <w:tc>
          <w:tcPr>
            <w:tcW w:w="4016" w:type="pct"/>
            <w:gridSpan w:val="12"/>
            <w:tcBorders>
              <w:top w:val="nil"/>
              <w:left w:val="nil"/>
              <w:bottom w:val="nil"/>
              <w:right w:val="nil"/>
            </w:tcBorders>
            <w:vAlign w:val="center"/>
          </w:tcPr>
          <w:p w:rsidR="00AC2F67" w:rsidRPr="00415BE9" w:rsidRDefault="00AC2F67" w:rsidP="00AC2F67">
            <w:pPr>
              <w:ind w:right="57"/>
              <w:jc w:val="right"/>
              <w:rPr>
                <w:sz w:val="18"/>
                <w:szCs w:val="18"/>
              </w:rPr>
            </w:pPr>
            <w:r w:rsidRPr="00415BE9">
              <w:rPr>
                <w:sz w:val="18"/>
                <w:szCs w:val="18"/>
              </w:rPr>
              <w:t>Форма по ОКУД</w:t>
            </w:r>
          </w:p>
        </w:tc>
        <w:tc>
          <w:tcPr>
            <w:tcW w:w="984" w:type="pct"/>
            <w:gridSpan w:val="4"/>
            <w:tcBorders>
              <w:top w:val="single" w:sz="12" w:space="0" w:color="auto"/>
              <w:left w:val="single" w:sz="12" w:space="0" w:color="auto"/>
              <w:bottom w:val="single" w:sz="4" w:space="0" w:color="auto"/>
              <w:right w:val="single" w:sz="12" w:space="0" w:color="auto"/>
            </w:tcBorders>
            <w:vAlign w:val="center"/>
          </w:tcPr>
          <w:p w:rsidR="00AC2F67" w:rsidRPr="00415BE9" w:rsidRDefault="00AC2F67" w:rsidP="00AC2F67">
            <w:pPr>
              <w:jc w:val="center"/>
              <w:rPr>
                <w:sz w:val="18"/>
                <w:szCs w:val="18"/>
              </w:rPr>
            </w:pPr>
            <w:r w:rsidRPr="00415BE9">
              <w:rPr>
                <w:sz w:val="18"/>
                <w:szCs w:val="18"/>
              </w:rPr>
              <w:t>0710003</w:t>
            </w:r>
          </w:p>
        </w:tc>
      </w:tr>
      <w:tr w:rsidR="00AC2F67" w:rsidRPr="00415BE9" w:rsidTr="002048D9">
        <w:trPr>
          <w:trHeight w:val="284"/>
        </w:trPr>
        <w:tc>
          <w:tcPr>
            <w:tcW w:w="4016" w:type="pct"/>
            <w:gridSpan w:val="12"/>
            <w:tcBorders>
              <w:top w:val="nil"/>
              <w:left w:val="nil"/>
              <w:bottom w:val="nil"/>
              <w:right w:val="nil"/>
            </w:tcBorders>
            <w:vAlign w:val="bottom"/>
          </w:tcPr>
          <w:p w:rsidR="00AC2F67" w:rsidRPr="00415BE9" w:rsidRDefault="00AC2F67" w:rsidP="00AC2F67">
            <w:pPr>
              <w:ind w:right="57"/>
              <w:jc w:val="right"/>
              <w:rPr>
                <w:sz w:val="18"/>
                <w:szCs w:val="18"/>
              </w:rPr>
            </w:pPr>
            <w:r w:rsidRPr="00415BE9">
              <w:rPr>
                <w:sz w:val="18"/>
                <w:szCs w:val="18"/>
              </w:rPr>
              <w:t>Дата (число, месяц, год)</w:t>
            </w:r>
          </w:p>
        </w:tc>
        <w:tc>
          <w:tcPr>
            <w:tcW w:w="291" w:type="pct"/>
            <w:tcBorders>
              <w:top w:val="single" w:sz="4" w:space="0" w:color="auto"/>
              <w:left w:val="single" w:sz="12" w:space="0" w:color="auto"/>
              <w:bottom w:val="single" w:sz="4" w:space="0" w:color="auto"/>
              <w:right w:val="single" w:sz="4" w:space="0" w:color="auto"/>
            </w:tcBorders>
            <w:vAlign w:val="bottom"/>
          </w:tcPr>
          <w:p w:rsidR="00AC2F67" w:rsidRPr="00415BE9" w:rsidRDefault="002B20F5" w:rsidP="00AC2F67">
            <w:pPr>
              <w:jc w:val="center"/>
              <w:rPr>
                <w:sz w:val="18"/>
                <w:szCs w:val="18"/>
              </w:rPr>
            </w:pPr>
            <w:r>
              <w:rPr>
                <w:sz w:val="18"/>
                <w:szCs w:val="18"/>
              </w:rPr>
              <w:t>31</w:t>
            </w:r>
          </w:p>
        </w:tc>
        <w:tc>
          <w:tcPr>
            <w:tcW w:w="462" w:type="pct"/>
            <w:gridSpan w:val="2"/>
            <w:tcBorders>
              <w:top w:val="single" w:sz="4" w:space="0" w:color="auto"/>
              <w:left w:val="single" w:sz="4" w:space="0" w:color="auto"/>
              <w:bottom w:val="single" w:sz="4" w:space="0" w:color="auto"/>
              <w:right w:val="single" w:sz="4" w:space="0" w:color="auto"/>
            </w:tcBorders>
            <w:vAlign w:val="bottom"/>
          </w:tcPr>
          <w:p w:rsidR="00AC2F67" w:rsidRPr="00415BE9" w:rsidRDefault="002B20F5" w:rsidP="00AC2F67">
            <w:pPr>
              <w:jc w:val="center"/>
              <w:rPr>
                <w:sz w:val="18"/>
                <w:szCs w:val="18"/>
              </w:rPr>
            </w:pPr>
            <w:r>
              <w:rPr>
                <w:sz w:val="18"/>
                <w:szCs w:val="18"/>
              </w:rPr>
              <w:t>12</w:t>
            </w:r>
          </w:p>
        </w:tc>
        <w:tc>
          <w:tcPr>
            <w:tcW w:w="231" w:type="pct"/>
            <w:tcBorders>
              <w:top w:val="single" w:sz="4" w:space="0" w:color="auto"/>
              <w:left w:val="single" w:sz="4" w:space="0" w:color="auto"/>
              <w:bottom w:val="single" w:sz="4" w:space="0" w:color="auto"/>
              <w:right w:val="single" w:sz="12" w:space="0" w:color="auto"/>
            </w:tcBorders>
            <w:vAlign w:val="bottom"/>
          </w:tcPr>
          <w:p w:rsidR="00AC2F67" w:rsidRPr="00415BE9" w:rsidRDefault="002B20F5" w:rsidP="00AC2F67">
            <w:pPr>
              <w:jc w:val="center"/>
              <w:rPr>
                <w:sz w:val="18"/>
                <w:szCs w:val="18"/>
              </w:rPr>
            </w:pPr>
            <w:r>
              <w:rPr>
                <w:sz w:val="18"/>
                <w:szCs w:val="18"/>
              </w:rPr>
              <w:t>2019</w:t>
            </w:r>
          </w:p>
        </w:tc>
      </w:tr>
      <w:tr w:rsidR="00AC2F67" w:rsidRPr="00415BE9" w:rsidTr="002048D9">
        <w:trPr>
          <w:trHeight w:val="284"/>
        </w:trPr>
        <w:tc>
          <w:tcPr>
            <w:tcW w:w="653" w:type="pct"/>
            <w:tcBorders>
              <w:top w:val="nil"/>
              <w:left w:val="nil"/>
              <w:bottom w:val="nil"/>
              <w:right w:val="nil"/>
            </w:tcBorders>
            <w:vAlign w:val="bottom"/>
          </w:tcPr>
          <w:p w:rsidR="00AC2F67" w:rsidRPr="00415BE9" w:rsidRDefault="00AC2F67" w:rsidP="00AC2F67">
            <w:pPr>
              <w:rPr>
                <w:sz w:val="18"/>
                <w:szCs w:val="18"/>
              </w:rPr>
            </w:pPr>
            <w:r w:rsidRPr="00415BE9">
              <w:rPr>
                <w:sz w:val="18"/>
                <w:szCs w:val="18"/>
              </w:rPr>
              <w:t>Организация</w:t>
            </w:r>
          </w:p>
        </w:tc>
        <w:tc>
          <w:tcPr>
            <w:tcW w:w="2765" w:type="pct"/>
            <w:gridSpan w:val="8"/>
            <w:tcBorders>
              <w:top w:val="nil"/>
              <w:left w:val="nil"/>
              <w:bottom w:val="single" w:sz="4" w:space="0" w:color="auto"/>
              <w:right w:val="nil"/>
            </w:tcBorders>
            <w:vAlign w:val="bottom"/>
          </w:tcPr>
          <w:p w:rsidR="00AC2F67" w:rsidRPr="00415BE9" w:rsidRDefault="006A7836" w:rsidP="00AC2F67">
            <w:pPr>
              <w:jc w:val="center"/>
              <w:rPr>
                <w:sz w:val="18"/>
                <w:szCs w:val="18"/>
              </w:rPr>
            </w:pPr>
            <w:r>
              <w:rPr>
                <w:sz w:val="18"/>
                <w:szCs w:val="18"/>
              </w:rPr>
              <w:t>ОАО «Гарант»</w:t>
            </w:r>
          </w:p>
        </w:tc>
        <w:tc>
          <w:tcPr>
            <w:tcW w:w="598" w:type="pct"/>
            <w:gridSpan w:val="3"/>
            <w:tcBorders>
              <w:top w:val="nil"/>
              <w:left w:val="nil"/>
              <w:bottom w:val="nil"/>
              <w:right w:val="nil"/>
            </w:tcBorders>
            <w:vAlign w:val="bottom"/>
          </w:tcPr>
          <w:p w:rsidR="00AC2F67" w:rsidRPr="00415BE9" w:rsidRDefault="00AC2F67" w:rsidP="00AC2F67">
            <w:pPr>
              <w:ind w:right="57"/>
              <w:jc w:val="right"/>
              <w:rPr>
                <w:sz w:val="18"/>
                <w:szCs w:val="18"/>
              </w:rPr>
            </w:pPr>
            <w:r w:rsidRPr="00415BE9">
              <w:rPr>
                <w:sz w:val="18"/>
                <w:szCs w:val="18"/>
              </w:rPr>
              <w:t>по ОКПО</w:t>
            </w:r>
          </w:p>
        </w:tc>
        <w:tc>
          <w:tcPr>
            <w:tcW w:w="984" w:type="pct"/>
            <w:gridSpan w:val="4"/>
            <w:tcBorders>
              <w:top w:val="single" w:sz="4" w:space="0" w:color="auto"/>
              <w:left w:val="single" w:sz="12" w:space="0" w:color="auto"/>
              <w:bottom w:val="single" w:sz="4" w:space="0" w:color="auto"/>
              <w:right w:val="single" w:sz="12" w:space="0" w:color="auto"/>
            </w:tcBorders>
            <w:vAlign w:val="bottom"/>
          </w:tcPr>
          <w:p w:rsidR="00AC2F67" w:rsidRPr="00415BE9" w:rsidRDefault="00AC2F67" w:rsidP="00AC2F67">
            <w:pPr>
              <w:jc w:val="center"/>
              <w:rPr>
                <w:sz w:val="18"/>
                <w:szCs w:val="18"/>
              </w:rPr>
            </w:pPr>
          </w:p>
        </w:tc>
      </w:tr>
      <w:tr w:rsidR="00AC2F67" w:rsidRPr="00415BE9" w:rsidTr="002048D9">
        <w:trPr>
          <w:trHeight w:val="284"/>
        </w:trPr>
        <w:tc>
          <w:tcPr>
            <w:tcW w:w="4016" w:type="pct"/>
            <w:gridSpan w:val="12"/>
            <w:tcBorders>
              <w:top w:val="nil"/>
              <w:left w:val="nil"/>
              <w:bottom w:val="nil"/>
              <w:right w:val="nil"/>
            </w:tcBorders>
            <w:vAlign w:val="bottom"/>
          </w:tcPr>
          <w:p w:rsidR="00AC2F67" w:rsidRPr="00415BE9" w:rsidRDefault="00AC2F67" w:rsidP="003C7E6F">
            <w:pPr>
              <w:tabs>
                <w:tab w:val="right" w:pos="7251"/>
              </w:tabs>
              <w:rPr>
                <w:sz w:val="18"/>
                <w:szCs w:val="18"/>
              </w:rPr>
            </w:pPr>
            <w:r w:rsidRPr="00415BE9">
              <w:rPr>
                <w:sz w:val="18"/>
                <w:szCs w:val="18"/>
              </w:rPr>
              <w:t>Идентификационный номер налогоплательщика</w:t>
            </w:r>
            <w:r w:rsidR="003C7E6F">
              <w:rPr>
                <w:sz w:val="18"/>
                <w:szCs w:val="18"/>
              </w:rPr>
              <w:t xml:space="preserve">                                                                                                                                                         </w:t>
            </w:r>
            <w:r w:rsidRPr="00415BE9">
              <w:rPr>
                <w:sz w:val="18"/>
                <w:szCs w:val="18"/>
              </w:rPr>
              <w:tab/>
              <w:t>ИНН</w:t>
            </w:r>
          </w:p>
        </w:tc>
        <w:tc>
          <w:tcPr>
            <w:tcW w:w="984" w:type="pct"/>
            <w:gridSpan w:val="4"/>
            <w:tcBorders>
              <w:top w:val="single" w:sz="4" w:space="0" w:color="auto"/>
              <w:left w:val="single" w:sz="12" w:space="0" w:color="auto"/>
              <w:bottom w:val="single" w:sz="4" w:space="0" w:color="auto"/>
              <w:right w:val="single" w:sz="12" w:space="0" w:color="auto"/>
            </w:tcBorders>
            <w:vAlign w:val="bottom"/>
          </w:tcPr>
          <w:p w:rsidR="00AC2F67" w:rsidRPr="00415BE9" w:rsidRDefault="00AC2F67" w:rsidP="00AC2F67">
            <w:pPr>
              <w:jc w:val="center"/>
              <w:rPr>
                <w:sz w:val="18"/>
                <w:szCs w:val="18"/>
              </w:rPr>
            </w:pPr>
          </w:p>
        </w:tc>
      </w:tr>
      <w:tr w:rsidR="00AC2F67" w:rsidRPr="00415BE9" w:rsidTr="002048D9">
        <w:trPr>
          <w:trHeight w:val="284"/>
        </w:trPr>
        <w:tc>
          <w:tcPr>
            <w:tcW w:w="1000" w:type="pct"/>
            <w:gridSpan w:val="2"/>
            <w:tcBorders>
              <w:top w:val="nil"/>
              <w:left w:val="nil"/>
              <w:bottom w:val="nil"/>
              <w:right w:val="nil"/>
            </w:tcBorders>
            <w:vAlign w:val="bottom"/>
          </w:tcPr>
          <w:p w:rsidR="00AC2F67" w:rsidRPr="00415BE9" w:rsidRDefault="00AC2F67" w:rsidP="00AC2F67">
            <w:pPr>
              <w:rPr>
                <w:sz w:val="18"/>
                <w:szCs w:val="18"/>
              </w:rPr>
            </w:pPr>
            <w:r w:rsidRPr="00415BE9">
              <w:rPr>
                <w:sz w:val="18"/>
                <w:szCs w:val="18"/>
              </w:rPr>
              <w:t>Вид экономической деятельности</w:t>
            </w:r>
          </w:p>
        </w:tc>
        <w:tc>
          <w:tcPr>
            <w:tcW w:w="2529" w:type="pct"/>
            <w:gridSpan w:val="8"/>
            <w:tcBorders>
              <w:top w:val="nil"/>
              <w:left w:val="nil"/>
              <w:bottom w:val="single" w:sz="4" w:space="0" w:color="auto"/>
              <w:right w:val="nil"/>
            </w:tcBorders>
            <w:vAlign w:val="bottom"/>
          </w:tcPr>
          <w:p w:rsidR="00AC2F67" w:rsidRPr="00415BE9" w:rsidRDefault="006A7836" w:rsidP="00AC2F67">
            <w:pPr>
              <w:jc w:val="center"/>
              <w:rPr>
                <w:sz w:val="18"/>
                <w:szCs w:val="18"/>
              </w:rPr>
            </w:pPr>
            <w:r>
              <w:rPr>
                <w:sz w:val="18"/>
                <w:szCs w:val="18"/>
              </w:rPr>
              <w:t>Производство промышленного оборудования</w:t>
            </w:r>
          </w:p>
        </w:tc>
        <w:tc>
          <w:tcPr>
            <w:tcW w:w="487" w:type="pct"/>
            <w:gridSpan w:val="2"/>
            <w:tcBorders>
              <w:top w:val="nil"/>
              <w:left w:val="nil"/>
              <w:bottom w:val="nil"/>
              <w:right w:val="nil"/>
            </w:tcBorders>
            <w:vAlign w:val="bottom"/>
          </w:tcPr>
          <w:p w:rsidR="00AC2F67" w:rsidRPr="00415BE9" w:rsidRDefault="00AC2F67" w:rsidP="00AC2F67">
            <w:pPr>
              <w:ind w:right="57"/>
              <w:jc w:val="right"/>
              <w:rPr>
                <w:sz w:val="18"/>
                <w:szCs w:val="18"/>
              </w:rPr>
            </w:pPr>
            <w:r w:rsidRPr="00415BE9">
              <w:rPr>
                <w:sz w:val="18"/>
                <w:szCs w:val="18"/>
              </w:rPr>
              <w:t>по ОКВЭД</w:t>
            </w:r>
          </w:p>
        </w:tc>
        <w:tc>
          <w:tcPr>
            <w:tcW w:w="984" w:type="pct"/>
            <w:gridSpan w:val="4"/>
            <w:tcBorders>
              <w:top w:val="single" w:sz="4" w:space="0" w:color="auto"/>
              <w:left w:val="single" w:sz="12" w:space="0" w:color="auto"/>
              <w:bottom w:val="single" w:sz="4" w:space="0" w:color="auto"/>
              <w:right w:val="single" w:sz="12" w:space="0" w:color="auto"/>
            </w:tcBorders>
            <w:vAlign w:val="bottom"/>
          </w:tcPr>
          <w:p w:rsidR="00AC2F67" w:rsidRPr="00415BE9" w:rsidRDefault="00AC2F67" w:rsidP="00AC2F67">
            <w:pPr>
              <w:jc w:val="center"/>
              <w:rPr>
                <w:sz w:val="18"/>
                <w:szCs w:val="18"/>
              </w:rPr>
            </w:pPr>
          </w:p>
        </w:tc>
      </w:tr>
      <w:tr w:rsidR="00AC2F67" w:rsidRPr="00415BE9" w:rsidTr="002048D9">
        <w:trPr>
          <w:cantSplit/>
          <w:trHeight w:val="284"/>
        </w:trPr>
        <w:tc>
          <w:tcPr>
            <w:tcW w:w="2651" w:type="pct"/>
            <w:gridSpan w:val="6"/>
            <w:tcBorders>
              <w:top w:val="nil"/>
              <w:left w:val="nil"/>
              <w:bottom w:val="nil"/>
              <w:right w:val="nil"/>
            </w:tcBorders>
            <w:vAlign w:val="bottom"/>
          </w:tcPr>
          <w:p w:rsidR="00AC2F67" w:rsidRPr="00415BE9" w:rsidRDefault="00AC2F67" w:rsidP="00AC2F67">
            <w:pPr>
              <w:rPr>
                <w:sz w:val="18"/>
                <w:szCs w:val="18"/>
              </w:rPr>
            </w:pPr>
            <w:r w:rsidRPr="00415BE9">
              <w:rPr>
                <w:sz w:val="18"/>
                <w:szCs w:val="18"/>
              </w:rPr>
              <w:t>Организационно-правовая форма/форма собственности</w:t>
            </w:r>
          </w:p>
        </w:tc>
        <w:tc>
          <w:tcPr>
            <w:tcW w:w="1195" w:type="pct"/>
            <w:gridSpan w:val="5"/>
            <w:tcBorders>
              <w:top w:val="nil"/>
              <w:left w:val="nil"/>
              <w:bottom w:val="single" w:sz="4" w:space="0" w:color="auto"/>
              <w:right w:val="nil"/>
            </w:tcBorders>
            <w:vAlign w:val="bottom"/>
          </w:tcPr>
          <w:p w:rsidR="00AC2F67" w:rsidRPr="00415BE9" w:rsidRDefault="00AC2F67" w:rsidP="00AC2F67">
            <w:pPr>
              <w:jc w:val="center"/>
              <w:rPr>
                <w:sz w:val="18"/>
                <w:szCs w:val="18"/>
              </w:rPr>
            </w:pPr>
          </w:p>
        </w:tc>
        <w:tc>
          <w:tcPr>
            <w:tcW w:w="170" w:type="pct"/>
            <w:tcBorders>
              <w:top w:val="nil"/>
              <w:left w:val="nil"/>
              <w:bottom w:val="nil"/>
              <w:right w:val="nil"/>
            </w:tcBorders>
            <w:vAlign w:val="bottom"/>
          </w:tcPr>
          <w:p w:rsidR="00AC2F67" w:rsidRPr="00415BE9" w:rsidRDefault="00AC2F67" w:rsidP="00AC2F67">
            <w:pPr>
              <w:jc w:val="center"/>
              <w:rPr>
                <w:sz w:val="18"/>
                <w:szCs w:val="18"/>
              </w:rPr>
            </w:pPr>
          </w:p>
        </w:tc>
        <w:tc>
          <w:tcPr>
            <w:tcW w:w="523" w:type="pct"/>
            <w:gridSpan w:val="2"/>
            <w:vMerge w:val="restart"/>
            <w:tcBorders>
              <w:top w:val="single" w:sz="4" w:space="0" w:color="auto"/>
              <w:left w:val="single" w:sz="12" w:space="0" w:color="auto"/>
              <w:bottom w:val="single" w:sz="4" w:space="0" w:color="auto"/>
              <w:right w:val="single" w:sz="4" w:space="0" w:color="auto"/>
            </w:tcBorders>
            <w:vAlign w:val="bottom"/>
          </w:tcPr>
          <w:p w:rsidR="00AC2F67" w:rsidRPr="00415BE9" w:rsidRDefault="00AC2F67" w:rsidP="00AC2F67">
            <w:pPr>
              <w:jc w:val="center"/>
              <w:rPr>
                <w:sz w:val="18"/>
                <w:szCs w:val="18"/>
              </w:rPr>
            </w:pPr>
          </w:p>
        </w:tc>
        <w:tc>
          <w:tcPr>
            <w:tcW w:w="461" w:type="pct"/>
            <w:gridSpan w:val="2"/>
            <w:vMerge w:val="restart"/>
            <w:tcBorders>
              <w:top w:val="single" w:sz="4" w:space="0" w:color="auto"/>
              <w:left w:val="single" w:sz="4" w:space="0" w:color="auto"/>
              <w:bottom w:val="single" w:sz="4" w:space="0" w:color="auto"/>
              <w:right w:val="single" w:sz="12" w:space="0" w:color="auto"/>
            </w:tcBorders>
            <w:vAlign w:val="bottom"/>
          </w:tcPr>
          <w:p w:rsidR="00AC2F67" w:rsidRPr="00415BE9" w:rsidRDefault="00AC2F67" w:rsidP="00AC2F67">
            <w:pPr>
              <w:jc w:val="center"/>
              <w:rPr>
                <w:sz w:val="18"/>
                <w:szCs w:val="18"/>
              </w:rPr>
            </w:pPr>
          </w:p>
        </w:tc>
      </w:tr>
      <w:tr w:rsidR="00AC2F67" w:rsidRPr="00415BE9" w:rsidTr="002048D9">
        <w:trPr>
          <w:cantSplit/>
          <w:trHeight w:val="284"/>
        </w:trPr>
        <w:tc>
          <w:tcPr>
            <w:tcW w:w="3107" w:type="pct"/>
            <w:gridSpan w:val="8"/>
            <w:tcBorders>
              <w:top w:val="nil"/>
              <w:left w:val="nil"/>
              <w:bottom w:val="single" w:sz="4" w:space="0" w:color="auto"/>
              <w:right w:val="nil"/>
            </w:tcBorders>
            <w:vAlign w:val="bottom"/>
          </w:tcPr>
          <w:p w:rsidR="00AC2F67" w:rsidRPr="00415BE9" w:rsidRDefault="006A7836" w:rsidP="00AC2F67">
            <w:pPr>
              <w:jc w:val="center"/>
              <w:rPr>
                <w:sz w:val="18"/>
                <w:szCs w:val="18"/>
              </w:rPr>
            </w:pPr>
            <w:r>
              <w:rPr>
                <w:sz w:val="18"/>
                <w:szCs w:val="18"/>
              </w:rPr>
              <w:t>Акционерное обще</w:t>
            </w:r>
            <w:r w:rsidR="002048D9">
              <w:rPr>
                <w:sz w:val="18"/>
                <w:szCs w:val="18"/>
              </w:rPr>
              <w:t>с</w:t>
            </w:r>
            <w:r>
              <w:rPr>
                <w:sz w:val="18"/>
                <w:szCs w:val="18"/>
              </w:rPr>
              <w:t>тво</w:t>
            </w:r>
            <w:r w:rsidR="002048D9">
              <w:rPr>
                <w:sz w:val="18"/>
                <w:szCs w:val="18"/>
              </w:rPr>
              <w:t xml:space="preserve"> / частная</w:t>
            </w:r>
          </w:p>
        </w:tc>
        <w:tc>
          <w:tcPr>
            <w:tcW w:w="909" w:type="pct"/>
            <w:gridSpan w:val="4"/>
            <w:tcBorders>
              <w:top w:val="nil"/>
              <w:left w:val="nil"/>
              <w:bottom w:val="nil"/>
              <w:right w:val="nil"/>
            </w:tcBorders>
            <w:vAlign w:val="bottom"/>
          </w:tcPr>
          <w:p w:rsidR="00AC2F67" w:rsidRPr="00415BE9" w:rsidRDefault="00AC2F67" w:rsidP="00AC2F67">
            <w:pPr>
              <w:ind w:right="57"/>
              <w:jc w:val="right"/>
              <w:rPr>
                <w:sz w:val="18"/>
                <w:szCs w:val="18"/>
              </w:rPr>
            </w:pPr>
            <w:r w:rsidRPr="00415BE9">
              <w:rPr>
                <w:sz w:val="18"/>
                <w:szCs w:val="18"/>
              </w:rPr>
              <w:t>по ОКОПФ/ОКФС</w:t>
            </w:r>
          </w:p>
        </w:tc>
        <w:tc>
          <w:tcPr>
            <w:tcW w:w="523" w:type="pct"/>
            <w:gridSpan w:val="2"/>
            <w:vMerge/>
            <w:tcBorders>
              <w:top w:val="single" w:sz="12" w:space="0" w:color="auto"/>
              <w:left w:val="single" w:sz="12" w:space="0" w:color="auto"/>
              <w:bottom w:val="single" w:sz="4" w:space="0" w:color="auto"/>
              <w:right w:val="single" w:sz="4" w:space="0" w:color="auto"/>
            </w:tcBorders>
          </w:tcPr>
          <w:p w:rsidR="00AC2F67" w:rsidRPr="00415BE9" w:rsidRDefault="00AC2F67" w:rsidP="00AC2F67">
            <w:pPr>
              <w:jc w:val="center"/>
              <w:rPr>
                <w:sz w:val="18"/>
                <w:szCs w:val="18"/>
              </w:rPr>
            </w:pPr>
          </w:p>
        </w:tc>
        <w:tc>
          <w:tcPr>
            <w:tcW w:w="461" w:type="pct"/>
            <w:gridSpan w:val="2"/>
            <w:vMerge/>
            <w:tcBorders>
              <w:top w:val="single" w:sz="12" w:space="0" w:color="auto"/>
              <w:left w:val="single" w:sz="4" w:space="0" w:color="auto"/>
              <w:bottom w:val="single" w:sz="4" w:space="0" w:color="auto"/>
              <w:right w:val="single" w:sz="12" w:space="0" w:color="auto"/>
            </w:tcBorders>
          </w:tcPr>
          <w:p w:rsidR="00AC2F67" w:rsidRPr="00415BE9" w:rsidRDefault="00AC2F67" w:rsidP="00AC2F67">
            <w:pPr>
              <w:jc w:val="center"/>
              <w:rPr>
                <w:sz w:val="18"/>
                <w:szCs w:val="18"/>
              </w:rPr>
            </w:pPr>
          </w:p>
        </w:tc>
      </w:tr>
      <w:tr w:rsidR="00AC2F67" w:rsidRPr="00415BE9" w:rsidTr="002048D9">
        <w:trPr>
          <w:trHeight w:val="284"/>
        </w:trPr>
        <w:tc>
          <w:tcPr>
            <w:tcW w:w="4016" w:type="pct"/>
            <w:gridSpan w:val="12"/>
            <w:tcBorders>
              <w:top w:val="nil"/>
              <w:left w:val="nil"/>
              <w:bottom w:val="nil"/>
              <w:right w:val="nil"/>
            </w:tcBorders>
            <w:vAlign w:val="bottom"/>
          </w:tcPr>
          <w:p w:rsidR="00AC2F67" w:rsidRPr="00415BE9" w:rsidRDefault="00AC2F67" w:rsidP="00AC2F67">
            <w:pPr>
              <w:tabs>
                <w:tab w:val="right" w:pos="7251"/>
              </w:tabs>
              <w:rPr>
                <w:sz w:val="18"/>
                <w:szCs w:val="18"/>
              </w:rPr>
            </w:pPr>
            <w:r w:rsidRPr="00415BE9">
              <w:rPr>
                <w:sz w:val="18"/>
                <w:szCs w:val="18"/>
              </w:rPr>
              <w:t xml:space="preserve">Единица измерения: тыс. </w:t>
            </w:r>
            <w:proofErr w:type="gramStart"/>
            <w:r w:rsidRPr="00415BE9">
              <w:rPr>
                <w:sz w:val="18"/>
                <w:szCs w:val="18"/>
              </w:rPr>
              <w:t>руб</w:t>
            </w:r>
            <w:r w:rsidRPr="002048D9">
              <w:rPr>
                <w:strike/>
                <w:sz w:val="18"/>
                <w:szCs w:val="18"/>
              </w:rPr>
              <w:t>.(</w:t>
            </w:r>
            <w:proofErr w:type="gramEnd"/>
            <w:r w:rsidRPr="002048D9">
              <w:rPr>
                <w:strike/>
                <w:sz w:val="18"/>
                <w:szCs w:val="18"/>
              </w:rPr>
              <w:t>млн. руб.)</w:t>
            </w:r>
            <w:r w:rsidRPr="00415BE9">
              <w:rPr>
                <w:sz w:val="18"/>
                <w:szCs w:val="18"/>
              </w:rPr>
              <w:tab/>
              <w:t xml:space="preserve"> по ОКЕИ</w:t>
            </w:r>
          </w:p>
        </w:tc>
        <w:tc>
          <w:tcPr>
            <w:tcW w:w="984" w:type="pct"/>
            <w:gridSpan w:val="4"/>
            <w:tcBorders>
              <w:top w:val="single" w:sz="4" w:space="0" w:color="auto"/>
              <w:left w:val="single" w:sz="12" w:space="0" w:color="auto"/>
              <w:bottom w:val="single" w:sz="12" w:space="0" w:color="auto"/>
              <w:right w:val="single" w:sz="12" w:space="0" w:color="auto"/>
            </w:tcBorders>
            <w:vAlign w:val="bottom"/>
          </w:tcPr>
          <w:p w:rsidR="00AC2F67" w:rsidRPr="00415BE9" w:rsidRDefault="00AC2F67" w:rsidP="00AC2F67">
            <w:pPr>
              <w:jc w:val="center"/>
              <w:rPr>
                <w:sz w:val="18"/>
                <w:szCs w:val="18"/>
              </w:rPr>
            </w:pPr>
            <w:r w:rsidRPr="00415BE9">
              <w:rPr>
                <w:sz w:val="18"/>
                <w:szCs w:val="18"/>
              </w:rPr>
              <w:t>384</w:t>
            </w:r>
            <w:r w:rsidRPr="002048D9">
              <w:rPr>
                <w:strike/>
                <w:sz w:val="18"/>
                <w:szCs w:val="18"/>
              </w:rPr>
              <w:t>(385)</w:t>
            </w:r>
          </w:p>
        </w:tc>
      </w:tr>
    </w:tbl>
    <w:p w:rsidR="00AC2F67" w:rsidRPr="00415BE9" w:rsidRDefault="00AC2F67" w:rsidP="00AC2F67">
      <w:pPr>
        <w:jc w:val="center"/>
        <w:rPr>
          <w:b/>
        </w:rPr>
      </w:pPr>
      <w:r w:rsidRPr="00415BE9">
        <w:rPr>
          <w:b/>
        </w:rPr>
        <w:t>1. Движение капитала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7"/>
        <w:gridCol w:w="595"/>
        <w:gridCol w:w="896"/>
        <w:gridCol w:w="1144"/>
        <w:gridCol w:w="1073"/>
        <w:gridCol w:w="946"/>
        <w:gridCol w:w="1481"/>
        <w:gridCol w:w="628"/>
      </w:tblGrid>
      <w:tr w:rsidR="00AC2F67" w:rsidRPr="00415BE9" w:rsidTr="00CB0FBF">
        <w:trPr>
          <w:cantSplit/>
          <w:trHeight w:val="1590"/>
          <w:tblHeader/>
        </w:trPr>
        <w:tc>
          <w:tcPr>
            <w:tcW w:w="1467" w:type="pct"/>
            <w:tcBorders>
              <w:left w:val="single" w:sz="8" w:space="0" w:color="auto"/>
              <w:bottom w:val="nil"/>
            </w:tcBorders>
          </w:tcPr>
          <w:p w:rsidR="00AC2F67" w:rsidRPr="00415BE9" w:rsidRDefault="00AC2F67" w:rsidP="00AC2F67">
            <w:pPr>
              <w:jc w:val="center"/>
              <w:rPr>
                <w:sz w:val="16"/>
                <w:szCs w:val="20"/>
              </w:rPr>
            </w:pPr>
          </w:p>
          <w:p w:rsidR="00AC2F67" w:rsidRPr="00415BE9" w:rsidRDefault="00AC2F67" w:rsidP="00AC2F67">
            <w:pPr>
              <w:jc w:val="center"/>
              <w:rPr>
                <w:sz w:val="16"/>
                <w:szCs w:val="20"/>
              </w:rPr>
            </w:pPr>
          </w:p>
          <w:p w:rsidR="00AC2F67" w:rsidRPr="00415BE9" w:rsidRDefault="00AC2F67" w:rsidP="00AC2F67">
            <w:pPr>
              <w:jc w:val="center"/>
              <w:rPr>
                <w:sz w:val="16"/>
                <w:szCs w:val="20"/>
              </w:rPr>
            </w:pPr>
            <w:r w:rsidRPr="00415BE9">
              <w:rPr>
                <w:sz w:val="16"/>
                <w:szCs w:val="20"/>
              </w:rPr>
              <w:t>Наименование показателя</w:t>
            </w:r>
          </w:p>
        </w:tc>
        <w:tc>
          <w:tcPr>
            <w:tcW w:w="311" w:type="pct"/>
            <w:tcBorders>
              <w:bottom w:val="single" w:sz="12" w:space="0" w:color="auto"/>
            </w:tcBorders>
            <w:vAlign w:val="center"/>
          </w:tcPr>
          <w:p w:rsidR="00AC2F67" w:rsidRPr="00415BE9" w:rsidRDefault="00AC2F67" w:rsidP="00AC2F67">
            <w:pPr>
              <w:jc w:val="center"/>
              <w:rPr>
                <w:sz w:val="16"/>
                <w:szCs w:val="20"/>
              </w:rPr>
            </w:pPr>
            <w:r w:rsidRPr="00415BE9">
              <w:rPr>
                <w:sz w:val="16"/>
                <w:szCs w:val="20"/>
              </w:rPr>
              <w:t>Коды строк</w:t>
            </w:r>
          </w:p>
        </w:tc>
        <w:tc>
          <w:tcPr>
            <w:tcW w:w="468" w:type="pct"/>
            <w:tcBorders>
              <w:bottom w:val="single" w:sz="12" w:space="0" w:color="auto"/>
            </w:tcBorders>
          </w:tcPr>
          <w:p w:rsidR="00AC2F67" w:rsidRPr="00415BE9" w:rsidRDefault="00AC2F67" w:rsidP="00AC2F67">
            <w:pPr>
              <w:jc w:val="center"/>
              <w:rPr>
                <w:sz w:val="16"/>
                <w:szCs w:val="20"/>
              </w:rPr>
            </w:pPr>
          </w:p>
          <w:p w:rsidR="00AC2F67" w:rsidRPr="00415BE9" w:rsidRDefault="00AC2F67" w:rsidP="00AC2F67">
            <w:pPr>
              <w:jc w:val="center"/>
              <w:rPr>
                <w:sz w:val="16"/>
                <w:szCs w:val="20"/>
              </w:rPr>
            </w:pPr>
            <w:r w:rsidRPr="00415BE9">
              <w:rPr>
                <w:sz w:val="16"/>
                <w:szCs w:val="20"/>
              </w:rPr>
              <w:t>Уставный капитал</w:t>
            </w:r>
          </w:p>
        </w:tc>
        <w:tc>
          <w:tcPr>
            <w:tcW w:w="598" w:type="pct"/>
            <w:tcBorders>
              <w:bottom w:val="single" w:sz="12" w:space="0" w:color="auto"/>
            </w:tcBorders>
          </w:tcPr>
          <w:p w:rsidR="00AC2F67" w:rsidRPr="00415BE9" w:rsidRDefault="00AC2F67" w:rsidP="00AC2F67">
            <w:pPr>
              <w:jc w:val="center"/>
              <w:rPr>
                <w:sz w:val="16"/>
                <w:szCs w:val="20"/>
              </w:rPr>
            </w:pPr>
          </w:p>
          <w:p w:rsidR="00AC2F67" w:rsidRPr="00415BE9" w:rsidRDefault="00AC2F67" w:rsidP="00AC2F67">
            <w:pPr>
              <w:jc w:val="center"/>
              <w:rPr>
                <w:sz w:val="16"/>
                <w:szCs w:val="20"/>
              </w:rPr>
            </w:pPr>
            <w:r w:rsidRPr="00415BE9">
              <w:rPr>
                <w:sz w:val="16"/>
                <w:szCs w:val="20"/>
              </w:rPr>
              <w:t>Собственные акции, выкупленные у акционеров</w:t>
            </w:r>
          </w:p>
        </w:tc>
        <w:tc>
          <w:tcPr>
            <w:tcW w:w="561" w:type="pct"/>
            <w:tcBorders>
              <w:bottom w:val="single" w:sz="12" w:space="0" w:color="auto"/>
            </w:tcBorders>
          </w:tcPr>
          <w:p w:rsidR="00AC2F67" w:rsidRPr="00415BE9" w:rsidRDefault="00AC2F67" w:rsidP="00AC2F67">
            <w:pPr>
              <w:jc w:val="center"/>
              <w:rPr>
                <w:sz w:val="16"/>
                <w:szCs w:val="20"/>
              </w:rPr>
            </w:pPr>
          </w:p>
          <w:p w:rsidR="00AC2F67" w:rsidRPr="00415BE9" w:rsidRDefault="00AC2F67" w:rsidP="00AC2F67">
            <w:pPr>
              <w:jc w:val="center"/>
              <w:rPr>
                <w:sz w:val="16"/>
                <w:szCs w:val="20"/>
              </w:rPr>
            </w:pPr>
            <w:r w:rsidRPr="00415BE9">
              <w:rPr>
                <w:sz w:val="16"/>
                <w:szCs w:val="20"/>
              </w:rPr>
              <w:t>Добавочный капитал</w:t>
            </w:r>
          </w:p>
        </w:tc>
        <w:tc>
          <w:tcPr>
            <w:tcW w:w="494" w:type="pct"/>
            <w:tcBorders>
              <w:bottom w:val="single" w:sz="12" w:space="0" w:color="auto"/>
            </w:tcBorders>
          </w:tcPr>
          <w:p w:rsidR="00AC2F67" w:rsidRPr="00415BE9" w:rsidRDefault="00AC2F67" w:rsidP="00AC2F67">
            <w:pPr>
              <w:jc w:val="center"/>
              <w:rPr>
                <w:sz w:val="16"/>
                <w:szCs w:val="20"/>
              </w:rPr>
            </w:pPr>
          </w:p>
          <w:p w:rsidR="00AC2F67" w:rsidRPr="00415BE9" w:rsidRDefault="00AC2F67" w:rsidP="00AC2F67">
            <w:pPr>
              <w:jc w:val="center"/>
              <w:rPr>
                <w:sz w:val="16"/>
                <w:szCs w:val="20"/>
              </w:rPr>
            </w:pPr>
            <w:r w:rsidRPr="00415BE9">
              <w:rPr>
                <w:sz w:val="16"/>
                <w:szCs w:val="20"/>
              </w:rPr>
              <w:t>Резервный капитал</w:t>
            </w:r>
          </w:p>
        </w:tc>
        <w:tc>
          <w:tcPr>
            <w:tcW w:w="774" w:type="pct"/>
            <w:tcBorders>
              <w:bottom w:val="single" w:sz="12" w:space="0" w:color="auto"/>
            </w:tcBorders>
          </w:tcPr>
          <w:p w:rsidR="00AC2F67" w:rsidRPr="00415BE9" w:rsidRDefault="00AC2F67" w:rsidP="00AC2F67">
            <w:pPr>
              <w:jc w:val="center"/>
              <w:rPr>
                <w:sz w:val="16"/>
                <w:szCs w:val="20"/>
              </w:rPr>
            </w:pPr>
          </w:p>
          <w:p w:rsidR="00AC2F67" w:rsidRPr="00415BE9" w:rsidRDefault="00AC2F67" w:rsidP="00AC2F67">
            <w:pPr>
              <w:jc w:val="center"/>
              <w:rPr>
                <w:sz w:val="16"/>
                <w:szCs w:val="20"/>
              </w:rPr>
            </w:pPr>
            <w:r w:rsidRPr="00415BE9">
              <w:rPr>
                <w:sz w:val="16"/>
                <w:szCs w:val="20"/>
              </w:rPr>
              <w:t>Нераспределенная прибыль (непокрытый убыток)</w:t>
            </w:r>
          </w:p>
        </w:tc>
        <w:tc>
          <w:tcPr>
            <w:tcW w:w="328" w:type="pct"/>
            <w:tcBorders>
              <w:bottom w:val="single" w:sz="12" w:space="0" w:color="auto"/>
              <w:right w:val="single" w:sz="4" w:space="0" w:color="auto"/>
            </w:tcBorders>
          </w:tcPr>
          <w:p w:rsidR="00AC2F67" w:rsidRPr="00415BE9" w:rsidRDefault="00AC2F67" w:rsidP="00AC2F67">
            <w:pPr>
              <w:jc w:val="center"/>
              <w:rPr>
                <w:sz w:val="16"/>
                <w:szCs w:val="20"/>
              </w:rPr>
            </w:pPr>
          </w:p>
          <w:p w:rsidR="00AC2F67" w:rsidRPr="00415BE9" w:rsidRDefault="00AC2F67" w:rsidP="00AC2F67">
            <w:pPr>
              <w:jc w:val="center"/>
              <w:rPr>
                <w:sz w:val="16"/>
                <w:szCs w:val="20"/>
              </w:rPr>
            </w:pPr>
            <w:r w:rsidRPr="00415BE9">
              <w:rPr>
                <w:sz w:val="16"/>
                <w:szCs w:val="20"/>
              </w:rPr>
              <w:t>Итого</w:t>
            </w:r>
          </w:p>
        </w:tc>
      </w:tr>
      <w:tr w:rsidR="00AC2F67" w:rsidRPr="00415BE9" w:rsidTr="00CB0FBF">
        <w:trPr>
          <w:cantSplit/>
        </w:trPr>
        <w:tc>
          <w:tcPr>
            <w:tcW w:w="1467" w:type="pct"/>
            <w:tcBorders>
              <w:left w:val="single" w:sz="8" w:space="0" w:color="auto"/>
              <w:right w:val="single" w:sz="12" w:space="0" w:color="auto"/>
            </w:tcBorders>
          </w:tcPr>
          <w:p w:rsidR="00AC2F67" w:rsidRPr="00415BE9" w:rsidRDefault="00AC2F67" w:rsidP="00AC2F67">
            <w:pPr>
              <w:rPr>
                <w:sz w:val="18"/>
                <w:szCs w:val="20"/>
                <w:vertAlign w:val="superscript"/>
              </w:rPr>
            </w:pPr>
            <w:r w:rsidRPr="00415BE9">
              <w:rPr>
                <w:sz w:val="18"/>
                <w:szCs w:val="20"/>
              </w:rPr>
              <w:t xml:space="preserve">Величина капитала на 31 </w:t>
            </w:r>
            <w:proofErr w:type="gramStart"/>
            <w:r w:rsidRPr="00415BE9">
              <w:rPr>
                <w:sz w:val="18"/>
                <w:szCs w:val="20"/>
              </w:rPr>
              <w:t>декабря  20</w:t>
            </w:r>
            <w:proofErr w:type="gramEnd"/>
            <w:r w:rsidRPr="00415BE9">
              <w:rPr>
                <w:sz w:val="18"/>
                <w:szCs w:val="20"/>
              </w:rPr>
              <w:t>__</w:t>
            </w:r>
          </w:p>
        </w:tc>
        <w:tc>
          <w:tcPr>
            <w:tcW w:w="311" w:type="pct"/>
            <w:tcBorders>
              <w:top w:val="single" w:sz="12" w:space="0" w:color="auto"/>
              <w:bottom w:val="single" w:sz="4" w:space="0" w:color="auto"/>
              <w:right w:val="single" w:sz="4" w:space="0" w:color="auto"/>
            </w:tcBorders>
            <w:vAlign w:val="bottom"/>
          </w:tcPr>
          <w:p w:rsidR="00AC2F67" w:rsidRPr="00415BE9" w:rsidRDefault="00AC2F67" w:rsidP="00AC2F67">
            <w:pPr>
              <w:jc w:val="center"/>
              <w:rPr>
                <w:sz w:val="18"/>
                <w:szCs w:val="20"/>
              </w:rPr>
            </w:pPr>
            <w:r w:rsidRPr="00415BE9">
              <w:rPr>
                <w:sz w:val="18"/>
                <w:szCs w:val="20"/>
              </w:rPr>
              <w:t>3100</w:t>
            </w:r>
          </w:p>
        </w:tc>
        <w:tc>
          <w:tcPr>
            <w:tcW w:w="468" w:type="pct"/>
            <w:tcBorders>
              <w:top w:val="single" w:sz="12" w:space="0" w:color="auto"/>
              <w:left w:val="single" w:sz="4" w:space="0" w:color="auto"/>
              <w:bottom w:val="single" w:sz="4" w:space="0" w:color="auto"/>
              <w:right w:val="single" w:sz="4" w:space="0" w:color="auto"/>
            </w:tcBorders>
            <w:vAlign w:val="bottom"/>
          </w:tcPr>
          <w:p w:rsidR="00AC2F67" w:rsidRPr="00415BE9" w:rsidRDefault="00AC2F67" w:rsidP="00AC2F67">
            <w:pPr>
              <w:jc w:val="center"/>
              <w:rPr>
                <w:sz w:val="18"/>
                <w:szCs w:val="20"/>
              </w:rPr>
            </w:pPr>
          </w:p>
        </w:tc>
        <w:tc>
          <w:tcPr>
            <w:tcW w:w="598" w:type="pct"/>
            <w:tcBorders>
              <w:top w:val="single" w:sz="12" w:space="0" w:color="auto"/>
              <w:left w:val="single" w:sz="4" w:space="0" w:color="auto"/>
              <w:bottom w:val="single" w:sz="4" w:space="0" w:color="auto"/>
              <w:right w:val="single" w:sz="4" w:space="0" w:color="auto"/>
            </w:tcBorders>
            <w:vAlign w:val="bottom"/>
          </w:tcPr>
          <w:p w:rsidR="00AC2F67" w:rsidRPr="00415BE9" w:rsidRDefault="00AC2F67" w:rsidP="00AC2F67">
            <w:pPr>
              <w:jc w:val="center"/>
              <w:rPr>
                <w:sz w:val="18"/>
                <w:szCs w:val="20"/>
              </w:rPr>
            </w:pPr>
            <w:r w:rsidRPr="00415BE9">
              <w:rPr>
                <w:sz w:val="18"/>
                <w:szCs w:val="20"/>
              </w:rPr>
              <w:t>(              )</w:t>
            </w:r>
          </w:p>
        </w:tc>
        <w:tc>
          <w:tcPr>
            <w:tcW w:w="561" w:type="pct"/>
            <w:tcBorders>
              <w:top w:val="single" w:sz="12" w:space="0" w:color="auto"/>
              <w:left w:val="single" w:sz="4" w:space="0" w:color="auto"/>
              <w:bottom w:val="single" w:sz="4" w:space="0" w:color="auto"/>
              <w:right w:val="single" w:sz="4" w:space="0" w:color="auto"/>
            </w:tcBorders>
            <w:vAlign w:val="bottom"/>
          </w:tcPr>
          <w:p w:rsidR="00AC2F67" w:rsidRPr="00415BE9" w:rsidRDefault="00AC2F67" w:rsidP="00AC2F67">
            <w:pPr>
              <w:jc w:val="center"/>
              <w:rPr>
                <w:sz w:val="18"/>
                <w:szCs w:val="20"/>
              </w:rPr>
            </w:pPr>
          </w:p>
        </w:tc>
        <w:tc>
          <w:tcPr>
            <w:tcW w:w="494" w:type="pct"/>
            <w:tcBorders>
              <w:top w:val="single" w:sz="12" w:space="0" w:color="auto"/>
              <w:left w:val="single" w:sz="4" w:space="0" w:color="auto"/>
              <w:bottom w:val="single" w:sz="4" w:space="0" w:color="auto"/>
              <w:right w:val="single" w:sz="4" w:space="0" w:color="auto"/>
            </w:tcBorders>
            <w:vAlign w:val="bottom"/>
          </w:tcPr>
          <w:p w:rsidR="00AC2F67" w:rsidRPr="00415BE9" w:rsidRDefault="00AC2F67" w:rsidP="00AC2F67">
            <w:pPr>
              <w:jc w:val="center"/>
              <w:rPr>
                <w:sz w:val="18"/>
                <w:szCs w:val="20"/>
              </w:rPr>
            </w:pPr>
          </w:p>
        </w:tc>
        <w:tc>
          <w:tcPr>
            <w:tcW w:w="774" w:type="pct"/>
            <w:tcBorders>
              <w:top w:val="single" w:sz="12" w:space="0" w:color="auto"/>
              <w:left w:val="single" w:sz="4" w:space="0" w:color="auto"/>
              <w:bottom w:val="single" w:sz="4" w:space="0" w:color="auto"/>
              <w:right w:val="single" w:sz="4" w:space="0" w:color="auto"/>
            </w:tcBorders>
            <w:vAlign w:val="bottom"/>
          </w:tcPr>
          <w:p w:rsidR="00AC2F67" w:rsidRPr="00415BE9" w:rsidRDefault="00AC2F67" w:rsidP="00AC2F67">
            <w:pPr>
              <w:jc w:val="center"/>
              <w:rPr>
                <w:sz w:val="18"/>
                <w:szCs w:val="20"/>
              </w:rPr>
            </w:pPr>
          </w:p>
        </w:tc>
        <w:tc>
          <w:tcPr>
            <w:tcW w:w="328" w:type="pct"/>
            <w:tcBorders>
              <w:top w:val="single" w:sz="12" w:space="0" w:color="auto"/>
              <w:left w:val="single" w:sz="4" w:space="0" w:color="auto"/>
              <w:bottom w:val="single" w:sz="4" w:space="0" w:color="auto"/>
              <w:right w:val="single" w:sz="12" w:space="0" w:color="auto"/>
            </w:tcBorders>
            <w:vAlign w:val="bottom"/>
          </w:tcPr>
          <w:p w:rsidR="00AC2F67" w:rsidRPr="00415BE9" w:rsidRDefault="00AC2F67" w:rsidP="00AC2F67">
            <w:pPr>
              <w:jc w:val="center"/>
              <w:rPr>
                <w:sz w:val="18"/>
                <w:szCs w:val="20"/>
              </w:rPr>
            </w:pPr>
          </w:p>
        </w:tc>
      </w:tr>
      <w:tr w:rsidR="00AC2F67" w:rsidRPr="00415BE9" w:rsidTr="00CB0FBF">
        <w:trPr>
          <w:cantSplit/>
        </w:trPr>
        <w:tc>
          <w:tcPr>
            <w:tcW w:w="1467" w:type="pct"/>
            <w:tcBorders>
              <w:left w:val="single" w:sz="8" w:space="0" w:color="auto"/>
              <w:right w:val="single" w:sz="12" w:space="0" w:color="auto"/>
            </w:tcBorders>
          </w:tcPr>
          <w:p w:rsidR="00AC2F67" w:rsidRPr="00415BE9" w:rsidRDefault="00AC2F67" w:rsidP="00AC2F67">
            <w:pPr>
              <w:jc w:val="center"/>
              <w:rPr>
                <w:sz w:val="18"/>
                <w:szCs w:val="20"/>
                <w:u w:val="single"/>
                <w:vertAlign w:val="superscript"/>
              </w:rPr>
            </w:pPr>
            <w:r w:rsidRPr="00415BE9">
              <w:rPr>
                <w:sz w:val="18"/>
                <w:szCs w:val="20"/>
                <w:u w:val="single"/>
              </w:rPr>
              <w:t>За 20__</w:t>
            </w:r>
            <w:proofErr w:type="gramStart"/>
            <w:r w:rsidRPr="00415BE9">
              <w:rPr>
                <w:sz w:val="18"/>
                <w:szCs w:val="20"/>
                <w:u w:val="single"/>
              </w:rPr>
              <w:t>_  г.</w:t>
            </w:r>
            <w:proofErr w:type="gramEnd"/>
            <w:r w:rsidRPr="00415BE9">
              <w:rPr>
                <w:sz w:val="18"/>
                <w:szCs w:val="20"/>
                <w:u w:val="single"/>
              </w:rPr>
              <w:t xml:space="preserve"> </w:t>
            </w:r>
          </w:p>
          <w:p w:rsidR="00AC2F67" w:rsidRPr="00415BE9" w:rsidRDefault="00AC2F67" w:rsidP="00AC2F67">
            <w:pPr>
              <w:rPr>
                <w:sz w:val="18"/>
                <w:szCs w:val="20"/>
                <w:u w:val="single"/>
              </w:rPr>
            </w:pPr>
            <w:r w:rsidRPr="00415BE9">
              <w:rPr>
                <w:sz w:val="18"/>
                <w:szCs w:val="20"/>
              </w:rPr>
              <w:t>Увеличение капитала – всего</w:t>
            </w:r>
            <w:r w:rsidRPr="00415BE9">
              <w:rPr>
                <w:szCs w:val="20"/>
              </w:rPr>
              <w:t>:</w:t>
            </w:r>
          </w:p>
        </w:tc>
        <w:tc>
          <w:tcPr>
            <w:tcW w:w="311" w:type="pct"/>
            <w:tcBorders>
              <w:right w:val="single" w:sz="4" w:space="0" w:color="auto"/>
            </w:tcBorders>
            <w:vAlign w:val="bottom"/>
          </w:tcPr>
          <w:p w:rsidR="00AC2F67" w:rsidRPr="00415BE9" w:rsidRDefault="00AC2F67" w:rsidP="00AC2F67">
            <w:pPr>
              <w:jc w:val="center"/>
              <w:rPr>
                <w:sz w:val="18"/>
                <w:szCs w:val="20"/>
              </w:rPr>
            </w:pPr>
            <w:r w:rsidRPr="00415BE9">
              <w:rPr>
                <w:sz w:val="18"/>
                <w:szCs w:val="20"/>
              </w:rPr>
              <w:t>3210</w:t>
            </w:r>
          </w:p>
        </w:tc>
        <w:tc>
          <w:tcPr>
            <w:tcW w:w="468" w:type="pct"/>
            <w:tcBorders>
              <w:left w:val="single" w:sz="4" w:space="0" w:color="auto"/>
              <w:right w:val="single" w:sz="4" w:space="0" w:color="auto"/>
            </w:tcBorders>
            <w:vAlign w:val="bottom"/>
          </w:tcPr>
          <w:p w:rsidR="00AC2F67" w:rsidRPr="00415BE9" w:rsidRDefault="00AC2F67" w:rsidP="00AC2F67">
            <w:pPr>
              <w:jc w:val="center"/>
              <w:rPr>
                <w:sz w:val="18"/>
                <w:szCs w:val="20"/>
              </w:rPr>
            </w:pPr>
          </w:p>
        </w:tc>
        <w:tc>
          <w:tcPr>
            <w:tcW w:w="598" w:type="pct"/>
            <w:tcBorders>
              <w:left w:val="single" w:sz="4" w:space="0" w:color="auto"/>
              <w:right w:val="single" w:sz="4" w:space="0" w:color="auto"/>
            </w:tcBorders>
            <w:vAlign w:val="bottom"/>
          </w:tcPr>
          <w:p w:rsidR="00AC2F67" w:rsidRPr="00415BE9" w:rsidRDefault="00AC2F67" w:rsidP="00AC2F67">
            <w:pPr>
              <w:jc w:val="center"/>
              <w:rPr>
                <w:sz w:val="18"/>
                <w:szCs w:val="20"/>
              </w:rPr>
            </w:pPr>
          </w:p>
        </w:tc>
        <w:tc>
          <w:tcPr>
            <w:tcW w:w="561" w:type="pct"/>
            <w:tcBorders>
              <w:left w:val="single" w:sz="4" w:space="0" w:color="auto"/>
              <w:right w:val="single" w:sz="4" w:space="0" w:color="auto"/>
            </w:tcBorders>
            <w:vAlign w:val="bottom"/>
          </w:tcPr>
          <w:p w:rsidR="00AC2F67" w:rsidRPr="00415BE9" w:rsidRDefault="00AC2F67" w:rsidP="00AC2F67">
            <w:pPr>
              <w:jc w:val="center"/>
              <w:rPr>
                <w:sz w:val="18"/>
                <w:szCs w:val="20"/>
              </w:rPr>
            </w:pPr>
          </w:p>
        </w:tc>
        <w:tc>
          <w:tcPr>
            <w:tcW w:w="494" w:type="pct"/>
            <w:tcBorders>
              <w:left w:val="single" w:sz="4" w:space="0" w:color="auto"/>
              <w:right w:val="single" w:sz="4" w:space="0" w:color="auto"/>
            </w:tcBorders>
            <w:vAlign w:val="bottom"/>
          </w:tcPr>
          <w:p w:rsidR="00AC2F67" w:rsidRPr="00415BE9" w:rsidRDefault="00AC2F67" w:rsidP="00AC2F67">
            <w:pPr>
              <w:jc w:val="center"/>
              <w:rPr>
                <w:sz w:val="18"/>
                <w:szCs w:val="20"/>
              </w:rPr>
            </w:pPr>
          </w:p>
        </w:tc>
        <w:tc>
          <w:tcPr>
            <w:tcW w:w="774" w:type="pct"/>
            <w:tcBorders>
              <w:left w:val="single" w:sz="4" w:space="0" w:color="auto"/>
              <w:bottom w:val="single" w:sz="4" w:space="0" w:color="auto"/>
              <w:right w:val="single" w:sz="4" w:space="0" w:color="auto"/>
            </w:tcBorders>
            <w:vAlign w:val="bottom"/>
          </w:tcPr>
          <w:p w:rsidR="00AC2F67" w:rsidRPr="00415BE9" w:rsidRDefault="00AC2F67" w:rsidP="00AC2F67">
            <w:pPr>
              <w:jc w:val="center"/>
              <w:rPr>
                <w:sz w:val="18"/>
                <w:szCs w:val="20"/>
              </w:rPr>
            </w:pPr>
          </w:p>
        </w:tc>
        <w:tc>
          <w:tcPr>
            <w:tcW w:w="328" w:type="pct"/>
            <w:tcBorders>
              <w:left w:val="single" w:sz="4" w:space="0" w:color="auto"/>
              <w:right w:val="single" w:sz="12" w:space="0" w:color="auto"/>
            </w:tcBorders>
            <w:vAlign w:val="bottom"/>
          </w:tcPr>
          <w:p w:rsidR="00AC2F67" w:rsidRPr="00415BE9" w:rsidRDefault="00AC2F67" w:rsidP="00AC2F67">
            <w:pPr>
              <w:jc w:val="center"/>
              <w:rPr>
                <w:sz w:val="18"/>
                <w:szCs w:val="20"/>
              </w:rPr>
            </w:pPr>
          </w:p>
        </w:tc>
      </w:tr>
      <w:tr w:rsidR="00AC2F67" w:rsidRPr="00415BE9" w:rsidTr="00CB0FBF">
        <w:trPr>
          <w:cantSplit/>
        </w:trPr>
        <w:tc>
          <w:tcPr>
            <w:tcW w:w="1467" w:type="pct"/>
            <w:tcBorders>
              <w:left w:val="single" w:sz="8" w:space="0" w:color="auto"/>
              <w:right w:val="single" w:sz="12" w:space="0" w:color="auto"/>
            </w:tcBorders>
          </w:tcPr>
          <w:p w:rsidR="00AC2F67" w:rsidRPr="00415BE9" w:rsidRDefault="00AC2F67" w:rsidP="00AC2F67">
            <w:pPr>
              <w:rPr>
                <w:sz w:val="15"/>
                <w:szCs w:val="20"/>
              </w:rPr>
            </w:pPr>
            <w:r w:rsidRPr="00415BE9">
              <w:rPr>
                <w:sz w:val="15"/>
                <w:szCs w:val="20"/>
              </w:rPr>
              <w:t xml:space="preserve">    </w:t>
            </w:r>
            <w:proofErr w:type="gramStart"/>
            <w:r w:rsidRPr="00415BE9">
              <w:rPr>
                <w:sz w:val="15"/>
                <w:szCs w:val="20"/>
              </w:rPr>
              <w:t>в  том</w:t>
            </w:r>
            <w:proofErr w:type="gramEnd"/>
            <w:r w:rsidRPr="00415BE9">
              <w:rPr>
                <w:sz w:val="15"/>
                <w:szCs w:val="20"/>
              </w:rPr>
              <w:t xml:space="preserve"> числе:</w:t>
            </w:r>
          </w:p>
          <w:p w:rsidR="00AC2F67" w:rsidRPr="00415BE9" w:rsidRDefault="00AC2F67" w:rsidP="00AC2F67">
            <w:pPr>
              <w:rPr>
                <w:sz w:val="18"/>
                <w:szCs w:val="20"/>
              </w:rPr>
            </w:pPr>
            <w:r w:rsidRPr="00415BE9">
              <w:rPr>
                <w:sz w:val="18"/>
                <w:szCs w:val="20"/>
              </w:rPr>
              <w:t xml:space="preserve">   чистая прибыль</w:t>
            </w:r>
          </w:p>
        </w:tc>
        <w:tc>
          <w:tcPr>
            <w:tcW w:w="311" w:type="pct"/>
            <w:tcBorders>
              <w:right w:val="single" w:sz="4" w:space="0" w:color="auto"/>
            </w:tcBorders>
            <w:vAlign w:val="bottom"/>
          </w:tcPr>
          <w:p w:rsidR="00AC2F67" w:rsidRPr="00415BE9" w:rsidRDefault="00AC2F67" w:rsidP="00AC2F67">
            <w:pPr>
              <w:jc w:val="center"/>
              <w:rPr>
                <w:sz w:val="18"/>
                <w:szCs w:val="20"/>
              </w:rPr>
            </w:pPr>
            <w:r w:rsidRPr="00415BE9">
              <w:rPr>
                <w:sz w:val="18"/>
                <w:szCs w:val="20"/>
              </w:rPr>
              <w:t>3211</w:t>
            </w:r>
          </w:p>
        </w:tc>
        <w:tc>
          <w:tcPr>
            <w:tcW w:w="468" w:type="pct"/>
            <w:tcBorders>
              <w:left w:val="single" w:sz="4" w:space="0" w:color="auto"/>
              <w:right w:val="single" w:sz="4" w:space="0" w:color="auto"/>
            </w:tcBorders>
            <w:vAlign w:val="bottom"/>
          </w:tcPr>
          <w:p w:rsidR="00AC2F67" w:rsidRPr="00415BE9" w:rsidRDefault="00AC2F67" w:rsidP="00AC2F67">
            <w:pPr>
              <w:jc w:val="center"/>
              <w:rPr>
                <w:sz w:val="18"/>
                <w:szCs w:val="20"/>
              </w:rPr>
            </w:pPr>
            <w:r w:rsidRPr="00415BE9">
              <w:rPr>
                <w:sz w:val="18"/>
                <w:szCs w:val="20"/>
              </w:rPr>
              <w:t>х</w:t>
            </w:r>
          </w:p>
        </w:tc>
        <w:tc>
          <w:tcPr>
            <w:tcW w:w="598" w:type="pct"/>
            <w:tcBorders>
              <w:left w:val="single" w:sz="4" w:space="0" w:color="auto"/>
              <w:right w:val="single" w:sz="4" w:space="0" w:color="auto"/>
            </w:tcBorders>
            <w:vAlign w:val="bottom"/>
          </w:tcPr>
          <w:p w:rsidR="00AC2F67" w:rsidRPr="00415BE9" w:rsidRDefault="00AC2F67" w:rsidP="00AC2F67">
            <w:pPr>
              <w:jc w:val="center"/>
              <w:rPr>
                <w:sz w:val="18"/>
                <w:szCs w:val="20"/>
              </w:rPr>
            </w:pPr>
            <w:r w:rsidRPr="00415BE9">
              <w:rPr>
                <w:sz w:val="18"/>
                <w:szCs w:val="20"/>
              </w:rPr>
              <w:t>х</w:t>
            </w:r>
          </w:p>
        </w:tc>
        <w:tc>
          <w:tcPr>
            <w:tcW w:w="561" w:type="pct"/>
            <w:tcBorders>
              <w:left w:val="single" w:sz="4" w:space="0" w:color="auto"/>
              <w:right w:val="single" w:sz="4" w:space="0" w:color="auto"/>
            </w:tcBorders>
            <w:vAlign w:val="bottom"/>
          </w:tcPr>
          <w:p w:rsidR="00AC2F67" w:rsidRPr="00415BE9" w:rsidRDefault="00AC2F67" w:rsidP="00AC2F67">
            <w:pPr>
              <w:jc w:val="center"/>
              <w:rPr>
                <w:sz w:val="18"/>
                <w:szCs w:val="20"/>
              </w:rPr>
            </w:pPr>
            <w:r w:rsidRPr="00415BE9">
              <w:rPr>
                <w:sz w:val="18"/>
                <w:szCs w:val="20"/>
              </w:rPr>
              <w:t>х</w:t>
            </w:r>
          </w:p>
        </w:tc>
        <w:tc>
          <w:tcPr>
            <w:tcW w:w="494" w:type="pct"/>
            <w:tcBorders>
              <w:left w:val="single" w:sz="4" w:space="0" w:color="auto"/>
              <w:right w:val="single" w:sz="4" w:space="0" w:color="auto"/>
            </w:tcBorders>
            <w:vAlign w:val="bottom"/>
          </w:tcPr>
          <w:p w:rsidR="00AC2F67" w:rsidRPr="00415BE9" w:rsidRDefault="00AC2F67" w:rsidP="00AC2F67">
            <w:pPr>
              <w:jc w:val="center"/>
              <w:rPr>
                <w:sz w:val="18"/>
                <w:szCs w:val="20"/>
              </w:rPr>
            </w:pPr>
            <w:r w:rsidRPr="00415BE9">
              <w:rPr>
                <w:sz w:val="18"/>
                <w:szCs w:val="20"/>
              </w:rPr>
              <w:t>х</w:t>
            </w:r>
          </w:p>
        </w:tc>
        <w:tc>
          <w:tcPr>
            <w:tcW w:w="774" w:type="pct"/>
            <w:tcBorders>
              <w:top w:val="single" w:sz="4" w:space="0" w:color="auto"/>
              <w:left w:val="single" w:sz="4" w:space="0" w:color="auto"/>
              <w:bottom w:val="single" w:sz="4" w:space="0" w:color="auto"/>
              <w:right w:val="single" w:sz="4" w:space="0" w:color="auto"/>
            </w:tcBorders>
            <w:vAlign w:val="bottom"/>
          </w:tcPr>
          <w:p w:rsidR="00AC2F67" w:rsidRPr="00415BE9" w:rsidRDefault="00AC2F67" w:rsidP="00AC2F67">
            <w:pPr>
              <w:jc w:val="center"/>
              <w:rPr>
                <w:sz w:val="18"/>
                <w:szCs w:val="20"/>
              </w:rPr>
            </w:pPr>
          </w:p>
        </w:tc>
        <w:tc>
          <w:tcPr>
            <w:tcW w:w="328" w:type="pct"/>
            <w:tcBorders>
              <w:left w:val="single" w:sz="4" w:space="0" w:color="auto"/>
              <w:right w:val="single" w:sz="12" w:space="0" w:color="auto"/>
            </w:tcBorders>
            <w:vAlign w:val="bottom"/>
          </w:tcPr>
          <w:p w:rsidR="00AC2F67" w:rsidRPr="00415BE9" w:rsidRDefault="00AC2F67" w:rsidP="00AC2F67">
            <w:pPr>
              <w:jc w:val="center"/>
              <w:rPr>
                <w:sz w:val="18"/>
                <w:szCs w:val="20"/>
              </w:rPr>
            </w:pPr>
          </w:p>
        </w:tc>
      </w:tr>
      <w:tr w:rsidR="00AC2F67" w:rsidRPr="00415BE9" w:rsidTr="00CB0FBF">
        <w:trPr>
          <w:cantSplit/>
        </w:trPr>
        <w:tc>
          <w:tcPr>
            <w:tcW w:w="1467" w:type="pct"/>
            <w:tcBorders>
              <w:left w:val="single" w:sz="8" w:space="0" w:color="auto"/>
              <w:right w:val="single" w:sz="12" w:space="0" w:color="auto"/>
            </w:tcBorders>
          </w:tcPr>
          <w:p w:rsidR="00AC2F67" w:rsidRPr="00415BE9" w:rsidRDefault="00AC2F67" w:rsidP="00AC2F67">
            <w:pPr>
              <w:rPr>
                <w:sz w:val="18"/>
                <w:szCs w:val="20"/>
              </w:rPr>
            </w:pPr>
            <w:r w:rsidRPr="00415BE9">
              <w:rPr>
                <w:sz w:val="18"/>
                <w:szCs w:val="20"/>
              </w:rPr>
              <w:t xml:space="preserve"> переоценка имущества</w:t>
            </w:r>
          </w:p>
        </w:tc>
        <w:tc>
          <w:tcPr>
            <w:tcW w:w="311" w:type="pct"/>
            <w:tcBorders>
              <w:right w:val="single" w:sz="4" w:space="0" w:color="auto"/>
            </w:tcBorders>
            <w:vAlign w:val="bottom"/>
          </w:tcPr>
          <w:p w:rsidR="00AC2F67" w:rsidRPr="00415BE9" w:rsidRDefault="00AC2F67" w:rsidP="00AC2F67">
            <w:pPr>
              <w:jc w:val="center"/>
              <w:rPr>
                <w:szCs w:val="20"/>
              </w:rPr>
            </w:pPr>
            <w:r w:rsidRPr="00415BE9">
              <w:rPr>
                <w:sz w:val="18"/>
                <w:szCs w:val="20"/>
              </w:rPr>
              <w:t>3212</w:t>
            </w:r>
          </w:p>
        </w:tc>
        <w:tc>
          <w:tcPr>
            <w:tcW w:w="468" w:type="pct"/>
            <w:tcBorders>
              <w:left w:val="single" w:sz="4" w:space="0" w:color="auto"/>
              <w:right w:val="single" w:sz="4" w:space="0" w:color="auto"/>
            </w:tcBorders>
            <w:vAlign w:val="bottom"/>
          </w:tcPr>
          <w:p w:rsidR="00AC2F67" w:rsidRPr="00415BE9" w:rsidRDefault="00AC2F67" w:rsidP="00AC2F67">
            <w:pPr>
              <w:jc w:val="center"/>
              <w:rPr>
                <w:sz w:val="18"/>
                <w:szCs w:val="20"/>
              </w:rPr>
            </w:pPr>
            <w:r w:rsidRPr="00415BE9">
              <w:rPr>
                <w:sz w:val="18"/>
                <w:szCs w:val="20"/>
              </w:rPr>
              <w:t>х</w:t>
            </w:r>
          </w:p>
        </w:tc>
        <w:tc>
          <w:tcPr>
            <w:tcW w:w="598" w:type="pct"/>
            <w:tcBorders>
              <w:left w:val="single" w:sz="4" w:space="0" w:color="auto"/>
              <w:right w:val="single" w:sz="4" w:space="0" w:color="auto"/>
            </w:tcBorders>
            <w:vAlign w:val="bottom"/>
          </w:tcPr>
          <w:p w:rsidR="00AC2F67" w:rsidRPr="00415BE9" w:rsidRDefault="00AC2F67" w:rsidP="00AC2F67">
            <w:pPr>
              <w:jc w:val="center"/>
              <w:rPr>
                <w:sz w:val="18"/>
                <w:szCs w:val="20"/>
              </w:rPr>
            </w:pPr>
            <w:r w:rsidRPr="00415BE9">
              <w:rPr>
                <w:sz w:val="18"/>
                <w:szCs w:val="20"/>
              </w:rPr>
              <w:t>х</w:t>
            </w:r>
          </w:p>
        </w:tc>
        <w:tc>
          <w:tcPr>
            <w:tcW w:w="561" w:type="pct"/>
            <w:tcBorders>
              <w:left w:val="single" w:sz="4" w:space="0" w:color="auto"/>
              <w:right w:val="single" w:sz="4" w:space="0" w:color="auto"/>
            </w:tcBorders>
            <w:vAlign w:val="bottom"/>
          </w:tcPr>
          <w:p w:rsidR="00AC2F67" w:rsidRPr="00415BE9" w:rsidRDefault="00AC2F67" w:rsidP="00AC2F67">
            <w:pPr>
              <w:jc w:val="center"/>
              <w:rPr>
                <w:sz w:val="18"/>
                <w:szCs w:val="20"/>
              </w:rPr>
            </w:pPr>
          </w:p>
        </w:tc>
        <w:tc>
          <w:tcPr>
            <w:tcW w:w="494" w:type="pct"/>
            <w:tcBorders>
              <w:left w:val="single" w:sz="4" w:space="0" w:color="auto"/>
              <w:right w:val="single" w:sz="4" w:space="0" w:color="auto"/>
            </w:tcBorders>
            <w:vAlign w:val="bottom"/>
          </w:tcPr>
          <w:p w:rsidR="00AC2F67" w:rsidRPr="00415BE9" w:rsidRDefault="00AC2F67" w:rsidP="00AC2F67">
            <w:pPr>
              <w:jc w:val="center"/>
              <w:rPr>
                <w:sz w:val="18"/>
                <w:szCs w:val="20"/>
              </w:rPr>
            </w:pPr>
            <w:r w:rsidRPr="00415BE9">
              <w:rPr>
                <w:sz w:val="18"/>
                <w:szCs w:val="20"/>
              </w:rPr>
              <w:t>х</w:t>
            </w:r>
          </w:p>
        </w:tc>
        <w:tc>
          <w:tcPr>
            <w:tcW w:w="774" w:type="pct"/>
            <w:tcBorders>
              <w:top w:val="single" w:sz="4" w:space="0" w:color="auto"/>
              <w:left w:val="single" w:sz="4" w:space="0" w:color="auto"/>
              <w:bottom w:val="single" w:sz="4" w:space="0" w:color="auto"/>
              <w:right w:val="single" w:sz="4" w:space="0" w:color="auto"/>
            </w:tcBorders>
            <w:vAlign w:val="bottom"/>
          </w:tcPr>
          <w:p w:rsidR="00AC2F67" w:rsidRPr="00415BE9" w:rsidRDefault="00AC2F67" w:rsidP="00AC2F67">
            <w:pPr>
              <w:jc w:val="center"/>
              <w:rPr>
                <w:sz w:val="18"/>
                <w:szCs w:val="20"/>
              </w:rPr>
            </w:pPr>
          </w:p>
        </w:tc>
        <w:tc>
          <w:tcPr>
            <w:tcW w:w="328" w:type="pct"/>
            <w:tcBorders>
              <w:left w:val="single" w:sz="4" w:space="0" w:color="auto"/>
              <w:right w:val="single" w:sz="12" w:space="0" w:color="auto"/>
            </w:tcBorders>
            <w:vAlign w:val="bottom"/>
          </w:tcPr>
          <w:p w:rsidR="00AC2F67" w:rsidRPr="00415BE9" w:rsidRDefault="00AC2F67" w:rsidP="00AC2F67">
            <w:pPr>
              <w:jc w:val="center"/>
              <w:rPr>
                <w:sz w:val="18"/>
                <w:szCs w:val="20"/>
              </w:rPr>
            </w:pPr>
          </w:p>
        </w:tc>
      </w:tr>
      <w:tr w:rsidR="00AC2F67" w:rsidRPr="00415BE9" w:rsidTr="00CB0FBF">
        <w:trPr>
          <w:cantSplit/>
        </w:trPr>
        <w:tc>
          <w:tcPr>
            <w:tcW w:w="1467" w:type="pct"/>
            <w:tcBorders>
              <w:left w:val="single" w:sz="8" w:space="0" w:color="auto"/>
              <w:right w:val="single" w:sz="12" w:space="0" w:color="auto"/>
            </w:tcBorders>
          </w:tcPr>
          <w:p w:rsidR="00AC2F67" w:rsidRPr="00415BE9" w:rsidRDefault="00AC2F67" w:rsidP="00AC2F67">
            <w:pPr>
              <w:rPr>
                <w:sz w:val="18"/>
                <w:szCs w:val="20"/>
              </w:rPr>
            </w:pPr>
            <w:r w:rsidRPr="00415BE9">
              <w:rPr>
                <w:sz w:val="18"/>
                <w:szCs w:val="20"/>
              </w:rPr>
              <w:t xml:space="preserve"> доходы, относящиеся непосредственно на увеличение капитала</w:t>
            </w:r>
          </w:p>
        </w:tc>
        <w:tc>
          <w:tcPr>
            <w:tcW w:w="311" w:type="pct"/>
            <w:tcBorders>
              <w:right w:val="single" w:sz="4" w:space="0" w:color="auto"/>
            </w:tcBorders>
            <w:vAlign w:val="bottom"/>
          </w:tcPr>
          <w:p w:rsidR="00AC2F67" w:rsidRPr="00415BE9" w:rsidRDefault="00AC2F67" w:rsidP="00AC2F67">
            <w:pPr>
              <w:jc w:val="center"/>
              <w:rPr>
                <w:szCs w:val="20"/>
              </w:rPr>
            </w:pPr>
            <w:r w:rsidRPr="00415BE9">
              <w:rPr>
                <w:sz w:val="18"/>
                <w:szCs w:val="20"/>
              </w:rPr>
              <w:t>3213</w:t>
            </w:r>
          </w:p>
        </w:tc>
        <w:tc>
          <w:tcPr>
            <w:tcW w:w="468" w:type="pct"/>
            <w:tcBorders>
              <w:left w:val="single" w:sz="4" w:space="0" w:color="auto"/>
              <w:right w:val="single" w:sz="4" w:space="0" w:color="auto"/>
            </w:tcBorders>
            <w:vAlign w:val="bottom"/>
          </w:tcPr>
          <w:p w:rsidR="00AC2F67" w:rsidRPr="00415BE9" w:rsidRDefault="00AC2F67" w:rsidP="00AC2F67">
            <w:pPr>
              <w:jc w:val="center"/>
              <w:rPr>
                <w:sz w:val="18"/>
                <w:szCs w:val="20"/>
              </w:rPr>
            </w:pPr>
            <w:r w:rsidRPr="00415BE9">
              <w:rPr>
                <w:sz w:val="18"/>
                <w:szCs w:val="20"/>
              </w:rPr>
              <w:t>х</w:t>
            </w:r>
          </w:p>
        </w:tc>
        <w:tc>
          <w:tcPr>
            <w:tcW w:w="598" w:type="pct"/>
            <w:tcBorders>
              <w:left w:val="single" w:sz="4" w:space="0" w:color="auto"/>
              <w:right w:val="single" w:sz="4" w:space="0" w:color="auto"/>
            </w:tcBorders>
            <w:vAlign w:val="bottom"/>
          </w:tcPr>
          <w:p w:rsidR="00AC2F67" w:rsidRPr="00415BE9" w:rsidRDefault="00AC2F67" w:rsidP="00AC2F67">
            <w:pPr>
              <w:jc w:val="center"/>
              <w:rPr>
                <w:sz w:val="18"/>
                <w:szCs w:val="20"/>
              </w:rPr>
            </w:pPr>
            <w:r w:rsidRPr="00415BE9">
              <w:rPr>
                <w:sz w:val="18"/>
                <w:szCs w:val="20"/>
              </w:rPr>
              <w:t>х</w:t>
            </w:r>
          </w:p>
        </w:tc>
        <w:tc>
          <w:tcPr>
            <w:tcW w:w="561" w:type="pct"/>
            <w:tcBorders>
              <w:left w:val="single" w:sz="4" w:space="0" w:color="auto"/>
              <w:right w:val="single" w:sz="4" w:space="0" w:color="auto"/>
            </w:tcBorders>
            <w:vAlign w:val="bottom"/>
          </w:tcPr>
          <w:p w:rsidR="00AC2F67" w:rsidRPr="00415BE9" w:rsidRDefault="00AC2F67" w:rsidP="00AC2F67">
            <w:pPr>
              <w:jc w:val="center"/>
              <w:rPr>
                <w:sz w:val="18"/>
                <w:szCs w:val="20"/>
              </w:rPr>
            </w:pPr>
          </w:p>
        </w:tc>
        <w:tc>
          <w:tcPr>
            <w:tcW w:w="494" w:type="pct"/>
            <w:tcBorders>
              <w:left w:val="single" w:sz="4" w:space="0" w:color="auto"/>
              <w:right w:val="single" w:sz="4" w:space="0" w:color="auto"/>
            </w:tcBorders>
            <w:vAlign w:val="bottom"/>
          </w:tcPr>
          <w:p w:rsidR="00AC2F67" w:rsidRPr="00415BE9" w:rsidRDefault="00AC2F67" w:rsidP="00AC2F67">
            <w:pPr>
              <w:jc w:val="center"/>
              <w:rPr>
                <w:sz w:val="18"/>
                <w:szCs w:val="20"/>
              </w:rPr>
            </w:pPr>
            <w:r w:rsidRPr="00415BE9">
              <w:rPr>
                <w:sz w:val="18"/>
                <w:szCs w:val="20"/>
              </w:rPr>
              <w:t>х</w:t>
            </w:r>
          </w:p>
        </w:tc>
        <w:tc>
          <w:tcPr>
            <w:tcW w:w="774" w:type="pct"/>
            <w:tcBorders>
              <w:top w:val="single" w:sz="4" w:space="0" w:color="auto"/>
              <w:left w:val="single" w:sz="4" w:space="0" w:color="auto"/>
              <w:bottom w:val="single" w:sz="4" w:space="0" w:color="auto"/>
              <w:right w:val="single" w:sz="4" w:space="0" w:color="auto"/>
            </w:tcBorders>
            <w:vAlign w:val="bottom"/>
          </w:tcPr>
          <w:p w:rsidR="00AC2F67" w:rsidRPr="00415BE9" w:rsidRDefault="00AC2F67" w:rsidP="00AC2F67">
            <w:pPr>
              <w:jc w:val="center"/>
              <w:rPr>
                <w:sz w:val="18"/>
                <w:szCs w:val="20"/>
              </w:rPr>
            </w:pPr>
          </w:p>
        </w:tc>
        <w:tc>
          <w:tcPr>
            <w:tcW w:w="328" w:type="pct"/>
            <w:tcBorders>
              <w:left w:val="single" w:sz="4" w:space="0" w:color="auto"/>
              <w:right w:val="single" w:sz="12" w:space="0" w:color="auto"/>
            </w:tcBorders>
            <w:vAlign w:val="bottom"/>
          </w:tcPr>
          <w:p w:rsidR="00AC2F67" w:rsidRPr="00415BE9" w:rsidRDefault="00AC2F67" w:rsidP="00AC2F67">
            <w:pPr>
              <w:jc w:val="center"/>
              <w:rPr>
                <w:sz w:val="18"/>
                <w:szCs w:val="20"/>
              </w:rPr>
            </w:pPr>
          </w:p>
        </w:tc>
      </w:tr>
      <w:tr w:rsidR="00AC2F67" w:rsidRPr="00415BE9" w:rsidTr="00CB0FBF">
        <w:trPr>
          <w:cantSplit/>
        </w:trPr>
        <w:tc>
          <w:tcPr>
            <w:tcW w:w="1467" w:type="pct"/>
            <w:tcBorders>
              <w:left w:val="single" w:sz="8" w:space="0" w:color="auto"/>
              <w:right w:val="single" w:sz="12" w:space="0" w:color="auto"/>
            </w:tcBorders>
          </w:tcPr>
          <w:p w:rsidR="00AC2F67" w:rsidRPr="00415BE9" w:rsidRDefault="00AC2F67" w:rsidP="00AC2F67">
            <w:pPr>
              <w:rPr>
                <w:sz w:val="18"/>
                <w:szCs w:val="20"/>
              </w:rPr>
            </w:pPr>
            <w:r w:rsidRPr="00415BE9">
              <w:rPr>
                <w:sz w:val="18"/>
                <w:szCs w:val="20"/>
              </w:rPr>
              <w:t>дополнительный выпуск акций</w:t>
            </w:r>
          </w:p>
        </w:tc>
        <w:tc>
          <w:tcPr>
            <w:tcW w:w="311" w:type="pct"/>
            <w:tcBorders>
              <w:right w:val="single" w:sz="4" w:space="0" w:color="auto"/>
            </w:tcBorders>
            <w:vAlign w:val="bottom"/>
          </w:tcPr>
          <w:p w:rsidR="00AC2F67" w:rsidRPr="00415BE9" w:rsidRDefault="00AC2F67" w:rsidP="00AC2F67">
            <w:pPr>
              <w:jc w:val="center"/>
              <w:rPr>
                <w:szCs w:val="20"/>
              </w:rPr>
            </w:pPr>
            <w:r w:rsidRPr="00415BE9">
              <w:rPr>
                <w:sz w:val="18"/>
                <w:szCs w:val="20"/>
              </w:rPr>
              <w:t>3214</w:t>
            </w:r>
          </w:p>
        </w:tc>
        <w:tc>
          <w:tcPr>
            <w:tcW w:w="468" w:type="pct"/>
            <w:tcBorders>
              <w:left w:val="single" w:sz="4" w:space="0" w:color="auto"/>
              <w:right w:val="single" w:sz="4" w:space="0" w:color="auto"/>
            </w:tcBorders>
            <w:vAlign w:val="bottom"/>
          </w:tcPr>
          <w:p w:rsidR="00AC2F67" w:rsidRPr="00415BE9" w:rsidRDefault="00AC2F67" w:rsidP="00AC2F67">
            <w:pPr>
              <w:jc w:val="center"/>
              <w:rPr>
                <w:sz w:val="18"/>
                <w:szCs w:val="20"/>
              </w:rPr>
            </w:pPr>
          </w:p>
        </w:tc>
        <w:tc>
          <w:tcPr>
            <w:tcW w:w="598" w:type="pct"/>
            <w:tcBorders>
              <w:left w:val="single" w:sz="4" w:space="0" w:color="auto"/>
              <w:right w:val="single" w:sz="4" w:space="0" w:color="auto"/>
            </w:tcBorders>
            <w:vAlign w:val="bottom"/>
          </w:tcPr>
          <w:p w:rsidR="00AC2F67" w:rsidRPr="00415BE9" w:rsidRDefault="00AC2F67" w:rsidP="00AC2F67">
            <w:pPr>
              <w:jc w:val="center"/>
              <w:rPr>
                <w:sz w:val="18"/>
                <w:szCs w:val="20"/>
              </w:rPr>
            </w:pPr>
          </w:p>
        </w:tc>
        <w:tc>
          <w:tcPr>
            <w:tcW w:w="561" w:type="pct"/>
            <w:tcBorders>
              <w:left w:val="single" w:sz="4" w:space="0" w:color="auto"/>
              <w:right w:val="single" w:sz="4" w:space="0" w:color="auto"/>
            </w:tcBorders>
            <w:vAlign w:val="bottom"/>
          </w:tcPr>
          <w:p w:rsidR="00AC2F67" w:rsidRPr="00415BE9" w:rsidRDefault="00AC2F67" w:rsidP="00AC2F67">
            <w:pPr>
              <w:jc w:val="center"/>
              <w:rPr>
                <w:sz w:val="18"/>
                <w:szCs w:val="20"/>
              </w:rPr>
            </w:pPr>
          </w:p>
        </w:tc>
        <w:tc>
          <w:tcPr>
            <w:tcW w:w="494" w:type="pct"/>
            <w:tcBorders>
              <w:left w:val="single" w:sz="4" w:space="0" w:color="auto"/>
              <w:right w:val="single" w:sz="4" w:space="0" w:color="auto"/>
            </w:tcBorders>
            <w:vAlign w:val="bottom"/>
          </w:tcPr>
          <w:p w:rsidR="00AC2F67" w:rsidRPr="00415BE9" w:rsidRDefault="00AC2F67" w:rsidP="00AC2F67">
            <w:pPr>
              <w:jc w:val="center"/>
              <w:rPr>
                <w:sz w:val="18"/>
                <w:szCs w:val="20"/>
              </w:rPr>
            </w:pPr>
            <w:r w:rsidRPr="00415BE9">
              <w:rPr>
                <w:sz w:val="18"/>
                <w:szCs w:val="20"/>
              </w:rPr>
              <w:t>х</w:t>
            </w:r>
          </w:p>
        </w:tc>
        <w:tc>
          <w:tcPr>
            <w:tcW w:w="774" w:type="pct"/>
            <w:tcBorders>
              <w:top w:val="single" w:sz="4" w:space="0" w:color="auto"/>
              <w:left w:val="single" w:sz="4" w:space="0" w:color="auto"/>
              <w:bottom w:val="single" w:sz="4" w:space="0" w:color="auto"/>
              <w:right w:val="single" w:sz="4" w:space="0" w:color="auto"/>
            </w:tcBorders>
            <w:vAlign w:val="bottom"/>
          </w:tcPr>
          <w:p w:rsidR="00AC2F67" w:rsidRPr="00415BE9" w:rsidRDefault="00AC2F67" w:rsidP="00AC2F67">
            <w:pPr>
              <w:jc w:val="center"/>
              <w:rPr>
                <w:sz w:val="18"/>
                <w:szCs w:val="20"/>
              </w:rPr>
            </w:pPr>
            <w:r w:rsidRPr="00415BE9">
              <w:rPr>
                <w:sz w:val="18"/>
                <w:szCs w:val="20"/>
              </w:rPr>
              <w:t>х</w:t>
            </w:r>
          </w:p>
        </w:tc>
        <w:tc>
          <w:tcPr>
            <w:tcW w:w="328" w:type="pct"/>
            <w:tcBorders>
              <w:left w:val="single" w:sz="4" w:space="0" w:color="auto"/>
              <w:right w:val="single" w:sz="12" w:space="0" w:color="auto"/>
            </w:tcBorders>
            <w:vAlign w:val="bottom"/>
          </w:tcPr>
          <w:p w:rsidR="00AC2F67" w:rsidRPr="00415BE9" w:rsidRDefault="00AC2F67" w:rsidP="00AC2F67">
            <w:pPr>
              <w:jc w:val="center"/>
              <w:rPr>
                <w:sz w:val="18"/>
                <w:szCs w:val="20"/>
              </w:rPr>
            </w:pPr>
          </w:p>
        </w:tc>
      </w:tr>
      <w:tr w:rsidR="00AC2F67" w:rsidRPr="00415BE9" w:rsidTr="00CB0FBF">
        <w:trPr>
          <w:cantSplit/>
        </w:trPr>
        <w:tc>
          <w:tcPr>
            <w:tcW w:w="1467" w:type="pct"/>
            <w:tcBorders>
              <w:left w:val="single" w:sz="8" w:space="0" w:color="auto"/>
              <w:right w:val="single" w:sz="12" w:space="0" w:color="auto"/>
            </w:tcBorders>
          </w:tcPr>
          <w:p w:rsidR="00AC2F67" w:rsidRPr="00415BE9" w:rsidRDefault="00AC2F67" w:rsidP="00AC2F67">
            <w:pPr>
              <w:rPr>
                <w:sz w:val="18"/>
                <w:szCs w:val="20"/>
              </w:rPr>
            </w:pPr>
            <w:r w:rsidRPr="00415BE9">
              <w:rPr>
                <w:sz w:val="18"/>
                <w:szCs w:val="20"/>
              </w:rPr>
              <w:t xml:space="preserve">увеличение </w:t>
            </w:r>
            <w:proofErr w:type="gramStart"/>
            <w:r w:rsidRPr="00415BE9">
              <w:rPr>
                <w:sz w:val="18"/>
                <w:szCs w:val="20"/>
              </w:rPr>
              <w:t>номинальной  стоимости</w:t>
            </w:r>
            <w:proofErr w:type="gramEnd"/>
            <w:r w:rsidRPr="00415BE9">
              <w:rPr>
                <w:sz w:val="18"/>
                <w:szCs w:val="20"/>
              </w:rPr>
              <w:t xml:space="preserve"> акций</w:t>
            </w:r>
          </w:p>
        </w:tc>
        <w:tc>
          <w:tcPr>
            <w:tcW w:w="311" w:type="pct"/>
            <w:tcBorders>
              <w:right w:val="single" w:sz="4" w:space="0" w:color="auto"/>
            </w:tcBorders>
            <w:vAlign w:val="bottom"/>
          </w:tcPr>
          <w:p w:rsidR="00AC2F67" w:rsidRPr="00415BE9" w:rsidRDefault="00AC2F67" w:rsidP="00AC2F67">
            <w:pPr>
              <w:jc w:val="center"/>
              <w:rPr>
                <w:szCs w:val="20"/>
              </w:rPr>
            </w:pPr>
            <w:r w:rsidRPr="00415BE9">
              <w:rPr>
                <w:sz w:val="18"/>
                <w:szCs w:val="20"/>
              </w:rPr>
              <w:t>3215</w:t>
            </w:r>
          </w:p>
        </w:tc>
        <w:tc>
          <w:tcPr>
            <w:tcW w:w="468" w:type="pct"/>
            <w:tcBorders>
              <w:left w:val="single" w:sz="4" w:space="0" w:color="auto"/>
              <w:right w:val="single" w:sz="4" w:space="0" w:color="auto"/>
            </w:tcBorders>
            <w:vAlign w:val="bottom"/>
          </w:tcPr>
          <w:p w:rsidR="00AC2F67" w:rsidRPr="00415BE9" w:rsidRDefault="00AC2F67" w:rsidP="00AC2F67">
            <w:pPr>
              <w:jc w:val="center"/>
              <w:rPr>
                <w:sz w:val="18"/>
                <w:szCs w:val="20"/>
              </w:rPr>
            </w:pPr>
          </w:p>
        </w:tc>
        <w:tc>
          <w:tcPr>
            <w:tcW w:w="598" w:type="pct"/>
            <w:tcBorders>
              <w:left w:val="single" w:sz="4" w:space="0" w:color="auto"/>
              <w:right w:val="single" w:sz="4" w:space="0" w:color="auto"/>
            </w:tcBorders>
            <w:vAlign w:val="bottom"/>
          </w:tcPr>
          <w:p w:rsidR="00AC2F67" w:rsidRPr="00415BE9" w:rsidRDefault="00AC2F67" w:rsidP="00AC2F67">
            <w:pPr>
              <w:jc w:val="center"/>
              <w:rPr>
                <w:sz w:val="18"/>
                <w:szCs w:val="20"/>
              </w:rPr>
            </w:pPr>
          </w:p>
        </w:tc>
        <w:tc>
          <w:tcPr>
            <w:tcW w:w="561" w:type="pct"/>
            <w:tcBorders>
              <w:left w:val="single" w:sz="4" w:space="0" w:color="auto"/>
              <w:right w:val="single" w:sz="4" w:space="0" w:color="auto"/>
            </w:tcBorders>
            <w:vAlign w:val="bottom"/>
          </w:tcPr>
          <w:p w:rsidR="00AC2F67" w:rsidRPr="00415BE9" w:rsidRDefault="00AC2F67" w:rsidP="00AC2F67">
            <w:pPr>
              <w:jc w:val="center"/>
              <w:rPr>
                <w:sz w:val="18"/>
                <w:szCs w:val="20"/>
              </w:rPr>
            </w:pPr>
          </w:p>
        </w:tc>
        <w:tc>
          <w:tcPr>
            <w:tcW w:w="494" w:type="pct"/>
            <w:tcBorders>
              <w:left w:val="single" w:sz="4" w:space="0" w:color="auto"/>
              <w:right w:val="single" w:sz="4" w:space="0" w:color="auto"/>
            </w:tcBorders>
            <w:vAlign w:val="bottom"/>
          </w:tcPr>
          <w:p w:rsidR="00AC2F67" w:rsidRPr="00415BE9" w:rsidRDefault="00AC2F67" w:rsidP="00AC2F67">
            <w:pPr>
              <w:jc w:val="center"/>
              <w:rPr>
                <w:sz w:val="18"/>
                <w:szCs w:val="20"/>
              </w:rPr>
            </w:pPr>
            <w:r w:rsidRPr="00415BE9">
              <w:rPr>
                <w:sz w:val="18"/>
                <w:szCs w:val="20"/>
              </w:rPr>
              <w:t>х</w:t>
            </w:r>
          </w:p>
        </w:tc>
        <w:tc>
          <w:tcPr>
            <w:tcW w:w="774" w:type="pct"/>
            <w:tcBorders>
              <w:top w:val="single" w:sz="4" w:space="0" w:color="auto"/>
              <w:left w:val="single" w:sz="4" w:space="0" w:color="auto"/>
              <w:bottom w:val="single" w:sz="4" w:space="0" w:color="auto"/>
              <w:right w:val="single" w:sz="4" w:space="0" w:color="auto"/>
            </w:tcBorders>
            <w:vAlign w:val="bottom"/>
          </w:tcPr>
          <w:p w:rsidR="00AC2F67" w:rsidRPr="00415BE9" w:rsidRDefault="00AC2F67" w:rsidP="00AC2F67">
            <w:pPr>
              <w:jc w:val="center"/>
              <w:rPr>
                <w:sz w:val="18"/>
                <w:szCs w:val="20"/>
              </w:rPr>
            </w:pPr>
          </w:p>
        </w:tc>
        <w:tc>
          <w:tcPr>
            <w:tcW w:w="328" w:type="pct"/>
            <w:tcBorders>
              <w:left w:val="single" w:sz="4" w:space="0" w:color="auto"/>
              <w:right w:val="single" w:sz="12" w:space="0" w:color="auto"/>
            </w:tcBorders>
            <w:vAlign w:val="bottom"/>
          </w:tcPr>
          <w:p w:rsidR="00AC2F67" w:rsidRPr="00415BE9" w:rsidRDefault="00AC2F67" w:rsidP="00AC2F67">
            <w:pPr>
              <w:jc w:val="center"/>
              <w:rPr>
                <w:sz w:val="18"/>
                <w:szCs w:val="20"/>
              </w:rPr>
            </w:pPr>
            <w:r w:rsidRPr="00415BE9">
              <w:rPr>
                <w:sz w:val="18"/>
                <w:szCs w:val="20"/>
              </w:rPr>
              <w:t>х</w:t>
            </w:r>
          </w:p>
        </w:tc>
      </w:tr>
      <w:tr w:rsidR="00AC2F67" w:rsidRPr="00415BE9" w:rsidTr="00CB0FBF">
        <w:trPr>
          <w:cantSplit/>
        </w:trPr>
        <w:tc>
          <w:tcPr>
            <w:tcW w:w="1467" w:type="pct"/>
            <w:tcBorders>
              <w:left w:val="single" w:sz="8" w:space="0" w:color="auto"/>
              <w:right w:val="single" w:sz="12" w:space="0" w:color="auto"/>
            </w:tcBorders>
          </w:tcPr>
          <w:p w:rsidR="00AC2F67" w:rsidRPr="00415BE9" w:rsidRDefault="00AC2F67" w:rsidP="00AC2F67">
            <w:pPr>
              <w:rPr>
                <w:sz w:val="18"/>
                <w:szCs w:val="20"/>
              </w:rPr>
            </w:pPr>
            <w:r w:rsidRPr="00415BE9">
              <w:rPr>
                <w:sz w:val="18"/>
                <w:szCs w:val="20"/>
              </w:rPr>
              <w:t>реорганизация юридического лица</w:t>
            </w:r>
          </w:p>
        </w:tc>
        <w:tc>
          <w:tcPr>
            <w:tcW w:w="311" w:type="pct"/>
            <w:tcBorders>
              <w:right w:val="single" w:sz="4" w:space="0" w:color="auto"/>
            </w:tcBorders>
            <w:vAlign w:val="bottom"/>
          </w:tcPr>
          <w:p w:rsidR="00AC2F67" w:rsidRPr="00415BE9" w:rsidRDefault="00AC2F67" w:rsidP="00AC2F67">
            <w:pPr>
              <w:jc w:val="center"/>
              <w:rPr>
                <w:szCs w:val="20"/>
              </w:rPr>
            </w:pPr>
            <w:r w:rsidRPr="00415BE9">
              <w:rPr>
                <w:sz w:val="18"/>
                <w:szCs w:val="20"/>
              </w:rPr>
              <w:t>3216</w:t>
            </w:r>
          </w:p>
        </w:tc>
        <w:tc>
          <w:tcPr>
            <w:tcW w:w="468" w:type="pct"/>
            <w:tcBorders>
              <w:left w:val="single" w:sz="4" w:space="0" w:color="auto"/>
              <w:right w:val="single" w:sz="4" w:space="0" w:color="auto"/>
            </w:tcBorders>
            <w:vAlign w:val="bottom"/>
          </w:tcPr>
          <w:p w:rsidR="00AC2F67" w:rsidRPr="00415BE9" w:rsidRDefault="00AC2F67" w:rsidP="00AC2F67">
            <w:pPr>
              <w:jc w:val="center"/>
              <w:rPr>
                <w:sz w:val="18"/>
                <w:szCs w:val="20"/>
              </w:rPr>
            </w:pPr>
          </w:p>
        </w:tc>
        <w:tc>
          <w:tcPr>
            <w:tcW w:w="598" w:type="pct"/>
            <w:tcBorders>
              <w:left w:val="single" w:sz="4" w:space="0" w:color="auto"/>
              <w:right w:val="single" w:sz="4" w:space="0" w:color="auto"/>
            </w:tcBorders>
            <w:vAlign w:val="bottom"/>
          </w:tcPr>
          <w:p w:rsidR="00AC2F67" w:rsidRPr="00415BE9" w:rsidRDefault="00AC2F67" w:rsidP="00AC2F67">
            <w:pPr>
              <w:jc w:val="center"/>
              <w:rPr>
                <w:sz w:val="18"/>
                <w:szCs w:val="20"/>
              </w:rPr>
            </w:pPr>
          </w:p>
        </w:tc>
        <w:tc>
          <w:tcPr>
            <w:tcW w:w="561" w:type="pct"/>
            <w:tcBorders>
              <w:left w:val="single" w:sz="4" w:space="0" w:color="auto"/>
              <w:right w:val="single" w:sz="4" w:space="0" w:color="auto"/>
            </w:tcBorders>
            <w:vAlign w:val="bottom"/>
          </w:tcPr>
          <w:p w:rsidR="00AC2F67" w:rsidRPr="00415BE9" w:rsidRDefault="00AC2F67" w:rsidP="00AC2F67">
            <w:pPr>
              <w:jc w:val="center"/>
              <w:rPr>
                <w:sz w:val="18"/>
                <w:szCs w:val="20"/>
              </w:rPr>
            </w:pPr>
          </w:p>
        </w:tc>
        <w:tc>
          <w:tcPr>
            <w:tcW w:w="494" w:type="pct"/>
            <w:tcBorders>
              <w:left w:val="single" w:sz="4" w:space="0" w:color="auto"/>
              <w:right w:val="single" w:sz="4" w:space="0" w:color="auto"/>
            </w:tcBorders>
            <w:vAlign w:val="bottom"/>
          </w:tcPr>
          <w:p w:rsidR="00AC2F67" w:rsidRPr="00415BE9" w:rsidRDefault="00AC2F67" w:rsidP="00AC2F67">
            <w:pPr>
              <w:jc w:val="center"/>
              <w:rPr>
                <w:sz w:val="18"/>
                <w:szCs w:val="20"/>
              </w:rPr>
            </w:pPr>
          </w:p>
        </w:tc>
        <w:tc>
          <w:tcPr>
            <w:tcW w:w="774" w:type="pct"/>
            <w:tcBorders>
              <w:top w:val="single" w:sz="4" w:space="0" w:color="auto"/>
              <w:left w:val="single" w:sz="4" w:space="0" w:color="auto"/>
              <w:right w:val="single" w:sz="4" w:space="0" w:color="auto"/>
            </w:tcBorders>
            <w:vAlign w:val="bottom"/>
          </w:tcPr>
          <w:p w:rsidR="00AC2F67" w:rsidRPr="00415BE9" w:rsidRDefault="00AC2F67" w:rsidP="00AC2F67">
            <w:pPr>
              <w:jc w:val="center"/>
              <w:rPr>
                <w:sz w:val="18"/>
                <w:szCs w:val="20"/>
              </w:rPr>
            </w:pPr>
          </w:p>
        </w:tc>
        <w:tc>
          <w:tcPr>
            <w:tcW w:w="328" w:type="pct"/>
            <w:tcBorders>
              <w:left w:val="single" w:sz="4" w:space="0" w:color="auto"/>
              <w:right w:val="single" w:sz="12" w:space="0" w:color="auto"/>
            </w:tcBorders>
            <w:vAlign w:val="bottom"/>
          </w:tcPr>
          <w:p w:rsidR="00AC2F67" w:rsidRPr="00415BE9" w:rsidRDefault="00AC2F67" w:rsidP="00AC2F67">
            <w:pPr>
              <w:jc w:val="center"/>
              <w:rPr>
                <w:sz w:val="18"/>
                <w:szCs w:val="20"/>
              </w:rPr>
            </w:pPr>
          </w:p>
        </w:tc>
      </w:tr>
      <w:tr w:rsidR="00AC2F67" w:rsidRPr="00415BE9" w:rsidTr="00CB0FBF">
        <w:trPr>
          <w:cantSplit/>
        </w:trPr>
        <w:tc>
          <w:tcPr>
            <w:tcW w:w="1467" w:type="pct"/>
            <w:tcBorders>
              <w:left w:val="single" w:sz="8" w:space="0" w:color="auto"/>
              <w:right w:val="single" w:sz="12" w:space="0" w:color="auto"/>
            </w:tcBorders>
          </w:tcPr>
          <w:p w:rsidR="00AC2F67" w:rsidRPr="00415BE9" w:rsidRDefault="00AC2F67" w:rsidP="00AC2F67">
            <w:pPr>
              <w:rPr>
                <w:sz w:val="18"/>
                <w:szCs w:val="20"/>
              </w:rPr>
            </w:pPr>
            <w:r w:rsidRPr="00415BE9">
              <w:rPr>
                <w:sz w:val="18"/>
                <w:szCs w:val="20"/>
              </w:rPr>
              <w:t>Уменьшение капитала – всего:</w:t>
            </w:r>
          </w:p>
        </w:tc>
        <w:tc>
          <w:tcPr>
            <w:tcW w:w="311" w:type="pct"/>
            <w:tcBorders>
              <w:right w:val="single" w:sz="4" w:space="0" w:color="auto"/>
            </w:tcBorders>
            <w:vAlign w:val="bottom"/>
          </w:tcPr>
          <w:p w:rsidR="00AC2F67" w:rsidRPr="00415BE9" w:rsidRDefault="00AC2F67" w:rsidP="00AC2F67">
            <w:pPr>
              <w:jc w:val="center"/>
              <w:rPr>
                <w:sz w:val="18"/>
                <w:szCs w:val="20"/>
              </w:rPr>
            </w:pPr>
            <w:r w:rsidRPr="00415BE9">
              <w:rPr>
                <w:sz w:val="18"/>
                <w:szCs w:val="20"/>
              </w:rPr>
              <w:t>3220</w:t>
            </w:r>
          </w:p>
        </w:tc>
        <w:tc>
          <w:tcPr>
            <w:tcW w:w="468" w:type="pct"/>
            <w:tcBorders>
              <w:left w:val="single" w:sz="4" w:space="0" w:color="auto"/>
              <w:right w:val="single" w:sz="4" w:space="0" w:color="auto"/>
            </w:tcBorders>
            <w:vAlign w:val="bottom"/>
          </w:tcPr>
          <w:p w:rsidR="00AC2F67" w:rsidRPr="00415BE9" w:rsidRDefault="00AC2F67" w:rsidP="00AC2F67">
            <w:pPr>
              <w:jc w:val="center"/>
              <w:rPr>
                <w:sz w:val="18"/>
                <w:szCs w:val="20"/>
              </w:rPr>
            </w:pPr>
            <w:r w:rsidRPr="00415BE9">
              <w:rPr>
                <w:sz w:val="18"/>
                <w:szCs w:val="20"/>
              </w:rPr>
              <w:t>(       )</w:t>
            </w:r>
          </w:p>
        </w:tc>
        <w:tc>
          <w:tcPr>
            <w:tcW w:w="598" w:type="pct"/>
            <w:tcBorders>
              <w:left w:val="single" w:sz="4" w:space="0" w:color="auto"/>
              <w:right w:val="single" w:sz="4" w:space="0" w:color="auto"/>
            </w:tcBorders>
            <w:vAlign w:val="bottom"/>
          </w:tcPr>
          <w:p w:rsidR="00AC2F67" w:rsidRPr="00415BE9" w:rsidRDefault="00AC2F67" w:rsidP="00AC2F67">
            <w:pPr>
              <w:jc w:val="center"/>
              <w:rPr>
                <w:sz w:val="18"/>
                <w:szCs w:val="20"/>
              </w:rPr>
            </w:pPr>
          </w:p>
        </w:tc>
        <w:tc>
          <w:tcPr>
            <w:tcW w:w="561" w:type="pct"/>
            <w:tcBorders>
              <w:left w:val="single" w:sz="4" w:space="0" w:color="auto"/>
              <w:right w:val="single" w:sz="4" w:space="0" w:color="auto"/>
            </w:tcBorders>
            <w:vAlign w:val="bottom"/>
          </w:tcPr>
          <w:p w:rsidR="00AC2F67" w:rsidRPr="00415BE9" w:rsidRDefault="00AC2F67" w:rsidP="00AC2F67">
            <w:pPr>
              <w:jc w:val="center"/>
              <w:rPr>
                <w:sz w:val="18"/>
                <w:szCs w:val="20"/>
              </w:rPr>
            </w:pPr>
            <w:r w:rsidRPr="00415BE9">
              <w:rPr>
                <w:sz w:val="18"/>
                <w:szCs w:val="20"/>
              </w:rPr>
              <w:t>(       )</w:t>
            </w:r>
          </w:p>
        </w:tc>
        <w:tc>
          <w:tcPr>
            <w:tcW w:w="494" w:type="pct"/>
            <w:tcBorders>
              <w:left w:val="single" w:sz="4" w:space="0" w:color="auto"/>
              <w:right w:val="single" w:sz="4" w:space="0" w:color="auto"/>
            </w:tcBorders>
            <w:vAlign w:val="bottom"/>
          </w:tcPr>
          <w:p w:rsidR="00AC2F67" w:rsidRPr="00415BE9" w:rsidRDefault="00AC2F67" w:rsidP="00AC2F67">
            <w:pPr>
              <w:jc w:val="center"/>
              <w:rPr>
                <w:sz w:val="18"/>
                <w:szCs w:val="20"/>
              </w:rPr>
            </w:pPr>
            <w:r w:rsidRPr="00415BE9">
              <w:rPr>
                <w:sz w:val="18"/>
                <w:szCs w:val="20"/>
              </w:rPr>
              <w:t>(       )</w:t>
            </w:r>
          </w:p>
        </w:tc>
        <w:tc>
          <w:tcPr>
            <w:tcW w:w="774" w:type="pct"/>
            <w:tcBorders>
              <w:top w:val="single" w:sz="4" w:space="0" w:color="auto"/>
              <w:left w:val="single" w:sz="4" w:space="0" w:color="auto"/>
              <w:right w:val="single" w:sz="4" w:space="0" w:color="auto"/>
            </w:tcBorders>
            <w:vAlign w:val="bottom"/>
          </w:tcPr>
          <w:p w:rsidR="00AC2F67" w:rsidRPr="00415BE9" w:rsidRDefault="00AC2F67" w:rsidP="00AC2F67">
            <w:pPr>
              <w:jc w:val="center"/>
              <w:rPr>
                <w:sz w:val="18"/>
                <w:szCs w:val="20"/>
              </w:rPr>
            </w:pPr>
            <w:r w:rsidRPr="00415BE9">
              <w:rPr>
                <w:sz w:val="18"/>
                <w:szCs w:val="20"/>
              </w:rPr>
              <w:t>(       )</w:t>
            </w:r>
          </w:p>
        </w:tc>
        <w:tc>
          <w:tcPr>
            <w:tcW w:w="328" w:type="pct"/>
            <w:tcBorders>
              <w:left w:val="single" w:sz="4" w:space="0" w:color="auto"/>
              <w:right w:val="single" w:sz="12" w:space="0" w:color="auto"/>
            </w:tcBorders>
            <w:vAlign w:val="bottom"/>
          </w:tcPr>
          <w:p w:rsidR="00AC2F67" w:rsidRPr="00415BE9" w:rsidRDefault="00AC2F67" w:rsidP="00AC2F67">
            <w:pPr>
              <w:jc w:val="center"/>
              <w:rPr>
                <w:sz w:val="18"/>
                <w:szCs w:val="20"/>
              </w:rPr>
            </w:pPr>
            <w:r w:rsidRPr="00415BE9">
              <w:rPr>
                <w:sz w:val="18"/>
                <w:szCs w:val="20"/>
              </w:rPr>
              <w:t>(       )</w:t>
            </w:r>
          </w:p>
        </w:tc>
      </w:tr>
      <w:tr w:rsidR="00AC2F67" w:rsidRPr="00415BE9" w:rsidTr="00CB0FBF">
        <w:trPr>
          <w:cantSplit/>
        </w:trPr>
        <w:tc>
          <w:tcPr>
            <w:tcW w:w="1467" w:type="pct"/>
            <w:tcBorders>
              <w:left w:val="single" w:sz="8" w:space="0" w:color="auto"/>
              <w:right w:val="single" w:sz="12" w:space="0" w:color="auto"/>
            </w:tcBorders>
          </w:tcPr>
          <w:p w:rsidR="00AC2F67" w:rsidRPr="00415BE9" w:rsidRDefault="00AC2F67" w:rsidP="00AC2F67">
            <w:pPr>
              <w:rPr>
                <w:sz w:val="15"/>
                <w:szCs w:val="20"/>
              </w:rPr>
            </w:pPr>
            <w:proofErr w:type="gramStart"/>
            <w:r w:rsidRPr="00415BE9">
              <w:rPr>
                <w:sz w:val="15"/>
                <w:szCs w:val="20"/>
              </w:rPr>
              <w:t>в  том</w:t>
            </w:r>
            <w:proofErr w:type="gramEnd"/>
            <w:r w:rsidRPr="00415BE9">
              <w:rPr>
                <w:sz w:val="15"/>
                <w:szCs w:val="20"/>
              </w:rPr>
              <w:t xml:space="preserve"> числе:  </w:t>
            </w:r>
          </w:p>
          <w:p w:rsidR="00AC2F67" w:rsidRPr="00415BE9" w:rsidRDefault="00AC2F67" w:rsidP="00AC2F67">
            <w:pPr>
              <w:rPr>
                <w:sz w:val="18"/>
                <w:szCs w:val="20"/>
              </w:rPr>
            </w:pPr>
            <w:r w:rsidRPr="00415BE9">
              <w:rPr>
                <w:sz w:val="15"/>
                <w:szCs w:val="20"/>
              </w:rPr>
              <w:t xml:space="preserve"> </w:t>
            </w:r>
            <w:r w:rsidRPr="00415BE9">
              <w:rPr>
                <w:sz w:val="18"/>
                <w:szCs w:val="20"/>
              </w:rPr>
              <w:t>убыток</w:t>
            </w:r>
          </w:p>
        </w:tc>
        <w:tc>
          <w:tcPr>
            <w:tcW w:w="311" w:type="pct"/>
            <w:tcBorders>
              <w:right w:val="single" w:sz="4" w:space="0" w:color="auto"/>
            </w:tcBorders>
            <w:vAlign w:val="bottom"/>
          </w:tcPr>
          <w:p w:rsidR="00AC2F67" w:rsidRPr="00415BE9" w:rsidRDefault="00AC2F67" w:rsidP="00AC2F67">
            <w:pPr>
              <w:jc w:val="center"/>
              <w:rPr>
                <w:sz w:val="18"/>
                <w:szCs w:val="20"/>
              </w:rPr>
            </w:pPr>
          </w:p>
          <w:p w:rsidR="00AC2F67" w:rsidRPr="00415BE9" w:rsidRDefault="00AC2F67" w:rsidP="00AC2F67">
            <w:pPr>
              <w:jc w:val="center"/>
              <w:rPr>
                <w:szCs w:val="20"/>
              </w:rPr>
            </w:pPr>
            <w:r w:rsidRPr="00415BE9">
              <w:rPr>
                <w:sz w:val="18"/>
                <w:szCs w:val="20"/>
              </w:rPr>
              <w:t>3221</w:t>
            </w:r>
          </w:p>
        </w:tc>
        <w:tc>
          <w:tcPr>
            <w:tcW w:w="468" w:type="pct"/>
            <w:tcBorders>
              <w:left w:val="single" w:sz="4" w:space="0" w:color="auto"/>
              <w:right w:val="single" w:sz="4" w:space="0" w:color="auto"/>
            </w:tcBorders>
            <w:vAlign w:val="bottom"/>
          </w:tcPr>
          <w:p w:rsidR="00AC2F67" w:rsidRPr="00415BE9" w:rsidRDefault="00AC2F67" w:rsidP="00AC2F67">
            <w:pPr>
              <w:jc w:val="center"/>
              <w:rPr>
                <w:sz w:val="18"/>
                <w:szCs w:val="20"/>
              </w:rPr>
            </w:pPr>
            <w:r w:rsidRPr="00415BE9">
              <w:rPr>
                <w:sz w:val="18"/>
                <w:szCs w:val="20"/>
              </w:rPr>
              <w:t>х</w:t>
            </w:r>
          </w:p>
        </w:tc>
        <w:tc>
          <w:tcPr>
            <w:tcW w:w="598" w:type="pct"/>
            <w:tcBorders>
              <w:left w:val="single" w:sz="4" w:space="0" w:color="auto"/>
              <w:right w:val="single" w:sz="4" w:space="0" w:color="auto"/>
            </w:tcBorders>
            <w:vAlign w:val="bottom"/>
          </w:tcPr>
          <w:p w:rsidR="00AC2F67" w:rsidRPr="00415BE9" w:rsidRDefault="00AC2F67" w:rsidP="00AC2F67">
            <w:pPr>
              <w:jc w:val="center"/>
              <w:rPr>
                <w:sz w:val="18"/>
                <w:szCs w:val="20"/>
              </w:rPr>
            </w:pPr>
            <w:r w:rsidRPr="00415BE9">
              <w:rPr>
                <w:sz w:val="18"/>
                <w:szCs w:val="20"/>
              </w:rPr>
              <w:t>х</w:t>
            </w:r>
          </w:p>
        </w:tc>
        <w:tc>
          <w:tcPr>
            <w:tcW w:w="561" w:type="pct"/>
            <w:tcBorders>
              <w:left w:val="single" w:sz="4" w:space="0" w:color="auto"/>
              <w:right w:val="single" w:sz="4" w:space="0" w:color="auto"/>
            </w:tcBorders>
            <w:vAlign w:val="bottom"/>
          </w:tcPr>
          <w:p w:rsidR="00AC2F67" w:rsidRPr="00415BE9" w:rsidRDefault="00AC2F67" w:rsidP="00AC2F67">
            <w:pPr>
              <w:jc w:val="center"/>
              <w:rPr>
                <w:sz w:val="18"/>
                <w:szCs w:val="20"/>
              </w:rPr>
            </w:pPr>
            <w:r w:rsidRPr="00415BE9">
              <w:rPr>
                <w:sz w:val="18"/>
                <w:szCs w:val="20"/>
              </w:rPr>
              <w:t>х</w:t>
            </w:r>
          </w:p>
        </w:tc>
        <w:tc>
          <w:tcPr>
            <w:tcW w:w="494" w:type="pct"/>
            <w:tcBorders>
              <w:left w:val="single" w:sz="4" w:space="0" w:color="auto"/>
              <w:right w:val="single" w:sz="4" w:space="0" w:color="auto"/>
            </w:tcBorders>
            <w:vAlign w:val="bottom"/>
          </w:tcPr>
          <w:p w:rsidR="00AC2F67" w:rsidRPr="00415BE9" w:rsidRDefault="00AC2F67" w:rsidP="00AC2F67">
            <w:pPr>
              <w:jc w:val="center"/>
              <w:rPr>
                <w:sz w:val="18"/>
                <w:szCs w:val="20"/>
              </w:rPr>
            </w:pPr>
            <w:r w:rsidRPr="00415BE9">
              <w:rPr>
                <w:sz w:val="18"/>
                <w:szCs w:val="20"/>
              </w:rPr>
              <w:t>х</w:t>
            </w:r>
          </w:p>
        </w:tc>
        <w:tc>
          <w:tcPr>
            <w:tcW w:w="774" w:type="pct"/>
            <w:tcBorders>
              <w:top w:val="single" w:sz="4" w:space="0" w:color="auto"/>
              <w:left w:val="single" w:sz="4" w:space="0" w:color="auto"/>
              <w:right w:val="single" w:sz="4" w:space="0" w:color="auto"/>
            </w:tcBorders>
            <w:vAlign w:val="bottom"/>
          </w:tcPr>
          <w:p w:rsidR="00AC2F67" w:rsidRPr="00415BE9" w:rsidRDefault="00AC2F67" w:rsidP="00AC2F67">
            <w:pPr>
              <w:jc w:val="center"/>
              <w:rPr>
                <w:sz w:val="18"/>
                <w:szCs w:val="20"/>
              </w:rPr>
            </w:pPr>
            <w:r w:rsidRPr="00415BE9">
              <w:rPr>
                <w:sz w:val="18"/>
                <w:szCs w:val="20"/>
              </w:rPr>
              <w:t>(       )</w:t>
            </w:r>
          </w:p>
        </w:tc>
        <w:tc>
          <w:tcPr>
            <w:tcW w:w="328" w:type="pct"/>
            <w:tcBorders>
              <w:left w:val="single" w:sz="4" w:space="0" w:color="auto"/>
              <w:right w:val="single" w:sz="12" w:space="0" w:color="auto"/>
            </w:tcBorders>
            <w:vAlign w:val="bottom"/>
          </w:tcPr>
          <w:p w:rsidR="00AC2F67" w:rsidRPr="00415BE9" w:rsidRDefault="00AC2F67" w:rsidP="00AC2F67">
            <w:pPr>
              <w:jc w:val="center"/>
              <w:rPr>
                <w:sz w:val="18"/>
                <w:szCs w:val="20"/>
              </w:rPr>
            </w:pPr>
            <w:r w:rsidRPr="00415BE9">
              <w:rPr>
                <w:sz w:val="18"/>
                <w:szCs w:val="20"/>
              </w:rPr>
              <w:t>(       )</w:t>
            </w:r>
          </w:p>
        </w:tc>
      </w:tr>
      <w:tr w:rsidR="00AC2F67" w:rsidRPr="00415BE9" w:rsidTr="00CB0FBF">
        <w:trPr>
          <w:cantSplit/>
        </w:trPr>
        <w:tc>
          <w:tcPr>
            <w:tcW w:w="1467" w:type="pct"/>
            <w:tcBorders>
              <w:left w:val="single" w:sz="8" w:space="0" w:color="auto"/>
              <w:right w:val="single" w:sz="12" w:space="0" w:color="auto"/>
            </w:tcBorders>
          </w:tcPr>
          <w:p w:rsidR="00AC2F67" w:rsidRPr="00415BE9" w:rsidRDefault="00AC2F67" w:rsidP="00AC2F67">
            <w:pPr>
              <w:rPr>
                <w:sz w:val="18"/>
                <w:szCs w:val="20"/>
              </w:rPr>
            </w:pPr>
            <w:r w:rsidRPr="00415BE9">
              <w:rPr>
                <w:sz w:val="18"/>
                <w:szCs w:val="20"/>
              </w:rPr>
              <w:t>переоценка имущества</w:t>
            </w:r>
          </w:p>
        </w:tc>
        <w:tc>
          <w:tcPr>
            <w:tcW w:w="311" w:type="pct"/>
            <w:tcBorders>
              <w:right w:val="single" w:sz="4" w:space="0" w:color="auto"/>
            </w:tcBorders>
            <w:vAlign w:val="bottom"/>
          </w:tcPr>
          <w:p w:rsidR="00AC2F67" w:rsidRPr="00415BE9" w:rsidRDefault="00AC2F67" w:rsidP="00AC2F67">
            <w:pPr>
              <w:jc w:val="center"/>
              <w:rPr>
                <w:szCs w:val="20"/>
              </w:rPr>
            </w:pPr>
            <w:r w:rsidRPr="00415BE9">
              <w:rPr>
                <w:sz w:val="18"/>
                <w:szCs w:val="20"/>
              </w:rPr>
              <w:t>3222</w:t>
            </w:r>
          </w:p>
        </w:tc>
        <w:tc>
          <w:tcPr>
            <w:tcW w:w="468" w:type="pct"/>
            <w:tcBorders>
              <w:left w:val="single" w:sz="4" w:space="0" w:color="auto"/>
              <w:right w:val="single" w:sz="4" w:space="0" w:color="auto"/>
            </w:tcBorders>
            <w:vAlign w:val="bottom"/>
          </w:tcPr>
          <w:p w:rsidR="00AC2F67" w:rsidRPr="00415BE9" w:rsidRDefault="00AC2F67" w:rsidP="00AC2F67">
            <w:pPr>
              <w:jc w:val="center"/>
              <w:rPr>
                <w:sz w:val="18"/>
                <w:szCs w:val="20"/>
              </w:rPr>
            </w:pPr>
            <w:r w:rsidRPr="00415BE9">
              <w:rPr>
                <w:sz w:val="18"/>
                <w:szCs w:val="20"/>
              </w:rPr>
              <w:t>х</w:t>
            </w:r>
          </w:p>
        </w:tc>
        <w:tc>
          <w:tcPr>
            <w:tcW w:w="598" w:type="pct"/>
            <w:tcBorders>
              <w:left w:val="single" w:sz="4" w:space="0" w:color="auto"/>
              <w:right w:val="single" w:sz="4" w:space="0" w:color="auto"/>
            </w:tcBorders>
            <w:vAlign w:val="bottom"/>
          </w:tcPr>
          <w:p w:rsidR="00AC2F67" w:rsidRPr="00415BE9" w:rsidRDefault="00AC2F67" w:rsidP="00AC2F67">
            <w:pPr>
              <w:jc w:val="center"/>
              <w:rPr>
                <w:sz w:val="18"/>
                <w:szCs w:val="20"/>
              </w:rPr>
            </w:pPr>
            <w:r w:rsidRPr="00415BE9">
              <w:rPr>
                <w:sz w:val="18"/>
                <w:szCs w:val="20"/>
              </w:rPr>
              <w:t>х</w:t>
            </w:r>
          </w:p>
        </w:tc>
        <w:tc>
          <w:tcPr>
            <w:tcW w:w="561" w:type="pct"/>
            <w:tcBorders>
              <w:left w:val="single" w:sz="4" w:space="0" w:color="auto"/>
              <w:right w:val="single" w:sz="4" w:space="0" w:color="auto"/>
            </w:tcBorders>
            <w:vAlign w:val="bottom"/>
          </w:tcPr>
          <w:p w:rsidR="00AC2F67" w:rsidRPr="00415BE9" w:rsidRDefault="00AC2F67" w:rsidP="00AC2F67">
            <w:pPr>
              <w:jc w:val="center"/>
              <w:rPr>
                <w:sz w:val="18"/>
                <w:szCs w:val="20"/>
              </w:rPr>
            </w:pPr>
            <w:r w:rsidRPr="00415BE9">
              <w:rPr>
                <w:sz w:val="18"/>
                <w:szCs w:val="20"/>
              </w:rPr>
              <w:t>(       )</w:t>
            </w:r>
          </w:p>
        </w:tc>
        <w:tc>
          <w:tcPr>
            <w:tcW w:w="494" w:type="pct"/>
            <w:tcBorders>
              <w:left w:val="single" w:sz="4" w:space="0" w:color="auto"/>
              <w:right w:val="single" w:sz="4" w:space="0" w:color="auto"/>
            </w:tcBorders>
            <w:vAlign w:val="bottom"/>
          </w:tcPr>
          <w:p w:rsidR="00AC2F67" w:rsidRPr="00415BE9" w:rsidRDefault="00AC2F67" w:rsidP="00AC2F67">
            <w:pPr>
              <w:jc w:val="center"/>
              <w:rPr>
                <w:sz w:val="18"/>
                <w:szCs w:val="20"/>
              </w:rPr>
            </w:pPr>
            <w:r w:rsidRPr="00415BE9">
              <w:rPr>
                <w:sz w:val="18"/>
                <w:szCs w:val="20"/>
              </w:rPr>
              <w:t>х</w:t>
            </w:r>
          </w:p>
        </w:tc>
        <w:tc>
          <w:tcPr>
            <w:tcW w:w="774" w:type="pct"/>
            <w:tcBorders>
              <w:top w:val="single" w:sz="4" w:space="0" w:color="auto"/>
              <w:left w:val="single" w:sz="4" w:space="0" w:color="auto"/>
              <w:right w:val="single" w:sz="4" w:space="0" w:color="auto"/>
            </w:tcBorders>
            <w:vAlign w:val="bottom"/>
          </w:tcPr>
          <w:p w:rsidR="00AC2F67" w:rsidRPr="00415BE9" w:rsidRDefault="00AC2F67" w:rsidP="00AC2F67">
            <w:pPr>
              <w:jc w:val="center"/>
              <w:rPr>
                <w:sz w:val="18"/>
                <w:szCs w:val="20"/>
              </w:rPr>
            </w:pPr>
            <w:r w:rsidRPr="00415BE9">
              <w:rPr>
                <w:sz w:val="18"/>
                <w:szCs w:val="20"/>
              </w:rPr>
              <w:t>(       )</w:t>
            </w:r>
          </w:p>
        </w:tc>
        <w:tc>
          <w:tcPr>
            <w:tcW w:w="328" w:type="pct"/>
            <w:tcBorders>
              <w:left w:val="single" w:sz="4" w:space="0" w:color="auto"/>
              <w:right w:val="single" w:sz="12" w:space="0" w:color="auto"/>
            </w:tcBorders>
            <w:vAlign w:val="bottom"/>
          </w:tcPr>
          <w:p w:rsidR="00AC2F67" w:rsidRPr="00415BE9" w:rsidRDefault="00AC2F67" w:rsidP="00AC2F67">
            <w:pPr>
              <w:jc w:val="center"/>
              <w:rPr>
                <w:sz w:val="18"/>
                <w:szCs w:val="20"/>
              </w:rPr>
            </w:pPr>
            <w:r w:rsidRPr="00415BE9">
              <w:rPr>
                <w:sz w:val="18"/>
                <w:szCs w:val="20"/>
              </w:rPr>
              <w:t>(       )</w:t>
            </w:r>
          </w:p>
        </w:tc>
      </w:tr>
      <w:tr w:rsidR="00AC2F67" w:rsidRPr="00415BE9" w:rsidTr="00CB0FBF">
        <w:trPr>
          <w:cantSplit/>
        </w:trPr>
        <w:tc>
          <w:tcPr>
            <w:tcW w:w="1467" w:type="pct"/>
            <w:tcBorders>
              <w:left w:val="single" w:sz="8" w:space="0" w:color="auto"/>
              <w:right w:val="single" w:sz="12" w:space="0" w:color="auto"/>
            </w:tcBorders>
          </w:tcPr>
          <w:p w:rsidR="00AC2F67" w:rsidRPr="00415BE9" w:rsidRDefault="00AC2F67" w:rsidP="00AC2F67">
            <w:pPr>
              <w:rPr>
                <w:sz w:val="18"/>
                <w:szCs w:val="20"/>
              </w:rPr>
            </w:pPr>
            <w:r w:rsidRPr="00415BE9">
              <w:rPr>
                <w:sz w:val="18"/>
                <w:szCs w:val="20"/>
              </w:rPr>
              <w:t xml:space="preserve">расходы, относящиеся непосредственно </w:t>
            </w:r>
            <w:proofErr w:type="gramStart"/>
            <w:r w:rsidRPr="00415BE9">
              <w:rPr>
                <w:sz w:val="18"/>
                <w:szCs w:val="20"/>
              </w:rPr>
              <w:t>на  уменьшение</w:t>
            </w:r>
            <w:proofErr w:type="gramEnd"/>
            <w:r w:rsidRPr="00415BE9">
              <w:rPr>
                <w:sz w:val="18"/>
                <w:szCs w:val="20"/>
              </w:rPr>
              <w:t xml:space="preserve">  капитала</w:t>
            </w:r>
          </w:p>
        </w:tc>
        <w:tc>
          <w:tcPr>
            <w:tcW w:w="311" w:type="pct"/>
            <w:tcBorders>
              <w:right w:val="single" w:sz="4" w:space="0" w:color="auto"/>
            </w:tcBorders>
            <w:vAlign w:val="bottom"/>
          </w:tcPr>
          <w:p w:rsidR="00AC2F67" w:rsidRPr="00415BE9" w:rsidRDefault="00AC2F67" w:rsidP="00AC2F67">
            <w:pPr>
              <w:jc w:val="center"/>
              <w:rPr>
                <w:szCs w:val="20"/>
              </w:rPr>
            </w:pPr>
            <w:r w:rsidRPr="00415BE9">
              <w:rPr>
                <w:sz w:val="18"/>
                <w:szCs w:val="20"/>
              </w:rPr>
              <w:t>3223</w:t>
            </w:r>
          </w:p>
        </w:tc>
        <w:tc>
          <w:tcPr>
            <w:tcW w:w="468" w:type="pct"/>
            <w:tcBorders>
              <w:left w:val="single" w:sz="4" w:space="0" w:color="auto"/>
              <w:right w:val="single" w:sz="4" w:space="0" w:color="auto"/>
            </w:tcBorders>
            <w:vAlign w:val="bottom"/>
          </w:tcPr>
          <w:p w:rsidR="00AC2F67" w:rsidRPr="00415BE9" w:rsidRDefault="00AC2F67" w:rsidP="00AC2F67">
            <w:pPr>
              <w:jc w:val="center"/>
              <w:rPr>
                <w:sz w:val="18"/>
                <w:szCs w:val="20"/>
              </w:rPr>
            </w:pPr>
            <w:r w:rsidRPr="00415BE9">
              <w:rPr>
                <w:sz w:val="18"/>
                <w:szCs w:val="20"/>
              </w:rPr>
              <w:t>х</w:t>
            </w:r>
          </w:p>
        </w:tc>
        <w:tc>
          <w:tcPr>
            <w:tcW w:w="598" w:type="pct"/>
            <w:tcBorders>
              <w:left w:val="single" w:sz="4" w:space="0" w:color="auto"/>
              <w:right w:val="single" w:sz="4" w:space="0" w:color="auto"/>
            </w:tcBorders>
            <w:vAlign w:val="bottom"/>
          </w:tcPr>
          <w:p w:rsidR="00AC2F67" w:rsidRPr="00415BE9" w:rsidRDefault="00AC2F67" w:rsidP="00AC2F67">
            <w:pPr>
              <w:jc w:val="center"/>
              <w:rPr>
                <w:sz w:val="18"/>
                <w:szCs w:val="20"/>
              </w:rPr>
            </w:pPr>
            <w:r w:rsidRPr="00415BE9">
              <w:rPr>
                <w:sz w:val="18"/>
                <w:szCs w:val="20"/>
              </w:rPr>
              <w:t>х</w:t>
            </w:r>
          </w:p>
        </w:tc>
        <w:tc>
          <w:tcPr>
            <w:tcW w:w="561" w:type="pct"/>
            <w:tcBorders>
              <w:left w:val="single" w:sz="4" w:space="0" w:color="auto"/>
              <w:right w:val="single" w:sz="4" w:space="0" w:color="auto"/>
            </w:tcBorders>
            <w:vAlign w:val="bottom"/>
          </w:tcPr>
          <w:p w:rsidR="00AC2F67" w:rsidRPr="00415BE9" w:rsidRDefault="00AC2F67" w:rsidP="00AC2F67">
            <w:pPr>
              <w:jc w:val="center"/>
              <w:rPr>
                <w:sz w:val="18"/>
                <w:szCs w:val="20"/>
              </w:rPr>
            </w:pPr>
            <w:r w:rsidRPr="00415BE9">
              <w:rPr>
                <w:sz w:val="18"/>
                <w:szCs w:val="20"/>
              </w:rPr>
              <w:t>(       )</w:t>
            </w:r>
          </w:p>
        </w:tc>
        <w:tc>
          <w:tcPr>
            <w:tcW w:w="494" w:type="pct"/>
            <w:tcBorders>
              <w:left w:val="single" w:sz="4" w:space="0" w:color="auto"/>
              <w:right w:val="single" w:sz="4" w:space="0" w:color="auto"/>
            </w:tcBorders>
            <w:vAlign w:val="bottom"/>
          </w:tcPr>
          <w:p w:rsidR="00AC2F67" w:rsidRPr="00415BE9" w:rsidRDefault="00AC2F67" w:rsidP="00AC2F67">
            <w:pPr>
              <w:jc w:val="center"/>
              <w:rPr>
                <w:sz w:val="18"/>
                <w:szCs w:val="20"/>
              </w:rPr>
            </w:pPr>
            <w:r w:rsidRPr="00415BE9">
              <w:rPr>
                <w:sz w:val="18"/>
                <w:szCs w:val="20"/>
              </w:rPr>
              <w:t>х</w:t>
            </w:r>
          </w:p>
        </w:tc>
        <w:tc>
          <w:tcPr>
            <w:tcW w:w="774" w:type="pct"/>
            <w:tcBorders>
              <w:top w:val="single" w:sz="4" w:space="0" w:color="auto"/>
              <w:left w:val="single" w:sz="4" w:space="0" w:color="auto"/>
              <w:right w:val="single" w:sz="4" w:space="0" w:color="auto"/>
            </w:tcBorders>
            <w:vAlign w:val="bottom"/>
          </w:tcPr>
          <w:p w:rsidR="00AC2F67" w:rsidRPr="00415BE9" w:rsidRDefault="00AC2F67" w:rsidP="00AC2F67">
            <w:pPr>
              <w:jc w:val="center"/>
              <w:rPr>
                <w:sz w:val="18"/>
                <w:szCs w:val="20"/>
              </w:rPr>
            </w:pPr>
            <w:r w:rsidRPr="00415BE9">
              <w:rPr>
                <w:sz w:val="18"/>
                <w:szCs w:val="20"/>
              </w:rPr>
              <w:t>(       )</w:t>
            </w:r>
          </w:p>
        </w:tc>
        <w:tc>
          <w:tcPr>
            <w:tcW w:w="328" w:type="pct"/>
            <w:tcBorders>
              <w:left w:val="single" w:sz="4" w:space="0" w:color="auto"/>
              <w:right w:val="single" w:sz="12" w:space="0" w:color="auto"/>
            </w:tcBorders>
            <w:vAlign w:val="bottom"/>
          </w:tcPr>
          <w:p w:rsidR="00AC2F67" w:rsidRPr="00415BE9" w:rsidRDefault="00AC2F67" w:rsidP="00AC2F67">
            <w:pPr>
              <w:jc w:val="center"/>
              <w:rPr>
                <w:sz w:val="18"/>
                <w:szCs w:val="20"/>
              </w:rPr>
            </w:pPr>
            <w:r w:rsidRPr="00415BE9">
              <w:rPr>
                <w:sz w:val="18"/>
                <w:szCs w:val="20"/>
              </w:rPr>
              <w:t>(       )</w:t>
            </w:r>
          </w:p>
        </w:tc>
      </w:tr>
      <w:tr w:rsidR="00AC2F67" w:rsidRPr="00415BE9" w:rsidTr="00CB0FBF">
        <w:trPr>
          <w:cantSplit/>
        </w:trPr>
        <w:tc>
          <w:tcPr>
            <w:tcW w:w="1467" w:type="pct"/>
            <w:tcBorders>
              <w:left w:val="single" w:sz="8" w:space="0" w:color="auto"/>
              <w:right w:val="single" w:sz="12" w:space="0" w:color="auto"/>
            </w:tcBorders>
          </w:tcPr>
          <w:p w:rsidR="00AC2F67" w:rsidRPr="00415BE9" w:rsidRDefault="00AC2F67" w:rsidP="00AC2F67">
            <w:pPr>
              <w:rPr>
                <w:sz w:val="18"/>
                <w:szCs w:val="20"/>
              </w:rPr>
            </w:pPr>
            <w:r w:rsidRPr="00415BE9">
              <w:rPr>
                <w:sz w:val="18"/>
                <w:szCs w:val="20"/>
              </w:rPr>
              <w:t xml:space="preserve">уменьшение </w:t>
            </w:r>
            <w:proofErr w:type="gramStart"/>
            <w:r w:rsidRPr="00415BE9">
              <w:rPr>
                <w:sz w:val="18"/>
                <w:szCs w:val="20"/>
              </w:rPr>
              <w:t>номинальной  стоимости</w:t>
            </w:r>
            <w:proofErr w:type="gramEnd"/>
            <w:r w:rsidRPr="00415BE9">
              <w:rPr>
                <w:sz w:val="18"/>
                <w:szCs w:val="20"/>
              </w:rPr>
              <w:t xml:space="preserve"> акций</w:t>
            </w:r>
          </w:p>
        </w:tc>
        <w:tc>
          <w:tcPr>
            <w:tcW w:w="311" w:type="pct"/>
            <w:tcBorders>
              <w:right w:val="single" w:sz="4" w:space="0" w:color="auto"/>
            </w:tcBorders>
            <w:vAlign w:val="bottom"/>
          </w:tcPr>
          <w:p w:rsidR="00AC2F67" w:rsidRPr="00415BE9" w:rsidRDefault="00AC2F67" w:rsidP="00AC2F67">
            <w:pPr>
              <w:jc w:val="center"/>
              <w:rPr>
                <w:szCs w:val="20"/>
              </w:rPr>
            </w:pPr>
            <w:r w:rsidRPr="00415BE9">
              <w:rPr>
                <w:sz w:val="18"/>
                <w:szCs w:val="20"/>
              </w:rPr>
              <w:t>3224</w:t>
            </w:r>
          </w:p>
        </w:tc>
        <w:tc>
          <w:tcPr>
            <w:tcW w:w="468" w:type="pct"/>
            <w:tcBorders>
              <w:left w:val="single" w:sz="4" w:space="0" w:color="auto"/>
              <w:right w:val="single" w:sz="4" w:space="0" w:color="auto"/>
            </w:tcBorders>
            <w:vAlign w:val="bottom"/>
          </w:tcPr>
          <w:p w:rsidR="00AC2F67" w:rsidRPr="00415BE9" w:rsidRDefault="00AC2F67" w:rsidP="00AC2F67">
            <w:pPr>
              <w:jc w:val="center"/>
              <w:rPr>
                <w:sz w:val="18"/>
                <w:szCs w:val="20"/>
              </w:rPr>
            </w:pPr>
            <w:r w:rsidRPr="00415BE9">
              <w:rPr>
                <w:sz w:val="18"/>
                <w:szCs w:val="20"/>
              </w:rPr>
              <w:t>(       )</w:t>
            </w:r>
          </w:p>
        </w:tc>
        <w:tc>
          <w:tcPr>
            <w:tcW w:w="598" w:type="pct"/>
            <w:tcBorders>
              <w:left w:val="single" w:sz="4" w:space="0" w:color="auto"/>
              <w:right w:val="single" w:sz="4" w:space="0" w:color="auto"/>
            </w:tcBorders>
            <w:vAlign w:val="bottom"/>
          </w:tcPr>
          <w:p w:rsidR="00AC2F67" w:rsidRPr="00415BE9" w:rsidRDefault="00AC2F67" w:rsidP="00AC2F67">
            <w:pPr>
              <w:jc w:val="center"/>
              <w:rPr>
                <w:sz w:val="18"/>
                <w:szCs w:val="20"/>
              </w:rPr>
            </w:pPr>
          </w:p>
        </w:tc>
        <w:tc>
          <w:tcPr>
            <w:tcW w:w="561" w:type="pct"/>
            <w:tcBorders>
              <w:left w:val="single" w:sz="4" w:space="0" w:color="auto"/>
              <w:right w:val="single" w:sz="4" w:space="0" w:color="auto"/>
            </w:tcBorders>
            <w:vAlign w:val="bottom"/>
          </w:tcPr>
          <w:p w:rsidR="00AC2F67" w:rsidRPr="00415BE9" w:rsidRDefault="00AC2F67" w:rsidP="00AC2F67">
            <w:pPr>
              <w:jc w:val="center"/>
              <w:rPr>
                <w:sz w:val="18"/>
                <w:szCs w:val="20"/>
              </w:rPr>
            </w:pPr>
          </w:p>
        </w:tc>
        <w:tc>
          <w:tcPr>
            <w:tcW w:w="494" w:type="pct"/>
            <w:tcBorders>
              <w:left w:val="single" w:sz="4" w:space="0" w:color="auto"/>
              <w:right w:val="single" w:sz="4" w:space="0" w:color="auto"/>
            </w:tcBorders>
            <w:vAlign w:val="bottom"/>
          </w:tcPr>
          <w:p w:rsidR="00AC2F67" w:rsidRPr="00415BE9" w:rsidRDefault="00AC2F67" w:rsidP="00AC2F67">
            <w:pPr>
              <w:jc w:val="center"/>
              <w:rPr>
                <w:sz w:val="18"/>
                <w:szCs w:val="20"/>
              </w:rPr>
            </w:pPr>
            <w:r w:rsidRPr="00415BE9">
              <w:rPr>
                <w:sz w:val="18"/>
                <w:szCs w:val="20"/>
              </w:rPr>
              <w:t>х</w:t>
            </w:r>
          </w:p>
        </w:tc>
        <w:tc>
          <w:tcPr>
            <w:tcW w:w="774" w:type="pct"/>
            <w:tcBorders>
              <w:top w:val="single" w:sz="4" w:space="0" w:color="auto"/>
              <w:left w:val="single" w:sz="4" w:space="0" w:color="auto"/>
              <w:right w:val="single" w:sz="4" w:space="0" w:color="auto"/>
            </w:tcBorders>
            <w:vAlign w:val="bottom"/>
          </w:tcPr>
          <w:p w:rsidR="00AC2F67" w:rsidRPr="00415BE9" w:rsidRDefault="00AC2F67" w:rsidP="00AC2F67">
            <w:pPr>
              <w:jc w:val="center"/>
              <w:rPr>
                <w:sz w:val="18"/>
                <w:szCs w:val="20"/>
              </w:rPr>
            </w:pPr>
          </w:p>
        </w:tc>
        <w:tc>
          <w:tcPr>
            <w:tcW w:w="328" w:type="pct"/>
            <w:tcBorders>
              <w:left w:val="single" w:sz="4" w:space="0" w:color="auto"/>
              <w:right w:val="single" w:sz="12" w:space="0" w:color="auto"/>
            </w:tcBorders>
            <w:vAlign w:val="bottom"/>
          </w:tcPr>
          <w:p w:rsidR="00AC2F67" w:rsidRPr="00415BE9" w:rsidRDefault="00AC2F67" w:rsidP="00AC2F67">
            <w:pPr>
              <w:jc w:val="center"/>
              <w:rPr>
                <w:sz w:val="18"/>
                <w:szCs w:val="20"/>
              </w:rPr>
            </w:pPr>
            <w:r w:rsidRPr="00415BE9">
              <w:rPr>
                <w:sz w:val="18"/>
                <w:szCs w:val="20"/>
              </w:rPr>
              <w:t>(       )</w:t>
            </w:r>
          </w:p>
        </w:tc>
      </w:tr>
      <w:tr w:rsidR="00AC2F67" w:rsidRPr="00415BE9" w:rsidTr="00CB0FBF">
        <w:trPr>
          <w:cantSplit/>
        </w:trPr>
        <w:tc>
          <w:tcPr>
            <w:tcW w:w="1467" w:type="pct"/>
            <w:tcBorders>
              <w:left w:val="single" w:sz="8" w:space="0" w:color="auto"/>
              <w:right w:val="single" w:sz="12" w:space="0" w:color="auto"/>
            </w:tcBorders>
          </w:tcPr>
          <w:p w:rsidR="00AC2F67" w:rsidRPr="00415BE9" w:rsidRDefault="00AC2F67" w:rsidP="00AC2F67">
            <w:pPr>
              <w:rPr>
                <w:sz w:val="18"/>
                <w:szCs w:val="20"/>
              </w:rPr>
            </w:pPr>
            <w:r w:rsidRPr="00415BE9">
              <w:rPr>
                <w:sz w:val="18"/>
                <w:szCs w:val="20"/>
              </w:rPr>
              <w:t>уменьшение количества акций</w:t>
            </w:r>
          </w:p>
        </w:tc>
        <w:tc>
          <w:tcPr>
            <w:tcW w:w="311" w:type="pct"/>
            <w:tcBorders>
              <w:right w:val="single" w:sz="4" w:space="0" w:color="auto"/>
            </w:tcBorders>
            <w:vAlign w:val="bottom"/>
          </w:tcPr>
          <w:p w:rsidR="00AC2F67" w:rsidRPr="00415BE9" w:rsidRDefault="00AC2F67" w:rsidP="00AC2F67">
            <w:pPr>
              <w:jc w:val="center"/>
              <w:rPr>
                <w:szCs w:val="20"/>
              </w:rPr>
            </w:pPr>
            <w:r w:rsidRPr="00415BE9">
              <w:rPr>
                <w:sz w:val="18"/>
                <w:szCs w:val="20"/>
              </w:rPr>
              <w:t>3225</w:t>
            </w:r>
          </w:p>
        </w:tc>
        <w:tc>
          <w:tcPr>
            <w:tcW w:w="468" w:type="pct"/>
            <w:tcBorders>
              <w:left w:val="single" w:sz="4" w:space="0" w:color="auto"/>
              <w:right w:val="single" w:sz="4" w:space="0" w:color="auto"/>
            </w:tcBorders>
            <w:vAlign w:val="bottom"/>
          </w:tcPr>
          <w:p w:rsidR="00AC2F67" w:rsidRPr="00415BE9" w:rsidRDefault="00AC2F67" w:rsidP="00AC2F67">
            <w:pPr>
              <w:jc w:val="center"/>
              <w:rPr>
                <w:sz w:val="18"/>
                <w:szCs w:val="20"/>
              </w:rPr>
            </w:pPr>
            <w:r w:rsidRPr="00415BE9">
              <w:rPr>
                <w:sz w:val="18"/>
                <w:szCs w:val="20"/>
              </w:rPr>
              <w:t>(       )</w:t>
            </w:r>
          </w:p>
        </w:tc>
        <w:tc>
          <w:tcPr>
            <w:tcW w:w="598" w:type="pct"/>
            <w:tcBorders>
              <w:left w:val="single" w:sz="4" w:space="0" w:color="auto"/>
              <w:right w:val="single" w:sz="4" w:space="0" w:color="auto"/>
            </w:tcBorders>
            <w:vAlign w:val="bottom"/>
          </w:tcPr>
          <w:p w:rsidR="00AC2F67" w:rsidRPr="00415BE9" w:rsidRDefault="00AC2F67" w:rsidP="00AC2F67">
            <w:pPr>
              <w:jc w:val="center"/>
              <w:rPr>
                <w:sz w:val="18"/>
                <w:szCs w:val="20"/>
              </w:rPr>
            </w:pPr>
          </w:p>
        </w:tc>
        <w:tc>
          <w:tcPr>
            <w:tcW w:w="561" w:type="pct"/>
            <w:tcBorders>
              <w:left w:val="single" w:sz="4" w:space="0" w:color="auto"/>
              <w:right w:val="single" w:sz="4" w:space="0" w:color="auto"/>
            </w:tcBorders>
            <w:vAlign w:val="bottom"/>
          </w:tcPr>
          <w:p w:rsidR="00AC2F67" w:rsidRPr="00415BE9" w:rsidRDefault="00AC2F67" w:rsidP="00AC2F67">
            <w:pPr>
              <w:jc w:val="center"/>
              <w:rPr>
                <w:sz w:val="18"/>
                <w:szCs w:val="20"/>
              </w:rPr>
            </w:pPr>
          </w:p>
        </w:tc>
        <w:tc>
          <w:tcPr>
            <w:tcW w:w="494" w:type="pct"/>
            <w:tcBorders>
              <w:left w:val="single" w:sz="4" w:space="0" w:color="auto"/>
              <w:right w:val="single" w:sz="4" w:space="0" w:color="auto"/>
            </w:tcBorders>
            <w:vAlign w:val="bottom"/>
          </w:tcPr>
          <w:p w:rsidR="00AC2F67" w:rsidRPr="00415BE9" w:rsidRDefault="00AC2F67" w:rsidP="00AC2F67">
            <w:pPr>
              <w:jc w:val="center"/>
              <w:rPr>
                <w:sz w:val="18"/>
                <w:szCs w:val="20"/>
              </w:rPr>
            </w:pPr>
            <w:r w:rsidRPr="00415BE9">
              <w:rPr>
                <w:sz w:val="18"/>
                <w:szCs w:val="20"/>
              </w:rPr>
              <w:t>х</w:t>
            </w:r>
          </w:p>
        </w:tc>
        <w:tc>
          <w:tcPr>
            <w:tcW w:w="774" w:type="pct"/>
            <w:tcBorders>
              <w:top w:val="single" w:sz="4" w:space="0" w:color="auto"/>
              <w:left w:val="single" w:sz="4" w:space="0" w:color="auto"/>
              <w:right w:val="single" w:sz="4" w:space="0" w:color="auto"/>
            </w:tcBorders>
            <w:vAlign w:val="bottom"/>
          </w:tcPr>
          <w:p w:rsidR="00AC2F67" w:rsidRPr="00415BE9" w:rsidRDefault="00AC2F67" w:rsidP="00AC2F67">
            <w:pPr>
              <w:jc w:val="center"/>
              <w:rPr>
                <w:sz w:val="18"/>
                <w:szCs w:val="20"/>
              </w:rPr>
            </w:pPr>
          </w:p>
        </w:tc>
        <w:tc>
          <w:tcPr>
            <w:tcW w:w="328" w:type="pct"/>
            <w:tcBorders>
              <w:left w:val="single" w:sz="4" w:space="0" w:color="auto"/>
              <w:right w:val="single" w:sz="12" w:space="0" w:color="auto"/>
            </w:tcBorders>
            <w:vAlign w:val="bottom"/>
          </w:tcPr>
          <w:p w:rsidR="00AC2F67" w:rsidRPr="00415BE9" w:rsidRDefault="00AC2F67" w:rsidP="00AC2F67">
            <w:pPr>
              <w:jc w:val="center"/>
              <w:rPr>
                <w:sz w:val="18"/>
                <w:szCs w:val="20"/>
              </w:rPr>
            </w:pPr>
            <w:r w:rsidRPr="00415BE9">
              <w:rPr>
                <w:sz w:val="18"/>
                <w:szCs w:val="20"/>
              </w:rPr>
              <w:t>(       )</w:t>
            </w:r>
          </w:p>
        </w:tc>
      </w:tr>
      <w:tr w:rsidR="00AC2F67" w:rsidRPr="00415BE9" w:rsidTr="00CB0FBF">
        <w:trPr>
          <w:cantSplit/>
        </w:trPr>
        <w:tc>
          <w:tcPr>
            <w:tcW w:w="1467" w:type="pct"/>
            <w:tcBorders>
              <w:left w:val="single" w:sz="8" w:space="0" w:color="auto"/>
              <w:right w:val="single" w:sz="12" w:space="0" w:color="auto"/>
            </w:tcBorders>
          </w:tcPr>
          <w:p w:rsidR="00AC2F67" w:rsidRPr="00415BE9" w:rsidRDefault="00AC2F67" w:rsidP="00AC2F67">
            <w:pPr>
              <w:rPr>
                <w:sz w:val="18"/>
                <w:szCs w:val="20"/>
              </w:rPr>
            </w:pPr>
            <w:r w:rsidRPr="00415BE9">
              <w:rPr>
                <w:sz w:val="18"/>
                <w:szCs w:val="20"/>
              </w:rPr>
              <w:t>реорганизация юридического лица</w:t>
            </w:r>
          </w:p>
        </w:tc>
        <w:tc>
          <w:tcPr>
            <w:tcW w:w="311" w:type="pct"/>
            <w:tcBorders>
              <w:right w:val="single" w:sz="4" w:space="0" w:color="auto"/>
            </w:tcBorders>
            <w:vAlign w:val="bottom"/>
          </w:tcPr>
          <w:p w:rsidR="00AC2F67" w:rsidRPr="00415BE9" w:rsidRDefault="00AC2F67" w:rsidP="00AC2F67">
            <w:pPr>
              <w:jc w:val="center"/>
              <w:rPr>
                <w:szCs w:val="20"/>
              </w:rPr>
            </w:pPr>
            <w:r w:rsidRPr="00415BE9">
              <w:rPr>
                <w:sz w:val="18"/>
                <w:szCs w:val="20"/>
              </w:rPr>
              <w:t>3226</w:t>
            </w:r>
          </w:p>
        </w:tc>
        <w:tc>
          <w:tcPr>
            <w:tcW w:w="468" w:type="pct"/>
            <w:tcBorders>
              <w:left w:val="single" w:sz="4" w:space="0" w:color="auto"/>
              <w:right w:val="single" w:sz="4" w:space="0" w:color="auto"/>
            </w:tcBorders>
            <w:vAlign w:val="bottom"/>
          </w:tcPr>
          <w:p w:rsidR="00AC2F67" w:rsidRPr="00415BE9" w:rsidRDefault="00AC2F67" w:rsidP="00AC2F67">
            <w:pPr>
              <w:jc w:val="center"/>
              <w:rPr>
                <w:sz w:val="18"/>
                <w:szCs w:val="20"/>
              </w:rPr>
            </w:pPr>
          </w:p>
        </w:tc>
        <w:tc>
          <w:tcPr>
            <w:tcW w:w="598" w:type="pct"/>
            <w:tcBorders>
              <w:left w:val="single" w:sz="4" w:space="0" w:color="auto"/>
              <w:right w:val="single" w:sz="4" w:space="0" w:color="auto"/>
            </w:tcBorders>
            <w:vAlign w:val="bottom"/>
          </w:tcPr>
          <w:p w:rsidR="00AC2F67" w:rsidRPr="00415BE9" w:rsidRDefault="00AC2F67" w:rsidP="00AC2F67">
            <w:pPr>
              <w:jc w:val="center"/>
              <w:rPr>
                <w:sz w:val="18"/>
                <w:szCs w:val="20"/>
              </w:rPr>
            </w:pPr>
          </w:p>
        </w:tc>
        <w:tc>
          <w:tcPr>
            <w:tcW w:w="561" w:type="pct"/>
            <w:tcBorders>
              <w:left w:val="single" w:sz="4" w:space="0" w:color="auto"/>
              <w:right w:val="single" w:sz="4" w:space="0" w:color="auto"/>
            </w:tcBorders>
            <w:vAlign w:val="bottom"/>
          </w:tcPr>
          <w:p w:rsidR="00AC2F67" w:rsidRPr="00415BE9" w:rsidRDefault="00AC2F67" w:rsidP="00AC2F67">
            <w:pPr>
              <w:jc w:val="center"/>
              <w:rPr>
                <w:sz w:val="18"/>
                <w:szCs w:val="20"/>
              </w:rPr>
            </w:pPr>
          </w:p>
        </w:tc>
        <w:tc>
          <w:tcPr>
            <w:tcW w:w="494" w:type="pct"/>
            <w:tcBorders>
              <w:left w:val="single" w:sz="4" w:space="0" w:color="auto"/>
              <w:right w:val="single" w:sz="4" w:space="0" w:color="auto"/>
            </w:tcBorders>
            <w:vAlign w:val="bottom"/>
          </w:tcPr>
          <w:p w:rsidR="00AC2F67" w:rsidRPr="00415BE9" w:rsidRDefault="00AC2F67" w:rsidP="00AC2F67">
            <w:pPr>
              <w:jc w:val="center"/>
              <w:rPr>
                <w:sz w:val="18"/>
                <w:szCs w:val="20"/>
              </w:rPr>
            </w:pPr>
          </w:p>
        </w:tc>
        <w:tc>
          <w:tcPr>
            <w:tcW w:w="774" w:type="pct"/>
            <w:tcBorders>
              <w:top w:val="single" w:sz="4" w:space="0" w:color="auto"/>
              <w:left w:val="single" w:sz="4" w:space="0" w:color="auto"/>
              <w:right w:val="single" w:sz="4" w:space="0" w:color="auto"/>
            </w:tcBorders>
            <w:vAlign w:val="bottom"/>
          </w:tcPr>
          <w:p w:rsidR="00AC2F67" w:rsidRPr="00415BE9" w:rsidRDefault="00AC2F67" w:rsidP="00AC2F67">
            <w:pPr>
              <w:jc w:val="center"/>
              <w:rPr>
                <w:sz w:val="18"/>
                <w:szCs w:val="20"/>
              </w:rPr>
            </w:pPr>
          </w:p>
        </w:tc>
        <w:tc>
          <w:tcPr>
            <w:tcW w:w="328" w:type="pct"/>
            <w:tcBorders>
              <w:left w:val="single" w:sz="4" w:space="0" w:color="auto"/>
              <w:right w:val="single" w:sz="12" w:space="0" w:color="auto"/>
            </w:tcBorders>
            <w:vAlign w:val="bottom"/>
          </w:tcPr>
          <w:p w:rsidR="00AC2F67" w:rsidRPr="00415BE9" w:rsidRDefault="00AC2F67" w:rsidP="00AC2F67">
            <w:pPr>
              <w:jc w:val="center"/>
              <w:rPr>
                <w:sz w:val="18"/>
                <w:szCs w:val="20"/>
              </w:rPr>
            </w:pPr>
            <w:r w:rsidRPr="00415BE9">
              <w:rPr>
                <w:sz w:val="18"/>
                <w:szCs w:val="20"/>
              </w:rPr>
              <w:t>(       )</w:t>
            </w:r>
          </w:p>
        </w:tc>
      </w:tr>
      <w:tr w:rsidR="00AC2F67" w:rsidRPr="00415BE9" w:rsidTr="00CB0FBF">
        <w:trPr>
          <w:cantSplit/>
        </w:trPr>
        <w:tc>
          <w:tcPr>
            <w:tcW w:w="1467" w:type="pct"/>
            <w:tcBorders>
              <w:left w:val="single" w:sz="8" w:space="0" w:color="auto"/>
              <w:right w:val="single" w:sz="12" w:space="0" w:color="auto"/>
            </w:tcBorders>
          </w:tcPr>
          <w:p w:rsidR="00AC2F67" w:rsidRPr="00415BE9" w:rsidRDefault="00AC2F67" w:rsidP="00AC2F67">
            <w:pPr>
              <w:rPr>
                <w:sz w:val="18"/>
                <w:szCs w:val="20"/>
              </w:rPr>
            </w:pPr>
            <w:r w:rsidRPr="00415BE9">
              <w:rPr>
                <w:sz w:val="18"/>
                <w:szCs w:val="20"/>
              </w:rPr>
              <w:t>дивиденды</w:t>
            </w:r>
          </w:p>
        </w:tc>
        <w:tc>
          <w:tcPr>
            <w:tcW w:w="311" w:type="pct"/>
            <w:tcBorders>
              <w:right w:val="single" w:sz="4" w:space="0" w:color="auto"/>
            </w:tcBorders>
            <w:vAlign w:val="bottom"/>
          </w:tcPr>
          <w:p w:rsidR="00AC2F67" w:rsidRPr="00415BE9" w:rsidRDefault="00AC2F67" w:rsidP="00AC2F67">
            <w:pPr>
              <w:jc w:val="center"/>
              <w:rPr>
                <w:szCs w:val="20"/>
              </w:rPr>
            </w:pPr>
            <w:r w:rsidRPr="00415BE9">
              <w:rPr>
                <w:sz w:val="18"/>
                <w:szCs w:val="20"/>
              </w:rPr>
              <w:t>3227</w:t>
            </w:r>
          </w:p>
        </w:tc>
        <w:tc>
          <w:tcPr>
            <w:tcW w:w="468" w:type="pct"/>
            <w:tcBorders>
              <w:left w:val="single" w:sz="4" w:space="0" w:color="auto"/>
              <w:right w:val="single" w:sz="4" w:space="0" w:color="auto"/>
            </w:tcBorders>
            <w:vAlign w:val="bottom"/>
          </w:tcPr>
          <w:p w:rsidR="00AC2F67" w:rsidRPr="00415BE9" w:rsidRDefault="00AC2F67" w:rsidP="00AC2F67">
            <w:pPr>
              <w:jc w:val="center"/>
              <w:rPr>
                <w:sz w:val="18"/>
                <w:szCs w:val="20"/>
              </w:rPr>
            </w:pPr>
            <w:r w:rsidRPr="00415BE9">
              <w:rPr>
                <w:sz w:val="18"/>
                <w:szCs w:val="20"/>
              </w:rPr>
              <w:t>х</w:t>
            </w:r>
          </w:p>
        </w:tc>
        <w:tc>
          <w:tcPr>
            <w:tcW w:w="598" w:type="pct"/>
            <w:tcBorders>
              <w:left w:val="single" w:sz="4" w:space="0" w:color="auto"/>
              <w:right w:val="single" w:sz="4" w:space="0" w:color="auto"/>
            </w:tcBorders>
            <w:vAlign w:val="bottom"/>
          </w:tcPr>
          <w:p w:rsidR="00AC2F67" w:rsidRPr="00415BE9" w:rsidRDefault="00AC2F67" w:rsidP="00AC2F67">
            <w:pPr>
              <w:jc w:val="center"/>
              <w:rPr>
                <w:sz w:val="18"/>
                <w:szCs w:val="20"/>
              </w:rPr>
            </w:pPr>
            <w:r w:rsidRPr="00415BE9">
              <w:rPr>
                <w:sz w:val="18"/>
                <w:szCs w:val="20"/>
              </w:rPr>
              <w:t>х</w:t>
            </w:r>
          </w:p>
        </w:tc>
        <w:tc>
          <w:tcPr>
            <w:tcW w:w="561" w:type="pct"/>
            <w:tcBorders>
              <w:left w:val="single" w:sz="4" w:space="0" w:color="auto"/>
              <w:right w:val="single" w:sz="4" w:space="0" w:color="auto"/>
            </w:tcBorders>
            <w:vAlign w:val="bottom"/>
          </w:tcPr>
          <w:p w:rsidR="00AC2F67" w:rsidRPr="00415BE9" w:rsidRDefault="00AC2F67" w:rsidP="00AC2F67">
            <w:pPr>
              <w:jc w:val="center"/>
              <w:rPr>
                <w:sz w:val="18"/>
                <w:szCs w:val="20"/>
              </w:rPr>
            </w:pPr>
            <w:r w:rsidRPr="00415BE9">
              <w:rPr>
                <w:sz w:val="18"/>
                <w:szCs w:val="20"/>
              </w:rPr>
              <w:t>х</w:t>
            </w:r>
          </w:p>
        </w:tc>
        <w:tc>
          <w:tcPr>
            <w:tcW w:w="494" w:type="pct"/>
            <w:tcBorders>
              <w:left w:val="single" w:sz="4" w:space="0" w:color="auto"/>
              <w:right w:val="single" w:sz="4" w:space="0" w:color="auto"/>
            </w:tcBorders>
            <w:vAlign w:val="bottom"/>
          </w:tcPr>
          <w:p w:rsidR="00AC2F67" w:rsidRPr="00415BE9" w:rsidRDefault="00AC2F67" w:rsidP="00AC2F67">
            <w:pPr>
              <w:jc w:val="center"/>
              <w:rPr>
                <w:sz w:val="18"/>
                <w:szCs w:val="20"/>
              </w:rPr>
            </w:pPr>
            <w:r w:rsidRPr="00415BE9">
              <w:rPr>
                <w:sz w:val="18"/>
                <w:szCs w:val="20"/>
              </w:rPr>
              <w:t>х</w:t>
            </w:r>
          </w:p>
        </w:tc>
        <w:tc>
          <w:tcPr>
            <w:tcW w:w="774" w:type="pct"/>
            <w:tcBorders>
              <w:top w:val="single" w:sz="4" w:space="0" w:color="auto"/>
              <w:left w:val="single" w:sz="4" w:space="0" w:color="auto"/>
              <w:right w:val="single" w:sz="4" w:space="0" w:color="auto"/>
            </w:tcBorders>
            <w:vAlign w:val="bottom"/>
          </w:tcPr>
          <w:p w:rsidR="00AC2F67" w:rsidRPr="00415BE9" w:rsidRDefault="00AC2F67" w:rsidP="00AC2F67">
            <w:pPr>
              <w:jc w:val="center"/>
              <w:rPr>
                <w:sz w:val="18"/>
                <w:szCs w:val="20"/>
              </w:rPr>
            </w:pPr>
            <w:r w:rsidRPr="00415BE9">
              <w:rPr>
                <w:sz w:val="18"/>
                <w:szCs w:val="20"/>
              </w:rPr>
              <w:t>(   )</w:t>
            </w:r>
          </w:p>
        </w:tc>
        <w:tc>
          <w:tcPr>
            <w:tcW w:w="328" w:type="pct"/>
            <w:tcBorders>
              <w:left w:val="single" w:sz="4" w:space="0" w:color="auto"/>
              <w:right w:val="single" w:sz="12" w:space="0" w:color="auto"/>
            </w:tcBorders>
            <w:vAlign w:val="bottom"/>
          </w:tcPr>
          <w:p w:rsidR="00AC2F67" w:rsidRPr="00415BE9" w:rsidRDefault="00AC2F67" w:rsidP="00AC2F67">
            <w:pPr>
              <w:jc w:val="center"/>
              <w:rPr>
                <w:sz w:val="18"/>
                <w:szCs w:val="20"/>
              </w:rPr>
            </w:pPr>
            <w:r w:rsidRPr="00415BE9">
              <w:rPr>
                <w:sz w:val="18"/>
                <w:szCs w:val="20"/>
              </w:rPr>
              <w:t>(       )</w:t>
            </w:r>
          </w:p>
        </w:tc>
      </w:tr>
      <w:tr w:rsidR="00AC2F67" w:rsidRPr="00415BE9" w:rsidTr="00CB0FBF">
        <w:trPr>
          <w:cantSplit/>
        </w:trPr>
        <w:tc>
          <w:tcPr>
            <w:tcW w:w="1467" w:type="pct"/>
            <w:tcBorders>
              <w:left w:val="single" w:sz="8" w:space="0" w:color="auto"/>
              <w:right w:val="single" w:sz="12" w:space="0" w:color="auto"/>
            </w:tcBorders>
          </w:tcPr>
          <w:p w:rsidR="00AC2F67" w:rsidRPr="00415BE9" w:rsidRDefault="00AC2F67" w:rsidP="00AC2F67">
            <w:pPr>
              <w:rPr>
                <w:sz w:val="18"/>
                <w:szCs w:val="20"/>
              </w:rPr>
            </w:pPr>
          </w:p>
        </w:tc>
        <w:tc>
          <w:tcPr>
            <w:tcW w:w="311" w:type="pct"/>
            <w:tcBorders>
              <w:right w:val="single" w:sz="4" w:space="0" w:color="auto"/>
            </w:tcBorders>
            <w:vAlign w:val="bottom"/>
          </w:tcPr>
          <w:p w:rsidR="00AC2F67" w:rsidRPr="00415BE9" w:rsidRDefault="00AC2F67" w:rsidP="00AC2F67">
            <w:pPr>
              <w:jc w:val="center"/>
              <w:rPr>
                <w:sz w:val="18"/>
                <w:szCs w:val="20"/>
              </w:rPr>
            </w:pPr>
          </w:p>
        </w:tc>
        <w:tc>
          <w:tcPr>
            <w:tcW w:w="468" w:type="pct"/>
            <w:tcBorders>
              <w:left w:val="single" w:sz="4" w:space="0" w:color="auto"/>
              <w:right w:val="single" w:sz="4" w:space="0" w:color="auto"/>
            </w:tcBorders>
            <w:vAlign w:val="bottom"/>
          </w:tcPr>
          <w:p w:rsidR="00AC2F67" w:rsidRPr="00415BE9" w:rsidRDefault="00AC2F67" w:rsidP="00AC2F67">
            <w:pPr>
              <w:jc w:val="center"/>
              <w:rPr>
                <w:sz w:val="18"/>
                <w:szCs w:val="20"/>
              </w:rPr>
            </w:pPr>
          </w:p>
        </w:tc>
        <w:tc>
          <w:tcPr>
            <w:tcW w:w="598" w:type="pct"/>
            <w:tcBorders>
              <w:left w:val="single" w:sz="4" w:space="0" w:color="auto"/>
              <w:right w:val="single" w:sz="4" w:space="0" w:color="auto"/>
            </w:tcBorders>
            <w:vAlign w:val="bottom"/>
          </w:tcPr>
          <w:p w:rsidR="00AC2F67" w:rsidRPr="00415BE9" w:rsidRDefault="00AC2F67" w:rsidP="00AC2F67">
            <w:pPr>
              <w:jc w:val="center"/>
              <w:rPr>
                <w:sz w:val="18"/>
                <w:szCs w:val="20"/>
              </w:rPr>
            </w:pPr>
          </w:p>
        </w:tc>
        <w:tc>
          <w:tcPr>
            <w:tcW w:w="561" w:type="pct"/>
            <w:tcBorders>
              <w:left w:val="single" w:sz="4" w:space="0" w:color="auto"/>
              <w:right w:val="single" w:sz="4" w:space="0" w:color="auto"/>
            </w:tcBorders>
            <w:vAlign w:val="bottom"/>
          </w:tcPr>
          <w:p w:rsidR="00AC2F67" w:rsidRPr="00415BE9" w:rsidRDefault="00AC2F67" w:rsidP="00AC2F67">
            <w:pPr>
              <w:jc w:val="center"/>
              <w:rPr>
                <w:sz w:val="18"/>
                <w:szCs w:val="20"/>
              </w:rPr>
            </w:pPr>
          </w:p>
        </w:tc>
        <w:tc>
          <w:tcPr>
            <w:tcW w:w="494" w:type="pct"/>
            <w:tcBorders>
              <w:left w:val="single" w:sz="4" w:space="0" w:color="auto"/>
              <w:right w:val="single" w:sz="4" w:space="0" w:color="auto"/>
            </w:tcBorders>
            <w:vAlign w:val="bottom"/>
          </w:tcPr>
          <w:p w:rsidR="00AC2F67" w:rsidRPr="00415BE9" w:rsidRDefault="00AC2F67" w:rsidP="00AC2F67">
            <w:pPr>
              <w:jc w:val="center"/>
              <w:rPr>
                <w:sz w:val="18"/>
                <w:szCs w:val="20"/>
              </w:rPr>
            </w:pPr>
          </w:p>
        </w:tc>
        <w:tc>
          <w:tcPr>
            <w:tcW w:w="774" w:type="pct"/>
            <w:tcBorders>
              <w:top w:val="single" w:sz="4" w:space="0" w:color="auto"/>
              <w:left w:val="single" w:sz="4" w:space="0" w:color="auto"/>
              <w:right w:val="single" w:sz="4" w:space="0" w:color="auto"/>
            </w:tcBorders>
            <w:vAlign w:val="bottom"/>
          </w:tcPr>
          <w:p w:rsidR="00AC2F67" w:rsidRPr="00415BE9" w:rsidRDefault="00AC2F67" w:rsidP="00AC2F67">
            <w:pPr>
              <w:jc w:val="center"/>
              <w:rPr>
                <w:sz w:val="18"/>
                <w:szCs w:val="20"/>
              </w:rPr>
            </w:pPr>
          </w:p>
        </w:tc>
        <w:tc>
          <w:tcPr>
            <w:tcW w:w="328" w:type="pct"/>
            <w:tcBorders>
              <w:left w:val="single" w:sz="4" w:space="0" w:color="auto"/>
              <w:right w:val="single" w:sz="12" w:space="0" w:color="auto"/>
            </w:tcBorders>
            <w:vAlign w:val="bottom"/>
          </w:tcPr>
          <w:p w:rsidR="00AC2F67" w:rsidRPr="00415BE9" w:rsidRDefault="00AC2F67" w:rsidP="00AC2F67">
            <w:pPr>
              <w:jc w:val="center"/>
              <w:rPr>
                <w:sz w:val="18"/>
                <w:szCs w:val="20"/>
              </w:rPr>
            </w:pPr>
          </w:p>
        </w:tc>
      </w:tr>
      <w:tr w:rsidR="00AC2F67" w:rsidRPr="00415BE9" w:rsidTr="00CB0FBF">
        <w:trPr>
          <w:cantSplit/>
        </w:trPr>
        <w:tc>
          <w:tcPr>
            <w:tcW w:w="1467" w:type="pct"/>
            <w:tcBorders>
              <w:left w:val="single" w:sz="8" w:space="0" w:color="auto"/>
              <w:right w:val="single" w:sz="12" w:space="0" w:color="auto"/>
            </w:tcBorders>
          </w:tcPr>
          <w:p w:rsidR="00AC2F67" w:rsidRPr="00415BE9" w:rsidRDefault="00AC2F67" w:rsidP="00AC2F67">
            <w:pPr>
              <w:rPr>
                <w:sz w:val="18"/>
                <w:szCs w:val="20"/>
              </w:rPr>
            </w:pPr>
            <w:r w:rsidRPr="00415BE9">
              <w:rPr>
                <w:sz w:val="18"/>
                <w:szCs w:val="20"/>
              </w:rPr>
              <w:t>Изменение добавочного капитала</w:t>
            </w:r>
          </w:p>
        </w:tc>
        <w:tc>
          <w:tcPr>
            <w:tcW w:w="311" w:type="pct"/>
            <w:tcBorders>
              <w:right w:val="single" w:sz="4" w:space="0" w:color="auto"/>
            </w:tcBorders>
            <w:vAlign w:val="bottom"/>
          </w:tcPr>
          <w:p w:rsidR="00AC2F67" w:rsidRPr="00415BE9" w:rsidRDefault="00AC2F67" w:rsidP="00AC2F67">
            <w:pPr>
              <w:jc w:val="center"/>
              <w:rPr>
                <w:sz w:val="18"/>
                <w:szCs w:val="20"/>
              </w:rPr>
            </w:pPr>
            <w:r w:rsidRPr="00415BE9">
              <w:rPr>
                <w:sz w:val="18"/>
                <w:szCs w:val="20"/>
              </w:rPr>
              <w:t>3230</w:t>
            </w:r>
          </w:p>
        </w:tc>
        <w:tc>
          <w:tcPr>
            <w:tcW w:w="468" w:type="pct"/>
            <w:tcBorders>
              <w:left w:val="single" w:sz="4" w:space="0" w:color="auto"/>
              <w:right w:val="single" w:sz="4" w:space="0" w:color="auto"/>
            </w:tcBorders>
            <w:vAlign w:val="bottom"/>
          </w:tcPr>
          <w:p w:rsidR="00AC2F67" w:rsidRPr="00415BE9" w:rsidRDefault="00AC2F67" w:rsidP="00AC2F67">
            <w:pPr>
              <w:jc w:val="center"/>
              <w:rPr>
                <w:sz w:val="18"/>
                <w:szCs w:val="20"/>
              </w:rPr>
            </w:pPr>
            <w:r w:rsidRPr="00415BE9">
              <w:rPr>
                <w:sz w:val="18"/>
                <w:szCs w:val="20"/>
              </w:rPr>
              <w:t>х</w:t>
            </w:r>
          </w:p>
        </w:tc>
        <w:tc>
          <w:tcPr>
            <w:tcW w:w="598" w:type="pct"/>
            <w:tcBorders>
              <w:left w:val="single" w:sz="4" w:space="0" w:color="auto"/>
              <w:right w:val="single" w:sz="4" w:space="0" w:color="auto"/>
            </w:tcBorders>
            <w:vAlign w:val="bottom"/>
          </w:tcPr>
          <w:p w:rsidR="00AC2F67" w:rsidRPr="00415BE9" w:rsidRDefault="00AC2F67" w:rsidP="00AC2F67">
            <w:pPr>
              <w:jc w:val="center"/>
              <w:rPr>
                <w:sz w:val="18"/>
                <w:szCs w:val="20"/>
              </w:rPr>
            </w:pPr>
            <w:r w:rsidRPr="00415BE9">
              <w:rPr>
                <w:sz w:val="18"/>
                <w:szCs w:val="20"/>
              </w:rPr>
              <w:t>х</w:t>
            </w:r>
          </w:p>
        </w:tc>
        <w:tc>
          <w:tcPr>
            <w:tcW w:w="561" w:type="pct"/>
            <w:tcBorders>
              <w:left w:val="single" w:sz="4" w:space="0" w:color="auto"/>
              <w:right w:val="single" w:sz="4" w:space="0" w:color="auto"/>
            </w:tcBorders>
            <w:vAlign w:val="bottom"/>
          </w:tcPr>
          <w:p w:rsidR="00AC2F67" w:rsidRPr="00415BE9" w:rsidRDefault="00AC2F67" w:rsidP="00AC2F67">
            <w:pPr>
              <w:jc w:val="center"/>
              <w:rPr>
                <w:sz w:val="18"/>
                <w:szCs w:val="20"/>
              </w:rPr>
            </w:pPr>
          </w:p>
        </w:tc>
        <w:tc>
          <w:tcPr>
            <w:tcW w:w="494" w:type="pct"/>
            <w:tcBorders>
              <w:left w:val="single" w:sz="4" w:space="0" w:color="auto"/>
              <w:right w:val="single" w:sz="4" w:space="0" w:color="auto"/>
            </w:tcBorders>
            <w:vAlign w:val="bottom"/>
          </w:tcPr>
          <w:p w:rsidR="00AC2F67" w:rsidRPr="00415BE9" w:rsidRDefault="00AC2F67" w:rsidP="00AC2F67">
            <w:pPr>
              <w:jc w:val="center"/>
              <w:rPr>
                <w:sz w:val="18"/>
                <w:szCs w:val="20"/>
              </w:rPr>
            </w:pPr>
          </w:p>
        </w:tc>
        <w:tc>
          <w:tcPr>
            <w:tcW w:w="774" w:type="pct"/>
            <w:tcBorders>
              <w:top w:val="single" w:sz="4" w:space="0" w:color="auto"/>
              <w:left w:val="single" w:sz="4" w:space="0" w:color="auto"/>
              <w:right w:val="single" w:sz="4" w:space="0" w:color="auto"/>
            </w:tcBorders>
            <w:vAlign w:val="bottom"/>
          </w:tcPr>
          <w:p w:rsidR="00AC2F67" w:rsidRPr="00415BE9" w:rsidRDefault="00AC2F67" w:rsidP="00AC2F67">
            <w:pPr>
              <w:jc w:val="center"/>
              <w:rPr>
                <w:sz w:val="18"/>
                <w:szCs w:val="20"/>
              </w:rPr>
            </w:pPr>
          </w:p>
        </w:tc>
        <w:tc>
          <w:tcPr>
            <w:tcW w:w="328" w:type="pct"/>
            <w:tcBorders>
              <w:left w:val="single" w:sz="4" w:space="0" w:color="auto"/>
              <w:right w:val="single" w:sz="12" w:space="0" w:color="auto"/>
            </w:tcBorders>
            <w:vAlign w:val="bottom"/>
          </w:tcPr>
          <w:p w:rsidR="00AC2F67" w:rsidRPr="00415BE9" w:rsidRDefault="00AC2F67" w:rsidP="00AC2F67">
            <w:pPr>
              <w:jc w:val="center"/>
              <w:rPr>
                <w:sz w:val="18"/>
                <w:szCs w:val="20"/>
              </w:rPr>
            </w:pPr>
            <w:r w:rsidRPr="00415BE9">
              <w:rPr>
                <w:sz w:val="18"/>
                <w:szCs w:val="20"/>
              </w:rPr>
              <w:t>х</w:t>
            </w:r>
          </w:p>
        </w:tc>
      </w:tr>
      <w:tr w:rsidR="00AC2F67" w:rsidRPr="00415BE9" w:rsidTr="00CB0FBF">
        <w:trPr>
          <w:cantSplit/>
        </w:trPr>
        <w:tc>
          <w:tcPr>
            <w:tcW w:w="1467" w:type="pct"/>
            <w:tcBorders>
              <w:left w:val="single" w:sz="8" w:space="0" w:color="auto"/>
              <w:right w:val="single" w:sz="12" w:space="0" w:color="auto"/>
            </w:tcBorders>
          </w:tcPr>
          <w:p w:rsidR="00AC2F67" w:rsidRPr="00415BE9" w:rsidRDefault="00AC2F67" w:rsidP="00AC2F67">
            <w:pPr>
              <w:rPr>
                <w:sz w:val="18"/>
                <w:szCs w:val="20"/>
              </w:rPr>
            </w:pPr>
            <w:r w:rsidRPr="00415BE9">
              <w:rPr>
                <w:sz w:val="18"/>
                <w:szCs w:val="20"/>
              </w:rPr>
              <w:t>Изменение резервного капитала</w:t>
            </w:r>
          </w:p>
        </w:tc>
        <w:tc>
          <w:tcPr>
            <w:tcW w:w="311" w:type="pct"/>
            <w:tcBorders>
              <w:bottom w:val="single" w:sz="4" w:space="0" w:color="auto"/>
              <w:right w:val="single" w:sz="4" w:space="0" w:color="auto"/>
            </w:tcBorders>
            <w:vAlign w:val="bottom"/>
          </w:tcPr>
          <w:p w:rsidR="00AC2F67" w:rsidRPr="00415BE9" w:rsidRDefault="00AC2F67" w:rsidP="00AC2F67">
            <w:pPr>
              <w:jc w:val="center"/>
              <w:rPr>
                <w:sz w:val="18"/>
                <w:szCs w:val="20"/>
              </w:rPr>
            </w:pPr>
            <w:r w:rsidRPr="00415BE9">
              <w:rPr>
                <w:sz w:val="18"/>
                <w:szCs w:val="20"/>
              </w:rPr>
              <w:t>3240</w:t>
            </w:r>
          </w:p>
        </w:tc>
        <w:tc>
          <w:tcPr>
            <w:tcW w:w="468" w:type="pct"/>
            <w:tcBorders>
              <w:left w:val="single" w:sz="4" w:space="0" w:color="auto"/>
              <w:bottom w:val="single" w:sz="4" w:space="0" w:color="auto"/>
              <w:right w:val="single" w:sz="4" w:space="0" w:color="auto"/>
            </w:tcBorders>
            <w:vAlign w:val="bottom"/>
          </w:tcPr>
          <w:p w:rsidR="00AC2F67" w:rsidRPr="00415BE9" w:rsidRDefault="00AC2F67" w:rsidP="00AC2F67">
            <w:pPr>
              <w:jc w:val="center"/>
              <w:rPr>
                <w:sz w:val="18"/>
                <w:szCs w:val="20"/>
              </w:rPr>
            </w:pPr>
            <w:r w:rsidRPr="00415BE9">
              <w:rPr>
                <w:sz w:val="18"/>
                <w:szCs w:val="20"/>
              </w:rPr>
              <w:t>х</w:t>
            </w:r>
          </w:p>
        </w:tc>
        <w:tc>
          <w:tcPr>
            <w:tcW w:w="598" w:type="pct"/>
            <w:tcBorders>
              <w:left w:val="single" w:sz="4" w:space="0" w:color="auto"/>
              <w:bottom w:val="single" w:sz="4" w:space="0" w:color="auto"/>
              <w:right w:val="single" w:sz="4" w:space="0" w:color="auto"/>
            </w:tcBorders>
            <w:vAlign w:val="bottom"/>
          </w:tcPr>
          <w:p w:rsidR="00AC2F67" w:rsidRPr="00415BE9" w:rsidRDefault="00AC2F67" w:rsidP="00AC2F67">
            <w:pPr>
              <w:jc w:val="center"/>
              <w:rPr>
                <w:sz w:val="18"/>
                <w:szCs w:val="20"/>
              </w:rPr>
            </w:pPr>
            <w:r w:rsidRPr="00415BE9">
              <w:rPr>
                <w:sz w:val="18"/>
                <w:szCs w:val="20"/>
              </w:rPr>
              <w:t>х</w:t>
            </w:r>
          </w:p>
        </w:tc>
        <w:tc>
          <w:tcPr>
            <w:tcW w:w="561" w:type="pct"/>
            <w:tcBorders>
              <w:left w:val="single" w:sz="4" w:space="0" w:color="auto"/>
              <w:bottom w:val="single" w:sz="4" w:space="0" w:color="auto"/>
              <w:right w:val="single" w:sz="4" w:space="0" w:color="auto"/>
            </w:tcBorders>
            <w:vAlign w:val="bottom"/>
          </w:tcPr>
          <w:p w:rsidR="00AC2F67" w:rsidRPr="00415BE9" w:rsidRDefault="00AC2F67" w:rsidP="00AC2F67">
            <w:pPr>
              <w:jc w:val="center"/>
              <w:rPr>
                <w:sz w:val="18"/>
                <w:szCs w:val="20"/>
              </w:rPr>
            </w:pPr>
            <w:r w:rsidRPr="00415BE9">
              <w:rPr>
                <w:sz w:val="18"/>
                <w:szCs w:val="20"/>
              </w:rPr>
              <w:t>х</w:t>
            </w:r>
          </w:p>
        </w:tc>
        <w:tc>
          <w:tcPr>
            <w:tcW w:w="494" w:type="pct"/>
            <w:tcBorders>
              <w:left w:val="single" w:sz="4" w:space="0" w:color="auto"/>
              <w:bottom w:val="single" w:sz="4" w:space="0" w:color="auto"/>
              <w:right w:val="single" w:sz="4" w:space="0" w:color="auto"/>
            </w:tcBorders>
            <w:vAlign w:val="bottom"/>
          </w:tcPr>
          <w:p w:rsidR="00AC2F67" w:rsidRPr="00415BE9" w:rsidRDefault="00AC2F67" w:rsidP="00AC2F67">
            <w:pPr>
              <w:jc w:val="center"/>
              <w:rPr>
                <w:sz w:val="18"/>
                <w:szCs w:val="20"/>
              </w:rPr>
            </w:pPr>
          </w:p>
        </w:tc>
        <w:tc>
          <w:tcPr>
            <w:tcW w:w="774" w:type="pct"/>
            <w:tcBorders>
              <w:top w:val="single" w:sz="4" w:space="0" w:color="auto"/>
              <w:left w:val="single" w:sz="4" w:space="0" w:color="auto"/>
              <w:bottom w:val="single" w:sz="4" w:space="0" w:color="auto"/>
              <w:right w:val="single" w:sz="4" w:space="0" w:color="auto"/>
            </w:tcBorders>
            <w:vAlign w:val="bottom"/>
          </w:tcPr>
          <w:p w:rsidR="00AC2F67" w:rsidRPr="00415BE9" w:rsidRDefault="00AC2F67" w:rsidP="00AC2F67">
            <w:pPr>
              <w:jc w:val="center"/>
              <w:rPr>
                <w:sz w:val="18"/>
                <w:szCs w:val="20"/>
              </w:rPr>
            </w:pPr>
          </w:p>
        </w:tc>
        <w:tc>
          <w:tcPr>
            <w:tcW w:w="328" w:type="pct"/>
            <w:tcBorders>
              <w:left w:val="single" w:sz="4" w:space="0" w:color="auto"/>
              <w:bottom w:val="single" w:sz="4" w:space="0" w:color="auto"/>
              <w:right w:val="single" w:sz="12" w:space="0" w:color="auto"/>
            </w:tcBorders>
            <w:vAlign w:val="bottom"/>
          </w:tcPr>
          <w:p w:rsidR="00AC2F67" w:rsidRPr="00415BE9" w:rsidRDefault="00AC2F67" w:rsidP="00AC2F67">
            <w:pPr>
              <w:jc w:val="center"/>
              <w:rPr>
                <w:sz w:val="18"/>
                <w:szCs w:val="20"/>
              </w:rPr>
            </w:pPr>
            <w:r w:rsidRPr="00415BE9">
              <w:rPr>
                <w:sz w:val="18"/>
                <w:szCs w:val="20"/>
              </w:rPr>
              <w:t>х</w:t>
            </w:r>
          </w:p>
        </w:tc>
      </w:tr>
      <w:tr w:rsidR="00AC2F67" w:rsidRPr="00415BE9" w:rsidTr="00CB0FBF">
        <w:trPr>
          <w:cantSplit/>
        </w:trPr>
        <w:tc>
          <w:tcPr>
            <w:tcW w:w="1467" w:type="pct"/>
            <w:tcBorders>
              <w:left w:val="single" w:sz="8" w:space="0" w:color="auto"/>
              <w:right w:val="single" w:sz="12" w:space="0" w:color="auto"/>
            </w:tcBorders>
          </w:tcPr>
          <w:p w:rsidR="00AC2F67" w:rsidRPr="00415BE9" w:rsidRDefault="00AC2F67" w:rsidP="002048D9">
            <w:pPr>
              <w:rPr>
                <w:sz w:val="18"/>
                <w:szCs w:val="20"/>
                <w:vertAlign w:val="superscript"/>
              </w:rPr>
            </w:pPr>
            <w:r w:rsidRPr="00415BE9">
              <w:rPr>
                <w:sz w:val="18"/>
                <w:szCs w:val="20"/>
              </w:rPr>
              <w:t xml:space="preserve">Величина капитала на 31 </w:t>
            </w:r>
            <w:proofErr w:type="gramStart"/>
            <w:r w:rsidRPr="00415BE9">
              <w:rPr>
                <w:sz w:val="18"/>
                <w:szCs w:val="20"/>
              </w:rPr>
              <w:t>декабря  20</w:t>
            </w:r>
            <w:r w:rsidR="002048D9">
              <w:rPr>
                <w:sz w:val="18"/>
                <w:szCs w:val="20"/>
              </w:rPr>
              <w:t>18</w:t>
            </w:r>
            <w:proofErr w:type="gramEnd"/>
          </w:p>
        </w:tc>
        <w:tc>
          <w:tcPr>
            <w:tcW w:w="311" w:type="pct"/>
            <w:tcBorders>
              <w:bottom w:val="single" w:sz="4" w:space="0" w:color="auto"/>
              <w:right w:val="single" w:sz="4" w:space="0" w:color="auto"/>
            </w:tcBorders>
            <w:vAlign w:val="bottom"/>
          </w:tcPr>
          <w:p w:rsidR="00AC2F67" w:rsidRPr="00415BE9" w:rsidRDefault="00AC2F67" w:rsidP="00AC2F67">
            <w:pPr>
              <w:jc w:val="center"/>
              <w:rPr>
                <w:sz w:val="18"/>
                <w:szCs w:val="20"/>
              </w:rPr>
            </w:pPr>
            <w:r w:rsidRPr="00415BE9">
              <w:rPr>
                <w:sz w:val="18"/>
                <w:szCs w:val="20"/>
              </w:rPr>
              <w:t>3200</w:t>
            </w:r>
          </w:p>
        </w:tc>
        <w:tc>
          <w:tcPr>
            <w:tcW w:w="468" w:type="pct"/>
            <w:tcBorders>
              <w:left w:val="single" w:sz="4" w:space="0" w:color="auto"/>
              <w:bottom w:val="single" w:sz="4" w:space="0" w:color="auto"/>
              <w:right w:val="single" w:sz="4" w:space="0" w:color="auto"/>
            </w:tcBorders>
            <w:vAlign w:val="bottom"/>
          </w:tcPr>
          <w:p w:rsidR="00AC2F67" w:rsidRPr="00415BE9" w:rsidRDefault="002048D9" w:rsidP="00AC2F67">
            <w:pPr>
              <w:jc w:val="center"/>
              <w:rPr>
                <w:sz w:val="18"/>
                <w:szCs w:val="20"/>
              </w:rPr>
            </w:pPr>
            <w:r>
              <w:rPr>
                <w:sz w:val="18"/>
                <w:szCs w:val="20"/>
              </w:rPr>
              <w:t>2000</w:t>
            </w:r>
          </w:p>
        </w:tc>
        <w:tc>
          <w:tcPr>
            <w:tcW w:w="598" w:type="pct"/>
            <w:tcBorders>
              <w:left w:val="single" w:sz="4" w:space="0" w:color="auto"/>
              <w:bottom w:val="single" w:sz="4" w:space="0" w:color="auto"/>
              <w:right w:val="single" w:sz="4" w:space="0" w:color="auto"/>
            </w:tcBorders>
            <w:vAlign w:val="bottom"/>
          </w:tcPr>
          <w:p w:rsidR="00AC2F67" w:rsidRPr="00415BE9" w:rsidRDefault="00AC2F67" w:rsidP="00AC2F67">
            <w:pPr>
              <w:jc w:val="center"/>
              <w:rPr>
                <w:sz w:val="18"/>
                <w:szCs w:val="20"/>
              </w:rPr>
            </w:pPr>
            <w:r w:rsidRPr="00415BE9">
              <w:rPr>
                <w:sz w:val="18"/>
                <w:szCs w:val="20"/>
              </w:rPr>
              <w:t xml:space="preserve">(     </w:t>
            </w:r>
            <w:r w:rsidR="002048D9">
              <w:rPr>
                <w:sz w:val="18"/>
                <w:szCs w:val="20"/>
              </w:rPr>
              <w:t>-</w:t>
            </w:r>
            <w:r w:rsidRPr="00415BE9">
              <w:rPr>
                <w:sz w:val="18"/>
                <w:szCs w:val="20"/>
              </w:rPr>
              <w:t xml:space="preserve">  )</w:t>
            </w:r>
          </w:p>
        </w:tc>
        <w:tc>
          <w:tcPr>
            <w:tcW w:w="561" w:type="pct"/>
            <w:tcBorders>
              <w:left w:val="single" w:sz="4" w:space="0" w:color="auto"/>
              <w:bottom w:val="single" w:sz="4" w:space="0" w:color="auto"/>
              <w:right w:val="single" w:sz="4" w:space="0" w:color="auto"/>
            </w:tcBorders>
            <w:vAlign w:val="bottom"/>
          </w:tcPr>
          <w:p w:rsidR="00AC2F67" w:rsidRPr="00415BE9" w:rsidRDefault="002048D9" w:rsidP="00AC2F67">
            <w:pPr>
              <w:jc w:val="center"/>
              <w:rPr>
                <w:sz w:val="18"/>
                <w:szCs w:val="20"/>
              </w:rPr>
            </w:pPr>
            <w:r>
              <w:rPr>
                <w:sz w:val="18"/>
                <w:szCs w:val="20"/>
              </w:rPr>
              <w:t>-</w:t>
            </w:r>
          </w:p>
        </w:tc>
        <w:tc>
          <w:tcPr>
            <w:tcW w:w="494" w:type="pct"/>
            <w:tcBorders>
              <w:left w:val="single" w:sz="4" w:space="0" w:color="auto"/>
              <w:bottom w:val="single" w:sz="4" w:space="0" w:color="auto"/>
              <w:right w:val="single" w:sz="4" w:space="0" w:color="auto"/>
            </w:tcBorders>
            <w:vAlign w:val="bottom"/>
          </w:tcPr>
          <w:p w:rsidR="00AC2F67" w:rsidRPr="00415BE9" w:rsidRDefault="002048D9" w:rsidP="00AC2F67">
            <w:pPr>
              <w:jc w:val="center"/>
              <w:rPr>
                <w:sz w:val="18"/>
                <w:szCs w:val="20"/>
              </w:rPr>
            </w:pPr>
            <w:r>
              <w:rPr>
                <w:sz w:val="18"/>
                <w:szCs w:val="20"/>
              </w:rPr>
              <w:t>-</w:t>
            </w:r>
          </w:p>
        </w:tc>
        <w:tc>
          <w:tcPr>
            <w:tcW w:w="774" w:type="pct"/>
            <w:tcBorders>
              <w:left w:val="single" w:sz="4" w:space="0" w:color="auto"/>
              <w:bottom w:val="single" w:sz="4" w:space="0" w:color="auto"/>
              <w:right w:val="single" w:sz="4" w:space="0" w:color="auto"/>
            </w:tcBorders>
            <w:vAlign w:val="bottom"/>
          </w:tcPr>
          <w:p w:rsidR="00AC2F67" w:rsidRPr="00415BE9" w:rsidRDefault="002048D9" w:rsidP="00AC2F67">
            <w:pPr>
              <w:jc w:val="center"/>
              <w:rPr>
                <w:sz w:val="18"/>
                <w:szCs w:val="20"/>
              </w:rPr>
            </w:pPr>
            <w:r>
              <w:rPr>
                <w:sz w:val="18"/>
                <w:szCs w:val="20"/>
              </w:rPr>
              <w:t>1382</w:t>
            </w:r>
          </w:p>
        </w:tc>
        <w:tc>
          <w:tcPr>
            <w:tcW w:w="328" w:type="pct"/>
            <w:tcBorders>
              <w:left w:val="single" w:sz="4" w:space="0" w:color="auto"/>
              <w:bottom w:val="single" w:sz="4" w:space="0" w:color="auto"/>
              <w:right w:val="single" w:sz="12" w:space="0" w:color="auto"/>
            </w:tcBorders>
            <w:vAlign w:val="bottom"/>
          </w:tcPr>
          <w:p w:rsidR="00AC2F67" w:rsidRPr="00415BE9" w:rsidRDefault="002048D9" w:rsidP="00AC2F67">
            <w:pPr>
              <w:jc w:val="center"/>
              <w:rPr>
                <w:sz w:val="18"/>
                <w:szCs w:val="20"/>
              </w:rPr>
            </w:pPr>
            <w:r>
              <w:rPr>
                <w:sz w:val="18"/>
                <w:szCs w:val="20"/>
              </w:rPr>
              <w:t>3382</w:t>
            </w:r>
          </w:p>
        </w:tc>
      </w:tr>
      <w:tr w:rsidR="00AC2F67" w:rsidRPr="00415BE9" w:rsidTr="00CB0FBF">
        <w:trPr>
          <w:cantSplit/>
        </w:trPr>
        <w:tc>
          <w:tcPr>
            <w:tcW w:w="1467" w:type="pct"/>
            <w:tcBorders>
              <w:left w:val="single" w:sz="8" w:space="0" w:color="auto"/>
              <w:right w:val="single" w:sz="12" w:space="0" w:color="auto"/>
            </w:tcBorders>
          </w:tcPr>
          <w:p w:rsidR="00AC2F67" w:rsidRPr="00415BE9" w:rsidRDefault="00AC2F67" w:rsidP="00AC2F67">
            <w:pPr>
              <w:jc w:val="center"/>
              <w:rPr>
                <w:sz w:val="18"/>
                <w:szCs w:val="20"/>
                <w:u w:val="single"/>
                <w:vertAlign w:val="superscript"/>
              </w:rPr>
            </w:pPr>
            <w:r w:rsidRPr="00415BE9">
              <w:rPr>
                <w:sz w:val="18"/>
                <w:szCs w:val="20"/>
                <w:u w:val="single"/>
              </w:rPr>
              <w:t xml:space="preserve">За </w:t>
            </w:r>
            <w:proofErr w:type="gramStart"/>
            <w:r w:rsidRPr="00415BE9">
              <w:rPr>
                <w:sz w:val="18"/>
                <w:szCs w:val="20"/>
                <w:u w:val="single"/>
              </w:rPr>
              <w:t>20</w:t>
            </w:r>
            <w:r w:rsidR="002048D9">
              <w:rPr>
                <w:sz w:val="18"/>
                <w:szCs w:val="20"/>
                <w:u w:val="single"/>
              </w:rPr>
              <w:t>19</w:t>
            </w:r>
            <w:r w:rsidRPr="00415BE9">
              <w:rPr>
                <w:sz w:val="18"/>
                <w:szCs w:val="20"/>
                <w:u w:val="single"/>
              </w:rPr>
              <w:t xml:space="preserve">  г.</w:t>
            </w:r>
            <w:proofErr w:type="gramEnd"/>
            <w:r w:rsidRPr="00415BE9">
              <w:rPr>
                <w:sz w:val="18"/>
                <w:szCs w:val="20"/>
                <w:u w:val="single"/>
              </w:rPr>
              <w:t xml:space="preserve"> </w:t>
            </w:r>
          </w:p>
          <w:p w:rsidR="00AC2F67" w:rsidRPr="00415BE9" w:rsidRDefault="00AC2F67" w:rsidP="00AC2F67">
            <w:pPr>
              <w:rPr>
                <w:sz w:val="18"/>
                <w:szCs w:val="20"/>
                <w:u w:val="single"/>
              </w:rPr>
            </w:pPr>
            <w:r w:rsidRPr="00415BE9">
              <w:rPr>
                <w:sz w:val="18"/>
                <w:szCs w:val="20"/>
              </w:rPr>
              <w:t>Увеличение капитала – всего</w:t>
            </w:r>
            <w:r w:rsidRPr="00415BE9">
              <w:rPr>
                <w:szCs w:val="20"/>
              </w:rPr>
              <w:t>:</w:t>
            </w:r>
          </w:p>
        </w:tc>
        <w:tc>
          <w:tcPr>
            <w:tcW w:w="311" w:type="pct"/>
            <w:tcBorders>
              <w:right w:val="single" w:sz="4" w:space="0" w:color="auto"/>
            </w:tcBorders>
            <w:vAlign w:val="bottom"/>
          </w:tcPr>
          <w:p w:rsidR="00AC2F67" w:rsidRPr="00415BE9" w:rsidRDefault="00AC2F67" w:rsidP="00AC2F67">
            <w:pPr>
              <w:jc w:val="center"/>
              <w:rPr>
                <w:sz w:val="18"/>
                <w:szCs w:val="20"/>
              </w:rPr>
            </w:pPr>
            <w:r w:rsidRPr="00415BE9">
              <w:rPr>
                <w:sz w:val="18"/>
                <w:szCs w:val="20"/>
              </w:rPr>
              <w:t>3310</w:t>
            </w:r>
          </w:p>
        </w:tc>
        <w:tc>
          <w:tcPr>
            <w:tcW w:w="468" w:type="pct"/>
            <w:tcBorders>
              <w:left w:val="single" w:sz="4" w:space="0" w:color="auto"/>
              <w:right w:val="single" w:sz="4" w:space="0" w:color="auto"/>
            </w:tcBorders>
            <w:vAlign w:val="bottom"/>
          </w:tcPr>
          <w:p w:rsidR="00AC2F67" w:rsidRPr="00415BE9" w:rsidRDefault="002048D9" w:rsidP="00AC2F67">
            <w:pPr>
              <w:jc w:val="center"/>
              <w:rPr>
                <w:sz w:val="18"/>
                <w:szCs w:val="20"/>
              </w:rPr>
            </w:pPr>
            <w:r>
              <w:rPr>
                <w:sz w:val="18"/>
                <w:szCs w:val="20"/>
              </w:rPr>
              <w:t>-</w:t>
            </w:r>
          </w:p>
        </w:tc>
        <w:tc>
          <w:tcPr>
            <w:tcW w:w="598" w:type="pct"/>
            <w:tcBorders>
              <w:left w:val="single" w:sz="4" w:space="0" w:color="auto"/>
              <w:right w:val="single" w:sz="4" w:space="0" w:color="auto"/>
            </w:tcBorders>
            <w:vAlign w:val="bottom"/>
          </w:tcPr>
          <w:p w:rsidR="00AC2F67" w:rsidRPr="00415BE9" w:rsidRDefault="002048D9" w:rsidP="00AC2F67">
            <w:pPr>
              <w:jc w:val="center"/>
              <w:rPr>
                <w:sz w:val="18"/>
                <w:szCs w:val="20"/>
              </w:rPr>
            </w:pPr>
            <w:r>
              <w:rPr>
                <w:sz w:val="18"/>
                <w:szCs w:val="20"/>
              </w:rPr>
              <w:t>-</w:t>
            </w:r>
          </w:p>
        </w:tc>
        <w:tc>
          <w:tcPr>
            <w:tcW w:w="561" w:type="pct"/>
            <w:tcBorders>
              <w:left w:val="single" w:sz="4" w:space="0" w:color="auto"/>
              <w:right w:val="single" w:sz="4" w:space="0" w:color="auto"/>
            </w:tcBorders>
            <w:vAlign w:val="bottom"/>
          </w:tcPr>
          <w:p w:rsidR="00AC2F67" w:rsidRPr="00415BE9" w:rsidRDefault="002048D9" w:rsidP="00AC2F67">
            <w:pPr>
              <w:jc w:val="center"/>
              <w:rPr>
                <w:sz w:val="18"/>
                <w:szCs w:val="20"/>
              </w:rPr>
            </w:pPr>
            <w:r>
              <w:rPr>
                <w:sz w:val="18"/>
                <w:szCs w:val="20"/>
              </w:rPr>
              <w:t>-</w:t>
            </w:r>
          </w:p>
        </w:tc>
        <w:tc>
          <w:tcPr>
            <w:tcW w:w="494" w:type="pct"/>
            <w:tcBorders>
              <w:left w:val="single" w:sz="4" w:space="0" w:color="auto"/>
              <w:right w:val="single" w:sz="4" w:space="0" w:color="auto"/>
            </w:tcBorders>
            <w:vAlign w:val="bottom"/>
          </w:tcPr>
          <w:p w:rsidR="00AC2F67" w:rsidRPr="00415BE9" w:rsidRDefault="002048D9" w:rsidP="00AC2F67">
            <w:pPr>
              <w:jc w:val="center"/>
              <w:rPr>
                <w:sz w:val="18"/>
                <w:szCs w:val="20"/>
              </w:rPr>
            </w:pPr>
            <w:r>
              <w:rPr>
                <w:sz w:val="18"/>
                <w:szCs w:val="20"/>
              </w:rPr>
              <w:t>-</w:t>
            </w:r>
          </w:p>
        </w:tc>
        <w:tc>
          <w:tcPr>
            <w:tcW w:w="774" w:type="pct"/>
            <w:tcBorders>
              <w:left w:val="single" w:sz="4" w:space="0" w:color="auto"/>
              <w:bottom w:val="single" w:sz="4" w:space="0" w:color="auto"/>
              <w:right w:val="single" w:sz="4" w:space="0" w:color="auto"/>
            </w:tcBorders>
            <w:vAlign w:val="bottom"/>
          </w:tcPr>
          <w:p w:rsidR="00AC2F67" w:rsidRPr="00415BE9" w:rsidRDefault="002048D9" w:rsidP="00AC2F67">
            <w:pPr>
              <w:jc w:val="center"/>
              <w:rPr>
                <w:sz w:val="18"/>
                <w:szCs w:val="20"/>
              </w:rPr>
            </w:pPr>
            <w:r>
              <w:rPr>
                <w:sz w:val="18"/>
                <w:szCs w:val="20"/>
              </w:rPr>
              <w:t>834</w:t>
            </w:r>
          </w:p>
        </w:tc>
        <w:tc>
          <w:tcPr>
            <w:tcW w:w="328" w:type="pct"/>
            <w:tcBorders>
              <w:left w:val="single" w:sz="4" w:space="0" w:color="auto"/>
              <w:right w:val="single" w:sz="12" w:space="0" w:color="auto"/>
            </w:tcBorders>
            <w:vAlign w:val="bottom"/>
          </w:tcPr>
          <w:p w:rsidR="00AC2F67" w:rsidRPr="00415BE9" w:rsidRDefault="002048D9" w:rsidP="00AC2F67">
            <w:pPr>
              <w:jc w:val="center"/>
              <w:rPr>
                <w:sz w:val="18"/>
                <w:szCs w:val="20"/>
              </w:rPr>
            </w:pPr>
            <w:r>
              <w:rPr>
                <w:sz w:val="18"/>
                <w:szCs w:val="20"/>
              </w:rPr>
              <w:t>834</w:t>
            </w:r>
          </w:p>
        </w:tc>
      </w:tr>
    </w:tbl>
    <w:p w:rsidR="00CB0FBF" w:rsidRPr="00CB0FBF" w:rsidRDefault="00CB0FBF" w:rsidP="00F40D9E">
      <w:pPr>
        <w:ind w:right="-144"/>
        <w:jc w:val="right"/>
        <w:rPr>
          <w:sz w:val="28"/>
          <w:szCs w:val="28"/>
        </w:rPr>
      </w:pPr>
      <w:r w:rsidRPr="0093543C">
        <w:rPr>
          <w:sz w:val="28"/>
          <w:szCs w:val="28"/>
        </w:rPr>
        <w:lastRenderedPageBreak/>
        <w:t xml:space="preserve">Продолжение </w:t>
      </w:r>
      <w:r>
        <w:rPr>
          <w:sz w:val="28"/>
          <w:szCs w:val="28"/>
        </w:rPr>
        <w:t>приложения</w:t>
      </w:r>
      <w:r w:rsidRPr="0093543C">
        <w:rPr>
          <w:sz w:val="28"/>
          <w:szCs w:val="28"/>
        </w:rPr>
        <w:t xml:space="preserve"> </w:t>
      </w:r>
      <w:r>
        <w:rPr>
          <w:sz w:val="28"/>
          <w:szCs w:val="28"/>
        </w:rPr>
        <w:t>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7"/>
        <w:gridCol w:w="595"/>
        <w:gridCol w:w="896"/>
        <w:gridCol w:w="1145"/>
        <w:gridCol w:w="1074"/>
        <w:gridCol w:w="946"/>
        <w:gridCol w:w="1481"/>
        <w:gridCol w:w="626"/>
      </w:tblGrid>
      <w:tr w:rsidR="00AC2F67" w:rsidRPr="00415BE9" w:rsidTr="00CB0FBF">
        <w:trPr>
          <w:cantSplit/>
        </w:trPr>
        <w:tc>
          <w:tcPr>
            <w:tcW w:w="1467" w:type="pct"/>
            <w:tcBorders>
              <w:left w:val="single" w:sz="8" w:space="0" w:color="auto"/>
              <w:right w:val="single" w:sz="12" w:space="0" w:color="auto"/>
            </w:tcBorders>
          </w:tcPr>
          <w:p w:rsidR="00AC2F67" w:rsidRPr="00415BE9" w:rsidRDefault="00AC2F67" w:rsidP="00AC2F67">
            <w:pPr>
              <w:rPr>
                <w:sz w:val="15"/>
                <w:szCs w:val="20"/>
              </w:rPr>
            </w:pPr>
            <w:r w:rsidRPr="00415BE9">
              <w:rPr>
                <w:sz w:val="15"/>
                <w:szCs w:val="20"/>
              </w:rPr>
              <w:t xml:space="preserve">    </w:t>
            </w:r>
            <w:proofErr w:type="gramStart"/>
            <w:r w:rsidRPr="00415BE9">
              <w:rPr>
                <w:sz w:val="15"/>
                <w:szCs w:val="20"/>
              </w:rPr>
              <w:t>в  том</w:t>
            </w:r>
            <w:proofErr w:type="gramEnd"/>
            <w:r w:rsidRPr="00415BE9">
              <w:rPr>
                <w:sz w:val="15"/>
                <w:szCs w:val="20"/>
              </w:rPr>
              <w:t xml:space="preserve"> числе:</w:t>
            </w:r>
          </w:p>
          <w:p w:rsidR="00AC2F67" w:rsidRPr="00415BE9" w:rsidRDefault="00AC2F67" w:rsidP="00AC2F67">
            <w:pPr>
              <w:rPr>
                <w:sz w:val="18"/>
                <w:szCs w:val="20"/>
              </w:rPr>
            </w:pPr>
            <w:r w:rsidRPr="00415BE9">
              <w:rPr>
                <w:sz w:val="18"/>
                <w:szCs w:val="20"/>
              </w:rPr>
              <w:t xml:space="preserve">   чистая прибыль</w:t>
            </w:r>
          </w:p>
        </w:tc>
        <w:tc>
          <w:tcPr>
            <w:tcW w:w="311" w:type="pct"/>
            <w:tcBorders>
              <w:right w:val="single" w:sz="4" w:space="0" w:color="auto"/>
            </w:tcBorders>
            <w:vAlign w:val="bottom"/>
          </w:tcPr>
          <w:p w:rsidR="00AC2F67" w:rsidRPr="00415BE9" w:rsidRDefault="00AC2F67" w:rsidP="00AC2F67">
            <w:pPr>
              <w:jc w:val="center"/>
              <w:rPr>
                <w:sz w:val="18"/>
                <w:szCs w:val="20"/>
              </w:rPr>
            </w:pPr>
            <w:r w:rsidRPr="00415BE9">
              <w:rPr>
                <w:sz w:val="18"/>
                <w:szCs w:val="20"/>
              </w:rPr>
              <w:t>3311</w:t>
            </w:r>
          </w:p>
        </w:tc>
        <w:tc>
          <w:tcPr>
            <w:tcW w:w="468" w:type="pct"/>
            <w:tcBorders>
              <w:left w:val="single" w:sz="4" w:space="0" w:color="auto"/>
              <w:right w:val="single" w:sz="4" w:space="0" w:color="auto"/>
            </w:tcBorders>
            <w:vAlign w:val="bottom"/>
          </w:tcPr>
          <w:p w:rsidR="00AC2F67" w:rsidRPr="00415BE9" w:rsidRDefault="00AC2F67" w:rsidP="00AC2F67">
            <w:pPr>
              <w:jc w:val="center"/>
              <w:rPr>
                <w:sz w:val="18"/>
                <w:szCs w:val="20"/>
              </w:rPr>
            </w:pPr>
            <w:r w:rsidRPr="00415BE9">
              <w:rPr>
                <w:sz w:val="18"/>
                <w:szCs w:val="20"/>
              </w:rPr>
              <w:t>х</w:t>
            </w:r>
          </w:p>
        </w:tc>
        <w:tc>
          <w:tcPr>
            <w:tcW w:w="598" w:type="pct"/>
            <w:tcBorders>
              <w:left w:val="single" w:sz="4" w:space="0" w:color="auto"/>
              <w:right w:val="single" w:sz="4" w:space="0" w:color="auto"/>
            </w:tcBorders>
            <w:vAlign w:val="bottom"/>
          </w:tcPr>
          <w:p w:rsidR="00AC2F67" w:rsidRPr="00415BE9" w:rsidRDefault="00AC2F67" w:rsidP="00AC2F67">
            <w:pPr>
              <w:jc w:val="center"/>
              <w:rPr>
                <w:sz w:val="18"/>
                <w:szCs w:val="20"/>
              </w:rPr>
            </w:pPr>
            <w:r w:rsidRPr="00415BE9">
              <w:rPr>
                <w:sz w:val="18"/>
                <w:szCs w:val="20"/>
              </w:rPr>
              <w:t>х</w:t>
            </w:r>
          </w:p>
        </w:tc>
        <w:tc>
          <w:tcPr>
            <w:tcW w:w="561" w:type="pct"/>
            <w:tcBorders>
              <w:left w:val="single" w:sz="4" w:space="0" w:color="auto"/>
              <w:right w:val="single" w:sz="4" w:space="0" w:color="auto"/>
            </w:tcBorders>
            <w:vAlign w:val="bottom"/>
          </w:tcPr>
          <w:p w:rsidR="00AC2F67" w:rsidRPr="00415BE9" w:rsidRDefault="00AC2F67" w:rsidP="00AC2F67">
            <w:pPr>
              <w:jc w:val="center"/>
              <w:rPr>
                <w:sz w:val="18"/>
                <w:szCs w:val="20"/>
              </w:rPr>
            </w:pPr>
            <w:r w:rsidRPr="00415BE9">
              <w:rPr>
                <w:sz w:val="18"/>
                <w:szCs w:val="20"/>
              </w:rPr>
              <w:t>х</w:t>
            </w:r>
          </w:p>
        </w:tc>
        <w:tc>
          <w:tcPr>
            <w:tcW w:w="494" w:type="pct"/>
            <w:tcBorders>
              <w:left w:val="single" w:sz="4" w:space="0" w:color="auto"/>
              <w:right w:val="single" w:sz="4" w:space="0" w:color="auto"/>
            </w:tcBorders>
            <w:vAlign w:val="bottom"/>
          </w:tcPr>
          <w:p w:rsidR="00AC2F67" w:rsidRPr="00415BE9" w:rsidRDefault="00AC2F67" w:rsidP="00AC2F67">
            <w:pPr>
              <w:jc w:val="center"/>
              <w:rPr>
                <w:sz w:val="18"/>
                <w:szCs w:val="20"/>
              </w:rPr>
            </w:pPr>
            <w:r w:rsidRPr="00415BE9">
              <w:rPr>
                <w:sz w:val="18"/>
                <w:szCs w:val="20"/>
              </w:rPr>
              <w:t>х</w:t>
            </w:r>
          </w:p>
        </w:tc>
        <w:tc>
          <w:tcPr>
            <w:tcW w:w="774" w:type="pct"/>
            <w:tcBorders>
              <w:top w:val="single" w:sz="4" w:space="0" w:color="auto"/>
              <w:left w:val="single" w:sz="4" w:space="0" w:color="auto"/>
              <w:bottom w:val="single" w:sz="4" w:space="0" w:color="auto"/>
              <w:right w:val="single" w:sz="4" w:space="0" w:color="auto"/>
            </w:tcBorders>
            <w:vAlign w:val="bottom"/>
          </w:tcPr>
          <w:p w:rsidR="00AC2F67" w:rsidRPr="00415BE9" w:rsidRDefault="002048D9" w:rsidP="00AC2F67">
            <w:pPr>
              <w:jc w:val="center"/>
              <w:rPr>
                <w:sz w:val="18"/>
                <w:szCs w:val="20"/>
              </w:rPr>
            </w:pPr>
            <w:r>
              <w:rPr>
                <w:sz w:val="18"/>
                <w:szCs w:val="20"/>
              </w:rPr>
              <w:t>834</w:t>
            </w:r>
          </w:p>
        </w:tc>
        <w:tc>
          <w:tcPr>
            <w:tcW w:w="328" w:type="pct"/>
            <w:tcBorders>
              <w:left w:val="single" w:sz="4" w:space="0" w:color="auto"/>
              <w:right w:val="single" w:sz="12" w:space="0" w:color="auto"/>
            </w:tcBorders>
            <w:vAlign w:val="bottom"/>
          </w:tcPr>
          <w:p w:rsidR="00AC2F67" w:rsidRPr="00415BE9" w:rsidRDefault="002048D9" w:rsidP="00AC2F67">
            <w:pPr>
              <w:jc w:val="center"/>
              <w:rPr>
                <w:sz w:val="18"/>
                <w:szCs w:val="20"/>
              </w:rPr>
            </w:pPr>
            <w:r>
              <w:rPr>
                <w:sz w:val="18"/>
                <w:szCs w:val="20"/>
              </w:rPr>
              <w:t>-</w:t>
            </w:r>
          </w:p>
        </w:tc>
      </w:tr>
      <w:tr w:rsidR="00AC2F67" w:rsidRPr="00415BE9" w:rsidTr="00CB0FBF">
        <w:trPr>
          <w:cantSplit/>
        </w:trPr>
        <w:tc>
          <w:tcPr>
            <w:tcW w:w="1467" w:type="pct"/>
            <w:tcBorders>
              <w:left w:val="single" w:sz="8" w:space="0" w:color="auto"/>
              <w:right w:val="single" w:sz="12" w:space="0" w:color="auto"/>
            </w:tcBorders>
          </w:tcPr>
          <w:p w:rsidR="00AC2F67" w:rsidRPr="00415BE9" w:rsidRDefault="00AC2F67" w:rsidP="00AC2F67">
            <w:pPr>
              <w:rPr>
                <w:sz w:val="18"/>
                <w:szCs w:val="20"/>
              </w:rPr>
            </w:pPr>
            <w:r w:rsidRPr="00415BE9">
              <w:rPr>
                <w:sz w:val="18"/>
                <w:szCs w:val="20"/>
              </w:rPr>
              <w:t xml:space="preserve"> переоценка имущества</w:t>
            </w:r>
          </w:p>
        </w:tc>
        <w:tc>
          <w:tcPr>
            <w:tcW w:w="311" w:type="pct"/>
            <w:tcBorders>
              <w:right w:val="single" w:sz="4" w:space="0" w:color="auto"/>
            </w:tcBorders>
          </w:tcPr>
          <w:p w:rsidR="00AC2F67" w:rsidRPr="00415BE9" w:rsidRDefault="00AC2F67" w:rsidP="00AC2F67">
            <w:pPr>
              <w:jc w:val="center"/>
              <w:rPr>
                <w:szCs w:val="20"/>
              </w:rPr>
            </w:pPr>
            <w:r w:rsidRPr="00415BE9">
              <w:rPr>
                <w:sz w:val="18"/>
                <w:szCs w:val="20"/>
              </w:rPr>
              <w:t>3312</w:t>
            </w:r>
          </w:p>
        </w:tc>
        <w:tc>
          <w:tcPr>
            <w:tcW w:w="468" w:type="pct"/>
            <w:tcBorders>
              <w:left w:val="single" w:sz="4" w:space="0" w:color="auto"/>
              <w:right w:val="single" w:sz="4" w:space="0" w:color="auto"/>
            </w:tcBorders>
            <w:vAlign w:val="bottom"/>
          </w:tcPr>
          <w:p w:rsidR="00AC2F67" w:rsidRPr="00415BE9" w:rsidRDefault="00AC2F67" w:rsidP="00AC2F67">
            <w:pPr>
              <w:jc w:val="center"/>
              <w:rPr>
                <w:sz w:val="18"/>
                <w:szCs w:val="20"/>
              </w:rPr>
            </w:pPr>
            <w:r w:rsidRPr="00415BE9">
              <w:rPr>
                <w:sz w:val="18"/>
                <w:szCs w:val="20"/>
              </w:rPr>
              <w:t>х</w:t>
            </w:r>
          </w:p>
        </w:tc>
        <w:tc>
          <w:tcPr>
            <w:tcW w:w="598" w:type="pct"/>
            <w:tcBorders>
              <w:left w:val="single" w:sz="4" w:space="0" w:color="auto"/>
              <w:right w:val="single" w:sz="4" w:space="0" w:color="auto"/>
            </w:tcBorders>
            <w:vAlign w:val="bottom"/>
          </w:tcPr>
          <w:p w:rsidR="00AC2F67" w:rsidRPr="00415BE9" w:rsidRDefault="00AC2F67" w:rsidP="00AC2F67">
            <w:pPr>
              <w:jc w:val="center"/>
              <w:rPr>
                <w:sz w:val="18"/>
                <w:szCs w:val="20"/>
              </w:rPr>
            </w:pPr>
            <w:r w:rsidRPr="00415BE9">
              <w:rPr>
                <w:sz w:val="18"/>
                <w:szCs w:val="20"/>
              </w:rPr>
              <w:t>х</w:t>
            </w:r>
          </w:p>
        </w:tc>
        <w:tc>
          <w:tcPr>
            <w:tcW w:w="561" w:type="pct"/>
            <w:tcBorders>
              <w:left w:val="single" w:sz="4" w:space="0" w:color="auto"/>
              <w:right w:val="single" w:sz="4" w:space="0" w:color="auto"/>
            </w:tcBorders>
            <w:vAlign w:val="bottom"/>
          </w:tcPr>
          <w:p w:rsidR="00AC2F67" w:rsidRPr="00415BE9" w:rsidRDefault="002048D9" w:rsidP="00AC2F67">
            <w:pPr>
              <w:jc w:val="center"/>
              <w:rPr>
                <w:sz w:val="18"/>
                <w:szCs w:val="20"/>
              </w:rPr>
            </w:pPr>
            <w:r>
              <w:rPr>
                <w:sz w:val="18"/>
                <w:szCs w:val="20"/>
              </w:rPr>
              <w:t>-</w:t>
            </w:r>
          </w:p>
        </w:tc>
        <w:tc>
          <w:tcPr>
            <w:tcW w:w="494" w:type="pct"/>
            <w:tcBorders>
              <w:left w:val="single" w:sz="4" w:space="0" w:color="auto"/>
              <w:right w:val="single" w:sz="4" w:space="0" w:color="auto"/>
            </w:tcBorders>
            <w:vAlign w:val="bottom"/>
          </w:tcPr>
          <w:p w:rsidR="00AC2F67" w:rsidRPr="00415BE9" w:rsidRDefault="00AC2F67" w:rsidP="00AC2F67">
            <w:pPr>
              <w:jc w:val="center"/>
              <w:rPr>
                <w:sz w:val="18"/>
                <w:szCs w:val="20"/>
              </w:rPr>
            </w:pPr>
            <w:r w:rsidRPr="00415BE9">
              <w:rPr>
                <w:sz w:val="18"/>
                <w:szCs w:val="20"/>
              </w:rPr>
              <w:t>х</w:t>
            </w:r>
          </w:p>
        </w:tc>
        <w:tc>
          <w:tcPr>
            <w:tcW w:w="774" w:type="pct"/>
            <w:tcBorders>
              <w:top w:val="single" w:sz="4" w:space="0" w:color="auto"/>
              <w:left w:val="single" w:sz="4" w:space="0" w:color="auto"/>
              <w:bottom w:val="single" w:sz="4" w:space="0" w:color="auto"/>
              <w:right w:val="single" w:sz="4" w:space="0" w:color="auto"/>
            </w:tcBorders>
            <w:vAlign w:val="bottom"/>
          </w:tcPr>
          <w:p w:rsidR="00AC2F67" w:rsidRPr="00415BE9" w:rsidRDefault="002048D9" w:rsidP="00AC2F67">
            <w:pPr>
              <w:jc w:val="center"/>
              <w:rPr>
                <w:sz w:val="18"/>
                <w:szCs w:val="20"/>
              </w:rPr>
            </w:pPr>
            <w:r>
              <w:rPr>
                <w:sz w:val="18"/>
                <w:szCs w:val="20"/>
              </w:rPr>
              <w:t>-</w:t>
            </w:r>
          </w:p>
        </w:tc>
        <w:tc>
          <w:tcPr>
            <w:tcW w:w="328" w:type="pct"/>
            <w:tcBorders>
              <w:left w:val="single" w:sz="4" w:space="0" w:color="auto"/>
              <w:right w:val="single" w:sz="12" w:space="0" w:color="auto"/>
            </w:tcBorders>
            <w:vAlign w:val="bottom"/>
          </w:tcPr>
          <w:p w:rsidR="00AC2F67" w:rsidRPr="00415BE9" w:rsidRDefault="002048D9" w:rsidP="00AC2F67">
            <w:pPr>
              <w:jc w:val="center"/>
              <w:rPr>
                <w:sz w:val="18"/>
                <w:szCs w:val="20"/>
              </w:rPr>
            </w:pPr>
            <w:r>
              <w:rPr>
                <w:sz w:val="18"/>
                <w:szCs w:val="20"/>
              </w:rPr>
              <w:t>-</w:t>
            </w:r>
          </w:p>
        </w:tc>
      </w:tr>
      <w:tr w:rsidR="00AC2F67" w:rsidRPr="00415BE9" w:rsidTr="00CB0FBF">
        <w:trPr>
          <w:cantSplit/>
        </w:trPr>
        <w:tc>
          <w:tcPr>
            <w:tcW w:w="1467" w:type="pct"/>
            <w:tcBorders>
              <w:left w:val="single" w:sz="8" w:space="0" w:color="auto"/>
              <w:right w:val="single" w:sz="12" w:space="0" w:color="auto"/>
            </w:tcBorders>
          </w:tcPr>
          <w:p w:rsidR="00AC2F67" w:rsidRPr="00415BE9" w:rsidRDefault="00AC2F67" w:rsidP="00AC2F67">
            <w:pPr>
              <w:rPr>
                <w:sz w:val="18"/>
                <w:szCs w:val="20"/>
              </w:rPr>
            </w:pPr>
            <w:r w:rsidRPr="00415BE9">
              <w:rPr>
                <w:sz w:val="18"/>
                <w:szCs w:val="20"/>
              </w:rPr>
              <w:t xml:space="preserve"> доходы, относящиеся непосредственно на увеличение капитала</w:t>
            </w:r>
          </w:p>
        </w:tc>
        <w:tc>
          <w:tcPr>
            <w:tcW w:w="311" w:type="pct"/>
            <w:tcBorders>
              <w:right w:val="single" w:sz="4" w:space="0" w:color="auto"/>
            </w:tcBorders>
            <w:vAlign w:val="bottom"/>
          </w:tcPr>
          <w:p w:rsidR="00AC2F67" w:rsidRPr="00415BE9" w:rsidRDefault="00AC2F67" w:rsidP="00AC2F67">
            <w:pPr>
              <w:jc w:val="center"/>
              <w:rPr>
                <w:szCs w:val="20"/>
              </w:rPr>
            </w:pPr>
            <w:r w:rsidRPr="00415BE9">
              <w:rPr>
                <w:sz w:val="18"/>
                <w:szCs w:val="20"/>
              </w:rPr>
              <w:t>3313</w:t>
            </w:r>
          </w:p>
        </w:tc>
        <w:tc>
          <w:tcPr>
            <w:tcW w:w="468" w:type="pct"/>
            <w:tcBorders>
              <w:left w:val="single" w:sz="4" w:space="0" w:color="auto"/>
              <w:right w:val="single" w:sz="4" w:space="0" w:color="auto"/>
            </w:tcBorders>
            <w:vAlign w:val="bottom"/>
          </w:tcPr>
          <w:p w:rsidR="00AC2F67" w:rsidRPr="00415BE9" w:rsidRDefault="00AC2F67" w:rsidP="00AC2F67">
            <w:pPr>
              <w:jc w:val="center"/>
              <w:rPr>
                <w:sz w:val="18"/>
                <w:szCs w:val="20"/>
              </w:rPr>
            </w:pPr>
            <w:r w:rsidRPr="00415BE9">
              <w:rPr>
                <w:sz w:val="18"/>
                <w:szCs w:val="20"/>
              </w:rPr>
              <w:t>х</w:t>
            </w:r>
          </w:p>
        </w:tc>
        <w:tc>
          <w:tcPr>
            <w:tcW w:w="598" w:type="pct"/>
            <w:tcBorders>
              <w:left w:val="single" w:sz="4" w:space="0" w:color="auto"/>
              <w:right w:val="single" w:sz="4" w:space="0" w:color="auto"/>
            </w:tcBorders>
            <w:vAlign w:val="bottom"/>
          </w:tcPr>
          <w:p w:rsidR="00AC2F67" w:rsidRPr="00415BE9" w:rsidRDefault="00AC2F67" w:rsidP="00AC2F67">
            <w:pPr>
              <w:jc w:val="center"/>
              <w:rPr>
                <w:sz w:val="18"/>
                <w:szCs w:val="20"/>
              </w:rPr>
            </w:pPr>
            <w:r w:rsidRPr="00415BE9">
              <w:rPr>
                <w:sz w:val="18"/>
                <w:szCs w:val="20"/>
              </w:rPr>
              <w:t>х</w:t>
            </w:r>
          </w:p>
        </w:tc>
        <w:tc>
          <w:tcPr>
            <w:tcW w:w="561" w:type="pct"/>
            <w:tcBorders>
              <w:left w:val="single" w:sz="4" w:space="0" w:color="auto"/>
              <w:right w:val="single" w:sz="4" w:space="0" w:color="auto"/>
            </w:tcBorders>
            <w:vAlign w:val="bottom"/>
          </w:tcPr>
          <w:p w:rsidR="00AC2F67" w:rsidRPr="00415BE9" w:rsidRDefault="002048D9" w:rsidP="00AC2F67">
            <w:pPr>
              <w:jc w:val="center"/>
              <w:rPr>
                <w:sz w:val="18"/>
                <w:szCs w:val="20"/>
              </w:rPr>
            </w:pPr>
            <w:r>
              <w:rPr>
                <w:sz w:val="18"/>
                <w:szCs w:val="20"/>
              </w:rPr>
              <w:t>-</w:t>
            </w:r>
          </w:p>
        </w:tc>
        <w:tc>
          <w:tcPr>
            <w:tcW w:w="494" w:type="pct"/>
            <w:tcBorders>
              <w:left w:val="single" w:sz="4" w:space="0" w:color="auto"/>
              <w:right w:val="single" w:sz="4" w:space="0" w:color="auto"/>
            </w:tcBorders>
            <w:vAlign w:val="bottom"/>
          </w:tcPr>
          <w:p w:rsidR="00AC2F67" w:rsidRPr="00415BE9" w:rsidRDefault="00AC2F67" w:rsidP="00AC2F67">
            <w:pPr>
              <w:jc w:val="center"/>
              <w:rPr>
                <w:sz w:val="18"/>
                <w:szCs w:val="20"/>
              </w:rPr>
            </w:pPr>
            <w:r w:rsidRPr="00415BE9">
              <w:rPr>
                <w:sz w:val="18"/>
                <w:szCs w:val="20"/>
              </w:rPr>
              <w:t>х</w:t>
            </w:r>
          </w:p>
        </w:tc>
        <w:tc>
          <w:tcPr>
            <w:tcW w:w="774" w:type="pct"/>
            <w:tcBorders>
              <w:top w:val="single" w:sz="4" w:space="0" w:color="auto"/>
              <w:left w:val="single" w:sz="4" w:space="0" w:color="auto"/>
              <w:bottom w:val="single" w:sz="4" w:space="0" w:color="auto"/>
              <w:right w:val="single" w:sz="4" w:space="0" w:color="auto"/>
            </w:tcBorders>
            <w:vAlign w:val="bottom"/>
          </w:tcPr>
          <w:p w:rsidR="00AC2F67" w:rsidRPr="00415BE9" w:rsidRDefault="002048D9" w:rsidP="00AC2F67">
            <w:pPr>
              <w:jc w:val="center"/>
              <w:rPr>
                <w:sz w:val="18"/>
                <w:szCs w:val="20"/>
              </w:rPr>
            </w:pPr>
            <w:r>
              <w:rPr>
                <w:sz w:val="18"/>
                <w:szCs w:val="20"/>
              </w:rPr>
              <w:t>-</w:t>
            </w:r>
          </w:p>
        </w:tc>
        <w:tc>
          <w:tcPr>
            <w:tcW w:w="328" w:type="pct"/>
            <w:tcBorders>
              <w:left w:val="single" w:sz="4" w:space="0" w:color="auto"/>
              <w:right w:val="single" w:sz="12" w:space="0" w:color="auto"/>
            </w:tcBorders>
            <w:vAlign w:val="bottom"/>
          </w:tcPr>
          <w:p w:rsidR="00AC2F67" w:rsidRPr="00415BE9" w:rsidRDefault="002048D9" w:rsidP="00AC2F67">
            <w:pPr>
              <w:jc w:val="center"/>
              <w:rPr>
                <w:sz w:val="18"/>
                <w:szCs w:val="20"/>
              </w:rPr>
            </w:pPr>
            <w:r>
              <w:rPr>
                <w:sz w:val="18"/>
                <w:szCs w:val="20"/>
              </w:rPr>
              <w:t>-</w:t>
            </w:r>
          </w:p>
        </w:tc>
      </w:tr>
      <w:tr w:rsidR="00AC2F67" w:rsidRPr="00415BE9" w:rsidTr="00CB0FBF">
        <w:trPr>
          <w:cantSplit/>
        </w:trPr>
        <w:tc>
          <w:tcPr>
            <w:tcW w:w="1467" w:type="pct"/>
            <w:tcBorders>
              <w:left w:val="single" w:sz="8" w:space="0" w:color="auto"/>
              <w:right w:val="single" w:sz="12" w:space="0" w:color="auto"/>
            </w:tcBorders>
          </w:tcPr>
          <w:p w:rsidR="00AC2F67" w:rsidRPr="00415BE9" w:rsidRDefault="00AC2F67" w:rsidP="00AC2F67">
            <w:pPr>
              <w:rPr>
                <w:sz w:val="18"/>
                <w:szCs w:val="20"/>
              </w:rPr>
            </w:pPr>
            <w:r w:rsidRPr="00415BE9">
              <w:rPr>
                <w:sz w:val="18"/>
                <w:szCs w:val="20"/>
              </w:rPr>
              <w:t>дополнительный выпуск акций</w:t>
            </w:r>
          </w:p>
        </w:tc>
        <w:tc>
          <w:tcPr>
            <w:tcW w:w="311" w:type="pct"/>
            <w:tcBorders>
              <w:right w:val="single" w:sz="4" w:space="0" w:color="auto"/>
            </w:tcBorders>
            <w:vAlign w:val="bottom"/>
          </w:tcPr>
          <w:p w:rsidR="00AC2F67" w:rsidRPr="00415BE9" w:rsidRDefault="00AC2F67" w:rsidP="00AC2F67">
            <w:pPr>
              <w:jc w:val="center"/>
              <w:rPr>
                <w:szCs w:val="20"/>
              </w:rPr>
            </w:pPr>
            <w:r w:rsidRPr="00415BE9">
              <w:rPr>
                <w:sz w:val="18"/>
                <w:szCs w:val="20"/>
              </w:rPr>
              <w:t>3314</w:t>
            </w:r>
          </w:p>
        </w:tc>
        <w:tc>
          <w:tcPr>
            <w:tcW w:w="468" w:type="pct"/>
            <w:tcBorders>
              <w:left w:val="single" w:sz="4" w:space="0" w:color="auto"/>
              <w:right w:val="single" w:sz="4" w:space="0" w:color="auto"/>
            </w:tcBorders>
            <w:vAlign w:val="bottom"/>
          </w:tcPr>
          <w:p w:rsidR="00AC2F67" w:rsidRPr="00415BE9" w:rsidRDefault="002048D9" w:rsidP="00AC2F67">
            <w:pPr>
              <w:jc w:val="center"/>
              <w:rPr>
                <w:sz w:val="18"/>
                <w:szCs w:val="20"/>
              </w:rPr>
            </w:pPr>
            <w:r>
              <w:rPr>
                <w:sz w:val="18"/>
                <w:szCs w:val="20"/>
              </w:rPr>
              <w:t>-</w:t>
            </w:r>
          </w:p>
        </w:tc>
        <w:tc>
          <w:tcPr>
            <w:tcW w:w="598" w:type="pct"/>
            <w:tcBorders>
              <w:left w:val="single" w:sz="4" w:space="0" w:color="auto"/>
              <w:right w:val="single" w:sz="4" w:space="0" w:color="auto"/>
            </w:tcBorders>
            <w:vAlign w:val="bottom"/>
          </w:tcPr>
          <w:p w:rsidR="00AC2F67" w:rsidRPr="00415BE9" w:rsidRDefault="002048D9" w:rsidP="00AC2F67">
            <w:pPr>
              <w:jc w:val="center"/>
              <w:rPr>
                <w:sz w:val="18"/>
                <w:szCs w:val="20"/>
              </w:rPr>
            </w:pPr>
            <w:r>
              <w:rPr>
                <w:sz w:val="18"/>
                <w:szCs w:val="20"/>
              </w:rPr>
              <w:t>-</w:t>
            </w:r>
          </w:p>
        </w:tc>
        <w:tc>
          <w:tcPr>
            <w:tcW w:w="561" w:type="pct"/>
            <w:tcBorders>
              <w:left w:val="single" w:sz="4" w:space="0" w:color="auto"/>
              <w:right w:val="single" w:sz="4" w:space="0" w:color="auto"/>
            </w:tcBorders>
            <w:vAlign w:val="bottom"/>
          </w:tcPr>
          <w:p w:rsidR="00AC2F67" w:rsidRPr="00415BE9" w:rsidRDefault="002048D9" w:rsidP="00AC2F67">
            <w:pPr>
              <w:jc w:val="center"/>
              <w:rPr>
                <w:sz w:val="18"/>
                <w:szCs w:val="20"/>
              </w:rPr>
            </w:pPr>
            <w:r>
              <w:rPr>
                <w:sz w:val="18"/>
                <w:szCs w:val="20"/>
              </w:rPr>
              <w:t>-</w:t>
            </w:r>
          </w:p>
        </w:tc>
        <w:tc>
          <w:tcPr>
            <w:tcW w:w="494" w:type="pct"/>
            <w:tcBorders>
              <w:left w:val="single" w:sz="4" w:space="0" w:color="auto"/>
              <w:right w:val="single" w:sz="4" w:space="0" w:color="auto"/>
            </w:tcBorders>
            <w:vAlign w:val="bottom"/>
          </w:tcPr>
          <w:p w:rsidR="00AC2F67" w:rsidRPr="00415BE9" w:rsidRDefault="00AC2F67" w:rsidP="00AC2F67">
            <w:pPr>
              <w:jc w:val="center"/>
              <w:rPr>
                <w:sz w:val="18"/>
                <w:szCs w:val="20"/>
              </w:rPr>
            </w:pPr>
            <w:r w:rsidRPr="00415BE9">
              <w:rPr>
                <w:sz w:val="18"/>
                <w:szCs w:val="20"/>
              </w:rPr>
              <w:t>х</w:t>
            </w:r>
          </w:p>
        </w:tc>
        <w:tc>
          <w:tcPr>
            <w:tcW w:w="774" w:type="pct"/>
            <w:tcBorders>
              <w:top w:val="single" w:sz="4" w:space="0" w:color="auto"/>
              <w:left w:val="single" w:sz="4" w:space="0" w:color="auto"/>
              <w:bottom w:val="single" w:sz="4" w:space="0" w:color="auto"/>
              <w:right w:val="single" w:sz="4" w:space="0" w:color="auto"/>
            </w:tcBorders>
            <w:vAlign w:val="bottom"/>
          </w:tcPr>
          <w:p w:rsidR="00AC2F67" w:rsidRPr="00415BE9" w:rsidRDefault="00AC2F67" w:rsidP="00AC2F67">
            <w:pPr>
              <w:jc w:val="center"/>
              <w:rPr>
                <w:sz w:val="18"/>
                <w:szCs w:val="20"/>
              </w:rPr>
            </w:pPr>
            <w:r w:rsidRPr="00415BE9">
              <w:rPr>
                <w:sz w:val="18"/>
                <w:szCs w:val="20"/>
              </w:rPr>
              <w:t>х</w:t>
            </w:r>
          </w:p>
        </w:tc>
        <w:tc>
          <w:tcPr>
            <w:tcW w:w="328" w:type="pct"/>
            <w:tcBorders>
              <w:left w:val="single" w:sz="4" w:space="0" w:color="auto"/>
              <w:right w:val="single" w:sz="12" w:space="0" w:color="auto"/>
            </w:tcBorders>
            <w:vAlign w:val="bottom"/>
          </w:tcPr>
          <w:p w:rsidR="00AC2F67" w:rsidRPr="00415BE9" w:rsidRDefault="002048D9" w:rsidP="00AC2F67">
            <w:pPr>
              <w:jc w:val="center"/>
              <w:rPr>
                <w:sz w:val="18"/>
                <w:szCs w:val="20"/>
              </w:rPr>
            </w:pPr>
            <w:r>
              <w:rPr>
                <w:sz w:val="18"/>
                <w:szCs w:val="20"/>
              </w:rPr>
              <w:t>-</w:t>
            </w:r>
          </w:p>
        </w:tc>
      </w:tr>
      <w:tr w:rsidR="00AC2F67" w:rsidRPr="00415BE9" w:rsidTr="00CB0FBF">
        <w:trPr>
          <w:cantSplit/>
        </w:trPr>
        <w:tc>
          <w:tcPr>
            <w:tcW w:w="1467" w:type="pct"/>
            <w:tcBorders>
              <w:left w:val="single" w:sz="8" w:space="0" w:color="auto"/>
              <w:right w:val="single" w:sz="12" w:space="0" w:color="auto"/>
            </w:tcBorders>
          </w:tcPr>
          <w:p w:rsidR="00AC2F67" w:rsidRPr="00415BE9" w:rsidRDefault="00AC2F67" w:rsidP="00AC2F67">
            <w:pPr>
              <w:rPr>
                <w:sz w:val="18"/>
                <w:szCs w:val="20"/>
              </w:rPr>
            </w:pPr>
            <w:r w:rsidRPr="00415BE9">
              <w:rPr>
                <w:sz w:val="18"/>
                <w:szCs w:val="20"/>
              </w:rPr>
              <w:t xml:space="preserve">увеличение </w:t>
            </w:r>
            <w:proofErr w:type="gramStart"/>
            <w:r w:rsidRPr="00415BE9">
              <w:rPr>
                <w:sz w:val="18"/>
                <w:szCs w:val="20"/>
              </w:rPr>
              <w:t>номинальной  стоимости</w:t>
            </w:r>
            <w:proofErr w:type="gramEnd"/>
            <w:r w:rsidRPr="00415BE9">
              <w:rPr>
                <w:sz w:val="18"/>
                <w:szCs w:val="20"/>
              </w:rPr>
              <w:t xml:space="preserve"> акций</w:t>
            </w:r>
          </w:p>
        </w:tc>
        <w:tc>
          <w:tcPr>
            <w:tcW w:w="311" w:type="pct"/>
            <w:tcBorders>
              <w:right w:val="single" w:sz="4" w:space="0" w:color="auto"/>
            </w:tcBorders>
            <w:vAlign w:val="bottom"/>
          </w:tcPr>
          <w:p w:rsidR="00AC2F67" w:rsidRPr="00415BE9" w:rsidRDefault="00AC2F67" w:rsidP="00AC2F67">
            <w:pPr>
              <w:jc w:val="center"/>
              <w:rPr>
                <w:szCs w:val="20"/>
              </w:rPr>
            </w:pPr>
            <w:r w:rsidRPr="00415BE9">
              <w:rPr>
                <w:sz w:val="18"/>
                <w:szCs w:val="20"/>
              </w:rPr>
              <w:t>3315</w:t>
            </w:r>
          </w:p>
        </w:tc>
        <w:tc>
          <w:tcPr>
            <w:tcW w:w="468" w:type="pct"/>
            <w:tcBorders>
              <w:left w:val="single" w:sz="4" w:space="0" w:color="auto"/>
              <w:right w:val="single" w:sz="4" w:space="0" w:color="auto"/>
            </w:tcBorders>
            <w:vAlign w:val="bottom"/>
          </w:tcPr>
          <w:p w:rsidR="00AC2F67" w:rsidRPr="00415BE9" w:rsidRDefault="002048D9" w:rsidP="00AC2F67">
            <w:pPr>
              <w:jc w:val="center"/>
              <w:rPr>
                <w:sz w:val="18"/>
                <w:szCs w:val="20"/>
              </w:rPr>
            </w:pPr>
            <w:r>
              <w:rPr>
                <w:sz w:val="18"/>
                <w:szCs w:val="20"/>
              </w:rPr>
              <w:t>-</w:t>
            </w:r>
          </w:p>
        </w:tc>
        <w:tc>
          <w:tcPr>
            <w:tcW w:w="598" w:type="pct"/>
            <w:tcBorders>
              <w:left w:val="single" w:sz="4" w:space="0" w:color="auto"/>
              <w:right w:val="single" w:sz="4" w:space="0" w:color="auto"/>
            </w:tcBorders>
            <w:vAlign w:val="bottom"/>
          </w:tcPr>
          <w:p w:rsidR="00AC2F67" w:rsidRPr="00415BE9" w:rsidRDefault="002048D9" w:rsidP="00AC2F67">
            <w:pPr>
              <w:jc w:val="center"/>
              <w:rPr>
                <w:sz w:val="18"/>
                <w:szCs w:val="20"/>
              </w:rPr>
            </w:pPr>
            <w:r>
              <w:rPr>
                <w:sz w:val="18"/>
                <w:szCs w:val="20"/>
              </w:rPr>
              <w:t>-</w:t>
            </w:r>
          </w:p>
        </w:tc>
        <w:tc>
          <w:tcPr>
            <w:tcW w:w="561" w:type="pct"/>
            <w:tcBorders>
              <w:left w:val="single" w:sz="4" w:space="0" w:color="auto"/>
              <w:right w:val="single" w:sz="4" w:space="0" w:color="auto"/>
            </w:tcBorders>
            <w:vAlign w:val="bottom"/>
          </w:tcPr>
          <w:p w:rsidR="00AC2F67" w:rsidRPr="00415BE9" w:rsidRDefault="002048D9" w:rsidP="00AC2F67">
            <w:pPr>
              <w:jc w:val="center"/>
              <w:rPr>
                <w:sz w:val="18"/>
                <w:szCs w:val="20"/>
              </w:rPr>
            </w:pPr>
            <w:r>
              <w:rPr>
                <w:sz w:val="18"/>
                <w:szCs w:val="20"/>
              </w:rPr>
              <w:t>-</w:t>
            </w:r>
          </w:p>
        </w:tc>
        <w:tc>
          <w:tcPr>
            <w:tcW w:w="494" w:type="pct"/>
            <w:tcBorders>
              <w:left w:val="single" w:sz="4" w:space="0" w:color="auto"/>
              <w:right w:val="single" w:sz="4" w:space="0" w:color="auto"/>
            </w:tcBorders>
            <w:vAlign w:val="bottom"/>
          </w:tcPr>
          <w:p w:rsidR="00AC2F67" w:rsidRPr="00415BE9" w:rsidRDefault="00AC2F67" w:rsidP="00AC2F67">
            <w:pPr>
              <w:jc w:val="center"/>
              <w:rPr>
                <w:sz w:val="18"/>
                <w:szCs w:val="20"/>
              </w:rPr>
            </w:pPr>
            <w:r w:rsidRPr="00415BE9">
              <w:rPr>
                <w:sz w:val="18"/>
                <w:szCs w:val="20"/>
              </w:rPr>
              <w:t>х</w:t>
            </w:r>
          </w:p>
        </w:tc>
        <w:tc>
          <w:tcPr>
            <w:tcW w:w="774" w:type="pct"/>
            <w:tcBorders>
              <w:top w:val="single" w:sz="4" w:space="0" w:color="auto"/>
              <w:left w:val="single" w:sz="4" w:space="0" w:color="auto"/>
              <w:bottom w:val="single" w:sz="4" w:space="0" w:color="auto"/>
              <w:right w:val="single" w:sz="4" w:space="0" w:color="auto"/>
            </w:tcBorders>
            <w:vAlign w:val="bottom"/>
          </w:tcPr>
          <w:p w:rsidR="00AC2F67" w:rsidRPr="00415BE9" w:rsidRDefault="002048D9" w:rsidP="00AC2F67">
            <w:pPr>
              <w:jc w:val="center"/>
              <w:rPr>
                <w:sz w:val="18"/>
                <w:szCs w:val="20"/>
              </w:rPr>
            </w:pPr>
            <w:r>
              <w:rPr>
                <w:sz w:val="18"/>
                <w:szCs w:val="20"/>
              </w:rPr>
              <w:t>-</w:t>
            </w:r>
          </w:p>
        </w:tc>
        <w:tc>
          <w:tcPr>
            <w:tcW w:w="328" w:type="pct"/>
            <w:tcBorders>
              <w:left w:val="single" w:sz="4" w:space="0" w:color="auto"/>
              <w:right w:val="single" w:sz="12" w:space="0" w:color="auto"/>
            </w:tcBorders>
            <w:vAlign w:val="bottom"/>
          </w:tcPr>
          <w:p w:rsidR="00AC2F67" w:rsidRPr="00415BE9" w:rsidRDefault="00AC2F67" w:rsidP="00AC2F67">
            <w:pPr>
              <w:jc w:val="center"/>
              <w:rPr>
                <w:sz w:val="18"/>
                <w:szCs w:val="20"/>
              </w:rPr>
            </w:pPr>
            <w:r w:rsidRPr="00415BE9">
              <w:rPr>
                <w:sz w:val="18"/>
                <w:szCs w:val="20"/>
              </w:rPr>
              <w:t>х</w:t>
            </w:r>
          </w:p>
        </w:tc>
      </w:tr>
      <w:tr w:rsidR="00AC2F67" w:rsidRPr="00415BE9" w:rsidTr="00CB0FBF">
        <w:trPr>
          <w:cantSplit/>
        </w:trPr>
        <w:tc>
          <w:tcPr>
            <w:tcW w:w="1467" w:type="pct"/>
            <w:tcBorders>
              <w:left w:val="single" w:sz="8" w:space="0" w:color="auto"/>
              <w:right w:val="single" w:sz="12" w:space="0" w:color="auto"/>
            </w:tcBorders>
          </w:tcPr>
          <w:p w:rsidR="00AC2F67" w:rsidRPr="00415BE9" w:rsidRDefault="00AC2F67" w:rsidP="00AC2F67">
            <w:pPr>
              <w:rPr>
                <w:sz w:val="18"/>
                <w:szCs w:val="20"/>
              </w:rPr>
            </w:pPr>
            <w:r w:rsidRPr="00415BE9">
              <w:rPr>
                <w:sz w:val="18"/>
                <w:szCs w:val="20"/>
              </w:rPr>
              <w:t>реорганизация юридического лица</w:t>
            </w:r>
          </w:p>
        </w:tc>
        <w:tc>
          <w:tcPr>
            <w:tcW w:w="311" w:type="pct"/>
            <w:tcBorders>
              <w:right w:val="single" w:sz="4" w:space="0" w:color="auto"/>
            </w:tcBorders>
            <w:vAlign w:val="bottom"/>
          </w:tcPr>
          <w:p w:rsidR="00AC2F67" w:rsidRPr="00415BE9" w:rsidRDefault="00AC2F67" w:rsidP="00AC2F67">
            <w:pPr>
              <w:jc w:val="center"/>
              <w:rPr>
                <w:szCs w:val="20"/>
              </w:rPr>
            </w:pPr>
            <w:r w:rsidRPr="00415BE9">
              <w:rPr>
                <w:sz w:val="18"/>
                <w:szCs w:val="20"/>
              </w:rPr>
              <w:t>3316</w:t>
            </w:r>
          </w:p>
        </w:tc>
        <w:tc>
          <w:tcPr>
            <w:tcW w:w="468" w:type="pct"/>
            <w:tcBorders>
              <w:left w:val="single" w:sz="4" w:space="0" w:color="auto"/>
              <w:right w:val="single" w:sz="4" w:space="0" w:color="auto"/>
            </w:tcBorders>
            <w:vAlign w:val="bottom"/>
          </w:tcPr>
          <w:p w:rsidR="00AC2F67" w:rsidRPr="00415BE9" w:rsidRDefault="002048D9" w:rsidP="00AC2F67">
            <w:pPr>
              <w:jc w:val="center"/>
              <w:rPr>
                <w:sz w:val="18"/>
                <w:szCs w:val="20"/>
              </w:rPr>
            </w:pPr>
            <w:r>
              <w:rPr>
                <w:sz w:val="18"/>
                <w:szCs w:val="20"/>
              </w:rPr>
              <w:t>-</w:t>
            </w:r>
          </w:p>
        </w:tc>
        <w:tc>
          <w:tcPr>
            <w:tcW w:w="598" w:type="pct"/>
            <w:tcBorders>
              <w:left w:val="single" w:sz="4" w:space="0" w:color="auto"/>
              <w:right w:val="single" w:sz="4" w:space="0" w:color="auto"/>
            </w:tcBorders>
            <w:vAlign w:val="bottom"/>
          </w:tcPr>
          <w:p w:rsidR="00AC2F67" w:rsidRPr="00415BE9" w:rsidRDefault="002048D9" w:rsidP="00AC2F67">
            <w:pPr>
              <w:jc w:val="center"/>
              <w:rPr>
                <w:sz w:val="18"/>
                <w:szCs w:val="20"/>
              </w:rPr>
            </w:pPr>
            <w:r>
              <w:rPr>
                <w:sz w:val="18"/>
                <w:szCs w:val="20"/>
              </w:rPr>
              <w:t>-</w:t>
            </w:r>
          </w:p>
        </w:tc>
        <w:tc>
          <w:tcPr>
            <w:tcW w:w="561" w:type="pct"/>
            <w:tcBorders>
              <w:left w:val="single" w:sz="4" w:space="0" w:color="auto"/>
              <w:right w:val="single" w:sz="4" w:space="0" w:color="auto"/>
            </w:tcBorders>
            <w:vAlign w:val="bottom"/>
          </w:tcPr>
          <w:p w:rsidR="00AC2F67" w:rsidRPr="00415BE9" w:rsidRDefault="002048D9" w:rsidP="00AC2F67">
            <w:pPr>
              <w:jc w:val="center"/>
              <w:rPr>
                <w:sz w:val="18"/>
                <w:szCs w:val="20"/>
              </w:rPr>
            </w:pPr>
            <w:r>
              <w:rPr>
                <w:sz w:val="18"/>
                <w:szCs w:val="20"/>
              </w:rPr>
              <w:t>-</w:t>
            </w:r>
          </w:p>
        </w:tc>
        <w:tc>
          <w:tcPr>
            <w:tcW w:w="494" w:type="pct"/>
            <w:tcBorders>
              <w:left w:val="single" w:sz="4" w:space="0" w:color="auto"/>
              <w:right w:val="single" w:sz="4" w:space="0" w:color="auto"/>
            </w:tcBorders>
            <w:vAlign w:val="bottom"/>
          </w:tcPr>
          <w:p w:rsidR="00AC2F67" w:rsidRPr="00415BE9" w:rsidRDefault="00AC2F67" w:rsidP="00AC2F67">
            <w:pPr>
              <w:jc w:val="center"/>
              <w:rPr>
                <w:sz w:val="18"/>
                <w:szCs w:val="20"/>
              </w:rPr>
            </w:pPr>
          </w:p>
        </w:tc>
        <w:tc>
          <w:tcPr>
            <w:tcW w:w="774" w:type="pct"/>
            <w:tcBorders>
              <w:top w:val="single" w:sz="4" w:space="0" w:color="auto"/>
              <w:left w:val="single" w:sz="4" w:space="0" w:color="auto"/>
              <w:right w:val="single" w:sz="4" w:space="0" w:color="auto"/>
            </w:tcBorders>
            <w:vAlign w:val="bottom"/>
          </w:tcPr>
          <w:p w:rsidR="00AC2F67" w:rsidRPr="00415BE9" w:rsidRDefault="002048D9" w:rsidP="00AC2F67">
            <w:pPr>
              <w:jc w:val="center"/>
              <w:rPr>
                <w:sz w:val="18"/>
                <w:szCs w:val="20"/>
              </w:rPr>
            </w:pPr>
            <w:r>
              <w:rPr>
                <w:sz w:val="18"/>
                <w:szCs w:val="20"/>
              </w:rPr>
              <w:t>-</w:t>
            </w:r>
          </w:p>
        </w:tc>
        <w:tc>
          <w:tcPr>
            <w:tcW w:w="328" w:type="pct"/>
            <w:tcBorders>
              <w:left w:val="single" w:sz="4" w:space="0" w:color="auto"/>
              <w:right w:val="single" w:sz="12" w:space="0" w:color="auto"/>
            </w:tcBorders>
            <w:vAlign w:val="bottom"/>
          </w:tcPr>
          <w:p w:rsidR="00AC2F67" w:rsidRPr="00415BE9" w:rsidRDefault="002048D9" w:rsidP="00AC2F67">
            <w:pPr>
              <w:jc w:val="center"/>
              <w:rPr>
                <w:sz w:val="18"/>
                <w:szCs w:val="20"/>
              </w:rPr>
            </w:pPr>
            <w:r>
              <w:rPr>
                <w:sz w:val="18"/>
                <w:szCs w:val="20"/>
              </w:rPr>
              <w:t>-</w:t>
            </w:r>
          </w:p>
        </w:tc>
      </w:tr>
      <w:tr w:rsidR="00AC2F67" w:rsidRPr="00415BE9" w:rsidTr="00CB0FBF">
        <w:trPr>
          <w:cantSplit/>
        </w:trPr>
        <w:tc>
          <w:tcPr>
            <w:tcW w:w="1467" w:type="pct"/>
            <w:tcBorders>
              <w:left w:val="single" w:sz="8" w:space="0" w:color="auto"/>
              <w:right w:val="single" w:sz="12" w:space="0" w:color="auto"/>
            </w:tcBorders>
          </w:tcPr>
          <w:p w:rsidR="00AC2F67" w:rsidRPr="00415BE9" w:rsidRDefault="00AC2F67" w:rsidP="00AC2F67">
            <w:pPr>
              <w:rPr>
                <w:sz w:val="18"/>
                <w:szCs w:val="20"/>
              </w:rPr>
            </w:pPr>
          </w:p>
        </w:tc>
        <w:tc>
          <w:tcPr>
            <w:tcW w:w="311" w:type="pct"/>
            <w:tcBorders>
              <w:right w:val="single" w:sz="4" w:space="0" w:color="auto"/>
            </w:tcBorders>
            <w:vAlign w:val="bottom"/>
          </w:tcPr>
          <w:p w:rsidR="00AC2F67" w:rsidRPr="00415BE9" w:rsidRDefault="00AC2F67" w:rsidP="00AC2F67">
            <w:pPr>
              <w:jc w:val="center"/>
              <w:rPr>
                <w:sz w:val="18"/>
                <w:szCs w:val="20"/>
              </w:rPr>
            </w:pPr>
          </w:p>
        </w:tc>
        <w:tc>
          <w:tcPr>
            <w:tcW w:w="468" w:type="pct"/>
            <w:tcBorders>
              <w:left w:val="single" w:sz="4" w:space="0" w:color="auto"/>
              <w:right w:val="single" w:sz="4" w:space="0" w:color="auto"/>
            </w:tcBorders>
            <w:vAlign w:val="bottom"/>
          </w:tcPr>
          <w:p w:rsidR="00AC2F67" w:rsidRPr="00415BE9" w:rsidRDefault="002048D9" w:rsidP="00AC2F67">
            <w:pPr>
              <w:jc w:val="center"/>
              <w:rPr>
                <w:sz w:val="18"/>
                <w:szCs w:val="20"/>
              </w:rPr>
            </w:pPr>
            <w:r>
              <w:rPr>
                <w:sz w:val="18"/>
                <w:szCs w:val="20"/>
              </w:rPr>
              <w:t>-</w:t>
            </w:r>
          </w:p>
        </w:tc>
        <w:tc>
          <w:tcPr>
            <w:tcW w:w="598" w:type="pct"/>
            <w:tcBorders>
              <w:left w:val="single" w:sz="4" w:space="0" w:color="auto"/>
              <w:right w:val="single" w:sz="4" w:space="0" w:color="auto"/>
            </w:tcBorders>
            <w:vAlign w:val="bottom"/>
          </w:tcPr>
          <w:p w:rsidR="00AC2F67" w:rsidRPr="00415BE9" w:rsidRDefault="002048D9" w:rsidP="00AC2F67">
            <w:pPr>
              <w:jc w:val="center"/>
              <w:rPr>
                <w:sz w:val="18"/>
                <w:szCs w:val="20"/>
              </w:rPr>
            </w:pPr>
            <w:r>
              <w:rPr>
                <w:sz w:val="18"/>
                <w:szCs w:val="20"/>
              </w:rPr>
              <w:t>-</w:t>
            </w:r>
          </w:p>
        </w:tc>
        <w:tc>
          <w:tcPr>
            <w:tcW w:w="561" w:type="pct"/>
            <w:tcBorders>
              <w:left w:val="single" w:sz="4" w:space="0" w:color="auto"/>
              <w:right w:val="single" w:sz="4" w:space="0" w:color="auto"/>
            </w:tcBorders>
            <w:vAlign w:val="bottom"/>
          </w:tcPr>
          <w:p w:rsidR="00AC2F67" w:rsidRPr="00415BE9" w:rsidRDefault="002048D9" w:rsidP="00AC2F67">
            <w:pPr>
              <w:jc w:val="center"/>
              <w:rPr>
                <w:sz w:val="18"/>
                <w:szCs w:val="20"/>
              </w:rPr>
            </w:pPr>
            <w:r>
              <w:rPr>
                <w:sz w:val="18"/>
                <w:szCs w:val="20"/>
              </w:rPr>
              <w:t>-</w:t>
            </w:r>
          </w:p>
        </w:tc>
        <w:tc>
          <w:tcPr>
            <w:tcW w:w="494" w:type="pct"/>
            <w:tcBorders>
              <w:left w:val="single" w:sz="4" w:space="0" w:color="auto"/>
              <w:right w:val="single" w:sz="4" w:space="0" w:color="auto"/>
            </w:tcBorders>
            <w:vAlign w:val="bottom"/>
          </w:tcPr>
          <w:p w:rsidR="00AC2F67" w:rsidRPr="00415BE9" w:rsidRDefault="00AC2F67" w:rsidP="00AC2F67">
            <w:pPr>
              <w:jc w:val="center"/>
              <w:rPr>
                <w:sz w:val="18"/>
                <w:szCs w:val="20"/>
              </w:rPr>
            </w:pPr>
          </w:p>
        </w:tc>
        <w:tc>
          <w:tcPr>
            <w:tcW w:w="774" w:type="pct"/>
            <w:tcBorders>
              <w:top w:val="single" w:sz="4" w:space="0" w:color="auto"/>
              <w:left w:val="single" w:sz="4" w:space="0" w:color="auto"/>
              <w:right w:val="single" w:sz="4" w:space="0" w:color="auto"/>
            </w:tcBorders>
            <w:vAlign w:val="bottom"/>
          </w:tcPr>
          <w:p w:rsidR="00AC2F67" w:rsidRPr="00415BE9" w:rsidRDefault="002048D9" w:rsidP="00AC2F67">
            <w:pPr>
              <w:jc w:val="center"/>
              <w:rPr>
                <w:sz w:val="18"/>
                <w:szCs w:val="20"/>
              </w:rPr>
            </w:pPr>
            <w:r>
              <w:rPr>
                <w:sz w:val="18"/>
                <w:szCs w:val="20"/>
              </w:rPr>
              <w:t>-</w:t>
            </w:r>
          </w:p>
        </w:tc>
        <w:tc>
          <w:tcPr>
            <w:tcW w:w="328" w:type="pct"/>
            <w:tcBorders>
              <w:left w:val="single" w:sz="4" w:space="0" w:color="auto"/>
              <w:right w:val="single" w:sz="12" w:space="0" w:color="auto"/>
            </w:tcBorders>
            <w:vAlign w:val="bottom"/>
          </w:tcPr>
          <w:p w:rsidR="00AC2F67" w:rsidRPr="00415BE9" w:rsidRDefault="002048D9" w:rsidP="00AC2F67">
            <w:pPr>
              <w:jc w:val="center"/>
              <w:rPr>
                <w:sz w:val="18"/>
                <w:szCs w:val="20"/>
              </w:rPr>
            </w:pPr>
            <w:r>
              <w:rPr>
                <w:sz w:val="18"/>
                <w:szCs w:val="20"/>
              </w:rPr>
              <w:t>-</w:t>
            </w:r>
          </w:p>
        </w:tc>
      </w:tr>
      <w:tr w:rsidR="00AC2F67" w:rsidRPr="00415BE9" w:rsidTr="00CB0FBF">
        <w:trPr>
          <w:cantSplit/>
        </w:trPr>
        <w:tc>
          <w:tcPr>
            <w:tcW w:w="1467" w:type="pct"/>
            <w:tcBorders>
              <w:left w:val="single" w:sz="8" w:space="0" w:color="auto"/>
              <w:right w:val="single" w:sz="12" w:space="0" w:color="auto"/>
            </w:tcBorders>
          </w:tcPr>
          <w:p w:rsidR="00AC2F67" w:rsidRPr="00415BE9" w:rsidRDefault="00AC2F67" w:rsidP="00AC2F67">
            <w:pPr>
              <w:rPr>
                <w:sz w:val="18"/>
                <w:szCs w:val="20"/>
              </w:rPr>
            </w:pPr>
            <w:r w:rsidRPr="00415BE9">
              <w:rPr>
                <w:sz w:val="18"/>
                <w:szCs w:val="20"/>
              </w:rPr>
              <w:t>Уменьшение капитала – всего:</w:t>
            </w:r>
          </w:p>
        </w:tc>
        <w:tc>
          <w:tcPr>
            <w:tcW w:w="311" w:type="pct"/>
            <w:tcBorders>
              <w:right w:val="single" w:sz="4" w:space="0" w:color="auto"/>
            </w:tcBorders>
            <w:vAlign w:val="bottom"/>
          </w:tcPr>
          <w:p w:rsidR="00AC2F67" w:rsidRPr="00415BE9" w:rsidRDefault="00AC2F67" w:rsidP="00AC2F67">
            <w:pPr>
              <w:jc w:val="center"/>
              <w:rPr>
                <w:sz w:val="18"/>
                <w:szCs w:val="20"/>
              </w:rPr>
            </w:pPr>
            <w:r w:rsidRPr="00415BE9">
              <w:rPr>
                <w:sz w:val="18"/>
                <w:szCs w:val="20"/>
              </w:rPr>
              <w:t>3320</w:t>
            </w:r>
          </w:p>
        </w:tc>
        <w:tc>
          <w:tcPr>
            <w:tcW w:w="468" w:type="pct"/>
            <w:tcBorders>
              <w:left w:val="single" w:sz="4" w:space="0" w:color="auto"/>
              <w:right w:val="single" w:sz="4" w:space="0" w:color="auto"/>
            </w:tcBorders>
            <w:vAlign w:val="bottom"/>
          </w:tcPr>
          <w:p w:rsidR="00AC2F67" w:rsidRPr="00415BE9" w:rsidRDefault="00AC2F67" w:rsidP="00AC2F67">
            <w:pPr>
              <w:jc w:val="center"/>
              <w:rPr>
                <w:sz w:val="18"/>
                <w:szCs w:val="20"/>
              </w:rPr>
            </w:pPr>
            <w:r w:rsidRPr="00415BE9">
              <w:rPr>
                <w:sz w:val="18"/>
                <w:szCs w:val="20"/>
              </w:rPr>
              <w:t xml:space="preserve">(    </w:t>
            </w:r>
            <w:r w:rsidR="002048D9">
              <w:rPr>
                <w:sz w:val="18"/>
                <w:szCs w:val="20"/>
              </w:rPr>
              <w:t>-</w:t>
            </w:r>
            <w:r w:rsidRPr="00415BE9">
              <w:rPr>
                <w:sz w:val="18"/>
                <w:szCs w:val="20"/>
              </w:rPr>
              <w:t xml:space="preserve">   )</w:t>
            </w:r>
          </w:p>
        </w:tc>
        <w:tc>
          <w:tcPr>
            <w:tcW w:w="598" w:type="pct"/>
            <w:tcBorders>
              <w:left w:val="single" w:sz="4" w:space="0" w:color="auto"/>
              <w:right w:val="single" w:sz="4" w:space="0" w:color="auto"/>
            </w:tcBorders>
            <w:vAlign w:val="bottom"/>
          </w:tcPr>
          <w:p w:rsidR="00AC2F67" w:rsidRPr="00415BE9" w:rsidRDefault="002048D9" w:rsidP="00AC2F67">
            <w:pPr>
              <w:jc w:val="center"/>
              <w:rPr>
                <w:sz w:val="18"/>
                <w:szCs w:val="20"/>
              </w:rPr>
            </w:pPr>
            <w:r>
              <w:rPr>
                <w:sz w:val="18"/>
                <w:szCs w:val="20"/>
              </w:rPr>
              <w:t>-</w:t>
            </w:r>
          </w:p>
        </w:tc>
        <w:tc>
          <w:tcPr>
            <w:tcW w:w="561" w:type="pct"/>
            <w:tcBorders>
              <w:left w:val="single" w:sz="4" w:space="0" w:color="auto"/>
              <w:right w:val="single" w:sz="4" w:space="0" w:color="auto"/>
            </w:tcBorders>
            <w:vAlign w:val="bottom"/>
          </w:tcPr>
          <w:p w:rsidR="00AC2F67" w:rsidRPr="00415BE9" w:rsidRDefault="00AC2F67" w:rsidP="00AC2F67">
            <w:pPr>
              <w:jc w:val="center"/>
              <w:rPr>
                <w:sz w:val="18"/>
                <w:szCs w:val="20"/>
              </w:rPr>
            </w:pPr>
            <w:r w:rsidRPr="00415BE9">
              <w:rPr>
                <w:sz w:val="18"/>
                <w:szCs w:val="20"/>
              </w:rPr>
              <w:t xml:space="preserve">(   </w:t>
            </w:r>
            <w:r w:rsidR="002048D9">
              <w:rPr>
                <w:sz w:val="18"/>
                <w:szCs w:val="20"/>
              </w:rPr>
              <w:t>-</w:t>
            </w:r>
            <w:r w:rsidRPr="00415BE9">
              <w:rPr>
                <w:sz w:val="18"/>
                <w:szCs w:val="20"/>
              </w:rPr>
              <w:t xml:space="preserve">    )</w:t>
            </w:r>
          </w:p>
        </w:tc>
        <w:tc>
          <w:tcPr>
            <w:tcW w:w="494" w:type="pct"/>
            <w:tcBorders>
              <w:left w:val="single" w:sz="4" w:space="0" w:color="auto"/>
              <w:right w:val="single" w:sz="4" w:space="0" w:color="auto"/>
            </w:tcBorders>
            <w:vAlign w:val="bottom"/>
          </w:tcPr>
          <w:p w:rsidR="00AC2F67" w:rsidRPr="00415BE9" w:rsidRDefault="00AC2F67" w:rsidP="00AC2F67">
            <w:pPr>
              <w:jc w:val="center"/>
              <w:rPr>
                <w:sz w:val="18"/>
                <w:szCs w:val="20"/>
              </w:rPr>
            </w:pPr>
            <w:r w:rsidRPr="00415BE9">
              <w:rPr>
                <w:sz w:val="18"/>
                <w:szCs w:val="20"/>
              </w:rPr>
              <w:t>(       )</w:t>
            </w:r>
          </w:p>
        </w:tc>
        <w:tc>
          <w:tcPr>
            <w:tcW w:w="774" w:type="pct"/>
            <w:tcBorders>
              <w:top w:val="single" w:sz="4" w:space="0" w:color="auto"/>
              <w:left w:val="single" w:sz="4" w:space="0" w:color="auto"/>
              <w:right w:val="single" w:sz="4" w:space="0" w:color="auto"/>
            </w:tcBorders>
            <w:vAlign w:val="bottom"/>
          </w:tcPr>
          <w:p w:rsidR="00AC2F67" w:rsidRPr="00415BE9" w:rsidRDefault="00AC2F67" w:rsidP="00AC2F67">
            <w:pPr>
              <w:jc w:val="center"/>
              <w:rPr>
                <w:sz w:val="18"/>
                <w:szCs w:val="20"/>
              </w:rPr>
            </w:pPr>
            <w:r w:rsidRPr="00415BE9">
              <w:rPr>
                <w:sz w:val="18"/>
                <w:szCs w:val="20"/>
              </w:rPr>
              <w:t xml:space="preserve">(   </w:t>
            </w:r>
            <w:r w:rsidR="002048D9">
              <w:rPr>
                <w:sz w:val="18"/>
                <w:szCs w:val="20"/>
              </w:rPr>
              <w:t>-</w:t>
            </w:r>
            <w:r w:rsidRPr="00415BE9">
              <w:rPr>
                <w:sz w:val="18"/>
                <w:szCs w:val="20"/>
              </w:rPr>
              <w:t xml:space="preserve">    )</w:t>
            </w:r>
          </w:p>
        </w:tc>
        <w:tc>
          <w:tcPr>
            <w:tcW w:w="328" w:type="pct"/>
            <w:tcBorders>
              <w:left w:val="single" w:sz="4" w:space="0" w:color="auto"/>
              <w:right w:val="single" w:sz="12" w:space="0" w:color="auto"/>
            </w:tcBorders>
            <w:vAlign w:val="bottom"/>
          </w:tcPr>
          <w:p w:rsidR="00AC2F67" w:rsidRPr="00415BE9" w:rsidRDefault="00AC2F67" w:rsidP="00AC2F67">
            <w:pPr>
              <w:jc w:val="center"/>
              <w:rPr>
                <w:sz w:val="18"/>
                <w:szCs w:val="20"/>
              </w:rPr>
            </w:pPr>
            <w:r w:rsidRPr="00415BE9">
              <w:rPr>
                <w:sz w:val="18"/>
                <w:szCs w:val="20"/>
              </w:rPr>
              <w:t xml:space="preserve">(    </w:t>
            </w:r>
            <w:r w:rsidR="002048D9">
              <w:rPr>
                <w:sz w:val="18"/>
                <w:szCs w:val="20"/>
              </w:rPr>
              <w:t>-</w:t>
            </w:r>
            <w:r w:rsidRPr="00415BE9">
              <w:rPr>
                <w:sz w:val="18"/>
                <w:szCs w:val="20"/>
              </w:rPr>
              <w:t xml:space="preserve">   )</w:t>
            </w:r>
          </w:p>
        </w:tc>
      </w:tr>
      <w:tr w:rsidR="00AC2F67" w:rsidRPr="00415BE9" w:rsidTr="00CB0FBF">
        <w:trPr>
          <w:cantSplit/>
        </w:trPr>
        <w:tc>
          <w:tcPr>
            <w:tcW w:w="1467" w:type="pct"/>
            <w:tcBorders>
              <w:left w:val="single" w:sz="8" w:space="0" w:color="auto"/>
              <w:right w:val="single" w:sz="12" w:space="0" w:color="auto"/>
            </w:tcBorders>
          </w:tcPr>
          <w:p w:rsidR="00AC2F67" w:rsidRPr="00415BE9" w:rsidRDefault="00AC2F67" w:rsidP="00AC2F67">
            <w:pPr>
              <w:rPr>
                <w:sz w:val="15"/>
                <w:szCs w:val="20"/>
              </w:rPr>
            </w:pPr>
            <w:proofErr w:type="gramStart"/>
            <w:r w:rsidRPr="00415BE9">
              <w:rPr>
                <w:sz w:val="15"/>
                <w:szCs w:val="20"/>
              </w:rPr>
              <w:t>в  том</w:t>
            </w:r>
            <w:proofErr w:type="gramEnd"/>
            <w:r w:rsidRPr="00415BE9">
              <w:rPr>
                <w:sz w:val="15"/>
                <w:szCs w:val="20"/>
              </w:rPr>
              <w:t xml:space="preserve"> числе:  </w:t>
            </w:r>
          </w:p>
          <w:p w:rsidR="00AC2F67" w:rsidRPr="00415BE9" w:rsidRDefault="00AC2F67" w:rsidP="00AC2F67">
            <w:pPr>
              <w:rPr>
                <w:sz w:val="18"/>
                <w:szCs w:val="20"/>
              </w:rPr>
            </w:pPr>
            <w:r w:rsidRPr="00415BE9">
              <w:rPr>
                <w:sz w:val="15"/>
                <w:szCs w:val="20"/>
              </w:rPr>
              <w:t xml:space="preserve"> </w:t>
            </w:r>
            <w:r w:rsidRPr="00415BE9">
              <w:rPr>
                <w:sz w:val="18"/>
                <w:szCs w:val="20"/>
              </w:rPr>
              <w:t>убыток</w:t>
            </w:r>
          </w:p>
        </w:tc>
        <w:tc>
          <w:tcPr>
            <w:tcW w:w="311" w:type="pct"/>
            <w:tcBorders>
              <w:right w:val="single" w:sz="4" w:space="0" w:color="auto"/>
            </w:tcBorders>
            <w:vAlign w:val="bottom"/>
          </w:tcPr>
          <w:p w:rsidR="00AC2F67" w:rsidRPr="00415BE9" w:rsidRDefault="00AC2F67" w:rsidP="00AC2F67">
            <w:pPr>
              <w:jc w:val="center"/>
              <w:rPr>
                <w:szCs w:val="20"/>
              </w:rPr>
            </w:pPr>
            <w:r w:rsidRPr="00415BE9">
              <w:rPr>
                <w:sz w:val="18"/>
                <w:szCs w:val="20"/>
              </w:rPr>
              <w:t>3321</w:t>
            </w:r>
          </w:p>
        </w:tc>
        <w:tc>
          <w:tcPr>
            <w:tcW w:w="468" w:type="pct"/>
            <w:tcBorders>
              <w:left w:val="single" w:sz="4" w:space="0" w:color="auto"/>
              <w:right w:val="single" w:sz="4" w:space="0" w:color="auto"/>
            </w:tcBorders>
            <w:vAlign w:val="bottom"/>
          </w:tcPr>
          <w:p w:rsidR="00AC2F67" w:rsidRPr="00415BE9" w:rsidRDefault="00AC2F67" w:rsidP="00AC2F67">
            <w:pPr>
              <w:jc w:val="center"/>
              <w:rPr>
                <w:sz w:val="18"/>
                <w:szCs w:val="20"/>
              </w:rPr>
            </w:pPr>
            <w:r w:rsidRPr="00415BE9">
              <w:rPr>
                <w:sz w:val="18"/>
                <w:szCs w:val="20"/>
              </w:rPr>
              <w:t>х</w:t>
            </w:r>
          </w:p>
        </w:tc>
        <w:tc>
          <w:tcPr>
            <w:tcW w:w="598" w:type="pct"/>
            <w:tcBorders>
              <w:left w:val="single" w:sz="4" w:space="0" w:color="auto"/>
              <w:right w:val="single" w:sz="4" w:space="0" w:color="auto"/>
            </w:tcBorders>
            <w:vAlign w:val="bottom"/>
          </w:tcPr>
          <w:p w:rsidR="00AC2F67" w:rsidRPr="00415BE9" w:rsidRDefault="00AC2F67" w:rsidP="00AC2F67">
            <w:pPr>
              <w:jc w:val="center"/>
              <w:rPr>
                <w:sz w:val="18"/>
                <w:szCs w:val="20"/>
              </w:rPr>
            </w:pPr>
            <w:r w:rsidRPr="00415BE9">
              <w:rPr>
                <w:sz w:val="18"/>
                <w:szCs w:val="20"/>
              </w:rPr>
              <w:t>х</w:t>
            </w:r>
          </w:p>
        </w:tc>
        <w:tc>
          <w:tcPr>
            <w:tcW w:w="561" w:type="pct"/>
            <w:tcBorders>
              <w:left w:val="single" w:sz="4" w:space="0" w:color="auto"/>
              <w:right w:val="single" w:sz="4" w:space="0" w:color="auto"/>
            </w:tcBorders>
            <w:vAlign w:val="bottom"/>
          </w:tcPr>
          <w:p w:rsidR="00AC2F67" w:rsidRPr="00415BE9" w:rsidRDefault="00AC2F67" w:rsidP="00AC2F67">
            <w:pPr>
              <w:jc w:val="center"/>
              <w:rPr>
                <w:sz w:val="18"/>
                <w:szCs w:val="20"/>
              </w:rPr>
            </w:pPr>
            <w:r w:rsidRPr="00415BE9">
              <w:rPr>
                <w:sz w:val="18"/>
                <w:szCs w:val="20"/>
              </w:rPr>
              <w:t>х</w:t>
            </w:r>
          </w:p>
        </w:tc>
        <w:tc>
          <w:tcPr>
            <w:tcW w:w="494" w:type="pct"/>
            <w:tcBorders>
              <w:left w:val="single" w:sz="4" w:space="0" w:color="auto"/>
              <w:right w:val="single" w:sz="4" w:space="0" w:color="auto"/>
            </w:tcBorders>
            <w:vAlign w:val="bottom"/>
          </w:tcPr>
          <w:p w:rsidR="00AC2F67" w:rsidRPr="00415BE9" w:rsidRDefault="00AC2F67" w:rsidP="00AC2F67">
            <w:pPr>
              <w:jc w:val="center"/>
              <w:rPr>
                <w:sz w:val="18"/>
                <w:szCs w:val="20"/>
              </w:rPr>
            </w:pPr>
            <w:r w:rsidRPr="00415BE9">
              <w:rPr>
                <w:sz w:val="18"/>
                <w:szCs w:val="20"/>
              </w:rPr>
              <w:t>х</w:t>
            </w:r>
          </w:p>
        </w:tc>
        <w:tc>
          <w:tcPr>
            <w:tcW w:w="774" w:type="pct"/>
            <w:tcBorders>
              <w:top w:val="single" w:sz="4" w:space="0" w:color="auto"/>
              <w:left w:val="single" w:sz="4" w:space="0" w:color="auto"/>
              <w:right w:val="single" w:sz="4" w:space="0" w:color="auto"/>
            </w:tcBorders>
            <w:vAlign w:val="bottom"/>
          </w:tcPr>
          <w:p w:rsidR="00AC2F67" w:rsidRPr="00415BE9" w:rsidRDefault="00AC2F67" w:rsidP="00AC2F67">
            <w:pPr>
              <w:jc w:val="center"/>
              <w:rPr>
                <w:sz w:val="18"/>
                <w:szCs w:val="20"/>
              </w:rPr>
            </w:pPr>
            <w:r w:rsidRPr="00415BE9">
              <w:rPr>
                <w:sz w:val="18"/>
                <w:szCs w:val="20"/>
              </w:rPr>
              <w:t xml:space="preserve">(   </w:t>
            </w:r>
            <w:r w:rsidR="002048D9">
              <w:rPr>
                <w:sz w:val="18"/>
                <w:szCs w:val="20"/>
              </w:rPr>
              <w:t>-</w:t>
            </w:r>
            <w:r w:rsidRPr="00415BE9">
              <w:rPr>
                <w:sz w:val="18"/>
                <w:szCs w:val="20"/>
              </w:rPr>
              <w:t xml:space="preserve">    )</w:t>
            </w:r>
          </w:p>
        </w:tc>
        <w:tc>
          <w:tcPr>
            <w:tcW w:w="328" w:type="pct"/>
            <w:tcBorders>
              <w:left w:val="single" w:sz="4" w:space="0" w:color="auto"/>
              <w:right w:val="single" w:sz="12" w:space="0" w:color="auto"/>
            </w:tcBorders>
            <w:vAlign w:val="bottom"/>
          </w:tcPr>
          <w:p w:rsidR="00AC2F67" w:rsidRPr="00415BE9" w:rsidRDefault="00AC2F67" w:rsidP="00AC2F67">
            <w:pPr>
              <w:jc w:val="center"/>
              <w:rPr>
                <w:sz w:val="18"/>
                <w:szCs w:val="20"/>
              </w:rPr>
            </w:pPr>
            <w:r w:rsidRPr="00415BE9">
              <w:rPr>
                <w:sz w:val="18"/>
                <w:szCs w:val="20"/>
              </w:rPr>
              <w:t xml:space="preserve">(    </w:t>
            </w:r>
            <w:r w:rsidR="002048D9">
              <w:rPr>
                <w:sz w:val="18"/>
                <w:szCs w:val="20"/>
              </w:rPr>
              <w:t>-</w:t>
            </w:r>
            <w:r w:rsidRPr="00415BE9">
              <w:rPr>
                <w:sz w:val="18"/>
                <w:szCs w:val="20"/>
              </w:rPr>
              <w:t xml:space="preserve">   )</w:t>
            </w:r>
          </w:p>
        </w:tc>
      </w:tr>
      <w:tr w:rsidR="00AC2F67" w:rsidRPr="00415BE9" w:rsidTr="00CB0FBF">
        <w:trPr>
          <w:cantSplit/>
        </w:trPr>
        <w:tc>
          <w:tcPr>
            <w:tcW w:w="1467" w:type="pct"/>
            <w:tcBorders>
              <w:left w:val="single" w:sz="8" w:space="0" w:color="auto"/>
              <w:right w:val="single" w:sz="12" w:space="0" w:color="auto"/>
            </w:tcBorders>
          </w:tcPr>
          <w:p w:rsidR="00AC2F67" w:rsidRPr="00415BE9" w:rsidRDefault="00AC2F67" w:rsidP="00AC2F67">
            <w:pPr>
              <w:rPr>
                <w:sz w:val="18"/>
                <w:szCs w:val="20"/>
              </w:rPr>
            </w:pPr>
            <w:r w:rsidRPr="00415BE9">
              <w:rPr>
                <w:sz w:val="18"/>
                <w:szCs w:val="20"/>
              </w:rPr>
              <w:t>переоценка имущества</w:t>
            </w:r>
          </w:p>
        </w:tc>
        <w:tc>
          <w:tcPr>
            <w:tcW w:w="311" w:type="pct"/>
            <w:tcBorders>
              <w:right w:val="single" w:sz="4" w:space="0" w:color="auto"/>
            </w:tcBorders>
            <w:vAlign w:val="bottom"/>
          </w:tcPr>
          <w:p w:rsidR="00AC2F67" w:rsidRPr="00415BE9" w:rsidRDefault="00AC2F67" w:rsidP="00AC2F67">
            <w:pPr>
              <w:jc w:val="center"/>
              <w:rPr>
                <w:szCs w:val="20"/>
              </w:rPr>
            </w:pPr>
            <w:r w:rsidRPr="00415BE9">
              <w:rPr>
                <w:sz w:val="18"/>
                <w:szCs w:val="20"/>
              </w:rPr>
              <w:t>3322</w:t>
            </w:r>
          </w:p>
        </w:tc>
        <w:tc>
          <w:tcPr>
            <w:tcW w:w="468" w:type="pct"/>
            <w:tcBorders>
              <w:left w:val="single" w:sz="4" w:space="0" w:color="auto"/>
              <w:right w:val="single" w:sz="4" w:space="0" w:color="auto"/>
            </w:tcBorders>
            <w:vAlign w:val="bottom"/>
          </w:tcPr>
          <w:p w:rsidR="00AC2F67" w:rsidRPr="00415BE9" w:rsidRDefault="00AC2F67" w:rsidP="00AC2F67">
            <w:pPr>
              <w:jc w:val="center"/>
              <w:rPr>
                <w:sz w:val="18"/>
                <w:szCs w:val="20"/>
              </w:rPr>
            </w:pPr>
            <w:r w:rsidRPr="00415BE9">
              <w:rPr>
                <w:sz w:val="18"/>
                <w:szCs w:val="20"/>
              </w:rPr>
              <w:t>х</w:t>
            </w:r>
          </w:p>
        </w:tc>
        <w:tc>
          <w:tcPr>
            <w:tcW w:w="598" w:type="pct"/>
            <w:tcBorders>
              <w:left w:val="single" w:sz="4" w:space="0" w:color="auto"/>
              <w:right w:val="single" w:sz="4" w:space="0" w:color="auto"/>
            </w:tcBorders>
            <w:vAlign w:val="bottom"/>
          </w:tcPr>
          <w:p w:rsidR="00AC2F67" w:rsidRPr="00415BE9" w:rsidRDefault="00AC2F67" w:rsidP="00AC2F67">
            <w:pPr>
              <w:jc w:val="center"/>
              <w:rPr>
                <w:sz w:val="18"/>
                <w:szCs w:val="20"/>
              </w:rPr>
            </w:pPr>
            <w:r w:rsidRPr="00415BE9">
              <w:rPr>
                <w:sz w:val="18"/>
                <w:szCs w:val="20"/>
              </w:rPr>
              <w:t>х</w:t>
            </w:r>
          </w:p>
        </w:tc>
        <w:tc>
          <w:tcPr>
            <w:tcW w:w="561" w:type="pct"/>
            <w:tcBorders>
              <w:left w:val="single" w:sz="4" w:space="0" w:color="auto"/>
              <w:right w:val="single" w:sz="4" w:space="0" w:color="auto"/>
            </w:tcBorders>
            <w:vAlign w:val="bottom"/>
          </w:tcPr>
          <w:p w:rsidR="00AC2F67" w:rsidRPr="00415BE9" w:rsidRDefault="00AC2F67" w:rsidP="00AC2F67">
            <w:pPr>
              <w:jc w:val="center"/>
              <w:rPr>
                <w:sz w:val="18"/>
                <w:szCs w:val="20"/>
              </w:rPr>
            </w:pPr>
            <w:r w:rsidRPr="00415BE9">
              <w:rPr>
                <w:sz w:val="18"/>
                <w:szCs w:val="20"/>
              </w:rPr>
              <w:t xml:space="preserve">(     </w:t>
            </w:r>
            <w:r w:rsidR="002048D9">
              <w:rPr>
                <w:sz w:val="18"/>
                <w:szCs w:val="20"/>
              </w:rPr>
              <w:t>-</w:t>
            </w:r>
            <w:r w:rsidRPr="00415BE9">
              <w:rPr>
                <w:sz w:val="18"/>
                <w:szCs w:val="20"/>
              </w:rPr>
              <w:t xml:space="preserve">  )</w:t>
            </w:r>
          </w:p>
        </w:tc>
        <w:tc>
          <w:tcPr>
            <w:tcW w:w="494" w:type="pct"/>
            <w:tcBorders>
              <w:left w:val="single" w:sz="4" w:space="0" w:color="auto"/>
              <w:right w:val="single" w:sz="4" w:space="0" w:color="auto"/>
            </w:tcBorders>
            <w:vAlign w:val="bottom"/>
          </w:tcPr>
          <w:p w:rsidR="00AC2F67" w:rsidRPr="00415BE9" w:rsidRDefault="00AC2F67" w:rsidP="00AC2F67">
            <w:pPr>
              <w:jc w:val="center"/>
              <w:rPr>
                <w:sz w:val="18"/>
                <w:szCs w:val="20"/>
              </w:rPr>
            </w:pPr>
            <w:r w:rsidRPr="00415BE9">
              <w:rPr>
                <w:sz w:val="18"/>
                <w:szCs w:val="20"/>
              </w:rPr>
              <w:t>х</w:t>
            </w:r>
          </w:p>
        </w:tc>
        <w:tc>
          <w:tcPr>
            <w:tcW w:w="774" w:type="pct"/>
            <w:tcBorders>
              <w:top w:val="single" w:sz="4" w:space="0" w:color="auto"/>
              <w:left w:val="single" w:sz="4" w:space="0" w:color="auto"/>
              <w:right w:val="single" w:sz="4" w:space="0" w:color="auto"/>
            </w:tcBorders>
            <w:vAlign w:val="bottom"/>
          </w:tcPr>
          <w:p w:rsidR="00AC2F67" w:rsidRPr="00415BE9" w:rsidRDefault="00AC2F67" w:rsidP="00AC2F67">
            <w:pPr>
              <w:jc w:val="center"/>
              <w:rPr>
                <w:sz w:val="18"/>
                <w:szCs w:val="20"/>
              </w:rPr>
            </w:pPr>
            <w:r w:rsidRPr="00415BE9">
              <w:rPr>
                <w:sz w:val="18"/>
                <w:szCs w:val="20"/>
              </w:rPr>
              <w:t xml:space="preserve">(     </w:t>
            </w:r>
            <w:r w:rsidR="002048D9">
              <w:rPr>
                <w:sz w:val="18"/>
                <w:szCs w:val="20"/>
              </w:rPr>
              <w:t>-</w:t>
            </w:r>
            <w:r w:rsidRPr="00415BE9">
              <w:rPr>
                <w:sz w:val="18"/>
                <w:szCs w:val="20"/>
              </w:rPr>
              <w:t xml:space="preserve">  )</w:t>
            </w:r>
          </w:p>
        </w:tc>
        <w:tc>
          <w:tcPr>
            <w:tcW w:w="328" w:type="pct"/>
            <w:tcBorders>
              <w:left w:val="single" w:sz="4" w:space="0" w:color="auto"/>
              <w:right w:val="single" w:sz="12" w:space="0" w:color="auto"/>
            </w:tcBorders>
            <w:vAlign w:val="bottom"/>
          </w:tcPr>
          <w:p w:rsidR="00AC2F67" w:rsidRPr="00415BE9" w:rsidRDefault="00AC2F67" w:rsidP="00AC2F67">
            <w:pPr>
              <w:jc w:val="center"/>
              <w:rPr>
                <w:sz w:val="18"/>
                <w:szCs w:val="20"/>
              </w:rPr>
            </w:pPr>
            <w:r w:rsidRPr="00415BE9">
              <w:rPr>
                <w:sz w:val="18"/>
                <w:szCs w:val="20"/>
              </w:rPr>
              <w:t xml:space="preserve">(    </w:t>
            </w:r>
            <w:r w:rsidR="002048D9">
              <w:rPr>
                <w:sz w:val="18"/>
                <w:szCs w:val="20"/>
              </w:rPr>
              <w:t>-</w:t>
            </w:r>
            <w:r w:rsidRPr="00415BE9">
              <w:rPr>
                <w:sz w:val="18"/>
                <w:szCs w:val="20"/>
              </w:rPr>
              <w:t xml:space="preserve">   )</w:t>
            </w:r>
          </w:p>
        </w:tc>
      </w:tr>
      <w:tr w:rsidR="00AC2F67" w:rsidRPr="00415BE9" w:rsidTr="00CB0FBF">
        <w:trPr>
          <w:cantSplit/>
        </w:trPr>
        <w:tc>
          <w:tcPr>
            <w:tcW w:w="1467" w:type="pct"/>
            <w:tcBorders>
              <w:left w:val="single" w:sz="8" w:space="0" w:color="auto"/>
              <w:right w:val="single" w:sz="12" w:space="0" w:color="auto"/>
            </w:tcBorders>
          </w:tcPr>
          <w:p w:rsidR="00AC2F67" w:rsidRPr="00415BE9" w:rsidRDefault="00AC2F67" w:rsidP="00AC2F67">
            <w:pPr>
              <w:rPr>
                <w:sz w:val="18"/>
                <w:szCs w:val="20"/>
              </w:rPr>
            </w:pPr>
            <w:r w:rsidRPr="00415BE9">
              <w:rPr>
                <w:sz w:val="18"/>
                <w:szCs w:val="20"/>
              </w:rPr>
              <w:t xml:space="preserve">расходы, относящиеся непосредственно </w:t>
            </w:r>
            <w:proofErr w:type="gramStart"/>
            <w:r w:rsidRPr="00415BE9">
              <w:rPr>
                <w:sz w:val="18"/>
                <w:szCs w:val="20"/>
              </w:rPr>
              <w:t>на  уменьшение</w:t>
            </w:r>
            <w:proofErr w:type="gramEnd"/>
            <w:r w:rsidRPr="00415BE9">
              <w:rPr>
                <w:sz w:val="18"/>
                <w:szCs w:val="20"/>
              </w:rPr>
              <w:t xml:space="preserve">  капитала</w:t>
            </w:r>
          </w:p>
        </w:tc>
        <w:tc>
          <w:tcPr>
            <w:tcW w:w="311" w:type="pct"/>
            <w:tcBorders>
              <w:right w:val="single" w:sz="4" w:space="0" w:color="auto"/>
            </w:tcBorders>
            <w:vAlign w:val="bottom"/>
          </w:tcPr>
          <w:p w:rsidR="00AC2F67" w:rsidRPr="00415BE9" w:rsidRDefault="00AC2F67" w:rsidP="00AC2F67">
            <w:pPr>
              <w:jc w:val="center"/>
              <w:rPr>
                <w:szCs w:val="20"/>
              </w:rPr>
            </w:pPr>
            <w:r w:rsidRPr="00415BE9">
              <w:rPr>
                <w:sz w:val="18"/>
                <w:szCs w:val="20"/>
              </w:rPr>
              <w:t>3323</w:t>
            </w:r>
          </w:p>
        </w:tc>
        <w:tc>
          <w:tcPr>
            <w:tcW w:w="468" w:type="pct"/>
            <w:tcBorders>
              <w:left w:val="single" w:sz="4" w:space="0" w:color="auto"/>
              <w:right w:val="single" w:sz="4" w:space="0" w:color="auto"/>
            </w:tcBorders>
            <w:vAlign w:val="bottom"/>
          </w:tcPr>
          <w:p w:rsidR="00AC2F67" w:rsidRPr="00415BE9" w:rsidRDefault="00AC2F67" w:rsidP="00AC2F67">
            <w:pPr>
              <w:jc w:val="center"/>
              <w:rPr>
                <w:sz w:val="18"/>
                <w:szCs w:val="20"/>
              </w:rPr>
            </w:pPr>
            <w:r w:rsidRPr="00415BE9">
              <w:rPr>
                <w:sz w:val="18"/>
                <w:szCs w:val="20"/>
              </w:rPr>
              <w:t>х</w:t>
            </w:r>
          </w:p>
        </w:tc>
        <w:tc>
          <w:tcPr>
            <w:tcW w:w="598" w:type="pct"/>
            <w:tcBorders>
              <w:left w:val="single" w:sz="4" w:space="0" w:color="auto"/>
              <w:right w:val="single" w:sz="4" w:space="0" w:color="auto"/>
            </w:tcBorders>
            <w:vAlign w:val="bottom"/>
          </w:tcPr>
          <w:p w:rsidR="00AC2F67" w:rsidRPr="00415BE9" w:rsidRDefault="00AC2F67" w:rsidP="00AC2F67">
            <w:pPr>
              <w:jc w:val="center"/>
              <w:rPr>
                <w:sz w:val="18"/>
                <w:szCs w:val="20"/>
              </w:rPr>
            </w:pPr>
            <w:r w:rsidRPr="00415BE9">
              <w:rPr>
                <w:sz w:val="18"/>
                <w:szCs w:val="20"/>
              </w:rPr>
              <w:t>х</w:t>
            </w:r>
          </w:p>
        </w:tc>
        <w:tc>
          <w:tcPr>
            <w:tcW w:w="561" w:type="pct"/>
            <w:tcBorders>
              <w:left w:val="single" w:sz="4" w:space="0" w:color="auto"/>
              <w:right w:val="single" w:sz="4" w:space="0" w:color="auto"/>
            </w:tcBorders>
            <w:vAlign w:val="bottom"/>
          </w:tcPr>
          <w:p w:rsidR="00AC2F67" w:rsidRPr="00415BE9" w:rsidRDefault="00AC2F67" w:rsidP="00AC2F67">
            <w:pPr>
              <w:jc w:val="center"/>
              <w:rPr>
                <w:sz w:val="18"/>
                <w:szCs w:val="20"/>
              </w:rPr>
            </w:pPr>
            <w:r w:rsidRPr="00415BE9">
              <w:rPr>
                <w:sz w:val="18"/>
                <w:szCs w:val="20"/>
              </w:rPr>
              <w:t xml:space="preserve">(    </w:t>
            </w:r>
            <w:r w:rsidR="002048D9">
              <w:rPr>
                <w:sz w:val="18"/>
                <w:szCs w:val="20"/>
              </w:rPr>
              <w:t>-</w:t>
            </w:r>
            <w:r w:rsidRPr="00415BE9">
              <w:rPr>
                <w:sz w:val="18"/>
                <w:szCs w:val="20"/>
              </w:rPr>
              <w:t xml:space="preserve">   )</w:t>
            </w:r>
          </w:p>
        </w:tc>
        <w:tc>
          <w:tcPr>
            <w:tcW w:w="494" w:type="pct"/>
            <w:tcBorders>
              <w:left w:val="single" w:sz="4" w:space="0" w:color="auto"/>
              <w:right w:val="single" w:sz="4" w:space="0" w:color="auto"/>
            </w:tcBorders>
            <w:vAlign w:val="bottom"/>
          </w:tcPr>
          <w:p w:rsidR="00AC2F67" w:rsidRPr="00415BE9" w:rsidRDefault="00AC2F67" w:rsidP="00AC2F67">
            <w:pPr>
              <w:jc w:val="center"/>
              <w:rPr>
                <w:sz w:val="18"/>
                <w:szCs w:val="20"/>
              </w:rPr>
            </w:pPr>
            <w:r w:rsidRPr="00415BE9">
              <w:rPr>
                <w:sz w:val="18"/>
                <w:szCs w:val="20"/>
              </w:rPr>
              <w:t>х</w:t>
            </w:r>
          </w:p>
        </w:tc>
        <w:tc>
          <w:tcPr>
            <w:tcW w:w="774" w:type="pct"/>
            <w:tcBorders>
              <w:top w:val="single" w:sz="4" w:space="0" w:color="auto"/>
              <w:left w:val="single" w:sz="4" w:space="0" w:color="auto"/>
              <w:right w:val="single" w:sz="4" w:space="0" w:color="auto"/>
            </w:tcBorders>
            <w:vAlign w:val="bottom"/>
          </w:tcPr>
          <w:p w:rsidR="00AC2F67" w:rsidRPr="00415BE9" w:rsidRDefault="00AC2F67" w:rsidP="00AC2F67">
            <w:pPr>
              <w:jc w:val="center"/>
              <w:rPr>
                <w:sz w:val="18"/>
                <w:szCs w:val="20"/>
              </w:rPr>
            </w:pPr>
            <w:r w:rsidRPr="00415BE9">
              <w:rPr>
                <w:sz w:val="18"/>
                <w:szCs w:val="20"/>
              </w:rPr>
              <w:t xml:space="preserve">(  </w:t>
            </w:r>
            <w:r w:rsidR="002048D9">
              <w:rPr>
                <w:sz w:val="18"/>
                <w:szCs w:val="20"/>
              </w:rPr>
              <w:t>-</w:t>
            </w:r>
            <w:r w:rsidRPr="00415BE9">
              <w:rPr>
                <w:sz w:val="18"/>
                <w:szCs w:val="20"/>
              </w:rPr>
              <w:t xml:space="preserve">     )</w:t>
            </w:r>
          </w:p>
        </w:tc>
        <w:tc>
          <w:tcPr>
            <w:tcW w:w="328" w:type="pct"/>
            <w:tcBorders>
              <w:left w:val="single" w:sz="4" w:space="0" w:color="auto"/>
              <w:right w:val="single" w:sz="12" w:space="0" w:color="auto"/>
            </w:tcBorders>
            <w:vAlign w:val="bottom"/>
          </w:tcPr>
          <w:p w:rsidR="00AC2F67" w:rsidRPr="00415BE9" w:rsidRDefault="00AC2F67" w:rsidP="00AC2F67">
            <w:pPr>
              <w:jc w:val="center"/>
              <w:rPr>
                <w:sz w:val="18"/>
                <w:szCs w:val="20"/>
              </w:rPr>
            </w:pPr>
            <w:r w:rsidRPr="00415BE9">
              <w:rPr>
                <w:sz w:val="18"/>
                <w:szCs w:val="20"/>
              </w:rPr>
              <w:t xml:space="preserve">(    </w:t>
            </w:r>
            <w:r w:rsidR="002048D9">
              <w:rPr>
                <w:sz w:val="18"/>
                <w:szCs w:val="20"/>
              </w:rPr>
              <w:t>-</w:t>
            </w:r>
            <w:r w:rsidRPr="00415BE9">
              <w:rPr>
                <w:sz w:val="18"/>
                <w:szCs w:val="20"/>
              </w:rPr>
              <w:t xml:space="preserve">   )</w:t>
            </w:r>
          </w:p>
        </w:tc>
      </w:tr>
      <w:tr w:rsidR="00AC2F67" w:rsidRPr="00415BE9" w:rsidTr="00CB0FBF">
        <w:trPr>
          <w:cantSplit/>
        </w:trPr>
        <w:tc>
          <w:tcPr>
            <w:tcW w:w="1467" w:type="pct"/>
            <w:tcBorders>
              <w:left w:val="single" w:sz="8" w:space="0" w:color="auto"/>
              <w:right w:val="single" w:sz="12" w:space="0" w:color="auto"/>
            </w:tcBorders>
          </w:tcPr>
          <w:p w:rsidR="00AC2F67" w:rsidRPr="00415BE9" w:rsidRDefault="00AC2F67" w:rsidP="00AC2F67">
            <w:pPr>
              <w:rPr>
                <w:sz w:val="18"/>
                <w:szCs w:val="20"/>
              </w:rPr>
            </w:pPr>
            <w:r w:rsidRPr="00415BE9">
              <w:rPr>
                <w:sz w:val="18"/>
                <w:szCs w:val="20"/>
              </w:rPr>
              <w:t xml:space="preserve">уменьшение </w:t>
            </w:r>
            <w:proofErr w:type="gramStart"/>
            <w:r w:rsidRPr="00415BE9">
              <w:rPr>
                <w:sz w:val="18"/>
                <w:szCs w:val="20"/>
              </w:rPr>
              <w:t>номинальной  стоимости</w:t>
            </w:r>
            <w:proofErr w:type="gramEnd"/>
            <w:r w:rsidRPr="00415BE9">
              <w:rPr>
                <w:sz w:val="18"/>
                <w:szCs w:val="20"/>
              </w:rPr>
              <w:t xml:space="preserve"> акций</w:t>
            </w:r>
          </w:p>
        </w:tc>
        <w:tc>
          <w:tcPr>
            <w:tcW w:w="311" w:type="pct"/>
            <w:tcBorders>
              <w:right w:val="single" w:sz="4" w:space="0" w:color="auto"/>
            </w:tcBorders>
            <w:vAlign w:val="bottom"/>
          </w:tcPr>
          <w:p w:rsidR="00AC2F67" w:rsidRPr="00415BE9" w:rsidRDefault="00AC2F67" w:rsidP="00AC2F67">
            <w:pPr>
              <w:jc w:val="center"/>
              <w:rPr>
                <w:szCs w:val="20"/>
              </w:rPr>
            </w:pPr>
            <w:r w:rsidRPr="00415BE9">
              <w:rPr>
                <w:sz w:val="18"/>
                <w:szCs w:val="20"/>
              </w:rPr>
              <w:t>3324</w:t>
            </w:r>
          </w:p>
        </w:tc>
        <w:tc>
          <w:tcPr>
            <w:tcW w:w="468" w:type="pct"/>
            <w:tcBorders>
              <w:left w:val="single" w:sz="4" w:space="0" w:color="auto"/>
              <w:right w:val="single" w:sz="4" w:space="0" w:color="auto"/>
            </w:tcBorders>
            <w:vAlign w:val="bottom"/>
          </w:tcPr>
          <w:p w:rsidR="00AC2F67" w:rsidRPr="00415BE9" w:rsidRDefault="00AC2F67" w:rsidP="00AC2F67">
            <w:pPr>
              <w:jc w:val="center"/>
              <w:rPr>
                <w:sz w:val="18"/>
                <w:szCs w:val="20"/>
              </w:rPr>
            </w:pPr>
            <w:r w:rsidRPr="00415BE9">
              <w:rPr>
                <w:sz w:val="18"/>
                <w:szCs w:val="20"/>
              </w:rPr>
              <w:t xml:space="preserve">(    </w:t>
            </w:r>
            <w:r w:rsidR="002048D9">
              <w:rPr>
                <w:sz w:val="18"/>
                <w:szCs w:val="20"/>
              </w:rPr>
              <w:t>-</w:t>
            </w:r>
            <w:r w:rsidRPr="00415BE9">
              <w:rPr>
                <w:sz w:val="18"/>
                <w:szCs w:val="20"/>
              </w:rPr>
              <w:t xml:space="preserve">   )</w:t>
            </w:r>
          </w:p>
        </w:tc>
        <w:tc>
          <w:tcPr>
            <w:tcW w:w="598" w:type="pct"/>
            <w:tcBorders>
              <w:left w:val="single" w:sz="4" w:space="0" w:color="auto"/>
              <w:right w:val="single" w:sz="4" w:space="0" w:color="auto"/>
            </w:tcBorders>
            <w:vAlign w:val="bottom"/>
          </w:tcPr>
          <w:p w:rsidR="00AC2F67" w:rsidRPr="00415BE9" w:rsidRDefault="002048D9" w:rsidP="00AC2F67">
            <w:pPr>
              <w:jc w:val="center"/>
              <w:rPr>
                <w:sz w:val="18"/>
                <w:szCs w:val="20"/>
              </w:rPr>
            </w:pPr>
            <w:r>
              <w:rPr>
                <w:sz w:val="18"/>
                <w:szCs w:val="20"/>
              </w:rPr>
              <w:t>-</w:t>
            </w:r>
          </w:p>
        </w:tc>
        <w:tc>
          <w:tcPr>
            <w:tcW w:w="561" w:type="pct"/>
            <w:tcBorders>
              <w:left w:val="single" w:sz="4" w:space="0" w:color="auto"/>
              <w:right w:val="single" w:sz="4" w:space="0" w:color="auto"/>
            </w:tcBorders>
            <w:vAlign w:val="bottom"/>
          </w:tcPr>
          <w:p w:rsidR="00AC2F67" w:rsidRPr="00415BE9" w:rsidRDefault="002048D9" w:rsidP="00AC2F67">
            <w:pPr>
              <w:jc w:val="center"/>
              <w:rPr>
                <w:sz w:val="18"/>
                <w:szCs w:val="20"/>
              </w:rPr>
            </w:pPr>
            <w:r>
              <w:rPr>
                <w:sz w:val="18"/>
                <w:szCs w:val="20"/>
              </w:rPr>
              <w:t>-</w:t>
            </w:r>
          </w:p>
        </w:tc>
        <w:tc>
          <w:tcPr>
            <w:tcW w:w="494" w:type="pct"/>
            <w:tcBorders>
              <w:left w:val="single" w:sz="4" w:space="0" w:color="auto"/>
              <w:right w:val="single" w:sz="4" w:space="0" w:color="auto"/>
            </w:tcBorders>
            <w:vAlign w:val="bottom"/>
          </w:tcPr>
          <w:p w:rsidR="00AC2F67" w:rsidRPr="00415BE9" w:rsidRDefault="00AC2F67" w:rsidP="00AC2F67">
            <w:pPr>
              <w:jc w:val="center"/>
              <w:rPr>
                <w:sz w:val="18"/>
                <w:szCs w:val="20"/>
              </w:rPr>
            </w:pPr>
            <w:r w:rsidRPr="00415BE9">
              <w:rPr>
                <w:sz w:val="18"/>
                <w:szCs w:val="20"/>
              </w:rPr>
              <w:t>х</w:t>
            </w:r>
          </w:p>
        </w:tc>
        <w:tc>
          <w:tcPr>
            <w:tcW w:w="774" w:type="pct"/>
            <w:tcBorders>
              <w:top w:val="single" w:sz="4" w:space="0" w:color="auto"/>
              <w:left w:val="single" w:sz="4" w:space="0" w:color="auto"/>
              <w:right w:val="single" w:sz="4" w:space="0" w:color="auto"/>
            </w:tcBorders>
            <w:vAlign w:val="bottom"/>
          </w:tcPr>
          <w:p w:rsidR="00AC2F67" w:rsidRPr="00415BE9" w:rsidRDefault="002048D9" w:rsidP="00AC2F67">
            <w:pPr>
              <w:jc w:val="center"/>
              <w:rPr>
                <w:sz w:val="18"/>
                <w:szCs w:val="20"/>
              </w:rPr>
            </w:pPr>
            <w:r>
              <w:rPr>
                <w:sz w:val="18"/>
                <w:szCs w:val="20"/>
              </w:rPr>
              <w:t>-</w:t>
            </w:r>
          </w:p>
        </w:tc>
        <w:tc>
          <w:tcPr>
            <w:tcW w:w="328" w:type="pct"/>
            <w:tcBorders>
              <w:left w:val="single" w:sz="4" w:space="0" w:color="auto"/>
              <w:right w:val="single" w:sz="12" w:space="0" w:color="auto"/>
            </w:tcBorders>
            <w:vAlign w:val="bottom"/>
          </w:tcPr>
          <w:p w:rsidR="00AC2F67" w:rsidRPr="00415BE9" w:rsidRDefault="00AC2F67" w:rsidP="00AC2F67">
            <w:pPr>
              <w:jc w:val="center"/>
              <w:rPr>
                <w:sz w:val="18"/>
                <w:szCs w:val="20"/>
              </w:rPr>
            </w:pPr>
            <w:r w:rsidRPr="00415BE9">
              <w:rPr>
                <w:sz w:val="18"/>
                <w:szCs w:val="20"/>
              </w:rPr>
              <w:t xml:space="preserve">(   </w:t>
            </w:r>
            <w:r w:rsidR="002048D9">
              <w:rPr>
                <w:sz w:val="18"/>
                <w:szCs w:val="20"/>
              </w:rPr>
              <w:t>-</w:t>
            </w:r>
            <w:r w:rsidRPr="00415BE9">
              <w:rPr>
                <w:sz w:val="18"/>
                <w:szCs w:val="20"/>
              </w:rPr>
              <w:t xml:space="preserve">    )</w:t>
            </w:r>
          </w:p>
        </w:tc>
      </w:tr>
      <w:tr w:rsidR="00AC2F67" w:rsidRPr="00415BE9" w:rsidTr="00CB0FBF">
        <w:trPr>
          <w:cantSplit/>
        </w:trPr>
        <w:tc>
          <w:tcPr>
            <w:tcW w:w="1467" w:type="pct"/>
            <w:tcBorders>
              <w:left w:val="single" w:sz="8" w:space="0" w:color="auto"/>
              <w:right w:val="single" w:sz="12" w:space="0" w:color="auto"/>
            </w:tcBorders>
          </w:tcPr>
          <w:p w:rsidR="00AC2F67" w:rsidRPr="00415BE9" w:rsidRDefault="00AC2F67" w:rsidP="00AC2F67">
            <w:pPr>
              <w:rPr>
                <w:sz w:val="18"/>
                <w:szCs w:val="20"/>
              </w:rPr>
            </w:pPr>
            <w:r w:rsidRPr="00415BE9">
              <w:rPr>
                <w:sz w:val="18"/>
                <w:szCs w:val="20"/>
              </w:rPr>
              <w:t>уменьшение количества акций</w:t>
            </w:r>
          </w:p>
        </w:tc>
        <w:tc>
          <w:tcPr>
            <w:tcW w:w="311" w:type="pct"/>
            <w:tcBorders>
              <w:right w:val="single" w:sz="4" w:space="0" w:color="auto"/>
            </w:tcBorders>
            <w:vAlign w:val="bottom"/>
          </w:tcPr>
          <w:p w:rsidR="00AC2F67" w:rsidRPr="00415BE9" w:rsidRDefault="00AC2F67" w:rsidP="00AC2F67">
            <w:pPr>
              <w:jc w:val="center"/>
              <w:rPr>
                <w:szCs w:val="20"/>
              </w:rPr>
            </w:pPr>
            <w:r w:rsidRPr="00415BE9">
              <w:rPr>
                <w:sz w:val="18"/>
                <w:szCs w:val="20"/>
              </w:rPr>
              <w:t>3325</w:t>
            </w:r>
          </w:p>
        </w:tc>
        <w:tc>
          <w:tcPr>
            <w:tcW w:w="468" w:type="pct"/>
            <w:tcBorders>
              <w:left w:val="single" w:sz="4" w:space="0" w:color="auto"/>
              <w:right w:val="single" w:sz="4" w:space="0" w:color="auto"/>
            </w:tcBorders>
            <w:vAlign w:val="bottom"/>
          </w:tcPr>
          <w:p w:rsidR="00AC2F67" w:rsidRPr="00415BE9" w:rsidRDefault="00AC2F67" w:rsidP="00AC2F67">
            <w:pPr>
              <w:jc w:val="center"/>
              <w:rPr>
                <w:sz w:val="18"/>
                <w:szCs w:val="20"/>
              </w:rPr>
            </w:pPr>
            <w:r w:rsidRPr="00415BE9">
              <w:rPr>
                <w:sz w:val="18"/>
                <w:szCs w:val="20"/>
              </w:rPr>
              <w:t>(       )</w:t>
            </w:r>
          </w:p>
        </w:tc>
        <w:tc>
          <w:tcPr>
            <w:tcW w:w="598" w:type="pct"/>
            <w:tcBorders>
              <w:left w:val="single" w:sz="4" w:space="0" w:color="auto"/>
              <w:right w:val="single" w:sz="4" w:space="0" w:color="auto"/>
            </w:tcBorders>
            <w:vAlign w:val="bottom"/>
          </w:tcPr>
          <w:p w:rsidR="00AC2F67" w:rsidRPr="00415BE9" w:rsidRDefault="002048D9" w:rsidP="00AC2F67">
            <w:pPr>
              <w:jc w:val="center"/>
              <w:rPr>
                <w:sz w:val="18"/>
                <w:szCs w:val="20"/>
              </w:rPr>
            </w:pPr>
            <w:r>
              <w:rPr>
                <w:sz w:val="18"/>
                <w:szCs w:val="20"/>
              </w:rPr>
              <w:t>-</w:t>
            </w:r>
          </w:p>
        </w:tc>
        <w:tc>
          <w:tcPr>
            <w:tcW w:w="561" w:type="pct"/>
            <w:tcBorders>
              <w:left w:val="single" w:sz="4" w:space="0" w:color="auto"/>
              <w:right w:val="single" w:sz="4" w:space="0" w:color="auto"/>
            </w:tcBorders>
            <w:vAlign w:val="bottom"/>
          </w:tcPr>
          <w:p w:rsidR="00AC2F67" w:rsidRPr="00415BE9" w:rsidRDefault="002048D9" w:rsidP="00AC2F67">
            <w:pPr>
              <w:jc w:val="center"/>
              <w:rPr>
                <w:sz w:val="18"/>
                <w:szCs w:val="20"/>
              </w:rPr>
            </w:pPr>
            <w:r>
              <w:rPr>
                <w:sz w:val="18"/>
                <w:szCs w:val="20"/>
              </w:rPr>
              <w:t>-</w:t>
            </w:r>
          </w:p>
        </w:tc>
        <w:tc>
          <w:tcPr>
            <w:tcW w:w="494" w:type="pct"/>
            <w:tcBorders>
              <w:left w:val="single" w:sz="4" w:space="0" w:color="auto"/>
              <w:right w:val="single" w:sz="4" w:space="0" w:color="auto"/>
            </w:tcBorders>
            <w:vAlign w:val="bottom"/>
          </w:tcPr>
          <w:p w:rsidR="00AC2F67" w:rsidRPr="00415BE9" w:rsidRDefault="00AC2F67" w:rsidP="00AC2F67">
            <w:pPr>
              <w:jc w:val="center"/>
              <w:rPr>
                <w:sz w:val="18"/>
                <w:szCs w:val="20"/>
              </w:rPr>
            </w:pPr>
            <w:r w:rsidRPr="00415BE9">
              <w:rPr>
                <w:sz w:val="18"/>
                <w:szCs w:val="20"/>
              </w:rPr>
              <w:t>х</w:t>
            </w:r>
          </w:p>
        </w:tc>
        <w:tc>
          <w:tcPr>
            <w:tcW w:w="774" w:type="pct"/>
            <w:tcBorders>
              <w:top w:val="single" w:sz="4" w:space="0" w:color="auto"/>
              <w:left w:val="single" w:sz="4" w:space="0" w:color="auto"/>
              <w:right w:val="single" w:sz="4" w:space="0" w:color="auto"/>
            </w:tcBorders>
            <w:vAlign w:val="bottom"/>
          </w:tcPr>
          <w:p w:rsidR="00AC2F67" w:rsidRPr="00415BE9" w:rsidRDefault="002048D9" w:rsidP="00AC2F67">
            <w:pPr>
              <w:jc w:val="center"/>
              <w:rPr>
                <w:sz w:val="18"/>
                <w:szCs w:val="20"/>
              </w:rPr>
            </w:pPr>
            <w:r>
              <w:rPr>
                <w:sz w:val="18"/>
                <w:szCs w:val="20"/>
              </w:rPr>
              <w:t>-</w:t>
            </w:r>
          </w:p>
        </w:tc>
        <w:tc>
          <w:tcPr>
            <w:tcW w:w="328" w:type="pct"/>
            <w:tcBorders>
              <w:left w:val="single" w:sz="4" w:space="0" w:color="auto"/>
              <w:right w:val="single" w:sz="12" w:space="0" w:color="auto"/>
            </w:tcBorders>
            <w:vAlign w:val="bottom"/>
          </w:tcPr>
          <w:p w:rsidR="00AC2F67" w:rsidRPr="00415BE9" w:rsidRDefault="00AC2F67" w:rsidP="00AC2F67">
            <w:pPr>
              <w:jc w:val="center"/>
              <w:rPr>
                <w:sz w:val="18"/>
                <w:szCs w:val="20"/>
              </w:rPr>
            </w:pPr>
            <w:r w:rsidRPr="00415BE9">
              <w:rPr>
                <w:sz w:val="18"/>
                <w:szCs w:val="20"/>
              </w:rPr>
              <w:t xml:space="preserve">(  </w:t>
            </w:r>
            <w:r w:rsidR="002048D9">
              <w:rPr>
                <w:sz w:val="18"/>
                <w:szCs w:val="20"/>
              </w:rPr>
              <w:t>-</w:t>
            </w:r>
            <w:r w:rsidRPr="00415BE9">
              <w:rPr>
                <w:sz w:val="18"/>
                <w:szCs w:val="20"/>
              </w:rPr>
              <w:t xml:space="preserve">     )</w:t>
            </w:r>
          </w:p>
        </w:tc>
      </w:tr>
      <w:tr w:rsidR="00AC2F67" w:rsidRPr="00415BE9" w:rsidTr="00CB0FBF">
        <w:trPr>
          <w:cantSplit/>
        </w:trPr>
        <w:tc>
          <w:tcPr>
            <w:tcW w:w="1467" w:type="pct"/>
            <w:tcBorders>
              <w:left w:val="single" w:sz="8" w:space="0" w:color="auto"/>
              <w:right w:val="single" w:sz="12" w:space="0" w:color="auto"/>
            </w:tcBorders>
          </w:tcPr>
          <w:p w:rsidR="00AC2F67" w:rsidRPr="00415BE9" w:rsidRDefault="00AC2F67" w:rsidP="00AC2F67">
            <w:pPr>
              <w:rPr>
                <w:sz w:val="18"/>
                <w:szCs w:val="20"/>
              </w:rPr>
            </w:pPr>
            <w:r w:rsidRPr="00415BE9">
              <w:rPr>
                <w:sz w:val="18"/>
                <w:szCs w:val="20"/>
              </w:rPr>
              <w:t>реорганизация юридического лица</w:t>
            </w:r>
          </w:p>
        </w:tc>
        <w:tc>
          <w:tcPr>
            <w:tcW w:w="311" w:type="pct"/>
            <w:tcBorders>
              <w:right w:val="single" w:sz="4" w:space="0" w:color="auto"/>
            </w:tcBorders>
            <w:vAlign w:val="bottom"/>
          </w:tcPr>
          <w:p w:rsidR="00AC2F67" w:rsidRPr="00415BE9" w:rsidRDefault="00AC2F67" w:rsidP="00AC2F67">
            <w:pPr>
              <w:jc w:val="center"/>
              <w:rPr>
                <w:szCs w:val="20"/>
              </w:rPr>
            </w:pPr>
            <w:r w:rsidRPr="00415BE9">
              <w:rPr>
                <w:sz w:val="18"/>
                <w:szCs w:val="20"/>
              </w:rPr>
              <w:t>3326</w:t>
            </w:r>
          </w:p>
        </w:tc>
        <w:tc>
          <w:tcPr>
            <w:tcW w:w="468" w:type="pct"/>
            <w:tcBorders>
              <w:left w:val="single" w:sz="4" w:space="0" w:color="auto"/>
              <w:right w:val="single" w:sz="4" w:space="0" w:color="auto"/>
            </w:tcBorders>
            <w:vAlign w:val="bottom"/>
          </w:tcPr>
          <w:p w:rsidR="00AC2F67" w:rsidRPr="00415BE9" w:rsidRDefault="002048D9" w:rsidP="00AC2F67">
            <w:pPr>
              <w:jc w:val="center"/>
              <w:rPr>
                <w:sz w:val="18"/>
                <w:szCs w:val="20"/>
              </w:rPr>
            </w:pPr>
            <w:r>
              <w:rPr>
                <w:sz w:val="18"/>
                <w:szCs w:val="20"/>
              </w:rPr>
              <w:t>-</w:t>
            </w:r>
          </w:p>
        </w:tc>
        <w:tc>
          <w:tcPr>
            <w:tcW w:w="598" w:type="pct"/>
            <w:tcBorders>
              <w:left w:val="single" w:sz="4" w:space="0" w:color="auto"/>
              <w:right w:val="single" w:sz="4" w:space="0" w:color="auto"/>
            </w:tcBorders>
            <w:vAlign w:val="bottom"/>
          </w:tcPr>
          <w:p w:rsidR="00AC2F67" w:rsidRPr="00415BE9" w:rsidRDefault="002048D9" w:rsidP="00AC2F67">
            <w:pPr>
              <w:jc w:val="center"/>
              <w:rPr>
                <w:sz w:val="18"/>
                <w:szCs w:val="20"/>
              </w:rPr>
            </w:pPr>
            <w:r>
              <w:rPr>
                <w:sz w:val="18"/>
                <w:szCs w:val="20"/>
              </w:rPr>
              <w:t>-</w:t>
            </w:r>
          </w:p>
        </w:tc>
        <w:tc>
          <w:tcPr>
            <w:tcW w:w="561" w:type="pct"/>
            <w:tcBorders>
              <w:left w:val="single" w:sz="4" w:space="0" w:color="auto"/>
              <w:right w:val="single" w:sz="4" w:space="0" w:color="auto"/>
            </w:tcBorders>
            <w:vAlign w:val="bottom"/>
          </w:tcPr>
          <w:p w:rsidR="00AC2F67" w:rsidRPr="00415BE9" w:rsidRDefault="002048D9" w:rsidP="00AC2F67">
            <w:pPr>
              <w:jc w:val="center"/>
              <w:rPr>
                <w:sz w:val="18"/>
                <w:szCs w:val="20"/>
              </w:rPr>
            </w:pPr>
            <w:r>
              <w:rPr>
                <w:sz w:val="18"/>
                <w:szCs w:val="20"/>
              </w:rPr>
              <w:t>-</w:t>
            </w:r>
          </w:p>
        </w:tc>
        <w:tc>
          <w:tcPr>
            <w:tcW w:w="494" w:type="pct"/>
            <w:tcBorders>
              <w:left w:val="single" w:sz="4" w:space="0" w:color="auto"/>
              <w:right w:val="single" w:sz="4" w:space="0" w:color="auto"/>
            </w:tcBorders>
            <w:vAlign w:val="bottom"/>
          </w:tcPr>
          <w:p w:rsidR="00AC2F67" w:rsidRPr="00415BE9" w:rsidRDefault="00AC2F67" w:rsidP="00AC2F67">
            <w:pPr>
              <w:jc w:val="center"/>
              <w:rPr>
                <w:sz w:val="18"/>
                <w:szCs w:val="20"/>
              </w:rPr>
            </w:pPr>
          </w:p>
        </w:tc>
        <w:tc>
          <w:tcPr>
            <w:tcW w:w="774" w:type="pct"/>
            <w:tcBorders>
              <w:top w:val="single" w:sz="4" w:space="0" w:color="auto"/>
              <w:left w:val="single" w:sz="4" w:space="0" w:color="auto"/>
              <w:right w:val="single" w:sz="4" w:space="0" w:color="auto"/>
            </w:tcBorders>
            <w:vAlign w:val="bottom"/>
          </w:tcPr>
          <w:p w:rsidR="00AC2F67" w:rsidRPr="00415BE9" w:rsidRDefault="002048D9" w:rsidP="00AC2F67">
            <w:pPr>
              <w:jc w:val="center"/>
              <w:rPr>
                <w:sz w:val="18"/>
                <w:szCs w:val="20"/>
              </w:rPr>
            </w:pPr>
            <w:r>
              <w:rPr>
                <w:sz w:val="18"/>
                <w:szCs w:val="20"/>
              </w:rPr>
              <w:t>-</w:t>
            </w:r>
          </w:p>
        </w:tc>
        <w:tc>
          <w:tcPr>
            <w:tcW w:w="328" w:type="pct"/>
            <w:tcBorders>
              <w:left w:val="single" w:sz="4" w:space="0" w:color="auto"/>
              <w:right w:val="single" w:sz="12" w:space="0" w:color="auto"/>
            </w:tcBorders>
            <w:vAlign w:val="bottom"/>
          </w:tcPr>
          <w:p w:rsidR="00AC2F67" w:rsidRPr="00415BE9" w:rsidRDefault="00AC2F67" w:rsidP="00AC2F67">
            <w:pPr>
              <w:jc w:val="center"/>
              <w:rPr>
                <w:sz w:val="18"/>
                <w:szCs w:val="20"/>
              </w:rPr>
            </w:pPr>
            <w:r w:rsidRPr="00415BE9">
              <w:rPr>
                <w:sz w:val="18"/>
                <w:szCs w:val="20"/>
              </w:rPr>
              <w:t xml:space="preserve">(    </w:t>
            </w:r>
            <w:r w:rsidR="002048D9">
              <w:rPr>
                <w:sz w:val="18"/>
                <w:szCs w:val="20"/>
              </w:rPr>
              <w:t>-</w:t>
            </w:r>
            <w:r w:rsidRPr="00415BE9">
              <w:rPr>
                <w:sz w:val="18"/>
                <w:szCs w:val="20"/>
              </w:rPr>
              <w:t xml:space="preserve">   )</w:t>
            </w:r>
          </w:p>
        </w:tc>
      </w:tr>
      <w:tr w:rsidR="00AC2F67" w:rsidRPr="00415BE9" w:rsidTr="00CB0FBF">
        <w:trPr>
          <w:cantSplit/>
        </w:trPr>
        <w:tc>
          <w:tcPr>
            <w:tcW w:w="1467" w:type="pct"/>
            <w:tcBorders>
              <w:left w:val="single" w:sz="8" w:space="0" w:color="auto"/>
              <w:right w:val="single" w:sz="12" w:space="0" w:color="auto"/>
            </w:tcBorders>
          </w:tcPr>
          <w:p w:rsidR="00AC2F67" w:rsidRPr="00415BE9" w:rsidRDefault="00AC2F67" w:rsidP="00AC2F67">
            <w:pPr>
              <w:rPr>
                <w:sz w:val="18"/>
                <w:szCs w:val="20"/>
              </w:rPr>
            </w:pPr>
            <w:r w:rsidRPr="00415BE9">
              <w:rPr>
                <w:sz w:val="18"/>
                <w:szCs w:val="20"/>
              </w:rPr>
              <w:t>дивиденды</w:t>
            </w:r>
          </w:p>
        </w:tc>
        <w:tc>
          <w:tcPr>
            <w:tcW w:w="311" w:type="pct"/>
            <w:tcBorders>
              <w:right w:val="single" w:sz="4" w:space="0" w:color="auto"/>
            </w:tcBorders>
            <w:vAlign w:val="bottom"/>
          </w:tcPr>
          <w:p w:rsidR="00AC2F67" w:rsidRPr="00415BE9" w:rsidRDefault="00AC2F67" w:rsidP="00AC2F67">
            <w:pPr>
              <w:jc w:val="center"/>
              <w:rPr>
                <w:szCs w:val="20"/>
              </w:rPr>
            </w:pPr>
            <w:r w:rsidRPr="00415BE9">
              <w:rPr>
                <w:sz w:val="18"/>
                <w:szCs w:val="20"/>
              </w:rPr>
              <w:t>3327</w:t>
            </w:r>
          </w:p>
        </w:tc>
        <w:tc>
          <w:tcPr>
            <w:tcW w:w="468" w:type="pct"/>
            <w:tcBorders>
              <w:left w:val="single" w:sz="4" w:space="0" w:color="auto"/>
              <w:right w:val="single" w:sz="4" w:space="0" w:color="auto"/>
            </w:tcBorders>
            <w:vAlign w:val="bottom"/>
          </w:tcPr>
          <w:p w:rsidR="00AC2F67" w:rsidRPr="00415BE9" w:rsidRDefault="00AC2F67" w:rsidP="00AC2F67">
            <w:pPr>
              <w:jc w:val="center"/>
              <w:rPr>
                <w:sz w:val="18"/>
                <w:szCs w:val="20"/>
              </w:rPr>
            </w:pPr>
            <w:r w:rsidRPr="00415BE9">
              <w:rPr>
                <w:sz w:val="18"/>
                <w:szCs w:val="20"/>
              </w:rPr>
              <w:t>х</w:t>
            </w:r>
          </w:p>
        </w:tc>
        <w:tc>
          <w:tcPr>
            <w:tcW w:w="598" w:type="pct"/>
            <w:tcBorders>
              <w:left w:val="single" w:sz="4" w:space="0" w:color="auto"/>
              <w:right w:val="single" w:sz="4" w:space="0" w:color="auto"/>
            </w:tcBorders>
            <w:vAlign w:val="bottom"/>
          </w:tcPr>
          <w:p w:rsidR="00AC2F67" w:rsidRPr="00415BE9" w:rsidRDefault="00AC2F67" w:rsidP="00AC2F67">
            <w:pPr>
              <w:jc w:val="center"/>
              <w:rPr>
                <w:sz w:val="18"/>
                <w:szCs w:val="20"/>
              </w:rPr>
            </w:pPr>
            <w:r w:rsidRPr="00415BE9">
              <w:rPr>
                <w:sz w:val="18"/>
                <w:szCs w:val="20"/>
              </w:rPr>
              <w:t>х</w:t>
            </w:r>
          </w:p>
        </w:tc>
        <w:tc>
          <w:tcPr>
            <w:tcW w:w="561" w:type="pct"/>
            <w:tcBorders>
              <w:left w:val="single" w:sz="4" w:space="0" w:color="auto"/>
              <w:right w:val="single" w:sz="4" w:space="0" w:color="auto"/>
            </w:tcBorders>
            <w:vAlign w:val="bottom"/>
          </w:tcPr>
          <w:p w:rsidR="00AC2F67" w:rsidRPr="00415BE9" w:rsidRDefault="00AC2F67" w:rsidP="00AC2F67">
            <w:pPr>
              <w:jc w:val="center"/>
              <w:rPr>
                <w:sz w:val="18"/>
                <w:szCs w:val="20"/>
              </w:rPr>
            </w:pPr>
            <w:r w:rsidRPr="00415BE9">
              <w:rPr>
                <w:sz w:val="18"/>
                <w:szCs w:val="20"/>
              </w:rPr>
              <w:t>х</w:t>
            </w:r>
          </w:p>
        </w:tc>
        <w:tc>
          <w:tcPr>
            <w:tcW w:w="494" w:type="pct"/>
            <w:tcBorders>
              <w:left w:val="single" w:sz="4" w:space="0" w:color="auto"/>
              <w:right w:val="single" w:sz="4" w:space="0" w:color="auto"/>
            </w:tcBorders>
            <w:vAlign w:val="bottom"/>
          </w:tcPr>
          <w:p w:rsidR="00AC2F67" w:rsidRPr="00415BE9" w:rsidRDefault="00AC2F67" w:rsidP="00AC2F67">
            <w:pPr>
              <w:jc w:val="center"/>
              <w:rPr>
                <w:sz w:val="18"/>
                <w:szCs w:val="20"/>
              </w:rPr>
            </w:pPr>
            <w:r w:rsidRPr="00415BE9">
              <w:rPr>
                <w:sz w:val="18"/>
                <w:szCs w:val="20"/>
              </w:rPr>
              <w:t>х</w:t>
            </w:r>
          </w:p>
        </w:tc>
        <w:tc>
          <w:tcPr>
            <w:tcW w:w="774" w:type="pct"/>
            <w:tcBorders>
              <w:top w:val="single" w:sz="4" w:space="0" w:color="auto"/>
              <w:left w:val="single" w:sz="4" w:space="0" w:color="auto"/>
              <w:right w:val="single" w:sz="4" w:space="0" w:color="auto"/>
            </w:tcBorders>
            <w:vAlign w:val="bottom"/>
          </w:tcPr>
          <w:p w:rsidR="00AC2F67" w:rsidRPr="00415BE9" w:rsidRDefault="00AC2F67" w:rsidP="00AC2F67">
            <w:pPr>
              <w:jc w:val="center"/>
              <w:rPr>
                <w:sz w:val="18"/>
                <w:szCs w:val="20"/>
              </w:rPr>
            </w:pPr>
            <w:r w:rsidRPr="00415BE9">
              <w:rPr>
                <w:sz w:val="18"/>
                <w:szCs w:val="20"/>
              </w:rPr>
              <w:t xml:space="preserve">(  </w:t>
            </w:r>
            <w:r w:rsidR="002048D9">
              <w:rPr>
                <w:sz w:val="18"/>
                <w:szCs w:val="20"/>
              </w:rPr>
              <w:t>-</w:t>
            </w:r>
            <w:r w:rsidRPr="00415BE9">
              <w:rPr>
                <w:sz w:val="18"/>
                <w:szCs w:val="20"/>
              </w:rPr>
              <w:t xml:space="preserve">     )</w:t>
            </w:r>
          </w:p>
        </w:tc>
        <w:tc>
          <w:tcPr>
            <w:tcW w:w="328" w:type="pct"/>
            <w:tcBorders>
              <w:left w:val="single" w:sz="4" w:space="0" w:color="auto"/>
              <w:right w:val="single" w:sz="12" w:space="0" w:color="auto"/>
            </w:tcBorders>
            <w:vAlign w:val="bottom"/>
          </w:tcPr>
          <w:p w:rsidR="00AC2F67" w:rsidRPr="00415BE9" w:rsidRDefault="00AC2F67" w:rsidP="00AC2F67">
            <w:pPr>
              <w:jc w:val="center"/>
              <w:rPr>
                <w:sz w:val="18"/>
                <w:szCs w:val="20"/>
              </w:rPr>
            </w:pPr>
            <w:r w:rsidRPr="00415BE9">
              <w:rPr>
                <w:sz w:val="18"/>
                <w:szCs w:val="20"/>
              </w:rPr>
              <w:t xml:space="preserve">(    </w:t>
            </w:r>
            <w:r w:rsidR="002048D9">
              <w:rPr>
                <w:sz w:val="18"/>
                <w:szCs w:val="20"/>
              </w:rPr>
              <w:t>-</w:t>
            </w:r>
            <w:r w:rsidRPr="00415BE9">
              <w:rPr>
                <w:sz w:val="18"/>
                <w:szCs w:val="20"/>
              </w:rPr>
              <w:t xml:space="preserve">   )</w:t>
            </w:r>
          </w:p>
        </w:tc>
      </w:tr>
      <w:tr w:rsidR="00AC2F67" w:rsidRPr="00415BE9" w:rsidTr="00CB0FBF">
        <w:trPr>
          <w:cantSplit/>
        </w:trPr>
        <w:tc>
          <w:tcPr>
            <w:tcW w:w="1467" w:type="pct"/>
            <w:tcBorders>
              <w:left w:val="single" w:sz="8" w:space="0" w:color="auto"/>
              <w:right w:val="single" w:sz="12" w:space="0" w:color="auto"/>
            </w:tcBorders>
          </w:tcPr>
          <w:p w:rsidR="00AC2F67" w:rsidRPr="00415BE9" w:rsidRDefault="00AC2F67" w:rsidP="00AC2F67">
            <w:pPr>
              <w:rPr>
                <w:sz w:val="18"/>
                <w:szCs w:val="20"/>
              </w:rPr>
            </w:pPr>
            <w:r w:rsidRPr="00415BE9">
              <w:rPr>
                <w:sz w:val="18"/>
                <w:szCs w:val="20"/>
              </w:rPr>
              <w:t>Изменение добавочного капитала</w:t>
            </w:r>
          </w:p>
        </w:tc>
        <w:tc>
          <w:tcPr>
            <w:tcW w:w="311" w:type="pct"/>
            <w:tcBorders>
              <w:right w:val="single" w:sz="4" w:space="0" w:color="auto"/>
            </w:tcBorders>
            <w:vAlign w:val="bottom"/>
          </w:tcPr>
          <w:p w:rsidR="00AC2F67" w:rsidRPr="00415BE9" w:rsidRDefault="00AC2F67" w:rsidP="00AC2F67">
            <w:pPr>
              <w:jc w:val="center"/>
              <w:rPr>
                <w:sz w:val="18"/>
                <w:szCs w:val="20"/>
              </w:rPr>
            </w:pPr>
            <w:r w:rsidRPr="00415BE9">
              <w:rPr>
                <w:sz w:val="18"/>
                <w:szCs w:val="20"/>
              </w:rPr>
              <w:t>3330</w:t>
            </w:r>
          </w:p>
        </w:tc>
        <w:tc>
          <w:tcPr>
            <w:tcW w:w="468" w:type="pct"/>
            <w:tcBorders>
              <w:left w:val="single" w:sz="4" w:space="0" w:color="auto"/>
              <w:right w:val="single" w:sz="4" w:space="0" w:color="auto"/>
            </w:tcBorders>
            <w:vAlign w:val="bottom"/>
          </w:tcPr>
          <w:p w:rsidR="00AC2F67" w:rsidRPr="00415BE9" w:rsidRDefault="00AC2F67" w:rsidP="00AC2F67">
            <w:pPr>
              <w:jc w:val="center"/>
              <w:rPr>
                <w:sz w:val="18"/>
                <w:szCs w:val="20"/>
              </w:rPr>
            </w:pPr>
            <w:r w:rsidRPr="00415BE9">
              <w:rPr>
                <w:sz w:val="18"/>
                <w:szCs w:val="20"/>
              </w:rPr>
              <w:t>х</w:t>
            </w:r>
          </w:p>
        </w:tc>
        <w:tc>
          <w:tcPr>
            <w:tcW w:w="598" w:type="pct"/>
            <w:tcBorders>
              <w:left w:val="single" w:sz="4" w:space="0" w:color="auto"/>
              <w:right w:val="single" w:sz="4" w:space="0" w:color="auto"/>
            </w:tcBorders>
            <w:vAlign w:val="bottom"/>
          </w:tcPr>
          <w:p w:rsidR="00AC2F67" w:rsidRPr="00415BE9" w:rsidRDefault="00AC2F67" w:rsidP="00AC2F67">
            <w:pPr>
              <w:jc w:val="center"/>
              <w:rPr>
                <w:sz w:val="18"/>
                <w:szCs w:val="20"/>
              </w:rPr>
            </w:pPr>
            <w:r w:rsidRPr="00415BE9">
              <w:rPr>
                <w:sz w:val="18"/>
                <w:szCs w:val="20"/>
              </w:rPr>
              <w:t>х</w:t>
            </w:r>
          </w:p>
        </w:tc>
        <w:tc>
          <w:tcPr>
            <w:tcW w:w="561" w:type="pct"/>
            <w:tcBorders>
              <w:left w:val="single" w:sz="4" w:space="0" w:color="auto"/>
              <w:right w:val="single" w:sz="4" w:space="0" w:color="auto"/>
            </w:tcBorders>
            <w:vAlign w:val="bottom"/>
          </w:tcPr>
          <w:p w:rsidR="00AC2F67" w:rsidRPr="00415BE9" w:rsidRDefault="002048D9" w:rsidP="00AC2F67">
            <w:pPr>
              <w:jc w:val="center"/>
              <w:rPr>
                <w:sz w:val="18"/>
                <w:szCs w:val="20"/>
              </w:rPr>
            </w:pPr>
            <w:r>
              <w:rPr>
                <w:sz w:val="18"/>
                <w:szCs w:val="20"/>
              </w:rPr>
              <w:t>-</w:t>
            </w:r>
          </w:p>
        </w:tc>
        <w:tc>
          <w:tcPr>
            <w:tcW w:w="494" w:type="pct"/>
            <w:tcBorders>
              <w:left w:val="single" w:sz="4" w:space="0" w:color="auto"/>
              <w:right w:val="single" w:sz="4" w:space="0" w:color="auto"/>
            </w:tcBorders>
            <w:vAlign w:val="bottom"/>
          </w:tcPr>
          <w:p w:rsidR="00AC2F67" w:rsidRPr="00415BE9" w:rsidRDefault="002048D9" w:rsidP="00AC2F67">
            <w:pPr>
              <w:jc w:val="center"/>
              <w:rPr>
                <w:sz w:val="18"/>
                <w:szCs w:val="20"/>
              </w:rPr>
            </w:pPr>
            <w:r>
              <w:rPr>
                <w:sz w:val="18"/>
                <w:szCs w:val="20"/>
              </w:rPr>
              <w:t>-</w:t>
            </w:r>
          </w:p>
        </w:tc>
        <w:tc>
          <w:tcPr>
            <w:tcW w:w="774" w:type="pct"/>
            <w:tcBorders>
              <w:top w:val="single" w:sz="4" w:space="0" w:color="auto"/>
              <w:left w:val="single" w:sz="4" w:space="0" w:color="auto"/>
              <w:right w:val="single" w:sz="4" w:space="0" w:color="auto"/>
            </w:tcBorders>
            <w:vAlign w:val="bottom"/>
          </w:tcPr>
          <w:p w:rsidR="00AC2F67" w:rsidRPr="00415BE9" w:rsidRDefault="002048D9" w:rsidP="00AC2F67">
            <w:pPr>
              <w:jc w:val="center"/>
              <w:rPr>
                <w:sz w:val="18"/>
                <w:szCs w:val="20"/>
              </w:rPr>
            </w:pPr>
            <w:r>
              <w:rPr>
                <w:sz w:val="18"/>
                <w:szCs w:val="20"/>
              </w:rPr>
              <w:t>-</w:t>
            </w:r>
          </w:p>
        </w:tc>
        <w:tc>
          <w:tcPr>
            <w:tcW w:w="328" w:type="pct"/>
            <w:tcBorders>
              <w:left w:val="single" w:sz="4" w:space="0" w:color="auto"/>
              <w:right w:val="single" w:sz="12" w:space="0" w:color="auto"/>
            </w:tcBorders>
            <w:vAlign w:val="bottom"/>
          </w:tcPr>
          <w:p w:rsidR="00AC2F67" w:rsidRPr="00415BE9" w:rsidRDefault="00AC2F67" w:rsidP="00AC2F67">
            <w:pPr>
              <w:jc w:val="center"/>
              <w:rPr>
                <w:sz w:val="18"/>
                <w:szCs w:val="20"/>
              </w:rPr>
            </w:pPr>
            <w:r w:rsidRPr="00415BE9">
              <w:rPr>
                <w:sz w:val="18"/>
                <w:szCs w:val="20"/>
              </w:rPr>
              <w:t>х</w:t>
            </w:r>
          </w:p>
        </w:tc>
      </w:tr>
      <w:tr w:rsidR="00AC2F67" w:rsidRPr="00415BE9" w:rsidTr="00CB0FBF">
        <w:trPr>
          <w:cantSplit/>
        </w:trPr>
        <w:tc>
          <w:tcPr>
            <w:tcW w:w="1467" w:type="pct"/>
            <w:tcBorders>
              <w:left w:val="single" w:sz="8" w:space="0" w:color="auto"/>
              <w:right w:val="single" w:sz="12" w:space="0" w:color="auto"/>
            </w:tcBorders>
          </w:tcPr>
          <w:p w:rsidR="00AC2F67" w:rsidRPr="00415BE9" w:rsidRDefault="00AC2F67" w:rsidP="00AC2F67">
            <w:pPr>
              <w:rPr>
                <w:sz w:val="18"/>
                <w:szCs w:val="20"/>
              </w:rPr>
            </w:pPr>
            <w:r w:rsidRPr="00415BE9">
              <w:rPr>
                <w:sz w:val="18"/>
                <w:szCs w:val="20"/>
              </w:rPr>
              <w:t>Изменение резервного капитала</w:t>
            </w:r>
          </w:p>
        </w:tc>
        <w:tc>
          <w:tcPr>
            <w:tcW w:w="311" w:type="pct"/>
            <w:tcBorders>
              <w:bottom w:val="single" w:sz="4" w:space="0" w:color="auto"/>
              <w:right w:val="single" w:sz="4" w:space="0" w:color="auto"/>
            </w:tcBorders>
            <w:vAlign w:val="bottom"/>
          </w:tcPr>
          <w:p w:rsidR="00AC2F67" w:rsidRPr="00415BE9" w:rsidRDefault="00AC2F67" w:rsidP="00AC2F67">
            <w:pPr>
              <w:jc w:val="center"/>
              <w:rPr>
                <w:sz w:val="18"/>
                <w:szCs w:val="20"/>
              </w:rPr>
            </w:pPr>
            <w:r w:rsidRPr="00415BE9">
              <w:rPr>
                <w:sz w:val="18"/>
                <w:szCs w:val="20"/>
              </w:rPr>
              <w:t>3340</w:t>
            </w:r>
          </w:p>
        </w:tc>
        <w:tc>
          <w:tcPr>
            <w:tcW w:w="468" w:type="pct"/>
            <w:tcBorders>
              <w:left w:val="single" w:sz="4" w:space="0" w:color="auto"/>
              <w:bottom w:val="single" w:sz="4" w:space="0" w:color="auto"/>
              <w:right w:val="single" w:sz="4" w:space="0" w:color="auto"/>
            </w:tcBorders>
            <w:vAlign w:val="bottom"/>
          </w:tcPr>
          <w:p w:rsidR="00AC2F67" w:rsidRPr="00415BE9" w:rsidRDefault="00AC2F67" w:rsidP="00AC2F67">
            <w:pPr>
              <w:jc w:val="center"/>
              <w:rPr>
                <w:sz w:val="18"/>
                <w:szCs w:val="20"/>
              </w:rPr>
            </w:pPr>
            <w:r w:rsidRPr="00415BE9">
              <w:rPr>
                <w:sz w:val="18"/>
                <w:szCs w:val="20"/>
              </w:rPr>
              <w:t>х</w:t>
            </w:r>
          </w:p>
        </w:tc>
        <w:tc>
          <w:tcPr>
            <w:tcW w:w="598" w:type="pct"/>
            <w:tcBorders>
              <w:left w:val="single" w:sz="4" w:space="0" w:color="auto"/>
              <w:bottom w:val="single" w:sz="4" w:space="0" w:color="auto"/>
              <w:right w:val="single" w:sz="4" w:space="0" w:color="auto"/>
            </w:tcBorders>
            <w:vAlign w:val="bottom"/>
          </w:tcPr>
          <w:p w:rsidR="00AC2F67" w:rsidRPr="00415BE9" w:rsidRDefault="00AC2F67" w:rsidP="00AC2F67">
            <w:pPr>
              <w:jc w:val="center"/>
              <w:rPr>
                <w:sz w:val="18"/>
                <w:szCs w:val="20"/>
              </w:rPr>
            </w:pPr>
            <w:r w:rsidRPr="00415BE9">
              <w:rPr>
                <w:sz w:val="18"/>
                <w:szCs w:val="20"/>
              </w:rPr>
              <w:t>х</w:t>
            </w:r>
          </w:p>
        </w:tc>
        <w:tc>
          <w:tcPr>
            <w:tcW w:w="561" w:type="pct"/>
            <w:tcBorders>
              <w:left w:val="single" w:sz="4" w:space="0" w:color="auto"/>
              <w:bottom w:val="single" w:sz="4" w:space="0" w:color="auto"/>
              <w:right w:val="single" w:sz="4" w:space="0" w:color="auto"/>
            </w:tcBorders>
            <w:vAlign w:val="bottom"/>
          </w:tcPr>
          <w:p w:rsidR="00AC2F67" w:rsidRPr="00415BE9" w:rsidRDefault="00AC2F67" w:rsidP="00AC2F67">
            <w:pPr>
              <w:jc w:val="center"/>
              <w:rPr>
                <w:sz w:val="18"/>
                <w:szCs w:val="20"/>
              </w:rPr>
            </w:pPr>
            <w:r w:rsidRPr="00415BE9">
              <w:rPr>
                <w:sz w:val="18"/>
                <w:szCs w:val="20"/>
              </w:rPr>
              <w:t>х</w:t>
            </w:r>
          </w:p>
        </w:tc>
        <w:tc>
          <w:tcPr>
            <w:tcW w:w="494" w:type="pct"/>
            <w:tcBorders>
              <w:left w:val="single" w:sz="4" w:space="0" w:color="auto"/>
              <w:bottom w:val="single" w:sz="4" w:space="0" w:color="auto"/>
              <w:right w:val="single" w:sz="4" w:space="0" w:color="auto"/>
            </w:tcBorders>
            <w:vAlign w:val="bottom"/>
          </w:tcPr>
          <w:p w:rsidR="00AC2F67" w:rsidRPr="00415BE9" w:rsidRDefault="002048D9" w:rsidP="00AC2F67">
            <w:pPr>
              <w:jc w:val="center"/>
              <w:rPr>
                <w:sz w:val="18"/>
                <w:szCs w:val="20"/>
              </w:rPr>
            </w:pPr>
            <w:r>
              <w:rPr>
                <w:sz w:val="18"/>
                <w:szCs w:val="20"/>
              </w:rPr>
              <w:t>-</w:t>
            </w:r>
          </w:p>
        </w:tc>
        <w:tc>
          <w:tcPr>
            <w:tcW w:w="774" w:type="pct"/>
            <w:tcBorders>
              <w:top w:val="single" w:sz="4" w:space="0" w:color="auto"/>
              <w:left w:val="single" w:sz="4" w:space="0" w:color="auto"/>
              <w:bottom w:val="single" w:sz="4" w:space="0" w:color="auto"/>
              <w:right w:val="single" w:sz="4" w:space="0" w:color="auto"/>
            </w:tcBorders>
            <w:vAlign w:val="bottom"/>
          </w:tcPr>
          <w:p w:rsidR="00AC2F67" w:rsidRPr="00415BE9" w:rsidRDefault="002048D9" w:rsidP="00AC2F67">
            <w:pPr>
              <w:jc w:val="center"/>
              <w:rPr>
                <w:sz w:val="18"/>
                <w:szCs w:val="20"/>
              </w:rPr>
            </w:pPr>
            <w:r>
              <w:rPr>
                <w:sz w:val="18"/>
                <w:szCs w:val="20"/>
              </w:rPr>
              <w:t>-</w:t>
            </w:r>
          </w:p>
        </w:tc>
        <w:tc>
          <w:tcPr>
            <w:tcW w:w="328" w:type="pct"/>
            <w:tcBorders>
              <w:left w:val="single" w:sz="4" w:space="0" w:color="auto"/>
              <w:bottom w:val="single" w:sz="4" w:space="0" w:color="auto"/>
              <w:right w:val="single" w:sz="12" w:space="0" w:color="auto"/>
            </w:tcBorders>
            <w:vAlign w:val="bottom"/>
          </w:tcPr>
          <w:p w:rsidR="00AC2F67" w:rsidRPr="00415BE9" w:rsidRDefault="00AC2F67" w:rsidP="00AC2F67">
            <w:pPr>
              <w:jc w:val="center"/>
              <w:rPr>
                <w:sz w:val="18"/>
                <w:szCs w:val="20"/>
              </w:rPr>
            </w:pPr>
            <w:r w:rsidRPr="00415BE9">
              <w:rPr>
                <w:sz w:val="18"/>
                <w:szCs w:val="20"/>
              </w:rPr>
              <w:t>х</w:t>
            </w:r>
          </w:p>
        </w:tc>
      </w:tr>
      <w:tr w:rsidR="00AC2F67" w:rsidRPr="00415BE9" w:rsidTr="00CB0FBF">
        <w:trPr>
          <w:cantSplit/>
        </w:trPr>
        <w:tc>
          <w:tcPr>
            <w:tcW w:w="1467" w:type="pct"/>
            <w:tcBorders>
              <w:left w:val="single" w:sz="8" w:space="0" w:color="auto"/>
              <w:right w:val="single" w:sz="12" w:space="0" w:color="auto"/>
            </w:tcBorders>
          </w:tcPr>
          <w:p w:rsidR="00AC2F67" w:rsidRPr="00415BE9" w:rsidRDefault="00AC2F67" w:rsidP="002048D9">
            <w:pPr>
              <w:rPr>
                <w:sz w:val="18"/>
                <w:szCs w:val="20"/>
              </w:rPr>
            </w:pPr>
            <w:r w:rsidRPr="00415BE9">
              <w:rPr>
                <w:sz w:val="18"/>
                <w:szCs w:val="20"/>
              </w:rPr>
              <w:t>Величина капитала на 31 декабря 20</w:t>
            </w:r>
            <w:r w:rsidR="002048D9">
              <w:rPr>
                <w:sz w:val="18"/>
                <w:szCs w:val="20"/>
              </w:rPr>
              <w:t>19</w:t>
            </w:r>
            <w:r w:rsidRPr="00415BE9">
              <w:rPr>
                <w:sz w:val="18"/>
                <w:szCs w:val="20"/>
              </w:rPr>
              <w:t xml:space="preserve">_ г. </w:t>
            </w:r>
          </w:p>
        </w:tc>
        <w:tc>
          <w:tcPr>
            <w:tcW w:w="311" w:type="pct"/>
            <w:tcBorders>
              <w:bottom w:val="single" w:sz="4" w:space="0" w:color="auto"/>
              <w:right w:val="single" w:sz="4" w:space="0" w:color="auto"/>
            </w:tcBorders>
            <w:vAlign w:val="bottom"/>
          </w:tcPr>
          <w:p w:rsidR="00AC2F67" w:rsidRPr="00415BE9" w:rsidRDefault="00AC2F67" w:rsidP="00AC2F67">
            <w:pPr>
              <w:jc w:val="center"/>
              <w:rPr>
                <w:sz w:val="18"/>
                <w:szCs w:val="20"/>
              </w:rPr>
            </w:pPr>
            <w:r w:rsidRPr="00415BE9">
              <w:rPr>
                <w:sz w:val="18"/>
                <w:szCs w:val="20"/>
              </w:rPr>
              <w:t>3300</w:t>
            </w:r>
          </w:p>
        </w:tc>
        <w:tc>
          <w:tcPr>
            <w:tcW w:w="468" w:type="pct"/>
            <w:tcBorders>
              <w:left w:val="single" w:sz="4" w:space="0" w:color="auto"/>
              <w:right w:val="single" w:sz="4" w:space="0" w:color="auto"/>
            </w:tcBorders>
            <w:vAlign w:val="bottom"/>
          </w:tcPr>
          <w:p w:rsidR="00AC2F67" w:rsidRPr="00415BE9" w:rsidRDefault="002048D9" w:rsidP="00AC2F67">
            <w:pPr>
              <w:jc w:val="center"/>
              <w:rPr>
                <w:sz w:val="18"/>
                <w:szCs w:val="20"/>
              </w:rPr>
            </w:pPr>
            <w:r>
              <w:rPr>
                <w:sz w:val="18"/>
                <w:szCs w:val="20"/>
              </w:rPr>
              <w:t>2000</w:t>
            </w:r>
          </w:p>
        </w:tc>
        <w:tc>
          <w:tcPr>
            <w:tcW w:w="598" w:type="pct"/>
            <w:tcBorders>
              <w:left w:val="single" w:sz="4" w:space="0" w:color="auto"/>
              <w:right w:val="single" w:sz="4" w:space="0" w:color="auto"/>
            </w:tcBorders>
            <w:vAlign w:val="bottom"/>
          </w:tcPr>
          <w:p w:rsidR="00AC2F67" w:rsidRPr="00415BE9" w:rsidRDefault="00AC2F67" w:rsidP="00AC2F67">
            <w:pPr>
              <w:jc w:val="center"/>
              <w:rPr>
                <w:sz w:val="18"/>
                <w:szCs w:val="20"/>
              </w:rPr>
            </w:pPr>
            <w:r w:rsidRPr="00415BE9">
              <w:rPr>
                <w:sz w:val="18"/>
                <w:szCs w:val="20"/>
              </w:rPr>
              <w:t xml:space="preserve">(     </w:t>
            </w:r>
            <w:r w:rsidR="002048D9">
              <w:rPr>
                <w:sz w:val="18"/>
                <w:szCs w:val="20"/>
              </w:rPr>
              <w:t>-</w:t>
            </w:r>
            <w:r w:rsidRPr="00415BE9">
              <w:rPr>
                <w:sz w:val="18"/>
                <w:szCs w:val="20"/>
              </w:rPr>
              <w:t xml:space="preserve">  )</w:t>
            </w:r>
          </w:p>
        </w:tc>
        <w:tc>
          <w:tcPr>
            <w:tcW w:w="561" w:type="pct"/>
            <w:tcBorders>
              <w:left w:val="single" w:sz="4" w:space="0" w:color="auto"/>
              <w:right w:val="single" w:sz="4" w:space="0" w:color="auto"/>
            </w:tcBorders>
            <w:vAlign w:val="bottom"/>
          </w:tcPr>
          <w:p w:rsidR="00AC2F67" w:rsidRPr="00415BE9" w:rsidRDefault="002048D9" w:rsidP="00AC2F67">
            <w:pPr>
              <w:jc w:val="center"/>
              <w:rPr>
                <w:sz w:val="18"/>
                <w:szCs w:val="20"/>
              </w:rPr>
            </w:pPr>
            <w:r>
              <w:rPr>
                <w:sz w:val="18"/>
                <w:szCs w:val="20"/>
              </w:rPr>
              <w:t>-</w:t>
            </w:r>
          </w:p>
        </w:tc>
        <w:tc>
          <w:tcPr>
            <w:tcW w:w="494" w:type="pct"/>
            <w:tcBorders>
              <w:left w:val="single" w:sz="4" w:space="0" w:color="auto"/>
              <w:right w:val="single" w:sz="4" w:space="0" w:color="auto"/>
            </w:tcBorders>
            <w:vAlign w:val="bottom"/>
          </w:tcPr>
          <w:p w:rsidR="00AC2F67" w:rsidRPr="00415BE9" w:rsidRDefault="002048D9" w:rsidP="00AC2F67">
            <w:pPr>
              <w:jc w:val="center"/>
              <w:rPr>
                <w:sz w:val="18"/>
                <w:szCs w:val="20"/>
              </w:rPr>
            </w:pPr>
            <w:r>
              <w:rPr>
                <w:sz w:val="18"/>
                <w:szCs w:val="20"/>
              </w:rPr>
              <w:t>-</w:t>
            </w:r>
          </w:p>
        </w:tc>
        <w:tc>
          <w:tcPr>
            <w:tcW w:w="774" w:type="pct"/>
            <w:tcBorders>
              <w:top w:val="single" w:sz="4" w:space="0" w:color="auto"/>
              <w:left w:val="single" w:sz="4" w:space="0" w:color="auto"/>
              <w:bottom w:val="single" w:sz="4" w:space="0" w:color="auto"/>
              <w:right w:val="single" w:sz="4" w:space="0" w:color="auto"/>
            </w:tcBorders>
            <w:vAlign w:val="bottom"/>
          </w:tcPr>
          <w:p w:rsidR="00AC2F67" w:rsidRPr="00415BE9" w:rsidRDefault="002048D9" w:rsidP="00AC2F67">
            <w:pPr>
              <w:jc w:val="center"/>
              <w:rPr>
                <w:sz w:val="18"/>
                <w:szCs w:val="20"/>
              </w:rPr>
            </w:pPr>
            <w:r>
              <w:rPr>
                <w:sz w:val="18"/>
                <w:szCs w:val="20"/>
              </w:rPr>
              <w:t>2216</w:t>
            </w:r>
          </w:p>
        </w:tc>
        <w:tc>
          <w:tcPr>
            <w:tcW w:w="328" w:type="pct"/>
            <w:tcBorders>
              <w:left w:val="single" w:sz="4" w:space="0" w:color="auto"/>
              <w:right w:val="single" w:sz="12" w:space="0" w:color="auto"/>
            </w:tcBorders>
            <w:vAlign w:val="bottom"/>
          </w:tcPr>
          <w:p w:rsidR="00AC2F67" w:rsidRPr="00415BE9" w:rsidRDefault="002048D9" w:rsidP="00AC2F67">
            <w:pPr>
              <w:jc w:val="center"/>
              <w:rPr>
                <w:sz w:val="18"/>
                <w:szCs w:val="20"/>
              </w:rPr>
            </w:pPr>
            <w:r>
              <w:rPr>
                <w:sz w:val="18"/>
                <w:szCs w:val="20"/>
              </w:rPr>
              <w:t>4216</w:t>
            </w:r>
          </w:p>
        </w:tc>
      </w:tr>
    </w:tbl>
    <w:p w:rsidR="00AC2F67" w:rsidRPr="00415BE9" w:rsidRDefault="00AC2F67" w:rsidP="00AC2F67">
      <w:pPr>
        <w:rPr>
          <w:sz w:val="18"/>
          <w:szCs w:val="20"/>
        </w:rPr>
      </w:pPr>
    </w:p>
    <w:p w:rsidR="00064DDD" w:rsidRPr="00415BE9" w:rsidRDefault="00064DDD" w:rsidP="00064DDD">
      <w:pPr>
        <w:jc w:val="center"/>
        <w:rPr>
          <w:b/>
        </w:rPr>
      </w:pPr>
      <w:r w:rsidRPr="00415BE9">
        <w:rPr>
          <w:b/>
        </w:rPr>
        <w:t xml:space="preserve">2. Корректировки в связи с изменением учетной политики и исправлением ошибок </w:t>
      </w:r>
    </w:p>
    <w:tbl>
      <w:tblPr>
        <w:tblW w:w="9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753"/>
        <w:gridCol w:w="1232"/>
        <w:gridCol w:w="1701"/>
        <w:gridCol w:w="1410"/>
        <w:gridCol w:w="1224"/>
      </w:tblGrid>
      <w:tr w:rsidR="00064DDD" w:rsidRPr="00415BE9" w:rsidTr="00793366">
        <w:trPr>
          <w:trHeight w:val="265"/>
          <w:tblHeader/>
        </w:trPr>
        <w:tc>
          <w:tcPr>
            <w:tcW w:w="3085" w:type="dxa"/>
            <w:vMerge w:val="restart"/>
            <w:shd w:val="clear" w:color="auto" w:fill="auto"/>
          </w:tcPr>
          <w:p w:rsidR="00064DDD" w:rsidRPr="00415BE9" w:rsidRDefault="00064DDD" w:rsidP="00793366">
            <w:pPr>
              <w:jc w:val="center"/>
              <w:rPr>
                <w:b/>
                <w:sz w:val="18"/>
                <w:szCs w:val="18"/>
              </w:rPr>
            </w:pPr>
            <w:r w:rsidRPr="00415BE9">
              <w:rPr>
                <w:sz w:val="18"/>
                <w:szCs w:val="18"/>
              </w:rPr>
              <w:t>Наименование показателя</w:t>
            </w:r>
          </w:p>
        </w:tc>
        <w:tc>
          <w:tcPr>
            <w:tcW w:w="753" w:type="dxa"/>
            <w:vMerge w:val="restart"/>
            <w:shd w:val="clear" w:color="auto" w:fill="auto"/>
          </w:tcPr>
          <w:p w:rsidR="00064DDD" w:rsidRPr="00415BE9" w:rsidRDefault="00064DDD" w:rsidP="00793366">
            <w:pPr>
              <w:jc w:val="center"/>
              <w:rPr>
                <w:sz w:val="18"/>
                <w:szCs w:val="18"/>
              </w:rPr>
            </w:pPr>
            <w:r w:rsidRPr="00415BE9">
              <w:rPr>
                <w:sz w:val="18"/>
                <w:szCs w:val="18"/>
              </w:rPr>
              <w:t>Коды строк</w:t>
            </w:r>
          </w:p>
        </w:tc>
        <w:tc>
          <w:tcPr>
            <w:tcW w:w="1232" w:type="dxa"/>
            <w:vMerge w:val="restart"/>
            <w:shd w:val="clear" w:color="auto" w:fill="auto"/>
          </w:tcPr>
          <w:p w:rsidR="00064DDD" w:rsidRPr="00415BE9" w:rsidRDefault="00064DDD" w:rsidP="00793366">
            <w:pPr>
              <w:jc w:val="center"/>
              <w:rPr>
                <w:b/>
                <w:sz w:val="18"/>
                <w:szCs w:val="18"/>
              </w:rPr>
            </w:pPr>
            <w:r w:rsidRPr="00415BE9">
              <w:rPr>
                <w:sz w:val="18"/>
                <w:szCs w:val="18"/>
              </w:rPr>
              <w:t>На 31 декабря 20</w:t>
            </w:r>
            <w:r>
              <w:rPr>
                <w:sz w:val="18"/>
                <w:szCs w:val="18"/>
              </w:rPr>
              <w:t>18</w:t>
            </w:r>
            <w:r w:rsidRPr="00415BE9">
              <w:rPr>
                <w:sz w:val="18"/>
                <w:szCs w:val="18"/>
              </w:rPr>
              <w:t xml:space="preserve"> г.</w:t>
            </w:r>
          </w:p>
        </w:tc>
        <w:tc>
          <w:tcPr>
            <w:tcW w:w="3111" w:type="dxa"/>
            <w:gridSpan w:val="2"/>
            <w:shd w:val="clear" w:color="auto" w:fill="auto"/>
          </w:tcPr>
          <w:p w:rsidR="00064DDD" w:rsidRPr="00415BE9" w:rsidRDefault="00064DDD" w:rsidP="00793366">
            <w:pPr>
              <w:jc w:val="center"/>
              <w:rPr>
                <w:b/>
                <w:sz w:val="18"/>
                <w:szCs w:val="18"/>
              </w:rPr>
            </w:pPr>
            <w:r w:rsidRPr="00415BE9">
              <w:rPr>
                <w:sz w:val="18"/>
                <w:szCs w:val="18"/>
              </w:rPr>
              <w:t>Изменения капитала за 20</w:t>
            </w:r>
            <w:r>
              <w:rPr>
                <w:sz w:val="18"/>
                <w:szCs w:val="18"/>
              </w:rPr>
              <w:t xml:space="preserve">19 </w:t>
            </w:r>
            <w:r w:rsidRPr="00415BE9">
              <w:rPr>
                <w:sz w:val="18"/>
                <w:szCs w:val="18"/>
              </w:rPr>
              <w:t>г.</w:t>
            </w:r>
          </w:p>
        </w:tc>
        <w:tc>
          <w:tcPr>
            <w:tcW w:w="1224" w:type="dxa"/>
            <w:vMerge w:val="restart"/>
            <w:shd w:val="clear" w:color="auto" w:fill="auto"/>
          </w:tcPr>
          <w:p w:rsidR="00064DDD" w:rsidRPr="00415BE9" w:rsidRDefault="00064DDD" w:rsidP="00793366">
            <w:pPr>
              <w:jc w:val="center"/>
              <w:rPr>
                <w:sz w:val="18"/>
                <w:szCs w:val="18"/>
              </w:rPr>
            </w:pPr>
            <w:r w:rsidRPr="00415BE9">
              <w:rPr>
                <w:sz w:val="18"/>
                <w:szCs w:val="18"/>
              </w:rPr>
              <w:t xml:space="preserve">На 31 декабря </w:t>
            </w:r>
          </w:p>
          <w:p w:rsidR="00064DDD" w:rsidRPr="00415BE9" w:rsidRDefault="00064DDD" w:rsidP="00793366">
            <w:pPr>
              <w:jc w:val="center"/>
              <w:rPr>
                <w:b/>
                <w:sz w:val="18"/>
                <w:szCs w:val="18"/>
              </w:rPr>
            </w:pPr>
            <w:r w:rsidRPr="00415BE9">
              <w:rPr>
                <w:sz w:val="18"/>
                <w:szCs w:val="18"/>
              </w:rPr>
              <w:t>20</w:t>
            </w:r>
            <w:r>
              <w:rPr>
                <w:sz w:val="18"/>
                <w:szCs w:val="18"/>
              </w:rPr>
              <w:t>19</w:t>
            </w:r>
            <w:r w:rsidRPr="00415BE9">
              <w:rPr>
                <w:sz w:val="18"/>
                <w:szCs w:val="18"/>
              </w:rPr>
              <w:t xml:space="preserve"> г.</w:t>
            </w:r>
          </w:p>
        </w:tc>
      </w:tr>
      <w:tr w:rsidR="00064DDD" w:rsidRPr="00415BE9" w:rsidTr="00793366">
        <w:trPr>
          <w:trHeight w:val="309"/>
          <w:tblHeader/>
        </w:trPr>
        <w:tc>
          <w:tcPr>
            <w:tcW w:w="3085" w:type="dxa"/>
            <w:vMerge/>
            <w:shd w:val="clear" w:color="auto" w:fill="auto"/>
          </w:tcPr>
          <w:p w:rsidR="00064DDD" w:rsidRPr="00415BE9" w:rsidRDefault="00064DDD" w:rsidP="00793366">
            <w:pPr>
              <w:jc w:val="center"/>
              <w:rPr>
                <w:sz w:val="18"/>
                <w:szCs w:val="18"/>
              </w:rPr>
            </w:pPr>
          </w:p>
        </w:tc>
        <w:tc>
          <w:tcPr>
            <w:tcW w:w="753" w:type="dxa"/>
            <w:vMerge/>
            <w:shd w:val="clear" w:color="auto" w:fill="auto"/>
          </w:tcPr>
          <w:p w:rsidR="00064DDD" w:rsidRPr="00415BE9" w:rsidRDefault="00064DDD" w:rsidP="00793366">
            <w:pPr>
              <w:jc w:val="center"/>
              <w:rPr>
                <w:sz w:val="18"/>
                <w:szCs w:val="18"/>
              </w:rPr>
            </w:pPr>
          </w:p>
        </w:tc>
        <w:tc>
          <w:tcPr>
            <w:tcW w:w="1232" w:type="dxa"/>
            <w:vMerge/>
            <w:shd w:val="clear" w:color="auto" w:fill="auto"/>
          </w:tcPr>
          <w:p w:rsidR="00064DDD" w:rsidRPr="00415BE9" w:rsidRDefault="00064DDD" w:rsidP="00793366">
            <w:pPr>
              <w:jc w:val="center"/>
              <w:rPr>
                <w:sz w:val="18"/>
                <w:szCs w:val="18"/>
              </w:rPr>
            </w:pPr>
          </w:p>
        </w:tc>
        <w:tc>
          <w:tcPr>
            <w:tcW w:w="1701" w:type="dxa"/>
            <w:shd w:val="clear" w:color="auto" w:fill="auto"/>
          </w:tcPr>
          <w:p w:rsidR="00064DDD" w:rsidRPr="00415BE9" w:rsidRDefault="00064DDD" w:rsidP="00793366">
            <w:pPr>
              <w:jc w:val="center"/>
              <w:rPr>
                <w:sz w:val="18"/>
                <w:szCs w:val="18"/>
              </w:rPr>
            </w:pPr>
            <w:r w:rsidRPr="00415BE9">
              <w:rPr>
                <w:sz w:val="18"/>
                <w:szCs w:val="18"/>
              </w:rPr>
              <w:t xml:space="preserve"> за счет чистой прибыли (убытка)</w:t>
            </w:r>
          </w:p>
        </w:tc>
        <w:tc>
          <w:tcPr>
            <w:tcW w:w="1410" w:type="dxa"/>
            <w:shd w:val="clear" w:color="auto" w:fill="auto"/>
          </w:tcPr>
          <w:p w:rsidR="00064DDD" w:rsidRPr="00415BE9" w:rsidRDefault="00064DDD" w:rsidP="00793366">
            <w:pPr>
              <w:jc w:val="center"/>
              <w:rPr>
                <w:sz w:val="18"/>
                <w:szCs w:val="18"/>
              </w:rPr>
            </w:pPr>
            <w:r w:rsidRPr="00415BE9">
              <w:rPr>
                <w:sz w:val="18"/>
                <w:szCs w:val="18"/>
              </w:rPr>
              <w:t>за счет иных факторов</w:t>
            </w:r>
          </w:p>
        </w:tc>
        <w:tc>
          <w:tcPr>
            <w:tcW w:w="1224" w:type="dxa"/>
            <w:vMerge/>
            <w:shd w:val="clear" w:color="auto" w:fill="auto"/>
          </w:tcPr>
          <w:p w:rsidR="00064DDD" w:rsidRPr="00415BE9" w:rsidRDefault="00064DDD" w:rsidP="00793366">
            <w:pPr>
              <w:jc w:val="center"/>
              <w:rPr>
                <w:b/>
                <w:sz w:val="18"/>
                <w:szCs w:val="18"/>
              </w:rPr>
            </w:pPr>
          </w:p>
        </w:tc>
      </w:tr>
      <w:tr w:rsidR="00064DDD" w:rsidRPr="00415BE9" w:rsidTr="00793366">
        <w:tc>
          <w:tcPr>
            <w:tcW w:w="3085" w:type="dxa"/>
            <w:shd w:val="clear" w:color="auto" w:fill="auto"/>
          </w:tcPr>
          <w:p w:rsidR="00064DDD" w:rsidRPr="00415BE9" w:rsidRDefault="00064DDD" w:rsidP="00793366">
            <w:pPr>
              <w:rPr>
                <w:sz w:val="18"/>
                <w:szCs w:val="18"/>
              </w:rPr>
            </w:pPr>
            <w:r w:rsidRPr="00415BE9">
              <w:rPr>
                <w:b/>
                <w:sz w:val="18"/>
                <w:szCs w:val="18"/>
              </w:rPr>
              <w:t>Капитал – всего</w:t>
            </w:r>
          </w:p>
          <w:p w:rsidR="00064DDD" w:rsidRPr="00415BE9" w:rsidRDefault="00064DDD" w:rsidP="00793366">
            <w:pPr>
              <w:rPr>
                <w:b/>
                <w:sz w:val="16"/>
                <w:szCs w:val="16"/>
              </w:rPr>
            </w:pPr>
            <w:r w:rsidRPr="00415BE9">
              <w:rPr>
                <w:sz w:val="18"/>
                <w:szCs w:val="18"/>
              </w:rPr>
              <w:t xml:space="preserve">до корректировок </w:t>
            </w:r>
          </w:p>
        </w:tc>
        <w:tc>
          <w:tcPr>
            <w:tcW w:w="753" w:type="dxa"/>
            <w:shd w:val="clear" w:color="auto" w:fill="auto"/>
            <w:vAlign w:val="bottom"/>
          </w:tcPr>
          <w:p w:rsidR="00064DDD" w:rsidRPr="00415BE9" w:rsidRDefault="00064DDD" w:rsidP="00793366">
            <w:pPr>
              <w:jc w:val="center"/>
              <w:rPr>
                <w:sz w:val="18"/>
                <w:szCs w:val="18"/>
              </w:rPr>
            </w:pPr>
            <w:r w:rsidRPr="00415BE9">
              <w:rPr>
                <w:sz w:val="18"/>
                <w:szCs w:val="18"/>
              </w:rPr>
              <w:t>3400</w:t>
            </w:r>
          </w:p>
        </w:tc>
        <w:tc>
          <w:tcPr>
            <w:tcW w:w="1232" w:type="dxa"/>
            <w:shd w:val="clear" w:color="auto" w:fill="auto"/>
          </w:tcPr>
          <w:p w:rsidR="00064DDD" w:rsidRPr="00415BE9" w:rsidRDefault="00064DDD" w:rsidP="00793366">
            <w:pPr>
              <w:jc w:val="center"/>
              <w:rPr>
                <w:b/>
                <w:sz w:val="18"/>
                <w:szCs w:val="18"/>
              </w:rPr>
            </w:pPr>
            <w:r>
              <w:rPr>
                <w:b/>
                <w:sz w:val="18"/>
                <w:szCs w:val="18"/>
              </w:rPr>
              <w:t>-</w:t>
            </w:r>
          </w:p>
        </w:tc>
        <w:tc>
          <w:tcPr>
            <w:tcW w:w="1701" w:type="dxa"/>
            <w:shd w:val="clear" w:color="auto" w:fill="auto"/>
          </w:tcPr>
          <w:p w:rsidR="00064DDD" w:rsidRPr="00415BE9" w:rsidRDefault="00064DDD" w:rsidP="00793366">
            <w:pPr>
              <w:jc w:val="center"/>
              <w:rPr>
                <w:b/>
                <w:sz w:val="18"/>
                <w:szCs w:val="18"/>
              </w:rPr>
            </w:pPr>
            <w:r>
              <w:rPr>
                <w:b/>
                <w:sz w:val="18"/>
                <w:szCs w:val="18"/>
              </w:rPr>
              <w:t>-</w:t>
            </w:r>
          </w:p>
        </w:tc>
        <w:tc>
          <w:tcPr>
            <w:tcW w:w="1410" w:type="dxa"/>
            <w:shd w:val="clear" w:color="auto" w:fill="auto"/>
          </w:tcPr>
          <w:p w:rsidR="00064DDD" w:rsidRPr="00415BE9" w:rsidRDefault="00064DDD" w:rsidP="00793366">
            <w:pPr>
              <w:jc w:val="center"/>
              <w:rPr>
                <w:b/>
                <w:sz w:val="18"/>
                <w:szCs w:val="18"/>
              </w:rPr>
            </w:pPr>
            <w:r>
              <w:rPr>
                <w:b/>
                <w:sz w:val="18"/>
                <w:szCs w:val="18"/>
              </w:rPr>
              <w:t>-</w:t>
            </w:r>
          </w:p>
        </w:tc>
        <w:tc>
          <w:tcPr>
            <w:tcW w:w="1224" w:type="dxa"/>
            <w:shd w:val="clear" w:color="auto" w:fill="auto"/>
          </w:tcPr>
          <w:p w:rsidR="00064DDD" w:rsidRPr="00415BE9" w:rsidRDefault="00064DDD" w:rsidP="00793366">
            <w:pPr>
              <w:jc w:val="center"/>
              <w:rPr>
                <w:b/>
                <w:sz w:val="18"/>
                <w:szCs w:val="18"/>
              </w:rPr>
            </w:pPr>
            <w:r>
              <w:rPr>
                <w:b/>
                <w:sz w:val="18"/>
                <w:szCs w:val="18"/>
              </w:rPr>
              <w:t>-</w:t>
            </w:r>
          </w:p>
        </w:tc>
      </w:tr>
      <w:tr w:rsidR="00064DDD" w:rsidRPr="00415BE9" w:rsidTr="00793366">
        <w:tc>
          <w:tcPr>
            <w:tcW w:w="3085" w:type="dxa"/>
            <w:shd w:val="clear" w:color="auto" w:fill="auto"/>
          </w:tcPr>
          <w:p w:rsidR="00064DDD" w:rsidRPr="00415BE9" w:rsidRDefault="00064DDD" w:rsidP="00793366">
            <w:pPr>
              <w:rPr>
                <w:sz w:val="18"/>
                <w:szCs w:val="18"/>
              </w:rPr>
            </w:pPr>
            <w:r w:rsidRPr="00415BE9">
              <w:rPr>
                <w:sz w:val="18"/>
                <w:szCs w:val="18"/>
              </w:rPr>
              <w:t xml:space="preserve">корректировка в связи с: </w:t>
            </w:r>
          </w:p>
          <w:p w:rsidR="00064DDD" w:rsidRPr="00415BE9" w:rsidRDefault="00064DDD" w:rsidP="00793366">
            <w:pPr>
              <w:rPr>
                <w:sz w:val="18"/>
                <w:szCs w:val="18"/>
              </w:rPr>
            </w:pPr>
            <w:r w:rsidRPr="00415BE9">
              <w:rPr>
                <w:sz w:val="18"/>
                <w:szCs w:val="18"/>
              </w:rPr>
              <w:t xml:space="preserve"> изменением учетной политики </w:t>
            </w:r>
          </w:p>
        </w:tc>
        <w:tc>
          <w:tcPr>
            <w:tcW w:w="753" w:type="dxa"/>
            <w:shd w:val="clear" w:color="auto" w:fill="auto"/>
            <w:vAlign w:val="bottom"/>
          </w:tcPr>
          <w:p w:rsidR="00064DDD" w:rsidRPr="00415BE9" w:rsidRDefault="00064DDD" w:rsidP="00793366">
            <w:pPr>
              <w:jc w:val="center"/>
              <w:rPr>
                <w:sz w:val="18"/>
                <w:szCs w:val="18"/>
              </w:rPr>
            </w:pPr>
            <w:r w:rsidRPr="00415BE9">
              <w:rPr>
                <w:sz w:val="18"/>
                <w:szCs w:val="18"/>
              </w:rPr>
              <w:t>3410</w:t>
            </w:r>
          </w:p>
        </w:tc>
        <w:tc>
          <w:tcPr>
            <w:tcW w:w="1232" w:type="dxa"/>
            <w:shd w:val="clear" w:color="auto" w:fill="auto"/>
          </w:tcPr>
          <w:p w:rsidR="00064DDD" w:rsidRPr="00415BE9" w:rsidRDefault="00064DDD" w:rsidP="00793366">
            <w:pPr>
              <w:jc w:val="center"/>
              <w:rPr>
                <w:b/>
                <w:sz w:val="18"/>
                <w:szCs w:val="18"/>
              </w:rPr>
            </w:pPr>
            <w:r>
              <w:rPr>
                <w:b/>
                <w:sz w:val="18"/>
                <w:szCs w:val="18"/>
              </w:rPr>
              <w:t>-</w:t>
            </w:r>
          </w:p>
        </w:tc>
        <w:tc>
          <w:tcPr>
            <w:tcW w:w="1701" w:type="dxa"/>
            <w:shd w:val="clear" w:color="auto" w:fill="auto"/>
          </w:tcPr>
          <w:p w:rsidR="00064DDD" w:rsidRPr="00415BE9" w:rsidRDefault="00064DDD" w:rsidP="00793366">
            <w:pPr>
              <w:jc w:val="center"/>
              <w:rPr>
                <w:b/>
                <w:sz w:val="18"/>
                <w:szCs w:val="18"/>
              </w:rPr>
            </w:pPr>
            <w:r>
              <w:rPr>
                <w:b/>
                <w:sz w:val="18"/>
                <w:szCs w:val="18"/>
              </w:rPr>
              <w:t>-</w:t>
            </w:r>
          </w:p>
        </w:tc>
        <w:tc>
          <w:tcPr>
            <w:tcW w:w="1410" w:type="dxa"/>
            <w:shd w:val="clear" w:color="auto" w:fill="auto"/>
          </w:tcPr>
          <w:p w:rsidR="00064DDD" w:rsidRPr="00415BE9" w:rsidRDefault="00064DDD" w:rsidP="00793366">
            <w:pPr>
              <w:jc w:val="center"/>
              <w:rPr>
                <w:b/>
                <w:sz w:val="18"/>
                <w:szCs w:val="18"/>
              </w:rPr>
            </w:pPr>
            <w:r>
              <w:rPr>
                <w:b/>
                <w:sz w:val="18"/>
                <w:szCs w:val="18"/>
              </w:rPr>
              <w:t>-</w:t>
            </w:r>
          </w:p>
        </w:tc>
        <w:tc>
          <w:tcPr>
            <w:tcW w:w="1224" w:type="dxa"/>
            <w:shd w:val="clear" w:color="auto" w:fill="auto"/>
          </w:tcPr>
          <w:p w:rsidR="00064DDD" w:rsidRPr="00415BE9" w:rsidRDefault="00064DDD" w:rsidP="00793366">
            <w:pPr>
              <w:jc w:val="center"/>
              <w:rPr>
                <w:b/>
                <w:sz w:val="18"/>
                <w:szCs w:val="18"/>
              </w:rPr>
            </w:pPr>
            <w:r>
              <w:rPr>
                <w:b/>
                <w:sz w:val="18"/>
                <w:szCs w:val="18"/>
              </w:rPr>
              <w:t>-</w:t>
            </w:r>
          </w:p>
        </w:tc>
      </w:tr>
      <w:tr w:rsidR="00064DDD" w:rsidRPr="00415BE9" w:rsidTr="00793366">
        <w:tc>
          <w:tcPr>
            <w:tcW w:w="3085" w:type="dxa"/>
            <w:shd w:val="clear" w:color="auto" w:fill="auto"/>
          </w:tcPr>
          <w:p w:rsidR="00064DDD" w:rsidRPr="00415BE9" w:rsidRDefault="00064DDD" w:rsidP="00793366">
            <w:pPr>
              <w:rPr>
                <w:b/>
                <w:sz w:val="18"/>
                <w:szCs w:val="18"/>
              </w:rPr>
            </w:pPr>
            <w:r w:rsidRPr="00415BE9">
              <w:rPr>
                <w:sz w:val="18"/>
                <w:szCs w:val="18"/>
              </w:rPr>
              <w:t>исправлением ошибок</w:t>
            </w:r>
          </w:p>
        </w:tc>
        <w:tc>
          <w:tcPr>
            <w:tcW w:w="753" w:type="dxa"/>
            <w:shd w:val="clear" w:color="auto" w:fill="auto"/>
            <w:vAlign w:val="bottom"/>
          </w:tcPr>
          <w:p w:rsidR="00064DDD" w:rsidRPr="00415BE9" w:rsidRDefault="00064DDD" w:rsidP="00793366">
            <w:pPr>
              <w:jc w:val="center"/>
              <w:rPr>
                <w:sz w:val="18"/>
                <w:szCs w:val="18"/>
              </w:rPr>
            </w:pPr>
            <w:r w:rsidRPr="00415BE9">
              <w:rPr>
                <w:sz w:val="18"/>
                <w:szCs w:val="18"/>
              </w:rPr>
              <w:t>3420</w:t>
            </w:r>
          </w:p>
        </w:tc>
        <w:tc>
          <w:tcPr>
            <w:tcW w:w="1232" w:type="dxa"/>
            <w:shd w:val="clear" w:color="auto" w:fill="auto"/>
          </w:tcPr>
          <w:p w:rsidR="00064DDD" w:rsidRPr="00415BE9" w:rsidRDefault="00064DDD" w:rsidP="00793366">
            <w:pPr>
              <w:jc w:val="center"/>
              <w:rPr>
                <w:b/>
                <w:sz w:val="18"/>
                <w:szCs w:val="18"/>
              </w:rPr>
            </w:pPr>
            <w:r>
              <w:rPr>
                <w:b/>
                <w:sz w:val="18"/>
                <w:szCs w:val="18"/>
              </w:rPr>
              <w:t>-</w:t>
            </w:r>
          </w:p>
        </w:tc>
        <w:tc>
          <w:tcPr>
            <w:tcW w:w="1701" w:type="dxa"/>
            <w:shd w:val="clear" w:color="auto" w:fill="auto"/>
          </w:tcPr>
          <w:p w:rsidR="00064DDD" w:rsidRPr="00415BE9" w:rsidRDefault="00064DDD" w:rsidP="00793366">
            <w:pPr>
              <w:jc w:val="center"/>
              <w:rPr>
                <w:b/>
                <w:sz w:val="18"/>
                <w:szCs w:val="18"/>
              </w:rPr>
            </w:pPr>
            <w:r>
              <w:rPr>
                <w:b/>
                <w:sz w:val="18"/>
                <w:szCs w:val="18"/>
              </w:rPr>
              <w:t>-</w:t>
            </w:r>
          </w:p>
        </w:tc>
        <w:tc>
          <w:tcPr>
            <w:tcW w:w="1410" w:type="dxa"/>
            <w:shd w:val="clear" w:color="auto" w:fill="auto"/>
          </w:tcPr>
          <w:p w:rsidR="00064DDD" w:rsidRPr="00415BE9" w:rsidRDefault="00064DDD" w:rsidP="00793366">
            <w:pPr>
              <w:jc w:val="center"/>
              <w:rPr>
                <w:b/>
                <w:sz w:val="18"/>
                <w:szCs w:val="18"/>
              </w:rPr>
            </w:pPr>
            <w:r>
              <w:rPr>
                <w:b/>
                <w:sz w:val="18"/>
                <w:szCs w:val="18"/>
              </w:rPr>
              <w:t>-</w:t>
            </w:r>
          </w:p>
        </w:tc>
        <w:tc>
          <w:tcPr>
            <w:tcW w:w="1224" w:type="dxa"/>
            <w:shd w:val="clear" w:color="auto" w:fill="auto"/>
          </w:tcPr>
          <w:p w:rsidR="00064DDD" w:rsidRPr="00415BE9" w:rsidRDefault="00064DDD" w:rsidP="00793366">
            <w:pPr>
              <w:jc w:val="center"/>
              <w:rPr>
                <w:b/>
                <w:sz w:val="18"/>
                <w:szCs w:val="18"/>
              </w:rPr>
            </w:pPr>
            <w:r>
              <w:rPr>
                <w:b/>
                <w:sz w:val="18"/>
                <w:szCs w:val="18"/>
              </w:rPr>
              <w:t>-</w:t>
            </w:r>
          </w:p>
        </w:tc>
      </w:tr>
      <w:tr w:rsidR="00064DDD" w:rsidRPr="00415BE9" w:rsidTr="00793366">
        <w:tc>
          <w:tcPr>
            <w:tcW w:w="3085" w:type="dxa"/>
            <w:shd w:val="clear" w:color="auto" w:fill="auto"/>
          </w:tcPr>
          <w:p w:rsidR="00064DDD" w:rsidRPr="00415BE9" w:rsidRDefault="00064DDD" w:rsidP="00793366">
            <w:pPr>
              <w:rPr>
                <w:b/>
                <w:sz w:val="18"/>
                <w:szCs w:val="18"/>
              </w:rPr>
            </w:pPr>
            <w:r w:rsidRPr="00415BE9">
              <w:rPr>
                <w:sz w:val="18"/>
                <w:szCs w:val="18"/>
              </w:rPr>
              <w:t>после корректировок</w:t>
            </w:r>
          </w:p>
        </w:tc>
        <w:tc>
          <w:tcPr>
            <w:tcW w:w="753" w:type="dxa"/>
            <w:shd w:val="clear" w:color="auto" w:fill="auto"/>
            <w:vAlign w:val="bottom"/>
          </w:tcPr>
          <w:p w:rsidR="00064DDD" w:rsidRPr="00415BE9" w:rsidRDefault="00064DDD" w:rsidP="00793366">
            <w:pPr>
              <w:jc w:val="center"/>
              <w:rPr>
                <w:sz w:val="18"/>
                <w:szCs w:val="18"/>
              </w:rPr>
            </w:pPr>
            <w:r w:rsidRPr="00415BE9">
              <w:rPr>
                <w:sz w:val="18"/>
                <w:szCs w:val="18"/>
              </w:rPr>
              <w:t>3500</w:t>
            </w:r>
          </w:p>
        </w:tc>
        <w:tc>
          <w:tcPr>
            <w:tcW w:w="1232" w:type="dxa"/>
            <w:shd w:val="clear" w:color="auto" w:fill="auto"/>
          </w:tcPr>
          <w:p w:rsidR="00064DDD" w:rsidRPr="00415BE9" w:rsidRDefault="00064DDD" w:rsidP="00793366">
            <w:pPr>
              <w:jc w:val="center"/>
              <w:rPr>
                <w:b/>
                <w:sz w:val="18"/>
                <w:szCs w:val="18"/>
              </w:rPr>
            </w:pPr>
            <w:r>
              <w:rPr>
                <w:b/>
                <w:sz w:val="18"/>
                <w:szCs w:val="18"/>
              </w:rPr>
              <w:t>-</w:t>
            </w:r>
          </w:p>
        </w:tc>
        <w:tc>
          <w:tcPr>
            <w:tcW w:w="1701" w:type="dxa"/>
            <w:shd w:val="clear" w:color="auto" w:fill="auto"/>
          </w:tcPr>
          <w:p w:rsidR="00064DDD" w:rsidRPr="00415BE9" w:rsidRDefault="00064DDD" w:rsidP="00793366">
            <w:pPr>
              <w:jc w:val="center"/>
              <w:rPr>
                <w:b/>
                <w:sz w:val="18"/>
                <w:szCs w:val="18"/>
              </w:rPr>
            </w:pPr>
            <w:r>
              <w:rPr>
                <w:b/>
                <w:sz w:val="18"/>
                <w:szCs w:val="18"/>
              </w:rPr>
              <w:t>-</w:t>
            </w:r>
          </w:p>
        </w:tc>
        <w:tc>
          <w:tcPr>
            <w:tcW w:w="1410" w:type="dxa"/>
            <w:shd w:val="clear" w:color="auto" w:fill="auto"/>
          </w:tcPr>
          <w:p w:rsidR="00064DDD" w:rsidRPr="00415BE9" w:rsidRDefault="00064DDD" w:rsidP="00793366">
            <w:pPr>
              <w:jc w:val="center"/>
              <w:rPr>
                <w:b/>
                <w:sz w:val="18"/>
                <w:szCs w:val="18"/>
              </w:rPr>
            </w:pPr>
            <w:r>
              <w:rPr>
                <w:b/>
                <w:sz w:val="18"/>
                <w:szCs w:val="18"/>
              </w:rPr>
              <w:t>-</w:t>
            </w:r>
          </w:p>
        </w:tc>
        <w:tc>
          <w:tcPr>
            <w:tcW w:w="1224" w:type="dxa"/>
            <w:shd w:val="clear" w:color="auto" w:fill="auto"/>
          </w:tcPr>
          <w:p w:rsidR="00064DDD" w:rsidRPr="00415BE9" w:rsidRDefault="00064DDD" w:rsidP="00793366">
            <w:pPr>
              <w:jc w:val="center"/>
              <w:rPr>
                <w:b/>
                <w:sz w:val="18"/>
                <w:szCs w:val="18"/>
              </w:rPr>
            </w:pPr>
            <w:r>
              <w:rPr>
                <w:b/>
                <w:sz w:val="18"/>
                <w:szCs w:val="18"/>
              </w:rPr>
              <w:t>-</w:t>
            </w:r>
          </w:p>
        </w:tc>
      </w:tr>
      <w:tr w:rsidR="00064DDD" w:rsidRPr="00415BE9" w:rsidTr="00793366">
        <w:tc>
          <w:tcPr>
            <w:tcW w:w="3085" w:type="dxa"/>
            <w:shd w:val="clear" w:color="auto" w:fill="auto"/>
          </w:tcPr>
          <w:p w:rsidR="00064DDD" w:rsidRPr="00415BE9" w:rsidRDefault="00064DDD" w:rsidP="00793366">
            <w:pPr>
              <w:rPr>
                <w:sz w:val="18"/>
                <w:szCs w:val="18"/>
              </w:rPr>
            </w:pPr>
            <w:r w:rsidRPr="00415BE9">
              <w:rPr>
                <w:sz w:val="18"/>
                <w:szCs w:val="18"/>
              </w:rPr>
              <w:t>в том числе:</w:t>
            </w:r>
          </w:p>
        </w:tc>
        <w:tc>
          <w:tcPr>
            <w:tcW w:w="753" w:type="dxa"/>
            <w:shd w:val="clear" w:color="auto" w:fill="auto"/>
            <w:vAlign w:val="bottom"/>
          </w:tcPr>
          <w:p w:rsidR="00064DDD" w:rsidRPr="00415BE9" w:rsidRDefault="00064DDD" w:rsidP="00793366">
            <w:pPr>
              <w:jc w:val="center"/>
              <w:rPr>
                <w:sz w:val="18"/>
                <w:szCs w:val="18"/>
              </w:rPr>
            </w:pPr>
          </w:p>
        </w:tc>
        <w:tc>
          <w:tcPr>
            <w:tcW w:w="1232" w:type="dxa"/>
            <w:shd w:val="clear" w:color="auto" w:fill="auto"/>
          </w:tcPr>
          <w:p w:rsidR="00064DDD" w:rsidRPr="00415BE9" w:rsidRDefault="00064DDD" w:rsidP="00793366">
            <w:pPr>
              <w:jc w:val="center"/>
              <w:rPr>
                <w:b/>
                <w:sz w:val="18"/>
                <w:szCs w:val="18"/>
              </w:rPr>
            </w:pPr>
            <w:r>
              <w:rPr>
                <w:b/>
                <w:sz w:val="18"/>
                <w:szCs w:val="18"/>
              </w:rPr>
              <w:t>-</w:t>
            </w:r>
          </w:p>
        </w:tc>
        <w:tc>
          <w:tcPr>
            <w:tcW w:w="1701" w:type="dxa"/>
            <w:shd w:val="clear" w:color="auto" w:fill="auto"/>
          </w:tcPr>
          <w:p w:rsidR="00064DDD" w:rsidRPr="00415BE9" w:rsidRDefault="00064DDD" w:rsidP="00793366">
            <w:pPr>
              <w:jc w:val="center"/>
              <w:rPr>
                <w:b/>
                <w:sz w:val="18"/>
                <w:szCs w:val="18"/>
              </w:rPr>
            </w:pPr>
            <w:r>
              <w:rPr>
                <w:b/>
                <w:sz w:val="18"/>
                <w:szCs w:val="18"/>
              </w:rPr>
              <w:t>-</w:t>
            </w:r>
          </w:p>
        </w:tc>
        <w:tc>
          <w:tcPr>
            <w:tcW w:w="1410" w:type="dxa"/>
            <w:shd w:val="clear" w:color="auto" w:fill="auto"/>
          </w:tcPr>
          <w:p w:rsidR="00064DDD" w:rsidRPr="00415BE9" w:rsidRDefault="00064DDD" w:rsidP="00793366">
            <w:pPr>
              <w:jc w:val="center"/>
              <w:rPr>
                <w:b/>
                <w:sz w:val="18"/>
                <w:szCs w:val="18"/>
              </w:rPr>
            </w:pPr>
            <w:r>
              <w:rPr>
                <w:b/>
                <w:sz w:val="18"/>
                <w:szCs w:val="18"/>
              </w:rPr>
              <w:t>-</w:t>
            </w:r>
          </w:p>
        </w:tc>
        <w:tc>
          <w:tcPr>
            <w:tcW w:w="1224" w:type="dxa"/>
            <w:shd w:val="clear" w:color="auto" w:fill="auto"/>
          </w:tcPr>
          <w:p w:rsidR="00064DDD" w:rsidRPr="00415BE9" w:rsidRDefault="00064DDD" w:rsidP="00793366">
            <w:pPr>
              <w:jc w:val="center"/>
              <w:rPr>
                <w:b/>
                <w:sz w:val="18"/>
                <w:szCs w:val="18"/>
              </w:rPr>
            </w:pPr>
            <w:r>
              <w:rPr>
                <w:b/>
                <w:sz w:val="18"/>
                <w:szCs w:val="18"/>
              </w:rPr>
              <w:t>-</w:t>
            </w:r>
          </w:p>
        </w:tc>
      </w:tr>
      <w:tr w:rsidR="00064DDD" w:rsidRPr="00415BE9" w:rsidTr="00793366">
        <w:tc>
          <w:tcPr>
            <w:tcW w:w="3085" w:type="dxa"/>
            <w:shd w:val="clear" w:color="auto" w:fill="auto"/>
          </w:tcPr>
          <w:p w:rsidR="00064DDD" w:rsidRPr="00415BE9" w:rsidRDefault="00064DDD" w:rsidP="00793366">
            <w:pPr>
              <w:rPr>
                <w:sz w:val="18"/>
                <w:szCs w:val="18"/>
              </w:rPr>
            </w:pPr>
            <w:proofErr w:type="gramStart"/>
            <w:r w:rsidRPr="00415BE9">
              <w:rPr>
                <w:b/>
                <w:sz w:val="18"/>
                <w:szCs w:val="18"/>
              </w:rPr>
              <w:t>нераспределенная  прибыль</w:t>
            </w:r>
            <w:proofErr w:type="gramEnd"/>
            <w:r w:rsidRPr="00415BE9">
              <w:rPr>
                <w:b/>
                <w:sz w:val="18"/>
                <w:szCs w:val="18"/>
              </w:rPr>
              <w:t xml:space="preserve"> (непокрытый убыток):</w:t>
            </w:r>
          </w:p>
          <w:p w:rsidR="00064DDD" w:rsidRPr="00415BE9" w:rsidRDefault="00064DDD" w:rsidP="00793366">
            <w:pPr>
              <w:rPr>
                <w:b/>
                <w:sz w:val="18"/>
                <w:szCs w:val="18"/>
              </w:rPr>
            </w:pPr>
            <w:r w:rsidRPr="00415BE9">
              <w:rPr>
                <w:sz w:val="18"/>
                <w:szCs w:val="18"/>
              </w:rPr>
              <w:t>до корректировок</w:t>
            </w:r>
          </w:p>
        </w:tc>
        <w:tc>
          <w:tcPr>
            <w:tcW w:w="753" w:type="dxa"/>
            <w:shd w:val="clear" w:color="auto" w:fill="auto"/>
            <w:vAlign w:val="bottom"/>
          </w:tcPr>
          <w:p w:rsidR="00064DDD" w:rsidRPr="00415BE9" w:rsidRDefault="00064DDD" w:rsidP="00793366">
            <w:pPr>
              <w:jc w:val="center"/>
              <w:rPr>
                <w:sz w:val="18"/>
                <w:szCs w:val="18"/>
              </w:rPr>
            </w:pPr>
            <w:r w:rsidRPr="00415BE9">
              <w:rPr>
                <w:sz w:val="18"/>
                <w:szCs w:val="18"/>
              </w:rPr>
              <w:t>3401</w:t>
            </w:r>
          </w:p>
        </w:tc>
        <w:tc>
          <w:tcPr>
            <w:tcW w:w="1232" w:type="dxa"/>
            <w:shd w:val="clear" w:color="auto" w:fill="auto"/>
          </w:tcPr>
          <w:p w:rsidR="00064DDD" w:rsidRDefault="00064DDD" w:rsidP="00793366">
            <w:pPr>
              <w:jc w:val="center"/>
              <w:rPr>
                <w:b/>
                <w:sz w:val="18"/>
                <w:szCs w:val="18"/>
              </w:rPr>
            </w:pPr>
          </w:p>
          <w:p w:rsidR="00064DDD" w:rsidRDefault="00064DDD" w:rsidP="00793366">
            <w:pPr>
              <w:jc w:val="center"/>
              <w:rPr>
                <w:b/>
                <w:sz w:val="18"/>
                <w:szCs w:val="18"/>
              </w:rPr>
            </w:pPr>
          </w:p>
          <w:p w:rsidR="00064DDD" w:rsidRPr="00415BE9" w:rsidRDefault="00064DDD" w:rsidP="00793366">
            <w:pPr>
              <w:jc w:val="center"/>
              <w:rPr>
                <w:b/>
                <w:sz w:val="18"/>
                <w:szCs w:val="18"/>
              </w:rPr>
            </w:pPr>
            <w:r>
              <w:rPr>
                <w:b/>
                <w:sz w:val="18"/>
                <w:szCs w:val="18"/>
              </w:rPr>
              <w:t>-</w:t>
            </w:r>
          </w:p>
        </w:tc>
        <w:tc>
          <w:tcPr>
            <w:tcW w:w="1701" w:type="dxa"/>
            <w:shd w:val="clear" w:color="auto" w:fill="auto"/>
          </w:tcPr>
          <w:p w:rsidR="00064DDD" w:rsidRDefault="00064DDD" w:rsidP="00793366">
            <w:pPr>
              <w:jc w:val="center"/>
              <w:rPr>
                <w:b/>
                <w:sz w:val="18"/>
                <w:szCs w:val="18"/>
              </w:rPr>
            </w:pPr>
          </w:p>
          <w:p w:rsidR="00064DDD" w:rsidRDefault="00064DDD" w:rsidP="00793366">
            <w:pPr>
              <w:jc w:val="center"/>
              <w:rPr>
                <w:b/>
                <w:sz w:val="18"/>
                <w:szCs w:val="18"/>
              </w:rPr>
            </w:pPr>
          </w:p>
          <w:p w:rsidR="00064DDD" w:rsidRPr="00415BE9" w:rsidRDefault="00064DDD" w:rsidP="00793366">
            <w:pPr>
              <w:jc w:val="center"/>
              <w:rPr>
                <w:b/>
                <w:sz w:val="18"/>
                <w:szCs w:val="18"/>
              </w:rPr>
            </w:pPr>
            <w:r>
              <w:rPr>
                <w:b/>
                <w:sz w:val="18"/>
                <w:szCs w:val="18"/>
              </w:rPr>
              <w:t>-</w:t>
            </w:r>
          </w:p>
        </w:tc>
        <w:tc>
          <w:tcPr>
            <w:tcW w:w="1410" w:type="dxa"/>
            <w:shd w:val="clear" w:color="auto" w:fill="auto"/>
          </w:tcPr>
          <w:p w:rsidR="00064DDD" w:rsidRDefault="00064DDD" w:rsidP="00793366">
            <w:pPr>
              <w:jc w:val="center"/>
              <w:rPr>
                <w:b/>
                <w:sz w:val="18"/>
                <w:szCs w:val="18"/>
              </w:rPr>
            </w:pPr>
          </w:p>
          <w:p w:rsidR="00064DDD" w:rsidRDefault="00064DDD" w:rsidP="00793366">
            <w:pPr>
              <w:jc w:val="center"/>
              <w:rPr>
                <w:b/>
                <w:sz w:val="18"/>
                <w:szCs w:val="18"/>
              </w:rPr>
            </w:pPr>
          </w:p>
          <w:p w:rsidR="00064DDD" w:rsidRPr="00415BE9" w:rsidRDefault="00064DDD" w:rsidP="00793366">
            <w:pPr>
              <w:jc w:val="center"/>
              <w:rPr>
                <w:b/>
                <w:sz w:val="18"/>
                <w:szCs w:val="18"/>
              </w:rPr>
            </w:pPr>
            <w:r>
              <w:rPr>
                <w:b/>
                <w:sz w:val="18"/>
                <w:szCs w:val="18"/>
              </w:rPr>
              <w:t>-</w:t>
            </w:r>
          </w:p>
        </w:tc>
        <w:tc>
          <w:tcPr>
            <w:tcW w:w="1224" w:type="dxa"/>
            <w:shd w:val="clear" w:color="auto" w:fill="auto"/>
          </w:tcPr>
          <w:p w:rsidR="00064DDD" w:rsidRDefault="00064DDD" w:rsidP="00793366">
            <w:pPr>
              <w:jc w:val="center"/>
              <w:rPr>
                <w:b/>
                <w:sz w:val="18"/>
                <w:szCs w:val="18"/>
              </w:rPr>
            </w:pPr>
          </w:p>
          <w:p w:rsidR="00064DDD" w:rsidRDefault="00064DDD" w:rsidP="00793366">
            <w:pPr>
              <w:jc w:val="center"/>
              <w:rPr>
                <w:b/>
                <w:sz w:val="18"/>
                <w:szCs w:val="18"/>
              </w:rPr>
            </w:pPr>
          </w:p>
          <w:p w:rsidR="00064DDD" w:rsidRPr="00415BE9" w:rsidRDefault="00064DDD" w:rsidP="00793366">
            <w:pPr>
              <w:jc w:val="center"/>
              <w:rPr>
                <w:b/>
                <w:sz w:val="18"/>
                <w:szCs w:val="18"/>
              </w:rPr>
            </w:pPr>
            <w:r>
              <w:rPr>
                <w:b/>
                <w:sz w:val="18"/>
                <w:szCs w:val="18"/>
              </w:rPr>
              <w:t>-</w:t>
            </w:r>
          </w:p>
        </w:tc>
      </w:tr>
      <w:tr w:rsidR="00064DDD" w:rsidRPr="00415BE9" w:rsidTr="00793366">
        <w:tc>
          <w:tcPr>
            <w:tcW w:w="3085" w:type="dxa"/>
            <w:shd w:val="clear" w:color="auto" w:fill="auto"/>
          </w:tcPr>
          <w:p w:rsidR="00064DDD" w:rsidRPr="00415BE9" w:rsidRDefault="00064DDD" w:rsidP="00793366">
            <w:pPr>
              <w:rPr>
                <w:sz w:val="18"/>
                <w:szCs w:val="18"/>
              </w:rPr>
            </w:pPr>
            <w:r w:rsidRPr="00415BE9">
              <w:rPr>
                <w:sz w:val="18"/>
                <w:szCs w:val="18"/>
              </w:rPr>
              <w:t xml:space="preserve">корректировка в связи с: </w:t>
            </w:r>
          </w:p>
          <w:p w:rsidR="00064DDD" w:rsidRPr="00415BE9" w:rsidRDefault="00064DDD" w:rsidP="00793366">
            <w:pPr>
              <w:rPr>
                <w:sz w:val="18"/>
                <w:szCs w:val="18"/>
              </w:rPr>
            </w:pPr>
            <w:r w:rsidRPr="00415BE9">
              <w:rPr>
                <w:sz w:val="18"/>
                <w:szCs w:val="18"/>
              </w:rPr>
              <w:t xml:space="preserve"> изменением учетной политики </w:t>
            </w:r>
          </w:p>
        </w:tc>
        <w:tc>
          <w:tcPr>
            <w:tcW w:w="753" w:type="dxa"/>
            <w:shd w:val="clear" w:color="auto" w:fill="auto"/>
            <w:vAlign w:val="bottom"/>
          </w:tcPr>
          <w:p w:rsidR="00064DDD" w:rsidRPr="00415BE9" w:rsidRDefault="00064DDD" w:rsidP="00793366">
            <w:pPr>
              <w:jc w:val="center"/>
              <w:rPr>
                <w:sz w:val="18"/>
                <w:szCs w:val="18"/>
              </w:rPr>
            </w:pPr>
            <w:r w:rsidRPr="00415BE9">
              <w:rPr>
                <w:sz w:val="18"/>
                <w:szCs w:val="18"/>
              </w:rPr>
              <w:t>3411</w:t>
            </w:r>
          </w:p>
        </w:tc>
        <w:tc>
          <w:tcPr>
            <w:tcW w:w="1232" w:type="dxa"/>
            <w:shd w:val="clear" w:color="auto" w:fill="auto"/>
          </w:tcPr>
          <w:p w:rsidR="00064DDD" w:rsidRDefault="00064DDD" w:rsidP="00793366">
            <w:pPr>
              <w:jc w:val="center"/>
              <w:rPr>
                <w:b/>
                <w:sz w:val="18"/>
                <w:szCs w:val="18"/>
              </w:rPr>
            </w:pPr>
          </w:p>
          <w:p w:rsidR="00064DDD" w:rsidRPr="00415BE9" w:rsidRDefault="00064DDD" w:rsidP="00793366">
            <w:pPr>
              <w:jc w:val="center"/>
              <w:rPr>
                <w:b/>
                <w:sz w:val="18"/>
                <w:szCs w:val="18"/>
              </w:rPr>
            </w:pPr>
            <w:r>
              <w:rPr>
                <w:b/>
                <w:sz w:val="18"/>
                <w:szCs w:val="18"/>
              </w:rPr>
              <w:t>-</w:t>
            </w:r>
          </w:p>
        </w:tc>
        <w:tc>
          <w:tcPr>
            <w:tcW w:w="1701" w:type="dxa"/>
            <w:shd w:val="clear" w:color="auto" w:fill="auto"/>
          </w:tcPr>
          <w:p w:rsidR="00064DDD" w:rsidRDefault="00064DDD" w:rsidP="00793366">
            <w:pPr>
              <w:jc w:val="center"/>
              <w:rPr>
                <w:b/>
                <w:sz w:val="18"/>
                <w:szCs w:val="18"/>
              </w:rPr>
            </w:pPr>
          </w:p>
          <w:p w:rsidR="00064DDD" w:rsidRPr="00415BE9" w:rsidRDefault="00064DDD" w:rsidP="00793366">
            <w:pPr>
              <w:jc w:val="center"/>
              <w:rPr>
                <w:b/>
                <w:sz w:val="18"/>
                <w:szCs w:val="18"/>
              </w:rPr>
            </w:pPr>
            <w:r>
              <w:rPr>
                <w:b/>
                <w:sz w:val="18"/>
                <w:szCs w:val="18"/>
              </w:rPr>
              <w:t>-</w:t>
            </w:r>
          </w:p>
        </w:tc>
        <w:tc>
          <w:tcPr>
            <w:tcW w:w="1410" w:type="dxa"/>
            <w:shd w:val="clear" w:color="auto" w:fill="auto"/>
          </w:tcPr>
          <w:p w:rsidR="00064DDD" w:rsidRDefault="00064DDD" w:rsidP="00793366">
            <w:pPr>
              <w:jc w:val="center"/>
              <w:rPr>
                <w:b/>
                <w:sz w:val="18"/>
                <w:szCs w:val="18"/>
              </w:rPr>
            </w:pPr>
          </w:p>
          <w:p w:rsidR="00064DDD" w:rsidRPr="00415BE9" w:rsidRDefault="00064DDD" w:rsidP="00793366">
            <w:pPr>
              <w:jc w:val="center"/>
              <w:rPr>
                <w:b/>
                <w:sz w:val="18"/>
                <w:szCs w:val="18"/>
              </w:rPr>
            </w:pPr>
            <w:r>
              <w:rPr>
                <w:b/>
                <w:sz w:val="18"/>
                <w:szCs w:val="18"/>
              </w:rPr>
              <w:t>-</w:t>
            </w:r>
          </w:p>
        </w:tc>
        <w:tc>
          <w:tcPr>
            <w:tcW w:w="1224" w:type="dxa"/>
            <w:shd w:val="clear" w:color="auto" w:fill="auto"/>
          </w:tcPr>
          <w:p w:rsidR="00064DDD" w:rsidRDefault="00064DDD" w:rsidP="00793366">
            <w:pPr>
              <w:jc w:val="center"/>
              <w:rPr>
                <w:b/>
                <w:sz w:val="18"/>
                <w:szCs w:val="18"/>
              </w:rPr>
            </w:pPr>
          </w:p>
          <w:p w:rsidR="00064DDD" w:rsidRPr="00415BE9" w:rsidRDefault="00064DDD" w:rsidP="00793366">
            <w:pPr>
              <w:jc w:val="center"/>
              <w:rPr>
                <w:b/>
                <w:sz w:val="18"/>
                <w:szCs w:val="18"/>
              </w:rPr>
            </w:pPr>
            <w:r>
              <w:rPr>
                <w:b/>
                <w:sz w:val="18"/>
                <w:szCs w:val="18"/>
              </w:rPr>
              <w:t>-</w:t>
            </w:r>
          </w:p>
        </w:tc>
      </w:tr>
      <w:tr w:rsidR="00064DDD" w:rsidRPr="00415BE9" w:rsidTr="00793366">
        <w:tc>
          <w:tcPr>
            <w:tcW w:w="3085" w:type="dxa"/>
            <w:shd w:val="clear" w:color="auto" w:fill="auto"/>
          </w:tcPr>
          <w:p w:rsidR="00064DDD" w:rsidRPr="00415BE9" w:rsidRDefault="00064DDD" w:rsidP="00793366">
            <w:pPr>
              <w:rPr>
                <w:b/>
                <w:sz w:val="18"/>
                <w:szCs w:val="18"/>
              </w:rPr>
            </w:pPr>
            <w:r w:rsidRPr="00415BE9">
              <w:rPr>
                <w:sz w:val="18"/>
                <w:szCs w:val="18"/>
              </w:rPr>
              <w:t>исправлением ошибок</w:t>
            </w:r>
          </w:p>
        </w:tc>
        <w:tc>
          <w:tcPr>
            <w:tcW w:w="753" w:type="dxa"/>
            <w:shd w:val="clear" w:color="auto" w:fill="auto"/>
            <w:vAlign w:val="bottom"/>
          </w:tcPr>
          <w:p w:rsidR="00064DDD" w:rsidRPr="00415BE9" w:rsidRDefault="00064DDD" w:rsidP="00793366">
            <w:pPr>
              <w:jc w:val="center"/>
              <w:rPr>
                <w:sz w:val="18"/>
                <w:szCs w:val="18"/>
              </w:rPr>
            </w:pPr>
            <w:r w:rsidRPr="00415BE9">
              <w:rPr>
                <w:sz w:val="18"/>
                <w:szCs w:val="18"/>
              </w:rPr>
              <w:t>3421</w:t>
            </w:r>
          </w:p>
        </w:tc>
        <w:tc>
          <w:tcPr>
            <w:tcW w:w="1232" w:type="dxa"/>
            <w:shd w:val="clear" w:color="auto" w:fill="auto"/>
          </w:tcPr>
          <w:p w:rsidR="00064DDD" w:rsidRPr="00415BE9" w:rsidRDefault="00064DDD" w:rsidP="00793366">
            <w:pPr>
              <w:jc w:val="center"/>
              <w:rPr>
                <w:b/>
                <w:sz w:val="18"/>
                <w:szCs w:val="18"/>
              </w:rPr>
            </w:pPr>
            <w:r>
              <w:rPr>
                <w:b/>
                <w:sz w:val="18"/>
                <w:szCs w:val="18"/>
              </w:rPr>
              <w:t>-</w:t>
            </w:r>
          </w:p>
        </w:tc>
        <w:tc>
          <w:tcPr>
            <w:tcW w:w="1701" w:type="dxa"/>
            <w:shd w:val="clear" w:color="auto" w:fill="auto"/>
          </w:tcPr>
          <w:p w:rsidR="00064DDD" w:rsidRPr="00415BE9" w:rsidRDefault="00064DDD" w:rsidP="00793366">
            <w:pPr>
              <w:jc w:val="center"/>
              <w:rPr>
                <w:b/>
                <w:sz w:val="18"/>
                <w:szCs w:val="18"/>
              </w:rPr>
            </w:pPr>
            <w:r>
              <w:rPr>
                <w:b/>
                <w:sz w:val="18"/>
                <w:szCs w:val="18"/>
              </w:rPr>
              <w:t>-</w:t>
            </w:r>
          </w:p>
        </w:tc>
        <w:tc>
          <w:tcPr>
            <w:tcW w:w="1410" w:type="dxa"/>
            <w:shd w:val="clear" w:color="auto" w:fill="auto"/>
          </w:tcPr>
          <w:p w:rsidR="00064DDD" w:rsidRPr="00415BE9" w:rsidRDefault="00064DDD" w:rsidP="00793366">
            <w:pPr>
              <w:jc w:val="center"/>
              <w:rPr>
                <w:b/>
                <w:sz w:val="18"/>
                <w:szCs w:val="18"/>
              </w:rPr>
            </w:pPr>
            <w:r>
              <w:rPr>
                <w:b/>
                <w:sz w:val="18"/>
                <w:szCs w:val="18"/>
              </w:rPr>
              <w:t>-</w:t>
            </w:r>
          </w:p>
        </w:tc>
        <w:tc>
          <w:tcPr>
            <w:tcW w:w="1224" w:type="dxa"/>
            <w:shd w:val="clear" w:color="auto" w:fill="auto"/>
          </w:tcPr>
          <w:p w:rsidR="00064DDD" w:rsidRPr="00415BE9" w:rsidRDefault="00064DDD" w:rsidP="00793366">
            <w:pPr>
              <w:jc w:val="center"/>
              <w:rPr>
                <w:b/>
                <w:sz w:val="18"/>
                <w:szCs w:val="18"/>
              </w:rPr>
            </w:pPr>
            <w:r>
              <w:rPr>
                <w:b/>
                <w:sz w:val="18"/>
                <w:szCs w:val="18"/>
              </w:rPr>
              <w:t>-</w:t>
            </w:r>
          </w:p>
        </w:tc>
      </w:tr>
      <w:tr w:rsidR="00064DDD" w:rsidRPr="00415BE9" w:rsidTr="00793366">
        <w:tc>
          <w:tcPr>
            <w:tcW w:w="3085" w:type="dxa"/>
            <w:shd w:val="clear" w:color="auto" w:fill="auto"/>
          </w:tcPr>
          <w:p w:rsidR="00064DDD" w:rsidRPr="00415BE9" w:rsidRDefault="00064DDD" w:rsidP="00793366">
            <w:pPr>
              <w:rPr>
                <w:b/>
                <w:sz w:val="18"/>
                <w:szCs w:val="18"/>
              </w:rPr>
            </w:pPr>
            <w:r w:rsidRPr="00415BE9">
              <w:rPr>
                <w:sz w:val="18"/>
                <w:szCs w:val="18"/>
              </w:rPr>
              <w:t>после корректировок</w:t>
            </w:r>
          </w:p>
        </w:tc>
        <w:tc>
          <w:tcPr>
            <w:tcW w:w="753" w:type="dxa"/>
            <w:shd w:val="clear" w:color="auto" w:fill="auto"/>
            <w:vAlign w:val="bottom"/>
          </w:tcPr>
          <w:p w:rsidR="00064DDD" w:rsidRPr="00415BE9" w:rsidRDefault="00064DDD" w:rsidP="00793366">
            <w:pPr>
              <w:jc w:val="center"/>
              <w:rPr>
                <w:sz w:val="18"/>
                <w:szCs w:val="18"/>
              </w:rPr>
            </w:pPr>
            <w:r w:rsidRPr="00415BE9">
              <w:rPr>
                <w:sz w:val="18"/>
                <w:szCs w:val="18"/>
              </w:rPr>
              <w:t>3501</w:t>
            </w:r>
          </w:p>
        </w:tc>
        <w:tc>
          <w:tcPr>
            <w:tcW w:w="1232" w:type="dxa"/>
            <w:shd w:val="clear" w:color="auto" w:fill="auto"/>
          </w:tcPr>
          <w:p w:rsidR="00064DDD" w:rsidRPr="00415BE9" w:rsidRDefault="00064DDD" w:rsidP="00793366">
            <w:pPr>
              <w:jc w:val="center"/>
              <w:rPr>
                <w:b/>
                <w:sz w:val="18"/>
                <w:szCs w:val="18"/>
              </w:rPr>
            </w:pPr>
            <w:r>
              <w:rPr>
                <w:b/>
                <w:sz w:val="18"/>
                <w:szCs w:val="18"/>
              </w:rPr>
              <w:t>-</w:t>
            </w:r>
          </w:p>
        </w:tc>
        <w:tc>
          <w:tcPr>
            <w:tcW w:w="1701" w:type="dxa"/>
            <w:shd w:val="clear" w:color="auto" w:fill="auto"/>
          </w:tcPr>
          <w:p w:rsidR="00064DDD" w:rsidRPr="00415BE9" w:rsidRDefault="00064DDD" w:rsidP="00793366">
            <w:pPr>
              <w:jc w:val="center"/>
              <w:rPr>
                <w:b/>
                <w:sz w:val="18"/>
                <w:szCs w:val="18"/>
              </w:rPr>
            </w:pPr>
            <w:r>
              <w:rPr>
                <w:b/>
                <w:sz w:val="18"/>
                <w:szCs w:val="18"/>
              </w:rPr>
              <w:t>-</w:t>
            </w:r>
          </w:p>
        </w:tc>
        <w:tc>
          <w:tcPr>
            <w:tcW w:w="1410" w:type="dxa"/>
            <w:shd w:val="clear" w:color="auto" w:fill="auto"/>
          </w:tcPr>
          <w:p w:rsidR="00064DDD" w:rsidRPr="00415BE9" w:rsidRDefault="00064DDD" w:rsidP="00793366">
            <w:pPr>
              <w:jc w:val="center"/>
              <w:rPr>
                <w:b/>
                <w:sz w:val="18"/>
                <w:szCs w:val="18"/>
              </w:rPr>
            </w:pPr>
            <w:r>
              <w:rPr>
                <w:b/>
                <w:sz w:val="18"/>
                <w:szCs w:val="18"/>
              </w:rPr>
              <w:t>-</w:t>
            </w:r>
          </w:p>
        </w:tc>
        <w:tc>
          <w:tcPr>
            <w:tcW w:w="1224" w:type="dxa"/>
            <w:shd w:val="clear" w:color="auto" w:fill="auto"/>
          </w:tcPr>
          <w:p w:rsidR="00064DDD" w:rsidRPr="00415BE9" w:rsidRDefault="00064DDD" w:rsidP="00793366">
            <w:pPr>
              <w:jc w:val="center"/>
              <w:rPr>
                <w:b/>
                <w:sz w:val="18"/>
                <w:szCs w:val="18"/>
              </w:rPr>
            </w:pPr>
            <w:r>
              <w:rPr>
                <w:b/>
                <w:sz w:val="18"/>
                <w:szCs w:val="18"/>
              </w:rPr>
              <w:t>-</w:t>
            </w:r>
          </w:p>
        </w:tc>
      </w:tr>
      <w:tr w:rsidR="00064DDD" w:rsidRPr="00415BE9" w:rsidTr="00793366">
        <w:tc>
          <w:tcPr>
            <w:tcW w:w="3085" w:type="dxa"/>
            <w:shd w:val="clear" w:color="auto" w:fill="auto"/>
          </w:tcPr>
          <w:p w:rsidR="00064DDD" w:rsidRPr="00415BE9" w:rsidRDefault="00064DDD" w:rsidP="00793366">
            <w:pPr>
              <w:rPr>
                <w:b/>
                <w:sz w:val="18"/>
                <w:szCs w:val="18"/>
              </w:rPr>
            </w:pPr>
            <w:r w:rsidRPr="00415BE9">
              <w:rPr>
                <w:b/>
                <w:sz w:val="18"/>
                <w:szCs w:val="18"/>
              </w:rPr>
              <w:t xml:space="preserve">другие статьи </w:t>
            </w:r>
            <w:proofErr w:type="gramStart"/>
            <w:r w:rsidRPr="00415BE9">
              <w:rPr>
                <w:b/>
                <w:sz w:val="18"/>
                <w:szCs w:val="18"/>
              </w:rPr>
              <w:t xml:space="preserve">капитала,   </w:t>
            </w:r>
            <w:proofErr w:type="gramEnd"/>
            <w:r w:rsidRPr="00415BE9">
              <w:rPr>
                <w:b/>
                <w:sz w:val="18"/>
                <w:szCs w:val="18"/>
              </w:rPr>
              <w:t xml:space="preserve">по которым   осуществлены  корректировки: </w:t>
            </w:r>
          </w:p>
          <w:p w:rsidR="00064DDD" w:rsidRPr="00415BE9" w:rsidRDefault="00064DDD" w:rsidP="00793366">
            <w:pPr>
              <w:rPr>
                <w:sz w:val="18"/>
                <w:szCs w:val="18"/>
              </w:rPr>
            </w:pPr>
            <w:r w:rsidRPr="00415BE9">
              <w:rPr>
                <w:sz w:val="18"/>
                <w:szCs w:val="18"/>
              </w:rPr>
              <w:t>___________________________</w:t>
            </w:r>
          </w:p>
          <w:p w:rsidR="00064DDD" w:rsidRPr="00415BE9" w:rsidRDefault="00064DDD" w:rsidP="00793366">
            <w:pPr>
              <w:rPr>
                <w:sz w:val="18"/>
                <w:szCs w:val="18"/>
              </w:rPr>
            </w:pPr>
            <w:r w:rsidRPr="00415BE9">
              <w:rPr>
                <w:sz w:val="18"/>
                <w:szCs w:val="18"/>
              </w:rPr>
              <w:t xml:space="preserve">(по статьям) </w:t>
            </w:r>
          </w:p>
          <w:p w:rsidR="00064DDD" w:rsidRPr="00415BE9" w:rsidRDefault="00064DDD" w:rsidP="00793366">
            <w:pPr>
              <w:rPr>
                <w:b/>
                <w:sz w:val="18"/>
                <w:szCs w:val="18"/>
              </w:rPr>
            </w:pPr>
            <w:r w:rsidRPr="00415BE9">
              <w:rPr>
                <w:sz w:val="18"/>
                <w:szCs w:val="18"/>
              </w:rPr>
              <w:t>до корректировок</w:t>
            </w:r>
          </w:p>
        </w:tc>
        <w:tc>
          <w:tcPr>
            <w:tcW w:w="753" w:type="dxa"/>
            <w:shd w:val="clear" w:color="auto" w:fill="auto"/>
            <w:vAlign w:val="bottom"/>
          </w:tcPr>
          <w:p w:rsidR="00064DDD" w:rsidRPr="00415BE9" w:rsidRDefault="00064DDD" w:rsidP="00793366">
            <w:pPr>
              <w:jc w:val="center"/>
              <w:rPr>
                <w:sz w:val="18"/>
                <w:szCs w:val="18"/>
              </w:rPr>
            </w:pPr>
            <w:r w:rsidRPr="00415BE9">
              <w:rPr>
                <w:sz w:val="18"/>
                <w:szCs w:val="18"/>
              </w:rPr>
              <w:t>3402</w:t>
            </w:r>
          </w:p>
        </w:tc>
        <w:tc>
          <w:tcPr>
            <w:tcW w:w="1232" w:type="dxa"/>
            <w:shd w:val="clear" w:color="auto" w:fill="auto"/>
          </w:tcPr>
          <w:p w:rsidR="00064DDD" w:rsidRDefault="00064DDD" w:rsidP="00793366">
            <w:pPr>
              <w:jc w:val="center"/>
              <w:rPr>
                <w:b/>
                <w:sz w:val="18"/>
                <w:szCs w:val="18"/>
              </w:rPr>
            </w:pPr>
          </w:p>
          <w:p w:rsidR="00064DDD" w:rsidRDefault="00064DDD" w:rsidP="00793366">
            <w:pPr>
              <w:jc w:val="center"/>
              <w:rPr>
                <w:b/>
                <w:sz w:val="18"/>
                <w:szCs w:val="18"/>
              </w:rPr>
            </w:pPr>
          </w:p>
          <w:p w:rsidR="00064DDD" w:rsidRDefault="00064DDD" w:rsidP="00793366">
            <w:pPr>
              <w:jc w:val="center"/>
              <w:rPr>
                <w:b/>
                <w:sz w:val="18"/>
                <w:szCs w:val="18"/>
              </w:rPr>
            </w:pPr>
          </w:p>
          <w:p w:rsidR="00064DDD" w:rsidRPr="00415BE9" w:rsidRDefault="00064DDD" w:rsidP="00793366">
            <w:pPr>
              <w:jc w:val="center"/>
              <w:rPr>
                <w:b/>
                <w:sz w:val="18"/>
                <w:szCs w:val="18"/>
              </w:rPr>
            </w:pPr>
            <w:r>
              <w:rPr>
                <w:b/>
                <w:sz w:val="18"/>
                <w:szCs w:val="18"/>
              </w:rPr>
              <w:t>-</w:t>
            </w:r>
          </w:p>
        </w:tc>
        <w:tc>
          <w:tcPr>
            <w:tcW w:w="1701" w:type="dxa"/>
            <w:shd w:val="clear" w:color="auto" w:fill="auto"/>
          </w:tcPr>
          <w:p w:rsidR="00064DDD" w:rsidRDefault="00064DDD" w:rsidP="00793366">
            <w:pPr>
              <w:jc w:val="center"/>
              <w:rPr>
                <w:b/>
                <w:sz w:val="18"/>
                <w:szCs w:val="18"/>
              </w:rPr>
            </w:pPr>
          </w:p>
          <w:p w:rsidR="00064DDD" w:rsidRDefault="00064DDD" w:rsidP="00793366">
            <w:pPr>
              <w:jc w:val="center"/>
              <w:rPr>
                <w:b/>
                <w:sz w:val="18"/>
                <w:szCs w:val="18"/>
              </w:rPr>
            </w:pPr>
          </w:p>
          <w:p w:rsidR="00064DDD" w:rsidRDefault="00064DDD" w:rsidP="00793366">
            <w:pPr>
              <w:jc w:val="center"/>
              <w:rPr>
                <w:b/>
                <w:sz w:val="18"/>
                <w:szCs w:val="18"/>
              </w:rPr>
            </w:pPr>
          </w:p>
          <w:p w:rsidR="00064DDD" w:rsidRPr="00415BE9" w:rsidRDefault="00064DDD" w:rsidP="00793366">
            <w:pPr>
              <w:jc w:val="center"/>
              <w:rPr>
                <w:b/>
                <w:sz w:val="18"/>
                <w:szCs w:val="18"/>
              </w:rPr>
            </w:pPr>
            <w:r>
              <w:rPr>
                <w:b/>
                <w:sz w:val="18"/>
                <w:szCs w:val="18"/>
              </w:rPr>
              <w:t>-</w:t>
            </w:r>
          </w:p>
        </w:tc>
        <w:tc>
          <w:tcPr>
            <w:tcW w:w="1410" w:type="dxa"/>
            <w:shd w:val="clear" w:color="auto" w:fill="auto"/>
          </w:tcPr>
          <w:p w:rsidR="00064DDD" w:rsidRDefault="00064DDD" w:rsidP="00793366">
            <w:pPr>
              <w:jc w:val="center"/>
              <w:rPr>
                <w:b/>
                <w:sz w:val="18"/>
                <w:szCs w:val="18"/>
              </w:rPr>
            </w:pPr>
          </w:p>
          <w:p w:rsidR="00064DDD" w:rsidRDefault="00064DDD" w:rsidP="00793366">
            <w:pPr>
              <w:jc w:val="center"/>
              <w:rPr>
                <w:b/>
                <w:sz w:val="18"/>
                <w:szCs w:val="18"/>
              </w:rPr>
            </w:pPr>
          </w:p>
          <w:p w:rsidR="00064DDD" w:rsidRDefault="00064DDD" w:rsidP="00793366">
            <w:pPr>
              <w:jc w:val="center"/>
              <w:rPr>
                <w:b/>
                <w:sz w:val="18"/>
                <w:szCs w:val="18"/>
              </w:rPr>
            </w:pPr>
          </w:p>
          <w:p w:rsidR="00064DDD" w:rsidRPr="00415BE9" w:rsidRDefault="00064DDD" w:rsidP="00793366">
            <w:pPr>
              <w:jc w:val="center"/>
              <w:rPr>
                <w:b/>
                <w:sz w:val="18"/>
                <w:szCs w:val="18"/>
              </w:rPr>
            </w:pPr>
            <w:r>
              <w:rPr>
                <w:b/>
                <w:sz w:val="18"/>
                <w:szCs w:val="18"/>
              </w:rPr>
              <w:t>-</w:t>
            </w:r>
          </w:p>
        </w:tc>
        <w:tc>
          <w:tcPr>
            <w:tcW w:w="1224" w:type="dxa"/>
            <w:shd w:val="clear" w:color="auto" w:fill="auto"/>
          </w:tcPr>
          <w:p w:rsidR="00064DDD" w:rsidRDefault="00064DDD" w:rsidP="00793366">
            <w:pPr>
              <w:jc w:val="center"/>
              <w:rPr>
                <w:b/>
                <w:sz w:val="18"/>
                <w:szCs w:val="18"/>
              </w:rPr>
            </w:pPr>
          </w:p>
          <w:p w:rsidR="00064DDD" w:rsidRDefault="00064DDD" w:rsidP="00793366">
            <w:pPr>
              <w:jc w:val="center"/>
              <w:rPr>
                <w:b/>
                <w:sz w:val="18"/>
                <w:szCs w:val="18"/>
              </w:rPr>
            </w:pPr>
          </w:p>
          <w:p w:rsidR="00064DDD" w:rsidRDefault="00064DDD" w:rsidP="00793366">
            <w:pPr>
              <w:jc w:val="center"/>
              <w:rPr>
                <w:b/>
                <w:sz w:val="18"/>
                <w:szCs w:val="18"/>
              </w:rPr>
            </w:pPr>
          </w:p>
          <w:p w:rsidR="00064DDD" w:rsidRPr="00415BE9" w:rsidRDefault="00064DDD" w:rsidP="00793366">
            <w:pPr>
              <w:jc w:val="center"/>
              <w:rPr>
                <w:b/>
                <w:sz w:val="18"/>
                <w:szCs w:val="18"/>
              </w:rPr>
            </w:pPr>
            <w:r>
              <w:rPr>
                <w:b/>
                <w:sz w:val="18"/>
                <w:szCs w:val="18"/>
              </w:rPr>
              <w:t>-</w:t>
            </w:r>
          </w:p>
        </w:tc>
      </w:tr>
      <w:tr w:rsidR="00064DDD" w:rsidRPr="00415BE9" w:rsidTr="00793366">
        <w:tc>
          <w:tcPr>
            <w:tcW w:w="3085" w:type="dxa"/>
            <w:shd w:val="clear" w:color="auto" w:fill="auto"/>
          </w:tcPr>
          <w:p w:rsidR="00064DDD" w:rsidRPr="00415BE9" w:rsidRDefault="00064DDD" w:rsidP="00793366">
            <w:pPr>
              <w:rPr>
                <w:sz w:val="18"/>
                <w:szCs w:val="18"/>
              </w:rPr>
            </w:pPr>
            <w:r w:rsidRPr="00415BE9">
              <w:rPr>
                <w:sz w:val="18"/>
                <w:szCs w:val="18"/>
              </w:rPr>
              <w:t xml:space="preserve">корректировка в связи с: </w:t>
            </w:r>
          </w:p>
          <w:p w:rsidR="00064DDD" w:rsidRPr="00415BE9" w:rsidRDefault="00064DDD" w:rsidP="00793366">
            <w:pPr>
              <w:rPr>
                <w:sz w:val="18"/>
                <w:szCs w:val="18"/>
              </w:rPr>
            </w:pPr>
            <w:r w:rsidRPr="00415BE9">
              <w:rPr>
                <w:sz w:val="18"/>
                <w:szCs w:val="18"/>
              </w:rPr>
              <w:t xml:space="preserve"> изменением учетной политики </w:t>
            </w:r>
          </w:p>
        </w:tc>
        <w:tc>
          <w:tcPr>
            <w:tcW w:w="753" w:type="dxa"/>
            <w:shd w:val="clear" w:color="auto" w:fill="auto"/>
            <w:vAlign w:val="bottom"/>
          </w:tcPr>
          <w:p w:rsidR="00064DDD" w:rsidRPr="00415BE9" w:rsidRDefault="00064DDD" w:rsidP="00793366">
            <w:pPr>
              <w:jc w:val="center"/>
              <w:rPr>
                <w:sz w:val="18"/>
                <w:szCs w:val="18"/>
              </w:rPr>
            </w:pPr>
            <w:r w:rsidRPr="00415BE9">
              <w:rPr>
                <w:sz w:val="18"/>
                <w:szCs w:val="18"/>
              </w:rPr>
              <w:t>3412</w:t>
            </w:r>
          </w:p>
        </w:tc>
        <w:tc>
          <w:tcPr>
            <w:tcW w:w="1232" w:type="dxa"/>
            <w:shd w:val="clear" w:color="auto" w:fill="auto"/>
          </w:tcPr>
          <w:p w:rsidR="00064DDD" w:rsidRPr="00415BE9" w:rsidRDefault="00064DDD" w:rsidP="00793366">
            <w:pPr>
              <w:jc w:val="center"/>
              <w:rPr>
                <w:b/>
                <w:sz w:val="18"/>
                <w:szCs w:val="18"/>
              </w:rPr>
            </w:pPr>
            <w:r>
              <w:rPr>
                <w:b/>
                <w:sz w:val="18"/>
                <w:szCs w:val="18"/>
              </w:rPr>
              <w:t>-</w:t>
            </w:r>
          </w:p>
        </w:tc>
        <w:tc>
          <w:tcPr>
            <w:tcW w:w="1701" w:type="dxa"/>
            <w:shd w:val="clear" w:color="auto" w:fill="auto"/>
          </w:tcPr>
          <w:p w:rsidR="00064DDD" w:rsidRPr="00415BE9" w:rsidRDefault="00064DDD" w:rsidP="00793366">
            <w:pPr>
              <w:jc w:val="center"/>
              <w:rPr>
                <w:b/>
                <w:sz w:val="18"/>
                <w:szCs w:val="18"/>
              </w:rPr>
            </w:pPr>
            <w:r>
              <w:rPr>
                <w:b/>
                <w:sz w:val="18"/>
                <w:szCs w:val="18"/>
              </w:rPr>
              <w:t>-</w:t>
            </w:r>
          </w:p>
        </w:tc>
        <w:tc>
          <w:tcPr>
            <w:tcW w:w="1410" w:type="dxa"/>
            <w:shd w:val="clear" w:color="auto" w:fill="auto"/>
          </w:tcPr>
          <w:p w:rsidR="00064DDD" w:rsidRPr="00415BE9" w:rsidRDefault="00064DDD" w:rsidP="00793366">
            <w:pPr>
              <w:jc w:val="center"/>
              <w:rPr>
                <w:b/>
                <w:sz w:val="18"/>
                <w:szCs w:val="18"/>
              </w:rPr>
            </w:pPr>
            <w:r>
              <w:rPr>
                <w:b/>
                <w:sz w:val="18"/>
                <w:szCs w:val="18"/>
              </w:rPr>
              <w:t>-</w:t>
            </w:r>
          </w:p>
        </w:tc>
        <w:tc>
          <w:tcPr>
            <w:tcW w:w="1224" w:type="dxa"/>
            <w:shd w:val="clear" w:color="auto" w:fill="auto"/>
          </w:tcPr>
          <w:p w:rsidR="00064DDD" w:rsidRPr="00415BE9" w:rsidRDefault="00064DDD" w:rsidP="00793366">
            <w:pPr>
              <w:jc w:val="center"/>
              <w:rPr>
                <w:b/>
                <w:sz w:val="18"/>
                <w:szCs w:val="18"/>
              </w:rPr>
            </w:pPr>
            <w:r>
              <w:rPr>
                <w:b/>
                <w:sz w:val="18"/>
                <w:szCs w:val="18"/>
              </w:rPr>
              <w:t>-</w:t>
            </w:r>
          </w:p>
        </w:tc>
      </w:tr>
      <w:tr w:rsidR="00064DDD" w:rsidRPr="00415BE9" w:rsidTr="00793366">
        <w:tc>
          <w:tcPr>
            <w:tcW w:w="3085" w:type="dxa"/>
            <w:shd w:val="clear" w:color="auto" w:fill="auto"/>
          </w:tcPr>
          <w:p w:rsidR="00064DDD" w:rsidRPr="00415BE9" w:rsidRDefault="00064DDD" w:rsidP="00793366">
            <w:pPr>
              <w:rPr>
                <w:b/>
                <w:sz w:val="18"/>
                <w:szCs w:val="18"/>
              </w:rPr>
            </w:pPr>
            <w:r w:rsidRPr="00415BE9">
              <w:rPr>
                <w:sz w:val="18"/>
                <w:szCs w:val="18"/>
              </w:rPr>
              <w:t>исправлением ошибок</w:t>
            </w:r>
          </w:p>
        </w:tc>
        <w:tc>
          <w:tcPr>
            <w:tcW w:w="753" w:type="dxa"/>
            <w:shd w:val="clear" w:color="auto" w:fill="auto"/>
            <w:vAlign w:val="bottom"/>
          </w:tcPr>
          <w:p w:rsidR="00064DDD" w:rsidRPr="00415BE9" w:rsidRDefault="00064DDD" w:rsidP="00793366">
            <w:pPr>
              <w:jc w:val="center"/>
              <w:rPr>
                <w:sz w:val="18"/>
                <w:szCs w:val="18"/>
              </w:rPr>
            </w:pPr>
            <w:r w:rsidRPr="00415BE9">
              <w:rPr>
                <w:sz w:val="18"/>
                <w:szCs w:val="18"/>
              </w:rPr>
              <w:t>3422</w:t>
            </w:r>
          </w:p>
        </w:tc>
        <w:tc>
          <w:tcPr>
            <w:tcW w:w="1232" w:type="dxa"/>
            <w:shd w:val="clear" w:color="auto" w:fill="auto"/>
          </w:tcPr>
          <w:p w:rsidR="00064DDD" w:rsidRPr="00415BE9" w:rsidRDefault="00064DDD" w:rsidP="00793366">
            <w:pPr>
              <w:jc w:val="center"/>
              <w:rPr>
                <w:b/>
                <w:sz w:val="18"/>
                <w:szCs w:val="18"/>
              </w:rPr>
            </w:pPr>
            <w:r>
              <w:rPr>
                <w:b/>
                <w:sz w:val="18"/>
                <w:szCs w:val="18"/>
              </w:rPr>
              <w:t>-</w:t>
            </w:r>
          </w:p>
        </w:tc>
        <w:tc>
          <w:tcPr>
            <w:tcW w:w="1701" w:type="dxa"/>
            <w:shd w:val="clear" w:color="auto" w:fill="auto"/>
          </w:tcPr>
          <w:p w:rsidR="00064DDD" w:rsidRPr="00415BE9" w:rsidRDefault="00064DDD" w:rsidP="00793366">
            <w:pPr>
              <w:jc w:val="center"/>
              <w:rPr>
                <w:b/>
                <w:sz w:val="18"/>
                <w:szCs w:val="18"/>
              </w:rPr>
            </w:pPr>
            <w:r>
              <w:rPr>
                <w:b/>
                <w:sz w:val="18"/>
                <w:szCs w:val="18"/>
              </w:rPr>
              <w:t>-</w:t>
            </w:r>
          </w:p>
        </w:tc>
        <w:tc>
          <w:tcPr>
            <w:tcW w:w="1410" w:type="dxa"/>
            <w:shd w:val="clear" w:color="auto" w:fill="auto"/>
          </w:tcPr>
          <w:p w:rsidR="00064DDD" w:rsidRPr="00415BE9" w:rsidRDefault="00064DDD" w:rsidP="00793366">
            <w:pPr>
              <w:jc w:val="center"/>
              <w:rPr>
                <w:b/>
                <w:sz w:val="18"/>
                <w:szCs w:val="18"/>
              </w:rPr>
            </w:pPr>
            <w:r>
              <w:rPr>
                <w:b/>
                <w:sz w:val="18"/>
                <w:szCs w:val="18"/>
              </w:rPr>
              <w:t>-</w:t>
            </w:r>
          </w:p>
        </w:tc>
        <w:tc>
          <w:tcPr>
            <w:tcW w:w="1224" w:type="dxa"/>
            <w:shd w:val="clear" w:color="auto" w:fill="auto"/>
          </w:tcPr>
          <w:p w:rsidR="00064DDD" w:rsidRPr="00415BE9" w:rsidRDefault="00064DDD" w:rsidP="00793366">
            <w:pPr>
              <w:jc w:val="center"/>
              <w:rPr>
                <w:b/>
                <w:sz w:val="18"/>
                <w:szCs w:val="18"/>
              </w:rPr>
            </w:pPr>
            <w:r>
              <w:rPr>
                <w:b/>
                <w:sz w:val="18"/>
                <w:szCs w:val="18"/>
              </w:rPr>
              <w:t>-</w:t>
            </w:r>
          </w:p>
        </w:tc>
      </w:tr>
      <w:tr w:rsidR="00064DDD" w:rsidRPr="00415BE9" w:rsidTr="00793366">
        <w:tc>
          <w:tcPr>
            <w:tcW w:w="3085" w:type="dxa"/>
            <w:shd w:val="clear" w:color="auto" w:fill="auto"/>
          </w:tcPr>
          <w:p w:rsidR="00064DDD" w:rsidRPr="00415BE9" w:rsidRDefault="00064DDD" w:rsidP="00793366">
            <w:pPr>
              <w:rPr>
                <w:b/>
                <w:sz w:val="18"/>
                <w:szCs w:val="18"/>
              </w:rPr>
            </w:pPr>
            <w:r w:rsidRPr="00415BE9">
              <w:rPr>
                <w:sz w:val="18"/>
                <w:szCs w:val="18"/>
              </w:rPr>
              <w:t>после корректировок</w:t>
            </w:r>
          </w:p>
        </w:tc>
        <w:tc>
          <w:tcPr>
            <w:tcW w:w="753" w:type="dxa"/>
            <w:shd w:val="clear" w:color="auto" w:fill="auto"/>
            <w:vAlign w:val="bottom"/>
          </w:tcPr>
          <w:p w:rsidR="00064DDD" w:rsidRPr="00415BE9" w:rsidRDefault="00064DDD" w:rsidP="00793366">
            <w:pPr>
              <w:jc w:val="center"/>
              <w:rPr>
                <w:sz w:val="18"/>
                <w:szCs w:val="18"/>
              </w:rPr>
            </w:pPr>
            <w:r w:rsidRPr="00415BE9">
              <w:rPr>
                <w:sz w:val="18"/>
                <w:szCs w:val="18"/>
              </w:rPr>
              <w:t>3502</w:t>
            </w:r>
          </w:p>
        </w:tc>
        <w:tc>
          <w:tcPr>
            <w:tcW w:w="1232" w:type="dxa"/>
            <w:shd w:val="clear" w:color="auto" w:fill="auto"/>
          </w:tcPr>
          <w:p w:rsidR="00064DDD" w:rsidRPr="00415BE9" w:rsidRDefault="00064DDD" w:rsidP="00793366">
            <w:pPr>
              <w:jc w:val="center"/>
              <w:rPr>
                <w:b/>
                <w:sz w:val="18"/>
                <w:szCs w:val="18"/>
              </w:rPr>
            </w:pPr>
            <w:r>
              <w:rPr>
                <w:b/>
                <w:sz w:val="18"/>
                <w:szCs w:val="18"/>
              </w:rPr>
              <w:t>-</w:t>
            </w:r>
          </w:p>
        </w:tc>
        <w:tc>
          <w:tcPr>
            <w:tcW w:w="1701" w:type="dxa"/>
            <w:shd w:val="clear" w:color="auto" w:fill="auto"/>
          </w:tcPr>
          <w:p w:rsidR="00064DDD" w:rsidRPr="00415BE9" w:rsidRDefault="00064DDD" w:rsidP="00793366">
            <w:pPr>
              <w:jc w:val="center"/>
              <w:rPr>
                <w:b/>
                <w:sz w:val="18"/>
                <w:szCs w:val="18"/>
              </w:rPr>
            </w:pPr>
            <w:r>
              <w:rPr>
                <w:b/>
                <w:sz w:val="18"/>
                <w:szCs w:val="18"/>
              </w:rPr>
              <w:t>-</w:t>
            </w:r>
          </w:p>
        </w:tc>
        <w:tc>
          <w:tcPr>
            <w:tcW w:w="1410" w:type="dxa"/>
            <w:shd w:val="clear" w:color="auto" w:fill="auto"/>
          </w:tcPr>
          <w:p w:rsidR="00064DDD" w:rsidRPr="00415BE9" w:rsidRDefault="00064DDD" w:rsidP="00793366">
            <w:pPr>
              <w:jc w:val="center"/>
              <w:rPr>
                <w:b/>
                <w:sz w:val="18"/>
                <w:szCs w:val="18"/>
              </w:rPr>
            </w:pPr>
            <w:r>
              <w:rPr>
                <w:b/>
                <w:sz w:val="18"/>
                <w:szCs w:val="18"/>
              </w:rPr>
              <w:t>-</w:t>
            </w:r>
          </w:p>
        </w:tc>
        <w:tc>
          <w:tcPr>
            <w:tcW w:w="1224" w:type="dxa"/>
            <w:shd w:val="clear" w:color="auto" w:fill="auto"/>
          </w:tcPr>
          <w:p w:rsidR="00064DDD" w:rsidRPr="00415BE9" w:rsidRDefault="00064DDD" w:rsidP="00793366">
            <w:pPr>
              <w:jc w:val="center"/>
              <w:rPr>
                <w:b/>
                <w:sz w:val="18"/>
                <w:szCs w:val="18"/>
              </w:rPr>
            </w:pPr>
            <w:r>
              <w:rPr>
                <w:b/>
                <w:sz w:val="18"/>
                <w:szCs w:val="18"/>
              </w:rPr>
              <w:t>-</w:t>
            </w:r>
          </w:p>
        </w:tc>
      </w:tr>
    </w:tbl>
    <w:p w:rsidR="00064DDD" w:rsidRPr="00415BE9" w:rsidRDefault="00064DDD" w:rsidP="00064DDD">
      <w:pPr>
        <w:rPr>
          <w:sz w:val="18"/>
          <w:szCs w:val="20"/>
        </w:rPr>
      </w:pPr>
    </w:p>
    <w:p w:rsidR="00793366" w:rsidRDefault="00793366" w:rsidP="00793366">
      <w:pPr>
        <w:ind w:right="-144"/>
        <w:jc w:val="right"/>
        <w:rPr>
          <w:sz w:val="28"/>
          <w:szCs w:val="28"/>
        </w:rPr>
      </w:pPr>
    </w:p>
    <w:p w:rsidR="00CB0FBF" w:rsidRPr="00793366" w:rsidRDefault="00793366" w:rsidP="00793366">
      <w:pPr>
        <w:ind w:right="-144"/>
        <w:jc w:val="right"/>
        <w:rPr>
          <w:sz w:val="28"/>
          <w:szCs w:val="28"/>
        </w:rPr>
      </w:pPr>
      <w:r w:rsidRPr="0093543C">
        <w:rPr>
          <w:sz w:val="28"/>
          <w:szCs w:val="28"/>
        </w:rPr>
        <w:lastRenderedPageBreak/>
        <w:t xml:space="preserve">Продолжение </w:t>
      </w:r>
      <w:r>
        <w:rPr>
          <w:sz w:val="28"/>
          <w:szCs w:val="28"/>
        </w:rPr>
        <w:t>приложения</w:t>
      </w:r>
      <w:r w:rsidRPr="0093543C">
        <w:rPr>
          <w:sz w:val="28"/>
          <w:szCs w:val="28"/>
        </w:rPr>
        <w:t xml:space="preserve"> </w:t>
      </w:r>
      <w:r>
        <w:rPr>
          <w:sz w:val="28"/>
          <w:szCs w:val="28"/>
        </w:rPr>
        <w:t>Г</w:t>
      </w:r>
    </w:p>
    <w:p w:rsidR="00064DDD" w:rsidRPr="00415BE9" w:rsidRDefault="00CB0FBF" w:rsidP="00064DDD">
      <w:pPr>
        <w:jc w:val="center"/>
        <w:rPr>
          <w:b/>
        </w:rPr>
      </w:pPr>
      <w:r>
        <w:rPr>
          <w:b/>
        </w:rPr>
        <w:t>3. Чистые</w:t>
      </w:r>
      <w:r w:rsidR="00064DDD" w:rsidRPr="00415BE9">
        <w:rPr>
          <w:b/>
        </w:rPr>
        <w:t xml:space="preserve"> активы</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6"/>
        <w:gridCol w:w="708"/>
        <w:gridCol w:w="1701"/>
        <w:gridCol w:w="1701"/>
        <w:gridCol w:w="1701"/>
      </w:tblGrid>
      <w:tr w:rsidR="00064DDD" w:rsidRPr="00415BE9" w:rsidTr="00793366">
        <w:trPr>
          <w:trHeight w:val="415"/>
        </w:trPr>
        <w:tc>
          <w:tcPr>
            <w:tcW w:w="3086" w:type="dxa"/>
          </w:tcPr>
          <w:p w:rsidR="00064DDD" w:rsidRPr="00415BE9" w:rsidRDefault="00064DDD" w:rsidP="00793366">
            <w:pPr>
              <w:jc w:val="center"/>
              <w:rPr>
                <w:sz w:val="18"/>
                <w:szCs w:val="18"/>
              </w:rPr>
            </w:pPr>
          </w:p>
          <w:p w:rsidR="00064DDD" w:rsidRPr="00415BE9" w:rsidRDefault="00064DDD" w:rsidP="00793366">
            <w:pPr>
              <w:jc w:val="center"/>
              <w:rPr>
                <w:sz w:val="18"/>
                <w:szCs w:val="18"/>
              </w:rPr>
            </w:pPr>
            <w:r w:rsidRPr="00415BE9">
              <w:rPr>
                <w:sz w:val="18"/>
                <w:szCs w:val="18"/>
              </w:rPr>
              <w:t>Наименование показателя</w:t>
            </w:r>
          </w:p>
        </w:tc>
        <w:tc>
          <w:tcPr>
            <w:tcW w:w="708" w:type="dxa"/>
          </w:tcPr>
          <w:p w:rsidR="00064DDD" w:rsidRPr="00415BE9" w:rsidRDefault="00064DDD" w:rsidP="00793366">
            <w:pPr>
              <w:jc w:val="center"/>
              <w:rPr>
                <w:sz w:val="18"/>
                <w:szCs w:val="18"/>
              </w:rPr>
            </w:pPr>
            <w:r w:rsidRPr="00415BE9">
              <w:rPr>
                <w:sz w:val="18"/>
                <w:szCs w:val="18"/>
              </w:rPr>
              <w:t>Коды строк</w:t>
            </w:r>
          </w:p>
        </w:tc>
        <w:tc>
          <w:tcPr>
            <w:tcW w:w="1701" w:type="dxa"/>
          </w:tcPr>
          <w:p w:rsidR="00064DDD" w:rsidRPr="00415BE9" w:rsidRDefault="00064DDD" w:rsidP="00793366">
            <w:pPr>
              <w:jc w:val="center"/>
              <w:rPr>
                <w:sz w:val="18"/>
                <w:szCs w:val="18"/>
              </w:rPr>
            </w:pPr>
            <w:r w:rsidRPr="00415BE9">
              <w:rPr>
                <w:sz w:val="18"/>
                <w:szCs w:val="18"/>
              </w:rPr>
              <w:t xml:space="preserve">На 31 декабря  </w:t>
            </w:r>
          </w:p>
          <w:p w:rsidR="00064DDD" w:rsidRPr="00415BE9" w:rsidRDefault="00064DDD" w:rsidP="00793366">
            <w:pPr>
              <w:jc w:val="center"/>
              <w:rPr>
                <w:sz w:val="18"/>
                <w:szCs w:val="18"/>
                <w:vertAlign w:val="superscript"/>
              </w:rPr>
            </w:pPr>
            <w:r w:rsidRPr="00415BE9">
              <w:rPr>
                <w:sz w:val="18"/>
                <w:szCs w:val="18"/>
              </w:rPr>
              <w:t xml:space="preserve"> 20</w:t>
            </w:r>
            <w:r>
              <w:rPr>
                <w:sz w:val="18"/>
                <w:szCs w:val="18"/>
              </w:rPr>
              <w:t>19</w:t>
            </w:r>
            <w:r w:rsidRPr="00415BE9">
              <w:rPr>
                <w:sz w:val="18"/>
                <w:szCs w:val="18"/>
              </w:rPr>
              <w:t xml:space="preserve">г.  </w:t>
            </w:r>
          </w:p>
        </w:tc>
        <w:tc>
          <w:tcPr>
            <w:tcW w:w="1701" w:type="dxa"/>
          </w:tcPr>
          <w:p w:rsidR="00064DDD" w:rsidRPr="00415BE9" w:rsidRDefault="00064DDD" w:rsidP="00793366">
            <w:pPr>
              <w:jc w:val="center"/>
              <w:rPr>
                <w:sz w:val="18"/>
                <w:szCs w:val="18"/>
              </w:rPr>
            </w:pPr>
            <w:r w:rsidRPr="00415BE9">
              <w:rPr>
                <w:sz w:val="18"/>
                <w:szCs w:val="18"/>
              </w:rPr>
              <w:t>На 31 декабря</w:t>
            </w:r>
          </w:p>
          <w:p w:rsidR="00064DDD" w:rsidRPr="00415BE9" w:rsidRDefault="00064DDD" w:rsidP="00793366">
            <w:pPr>
              <w:jc w:val="center"/>
              <w:rPr>
                <w:sz w:val="18"/>
                <w:szCs w:val="18"/>
                <w:vertAlign w:val="superscript"/>
              </w:rPr>
            </w:pPr>
            <w:r w:rsidRPr="00415BE9">
              <w:rPr>
                <w:sz w:val="18"/>
                <w:szCs w:val="18"/>
              </w:rPr>
              <w:t>20_</w:t>
            </w:r>
            <w:r>
              <w:rPr>
                <w:sz w:val="18"/>
                <w:szCs w:val="18"/>
              </w:rPr>
              <w:t>18</w:t>
            </w:r>
            <w:r w:rsidRPr="00415BE9">
              <w:rPr>
                <w:sz w:val="18"/>
                <w:szCs w:val="18"/>
              </w:rPr>
              <w:t xml:space="preserve">_ г. </w:t>
            </w:r>
          </w:p>
        </w:tc>
        <w:tc>
          <w:tcPr>
            <w:tcW w:w="1701" w:type="dxa"/>
          </w:tcPr>
          <w:p w:rsidR="00064DDD" w:rsidRPr="00415BE9" w:rsidRDefault="00064DDD" w:rsidP="00793366">
            <w:pPr>
              <w:jc w:val="center"/>
              <w:rPr>
                <w:sz w:val="18"/>
                <w:szCs w:val="18"/>
              </w:rPr>
            </w:pPr>
            <w:r w:rsidRPr="00415BE9">
              <w:rPr>
                <w:sz w:val="18"/>
                <w:szCs w:val="18"/>
              </w:rPr>
              <w:t>На 31 декабря</w:t>
            </w:r>
          </w:p>
          <w:p w:rsidR="00064DDD" w:rsidRPr="00415BE9" w:rsidRDefault="00064DDD" w:rsidP="00793366">
            <w:pPr>
              <w:jc w:val="center"/>
              <w:rPr>
                <w:b/>
                <w:sz w:val="18"/>
                <w:szCs w:val="18"/>
                <w:vertAlign w:val="superscript"/>
              </w:rPr>
            </w:pPr>
            <w:r w:rsidRPr="00415BE9">
              <w:rPr>
                <w:sz w:val="18"/>
                <w:szCs w:val="18"/>
              </w:rPr>
              <w:t xml:space="preserve">20___ г. </w:t>
            </w:r>
          </w:p>
        </w:tc>
      </w:tr>
      <w:tr w:rsidR="00064DDD" w:rsidRPr="00415BE9" w:rsidTr="00793366">
        <w:tc>
          <w:tcPr>
            <w:tcW w:w="3086" w:type="dxa"/>
          </w:tcPr>
          <w:p w:rsidR="00064DDD" w:rsidRPr="00415BE9" w:rsidRDefault="00064DDD" w:rsidP="00793366">
            <w:pPr>
              <w:rPr>
                <w:sz w:val="18"/>
                <w:szCs w:val="18"/>
              </w:rPr>
            </w:pPr>
            <w:r w:rsidRPr="00415BE9">
              <w:rPr>
                <w:b/>
                <w:sz w:val="18"/>
                <w:szCs w:val="18"/>
              </w:rPr>
              <w:t>Чистые активы</w:t>
            </w:r>
          </w:p>
        </w:tc>
        <w:tc>
          <w:tcPr>
            <w:tcW w:w="708" w:type="dxa"/>
          </w:tcPr>
          <w:p w:rsidR="00064DDD" w:rsidRPr="00415BE9" w:rsidRDefault="00064DDD" w:rsidP="00793366">
            <w:pPr>
              <w:jc w:val="center"/>
              <w:rPr>
                <w:sz w:val="18"/>
                <w:szCs w:val="18"/>
              </w:rPr>
            </w:pPr>
            <w:r w:rsidRPr="00415BE9">
              <w:rPr>
                <w:sz w:val="18"/>
                <w:szCs w:val="18"/>
              </w:rPr>
              <w:t>3600</w:t>
            </w:r>
          </w:p>
        </w:tc>
        <w:tc>
          <w:tcPr>
            <w:tcW w:w="1701" w:type="dxa"/>
          </w:tcPr>
          <w:p w:rsidR="00064DDD" w:rsidRPr="00415BE9" w:rsidRDefault="00064DDD" w:rsidP="00793366">
            <w:pPr>
              <w:jc w:val="center"/>
              <w:rPr>
                <w:b/>
                <w:sz w:val="18"/>
                <w:szCs w:val="18"/>
              </w:rPr>
            </w:pPr>
            <w:r>
              <w:rPr>
                <w:b/>
                <w:sz w:val="18"/>
                <w:szCs w:val="18"/>
              </w:rPr>
              <w:t>4216</w:t>
            </w:r>
          </w:p>
        </w:tc>
        <w:tc>
          <w:tcPr>
            <w:tcW w:w="1701" w:type="dxa"/>
          </w:tcPr>
          <w:p w:rsidR="00064DDD" w:rsidRPr="00415BE9" w:rsidRDefault="00064DDD" w:rsidP="00793366">
            <w:pPr>
              <w:jc w:val="center"/>
              <w:rPr>
                <w:b/>
                <w:sz w:val="18"/>
                <w:szCs w:val="18"/>
              </w:rPr>
            </w:pPr>
            <w:r>
              <w:rPr>
                <w:b/>
                <w:sz w:val="18"/>
                <w:szCs w:val="18"/>
              </w:rPr>
              <w:t>3382</w:t>
            </w:r>
          </w:p>
        </w:tc>
        <w:tc>
          <w:tcPr>
            <w:tcW w:w="1701" w:type="dxa"/>
          </w:tcPr>
          <w:p w:rsidR="00064DDD" w:rsidRPr="00415BE9" w:rsidRDefault="00064DDD" w:rsidP="00793366">
            <w:pPr>
              <w:jc w:val="center"/>
              <w:rPr>
                <w:b/>
                <w:sz w:val="18"/>
                <w:szCs w:val="18"/>
              </w:rPr>
            </w:pPr>
            <w:r>
              <w:rPr>
                <w:b/>
                <w:sz w:val="18"/>
                <w:szCs w:val="18"/>
              </w:rPr>
              <w:t>-</w:t>
            </w:r>
          </w:p>
        </w:tc>
      </w:tr>
    </w:tbl>
    <w:p w:rsidR="00064DDD" w:rsidRPr="00415BE9" w:rsidRDefault="00064DDD" w:rsidP="00064DDD">
      <w:pPr>
        <w:keepNext/>
        <w:jc w:val="center"/>
        <w:outlineLvl w:val="2"/>
        <w:rPr>
          <w:szCs w:val="20"/>
        </w:rPr>
      </w:pPr>
    </w:p>
    <w:p w:rsidR="00064DDD" w:rsidRPr="00415BE9" w:rsidRDefault="00064DDD" w:rsidP="00064DDD">
      <w:pPr>
        <w:jc w:val="right"/>
        <w:rPr>
          <w:b/>
        </w:rPr>
      </w:pPr>
    </w:p>
    <w:p w:rsidR="00064DDD" w:rsidRPr="00415BE9" w:rsidRDefault="00064DDD" w:rsidP="00064DDD">
      <w:pPr>
        <w:rPr>
          <w:snapToGrid w:val="0"/>
        </w:rPr>
      </w:pPr>
      <w:r w:rsidRPr="00415BE9">
        <w:rPr>
          <w:snapToGrid w:val="0"/>
        </w:rPr>
        <w:t xml:space="preserve">Руководитель </w:t>
      </w:r>
      <w:r w:rsidRPr="00415BE9">
        <w:rPr>
          <w:snapToGrid w:val="0"/>
        </w:rPr>
        <w:tab/>
        <w:t>_________</w:t>
      </w:r>
      <w:r w:rsidRPr="00415BE9">
        <w:rPr>
          <w:snapToGrid w:val="0"/>
        </w:rPr>
        <w:tab/>
      </w:r>
      <w:r w:rsidRPr="00415BE9">
        <w:rPr>
          <w:snapToGrid w:val="0"/>
        </w:rPr>
        <w:tab/>
        <w:t xml:space="preserve"> _______________</w:t>
      </w:r>
    </w:p>
    <w:p w:rsidR="00064DDD" w:rsidRPr="00415BE9" w:rsidRDefault="00064DDD" w:rsidP="00064DDD">
      <w:pPr>
        <w:rPr>
          <w:snapToGrid w:val="0"/>
        </w:rPr>
      </w:pPr>
      <w:r w:rsidRPr="00415BE9">
        <w:rPr>
          <w:snapToGrid w:val="0"/>
        </w:rPr>
        <w:t xml:space="preserve">             </w:t>
      </w:r>
      <w:r w:rsidRPr="00415BE9">
        <w:rPr>
          <w:snapToGrid w:val="0"/>
        </w:rPr>
        <w:tab/>
      </w:r>
      <w:r w:rsidRPr="00415BE9">
        <w:rPr>
          <w:snapToGrid w:val="0"/>
        </w:rPr>
        <w:tab/>
        <w:t>(</w:t>
      </w:r>
      <w:proofErr w:type="gramStart"/>
      <w:r w:rsidRPr="00415BE9">
        <w:rPr>
          <w:snapToGrid w:val="0"/>
        </w:rPr>
        <w:t xml:space="preserve">подпись)  </w:t>
      </w:r>
      <w:r w:rsidRPr="00415BE9">
        <w:rPr>
          <w:snapToGrid w:val="0"/>
        </w:rPr>
        <w:tab/>
      </w:r>
      <w:proofErr w:type="gramEnd"/>
      <w:r w:rsidRPr="00415BE9">
        <w:rPr>
          <w:snapToGrid w:val="0"/>
        </w:rPr>
        <w:tab/>
        <w:t>(расшифровка подписи)</w:t>
      </w:r>
    </w:p>
    <w:p w:rsidR="00064DDD" w:rsidRPr="00415BE9" w:rsidRDefault="00064DDD" w:rsidP="00064DDD">
      <w:pPr>
        <w:rPr>
          <w:snapToGrid w:val="0"/>
        </w:rPr>
      </w:pPr>
    </w:p>
    <w:p w:rsidR="00064DDD" w:rsidRPr="00415BE9" w:rsidRDefault="00064DDD" w:rsidP="00064DDD">
      <w:pPr>
        <w:rPr>
          <w:snapToGrid w:val="0"/>
        </w:rPr>
      </w:pPr>
      <w:r w:rsidRPr="00415BE9">
        <w:rPr>
          <w:snapToGrid w:val="0"/>
        </w:rPr>
        <w:t>"____" __________ 20____ г.</w:t>
      </w:r>
    </w:p>
    <w:p w:rsidR="002048D9" w:rsidRDefault="00064DDD" w:rsidP="00064DDD">
      <w:pPr>
        <w:jc w:val="center"/>
        <w:rPr>
          <w:b/>
        </w:rPr>
        <w:sectPr w:rsidR="002048D9" w:rsidSect="00064DDD">
          <w:pgSz w:w="11906" w:h="16838"/>
          <w:pgMar w:top="1134" w:right="851" w:bottom="1134" w:left="1701" w:header="709" w:footer="709" w:gutter="0"/>
          <w:cols w:space="708"/>
          <w:docGrid w:linePitch="360"/>
        </w:sectPr>
      </w:pPr>
      <w:r w:rsidRPr="00415BE9">
        <w:rPr>
          <w:b/>
        </w:rPr>
        <w:br w:type="page"/>
      </w:r>
    </w:p>
    <w:p w:rsidR="00064DDD" w:rsidRPr="00A67AD0" w:rsidRDefault="00064DDD" w:rsidP="00064DDD">
      <w:pPr>
        <w:spacing w:after="200" w:line="360" w:lineRule="auto"/>
        <w:jc w:val="center"/>
        <w:rPr>
          <w:rFonts w:eastAsia="Calibri"/>
          <w:sz w:val="32"/>
          <w:szCs w:val="20"/>
          <w:lang w:eastAsia="en-US"/>
        </w:rPr>
      </w:pPr>
      <w:r w:rsidRPr="00A67AD0">
        <w:rPr>
          <w:rFonts w:eastAsia="Calibri"/>
          <w:sz w:val="32"/>
          <w:szCs w:val="20"/>
          <w:lang w:eastAsia="en-US"/>
        </w:rPr>
        <w:lastRenderedPageBreak/>
        <w:t xml:space="preserve">ПРИЛОЖЕНИЕ </w:t>
      </w:r>
      <w:r>
        <w:rPr>
          <w:rFonts w:eastAsia="Calibri"/>
          <w:sz w:val="32"/>
          <w:szCs w:val="20"/>
          <w:lang w:eastAsia="en-US"/>
        </w:rPr>
        <w:t>Д</w:t>
      </w:r>
    </w:p>
    <w:p w:rsidR="00AC2F67" w:rsidRPr="00415BE9" w:rsidRDefault="00AC2F67" w:rsidP="00196512">
      <w:pPr>
        <w:jc w:val="center"/>
        <w:rPr>
          <w:b/>
        </w:rPr>
      </w:pPr>
      <w:r w:rsidRPr="00415BE9">
        <w:rPr>
          <w:b/>
        </w:rPr>
        <w:t>Отчет о движении денежных средств</w:t>
      </w:r>
    </w:p>
    <w:p w:rsidR="00AC2F67" w:rsidRPr="00415BE9" w:rsidRDefault="00AC2F67" w:rsidP="00AC2F67">
      <w:pPr>
        <w:rPr>
          <w:b/>
        </w:rPr>
      </w:pPr>
    </w:p>
    <w:tbl>
      <w:tblPr>
        <w:tblW w:w="0" w:type="auto"/>
        <w:tblLayout w:type="fixed"/>
        <w:tblCellMar>
          <w:left w:w="0" w:type="dxa"/>
          <w:right w:w="0" w:type="dxa"/>
        </w:tblCellMar>
        <w:tblLook w:val="0000" w:firstRow="0" w:lastRow="0" w:firstColumn="0" w:lastColumn="0" w:noHBand="0" w:noVBand="0"/>
      </w:tblPr>
      <w:tblGrid>
        <w:gridCol w:w="1204"/>
        <w:gridCol w:w="497"/>
        <w:gridCol w:w="426"/>
        <w:gridCol w:w="2409"/>
        <w:gridCol w:w="284"/>
        <w:gridCol w:w="52"/>
        <w:gridCol w:w="515"/>
        <w:gridCol w:w="352"/>
        <w:gridCol w:w="560"/>
        <w:gridCol w:w="105"/>
        <w:gridCol w:w="684"/>
        <w:gridCol w:w="287"/>
        <w:gridCol w:w="563"/>
        <w:gridCol w:w="426"/>
        <w:gridCol w:w="425"/>
        <w:gridCol w:w="450"/>
      </w:tblGrid>
      <w:tr w:rsidR="00AC2F67" w:rsidRPr="00415BE9" w:rsidTr="00AC2F67">
        <w:tc>
          <w:tcPr>
            <w:tcW w:w="2127" w:type="dxa"/>
            <w:gridSpan w:val="3"/>
            <w:tcBorders>
              <w:top w:val="nil"/>
              <w:left w:val="nil"/>
              <w:bottom w:val="nil"/>
              <w:right w:val="nil"/>
            </w:tcBorders>
            <w:vAlign w:val="bottom"/>
          </w:tcPr>
          <w:p w:rsidR="00AC2F67" w:rsidRPr="00415BE9" w:rsidRDefault="00AC2F67" w:rsidP="00AC2F67">
            <w:pPr>
              <w:ind w:right="57"/>
              <w:jc w:val="right"/>
              <w:rPr>
                <w:b/>
                <w:bCs/>
                <w:szCs w:val="20"/>
              </w:rPr>
            </w:pPr>
            <w:r w:rsidRPr="00415BE9">
              <w:rPr>
                <w:b/>
                <w:bCs/>
                <w:szCs w:val="20"/>
              </w:rPr>
              <w:t>за</w:t>
            </w:r>
          </w:p>
        </w:tc>
        <w:tc>
          <w:tcPr>
            <w:tcW w:w="2409" w:type="dxa"/>
            <w:tcBorders>
              <w:top w:val="nil"/>
              <w:left w:val="nil"/>
              <w:bottom w:val="single" w:sz="4" w:space="0" w:color="auto"/>
              <w:right w:val="nil"/>
            </w:tcBorders>
            <w:vAlign w:val="bottom"/>
          </w:tcPr>
          <w:p w:rsidR="00AC2F67" w:rsidRPr="00415BE9" w:rsidRDefault="002048D9" w:rsidP="00AC2F67">
            <w:pPr>
              <w:jc w:val="center"/>
              <w:rPr>
                <w:b/>
                <w:bCs/>
                <w:szCs w:val="20"/>
              </w:rPr>
            </w:pPr>
            <w:r>
              <w:rPr>
                <w:b/>
                <w:bCs/>
                <w:szCs w:val="20"/>
              </w:rPr>
              <w:t>Январь - Декабрь</w:t>
            </w:r>
          </w:p>
        </w:tc>
        <w:tc>
          <w:tcPr>
            <w:tcW w:w="284" w:type="dxa"/>
            <w:tcBorders>
              <w:top w:val="nil"/>
              <w:left w:val="nil"/>
              <w:bottom w:val="nil"/>
              <w:right w:val="nil"/>
            </w:tcBorders>
            <w:vAlign w:val="bottom"/>
          </w:tcPr>
          <w:p w:rsidR="00AC2F67" w:rsidRPr="00415BE9" w:rsidRDefault="00AC2F67" w:rsidP="00AC2F67">
            <w:pPr>
              <w:jc w:val="right"/>
              <w:rPr>
                <w:b/>
                <w:bCs/>
                <w:szCs w:val="20"/>
              </w:rPr>
            </w:pPr>
            <w:r w:rsidRPr="00415BE9">
              <w:rPr>
                <w:b/>
                <w:bCs/>
                <w:szCs w:val="20"/>
              </w:rPr>
              <w:t>20</w:t>
            </w:r>
          </w:p>
        </w:tc>
        <w:tc>
          <w:tcPr>
            <w:tcW w:w="567" w:type="dxa"/>
            <w:gridSpan w:val="2"/>
            <w:tcBorders>
              <w:top w:val="nil"/>
              <w:left w:val="nil"/>
              <w:bottom w:val="single" w:sz="4" w:space="0" w:color="auto"/>
              <w:right w:val="nil"/>
            </w:tcBorders>
            <w:vAlign w:val="bottom"/>
          </w:tcPr>
          <w:p w:rsidR="00AC2F67" w:rsidRPr="00415BE9" w:rsidRDefault="002048D9" w:rsidP="00AC2F67">
            <w:pPr>
              <w:jc w:val="both"/>
              <w:rPr>
                <w:b/>
                <w:bCs/>
                <w:sz w:val="20"/>
                <w:szCs w:val="20"/>
              </w:rPr>
            </w:pPr>
            <w:r>
              <w:rPr>
                <w:b/>
                <w:bCs/>
                <w:sz w:val="20"/>
                <w:szCs w:val="20"/>
              </w:rPr>
              <w:t>18</w:t>
            </w:r>
          </w:p>
        </w:tc>
        <w:tc>
          <w:tcPr>
            <w:tcW w:w="1988" w:type="dxa"/>
            <w:gridSpan w:val="5"/>
            <w:tcBorders>
              <w:top w:val="nil"/>
              <w:left w:val="nil"/>
              <w:bottom w:val="nil"/>
              <w:right w:val="nil"/>
            </w:tcBorders>
            <w:vAlign w:val="bottom"/>
          </w:tcPr>
          <w:p w:rsidR="00AC2F67" w:rsidRPr="00415BE9" w:rsidRDefault="00AC2F67" w:rsidP="00AC2F67">
            <w:pPr>
              <w:jc w:val="both"/>
              <w:rPr>
                <w:b/>
                <w:bCs/>
                <w:sz w:val="20"/>
                <w:szCs w:val="20"/>
              </w:rPr>
            </w:pPr>
            <w:r w:rsidRPr="00415BE9">
              <w:rPr>
                <w:b/>
                <w:bCs/>
                <w:sz w:val="20"/>
                <w:szCs w:val="20"/>
              </w:rPr>
              <w:t xml:space="preserve"> г.</w:t>
            </w:r>
          </w:p>
        </w:tc>
        <w:tc>
          <w:tcPr>
            <w:tcW w:w="1860" w:type="dxa"/>
            <w:gridSpan w:val="4"/>
            <w:tcBorders>
              <w:top w:val="single" w:sz="4" w:space="0" w:color="auto"/>
              <w:left w:val="single" w:sz="4" w:space="0" w:color="auto"/>
              <w:bottom w:val="nil"/>
              <w:right w:val="single" w:sz="4" w:space="0" w:color="auto"/>
            </w:tcBorders>
            <w:vAlign w:val="center"/>
          </w:tcPr>
          <w:p w:rsidR="00AC2F67" w:rsidRPr="00415BE9" w:rsidRDefault="00AC2F67" w:rsidP="00AC2F67">
            <w:pPr>
              <w:jc w:val="center"/>
              <w:rPr>
                <w:sz w:val="18"/>
                <w:szCs w:val="18"/>
              </w:rPr>
            </w:pPr>
            <w:r w:rsidRPr="00415BE9">
              <w:rPr>
                <w:sz w:val="18"/>
                <w:szCs w:val="18"/>
              </w:rPr>
              <w:t>Коды</w:t>
            </w:r>
          </w:p>
        </w:tc>
      </w:tr>
      <w:tr w:rsidR="00AC2F67" w:rsidRPr="00415BE9" w:rsidTr="00AC2F67">
        <w:tc>
          <w:tcPr>
            <w:tcW w:w="7375" w:type="dxa"/>
            <w:gridSpan w:val="12"/>
            <w:tcBorders>
              <w:top w:val="nil"/>
              <w:left w:val="nil"/>
              <w:bottom w:val="nil"/>
              <w:right w:val="nil"/>
            </w:tcBorders>
            <w:vAlign w:val="bottom"/>
          </w:tcPr>
          <w:p w:rsidR="00AC2F67" w:rsidRPr="00415BE9" w:rsidRDefault="00AC2F67" w:rsidP="00AC2F67">
            <w:pPr>
              <w:ind w:right="57"/>
              <w:jc w:val="right"/>
              <w:rPr>
                <w:sz w:val="18"/>
                <w:szCs w:val="18"/>
              </w:rPr>
            </w:pPr>
            <w:r w:rsidRPr="00415BE9">
              <w:rPr>
                <w:sz w:val="18"/>
                <w:szCs w:val="18"/>
              </w:rPr>
              <w:t>Форма по ОКУД</w:t>
            </w:r>
          </w:p>
        </w:tc>
        <w:tc>
          <w:tcPr>
            <w:tcW w:w="1860" w:type="dxa"/>
            <w:gridSpan w:val="4"/>
            <w:tcBorders>
              <w:top w:val="single" w:sz="12" w:space="0" w:color="auto"/>
              <w:left w:val="single" w:sz="12" w:space="0" w:color="auto"/>
              <w:bottom w:val="single" w:sz="4" w:space="0" w:color="auto"/>
              <w:right w:val="single" w:sz="12" w:space="0" w:color="auto"/>
            </w:tcBorders>
            <w:vAlign w:val="center"/>
          </w:tcPr>
          <w:p w:rsidR="00AC2F67" w:rsidRPr="00415BE9" w:rsidRDefault="00AC2F67" w:rsidP="00AC2F67">
            <w:pPr>
              <w:jc w:val="center"/>
              <w:rPr>
                <w:sz w:val="18"/>
                <w:szCs w:val="18"/>
              </w:rPr>
            </w:pPr>
            <w:r w:rsidRPr="00415BE9">
              <w:rPr>
                <w:sz w:val="18"/>
                <w:szCs w:val="18"/>
              </w:rPr>
              <w:t>0710004</w:t>
            </w:r>
          </w:p>
        </w:tc>
      </w:tr>
      <w:tr w:rsidR="00AC2F67" w:rsidRPr="00415BE9" w:rsidTr="00AC2F67">
        <w:trPr>
          <w:trHeight w:val="255"/>
        </w:trPr>
        <w:tc>
          <w:tcPr>
            <w:tcW w:w="7375" w:type="dxa"/>
            <w:gridSpan w:val="12"/>
            <w:tcBorders>
              <w:top w:val="nil"/>
              <w:left w:val="nil"/>
              <w:bottom w:val="nil"/>
              <w:right w:val="nil"/>
            </w:tcBorders>
            <w:vAlign w:val="bottom"/>
          </w:tcPr>
          <w:p w:rsidR="00AC2F67" w:rsidRPr="00415BE9" w:rsidRDefault="00AC2F67" w:rsidP="00AC2F67">
            <w:pPr>
              <w:ind w:right="57"/>
              <w:jc w:val="right"/>
              <w:rPr>
                <w:sz w:val="18"/>
                <w:szCs w:val="18"/>
              </w:rPr>
            </w:pPr>
            <w:r w:rsidRPr="00415BE9">
              <w:rPr>
                <w:sz w:val="18"/>
                <w:szCs w:val="18"/>
              </w:rPr>
              <w:t>Дата (число, месяц, год)</w:t>
            </w:r>
          </w:p>
        </w:tc>
        <w:tc>
          <w:tcPr>
            <w:tcW w:w="563" w:type="dxa"/>
            <w:tcBorders>
              <w:top w:val="single" w:sz="4" w:space="0" w:color="auto"/>
              <w:left w:val="single" w:sz="12" w:space="0" w:color="auto"/>
              <w:bottom w:val="single" w:sz="4" w:space="0" w:color="auto"/>
              <w:right w:val="single" w:sz="4" w:space="0" w:color="auto"/>
            </w:tcBorders>
            <w:vAlign w:val="bottom"/>
          </w:tcPr>
          <w:p w:rsidR="00AC2F67" w:rsidRPr="00415BE9" w:rsidRDefault="00196512" w:rsidP="00AC2F67">
            <w:pPr>
              <w:jc w:val="center"/>
              <w:rPr>
                <w:sz w:val="18"/>
                <w:szCs w:val="18"/>
              </w:rPr>
            </w:pPr>
            <w:r>
              <w:rPr>
                <w:sz w:val="18"/>
                <w:szCs w:val="18"/>
              </w:rPr>
              <w:t>31</w:t>
            </w:r>
          </w:p>
        </w:tc>
        <w:tc>
          <w:tcPr>
            <w:tcW w:w="851" w:type="dxa"/>
            <w:gridSpan w:val="2"/>
            <w:tcBorders>
              <w:top w:val="single" w:sz="4" w:space="0" w:color="auto"/>
              <w:left w:val="single" w:sz="4" w:space="0" w:color="auto"/>
              <w:bottom w:val="single" w:sz="4" w:space="0" w:color="auto"/>
              <w:right w:val="single" w:sz="4" w:space="0" w:color="auto"/>
            </w:tcBorders>
            <w:vAlign w:val="bottom"/>
          </w:tcPr>
          <w:p w:rsidR="00AC2F67" w:rsidRPr="00415BE9" w:rsidRDefault="00196512" w:rsidP="00AC2F67">
            <w:pPr>
              <w:jc w:val="center"/>
              <w:rPr>
                <w:sz w:val="18"/>
                <w:szCs w:val="18"/>
              </w:rPr>
            </w:pPr>
            <w:r>
              <w:rPr>
                <w:sz w:val="18"/>
                <w:szCs w:val="18"/>
              </w:rPr>
              <w:t>12</w:t>
            </w:r>
          </w:p>
        </w:tc>
        <w:tc>
          <w:tcPr>
            <w:tcW w:w="446" w:type="dxa"/>
            <w:tcBorders>
              <w:top w:val="single" w:sz="4" w:space="0" w:color="auto"/>
              <w:left w:val="single" w:sz="4" w:space="0" w:color="auto"/>
              <w:bottom w:val="single" w:sz="4" w:space="0" w:color="auto"/>
              <w:right w:val="single" w:sz="12" w:space="0" w:color="auto"/>
            </w:tcBorders>
            <w:vAlign w:val="bottom"/>
          </w:tcPr>
          <w:p w:rsidR="00AC2F67" w:rsidRPr="00415BE9" w:rsidRDefault="00196512" w:rsidP="00AC2F67">
            <w:pPr>
              <w:jc w:val="center"/>
              <w:rPr>
                <w:sz w:val="18"/>
                <w:szCs w:val="18"/>
              </w:rPr>
            </w:pPr>
            <w:r>
              <w:rPr>
                <w:sz w:val="18"/>
                <w:szCs w:val="18"/>
              </w:rPr>
              <w:t>2019</w:t>
            </w:r>
          </w:p>
        </w:tc>
      </w:tr>
      <w:tr w:rsidR="00AC2F67" w:rsidRPr="00415BE9" w:rsidTr="00AC2F67">
        <w:trPr>
          <w:trHeight w:val="255"/>
        </w:trPr>
        <w:tc>
          <w:tcPr>
            <w:tcW w:w="1204" w:type="dxa"/>
            <w:tcBorders>
              <w:top w:val="nil"/>
              <w:left w:val="nil"/>
              <w:bottom w:val="nil"/>
              <w:right w:val="nil"/>
            </w:tcBorders>
            <w:vAlign w:val="bottom"/>
          </w:tcPr>
          <w:p w:rsidR="00AC2F67" w:rsidRPr="00415BE9" w:rsidRDefault="00AC2F67" w:rsidP="00AC2F67">
            <w:pPr>
              <w:rPr>
                <w:sz w:val="18"/>
                <w:szCs w:val="18"/>
              </w:rPr>
            </w:pPr>
            <w:r w:rsidRPr="00415BE9">
              <w:rPr>
                <w:sz w:val="18"/>
                <w:szCs w:val="18"/>
              </w:rPr>
              <w:t>Организация</w:t>
            </w:r>
          </w:p>
        </w:tc>
        <w:tc>
          <w:tcPr>
            <w:tcW w:w="5095" w:type="dxa"/>
            <w:gridSpan w:val="8"/>
            <w:tcBorders>
              <w:top w:val="nil"/>
              <w:left w:val="nil"/>
              <w:bottom w:val="single" w:sz="4" w:space="0" w:color="auto"/>
              <w:right w:val="nil"/>
            </w:tcBorders>
            <w:vAlign w:val="bottom"/>
          </w:tcPr>
          <w:p w:rsidR="00AC2F67" w:rsidRPr="00415BE9" w:rsidRDefault="002048D9" w:rsidP="00196512">
            <w:pPr>
              <w:jc w:val="center"/>
              <w:rPr>
                <w:sz w:val="18"/>
                <w:szCs w:val="18"/>
              </w:rPr>
            </w:pPr>
            <w:r>
              <w:rPr>
                <w:sz w:val="18"/>
                <w:szCs w:val="18"/>
              </w:rPr>
              <w:t>ОАО «Гаран</w:t>
            </w:r>
            <w:r w:rsidR="00196512">
              <w:rPr>
                <w:sz w:val="18"/>
                <w:szCs w:val="18"/>
              </w:rPr>
              <w:t>т</w:t>
            </w:r>
            <w:r>
              <w:rPr>
                <w:sz w:val="18"/>
                <w:szCs w:val="18"/>
              </w:rPr>
              <w:t>»</w:t>
            </w:r>
          </w:p>
        </w:tc>
        <w:tc>
          <w:tcPr>
            <w:tcW w:w="1076" w:type="dxa"/>
            <w:gridSpan w:val="3"/>
            <w:tcBorders>
              <w:top w:val="nil"/>
              <w:left w:val="nil"/>
              <w:bottom w:val="nil"/>
              <w:right w:val="nil"/>
            </w:tcBorders>
            <w:vAlign w:val="bottom"/>
          </w:tcPr>
          <w:p w:rsidR="00AC2F67" w:rsidRPr="00415BE9" w:rsidRDefault="00AC2F67" w:rsidP="00AC2F67">
            <w:pPr>
              <w:ind w:right="57"/>
              <w:jc w:val="right"/>
              <w:rPr>
                <w:sz w:val="18"/>
                <w:szCs w:val="18"/>
              </w:rPr>
            </w:pPr>
            <w:r w:rsidRPr="00415BE9">
              <w:rPr>
                <w:sz w:val="18"/>
                <w:szCs w:val="18"/>
              </w:rPr>
              <w:t>по ОКПО</w:t>
            </w:r>
          </w:p>
        </w:tc>
        <w:tc>
          <w:tcPr>
            <w:tcW w:w="1860" w:type="dxa"/>
            <w:gridSpan w:val="4"/>
            <w:tcBorders>
              <w:top w:val="single" w:sz="4" w:space="0" w:color="auto"/>
              <w:left w:val="single" w:sz="12" w:space="0" w:color="auto"/>
              <w:bottom w:val="single" w:sz="4" w:space="0" w:color="auto"/>
              <w:right w:val="single" w:sz="12" w:space="0" w:color="auto"/>
            </w:tcBorders>
            <w:vAlign w:val="bottom"/>
          </w:tcPr>
          <w:p w:rsidR="00AC2F67" w:rsidRPr="00415BE9" w:rsidRDefault="00AC2F67" w:rsidP="00AC2F67">
            <w:pPr>
              <w:jc w:val="center"/>
              <w:rPr>
                <w:sz w:val="18"/>
                <w:szCs w:val="18"/>
              </w:rPr>
            </w:pPr>
          </w:p>
        </w:tc>
      </w:tr>
      <w:tr w:rsidR="00AC2F67" w:rsidRPr="00415BE9" w:rsidTr="00AC2F67">
        <w:trPr>
          <w:trHeight w:val="255"/>
        </w:trPr>
        <w:tc>
          <w:tcPr>
            <w:tcW w:w="7375" w:type="dxa"/>
            <w:gridSpan w:val="12"/>
            <w:tcBorders>
              <w:top w:val="nil"/>
              <w:left w:val="nil"/>
              <w:bottom w:val="nil"/>
              <w:right w:val="nil"/>
            </w:tcBorders>
            <w:vAlign w:val="bottom"/>
          </w:tcPr>
          <w:p w:rsidR="00AC2F67" w:rsidRPr="00415BE9" w:rsidRDefault="00AC2F67" w:rsidP="00AC2F67">
            <w:pPr>
              <w:tabs>
                <w:tab w:val="right" w:pos="7265"/>
              </w:tabs>
              <w:rPr>
                <w:sz w:val="18"/>
                <w:szCs w:val="18"/>
              </w:rPr>
            </w:pPr>
            <w:r w:rsidRPr="00415BE9">
              <w:rPr>
                <w:sz w:val="18"/>
                <w:szCs w:val="18"/>
              </w:rPr>
              <w:t>Идентификационный номер налогоплательщика</w:t>
            </w:r>
            <w:r w:rsidRPr="00415BE9">
              <w:rPr>
                <w:sz w:val="18"/>
                <w:szCs w:val="18"/>
              </w:rPr>
              <w:tab/>
              <w:t>ИНН</w:t>
            </w:r>
          </w:p>
        </w:tc>
        <w:tc>
          <w:tcPr>
            <w:tcW w:w="1860" w:type="dxa"/>
            <w:gridSpan w:val="4"/>
            <w:tcBorders>
              <w:top w:val="single" w:sz="4" w:space="0" w:color="auto"/>
              <w:left w:val="single" w:sz="12" w:space="0" w:color="auto"/>
              <w:bottom w:val="single" w:sz="4" w:space="0" w:color="auto"/>
              <w:right w:val="single" w:sz="12" w:space="0" w:color="auto"/>
            </w:tcBorders>
            <w:vAlign w:val="bottom"/>
          </w:tcPr>
          <w:p w:rsidR="00AC2F67" w:rsidRPr="00415BE9" w:rsidRDefault="00AC2F67" w:rsidP="00AC2F67">
            <w:pPr>
              <w:jc w:val="center"/>
              <w:rPr>
                <w:sz w:val="18"/>
                <w:szCs w:val="18"/>
              </w:rPr>
            </w:pPr>
          </w:p>
        </w:tc>
      </w:tr>
      <w:tr w:rsidR="00AC2F67" w:rsidRPr="00415BE9" w:rsidTr="00AC2F67">
        <w:trPr>
          <w:trHeight w:val="255"/>
        </w:trPr>
        <w:tc>
          <w:tcPr>
            <w:tcW w:w="1701" w:type="dxa"/>
            <w:gridSpan w:val="2"/>
            <w:tcBorders>
              <w:top w:val="nil"/>
              <w:left w:val="nil"/>
              <w:bottom w:val="nil"/>
              <w:right w:val="nil"/>
            </w:tcBorders>
            <w:vAlign w:val="bottom"/>
          </w:tcPr>
          <w:p w:rsidR="00AC2F67" w:rsidRPr="00415BE9" w:rsidRDefault="00AC2F67" w:rsidP="00AC2F67">
            <w:pPr>
              <w:ind w:right="-233"/>
              <w:rPr>
                <w:sz w:val="18"/>
                <w:szCs w:val="18"/>
              </w:rPr>
            </w:pPr>
            <w:r w:rsidRPr="00415BE9">
              <w:rPr>
                <w:sz w:val="18"/>
                <w:szCs w:val="18"/>
              </w:rPr>
              <w:t>Вид экономической деятельности</w:t>
            </w:r>
          </w:p>
        </w:tc>
        <w:tc>
          <w:tcPr>
            <w:tcW w:w="4703" w:type="dxa"/>
            <w:gridSpan w:val="8"/>
            <w:tcBorders>
              <w:top w:val="nil"/>
              <w:left w:val="nil"/>
              <w:bottom w:val="single" w:sz="4" w:space="0" w:color="auto"/>
              <w:right w:val="nil"/>
            </w:tcBorders>
            <w:vAlign w:val="bottom"/>
          </w:tcPr>
          <w:p w:rsidR="00AC2F67" w:rsidRPr="00415BE9" w:rsidRDefault="002048D9" w:rsidP="00AC2F67">
            <w:pPr>
              <w:jc w:val="center"/>
              <w:rPr>
                <w:sz w:val="18"/>
                <w:szCs w:val="18"/>
              </w:rPr>
            </w:pPr>
            <w:r>
              <w:rPr>
                <w:sz w:val="18"/>
                <w:szCs w:val="18"/>
              </w:rPr>
              <w:t>Производство промышленного оборудования</w:t>
            </w:r>
          </w:p>
        </w:tc>
        <w:tc>
          <w:tcPr>
            <w:tcW w:w="967" w:type="dxa"/>
            <w:gridSpan w:val="2"/>
            <w:tcBorders>
              <w:top w:val="nil"/>
              <w:left w:val="nil"/>
              <w:bottom w:val="nil"/>
              <w:right w:val="nil"/>
            </w:tcBorders>
            <w:vAlign w:val="bottom"/>
          </w:tcPr>
          <w:p w:rsidR="00AC2F67" w:rsidRPr="00415BE9" w:rsidRDefault="00AC2F67" w:rsidP="00AC2F67">
            <w:pPr>
              <w:ind w:right="57"/>
              <w:jc w:val="right"/>
              <w:rPr>
                <w:sz w:val="18"/>
                <w:szCs w:val="18"/>
              </w:rPr>
            </w:pPr>
            <w:r w:rsidRPr="00415BE9">
              <w:rPr>
                <w:sz w:val="18"/>
                <w:szCs w:val="18"/>
              </w:rPr>
              <w:t>по ОКВЭД</w:t>
            </w:r>
          </w:p>
        </w:tc>
        <w:tc>
          <w:tcPr>
            <w:tcW w:w="1864" w:type="dxa"/>
            <w:gridSpan w:val="4"/>
            <w:tcBorders>
              <w:top w:val="single" w:sz="4" w:space="0" w:color="auto"/>
              <w:left w:val="single" w:sz="12" w:space="0" w:color="auto"/>
              <w:bottom w:val="single" w:sz="4" w:space="0" w:color="auto"/>
              <w:right w:val="single" w:sz="12" w:space="0" w:color="auto"/>
            </w:tcBorders>
            <w:vAlign w:val="bottom"/>
          </w:tcPr>
          <w:p w:rsidR="00AC2F67" w:rsidRPr="00415BE9" w:rsidRDefault="00AC2F67" w:rsidP="00AC2F67">
            <w:pPr>
              <w:jc w:val="center"/>
              <w:rPr>
                <w:sz w:val="18"/>
                <w:szCs w:val="18"/>
              </w:rPr>
            </w:pPr>
          </w:p>
        </w:tc>
      </w:tr>
      <w:tr w:rsidR="00AC2F67" w:rsidRPr="00415BE9" w:rsidTr="00AC2F67">
        <w:trPr>
          <w:cantSplit/>
          <w:trHeight w:val="255"/>
        </w:trPr>
        <w:tc>
          <w:tcPr>
            <w:tcW w:w="4872" w:type="dxa"/>
            <w:gridSpan w:val="6"/>
            <w:tcBorders>
              <w:top w:val="nil"/>
              <w:left w:val="nil"/>
              <w:bottom w:val="nil"/>
              <w:right w:val="nil"/>
            </w:tcBorders>
            <w:vAlign w:val="bottom"/>
          </w:tcPr>
          <w:p w:rsidR="00AC2F67" w:rsidRPr="00415BE9" w:rsidRDefault="00AC2F67" w:rsidP="00AC2F67">
            <w:pPr>
              <w:rPr>
                <w:sz w:val="18"/>
                <w:szCs w:val="18"/>
              </w:rPr>
            </w:pPr>
            <w:r w:rsidRPr="00415BE9">
              <w:rPr>
                <w:sz w:val="18"/>
                <w:szCs w:val="18"/>
              </w:rPr>
              <w:t>Организационно-правовая форма/форма собственности</w:t>
            </w:r>
          </w:p>
        </w:tc>
        <w:tc>
          <w:tcPr>
            <w:tcW w:w="2216" w:type="dxa"/>
            <w:gridSpan w:val="5"/>
            <w:tcBorders>
              <w:top w:val="nil"/>
              <w:left w:val="nil"/>
              <w:bottom w:val="single" w:sz="4" w:space="0" w:color="auto"/>
              <w:right w:val="nil"/>
            </w:tcBorders>
            <w:vAlign w:val="bottom"/>
          </w:tcPr>
          <w:p w:rsidR="00AC2F67" w:rsidRPr="00415BE9" w:rsidRDefault="00AC2F67" w:rsidP="00AC2F67">
            <w:pPr>
              <w:jc w:val="center"/>
              <w:rPr>
                <w:sz w:val="18"/>
                <w:szCs w:val="18"/>
              </w:rPr>
            </w:pPr>
          </w:p>
        </w:tc>
        <w:tc>
          <w:tcPr>
            <w:tcW w:w="287" w:type="dxa"/>
            <w:tcBorders>
              <w:top w:val="nil"/>
              <w:left w:val="nil"/>
              <w:bottom w:val="nil"/>
              <w:right w:val="nil"/>
            </w:tcBorders>
            <w:vAlign w:val="bottom"/>
          </w:tcPr>
          <w:p w:rsidR="00AC2F67" w:rsidRPr="00415BE9" w:rsidRDefault="00AC2F67" w:rsidP="00AC2F67">
            <w:pPr>
              <w:jc w:val="center"/>
              <w:rPr>
                <w:sz w:val="18"/>
                <w:szCs w:val="18"/>
              </w:rPr>
            </w:pPr>
          </w:p>
        </w:tc>
        <w:tc>
          <w:tcPr>
            <w:tcW w:w="989" w:type="dxa"/>
            <w:gridSpan w:val="2"/>
            <w:vMerge w:val="restart"/>
            <w:tcBorders>
              <w:top w:val="single" w:sz="4" w:space="0" w:color="auto"/>
              <w:left w:val="single" w:sz="12" w:space="0" w:color="auto"/>
              <w:bottom w:val="single" w:sz="4" w:space="0" w:color="auto"/>
              <w:right w:val="single" w:sz="4" w:space="0" w:color="auto"/>
            </w:tcBorders>
            <w:vAlign w:val="bottom"/>
          </w:tcPr>
          <w:p w:rsidR="00AC2F67" w:rsidRPr="00415BE9" w:rsidRDefault="00AC2F67" w:rsidP="00AC2F67">
            <w:pPr>
              <w:jc w:val="center"/>
              <w:rPr>
                <w:sz w:val="18"/>
                <w:szCs w:val="18"/>
              </w:rPr>
            </w:pPr>
          </w:p>
        </w:tc>
        <w:tc>
          <w:tcPr>
            <w:tcW w:w="871" w:type="dxa"/>
            <w:gridSpan w:val="2"/>
            <w:vMerge w:val="restart"/>
            <w:tcBorders>
              <w:top w:val="single" w:sz="4" w:space="0" w:color="auto"/>
              <w:left w:val="single" w:sz="4" w:space="0" w:color="auto"/>
              <w:bottom w:val="single" w:sz="4" w:space="0" w:color="auto"/>
              <w:right w:val="single" w:sz="12" w:space="0" w:color="auto"/>
            </w:tcBorders>
            <w:vAlign w:val="bottom"/>
          </w:tcPr>
          <w:p w:rsidR="00AC2F67" w:rsidRPr="00415BE9" w:rsidRDefault="00AC2F67" w:rsidP="00AC2F67">
            <w:pPr>
              <w:jc w:val="center"/>
              <w:rPr>
                <w:sz w:val="18"/>
                <w:szCs w:val="18"/>
              </w:rPr>
            </w:pPr>
          </w:p>
        </w:tc>
      </w:tr>
      <w:tr w:rsidR="00AC2F67" w:rsidRPr="00415BE9" w:rsidTr="00AC2F67">
        <w:trPr>
          <w:cantSplit/>
          <w:trHeight w:val="255"/>
        </w:trPr>
        <w:tc>
          <w:tcPr>
            <w:tcW w:w="5739" w:type="dxa"/>
            <w:gridSpan w:val="8"/>
            <w:tcBorders>
              <w:top w:val="nil"/>
              <w:left w:val="nil"/>
              <w:bottom w:val="single" w:sz="4" w:space="0" w:color="auto"/>
              <w:right w:val="nil"/>
            </w:tcBorders>
            <w:vAlign w:val="bottom"/>
          </w:tcPr>
          <w:p w:rsidR="00AC2F67" w:rsidRPr="00415BE9" w:rsidRDefault="002048D9" w:rsidP="00AC2F67">
            <w:pPr>
              <w:jc w:val="center"/>
              <w:rPr>
                <w:sz w:val="18"/>
                <w:szCs w:val="18"/>
              </w:rPr>
            </w:pPr>
            <w:r>
              <w:rPr>
                <w:sz w:val="18"/>
                <w:szCs w:val="18"/>
              </w:rPr>
              <w:t>Акционерное общество / частная</w:t>
            </w:r>
          </w:p>
        </w:tc>
        <w:tc>
          <w:tcPr>
            <w:tcW w:w="1636" w:type="dxa"/>
            <w:gridSpan w:val="4"/>
            <w:tcBorders>
              <w:top w:val="nil"/>
              <w:left w:val="nil"/>
              <w:bottom w:val="nil"/>
              <w:right w:val="nil"/>
            </w:tcBorders>
            <w:vAlign w:val="bottom"/>
          </w:tcPr>
          <w:p w:rsidR="00AC2F67" w:rsidRPr="00415BE9" w:rsidRDefault="00AC2F67" w:rsidP="00AC2F67">
            <w:pPr>
              <w:ind w:right="57"/>
              <w:jc w:val="right"/>
              <w:rPr>
                <w:sz w:val="18"/>
                <w:szCs w:val="18"/>
              </w:rPr>
            </w:pPr>
            <w:r w:rsidRPr="00415BE9">
              <w:rPr>
                <w:sz w:val="18"/>
                <w:szCs w:val="18"/>
              </w:rPr>
              <w:t>по ОКОПФ/ОКФС</w:t>
            </w:r>
          </w:p>
        </w:tc>
        <w:tc>
          <w:tcPr>
            <w:tcW w:w="989" w:type="dxa"/>
            <w:gridSpan w:val="2"/>
            <w:vMerge/>
            <w:tcBorders>
              <w:top w:val="single" w:sz="12" w:space="0" w:color="auto"/>
              <w:left w:val="single" w:sz="12" w:space="0" w:color="auto"/>
              <w:bottom w:val="single" w:sz="4" w:space="0" w:color="auto"/>
              <w:right w:val="single" w:sz="4" w:space="0" w:color="auto"/>
            </w:tcBorders>
          </w:tcPr>
          <w:p w:rsidR="00AC2F67" w:rsidRPr="00415BE9" w:rsidRDefault="00AC2F67" w:rsidP="00AC2F67">
            <w:pPr>
              <w:jc w:val="center"/>
              <w:rPr>
                <w:sz w:val="18"/>
                <w:szCs w:val="18"/>
              </w:rPr>
            </w:pPr>
          </w:p>
        </w:tc>
        <w:tc>
          <w:tcPr>
            <w:tcW w:w="871" w:type="dxa"/>
            <w:gridSpan w:val="2"/>
            <w:vMerge/>
            <w:tcBorders>
              <w:top w:val="single" w:sz="12" w:space="0" w:color="auto"/>
              <w:left w:val="single" w:sz="4" w:space="0" w:color="auto"/>
              <w:bottom w:val="single" w:sz="4" w:space="0" w:color="auto"/>
              <w:right w:val="single" w:sz="12" w:space="0" w:color="auto"/>
            </w:tcBorders>
          </w:tcPr>
          <w:p w:rsidR="00AC2F67" w:rsidRPr="00415BE9" w:rsidRDefault="00AC2F67" w:rsidP="00AC2F67">
            <w:pPr>
              <w:jc w:val="center"/>
              <w:rPr>
                <w:sz w:val="18"/>
                <w:szCs w:val="18"/>
              </w:rPr>
            </w:pPr>
          </w:p>
        </w:tc>
      </w:tr>
      <w:tr w:rsidR="00AC2F67" w:rsidRPr="00415BE9" w:rsidTr="00AC2F67">
        <w:trPr>
          <w:trHeight w:val="255"/>
        </w:trPr>
        <w:tc>
          <w:tcPr>
            <w:tcW w:w="7375" w:type="dxa"/>
            <w:gridSpan w:val="12"/>
            <w:tcBorders>
              <w:top w:val="nil"/>
              <w:left w:val="nil"/>
              <w:bottom w:val="nil"/>
              <w:right w:val="nil"/>
            </w:tcBorders>
            <w:vAlign w:val="bottom"/>
          </w:tcPr>
          <w:p w:rsidR="00AC2F67" w:rsidRPr="00415BE9" w:rsidRDefault="00AC2F67" w:rsidP="00AC2F67">
            <w:pPr>
              <w:tabs>
                <w:tab w:val="right" w:pos="7265"/>
              </w:tabs>
              <w:rPr>
                <w:sz w:val="18"/>
                <w:szCs w:val="18"/>
              </w:rPr>
            </w:pPr>
            <w:r w:rsidRPr="00415BE9">
              <w:rPr>
                <w:sz w:val="18"/>
                <w:szCs w:val="18"/>
              </w:rPr>
              <w:t>Единица измерения: тыс. руб./</w:t>
            </w:r>
            <w:r w:rsidRPr="002048D9">
              <w:rPr>
                <w:strike/>
                <w:sz w:val="18"/>
                <w:szCs w:val="18"/>
              </w:rPr>
              <w:t>млн. руб.</w:t>
            </w:r>
            <w:r w:rsidRPr="00415BE9">
              <w:rPr>
                <w:sz w:val="18"/>
                <w:szCs w:val="18"/>
              </w:rPr>
              <w:t xml:space="preserve"> (ненужное </w:t>
            </w:r>
            <w:proofErr w:type="gramStart"/>
            <w:r w:rsidRPr="00415BE9">
              <w:rPr>
                <w:sz w:val="18"/>
                <w:szCs w:val="18"/>
              </w:rPr>
              <w:t>зачеркнуть)</w:t>
            </w:r>
            <w:r w:rsidRPr="00415BE9">
              <w:rPr>
                <w:sz w:val="18"/>
                <w:szCs w:val="18"/>
              </w:rPr>
              <w:tab/>
            </w:r>
            <w:proofErr w:type="gramEnd"/>
            <w:r w:rsidRPr="00415BE9">
              <w:rPr>
                <w:sz w:val="18"/>
                <w:szCs w:val="18"/>
              </w:rPr>
              <w:t xml:space="preserve"> по ОКЕИ</w:t>
            </w:r>
          </w:p>
        </w:tc>
        <w:tc>
          <w:tcPr>
            <w:tcW w:w="1860" w:type="dxa"/>
            <w:gridSpan w:val="4"/>
            <w:tcBorders>
              <w:top w:val="single" w:sz="4" w:space="0" w:color="auto"/>
              <w:left w:val="single" w:sz="12" w:space="0" w:color="auto"/>
              <w:bottom w:val="single" w:sz="12" w:space="0" w:color="auto"/>
              <w:right w:val="single" w:sz="12" w:space="0" w:color="auto"/>
            </w:tcBorders>
            <w:vAlign w:val="bottom"/>
          </w:tcPr>
          <w:p w:rsidR="00AC2F67" w:rsidRPr="00415BE9" w:rsidRDefault="00AC2F67" w:rsidP="00AC2F67">
            <w:pPr>
              <w:jc w:val="center"/>
              <w:rPr>
                <w:sz w:val="18"/>
                <w:szCs w:val="18"/>
              </w:rPr>
            </w:pPr>
            <w:r w:rsidRPr="00415BE9">
              <w:rPr>
                <w:sz w:val="18"/>
                <w:szCs w:val="18"/>
              </w:rPr>
              <w:t>384/</w:t>
            </w:r>
            <w:r w:rsidRPr="002048D9">
              <w:rPr>
                <w:strike/>
                <w:sz w:val="18"/>
                <w:szCs w:val="18"/>
              </w:rPr>
              <w:t>385</w:t>
            </w:r>
          </w:p>
        </w:tc>
      </w:tr>
    </w:tbl>
    <w:p w:rsidR="00AC2F67" w:rsidRPr="00415BE9" w:rsidRDefault="00AC2F67" w:rsidP="00AC2F67">
      <w:pPr>
        <w:rPr>
          <w:sz w:val="18"/>
          <w:szCs w:val="18"/>
        </w:rPr>
      </w:pPr>
    </w:p>
    <w:tbl>
      <w:tblPr>
        <w:tblW w:w="9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470"/>
        <w:gridCol w:w="899"/>
        <w:gridCol w:w="1559"/>
        <w:gridCol w:w="1557"/>
      </w:tblGrid>
      <w:tr w:rsidR="00AC2F67" w:rsidRPr="00415BE9" w:rsidTr="00196512">
        <w:trPr>
          <w:cantSplit/>
          <w:trHeight w:val="284"/>
          <w:tblHeader/>
          <w:jc w:val="center"/>
        </w:trPr>
        <w:tc>
          <w:tcPr>
            <w:tcW w:w="5470" w:type="dxa"/>
            <w:vAlign w:val="bottom"/>
          </w:tcPr>
          <w:p w:rsidR="00AC2F67" w:rsidRPr="00415BE9" w:rsidRDefault="00AC2F67" w:rsidP="00AC2F67">
            <w:pPr>
              <w:jc w:val="center"/>
              <w:rPr>
                <w:szCs w:val="20"/>
              </w:rPr>
            </w:pPr>
          </w:p>
          <w:p w:rsidR="00AC2F67" w:rsidRPr="00415BE9" w:rsidRDefault="00AC2F67" w:rsidP="00AC2F67">
            <w:pPr>
              <w:jc w:val="center"/>
              <w:rPr>
                <w:szCs w:val="20"/>
              </w:rPr>
            </w:pPr>
            <w:r w:rsidRPr="00415BE9">
              <w:rPr>
                <w:szCs w:val="20"/>
              </w:rPr>
              <w:t>Наименование показателя</w:t>
            </w:r>
          </w:p>
          <w:p w:rsidR="00AC2F67" w:rsidRPr="00415BE9" w:rsidRDefault="00AC2F67" w:rsidP="00AC2F67">
            <w:pPr>
              <w:jc w:val="center"/>
              <w:rPr>
                <w:szCs w:val="20"/>
              </w:rPr>
            </w:pPr>
          </w:p>
        </w:tc>
        <w:tc>
          <w:tcPr>
            <w:tcW w:w="899" w:type="dxa"/>
            <w:vAlign w:val="center"/>
          </w:tcPr>
          <w:p w:rsidR="00AC2F67" w:rsidRPr="00415BE9" w:rsidRDefault="00AC2F67" w:rsidP="00AC2F67">
            <w:pPr>
              <w:jc w:val="center"/>
              <w:rPr>
                <w:szCs w:val="20"/>
              </w:rPr>
            </w:pPr>
            <w:r w:rsidRPr="00415BE9">
              <w:rPr>
                <w:szCs w:val="20"/>
              </w:rPr>
              <w:t>Код строки</w:t>
            </w:r>
          </w:p>
        </w:tc>
        <w:tc>
          <w:tcPr>
            <w:tcW w:w="1559" w:type="dxa"/>
            <w:tcBorders>
              <w:bottom w:val="single" w:sz="12" w:space="0" w:color="auto"/>
            </w:tcBorders>
          </w:tcPr>
          <w:p w:rsidR="00AC2F67" w:rsidRPr="00415BE9" w:rsidRDefault="00AC2F67" w:rsidP="00AC2F67">
            <w:pPr>
              <w:jc w:val="center"/>
              <w:rPr>
                <w:sz w:val="18"/>
                <w:szCs w:val="18"/>
              </w:rPr>
            </w:pPr>
          </w:p>
          <w:p w:rsidR="00AC2F67" w:rsidRPr="00415BE9" w:rsidRDefault="00AC2F67" w:rsidP="00AC2F67">
            <w:pPr>
              <w:jc w:val="center"/>
              <w:rPr>
                <w:sz w:val="18"/>
                <w:szCs w:val="18"/>
              </w:rPr>
            </w:pPr>
            <w:r w:rsidRPr="00415BE9">
              <w:rPr>
                <w:sz w:val="18"/>
                <w:szCs w:val="18"/>
              </w:rPr>
              <w:t xml:space="preserve">За </w:t>
            </w:r>
            <w:r w:rsidR="002048D9">
              <w:rPr>
                <w:sz w:val="18"/>
                <w:szCs w:val="18"/>
              </w:rPr>
              <w:t>Январь - Декабрь</w:t>
            </w:r>
            <w:r w:rsidRPr="00415BE9">
              <w:rPr>
                <w:sz w:val="18"/>
                <w:szCs w:val="18"/>
              </w:rPr>
              <w:t>_</w:t>
            </w:r>
          </w:p>
          <w:p w:rsidR="00AC2F67" w:rsidRPr="00415BE9" w:rsidRDefault="00AC2F67" w:rsidP="002048D9">
            <w:pPr>
              <w:jc w:val="center"/>
              <w:rPr>
                <w:sz w:val="18"/>
                <w:szCs w:val="18"/>
                <w:vertAlign w:val="superscript"/>
              </w:rPr>
            </w:pPr>
            <w:r w:rsidRPr="00415BE9">
              <w:rPr>
                <w:sz w:val="18"/>
                <w:szCs w:val="18"/>
              </w:rPr>
              <w:t xml:space="preserve">20 </w:t>
            </w:r>
            <w:r w:rsidR="002048D9">
              <w:rPr>
                <w:sz w:val="18"/>
                <w:szCs w:val="18"/>
              </w:rPr>
              <w:t>19</w:t>
            </w:r>
            <w:r w:rsidRPr="00415BE9">
              <w:rPr>
                <w:sz w:val="18"/>
                <w:szCs w:val="18"/>
              </w:rPr>
              <w:t xml:space="preserve"> г.</w:t>
            </w:r>
          </w:p>
        </w:tc>
        <w:tc>
          <w:tcPr>
            <w:tcW w:w="1557" w:type="dxa"/>
            <w:tcBorders>
              <w:bottom w:val="single" w:sz="12" w:space="0" w:color="auto"/>
            </w:tcBorders>
          </w:tcPr>
          <w:p w:rsidR="00AC2F67" w:rsidRPr="00415BE9" w:rsidRDefault="00AC2F67" w:rsidP="00AC2F67">
            <w:pPr>
              <w:jc w:val="center"/>
              <w:rPr>
                <w:sz w:val="18"/>
                <w:szCs w:val="18"/>
              </w:rPr>
            </w:pPr>
          </w:p>
          <w:p w:rsidR="00AC2F67" w:rsidRPr="00415BE9" w:rsidRDefault="00AC2F67" w:rsidP="00AC2F67">
            <w:pPr>
              <w:jc w:val="center"/>
              <w:rPr>
                <w:sz w:val="18"/>
                <w:szCs w:val="18"/>
              </w:rPr>
            </w:pPr>
            <w:r w:rsidRPr="00415BE9">
              <w:rPr>
                <w:sz w:val="18"/>
                <w:szCs w:val="18"/>
              </w:rPr>
              <w:t>За ______</w:t>
            </w:r>
          </w:p>
          <w:p w:rsidR="00AC2F67" w:rsidRPr="00415BE9" w:rsidRDefault="00AC2F67" w:rsidP="00AC2F67">
            <w:pPr>
              <w:jc w:val="center"/>
              <w:rPr>
                <w:sz w:val="18"/>
                <w:szCs w:val="18"/>
                <w:vertAlign w:val="superscript"/>
              </w:rPr>
            </w:pPr>
            <w:r w:rsidRPr="00415BE9">
              <w:rPr>
                <w:sz w:val="18"/>
                <w:szCs w:val="18"/>
              </w:rPr>
              <w:t xml:space="preserve">20 ___ г. </w:t>
            </w:r>
          </w:p>
        </w:tc>
      </w:tr>
      <w:tr w:rsidR="00AC2F67" w:rsidRPr="00415BE9" w:rsidTr="00196512">
        <w:trPr>
          <w:cantSplit/>
          <w:trHeight w:val="284"/>
          <w:jc w:val="center"/>
        </w:trPr>
        <w:tc>
          <w:tcPr>
            <w:tcW w:w="5470" w:type="dxa"/>
            <w:tcBorders>
              <w:right w:val="single" w:sz="4" w:space="0" w:color="auto"/>
            </w:tcBorders>
            <w:vAlign w:val="bottom"/>
          </w:tcPr>
          <w:p w:rsidR="00AC2F67" w:rsidRPr="00415BE9" w:rsidRDefault="00AC2F67" w:rsidP="00AC2F67">
            <w:pPr>
              <w:spacing w:after="120"/>
              <w:jc w:val="center"/>
              <w:rPr>
                <w:b/>
                <w:szCs w:val="20"/>
              </w:rPr>
            </w:pPr>
            <w:r w:rsidRPr="00415BE9">
              <w:rPr>
                <w:b/>
                <w:szCs w:val="20"/>
              </w:rPr>
              <w:t>Денежные потоки от текущих операций</w:t>
            </w:r>
          </w:p>
          <w:p w:rsidR="00AC2F67" w:rsidRPr="00415BE9" w:rsidRDefault="00AC2F67" w:rsidP="00AC2F67">
            <w:pPr>
              <w:rPr>
                <w:szCs w:val="20"/>
              </w:rPr>
            </w:pPr>
            <w:r w:rsidRPr="00415BE9">
              <w:rPr>
                <w:szCs w:val="20"/>
              </w:rPr>
              <w:t xml:space="preserve"> Поступления – всего</w:t>
            </w:r>
          </w:p>
        </w:tc>
        <w:tc>
          <w:tcPr>
            <w:tcW w:w="899" w:type="dxa"/>
            <w:tcBorders>
              <w:left w:val="single" w:sz="4" w:space="0" w:color="auto"/>
              <w:right w:val="single" w:sz="4" w:space="0" w:color="auto"/>
            </w:tcBorders>
            <w:vAlign w:val="bottom"/>
          </w:tcPr>
          <w:p w:rsidR="00AC2F67" w:rsidRPr="00415BE9" w:rsidRDefault="00AC2F67" w:rsidP="00AC2F67">
            <w:pPr>
              <w:jc w:val="center"/>
              <w:rPr>
                <w:szCs w:val="20"/>
              </w:rPr>
            </w:pPr>
            <w:r w:rsidRPr="00415BE9">
              <w:rPr>
                <w:szCs w:val="20"/>
              </w:rPr>
              <w:t>4110</w:t>
            </w:r>
          </w:p>
        </w:tc>
        <w:tc>
          <w:tcPr>
            <w:tcW w:w="1559" w:type="dxa"/>
            <w:tcBorders>
              <w:top w:val="single" w:sz="12" w:space="0" w:color="auto"/>
              <w:left w:val="single" w:sz="4" w:space="0" w:color="auto"/>
            </w:tcBorders>
            <w:vAlign w:val="bottom"/>
          </w:tcPr>
          <w:p w:rsidR="00AC2F67" w:rsidRPr="00415BE9" w:rsidRDefault="00196512" w:rsidP="00AC2F67">
            <w:pPr>
              <w:jc w:val="center"/>
              <w:rPr>
                <w:szCs w:val="20"/>
              </w:rPr>
            </w:pPr>
            <w:r>
              <w:rPr>
                <w:szCs w:val="20"/>
              </w:rPr>
              <w:t>281</w:t>
            </w:r>
          </w:p>
        </w:tc>
        <w:tc>
          <w:tcPr>
            <w:tcW w:w="1557" w:type="dxa"/>
            <w:tcBorders>
              <w:top w:val="single" w:sz="12" w:space="0" w:color="auto"/>
              <w:right w:val="single" w:sz="12" w:space="0" w:color="auto"/>
            </w:tcBorders>
            <w:vAlign w:val="bottom"/>
          </w:tcPr>
          <w:p w:rsidR="00AC2F67" w:rsidRPr="00415BE9" w:rsidRDefault="00AC2F67" w:rsidP="00AC2F67">
            <w:pPr>
              <w:jc w:val="center"/>
              <w:rPr>
                <w:szCs w:val="20"/>
              </w:rPr>
            </w:pPr>
          </w:p>
        </w:tc>
      </w:tr>
      <w:tr w:rsidR="00AC2F67" w:rsidRPr="00415BE9" w:rsidTr="00196512">
        <w:trPr>
          <w:cantSplit/>
          <w:trHeight w:val="284"/>
          <w:jc w:val="center"/>
        </w:trPr>
        <w:tc>
          <w:tcPr>
            <w:tcW w:w="5470" w:type="dxa"/>
            <w:tcBorders>
              <w:right w:val="single" w:sz="4" w:space="0" w:color="auto"/>
            </w:tcBorders>
            <w:vAlign w:val="bottom"/>
          </w:tcPr>
          <w:p w:rsidR="00AC2F67" w:rsidRPr="00415BE9" w:rsidRDefault="00AC2F67" w:rsidP="00AC2F67">
            <w:pPr>
              <w:rPr>
                <w:szCs w:val="20"/>
              </w:rPr>
            </w:pPr>
            <w:r w:rsidRPr="00415BE9">
              <w:rPr>
                <w:szCs w:val="20"/>
              </w:rPr>
              <w:t xml:space="preserve">       в том числе:</w:t>
            </w:r>
          </w:p>
          <w:p w:rsidR="00AC2F67" w:rsidRPr="00415BE9" w:rsidRDefault="00AC2F67" w:rsidP="00AC2F67">
            <w:pPr>
              <w:rPr>
                <w:szCs w:val="20"/>
              </w:rPr>
            </w:pPr>
            <w:r w:rsidRPr="00415BE9">
              <w:rPr>
                <w:szCs w:val="20"/>
              </w:rPr>
              <w:t xml:space="preserve">    от продажи продукции, товаров, работ и услуг </w:t>
            </w:r>
          </w:p>
        </w:tc>
        <w:tc>
          <w:tcPr>
            <w:tcW w:w="899" w:type="dxa"/>
            <w:tcBorders>
              <w:left w:val="single" w:sz="4" w:space="0" w:color="auto"/>
              <w:right w:val="single" w:sz="4" w:space="0" w:color="auto"/>
            </w:tcBorders>
            <w:vAlign w:val="bottom"/>
          </w:tcPr>
          <w:p w:rsidR="00AC2F67" w:rsidRPr="00415BE9" w:rsidRDefault="00AC2F67" w:rsidP="00AC2F67">
            <w:pPr>
              <w:jc w:val="center"/>
              <w:rPr>
                <w:szCs w:val="20"/>
              </w:rPr>
            </w:pPr>
            <w:r w:rsidRPr="00415BE9">
              <w:rPr>
                <w:szCs w:val="20"/>
              </w:rPr>
              <w:t>4111</w:t>
            </w:r>
          </w:p>
        </w:tc>
        <w:tc>
          <w:tcPr>
            <w:tcW w:w="1559" w:type="dxa"/>
            <w:tcBorders>
              <w:left w:val="single" w:sz="4" w:space="0" w:color="auto"/>
            </w:tcBorders>
            <w:vAlign w:val="bottom"/>
          </w:tcPr>
          <w:p w:rsidR="00AC2F67" w:rsidRPr="00415BE9" w:rsidRDefault="00196512" w:rsidP="00AC2F67">
            <w:pPr>
              <w:jc w:val="center"/>
              <w:rPr>
                <w:szCs w:val="20"/>
              </w:rPr>
            </w:pPr>
            <w:r>
              <w:rPr>
                <w:szCs w:val="20"/>
              </w:rPr>
              <w:t>267</w:t>
            </w:r>
          </w:p>
        </w:tc>
        <w:tc>
          <w:tcPr>
            <w:tcW w:w="1557" w:type="dxa"/>
            <w:tcBorders>
              <w:right w:val="single" w:sz="12" w:space="0" w:color="auto"/>
            </w:tcBorders>
            <w:vAlign w:val="bottom"/>
          </w:tcPr>
          <w:p w:rsidR="00AC2F67" w:rsidRPr="00415BE9" w:rsidRDefault="00AC2F67" w:rsidP="00AC2F67">
            <w:pPr>
              <w:jc w:val="center"/>
              <w:rPr>
                <w:szCs w:val="20"/>
              </w:rPr>
            </w:pPr>
          </w:p>
        </w:tc>
      </w:tr>
      <w:tr w:rsidR="00AC2F67" w:rsidRPr="00415BE9" w:rsidTr="00196512">
        <w:trPr>
          <w:cantSplit/>
          <w:trHeight w:val="284"/>
          <w:jc w:val="center"/>
        </w:trPr>
        <w:tc>
          <w:tcPr>
            <w:tcW w:w="5470" w:type="dxa"/>
            <w:tcBorders>
              <w:right w:val="single" w:sz="4" w:space="0" w:color="auto"/>
            </w:tcBorders>
            <w:vAlign w:val="bottom"/>
          </w:tcPr>
          <w:p w:rsidR="00AC2F67" w:rsidRPr="00415BE9" w:rsidRDefault="00AC2F67" w:rsidP="00196512">
            <w:pPr>
              <w:rPr>
                <w:szCs w:val="20"/>
              </w:rPr>
            </w:pPr>
            <w:r w:rsidRPr="00415BE9">
              <w:rPr>
                <w:szCs w:val="20"/>
              </w:rPr>
              <w:t xml:space="preserve">    арендных платежей, лицензионных платежей, </w:t>
            </w:r>
            <w:proofErr w:type="gramStart"/>
            <w:r w:rsidRPr="00415BE9">
              <w:rPr>
                <w:szCs w:val="20"/>
              </w:rPr>
              <w:t xml:space="preserve">роялти,   </w:t>
            </w:r>
            <w:proofErr w:type="gramEnd"/>
            <w:r w:rsidRPr="00415BE9">
              <w:rPr>
                <w:szCs w:val="20"/>
              </w:rPr>
              <w:t xml:space="preserve">   комиссионных и иных аналогичных платежей</w:t>
            </w:r>
          </w:p>
        </w:tc>
        <w:tc>
          <w:tcPr>
            <w:tcW w:w="899" w:type="dxa"/>
            <w:tcBorders>
              <w:left w:val="single" w:sz="4" w:space="0" w:color="auto"/>
              <w:right w:val="single" w:sz="4" w:space="0" w:color="auto"/>
            </w:tcBorders>
            <w:vAlign w:val="bottom"/>
          </w:tcPr>
          <w:p w:rsidR="00AC2F67" w:rsidRPr="00415BE9" w:rsidRDefault="00AC2F67" w:rsidP="00AC2F67">
            <w:pPr>
              <w:jc w:val="center"/>
              <w:rPr>
                <w:szCs w:val="20"/>
              </w:rPr>
            </w:pPr>
          </w:p>
          <w:p w:rsidR="00AC2F67" w:rsidRPr="00415BE9" w:rsidRDefault="00AC2F67" w:rsidP="00AC2F67">
            <w:pPr>
              <w:jc w:val="center"/>
              <w:rPr>
                <w:szCs w:val="20"/>
              </w:rPr>
            </w:pPr>
            <w:r w:rsidRPr="00415BE9">
              <w:rPr>
                <w:szCs w:val="20"/>
              </w:rPr>
              <w:t>4112</w:t>
            </w:r>
          </w:p>
        </w:tc>
        <w:tc>
          <w:tcPr>
            <w:tcW w:w="1559" w:type="dxa"/>
            <w:tcBorders>
              <w:left w:val="single" w:sz="4" w:space="0" w:color="auto"/>
            </w:tcBorders>
            <w:vAlign w:val="bottom"/>
          </w:tcPr>
          <w:p w:rsidR="00AC2F67" w:rsidRPr="00415BE9" w:rsidRDefault="00196512" w:rsidP="00AC2F67">
            <w:pPr>
              <w:jc w:val="center"/>
              <w:rPr>
                <w:szCs w:val="20"/>
              </w:rPr>
            </w:pPr>
            <w:r>
              <w:rPr>
                <w:szCs w:val="20"/>
              </w:rPr>
              <w:t>-</w:t>
            </w:r>
          </w:p>
        </w:tc>
        <w:tc>
          <w:tcPr>
            <w:tcW w:w="1557" w:type="dxa"/>
            <w:tcBorders>
              <w:right w:val="single" w:sz="12" w:space="0" w:color="auto"/>
            </w:tcBorders>
            <w:vAlign w:val="bottom"/>
          </w:tcPr>
          <w:p w:rsidR="00AC2F67" w:rsidRPr="00415BE9" w:rsidRDefault="00AC2F67" w:rsidP="00AC2F67">
            <w:pPr>
              <w:jc w:val="center"/>
              <w:rPr>
                <w:szCs w:val="20"/>
              </w:rPr>
            </w:pPr>
          </w:p>
        </w:tc>
      </w:tr>
      <w:tr w:rsidR="00AC2F67" w:rsidRPr="00415BE9" w:rsidTr="00196512">
        <w:trPr>
          <w:cantSplit/>
          <w:trHeight w:val="284"/>
          <w:jc w:val="center"/>
        </w:trPr>
        <w:tc>
          <w:tcPr>
            <w:tcW w:w="5470" w:type="dxa"/>
            <w:tcBorders>
              <w:right w:val="single" w:sz="4" w:space="0" w:color="auto"/>
            </w:tcBorders>
            <w:vAlign w:val="bottom"/>
          </w:tcPr>
          <w:p w:rsidR="00AC2F67" w:rsidRPr="00415BE9" w:rsidRDefault="00AC2F67" w:rsidP="00AC2F67">
            <w:pPr>
              <w:rPr>
                <w:szCs w:val="20"/>
              </w:rPr>
            </w:pPr>
            <w:r w:rsidRPr="00415BE9">
              <w:rPr>
                <w:szCs w:val="20"/>
              </w:rPr>
              <w:t xml:space="preserve">    от перепродажи финансовых вложений </w:t>
            </w:r>
          </w:p>
        </w:tc>
        <w:tc>
          <w:tcPr>
            <w:tcW w:w="899" w:type="dxa"/>
            <w:tcBorders>
              <w:left w:val="single" w:sz="4" w:space="0" w:color="auto"/>
              <w:right w:val="single" w:sz="4" w:space="0" w:color="auto"/>
            </w:tcBorders>
            <w:vAlign w:val="bottom"/>
          </w:tcPr>
          <w:p w:rsidR="00AC2F67" w:rsidRPr="00415BE9" w:rsidRDefault="00AC2F67" w:rsidP="00AC2F67">
            <w:pPr>
              <w:jc w:val="center"/>
              <w:rPr>
                <w:szCs w:val="20"/>
              </w:rPr>
            </w:pPr>
            <w:r w:rsidRPr="00415BE9">
              <w:rPr>
                <w:szCs w:val="20"/>
              </w:rPr>
              <w:t>4113</w:t>
            </w:r>
          </w:p>
        </w:tc>
        <w:tc>
          <w:tcPr>
            <w:tcW w:w="1559" w:type="dxa"/>
            <w:tcBorders>
              <w:left w:val="single" w:sz="4" w:space="0" w:color="auto"/>
            </w:tcBorders>
            <w:vAlign w:val="bottom"/>
          </w:tcPr>
          <w:p w:rsidR="00AC2F67" w:rsidRPr="00415BE9" w:rsidRDefault="00196512" w:rsidP="00AC2F67">
            <w:pPr>
              <w:jc w:val="center"/>
              <w:rPr>
                <w:szCs w:val="20"/>
              </w:rPr>
            </w:pPr>
            <w:r>
              <w:rPr>
                <w:szCs w:val="20"/>
              </w:rPr>
              <w:t>-</w:t>
            </w:r>
          </w:p>
        </w:tc>
        <w:tc>
          <w:tcPr>
            <w:tcW w:w="1557" w:type="dxa"/>
            <w:tcBorders>
              <w:right w:val="single" w:sz="12" w:space="0" w:color="auto"/>
            </w:tcBorders>
            <w:vAlign w:val="bottom"/>
          </w:tcPr>
          <w:p w:rsidR="00AC2F67" w:rsidRPr="00415BE9" w:rsidRDefault="00AC2F67" w:rsidP="00AC2F67">
            <w:pPr>
              <w:jc w:val="center"/>
              <w:rPr>
                <w:szCs w:val="20"/>
              </w:rPr>
            </w:pPr>
          </w:p>
        </w:tc>
      </w:tr>
      <w:tr w:rsidR="00AC2F67" w:rsidRPr="00415BE9" w:rsidTr="00196512">
        <w:trPr>
          <w:cantSplit/>
          <w:trHeight w:val="284"/>
          <w:jc w:val="center"/>
        </w:trPr>
        <w:tc>
          <w:tcPr>
            <w:tcW w:w="5470" w:type="dxa"/>
            <w:tcBorders>
              <w:right w:val="single" w:sz="4" w:space="0" w:color="auto"/>
            </w:tcBorders>
            <w:vAlign w:val="bottom"/>
          </w:tcPr>
          <w:p w:rsidR="00AC2F67" w:rsidRPr="00415BE9" w:rsidRDefault="00AC2F67" w:rsidP="00AC2F67">
            <w:pPr>
              <w:rPr>
                <w:szCs w:val="20"/>
              </w:rPr>
            </w:pPr>
            <w:r w:rsidRPr="00415BE9">
              <w:rPr>
                <w:szCs w:val="20"/>
              </w:rPr>
              <w:t xml:space="preserve">    прочие поступления </w:t>
            </w:r>
          </w:p>
        </w:tc>
        <w:tc>
          <w:tcPr>
            <w:tcW w:w="899" w:type="dxa"/>
            <w:tcBorders>
              <w:left w:val="single" w:sz="4" w:space="0" w:color="auto"/>
              <w:right w:val="single" w:sz="4" w:space="0" w:color="auto"/>
            </w:tcBorders>
            <w:vAlign w:val="bottom"/>
          </w:tcPr>
          <w:p w:rsidR="00AC2F67" w:rsidRPr="00415BE9" w:rsidRDefault="00AC2F67" w:rsidP="00AC2F67">
            <w:pPr>
              <w:jc w:val="center"/>
              <w:rPr>
                <w:szCs w:val="20"/>
              </w:rPr>
            </w:pPr>
            <w:r w:rsidRPr="00415BE9">
              <w:rPr>
                <w:szCs w:val="20"/>
              </w:rPr>
              <w:t>4119</w:t>
            </w:r>
          </w:p>
        </w:tc>
        <w:tc>
          <w:tcPr>
            <w:tcW w:w="1559" w:type="dxa"/>
            <w:tcBorders>
              <w:left w:val="single" w:sz="4" w:space="0" w:color="auto"/>
            </w:tcBorders>
            <w:vAlign w:val="bottom"/>
          </w:tcPr>
          <w:p w:rsidR="00AC2F67" w:rsidRPr="00415BE9" w:rsidRDefault="00196512" w:rsidP="00AC2F67">
            <w:pPr>
              <w:jc w:val="center"/>
              <w:rPr>
                <w:szCs w:val="20"/>
              </w:rPr>
            </w:pPr>
            <w:r>
              <w:rPr>
                <w:szCs w:val="20"/>
              </w:rPr>
              <w:t>14</w:t>
            </w:r>
          </w:p>
        </w:tc>
        <w:tc>
          <w:tcPr>
            <w:tcW w:w="1557" w:type="dxa"/>
            <w:tcBorders>
              <w:right w:val="single" w:sz="12" w:space="0" w:color="auto"/>
            </w:tcBorders>
            <w:vAlign w:val="bottom"/>
          </w:tcPr>
          <w:p w:rsidR="00AC2F67" w:rsidRPr="00415BE9" w:rsidRDefault="00AC2F67" w:rsidP="00AC2F67">
            <w:pPr>
              <w:jc w:val="center"/>
              <w:rPr>
                <w:szCs w:val="20"/>
              </w:rPr>
            </w:pPr>
          </w:p>
        </w:tc>
      </w:tr>
      <w:tr w:rsidR="00AC2F67" w:rsidRPr="00415BE9" w:rsidTr="00196512">
        <w:trPr>
          <w:cantSplit/>
          <w:trHeight w:val="284"/>
          <w:jc w:val="center"/>
        </w:trPr>
        <w:tc>
          <w:tcPr>
            <w:tcW w:w="5470" w:type="dxa"/>
            <w:tcBorders>
              <w:right w:val="single" w:sz="4" w:space="0" w:color="auto"/>
            </w:tcBorders>
            <w:vAlign w:val="bottom"/>
          </w:tcPr>
          <w:p w:rsidR="00AC2F67" w:rsidRPr="00415BE9" w:rsidRDefault="00AC2F67" w:rsidP="00AC2F67">
            <w:pPr>
              <w:rPr>
                <w:szCs w:val="20"/>
              </w:rPr>
            </w:pPr>
            <w:r w:rsidRPr="00415BE9">
              <w:rPr>
                <w:szCs w:val="20"/>
              </w:rPr>
              <w:t>Платежи - всего</w:t>
            </w:r>
          </w:p>
        </w:tc>
        <w:tc>
          <w:tcPr>
            <w:tcW w:w="899" w:type="dxa"/>
            <w:tcBorders>
              <w:left w:val="single" w:sz="4" w:space="0" w:color="auto"/>
              <w:right w:val="single" w:sz="4" w:space="0" w:color="auto"/>
            </w:tcBorders>
            <w:vAlign w:val="bottom"/>
          </w:tcPr>
          <w:p w:rsidR="00AC2F67" w:rsidRPr="00415BE9" w:rsidRDefault="00AC2F67" w:rsidP="00AC2F67">
            <w:pPr>
              <w:jc w:val="center"/>
              <w:rPr>
                <w:szCs w:val="20"/>
              </w:rPr>
            </w:pPr>
            <w:r w:rsidRPr="00415BE9">
              <w:rPr>
                <w:szCs w:val="20"/>
              </w:rPr>
              <w:t>4120</w:t>
            </w:r>
          </w:p>
        </w:tc>
        <w:tc>
          <w:tcPr>
            <w:tcW w:w="1559" w:type="dxa"/>
            <w:tcBorders>
              <w:left w:val="single" w:sz="4" w:space="0" w:color="auto"/>
            </w:tcBorders>
            <w:vAlign w:val="bottom"/>
          </w:tcPr>
          <w:p w:rsidR="00AC2F67" w:rsidRPr="00415BE9" w:rsidRDefault="00AC2F67" w:rsidP="00196512">
            <w:pPr>
              <w:jc w:val="center"/>
              <w:rPr>
                <w:szCs w:val="20"/>
              </w:rPr>
            </w:pPr>
            <w:r w:rsidRPr="00415BE9">
              <w:rPr>
                <w:szCs w:val="20"/>
              </w:rPr>
              <w:t xml:space="preserve">(       </w:t>
            </w:r>
            <w:r w:rsidR="00196512">
              <w:rPr>
                <w:szCs w:val="20"/>
              </w:rPr>
              <w:t>3333</w:t>
            </w:r>
            <w:r w:rsidRPr="00415BE9">
              <w:rPr>
                <w:szCs w:val="20"/>
              </w:rPr>
              <w:t xml:space="preserve">      )</w:t>
            </w:r>
          </w:p>
        </w:tc>
        <w:tc>
          <w:tcPr>
            <w:tcW w:w="1557" w:type="dxa"/>
            <w:tcBorders>
              <w:right w:val="single" w:sz="12" w:space="0" w:color="auto"/>
            </w:tcBorders>
            <w:vAlign w:val="bottom"/>
          </w:tcPr>
          <w:p w:rsidR="00AC2F67" w:rsidRPr="00415BE9" w:rsidRDefault="00AC2F67" w:rsidP="00AC2F67">
            <w:pPr>
              <w:jc w:val="center"/>
              <w:rPr>
                <w:szCs w:val="20"/>
              </w:rPr>
            </w:pPr>
            <w:r w:rsidRPr="00415BE9">
              <w:rPr>
                <w:szCs w:val="20"/>
              </w:rPr>
              <w:t>(                     )</w:t>
            </w:r>
          </w:p>
        </w:tc>
      </w:tr>
      <w:tr w:rsidR="00AC2F67" w:rsidRPr="00415BE9" w:rsidTr="00196512">
        <w:trPr>
          <w:cantSplit/>
          <w:trHeight w:val="284"/>
          <w:jc w:val="center"/>
        </w:trPr>
        <w:tc>
          <w:tcPr>
            <w:tcW w:w="5470" w:type="dxa"/>
            <w:tcBorders>
              <w:right w:val="single" w:sz="4" w:space="0" w:color="auto"/>
            </w:tcBorders>
            <w:vAlign w:val="bottom"/>
          </w:tcPr>
          <w:p w:rsidR="00AC2F67" w:rsidRPr="00415BE9" w:rsidRDefault="00AC2F67" w:rsidP="00AC2F67">
            <w:pPr>
              <w:rPr>
                <w:szCs w:val="20"/>
              </w:rPr>
            </w:pPr>
            <w:r w:rsidRPr="00415BE9">
              <w:rPr>
                <w:szCs w:val="20"/>
              </w:rPr>
              <w:t xml:space="preserve">     в том числе:</w:t>
            </w:r>
          </w:p>
          <w:p w:rsidR="00AC2F67" w:rsidRPr="00415BE9" w:rsidRDefault="00AC2F67" w:rsidP="00AC2F67">
            <w:pPr>
              <w:rPr>
                <w:szCs w:val="20"/>
              </w:rPr>
            </w:pPr>
            <w:r w:rsidRPr="00415BE9">
              <w:rPr>
                <w:szCs w:val="20"/>
              </w:rPr>
              <w:t>поставщикам (</w:t>
            </w:r>
            <w:proofErr w:type="gramStart"/>
            <w:r w:rsidRPr="00415BE9">
              <w:rPr>
                <w:szCs w:val="20"/>
              </w:rPr>
              <w:t>подрядчикам)  за</w:t>
            </w:r>
            <w:proofErr w:type="gramEnd"/>
            <w:r w:rsidRPr="00415BE9">
              <w:rPr>
                <w:szCs w:val="20"/>
              </w:rPr>
              <w:t xml:space="preserve"> сырье, материалы, работы, услуги</w:t>
            </w:r>
          </w:p>
        </w:tc>
        <w:tc>
          <w:tcPr>
            <w:tcW w:w="899" w:type="dxa"/>
            <w:tcBorders>
              <w:left w:val="single" w:sz="4" w:space="0" w:color="auto"/>
              <w:right w:val="single" w:sz="4" w:space="0" w:color="auto"/>
            </w:tcBorders>
            <w:vAlign w:val="bottom"/>
          </w:tcPr>
          <w:p w:rsidR="00AC2F67" w:rsidRPr="00415BE9" w:rsidRDefault="00AC2F67" w:rsidP="00AC2F67">
            <w:pPr>
              <w:jc w:val="center"/>
              <w:rPr>
                <w:szCs w:val="20"/>
              </w:rPr>
            </w:pPr>
            <w:r w:rsidRPr="00415BE9">
              <w:rPr>
                <w:szCs w:val="20"/>
              </w:rPr>
              <w:t>4121</w:t>
            </w:r>
          </w:p>
        </w:tc>
        <w:tc>
          <w:tcPr>
            <w:tcW w:w="1559" w:type="dxa"/>
            <w:tcBorders>
              <w:left w:val="single" w:sz="4" w:space="0" w:color="auto"/>
            </w:tcBorders>
            <w:vAlign w:val="bottom"/>
          </w:tcPr>
          <w:p w:rsidR="00AC2F67" w:rsidRPr="00415BE9" w:rsidRDefault="00AC2F67" w:rsidP="00196512">
            <w:pPr>
              <w:jc w:val="center"/>
              <w:rPr>
                <w:szCs w:val="20"/>
              </w:rPr>
            </w:pPr>
            <w:r w:rsidRPr="00415BE9">
              <w:rPr>
                <w:szCs w:val="20"/>
              </w:rPr>
              <w:t xml:space="preserve">(       </w:t>
            </w:r>
            <w:r w:rsidR="00196512">
              <w:rPr>
                <w:szCs w:val="20"/>
              </w:rPr>
              <w:t>1060</w:t>
            </w:r>
            <w:r w:rsidRPr="00415BE9">
              <w:rPr>
                <w:szCs w:val="20"/>
              </w:rPr>
              <w:t xml:space="preserve">      )</w:t>
            </w:r>
          </w:p>
        </w:tc>
        <w:tc>
          <w:tcPr>
            <w:tcW w:w="1557" w:type="dxa"/>
            <w:tcBorders>
              <w:right w:val="single" w:sz="12" w:space="0" w:color="auto"/>
            </w:tcBorders>
            <w:vAlign w:val="bottom"/>
          </w:tcPr>
          <w:p w:rsidR="00AC2F67" w:rsidRPr="00415BE9" w:rsidRDefault="00AC2F67" w:rsidP="00AC2F67">
            <w:pPr>
              <w:jc w:val="center"/>
              <w:rPr>
                <w:szCs w:val="20"/>
              </w:rPr>
            </w:pPr>
            <w:r w:rsidRPr="00415BE9">
              <w:rPr>
                <w:szCs w:val="20"/>
              </w:rPr>
              <w:t>(                     )</w:t>
            </w:r>
          </w:p>
        </w:tc>
      </w:tr>
      <w:tr w:rsidR="00AC2F67" w:rsidRPr="00415BE9" w:rsidTr="00196512">
        <w:trPr>
          <w:cantSplit/>
          <w:trHeight w:val="284"/>
          <w:jc w:val="center"/>
        </w:trPr>
        <w:tc>
          <w:tcPr>
            <w:tcW w:w="5470" w:type="dxa"/>
            <w:tcBorders>
              <w:right w:val="single" w:sz="4" w:space="0" w:color="auto"/>
            </w:tcBorders>
            <w:vAlign w:val="bottom"/>
          </w:tcPr>
          <w:p w:rsidR="00AC2F67" w:rsidRPr="00415BE9" w:rsidRDefault="00AC2F67" w:rsidP="00AC2F67">
            <w:pPr>
              <w:rPr>
                <w:szCs w:val="20"/>
              </w:rPr>
            </w:pPr>
            <w:r w:rsidRPr="00415BE9">
              <w:rPr>
                <w:szCs w:val="20"/>
              </w:rPr>
              <w:t xml:space="preserve">в связи с оплатой труда работников </w:t>
            </w:r>
          </w:p>
        </w:tc>
        <w:tc>
          <w:tcPr>
            <w:tcW w:w="899" w:type="dxa"/>
            <w:tcBorders>
              <w:left w:val="single" w:sz="4" w:space="0" w:color="auto"/>
              <w:right w:val="single" w:sz="4" w:space="0" w:color="auto"/>
            </w:tcBorders>
            <w:vAlign w:val="bottom"/>
          </w:tcPr>
          <w:p w:rsidR="00AC2F67" w:rsidRPr="00415BE9" w:rsidRDefault="00AC2F67" w:rsidP="00AC2F67">
            <w:pPr>
              <w:jc w:val="center"/>
              <w:rPr>
                <w:szCs w:val="20"/>
              </w:rPr>
            </w:pPr>
            <w:r w:rsidRPr="00415BE9">
              <w:rPr>
                <w:szCs w:val="20"/>
              </w:rPr>
              <w:t>4122</w:t>
            </w:r>
          </w:p>
        </w:tc>
        <w:tc>
          <w:tcPr>
            <w:tcW w:w="1559" w:type="dxa"/>
            <w:tcBorders>
              <w:left w:val="single" w:sz="4" w:space="0" w:color="auto"/>
            </w:tcBorders>
            <w:vAlign w:val="bottom"/>
          </w:tcPr>
          <w:p w:rsidR="00AC2F67" w:rsidRPr="00415BE9" w:rsidRDefault="00AC2F67" w:rsidP="00196512">
            <w:pPr>
              <w:jc w:val="center"/>
              <w:rPr>
                <w:szCs w:val="20"/>
              </w:rPr>
            </w:pPr>
            <w:r w:rsidRPr="00415BE9">
              <w:rPr>
                <w:szCs w:val="20"/>
              </w:rPr>
              <w:t xml:space="preserve">(      </w:t>
            </w:r>
            <w:r w:rsidR="00196512">
              <w:rPr>
                <w:szCs w:val="20"/>
              </w:rPr>
              <w:t>1217</w:t>
            </w:r>
            <w:r w:rsidRPr="00415BE9">
              <w:rPr>
                <w:szCs w:val="20"/>
              </w:rPr>
              <w:t xml:space="preserve">     )</w:t>
            </w:r>
          </w:p>
        </w:tc>
        <w:tc>
          <w:tcPr>
            <w:tcW w:w="1557" w:type="dxa"/>
            <w:tcBorders>
              <w:right w:val="single" w:sz="12" w:space="0" w:color="auto"/>
            </w:tcBorders>
            <w:vAlign w:val="bottom"/>
          </w:tcPr>
          <w:p w:rsidR="00AC2F67" w:rsidRPr="00415BE9" w:rsidRDefault="00AC2F67" w:rsidP="00AC2F67">
            <w:pPr>
              <w:jc w:val="center"/>
              <w:rPr>
                <w:szCs w:val="20"/>
              </w:rPr>
            </w:pPr>
            <w:r w:rsidRPr="00415BE9">
              <w:rPr>
                <w:szCs w:val="20"/>
              </w:rPr>
              <w:t>(                     )</w:t>
            </w:r>
          </w:p>
        </w:tc>
      </w:tr>
      <w:tr w:rsidR="00AC2F67" w:rsidRPr="00415BE9" w:rsidTr="00196512">
        <w:trPr>
          <w:cantSplit/>
          <w:trHeight w:val="284"/>
          <w:jc w:val="center"/>
        </w:trPr>
        <w:tc>
          <w:tcPr>
            <w:tcW w:w="5470" w:type="dxa"/>
            <w:tcBorders>
              <w:right w:val="single" w:sz="4" w:space="0" w:color="auto"/>
            </w:tcBorders>
            <w:vAlign w:val="bottom"/>
          </w:tcPr>
          <w:p w:rsidR="00AC2F67" w:rsidRPr="00415BE9" w:rsidRDefault="00AC2F67" w:rsidP="00AC2F67">
            <w:pPr>
              <w:rPr>
                <w:szCs w:val="20"/>
              </w:rPr>
            </w:pPr>
            <w:r w:rsidRPr="00415BE9">
              <w:rPr>
                <w:szCs w:val="20"/>
              </w:rPr>
              <w:t>процентов по долговым обязательствам</w:t>
            </w:r>
          </w:p>
        </w:tc>
        <w:tc>
          <w:tcPr>
            <w:tcW w:w="899" w:type="dxa"/>
            <w:tcBorders>
              <w:left w:val="single" w:sz="4" w:space="0" w:color="auto"/>
              <w:bottom w:val="single" w:sz="2" w:space="0" w:color="auto"/>
              <w:right w:val="single" w:sz="4" w:space="0" w:color="auto"/>
            </w:tcBorders>
            <w:vAlign w:val="bottom"/>
          </w:tcPr>
          <w:p w:rsidR="00AC2F67" w:rsidRPr="00415BE9" w:rsidRDefault="00AC2F67" w:rsidP="00AC2F67">
            <w:pPr>
              <w:jc w:val="center"/>
              <w:rPr>
                <w:szCs w:val="20"/>
              </w:rPr>
            </w:pPr>
            <w:r w:rsidRPr="00415BE9">
              <w:rPr>
                <w:szCs w:val="20"/>
              </w:rPr>
              <w:t>4123</w:t>
            </w:r>
          </w:p>
        </w:tc>
        <w:tc>
          <w:tcPr>
            <w:tcW w:w="1559" w:type="dxa"/>
            <w:tcBorders>
              <w:left w:val="single" w:sz="4" w:space="0" w:color="auto"/>
              <w:bottom w:val="single" w:sz="2" w:space="0" w:color="auto"/>
            </w:tcBorders>
            <w:vAlign w:val="bottom"/>
          </w:tcPr>
          <w:p w:rsidR="00AC2F67" w:rsidRPr="00415BE9" w:rsidRDefault="00AC2F67" w:rsidP="00AC2F67">
            <w:pPr>
              <w:jc w:val="center"/>
              <w:rPr>
                <w:szCs w:val="20"/>
              </w:rPr>
            </w:pPr>
            <w:r w:rsidRPr="00415BE9">
              <w:rPr>
                <w:szCs w:val="20"/>
              </w:rPr>
              <w:t xml:space="preserve">(        </w:t>
            </w:r>
            <w:r w:rsidR="00196512">
              <w:rPr>
                <w:szCs w:val="20"/>
              </w:rPr>
              <w:t>-</w:t>
            </w:r>
            <w:r w:rsidRPr="00415BE9">
              <w:rPr>
                <w:szCs w:val="20"/>
              </w:rPr>
              <w:t xml:space="preserve">             )</w:t>
            </w:r>
          </w:p>
        </w:tc>
        <w:tc>
          <w:tcPr>
            <w:tcW w:w="1557" w:type="dxa"/>
            <w:tcBorders>
              <w:bottom w:val="single" w:sz="2" w:space="0" w:color="auto"/>
              <w:right w:val="single" w:sz="12" w:space="0" w:color="auto"/>
            </w:tcBorders>
            <w:vAlign w:val="bottom"/>
          </w:tcPr>
          <w:p w:rsidR="00AC2F67" w:rsidRPr="00415BE9" w:rsidRDefault="00AC2F67" w:rsidP="00AC2F67">
            <w:pPr>
              <w:jc w:val="center"/>
              <w:rPr>
                <w:szCs w:val="20"/>
              </w:rPr>
            </w:pPr>
            <w:r w:rsidRPr="00415BE9">
              <w:rPr>
                <w:szCs w:val="20"/>
              </w:rPr>
              <w:t>(                     )</w:t>
            </w:r>
          </w:p>
        </w:tc>
      </w:tr>
      <w:tr w:rsidR="00AC2F67" w:rsidRPr="00415BE9" w:rsidTr="00196512">
        <w:trPr>
          <w:cantSplit/>
          <w:trHeight w:val="284"/>
          <w:jc w:val="center"/>
        </w:trPr>
        <w:tc>
          <w:tcPr>
            <w:tcW w:w="5470" w:type="dxa"/>
            <w:tcBorders>
              <w:right w:val="single" w:sz="4" w:space="0" w:color="auto"/>
            </w:tcBorders>
            <w:vAlign w:val="bottom"/>
          </w:tcPr>
          <w:p w:rsidR="00AC2F67" w:rsidRPr="00415BE9" w:rsidRDefault="00AC2F67" w:rsidP="00AC2F67">
            <w:pPr>
              <w:rPr>
                <w:szCs w:val="20"/>
              </w:rPr>
            </w:pPr>
            <w:r w:rsidRPr="00415BE9">
              <w:rPr>
                <w:szCs w:val="20"/>
              </w:rPr>
              <w:t>налога на прибыль</w:t>
            </w:r>
          </w:p>
        </w:tc>
        <w:tc>
          <w:tcPr>
            <w:tcW w:w="899" w:type="dxa"/>
            <w:tcBorders>
              <w:top w:val="single" w:sz="2" w:space="0" w:color="auto"/>
              <w:left w:val="single" w:sz="4" w:space="0" w:color="auto"/>
              <w:bottom w:val="single" w:sz="2" w:space="0" w:color="auto"/>
              <w:right w:val="single" w:sz="4" w:space="0" w:color="auto"/>
            </w:tcBorders>
            <w:vAlign w:val="bottom"/>
          </w:tcPr>
          <w:p w:rsidR="00AC2F67" w:rsidRPr="00415BE9" w:rsidRDefault="00AC2F67" w:rsidP="00AC2F67">
            <w:pPr>
              <w:jc w:val="center"/>
              <w:rPr>
                <w:szCs w:val="20"/>
              </w:rPr>
            </w:pPr>
            <w:r w:rsidRPr="00415BE9">
              <w:rPr>
                <w:szCs w:val="20"/>
              </w:rPr>
              <w:t>4124</w:t>
            </w:r>
          </w:p>
        </w:tc>
        <w:tc>
          <w:tcPr>
            <w:tcW w:w="1559" w:type="dxa"/>
            <w:tcBorders>
              <w:top w:val="single" w:sz="2" w:space="0" w:color="auto"/>
              <w:left w:val="single" w:sz="4" w:space="0" w:color="auto"/>
              <w:bottom w:val="single" w:sz="2" w:space="0" w:color="auto"/>
            </w:tcBorders>
            <w:vAlign w:val="bottom"/>
          </w:tcPr>
          <w:p w:rsidR="00AC2F67" w:rsidRPr="00415BE9" w:rsidRDefault="00AC2F67" w:rsidP="00196512">
            <w:pPr>
              <w:jc w:val="center"/>
              <w:rPr>
                <w:szCs w:val="20"/>
              </w:rPr>
            </w:pPr>
            <w:r w:rsidRPr="00415BE9">
              <w:rPr>
                <w:szCs w:val="20"/>
              </w:rPr>
              <w:t xml:space="preserve">(       </w:t>
            </w:r>
            <w:r w:rsidR="00196512">
              <w:rPr>
                <w:szCs w:val="20"/>
              </w:rPr>
              <w:t xml:space="preserve">223     </w:t>
            </w:r>
            <w:r w:rsidRPr="00415BE9">
              <w:rPr>
                <w:szCs w:val="20"/>
              </w:rPr>
              <w:t>)</w:t>
            </w:r>
          </w:p>
        </w:tc>
        <w:tc>
          <w:tcPr>
            <w:tcW w:w="1557" w:type="dxa"/>
            <w:tcBorders>
              <w:top w:val="single" w:sz="2" w:space="0" w:color="auto"/>
              <w:bottom w:val="single" w:sz="2" w:space="0" w:color="auto"/>
              <w:right w:val="single" w:sz="12" w:space="0" w:color="auto"/>
            </w:tcBorders>
            <w:vAlign w:val="bottom"/>
          </w:tcPr>
          <w:p w:rsidR="00AC2F67" w:rsidRPr="00415BE9" w:rsidRDefault="00AC2F67" w:rsidP="00AC2F67">
            <w:pPr>
              <w:jc w:val="center"/>
              <w:rPr>
                <w:szCs w:val="20"/>
              </w:rPr>
            </w:pPr>
            <w:r w:rsidRPr="00415BE9">
              <w:rPr>
                <w:szCs w:val="20"/>
              </w:rPr>
              <w:t>(                     )</w:t>
            </w:r>
          </w:p>
        </w:tc>
      </w:tr>
      <w:tr w:rsidR="00AC2F67" w:rsidRPr="00415BE9" w:rsidTr="00196512">
        <w:trPr>
          <w:cantSplit/>
          <w:trHeight w:val="284"/>
          <w:jc w:val="center"/>
        </w:trPr>
        <w:tc>
          <w:tcPr>
            <w:tcW w:w="5470" w:type="dxa"/>
            <w:tcBorders>
              <w:right w:val="single" w:sz="4" w:space="0" w:color="auto"/>
            </w:tcBorders>
            <w:vAlign w:val="bottom"/>
          </w:tcPr>
          <w:p w:rsidR="00AC2F67" w:rsidRPr="00415BE9" w:rsidRDefault="00AC2F67" w:rsidP="00AC2F67">
            <w:pPr>
              <w:rPr>
                <w:szCs w:val="20"/>
              </w:rPr>
            </w:pPr>
            <w:r w:rsidRPr="00415BE9">
              <w:rPr>
                <w:szCs w:val="20"/>
              </w:rPr>
              <w:t xml:space="preserve">    прочие платежи </w:t>
            </w:r>
          </w:p>
        </w:tc>
        <w:tc>
          <w:tcPr>
            <w:tcW w:w="899" w:type="dxa"/>
            <w:tcBorders>
              <w:top w:val="single" w:sz="2" w:space="0" w:color="auto"/>
              <w:left w:val="single" w:sz="4" w:space="0" w:color="auto"/>
              <w:bottom w:val="single" w:sz="2" w:space="0" w:color="auto"/>
              <w:right w:val="single" w:sz="4" w:space="0" w:color="auto"/>
            </w:tcBorders>
            <w:vAlign w:val="bottom"/>
          </w:tcPr>
          <w:p w:rsidR="00AC2F67" w:rsidRPr="00415BE9" w:rsidRDefault="00AC2F67" w:rsidP="00AC2F67">
            <w:pPr>
              <w:jc w:val="center"/>
              <w:rPr>
                <w:szCs w:val="20"/>
              </w:rPr>
            </w:pPr>
            <w:r w:rsidRPr="00415BE9">
              <w:rPr>
                <w:szCs w:val="20"/>
              </w:rPr>
              <w:t>4129</w:t>
            </w:r>
          </w:p>
        </w:tc>
        <w:tc>
          <w:tcPr>
            <w:tcW w:w="1559" w:type="dxa"/>
            <w:tcBorders>
              <w:top w:val="single" w:sz="2" w:space="0" w:color="auto"/>
              <w:left w:val="single" w:sz="4" w:space="0" w:color="auto"/>
              <w:bottom w:val="single" w:sz="2" w:space="0" w:color="auto"/>
            </w:tcBorders>
            <w:vAlign w:val="bottom"/>
          </w:tcPr>
          <w:p w:rsidR="00AC2F67" w:rsidRPr="00415BE9" w:rsidRDefault="00AC2F67" w:rsidP="00196512">
            <w:pPr>
              <w:jc w:val="center"/>
              <w:rPr>
                <w:szCs w:val="20"/>
              </w:rPr>
            </w:pPr>
            <w:r w:rsidRPr="00415BE9">
              <w:rPr>
                <w:szCs w:val="20"/>
              </w:rPr>
              <w:t xml:space="preserve">(      </w:t>
            </w:r>
            <w:r w:rsidR="00196512">
              <w:rPr>
                <w:szCs w:val="20"/>
              </w:rPr>
              <w:t>833</w:t>
            </w:r>
            <w:r w:rsidRPr="00415BE9">
              <w:rPr>
                <w:szCs w:val="20"/>
              </w:rPr>
              <w:t xml:space="preserve">      )</w:t>
            </w:r>
          </w:p>
        </w:tc>
        <w:tc>
          <w:tcPr>
            <w:tcW w:w="1557" w:type="dxa"/>
            <w:tcBorders>
              <w:top w:val="single" w:sz="2" w:space="0" w:color="auto"/>
              <w:bottom w:val="single" w:sz="2" w:space="0" w:color="auto"/>
              <w:right w:val="single" w:sz="12" w:space="0" w:color="auto"/>
            </w:tcBorders>
            <w:vAlign w:val="bottom"/>
          </w:tcPr>
          <w:p w:rsidR="00AC2F67" w:rsidRPr="00415BE9" w:rsidRDefault="00AC2F67" w:rsidP="00AC2F67">
            <w:pPr>
              <w:jc w:val="center"/>
              <w:rPr>
                <w:szCs w:val="20"/>
              </w:rPr>
            </w:pPr>
            <w:r w:rsidRPr="00415BE9">
              <w:rPr>
                <w:szCs w:val="20"/>
              </w:rPr>
              <w:t>(                     )</w:t>
            </w:r>
          </w:p>
        </w:tc>
      </w:tr>
      <w:tr w:rsidR="00AC2F67" w:rsidRPr="00415BE9" w:rsidTr="00196512">
        <w:trPr>
          <w:cantSplit/>
          <w:trHeight w:val="330"/>
          <w:jc w:val="center"/>
        </w:trPr>
        <w:tc>
          <w:tcPr>
            <w:tcW w:w="5470" w:type="dxa"/>
            <w:tcBorders>
              <w:right w:val="single" w:sz="4" w:space="0" w:color="auto"/>
            </w:tcBorders>
            <w:vAlign w:val="bottom"/>
          </w:tcPr>
          <w:p w:rsidR="00AC2F67" w:rsidRPr="00415BE9" w:rsidRDefault="00AC2F67" w:rsidP="00AC2F67">
            <w:pPr>
              <w:rPr>
                <w:szCs w:val="20"/>
              </w:rPr>
            </w:pPr>
            <w:proofErr w:type="gramStart"/>
            <w:r w:rsidRPr="00415BE9">
              <w:rPr>
                <w:szCs w:val="20"/>
              </w:rPr>
              <w:t>Сальдо  денежных</w:t>
            </w:r>
            <w:proofErr w:type="gramEnd"/>
            <w:r w:rsidRPr="00415BE9">
              <w:rPr>
                <w:szCs w:val="20"/>
              </w:rPr>
              <w:t xml:space="preserve"> потоков от текущих операций</w:t>
            </w:r>
          </w:p>
        </w:tc>
        <w:tc>
          <w:tcPr>
            <w:tcW w:w="899" w:type="dxa"/>
            <w:tcBorders>
              <w:top w:val="single" w:sz="2" w:space="0" w:color="auto"/>
              <w:left w:val="single" w:sz="4" w:space="0" w:color="auto"/>
              <w:bottom w:val="single" w:sz="2" w:space="0" w:color="auto"/>
              <w:right w:val="single" w:sz="4" w:space="0" w:color="auto"/>
            </w:tcBorders>
            <w:vAlign w:val="bottom"/>
          </w:tcPr>
          <w:p w:rsidR="00AC2F67" w:rsidRPr="00415BE9" w:rsidRDefault="00AC2F67" w:rsidP="00AC2F67">
            <w:pPr>
              <w:jc w:val="center"/>
              <w:rPr>
                <w:szCs w:val="20"/>
              </w:rPr>
            </w:pPr>
          </w:p>
          <w:p w:rsidR="00AC2F67" w:rsidRPr="00415BE9" w:rsidRDefault="00AC2F67" w:rsidP="00AC2F67">
            <w:pPr>
              <w:jc w:val="center"/>
              <w:rPr>
                <w:b/>
                <w:szCs w:val="20"/>
              </w:rPr>
            </w:pPr>
            <w:r w:rsidRPr="00415BE9">
              <w:rPr>
                <w:b/>
                <w:szCs w:val="20"/>
              </w:rPr>
              <w:t>4100</w:t>
            </w:r>
          </w:p>
        </w:tc>
        <w:tc>
          <w:tcPr>
            <w:tcW w:w="1559" w:type="dxa"/>
            <w:tcBorders>
              <w:top w:val="single" w:sz="2" w:space="0" w:color="auto"/>
              <w:left w:val="single" w:sz="4" w:space="0" w:color="auto"/>
              <w:bottom w:val="single" w:sz="2" w:space="0" w:color="auto"/>
            </w:tcBorders>
            <w:vAlign w:val="bottom"/>
          </w:tcPr>
          <w:p w:rsidR="00AC2F67" w:rsidRPr="00415BE9" w:rsidRDefault="00196512" w:rsidP="00AC2F67">
            <w:pPr>
              <w:jc w:val="center"/>
              <w:rPr>
                <w:szCs w:val="20"/>
              </w:rPr>
            </w:pPr>
            <w:r>
              <w:rPr>
                <w:szCs w:val="20"/>
              </w:rPr>
              <w:t>(   3052    )</w:t>
            </w:r>
          </w:p>
        </w:tc>
        <w:tc>
          <w:tcPr>
            <w:tcW w:w="1557" w:type="dxa"/>
            <w:tcBorders>
              <w:top w:val="single" w:sz="2" w:space="0" w:color="auto"/>
              <w:bottom w:val="single" w:sz="2" w:space="0" w:color="auto"/>
              <w:right w:val="single" w:sz="12" w:space="0" w:color="auto"/>
            </w:tcBorders>
            <w:vAlign w:val="bottom"/>
          </w:tcPr>
          <w:p w:rsidR="00AC2F67" w:rsidRPr="00415BE9" w:rsidRDefault="00AC2F67" w:rsidP="00196512">
            <w:pPr>
              <w:rPr>
                <w:szCs w:val="20"/>
              </w:rPr>
            </w:pPr>
          </w:p>
        </w:tc>
      </w:tr>
      <w:tr w:rsidR="00AC2F67" w:rsidRPr="00415BE9" w:rsidTr="00196512">
        <w:trPr>
          <w:cantSplit/>
          <w:trHeight w:val="284"/>
          <w:jc w:val="center"/>
        </w:trPr>
        <w:tc>
          <w:tcPr>
            <w:tcW w:w="5470" w:type="dxa"/>
            <w:tcBorders>
              <w:top w:val="single" w:sz="4" w:space="0" w:color="auto"/>
              <w:left w:val="single" w:sz="4" w:space="0" w:color="auto"/>
              <w:bottom w:val="single" w:sz="4" w:space="0" w:color="auto"/>
              <w:right w:val="single" w:sz="4" w:space="0" w:color="auto"/>
            </w:tcBorders>
            <w:vAlign w:val="bottom"/>
          </w:tcPr>
          <w:p w:rsidR="00AC2F67" w:rsidRPr="00415BE9" w:rsidRDefault="00AC2F67" w:rsidP="00AC2F67">
            <w:pPr>
              <w:spacing w:after="120"/>
              <w:jc w:val="center"/>
              <w:rPr>
                <w:b/>
                <w:szCs w:val="20"/>
              </w:rPr>
            </w:pPr>
            <w:r w:rsidRPr="00415BE9">
              <w:rPr>
                <w:b/>
                <w:szCs w:val="20"/>
              </w:rPr>
              <w:t>Денежные потоки от инвестиционных операций</w:t>
            </w:r>
          </w:p>
          <w:p w:rsidR="00AC2F67" w:rsidRPr="00415BE9" w:rsidRDefault="00AC2F67" w:rsidP="00AC2F67">
            <w:pPr>
              <w:rPr>
                <w:szCs w:val="20"/>
              </w:rPr>
            </w:pPr>
            <w:r w:rsidRPr="00415BE9">
              <w:rPr>
                <w:szCs w:val="20"/>
              </w:rPr>
              <w:t>Поступления – всего</w:t>
            </w:r>
          </w:p>
        </w:tc>
        <w:tc>
          <w:tcPr>
            <w:tcW w:w="899" w:type="dxa"/>
            <w:tcBorders>
              <w:top w:val="single" w:sz="2" w:space="0" w:color="auto"/>
              <w:left w:val="single" w:sz="4" w:space="0" w:color="auto"/>
              <w:bottom w:val="single" w:sz="2" w:space="0" w:color="auto"/>
              <w:right w:val="single" w:sz="4" w:space="0" w:color="auto"/>
            </w:tcBorders>
            <w:vAlign w:val="bottom"/>
          </w:tcPr>
          <w:p w:rsidR="00AC2F67" w:rsidRPr="00415BE9" w:rsidRDefault="00AC2F67" w:rsidP="00AC2F67">
            <w:pPr>
              <w:jc w:val="center"/>
              <w:rPr>
                <w:szCs w:val="20"/>
              </w:rPr>
            </w:pPr>
            <w:r w:rsidRPr="00415BE9">
              <w:rPr>
                <w:szCs w:val="20"/>
              </w:rPr>
              <w:t>4210</w:t>
            </w:r>
          </w:p>
        </w:tc>
        <w:tc>
          <w:tcPr>
            <w:tcW w:w="1559" w:type="dxa"/>
            <w:tcBorders>
              <w:top w:val="single" w:sz="2" w:space="0" w:color="auto"/>
              <w:left w:val="single" w:sz="4" w:space="0" w:color="auto"/>
              <w:bottom w:val="single" w:sz="2" w:space="0" w:color="auto"/>
              <w:right w:val="single" w:sz="4" w:space="0" w:color="auto"/>
            </w:tcBorders>
            <w:vAlign w:val="bottom"/>
          </w:tcPr>
          <w:p w:rsidR="00AC2F67" w:rsidRPr="00415BE9" w:rsidRDefault="00196512" w:rsidP="00AC2F67">
            <w:pPr>
              <w:jc w:val="center"/>
              <w:rPr>
                <w:szCs w:val="20"/>
              </w:rPr>
            </w:pPr>
            <w:r>
              <w:rPr>
                <w:szCs w:val="20"/>
              </w:rPr>
              <w:t>207</w:t>
            </w:r>
          </w:p>
        </w:tc>
        <w:tc>
          <w:tcPr>
            <w:tcW w:w="1557" w:type="dxa"/>
            <w:tcBorders>
              <w:top w:val="single" w:sz="2" w:space="0" w:color="auto"/>
              <w:left w:val="single" w:sz="4" w:space="0" w:color="auto"/>
              <w:bottom w:val="single" w:sz="2" w:space="0" w:color="auto"/>
              <w:right w:val="single" w:sz="12" w:space="0" w:color="auto"/>
            </w:tcBorders>
            <w:vAlign w:val="bottom"/>
          </w:tcPr>
          <w:p w:rsidR="00AC2F67" w:rsidRPr="00415BE9" w:rsidRDefault="00AC2F67" w:rsidP="00AC2F67">
            <w:pPr>
              <w:jc w:val="center"/>
              <w:rPr>
                <w:szCs w:val="20"/>
              </w:rPr>
            </w:pPr>
          </w:p>
        </w:tc>
      </w:tr>
      <w:tr w:rsidR="00AC2F67" w:rsidRPr="00415BE9" w:rsidTr="00196512">
        <w:trPr>
          <w:cantSplit/>
          <w:trHeight w:val="284"/>
          <w:jc w:val="center"/>
        </w:trPr>
        <w:tc>
          <w:tcPr>
            <w:tcW w:w="5470" w:type="dxa"/>
            <w:tcBorders>
              <w:top w:val="single" w:sz="4" w:space="0" w:color="auto"/>
              <w:left w:val="single" w:sz="4" w:space="0" w:color="auto"/>
              <w:bottom w:val="single" w:sz="4" w:space="0" w:color="auto"/>
              <w:right w:val="single" w:sz="4" w:space="0" w:color="auto"/>
            </w:tcBorders>
            <w:vAlign w:val="bottom"/>
          </w:tcPr>
          <w:p w:rsidR="00AC2F67" w:rsidRPr="00415BE9" w:rsidRDefault="00AC2F67" w:rsidP="00AC2F67">
            <w:pPr>
              <w:rPr>
                <w:szCs w:val="20"/>
              </w:rPr>
            </w:pPr>
            <w:r w:rsidRPr="00415BE9">
              <w:rPr>
                <w:szCs w:val="20"/>
              </w:rPr>
              <w:t xml:space="preserve">    в том числе:</w:t>
            </w:r>
          </w:p>
          <w:p w:rsidR="00AC2F67" w:rsidRPr="00415BE9" w:rsidRDefault="00AC2F67" w:rsidP="00196512">
            <w:pPr>
              <w:rPr>
                <w:szCs w:val="20"/>
              </w:rPr>
            </w:pPr>
            <w:r w:rsidRPr="00415BE9">
              <w:rPr>
                <w:szCs w:val="20"/>
              </w:rPr>
              <w:t xml:space="preserve">    от продажи </w:t>
            </w:r>
            <w:proofErr w:type="spellStart"/>
            <w:r w:rsidRPr="00415BE9">
              <w:rPr>
                <w:szCs w:val="20"/>
              </w:rPr>
              <w:t>внеоборотных</w:t>
            </w:r>
            <w:proofErr w:type="spellEnd"/>
            <w:r w:rsidRPr="00415BE9">
              <w:rPr>
                <w:szCs w:val="20"/>
              </w:rPr>
              <w:t xml:space="preserve"> активов (кроме финансовых     вложений)</w:t>
            </w:r>
          </w:p>
        </w:tc>
        <w:tc>
          <w:tcPr>
            <w:tcW w:w="899" w:type="dxa"/>
            <w:tcBorders>
              <w:top w:val="single" w:sz="2" w:space="0" w:color="auto"/>
              <w:left w:val="single" w:sz="4" w:space="0" w:color="auto"/>
              <w:bottom w:val="single" w:sz="2" w:space="0" w:color="auto"/>
              <w:right w:val="single" w:sz="4" w:space="0" w:color="auto"/>
            </w:tcBorders>
            <w:vAlign w:val="bottom"/>
          </w:tcPr>
          <w:p w:rsidR="00AC2F67" w:rsidRPr="00415BE9" w:rsidRDefault="00AC2F67" w:rsidP="00AC2F67">
            <w:pPr>
              <w:jc w:val="center"/>
              <w:rPr>
                <w:szCs w:val="20"/>
              </w:rPr>
            </w:pPr>
            <w:r w:rsidRPr="00415BE9">
              <w:rPr>
                <w:szCs w:val="20"/>
              </w:rPr>
              <w:t>4211</w:t>
            </w:r>
          </w:p>
        </w:tc>
        <w:tc>
          <w:tcPr>
            <w:tcW w:w="1559" w:type="dxa"/>
            <w:tcBorders>
              <w:top w:val="single" w:sz="2" w:space="0" w:color="auto"/>
              <w:left w:val="single" w:sz="4" w:space="0" w:color="auto"/>
              <w:bottom w:val="single" w:sz="2" w:space="0" w:color="auto"/>
              <w:right w:val="single" w:sz="4" w:space="0" w:color="auto"/>
            </w:tcBorders>
            <w:vAlign w:val="bottom"/>
          </w:tcPr>
          <w:p w:rsidR="00AC2F67" w:rsidRPr="00415BE9" w:rsidRDefault="00196512" w:rsidP="00AC2F67">
            <w:pPr>
              <w:jc w:val="center"/>
              <w:rPr>
                <w:szCs w:val="20"/>
              </w:rPr>
            </w:pPr>
            <w:r>
              <w:rPr>
                <w:szCs w:val="20"/>
              </w:rPr>
              <w:t>207</w:t>
            </w:r>
          </w:p>
        </w:tc>
        <w:tc>
          <w:tcPr>
            <w:tcW w:w="1557" w:type="dxa"/>
            <w:tcBorders>
              <w:top w:val="single" w:sz="2" w:space="0" w:color="auto"/>
              <w:left w:val="single" w:sz="4" w:space="0" w:color="auto"/>
              <w:bottom w:val="single" w:sz="2" w:space="0" w:color="auto"/>
              <w:right w:val="single" w:sz="12" w:space="0" w:color="auto"/>
            </w:tcBorders>
            <w:vAlign w:val="bottom"/>
          </w:tcPr>
          <w:p w:rsidR="00AC2F67" w:rsidRPr="00415BE9" w:rsidRDefault="00AC2F67" w:rsidP="00AC2F67">
            <w:pPr>
              <w:jc w:val="center"/>
              <w:rPr>
                <w:szCs w:val="20"/>
              </w:rPr>
            </w:pPr>
          </w:p>
        </w:tc>
      </w:tr>
      <w:tr w:rsidR="00AC2F67" w:rsidRPr="00415BE9" w:rsidTr="00196512">
        <w:trPr>
          <w:cantSplit/>
          <w:trHeight w:val="284"/>
          <w:jc w:val="center"/>
        </w:trPr>
        <w:tc>
          <w:tcPr>
            <w:tcW w:w="5470" w:type="dxa"/>
            <w:tcBorders>
              <w:top w:val="single" w:sz="4" w:space="0" w:color="auto"/>
              <w:left w:val="single" w:sz="4" w:space="0" w:color="auto"/>
              <w:bottom w:val="single" w:sz="4" w:space="0" w:color="auto"/>
              <w:right w:val="single" w:sz="4" w:space="0" w:color="auto"/>
            </w:tcBorders>
            <w:vAlign w:val="bottom"/>
          </w:tcPr>
          <w:p w:rsidR="00AC2F67" w:rsidRPr="00415BE9" w:rsidRDefault="00AC2F67" w:rsidP="00AC2F67">
            <w:pPr>
              <w:rPr>
                <w:szCs w:val="20"/>
              </w:rPr>
            </w:pPr>
            <w:r w:rsidRPr="00415BE9">
              <w:rPr>
                <w:szCs w:val="20"/>
              </w:rPr>
              <w:t xml:space="preserve">    от продажи акций других организаций (долей </w:t>
            </w:r>
            <w:proofErr w:type="gramStart"/>
            <w:r w:rsidRPr="00415BE9">
              <w:rPr>
                <w:szCs w:val="20"/>
              </w:rPr>
              <w:t xml:space="preserve">участия)  </w:t>
            </w:r>
            <w:proofErr w:type="gramEnd"/>
          </w:p>
        </w:tc>
        <w:tc>
          <w:tcPr>
            <w:tcW w:w="899" w:type="dxa"/>
            <w:tcBorders>
              <w:top w:val="single" w:sz="2" w:space="0" w:color="auto"/>
              <w:left w:val="single" w:sz="4" w:space="0" w:color="auto"/>
              <w:bottom w:val="single" w:sz="2" w:space="0" w:color="auto"/>
              <w:right w:val="single" w:sz="4" w:space="0" w:color="auto"/>
            </w:tcBorders>
            <w:vAlign w:val="bottom"/>
          </w:tcPr>
          <w:p w:rsidR="00AC2F67" w:rsidRPr="00415BE9" w:rsidRDefault="00AC2F67" w:rsidP="00AC2F67">
            <w:pPr>
              <w:jc w:val="center"/>
              <w:rPr>
                <w:szCs w:val="20"/>
              </w:rPr>
            </w:pPr>
            <w:r w:rsidRPr="00415BE9">
              <w:rPr>
                <w:szCs w:val="20"/>
              </w:rPr>
              <w:t>4212</w:t>
            </w:r>
          </w:p>
        </w:tc>
        <w:tc>
          <w:tcPr>
            <w:tcW w:w="1559" w:type="dxa"/>
            <w:tcBorders>
              <w:top w:val="single" w:sz="2" w:space="0" w:color="auto"/>
              <w:left w:val="single" w:sz="4" w:space="0" w:color="auto"/>
              <w:bottom w:val="single" w:sz="2" w:space="0" w:color="auto"/>
              <w:right w:val="single" w:sz="4" w:space="0" w:color="auto"/>
            </w:tcBorders>
            <w:vAlign w:val="bottom"/>
          </w:tcPr>
          <w:p w:rsidR="00AC2F67" w:rsidRPr="00415BE9" w:rsidRDefault="00196512" w:rsidP="00196512">
            <w:pPr>
              <w:jc w:val="center"/>
              <w:rPr>
                <w:szCs w:val="20"/>
              </w:rPr>
            </w:pPr>
            <w:r>
              <w:rPr>
                <w:szCs w:val="20"/>
              </w:rPr>
              <w:t>-</w:t>
            </w:r>
          </w:p>
        </w:tc>
        <w:tc>
          <w:tcPr>
            <w:tcW w:w="1557" w:type="dxa"/>
            <w:tcBorders>
              <w:top w:val="single" w:sz="2" w:space="0" w:color="auto"/>
              <w:left w:val="single" w:sz="4" w:space="0" w:color="auto"/>
              <w:bottom w:val="single" w:sz="2" w:space="0" w:color="auto"/>
              <w:right w:val="single" w:sz="12" w:space="0" w:color="auto"/>
            </w:tcBorders>
            <w:vAlign w:val="bottom"/>
          </w:tcPr>
          <w:p w:rsidR="00AC2F67" w:rsidRPr="00415BE9" w:rsidRDefault="00AC2F67" w:rsidP="00AC2F67">
            <w:pPr>
              <w:jc w:val="center"/>
              <w:rPr>
                <w:szCs w:val="20"/>
              </w:rPr>
            </w:pPr>
          </w:p>
        </w:tc>
      </w:tr>
      <w:tr w:rsidR="00AC2F67" w:rsidRPr="00415BE9" w:rsidTr="00196512">
        <w:trPr>
          <w:cantSplit/>
          <w:trHeight w:val="284"/>
          <w:jc w:val="center"/>
        </w:trPr>
        <w:tc>
          <w:tcPr>
            <w:tcW w:w="5470" w:type="dxa"/>
            <w:tcBorders>
              <w:top w:val="single" w:sz="4" w:space="0" w:color="auto"/>
              <w:left w:val="single" w:sz="4" w:space="0" w:color="auto"/>
              <w:bottom w:val="single" w:sz="4" w:space="0" w:color="auto"/>
              <w:right w:val="single" w:sz="4" w:space="0" w:color="auto"/>
            </w:tcBorders>
            <w:vAlign w:val="bottom"/>
          </w:tcPr>
          <w:p w:rsidR="00AC2F67" w:rsidRPr="00415BE9" w:rsidRDefault="00AC2F67" w:rsidP="00AC2F67">
            <w:pPr>
              <w:rPr>
                <w:szCs w:val="20"/>
              </w:rPr>
            </w:pPr>
            <w:r w:rsidRPr="00415BE9">
              <w:rPr>
                <w:szCs w:val="20"/>
              </w:rPr>
              <w:t xml:space="preserve">    от возврата предоставленных займов, от продажи     долговых ценных бумаг (прав требования денежных средств </w:t>
            </w:r>
            <w:proofErr w:type="gramStart"/>
            <w:r w:rsidRPr="00415BE9">
              <w:rPr>
                <w:szCs w:val="20"/>
              </w:rPr>
              <w:t>к  другим</w:t>
            </w:r>
            <w:proofErr w:type="gramEnd"/>
            <w:r w:rsidRPr="00415BE9">
              <w:rPr>
                <w:szCs w:val="20"/>
              </w:rPr>
              <w:t xml:space="preserve"> лицам)</w:t>
            </w:r>
          </w:p>
        </w:tc>
        <w:tc>
          <w:tcPr>
            <w:tcW w:w="899" w:type="dxa"/>
            <w:tcBorders>
              <w:top w:val="single" w:sz="2" w:space="0" w:color="auto"/>
              <w:left w:val="single" w:sz="4" w:space="0" w:color="auto"/>
              <w:bottom w:val="single" w:sz="2" w:space="0" w:color="auto"/>
              <w:right w:val="single" w:sz="4" w:space="0" w:color="auto"/>
            </w:tcBorders>
            <w:vAlign w:val="bottom"/>
          </w:tcPr>
          <w:p w:rsidR="00AC2F67" w:rsidRPr="00415BE9" w:rsidRDefault="00AC2F67" w:rsidP="00AC2F67">
            <w:pPr>
              <w:jc w:val="center"/>
              <w:rPr>
                <w:szCs w:val="20"/>
              </w:rPr>
            </w:pPr>
            <w:r w:rsidRPr="00415BE9">
              <w:rPr>
                <w:szCs w:val="20"/>
              </w:rPr>
              <w:t>4213</w:t>
            </w:r>
          </w:p>
        </w:tc>
        <w:tc>
          <w:tcPr>
            <w:tcW w:w="1559" w:type="dxa"/>
            <w:tcBorders>
              <w:top w:val="single" w:sz="2" w:space="0" w:color="auto"/>
              <w:left w:val="single" w:sz="4" w:space="0" w:color="auto"/>
              <w:bottom w:val="single" w:sz="2" w:space="0" w:color="auto"/>
              <w:right w:val="single" w:sz="4" w:space="0" w:color="auto"/>
            </w:tcBorders>
            <w:vAlign w:val="bottom"/>
          </w:tcPr>
          <w:p w:rsidR="00AC2F67" w:rsidRPr="00415BE9" w:rsidRDefault="00196512" w:rsidP="00AC2F67">
            <w:pPr>
              <w:jc w:val="center"/>
              <w:rPr>
                <w:szCs w:val="20"/>
              </w:rPr>
            </w:pPr>
            <w:r>
              <w:rPr>
                <w:szCs w:val="20"/>
              </w:rPr>
              <w:t>-</w:t>
            </w:r>
          </w:p>
        </w:tc>
        <w:tc>
          <w:tcPr>
            <w:tcW w:w="1557" w:type="dxa"/>
            <w:tcBorders>
              <w:top w:val="single" w:sz="2" w:space="0" w:color="auto"/>
              <w:left w:val="single" w:sz="4" w:space="0" w:color="auto"/>
              <w:bottom w:val="single" w:sz="2" w:space="0" w:color="auto"/>
              <w:right w:val="single" w:sz="12" w:space="0" w:color="auto"/>
            </w:tcBorders>
            <w:vAlign w:val="bottom"/>
          </w:tcPr>
          <w:p w:rsidR="00AC2F67" w:rsidRPr="00415BE9" w:rsidRDefault="00AC2F67" w:rsidP="00AC2F67">
            <w:pPr>
              <w:jc w:val="center"/>
              <w:rPr>
                <w:szCs w:val="20"/>
              </w:rPr>
            </w:pPr>
          </w:p>
        </w:tc>
      </w:tr>
      <w:tr w:rsidR="00AC2F67" w:rsidRPr="00415BE9" w:rsidTr="00196512">
        <w:trPr>
          <w:cantSplit/>
          <w:trHeight w:val="284"/>
          <w:jc w:val="center"/>
        </w:trPr>
        <w:tc>
          <w:tcPr>
            <w:tcW w:w="5470" w:type="dxa"/>
            <w:tcBorders>
              <w:top w:val="single" w:sz="4" w:space="0" w:color="auto"/>
              <w:left w:val="single" w:sz="4" w:space="0" w:color="auto"/>
              <w:bottom w:val="single" w:sz="4" w:space="0" w:color="auto"/>
              <w:right w:val="single" w:sz="4" w:space="0" w:color="auto"/>
            </w:tcBorders>
            <w:vAlign w:val="bottom"/>
          </w:tcPr>
          <w:p w:rsidR="00AC2F67" w:rsidRPr="00415BE9" w:rsidRDefault="00AC2F67" w:rsidP="00AC2F67">
            <w:pPr>
              <w:rPr>
                <w:szCs w:val="20"/>
              </w:rPr>
            </w:pPr>
            <w:r w:rsidRPr="00415BE9">
              <w:rPr>
                <w:szCs w:val="20"/>
              </w:rPr>
              <w:t xml:space="preserve">    дивидендов, процентов по долговым финансовым вложениям и аналогичных поступлений от долевого участия в </w:t>
            </w:r>
            <w:proofErr w:type="gramStart"/>
            <w:r w:rsidRPr="00415BE9">
              <w:rPr>
                <w:szCs w:val="20"/>
              </w:rPr>
              <w:t>других  организациях</w:t>
            </w:r>
            <w:proofErr w:type="gramEnd"/>
          </w:p>
        </w:tc>
        <w:tc>
          <w:tcPr>
            <w:tcW w:w="899" w:type="dxa"/>
            <w:tcBorders>
              <w:top w:val="single" w:sz="2" w:space="0" w:color="auto"/>
              <w:left w:val="single" w:sz="4" w:space="0" w:color="auto"/>
              <w:bottom w:val="single" w:sz="2" w:space="0" w:color="auto"/>
              <w:right w:val="single" w:sz="4" w:space="0" w:color="auto"/>
            </w:tcBorders>
          </w:tcPr>
          <w:p w:rsidR="00AC2F67" w:rsidRPr="00415BE9" w:rsidRDefault="00AC2F67" w:rsidP="00AC2F67">
            <w:pPr>
              <w:jc w:val="center"/>
              <w:rPr>
                <w:szCs w:val="28"/>
              </w:rPr>
            </w:pPr>
          </w:p>
          <w:p w:rsidR="00AC2F67" w:rsidRPr="00415BE9" w:rsidRDefault="00AC2F67" w:rsidP="00AC2F67">
            <w:pPr>
              <w:jc w:val="center"/>
              <w:rPr>
                <w:szCs w:val="28"/>
              </w:rPr>
            </w:pPr>
          </w:p>
          <w:p w:rsidR="00AC2F67" w:rsidRPr="00415BE9" w:rsidRDefault="00AC2F67" w:rsidP="00AC2F67">
            <w:pPr>
              <w:jc w:val="center"/>
              <w:rPr>
                <w:szCs w:val="28"/>
              </w:rPr>
            </w:pPr>
            <w:r w:rsidRPr="00415BE9">
              <w:rPr>
                <w:szCs w:val="28"/>
              </w:rPr>
              <w:t>4214</w:t>
            </w:r>
          </w:p>
        </w:tc>
        <w:tc>
          <w:tcPr>
            <w:tcW w:w="1559" w:type="dxa"/>
            <w:tcBorders>
              <w:top w:val="single" w:sz="2" w:space="0" w:color="auto"/>
              <w:left w:val="single" w:sz="4" w:space="0" w:color="auto"/>
              <w:bottom w:val="single" w:sz="2" w:space="0" w:color="auto"/>
              <w:right w:val="single" w:sz="4" w:space="0" w:color="auto"/>
            </w:tcBorders>
            <w:vAlign w:val="bottom"/>
          </w:tcPr>
          <w:p w:rsidR="00AC2F67" w:rsidRPr="00415BE9" w:rsidRDefault="00196512" w:rsidP="00AC2F67">
            <w:pPr>
              <w:jc w:val="center"/>
              <w:rPr>
                <w:szCs w:val="20"/>
              </w:rPr>
            </w:pPr>
            <w:r>
              <w:rPr>
                <w:szCs w:val="20"/>
              </w:rPr>
              <w:t>-</w:t>
            </w:r>
          </w:p>
        </w:tc>
        <w:tc>
          <w:tcPr>
            <w:tcW w:w="1557" w:type="dxa"/>
            <w:tcBorders>
              <w:top w:val="single" w:sz="2" w:space="0" w:color="auto"/>
              <w:left w:val="single" w:sz="4" w:space="0" w:color="auto"/>
              <w:bottom w:val="single" w:sz="2" w:space="0" w:color="auto"/>
              <w:right w:val="single" w:sz="12" w:space="0" w:color="auto"/>
            </w:tcBorders>
            <w:vAlign w:val="bottom"/>
          </w:tcPr>
          <w:p w:rsidR="00AC2F67" w:rsidRPr="00415BE9" w:rsidRDefault="00AC2F67" w:rsidP="00AC2F67">
            <w:pPr>
              <w:jc w:val="center"/>
              <w:rPr>
                <w:szCs w:val="20"/>
              </w:rPr>
            </w:pPr>
          </w:p>
        </w:tc>
      </w:tr>
    </w:tbl>
    <w:p w:rsidR="00CB0FBF" w:rsidRPr="00CB0FBF" w:rsidRDefault="00CB0FBF" w:rsidP="00F40D9E">
      <w:pPr>
        <w:ind w:right="-2"/>
        <w:jc w:val="right"/>
        <w:rPr>
          <w:sz w:val="28"/>
          <w:szCs w:val="28"/>
        </w:rPr>
      </w:pPr>
      <w:r w:rsidRPr="0093543C">
        <w:rPr>
          <w:sz w:val="28"/>
          <w:szCs w:val="28"/>
        </w:rPr>
        <w:lastRenderedPageBreak/>
        <w:t xml:space="preserve">Продолжение </w:t>
      </w:r>
      <w:r>
        <w:rPr>
          <w:sz w:val="28"/>
          <w:szCs w:val="28"/>
        </w:rPr>
        <w:t>приложения</w:t>
      </w:r>
      <w:r w:rsidRPr="0093543C">
        <w:rPr>
          <w:sz w:val="28"/>
          <w:szCs w:val="28"/>
        </w:rPr>
        <w:t xml:space="preserve"> </w:t>
      </w:r>
      <w:r>
        <w:rPr>
          <w:sz w:val="28"/>
          <w:szCs w:val="28"/>
        </w:rPr>
        <w:t>Д</w:t>
      </w:r>
    </w:p>
    <w:tbl>
      <w:tblPr>
        <w:tblW w:w="9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470"/>
        <w:gridCol w:w="899"/>
        <w:gridCol w:w="1559"/>
        <w:gridCol w:w="1557"/>
      </w:tblGrid>
      <w:tr w:rsidR="00AC2F67" w:rsidRPr="00415BE9" w:rsidTr="00196512">
        <w:trPr>
          <w:cantSplit/>
          <w:trHeight w:val="284"/>
          <w:jc w:val="center"/>
        </w:trPr>
        <w:tc>
          <w:tcPr>
            <w:tcW w:w="5470" w:type="dxa"/>
            <w:tcBorders>
              <w:top w:val="single" w:sz="4" w:space="0" w:color="auto"/>
              <w:left w:val="single" w:sz="4" w:space="0" w:color="auto"/>
              <w:bottom w:val="single" w:sz="4" w:space="0" w:color="auto"/>
              <w:right w:val="single" w:sz="4" w:space="0" w:color="auto"/>
            </w:tcBorders>
            <w:vAlign w:val="bottom"/>
          </w:tcPr>
          <w:p w:rsidR="00AC2F67" w:rsidRPr="00415BE9" w:rsidRDefault="00AC2F67" w:rsidP="00AC2F67">
            <w:pPr>
              <w:rPr>
                <w:szCs w:val="20"/>
              </w:rPr>
            </w:pPr>
            <w:r w:rsidRPr="00415BE9">
              <w:rPr>
                <w:szCs w:val="20"/>
              </w:rPr>
              <w:t xml:space="preserve">    прочие поступления </w:t>
            </w:r>
          </w:p>
        </w:tc>
        <w:tc>
          <w:tcPr>
            <w:tcW w:w="899" w:type="dxa"/>
            <w:tcBorders>
              <w:top w:val="single" w:sz="2" w:space="0" w:color="auto"/>
              <w:left w:val="single" w:sz="4" w:space="0" w:color="auto"/>
              <w:bottom w:val="single" w:sz="2" w:space="0" w:color="auto"/>
              <w:right w:val="single" w:sz="4" w:space="0" w:color="auto"/>
            </w:tcBorders>
          </w:tcPr>
          <w:p w:rsidR="00AC2F67" w:rsidRPr="00415BE9" w:rsidRDefault="00AC2F67" w:rsidP="00AC2F67">
            <w:pPr>
              <w:jc w:val="center"/>
              <w:rPr>
                <w:szCs w:val="28"/>
              </w:rPr>
            </w:pPr>
            <w:r w:rsidRPr="00415BE9">
              <w:rPr>
                <w:szCs w:val="28"/>
              </w:rPr>
              <w:t>4219</w:t>
            </w:r>
          </w:p>
        </w:tc>
        <w:tc>
          <w:tcPr>
            <w:tcW w:w="1559" w:type="dxa"/>
            <w:tcBorders>
              <w:top w:val="single" w:sz="2" w:space="0" w:color="auto"/>
              <w:left w:val="single" w:sz="4" w:space="0" w:color="auto"/>
              <w:bottom w:val="single" w:sz="2" w:space="0" w:color="auto"/>
              <w:right w:val="single" w:sz="4" w:space="0" w:color="auto"/>
            </w:tcBorders>
            <w:vAlign w:val="bottom"/>
          </w:tcPr>
          <w:p w:rsidR="00AC2F67" w:rsidRPr="00415BE9" w:rsidRDefault="00196512" w:rsidP="00AC2F67">
            <w:pPr>
              <w:jc w:val="center"/>
              <w:rPr>
                <w:szCs w:val="20"/>
              </w:rPr>
            </w:pPr>
            <w:r>
              <w:rPr>
                <w:szCs w:val="20"/>
              </w:rPr>
              <w:t>-</w:t>
            </w:r>
          </w:p>
        </w:tc>
        <w:tc>
          <w:tcPr>
            <w:tcW w:w="1557" w:type="dxa"/>
            <w:tcBorders>
              <w:top w:val="single" w:sz="2" w:space="0" w:color="auto"/>
              <w:left w:val="single" w:sz="4" w:space="0" w:color="auto"/>
              <w:bottom w:val="single" w:sz="2" w:space="0" w:color="auto"/>
              <w:right w:val="single" w:sz="12" w:space="0" w:color="auto"/>
            </w:tcBorders>
            <w:vAlign w:val="bottom"/>
          </w:tcPr>
          <w:p w:rsidR="00AC2F67" w:rsidRPr="00415BE9" w:rsidRDefault="00AC2F67" w:rsidP="00AC2F67">
            <w:pPr>
              <w:jc w:val="center"/>
              <w:rPr>
                <w:szCs w:val="20"/>
              </w:rPr>
            </w:pPr>
          </w:p>
        </w:tc>
      </w:tr>
      <w:tr w:rsidR="00AC2F67" w:rsidRPr="00415BE9" w:rsidTr="00196512">
        <w:trPr>
          <w:cantSplit/>
          <w:trHeight w:val="284"/>
          <w:jc w:val="center"/>
        </w:trPr>
        <w:tc>
          <w:tcPr>
            <w:tcW w:w="5470" w:type="dxa"/>
            <w:tcBorders>
              <w:top w:val="single" w:sz="4" w:space="0" w:color="auto"/>
              <w:left w:val="single" w:sz="4" w:space="0" w:color="auto"/>
              <w:bottom w:val="single" w:sz="4" w:space="0" w:color="auto"/>
              <w:right w:val="single" w:sz="4" w:space="0" w:color="auto"/>
            </w:tcBorders>
            <w:vAlign w:val="bottom"/>
          </w:tcPr>
          <w:p w:rsidR="00AC2F67" w:rsidRPr="00415BE9" w:rsidRDefault="00AC2F67" w:rsidP="00AC2F67">
            <w:pPr>
              <w:rPr>
                <w:szCs w:val="20"/>
              </w:rPr>
            </w:pPr>
            <w:r w:rsidRPr="00415BE9">
              <w:rPr>
                <w:szCs w:val="20"/>
              </w:rPr>
              <w:t>Платежи – всего</w:t>
            </w:r>
          </w:p>
        </w:tc>
        <w:tc>
          <w:tcPr>
            <w:tcW w:w="899" w:type="dxa"/>
            <w:tcBorders>
              <w:top w:val="single" w:sz="2" w:space="0" w:color="auto"/>
              <w:left w:val="single" w:sz="4" w:space="0" w:color="auto"/>
              <w:bottom w:val="single" w:sz="2" w:space="0" w:color="auto"/>
              <w:right w:val="single" w:sz="4" w:space="0" w:color="auto"/>
            </w:tcBorders>
          </w:tcPr>
          <w:p w:rsidR="00AC2F67" w:rsidRPr="00415BE9" w:rsidRDefault="00AC2F67" w:rsidP="00AC2F67">
            <w:pPr>
              <w:jc w:val="center"/>
              <w:rPr>
                <w:szCs w:val="28"/>
              </w:rPr>
            </w:pPr>
            <w:r w:rsidRPr="00415BE9">
              <w:rPr>
                <w:szCs w:val="28"/>
              </w:rPr>
              <w:t>4220</w:t>
            </w:r>
          </w:p>
        </w:tc>
        <w:tc>
          <w:tcPr>
            <w:tcW w:w="1559" w:type="dxa"/>
            <w:tcBorders>
              <w:top w:val="single" w:sz="2" w:space="0" w:color="auto"/>
              <w:left w:val="single" w:sz="4" w:space="0" w:color="auto"/>
              <w:bottom w:val="single" w:sz="2" w:space="0" w:color="auto"/>
              <w:right w:val="single" w:sz="4" w:space="0" w:color="auto"/>
            </w:tcBorders>
          </w:tcPr>
          <w:p w:rsidR="00AC2F67" w:rsidRPr="00415BE9" w:rsidRDefault="00AC2F67" w:rsidP="00196512">
            <w:pPr>
              <w:jc w:val="center"/>
              <w:rPr>
                <w:szCs w:val="20"/>
              </w:rPr>
            </w:pPr>
            <w:r w:rsidRPr="00415BE9">
              <w:rPr>
                <w:szCs w:val="20"/>
              </w:rPr>
              <w:t xml:space="preserve">(      </w:t>
            </w:r>
            <w:r w:rsidR="00196512">
              <w:rPr>
                <w:szCs w:val="20"/>
              </w:rPr>
              <w:t>194</w:t>
            </w:r>
            <w:r w:rsidRPr="00415BE9">
              <w:rPr>
                <w:szCs w:val="20"/>
              </w:rPr>
              <w:t xml:space="preserve">     )</w:t>
            </w:r>
          </w:p>
        </w:tc>
        <w:tc>
          <w:tcPr>
            <w:tcW w:w="1557" w:type="dxa"/>
            <w:tcBorders>
              <w:top w:val="single" w:sz="2" w:space="0" w:color="auto"/>
              <w:left w:val="single" w:sz="4" w:space="0" w:color="auto"/>
              <w:bottom w:val="single" w:sz="2" w:space="0" w:color="auto"/>
              <w:right w:val="single" w:sz="12" w:space="0" w:color="auto"/>
            </w:tcBorders>
          </w:tcPr>
          <w:p w:rsidR="00AC2F67" w:rsidRPr="00415BE9" w:rsidRDefault="00AC2F67" w:rsidP="00AC2F67">
            <w:pPr>
              <w:jc w:val="center"/>
              <w:rPr>
                <w:szCs w:val="20"/>
              </w:rPr>
            </w:pPr>
            <w:r w:rsidRPr="00415BE9">
              <w:rPr>
                <w:szCs w:val="20"/>
              </w:rPr>
              <w:t>(                     )</w:t>
            </w:r>
          </w:p>
        </w:tc>
      </w:tr>
      <w:tr w:rsidR="00AC2F67" w:rsidRPr="00415BE9" w:rsidTr="00196512">
        <w:trPr>
          <w:cantSplit/>
          <w:trHeight w:val="284"/>
          <w:jc w:val="center"/>
        </w:trPr>
        <w:tc>
          <w:tcPr>
            <w:tcW w:w="5470" w:type="dxa"/>
            <w:tcBorders>
              <w:top w:val="single" w:sz="4" w:space="0" w:color="auto"/>
              <w:left w:val="single" w:sz="4" w:space="0" w:color="auto"/>
              <w:bottom w:val="single" w:sz="4" w:space="0" w:color="auto"/>
              <w:right w:val="single" w:sz="4" w:space="0" w:color="auto"/>
            </w:tcBorders>
            <w:vAlign w:val="bottom"/>
          </w:tcPr>
          <w:p w:rsidR="00AC2F67" w:rsidRPr="00415BE9" w:rsidRDefault="00AC2F67" w:rsidP="00AC2F67">
            <w:pPr>
              <w:rPr>
                <w:szCs w:val="20"/>
              </w:rPr>
            </w:pPr>
            <w:r w:rsidRPr="00415BE9">
              <w:rPr>
                <w:szCs w:val="20"/>
              </w:rPr>
              <w:t xml:space="preserve">     в том числе:</w:t>
            </w:r>
          </w:p>
          <w:p w:rsidR="00AC2F67" w:rsidRPr="00415BE9" w:rsidRDefault="00AC2F67" w:rsidP="00AC2F67">
            <w:pPr>
              <w:rPr>
                <w:szCs w:val="20"/>
              </w:rPr>
            </w:pPr>
            <w:r w:rsidRPr="00415BE9">
              <w:rPr>
                <w:szCs w:val="20"/>
              </w:rPr>
              <w:t xml:space="preserve">      в связи с приобретением, созданием, модернизацией, реконструкцией и подготовкой к использованию </w:t>
            </w:r>
            <w:proofErr w:type="spellStart"/>
            <w:proofErr w:type="gramStart"/>
            <w:r w:rsidRPr="00415BE9">
              <w:rPr>
                <w:szCs w:val="20"/>
              </w:rPr>
              <w:t>внеоборотных</w:t>
            </w:r>
            <w:proofErr w:type="spellEnd"/>
            <w:r w:rsidRPr="00415BE9">
              <w:rPr>
                <w:szCs w:val="20"/>
              </w:rPr>
              <w:t xml:space="preserve">  активов</w:t>
            </w:r>
            <w:proofErr w:type="gramEnd"/>
            <w:r w:rsidRPr="00415BE9">
              <w:rPr>
                <w:szCs w:val="20"/>
              </w:rPr>
              <w:t xml:space="preserve"> </w:t>
            </w:r>
          </w:p>
        </w:tc>
        <w:tc>
          <w:tcPr>
            <w:tcW w:w="899" w:type="dxa"/>
            <w:tcBorders>
              <w:top w:val="single" w:sz="2" w:space="0" w:color="auto"/>
              <w:left w:val="single" w:sz="4" w:space="0" w:color="auto"/>
              <w:bottom w:val="single" w:sz="2" w:space="0" w:color="auto"/>
              <w:right w:val="single" w:sz="4" w:space="0" w:color="auto"/>
            </w:tcBorders>
            <w:vAlign w:val="bottom"/>
          </w:tcPr>
          <w:p w:rsidR="00AC2F67" w:rsidRPr="00415BE9" w:rsidRDefault="00AC2F67" w:rsidP="00AC2F67">
            <w:pPr>
              <w:jc w:val="center"/>
              <w:rPr>
                <w:szCs w:val="28"/>
              </w:rPr>
            </w:pPr>
            <w:r w:rsidRPr="00415BE9">
              <w:rPr>
                <w:szCs w:val="28"/>
              </w:rPr>
              <w:t>4221</w:t>
            </w:r>
          </w:p>
        </w:tc>
        <w:tc>
          <w:tcPr>
            <w:tcW w:w="1559" w:type="dxa"/>
            <w:tcBorders>
              <w:top w:val="single" w:sz="2" w:space="0" w:color="auto"/>
              <w:left w:val="single" w:sz="4" w:space="0" w:color="auto"/>
              <w:bottom w:val="single" w:sz="2" w:space="0" w:color="auto"/>
              <w:right w:val="single" w:sz="4" w:space="0" w:color="auto"/>
            </w:tcBorders>
          </w:tcPr>
          <w:p w:rsidR="00AC2F67" w:rsidRPr="00415BE9" w:rsidRDefault="00196512" w:rsidP="00AC2F67">
            <w:pPr>
              <w:jc w:val="center"/>
              <w:rPr>
                <w:szCs w:val="20"/>
              </w:rPr>
            </w:pPr>
            <w:r>
              <w:rPr>
                <w:szCs w:val="20"/>
              </w:rPr>
              <w:t xml:space="preserve">(       </w:t>
            </w:r>
            <w:r w:rsidR="00AC2F67" w:rsidRPr="00415BE9">
              <w:rPr>
                <w:szCs w:val="20"/>
              </w:rPr>
              <w:t xml:space="preserve"> </w:t>
            </w:r>
            <w:r>
              <w:rPr>
                <w:szCs w:val="20"/>
              </w:rPr>
              <w:t>94</w:t>
            </w:r>
            <w:r w:rsidR="00AC2F67" w:rsidRPr="00415BE9">
              <w:rPr>
                <w:szCs w:val="20"/>
              </w:rPr>
              <w:t xml:space="preserve">       )</w:t>
            </w:r>
          </w:p>
        </w:tc>
        <w:tc>
          <w:tcPr>
            <w:tcW w:w="1557" w:type="dxa"/>
            <w:tcBorders>
              <w:top w:val="single" w:sz="2" w:space="0" w:color="auto"/>
              <w:left w:val="single" w:sz="4" w:space="0" w:color="auto"/>
              <w:bottom w:val="single" w:sz="2" w:space="0" w:color="auto"/>
              <w:right w:val="single" w:sz="12" w:space="0" w:color="auto"/>
            </w:tcBorders>
          </w:tcPr>
          <w:p w:rsidR="00AC2F67" w:rsidRPr="00415BE9" w:rsidRDefault="00AC2F67" w:rsidP="00AC2F67">
            <w:pPr>
              <w:jc w:val="center"/>
              <w:rPr>
                <w:szCs w:val="20"/>
              </w:rPr>
            </w:pPr>
            <w:r w:rsidRPr="00415BE9">
              <w:rPr>
                <w:szCs w:val="20"/>
              </w:rPr>
              <w:t>(                     )</w:t>
            </w:r>
          </w:p>
        </w:tc>
      </w:tr>
      <w:tr w:rsidR="00AC2F67" w:rsidRPr="00415BE9" w:rsidTr="00196512">
        <w:trPr>
          <w:cantSplit/>
          <w:trHeight w:val="284"/>
          <w:jc w:val="center"/>
        </w:trPr>
        <w:tc>
          <w:tcPr>
            <w:tcW w:w="5470" w:type="dxa"/>
            <w:tcBorders>
              <w:top w:val="single" w:sz="4" w:space="0" w:color="auto"/>
              <w:left w:val="single" w:sz="4" w:space="0" w:color="auto"/>
              <w:bottom w:val="single" w:sz="4" w:space="0" w:color="auto"/>
              <w:right w:val="single" w:sz="4" w:space="0" w:color="auto"/>
            </w:tcBorders>
            <w:vAlign w:val="bottom"/>
          </w:tcPr>
          <w:p w:rsidR="00AC2F67" w:rsidRPr="00415BE9" w:rsidRDefault="00AC2F67" w:rsidP="00AC2F67">
            <w:pPr>
              <w:rPr>
                <w:szCs w:val="20"/>
              </w:rPr>
            </w:pPr>
            <w:r w:rsidRPr="00415BE9">
              <w:rPr>
                <w:szCs w:val="20"/>
              </w:rPr>
              <w:t xml:space="preserve">     в связи с приобретением акций </w:t>
            </w:r>
            <w:proofErr w:type="gramStart"/>
            <w:r w:rsidRPr="00415BE9">
              <w:rPr>
                <w:szCs w:val="20"/>
              </w:rPr>
              <w:t>других  организаций</w:t>
            </w:r>
            <w:proofErr w:type="gramEnd"/>
            <w:r w:rsidRPr="00415BE9">
              <w:rPr>
                <w:szCs w:val="20"/>
              </w:rPr>
              <w:t xml:space="preserve"> (долей участия) </w:t>
            </w:r>
          </w:p>
        </w:tc>
        <w:tc>
          <w:tcPr>
            <w:tcW w:w="899" w:type="dxa"/>
            <w:tcBorders>
              <w:top w:val="single" w:sz="2" w:space="0" w:color="auto"/>
              <w:left w:val="single" w:sz="4" w:space="0" w:color="auto"/>
              <w:bottom w:val="single" w:sz="2" w:space="0" w:color="auto"/>
              <w:right w:val="single" w:sz="4" w:space="0" w:color="auto"/>
            </w:tcBorders>
          </w:tcPr>
          <w:p w:rsidR="00AC2F67" w:rsidRPr="00415BE9" w:rsidRDefault="00AC2F67" w:rsidP="00AC2F67">
            <w:pPr>
              <w:jc w:val="center"/>
              <w:rPr>
                <w:szCs w:val="28"/>
              </w:rPr>
            </w:pPr>
          </w:p>
          <w:p w:rsidR="00AC2F67" w:rsidRPr="00415BE9" w:rsidRDefault="00AC2F67" w:rsidP="00AC2F67">
            <w:pPr>
              <w:jc w:val="center"/>
              <w:rPr>
                <w:b/>
                <w:szCs w:val="28"/>
              </w:rPr>
            </w:pPr>
            <w:r w:rsidRPr="00415BE9">
              <w:rPr>
                <w:szCs w:val="28"/>
              </w:rPr>
              <w:t>4222</w:t>
            </w:r>
          </w:p>
        </w:tc>
        <w:tc>
          <w:tcPr>
            <w:tcW w:w="1559" w:type="dxa"/>
            <w:tcBorders>
              <w:top w:val="single" w:sz="2" w:space="0" w:color="auto"/>
              <w:left w:val="single" w:sz="4" w:space="0" w:color="auto"/>
              <w:bottom w:val="single" w:sz="2" w:space="0" w:color="auto"/>
              <w:right w:val="single" w:sz="4" w:space="0" w:color="auto"/>
            </w:tcBorders>
          </w:tcPr>
          <w:p w:rsidR="00AC2F67" w:rsidRPr="00415BE9" w:rsidRDefault="00AC2F67" w:rsidP="00AC2F67">
            <w:pPr>
              <w:jc w:val="center"/>
              <w:rPr>
                <w:szCs w:val="20"/>
              </w:rPr>
            </w:pPr>
            <w:r w:rsidRPr="00415BE9">
              <w:rPr>
                <w:szCs w:val="20"/>
              </w:rPr>
              <w:t xml:space="preserve">(          </w:t>
            </w:r>
            <w:r w:rsidR="00196512">
              <w:rPr>
                <w:szCs w:val="20"/>
              </w:rPr>
              <w:t>-</w:t>
            </w:r>
            <w:r w:rsidRPr="00415BE9">
              <w:rPr>
                <w:szCs w:val="20"/>
              </w:rPr>
              <w:t xml:space="preserve">           )</w:t>
            </w:r>
          </w:p>
        </w:tc>
        <w:tc>
          <w:tcPr>
            <w:tcW w:w="1557" w:type="dxa"/>
            <w:tcBorders>
              <w:top w:val="single" w:sz="2" w:space="0" w:color="auto"/>
              <w:left w:val="single" w:sz="4" w:space="0" w:color="auto"/>
              <w:bottom w:val="single" w:sz="2" w:space="0" w:color="auto"/>
              <w:right w:val="single" w:sz="12" w:space="0" w:color="auto"/>
            </w:tcBorders>
          </w:tcPr>
          <w:p w:rsidR="00AC2F67" w:rsidRPr="00415BE9" w:rsidRDefault="00AC2F67" w:rsidP="00AC2F67">
            <w:pPr>
              <w:jc w:val="center"/>
              <w:rPr>
                <w:szCs w:val="20"/>
              </w:rPr>
            </w:pPr>
            <w:r w:rsidRPr="00415BE9">
              <w:rPr>
                <w:szCs w:val="20"/>
              </w:rPr>
              <w:t>(                     )</w:t>
            </w:r>
          </w:p>
        </w:tc>
      </w:tr>
      <w:tr w:rsidR="00AC2F67" w:rsidRPr="00415BE9" w:rsidTr="00196512">
        <w:trPr>
          <w:cantSplit/>
          <w:trHeight w:val="284"/>
          <w:jc w:val="center"/>
        </w:trPr>
        <w:tc>
          <w:tcPr>
            <w:tcW w:w="5470" w:type="dxa"/>
            <w:tcBorders>
              <w:top w:val="single" w:sz="4" w:space="0" w:color="auto"/>
              <w:left w:val="single" w:sz="4" w:space="0" w:color="auto"/>
              <w:bottom w:val="single" w:sz="4" w:space="0" w:color="auto"/>
              <w:right w:val="single" w:sz="4" w:space="0" w:color="auto"/>
            </w:tcBorders>
            <w:vAlign w:val="bottom"/>
          </w:tcPr>
          <w:p w:rsidR="00AC2F67" w:rsidRPr="00415BE9" w:rsidRDefault="00AC2F67" w:rsidP="00AC2F67">
            <w:pPr>
              <w:rPr>
                <w:szCs w:val="20"/>
              </w:rPr>
            </w:pPr>
            <w:r w:rsidRPr="00415BE9">
              <w:rPr>
                <w:szCs w:val="20"/>
              </w:rPr>
              <w:t xml:space="preserve">     в связи с приобретением долговых ценных бумаг (прав требования денежных средств к другим лицам), предоставление займов другим лицам</w:t>
            </w:r>
          </w:p>
        </w:tc>
        <w:tc>
          <w:tcPr>
            <w:tcW w:w="899" w:type="dxa"/>
            <w:tcBorders>
              <w:top w:val="single" w:sz="2" w:space="0" w:color="auto"/>
              <w:left w:val="single" w:sz="4" w:space="0" w:color="auto"/>
              <w:bottom w:val="single" w:sz="2" w:space="0" w:color="auto"/>
              <w:right w:val="single" w:sz="4" w:space="0" w:color="auto"/>
            </w:tcBorders>
          </w:tcPr>
          <w:p w:rsidR="00AC2F67" w:rsidRPr="00415BE9" w:rsidRDefault="00AC2F67" w:rsidP="00AC2F67">
            <w:pPr>
              <w:jc w:val="center"/>
              <w:rPr>
                <w:szCs w:val="28"/>
              </w:rPr>
            </w:pPr>
          </w:p>
          <w:p w:rsidR="00AC2F67" w:rsidRPr="00415BE9" w:rsidRDefault="00AC2F67" w:rsidP="00AC2F67">
            <w:pPr>
              <w:jc w:val="center"/>
              <w:rPr>
                <w:szCs w:val="28"/>
              </w:rPr>
            </w:pPr>
          </w:p>
          <w:p w:rsidR="00AC2F67" w:rsidRPr="00415BE9" w:rsidRDefault="00AC2F67" w:rsidP="00AC2F67">
            <w:pPr>
              <w:jc w:val="center"/>
              <w:rPr>
                <w:szCs w:val="28"/>
              </w:rPr>
            </w:pPr>
            <w:r w:rsidRPr="00415BE9">
              <w:rPr>
                <w:szCs w:val="28"/>
              </w:rPr>
              <w:t>4223</w:t>
            </w:r>
          </w:p>
        </w:tc>
        <w:tc>
          <w:tcPr>
            <w:tcW w:w="1559" w:type="dxa"/>
            <w:tcBorders>
              <w:top w:val="single" w:sz="2" w:space="0" w:color="auto"/>
              <w:left w:val="single" w:sz="4" w:space="0" w:color="auto"/>
              <w:bottom w:val="single" w:sz="2" w:space="0" w:color="auto"/>
              <w:right w:val="single" w:sz="4" w:space="0" w:color="auto"/>
            </w:tcBorders>
          </w:tcPr>
          <w:p w:rsidR="00AC2F67" w:rsidRPr="00415BE9" w:rsidRDefault="00AC2F67" w:rsidP="00196512">
            <w:pPr>
              <w:jc w:val="center"/>
              <w:rPr>
                <w:szCs w:val="20"/>
              </w:rPr>
            </w:pPr>
            <w:r w:rsidRPr="00415BE9">
              <w:rPr>
                <w:szCs w:val="20"/>
              </w:rPr>
              <w:t xml:space="preserve">(     </w:t>
            </w:r>
            <w:r w:rsidR="00196512">
              <w:rPr>
                <w:szCs w:val="20"/>
              </w:rPr>
              <w:t>100</w:t>
            </w:r>
            <w:r w:rsidRPr="00415BE9">
              <w:rPr>
                <w:szCs w:val="20"/>
              </w:rPr>
              <w:t xml:space="preserve">    )</w:t>
            </w:r>
          </w:p>
        </w:tc>
        <w:tc>
          <w:tcPr>
            <w:tcW w:w="1557" w:type="dxa"/>
            <w:tcBorders>
              <w:top w:val="single" w:sz="2" w:space="0" w:color="auto"/>
              <w:left w:val="single" w:sz="4" w:space="0" w:color="auto"/>
              <w:bottom w:val="single" w:sz="2" w:space="0" w:color="auto"/>
              <w:right w:val="single" w:sz="12" w:space="0" w:color="auto"/>
            </w:tcBorders>
          </w:tcPr>
          <w:p w:rsidR="00AC2F67" w:rsidRPr="00415BE9" w:rsidRDefault="00AC2F67" w:rsidP="00AC2F67">
            <w:pPr>
              <w:jc w:val="center"/>
              <w:rPr>
                <w:szCs w:val="20"/>
              </w:rPr>
            </w:pPr>
            <w:r w:rsidRPr="00415BE9">
              <w:rPr>
                <w:szCs w:val="20"/>
              </w:rPr>
              <w:t>(                     )</w:t>
            </w:r>
          </w:p>
        </w:tc>
      </w:tr>
      <w:tr w:rsidR="00AC2F67" w:rsidRPr="00415BE9" w:rsidTr="00196512">
        <w:trPr>
          <w:cantSplit/>
          <w:trHeight w:val="284"/>
          <w:jc w:val="center"/>
        </w:trPr>
        <w:tc>
          <w:tcPr>
            <w:tcW w:w="5470" w:type="dxa"/>
            <w:tcBorders>
              <w:top w:val="single" w:sz="4" w:space="0" w:color="auto"/>
              <w:left w:val="single" w:sz="4" w:space="0" w:color="auto"/>
              <w:bottom w:val="single" w:sz="4" w:space="0" w:color="auto"/>
              <w:right w:val="single" w:sz="4" w:space="0" w:color="auto"/>
            </w:tcBorders>
            <w:vAlign w:val="bottom"/>
          </w:tcPr>
          <w:p w:rsidR="00AC2F67" w:rsidRPr="00415BE9" w:rsidRDefault="00AC2F67" w:rsidP="00AC2F67">
            <w:pPr>
              <w:rPr>
                <w:szCs w:val="20"/>
              </w:rPr>
            </w:pPr>
            <w:r w:rsidRPr="00415BE9">
              <w:rPr>
                <w:szCs w:val="20"/>
              </w:rPr>
              <w:t xml:space="preserve">     процентов по долговым обязательствам, включаемым </w:t>
            </w:r>
            <w:proofErr w:type="gramStart"/>
            <w:r w:rsidRPr="00415BE9">
              <w:rPr>
                <w:szCs w:val="20"/>
              </w:rPr>
              <w:t>в  стоимость</w:t>
            </w:r>
            <w:proofErr w:type="gramEnd"/>
            <w:r w:rsidRPr="00415BE9">
              <w:rPr>
                <w:szCs w:val="20"/>
              </w:rPr>
              <w:t xml:space="preserve"> инвестиционного актива</w:t>
            </w:r>
          </w:p>
        </w:tc>
        <w:tc>
          <w:tcPr>
            <w:tcW w:w="899" w:type="dxa"/>
            <w:tcBorders>
              <w:top w:val="single" w:sz="2" w:space="0" w:color="auto"/>
              <w:left w:val="single" w:sz="4" w:space="0" w:color="auto"/>
              <w:bottom w:val="single" w:sz="2" w:space="0" w:color="auto"/>
              <w:right w:val="single" w:sz="4" w:space="0" w:color="auto"/>
            </w:tcBorders>
          </w:tcPr>
          <w:p w:rsidR="00AC2F67" w:rsidRPr="00415BE9" w:rsidRDefault="00AC2F67" w:rsidP="00AC2F67">
            <w:pPr>
              <w:jc w:val="center"/>
              <w:rPr>
                <w:szCs w:val="28"/>
              </w:rPr>
            </w:pPr>
          </w:p>
          <w:p w:rsidR="00AC2F67" w:rsidRPr="00415BE9" w:rsidRDefault="00AC2F67" w:rsidP="00AC2F67">
            <w:pPr>
              <w:jc w:val="center"/>
              <w:rPr>
                <w:szCs w:val="28"/>
              </w:rPr>
            </w:pPr>
            <w:r w:rsidRPr="00415BE9">
              <w:rPr>
                <w:szCs w:val="28"/>
              </w:rPr>
              <w:t>4224</w:t>
            </w:r>
          </w:p>
        </w:tc>
        <w:tc>
          <w:tcPr>
            <w:tcW w:w="1559" w:type="dxa"/>
            <w:tcBorders>
              <w:top w:val="single" w:sz="2" w:space="0" w:color="auto"/>
              <w:left w:val="single" w:sz="4" w:space="0" w:color="auto"/>
              <w:bottom w:val="single" w:sz="2" w:space="0" w:color="auto"/>
              <w:right w:val="single" w:sz="4" w:space="0" w:color="auto"/>
            </w:tcBorders>
          </w:tcPr>
          <w:p w:rsidR="00AC2F67" w:rsidRPr="00415BE9" w:rsidRDefault="00AC2F67" w:rsidP="00AC2F67">
            <w:pPr>
              <w:jc w:val="center"/>
              <w:rPr>
                <w:szCs w:val="20"/>
              </w:rPr>
            </w:pPr>
            <w:r w:rsidRPr="00415BE9">
              <w:rPr>
                <w:szCs w:val="20"/>
              </w:rPr>
              <w:t xml:space="preserve">(        </w:t>
            </w:r>
            <w:r w:rsidR="00196512">
              <w:rPr>
                <w:szCs w:val="20"/>
              </w:rPr>
              <w:t>-</w:t>
            </w:r>
            <w:r w:rsidRPr="00415BE9">
              <w:rPr>
                <w:szCs w:val="20"/>
              </w:rPr>
              <w:t xml:space="preserve">             )</w:t>
            </w:r>
          </w:p>
        </w:tc>
        <w:tc>
          <w:tcPr>
            <w:tcW w:w="1557" w:type="dxa"/>
            <w:tcBorders>
              <w:top w:val="single" w:sz="2" w:space="0" w:color="auto"/>
              <w:left w:val="single" w:sz="4" w:space="0" w:color="auto"/>
              <w:bottom w:val="single" w:sz="2" w:space="0" w:color="auto"/>
              <w:right w:val="single" w:sz="12" w:space="0" w:color="auto"/>
            </w:tcBorders>
          </w:tcPr>
          <w:p w:rsidR="00AC2F67" w:rsidRPr="00415BE9" w:rsidRDefault="00AC2F67" w:rsidP="00AC2F67">
            <w:pPr>
              <w:jc w:val="center"/>
              <w:rPr>
                <w:szCs w:val="20"/>
              </w:rPr>
            </w:pPr>
            <w:r w:rsidRPr="00415BE9">
              <w:rPr>
                <w:szCs w:val="20"/>
              </w:rPr>
              <w:t>(                     )</w:t>
            </w:r>
          </w:p>
        </w:tc>
      </w:tr>
      <w:tr w:rsidR="00AC2F67" w:rsidRPr="00415BE9" w:rsidTr="00196512">
        <w:trPr>
          <w:cantSplit/>
          <w:trHeight w:val="284"/>
          <w:jc w:val="center"/>
        </w:trPr>
        <w:tc>
          <w:tcPr>
            <w:tcW w:w="5470" w:type="dxa"/>
            <w:tcBorders>
              <w:top w:val="single" w:sz="4" w:space="0" w:color="auto"/>
              <w:left w:val="single" w:sz="4" w:space="0" w:color="auto"/>
              <w:bottom w:val="single" w:sz="4" w:space="0" w:color="auto"/>
              <w:right w:val="single" w:sz="4" w:space="0" w:color="auto"/>
            </w:tcBorders>
            <w:vAlign w:val="bottom"/>
          </w:tcPr>
          <w:p w:rsidR="00AC2F67" w:rsidRPr="00415BE9" w:rsidRDefault="00AC2F67" w:rsidP="00AC2F67">
            <w:pPr>
              <w:rPr>
                <w:szCs w:val="20"/>
              </w:rPr>
            </w:pPr>
            <w:r w:rsidRPr="00415BE9">
              <w:rPr>
                <w:szCs w:val="20"/>
              </w:rPr>
              <w:t xml:space="preserve">     </w:t>
            </w:r>
            <w:proofErr w:type="gramStart"/>
            <w:r w:rsidRPr="00415BE9">
              <w:rPr>
                <w:szCs w:val="20"/>
              </w:rPr>
              <w:t>прочие  платежи</w:t>
            </w:r>
            <w:proofErr w:type="gramEnd"/>
            <w:r w:rsidRPr="00415BE9">
              <w:rPr>
                <w:szCs w:val="20"/>
              </w:rPr>
              <w:t xml:space="preserve"> </w:t>
            </w:r>
          </w:p>
        </w:tc>
        <w:tc>
          <w:tcPr>
            <w:tcW w:w="899" w:type="dxa"/>
            <w:tcBorders>
              <w:top w:val="single" w:sz="2" w:space="0" w:color="auto"/>
              <w:left w:val="single" w:sz="4" w:space="0" w:color="auto"/>
              <w:bottom w:val="single" w:sz="2" w:space="0" w:color="auto"/>
              <w:right w:val="single" w:sz="4" w:space="0" w:color="auto"/>
            </w:tcBorders>
          </w:tcPr>
          <w:p w:rsidR="00AC2F67" w:rsidRPr="00415BE9" w:rsidRDefault="00AC2F67" w:rsidP="00AC2F67">
            <w:pPr>
              <w:jc w:val="center"/>
              <w:rPr>
                <w:szCs w:val="28"/>
              </w:rPr>
            </w:pPr>
            <w:r w:rsidRPr="00415BE9">
              <w:rPr>
                <w:szCs w:val="28"/>
              </w:rPr>
              <w:t>4229</w:t>
            </w:r>
          </w:p>
        </w:tc>
        <w:tc>
          <w:tcPr>
            <w:tcW w:w="1559" w:type="dxa"/>
            <w:tcBorders>
              <w:top w:val="single" w:sz="2" w:space="0" w:color="auto"/>
              <w:left w:val="single" w:sz="4" w:space="0" w:color="auto"/>
              <w:bottom w:val="single" w:sz="2" w:space="0" w:color="auto"/>
              <w:right w:val="single" w:sz="4" w:space="0" w:color="auto"/>
            </w:tcBorders>
          </w:tcPr>
          <w:p w:rsidR="00AC2F67" w:rsidRPr="00415BE9" w:rsidRDefault="00AC2F67" w:rsidP="00AC2F67">
            <w:pPr>
              <w:jc w:val="center"/>
              <w:rPr>
                <w:szCs w:val="20"/>
              </w:rPr>
            </w:pPr>
            <w:r w:rsidRPr="00415BE9">
              <w:rPr>
                <w:szCs w:val="20"/>
              </w:rPr>
              <w:t xml:space="preserve">(         </w:t>
            </w:r>
            <w:r w:rsidR="00196512">
              <w:rPr>
                <w:szCs w:val="20"/>
              </w:rPr>
              <w:t>-</w:t>
            </w:r>
            <w:r w:rsidRPr="00415BE9">
              <w:rPr>
                <w:szCs w:val="20"/>
              </w:rPr>
              <w:t xml:space="preserve">            )</w:t>
            </w:r>
          </w:p>
        </w:tc>
        <w:tc>
          <w:tcPr>
            <w:tcW w:w="1557" w:type="dxa"/>
            <w:tcBorders>
              <w:top w:val="single" w:sz="2" w:space="0" w:color="auto"/>
              <w:left w:val="single" w:sz="4" w:space="0" w:color="auto"/>
              <w:bottom w:val="single" w:sz="2" w:space="0" w:color="auto"/>
              <w:right w:val="single" w:sz="12" w:space="0" w:color="auto"/>
            </w:tcBorders>
          </w:tcPr>
          <w:p w:rsidR="00AC2F67" w:rsidRPr="00415BE9" w:rsidRDefault="00AC2F67" w:rsidP="00AC2F67">
            <w:pPr>
              <w:jc w:val="center"/>
              <w:rPr>
                <w:szCs w:val="20"/>
              </w:rPr>
            </w:pPr>
            <w:r w:rsidRPr="00415BE9">
              <w:rPr>
                <w:szCs w:val="20"/>
              </w:rPr>
              <w:t>(                     )</w:t>
            </w:r>
          </w:p>
        </w:tc>
      </w:tr>
      <w:tr w:rsidR="00AC2F67" w:rsidRPr="00415BE9" w:rsidTr="00196512">
        <w:trPr>
          <w:cantSplit/>
          <w:trHeight w:val="284"/>
          <w:jc w:val="center"/>
        </w:trPr>
        <w:tc>
          <w:tcPr>
            <w:tcW w:w="5470" w:type="dxa"/>
            <w:tcBorders>
              <w:top w:val="single" w:sz="4" w:space="0" w:color="auto"/>
              <w:left w:val="single" w:sz="4" w:space="0" w:color="auto"/>
              <w:bottom w:val="single" w:sz="4" w:space="0" w:color="auto"/>
              <w:right w:val="single" w:sz="4" w:space="0" w:color="auto"/>
            </w:tcBorders>
            <w:vAlign w:val="bottom"/>
          </w:tcPr>
          <w:p w:rsidR="00AC2F67" w:rsidRPr="00415BE9" w:rsidRDefault="00AC2F67" w:rsidP="00AC2F67">
            <w:pPr>
              <w:rPr>
                <w:szCs w:val="20"/>
              </w:rPr>
            </w:pPr>
            <w:r w:rsidRPr="00415BE9">
              <w:rPr>
                <w:szCs w:val="20"/>
              </w:rPr>
              <w:t>Сальдо денежных потоков от инвестиционных операций</w:t>
            </w:r>
          </w:p>
        </w:tc>
        <w:tc>
          <w:tcPr>
            <w:tcW w:w="899" w:type="dxa"/>
            <w:tcBorders>
              <w:top w:val="single" w:sz="2" w:space="0" w:color="auto"/>
              <w:left w:val="single" w:sz="4" w:space="0" w:color="auto"/>
              <w:bottom w:val="single" w:sz="2" w:space="0" w:color="auto"/>
              <w:right w:val="single" w:sz="4" w:space="0" w:color="auto"/>
            </w:tcBorders>
          </w:tcPr>
          <w:p w:rsidR="00AC2F67" w:rsidRPr="00415BE9" w:rsidRDefault="00AC2F67" w:rsidP="00AC2F67">
            <w:pPr>
              <w:jc w:val="center"/>
              <w:rPr>
                <w:szCs w:val="28"/>
              </w:rPr>
            </w:pPr>
            <w:r w:rsidRPr="00415BE9">
              <w:rPr>
                <w:b/>
                <w:szCs w:val="28"/>
              </w:rPr>
              <w:t>4200</w:t>
            </w:r>
          </w:p>
        </w:tc>
        <w:tc>
          <w:tcPr>
            <w:tcW w:w="1559" w:type="dxa"/>
            <w:tcBorders>
              <w:top w:val="single" w:sz="2" w:space="0" w:color="auto"/>
              <w:left w:val="single" w:sz="4" w:space="0" w:color="auto"/>
              <w:bottom w:val="single" w:sz="2" w:space="0" w:color="auto"/>
              <w:right w:val="single" w:sz="4" w:space="0" w:color="auto"/>
            </w:tcBorders>
            <w:vAlign w:val="bottom"/>
          </w:tcPr>
          <w:p w:rsidR="00AC2F67" w:rsidRPr="00415BE9" w:rsidRDefault="00196512" w:rsidP="00AC2F67">
            <w:pPr>
              <w:jc w:val="center"/>
              <w:rPr>
                <w:szCs w:val="20"/>
              </w:rPr>
            </w:pPr>
            <w:r>
              <w:rPr>
                <w:szCs w:val="20"/>
              </w:rPr>
              <w:t>13</w:t>
            </w:r>
          </w:p>
        </w:tc>
        <w:tc>
          <w:tcPr>
            <w:tcW w:w="1557" w:type="dxa"/>
            <w:tcBorders>
              <w:top w:val="single" w:sz="2" w:space="0" w:color="auto"/>
              <w:left w:val="single" w:sz="4" w:space="0" w:color="auto"/>
              <w:bottom w:val="single" w:sz="2" w:space="0" w:color="auto"/>
              <w:right w:val="single" w:sz="12" w:space="0" w:color="auto"/>
            </w:tcBorders>
            <w:vAlign w:val="bottom"/>
          </w:tcPr>
          <w:p w:rsidR="00AC2F67" w:rsidRPr="00415BE9" w:rsidRDefault="00AC2F67" w:rsidP="00AC2F67">
            <w:pPr>
              <w:jc w:val="center"/>
              <w:rPr>
                <w:szCs w:val="20"/>
              </w:rPr>
            </w:pPr>
          </w:p>
        </w:tc>
      </w:tr>
      <w:tr w:rsidR="00AC2F67" w:rsidRPr="00415BE9" w:rsidTr="00196512">
        <w:trPr>
          <w:cantSplit/>
          <w:trHeight w:val="284"/>
          <w:jc w:val="center"/>
        </w:trPr>
        <w:tc>
          <w:tcPr>
            <w:tcW w:w="5470" w:type="dxa"/>
            <w:tcBorders>
              <w:top w:val="single" w:sz="4" w:space="0" w:color="auto"/>
              <w:left w:val="single" w:sz="4" w:space="0" w:color="auto"/>
              <w:bottom w:val="single" w:sz="4" w:space="0" w:color="auto"/>
              <w:right w:val="single" w:sz="4" w:space="0" w:color="auto"/>
            </w:tcBorders>
            <w:vAlign w:val="bottom"/>
          </w:tcPr>
          <w:p w:rsidR="00AC2F67" w:rsidRPr="00415BE9" w:rsidRDefault="00AC2F67" w:rsidP="00AC2F67">
            <w:pPr>
              <w:spacing w:after="120"/>
              <w:jc w:val="center"/>
              <w:rPr>
                <w:b/>
                <w:szCs w:val="20"/>
              </w:rPr>
            </w:pPr>
            <w:r w:rsidRPr="00415BE9">
              <w:rPr>
                <w:b/>
                <w:szCs w:val="20"/>
              </w:rPr>
              <w:t>Денежные потоки от финансовых операций</w:t>
            </w:r>
          </w:p>
          <w:p w:rsidR="00AC2F67" w:rsidRPr="00415BE9" w:rsidRDefault="00AC2F67" w:rsidP="00AC2F67">
            <w:pPr>
              <w:rPr>
                <w:szCs w:val="20"/>
              </w:rPr>
            </w:pPr>
            <w:r w:rsidRPr="00415BE9">
              <w:rPr>
                <w:szCs w:val="20"/>
              </w:rPr>
              <w:t>Поступления – всего</w:t>
            </w:r>
          </w:p>
        </w:tc>
        <w:tc>
          <w:tcPr>
            <w:tcW w:w="899" w:type="dxa"/>
            <w:tcBorders>
              <w:top w:val="single" w:sz="2" w:space="0" w:color="auto"/>
              <w:left w:val="single" w:sz="4" w:space="0" w:color="auto"/>
              <w:bottom w:val="single" w:sz="2" w:space="0" w:color="auto"/>
              <w:right w:val="single" w:sz="4" w:space="0" w:color="auto"/>
            </w:tcBorders>
            <w:vAlign w:val="bottom"/>
          </w:tcPr>
          <w:p w:rsidR="00AC2F67" w:rsidRPr="00415BE9" w:rsidRDefault="00AC2F67" w:rsidP="00AC2F67">
            <w:pPr>
              <w:jc w:val="center"/>
              <w:rPr>
                <w:szCs w:val="28"/>
              </w:rPr>
            </w:pPr>
            <w:r w:rsidRPr="00415BE9">
              <w:rPr>
                <w:szCs w:val="28"/>
              </w:rPr>
              <w:t>4310</w:t>
            </w:r>
          </w:p>
        </w:tc>
        <w:tc>
          <w:tcPr>
            <w:tcW w:w="1559" w:type="dxa"/>
            <w:tcBorders>
              <w:top w:val="single" w:sz="2" w:space="0" w:color="auto"/>
              <w:left w:val="single" w:sz="4" w:space="0" w:color="auto"/>
              <w:bottom w:val="single" w:sz="2" w:space="0" w:color="auto"/>
              <w:right w:val="single" w:sz="4" w:space="0" w:color="auto"/>
            </w:tcBorders>
            <w:vAlign w:val="bottom"/>
          </w:tcPr>
          <w:p w:rsidR="00AC2F67" w:rsidRPr="00415BE9" w:rsidRDefault="00196512" w:rsidP="00AC2F67">
            <w:pPr>
              <w:jc w:val="center"/>
              <w:rPr>
                <w:szCs w:val="20"/>
              </w:rPr>
            </w:pPr>
            <w:r>
              <w:rPr>
                <w:szCs w:val="20"/>
              </w:rPr>
              <w:t>-</w:t>
            </w:r>
          </w:p>
        </w:tc>
        <w:tc>
          <w:tcPr>
            <w:tcW w:w="1557" w:type="dxa"/>
            <w:tcBorders>
              <w:top w:val="single" w:sz="2" w:space="0" w:color="auto"/>
              <w:left w:val="single" w:sz="4" w:space="0" w:color="auto"/>
              <w:bottom w:val="single" w:sz="2" w:space="0" w:color="auto"/>
              <w:right w:val="single" w:sz="12" w:space="0" w:color="auto"/>
            </w:tcBorders>
            <w:vAlign w:val="bottom"/>
          </w:tcPr>
          <w:p w:rsidR="00AC2F67" w:rsidRPr="00415BE9" w:rsidRDefault="00AC2F67" w:rsidP="00AC2F67">
            <w:pPr>
              <w:jc w:val="center"/>
              <w:rPr>
                <w:szCs w:val="20"/>
              </w:rPr>
            </w:pPr>
          </w:p>
        </w:tc>
      </w:tr>
      <w:tr w:rsidR="00AC2F67" w:rsidRPr="00415BE9" w:rsidTr="00196512">
        <w:trPr>
          <w:cantSplit/>
          <w:trHeight w:val="284"/>
          <w:jc w:val="center"/>
        </w:trPr>
        <w:tc>
          <w:tcPr>
            <w:tcW w:w="5470" w:type="dxa"/>
            <w:tcBorders>
              <w:top w:val="single" w:sz="4" w:space="0" w:color="auto"/>
              <w:left w:val="single" w:sz="4" w:space="0" w:color="auto"/>
              <w:bottom w:val="single" w:sz="4" w:space="0" w:color="auto"/>
              <w:right w:val="single" w:sz="4" w:space="0" w:color="auto"/>
            </w:tcBorders>
            <w:vAlign w:val="bottom"/>
          </w:tcPr>
          <w:p w:rsidR="00AC2F67" w:rsidRPr="00415BE9" w:rsidRDefault="00AC2F67" w:rsidP="00AC2F67">
            <w:pPr>
              <w:rPr>
                <w:szCs w:val="20"/>
              </w:rPr>
            </w:pPr>
            <w:r w:rsidRPr="00415BE9">
              <w:rPr>
                <w:szCs w:val="20"/>
              </w:rPr>
              <w:t xml:space="preserve"> в том числе:</w:t>
            </w:r>
          </w:p>
          <w:p w:rsidR="00AC2F67" w:rsidRPr="00415BE9" w:rsidRDefault="00AC2F67" w:rsidP="00AC2F67">
            <w:pPr>
              <w:rPr>
                <w:szCs w:val="20"/>
              </w:rPr>
            </w:pPr>
            <w:r w:rsidRPr="00415BE9">
              <w:rPr>
                <w:szCs w:val="20"/>
              </w:rPr>
              <w:t xml:space="preserve">     получение кредитов и займов </w:t>
            </w:r>
          </w:p>
        </w:tc>
        <w:tc>
          <w:tcPr>
            <w:tcW w:w="899" w:type="dxa"/>
            <w:tcBorders>
              <w:top w:val="single" w:sz="2" w:space="0" w:color="auto"/>
              <w:left w:val="single" w:sz="4" w:space="0" w:color="auto"/>
              <w:bottom w:val="single" w:sz="2" w:space="0" w:color="auto"/>
              <w:right w:val="single" w:sz="4" w:space="0" w:color="auto"/>
            </w:tcBorders>
            <w:vAlign w:val="bottom"/>
          </w:tcPr>
          <w:p w:rsidR="00AC2F67" w:rsidRPr="00415BE9" w:rsidRDefault="00AC2F67" w:rsidP="00AC2F67">
            <w:pPr>
              <w:jc w:val="center"/>
              <w:rPr>
                <w:szCs w:val="28"/>
              </w:rPr>
            </w:pPr>
            <w:r w:rsidRPr="00415BE9">
              <w:rPr>
                <w:szCs w:val="28"/>
              </w:rPr>
              <w:t>4311</w:t>
            </w:r>
          </w:p>
        </w:tc>
        <w:tc>
          <w:tcPr>
            <w:tcW w:w="1559" w:type="dxa"/>
            <w:tcBorders>
              <w:top w:val="single" w:sz="2" w:space="0" w:color="auto"/>
              <w:left w:val="single" w:sz="4" w:space="0" w:color="auto"/>
              <w:bottom w:val="single" w:sz="2" w:space="0" w:color="auto"/>
              <w:right w:val="single" w:sz="4" w:space="0" w:color="auto"/>
            </w:tcBorders>
            <w:vAlign w:val="bottom"/>
          </w:tcPr>
          <w:p w:rsidR="00AC2F67" w:rsidRPr="00415BE9" w:rsidRDefault="00196512" w:rsidP="00AC2F67">
            <w:pPr>
              <w:jc w:val="center"/>
              <w:rPr>
                <w:szCs w:val="20"/>
              </w:rPr>
            </w:pPr>
            <w:r>
              <w:rPr>
                <w:szCs w:val="20"/>
              </w:rPr>
              <w:t>-</w:t>
            </w:r>
          </w:p>
        </w:tc>
        <w:tc>
          <w:tcPr>
            <w:tcW w:w="1557" w:type="dxa"/>
            <w:tcBorders>
              <w:top w:val="single" w:sz="2" w:space="0" w:color="auto"/>
              <w:left w:val="single" w:sz="4" w:space="0" w:color="auto"/>
              <w:bottom w:val="single" w:sz="2" w:space="0" w:color="auto"/>
              <w:right w:val="single" w:sz="12" w:space="0" w:color="auto"/>
            </w:tcBorders>
            <w:vAlign w:val="bottom"/>
          </w:tcPr>
          <w:p w:rsidR="00AC2F67" w:rsidRPr="00415BE9" w:rsidRDefault="00AC2F67" w:rsidP="00AC2F67">
            <w:pPr>
              <w:jc w:val="center"/>
              <w:rPr>
                <w:szCs w:val="20"/>
              </w:rPr>
            </w:pPr>
          </w:p>
        </w:tc>
      </w:tr>
      <w:tr w:rsidR="00AC2F67" w:rsidRPr="00415BE9" w:rsidTr="00196512">
        <w:trPr>
          <w:cantSplit/>
          <w:trHeight w:val="284"/>
          <w:jc w:val="center"/>
        </w:trPr>
        <w:tc>
          <w:tcPr>
            <w:tcW w:w="5470" w:type="dxa"/>
            <w:tcBorders>
              <w:top w:val="single" w:sz="4" w:space="0" w:color="auto"/>
              <w:left w:val="single" w:sz="4" w:space="0" w:color="auto"/>
              <w:bottom w:val="single" w:sz="4" w:space="0" w:color="auto"/>
              <w:right w:val="single" w:sz="4" w:space="0" w:color="auto"/>
            </w:tcBorders>
            <w:vAlign w:val="bottom"/>
          </w:tcPr>
          <w:p w:rsidR="00AC2F67" w:rsidRPr="00415BE9" w:rsidRDefault="00AC2F67" w:rsidP="00AC2F67">
            <w:pPr>
              <w:rPr>
                <w:szCs w:val="20"/>
              </w:rPr>
            </w:pPr>
            <w:r w:rsidRPr="00415BE9">
              <w:rPr>
                <w:szCs w:val="20"/>
              </w:rPr>
              <w:t xml:space="preserve">     денежных вкладов собственников (участников)</w:t>
            </w:r>
          </w:p>
        </w:tc>
        <w:tc>
          <w:tcPr>
            <w:tcW w:w="899" w:type="dxa"/>
            <w:tcBorders>
              <w:top w:val="single" w:sz="2" w:space="0" w:color="auto"/>
              <w:left w:val="single" w:sz="4" w:space="0" w:color="auto"/>
              <w:bottom w:val="single" w:sz="2" w:space="0" w:color="auto"/>
              <w:right w:val="single" w:sz="4" w:space="0" w:color="auto"/>
            </w:tcBorders>
            <w:vAlign w:val="bottom"/>
          </w:tcPr>
          <w:p w:rsidR="00AC2F67" w:rsidRPr="00415BE9" w:rsidRDefault="00AC2F67" w:rsidP="00AC2F67">
            <w:pPr>
              <w:jc w:val="center"/>
              <w:rPr>
                <w:szCs w:val="28"/>
              </w:rPr>
            </w:pPr>
            <w:r w:rsidRPr="00415BE9">
              <w:rPr>
                <w:szCs w:val="28"/>
              </w:rPr>
              <w:t>4312</w:t>
            </w:r>
          </w:p>
        </w:tc>
        <w:tc>
          <w:tcPr>
            <w:tcW w:w="1559" w:type="dxa"/>
            <w:tcBorders>
              <w:top w:val="single" w:sz="2" w:space="0" w:color="auto"/>
              <w:left w:val="single" w:sz="4" w:space="0" w:color="auto"/>
              <w:bottom w:val="single" w:sz="2" w:space="0" w:color="auto"/>
              <w:right w:val="single" w:sz="4" w:space="0" w:color="auto"/>
            </w:tcBorders>
            <w:vAlign w:val="bottom"/>
          </w:tcPr>
          <w:p w:rsidR="00AC2F67" w:rsidRPr="00415BE9" w:rsidRDefault="00196512" w:rsidP="00AC2F67">
            <w:pPr>
              <w:jc w:val="center"/>
              <w:rPr>
                <w:szCs w:val="20"/>
              </w:rPr>
            </w:pPr>
            <w:r>
              <w:rPr>
                <w:szCs w:val="20"/>
              </w:rPr>
              <w:t>-</w:t>
            </w:r>
          </w:p>
        </w:tc>
        <w:tc>
          <w:tcPr>
            <w:tcW w:w="1557" w:type="dxa"/>
            <w:tcBorders>
              <w:top w:val="single" w:sz="2" w:space="0" w:color="auto"/>
              <w:left w:val="single" w:sz="4" w:space="0" w:color="auto"/>
              <w:bottom w:val="single" w:sz="2" w:space="0" w:color="auto"/>
              <w:right w:val="single" w:sz="12" w:space="0" w:color="auto"/>
            </w:tcBorders>
            <w:vAlign w:val="bottom"/>
          </w:tcPr>
          <w:p w:rsidR="00AC2F67" w:rsidRPr="00415BE9" w:rsidRDefault="00AC2F67" w:rsidP="00AC2F67">
            <w:pPr>
              <w:jc w:val="center"/>
              <w:rPr>
                <w:szCs w:val="20"/>
              </w:rPr>
            </w:pPr>
          </w:p>
        </w:tc>
      </w:tr>
      <w:tr w:rsidR="00AC2F67" w:rsidRPr="00415BE9" w:rsidTr="00196512">
        <w:trPr>
          <w:cantSplit/>
          <w:trHeight w:val="284"/>
          <w:jc w:val="center"/>
        </w:trPr>
        <w:tc>
          <w:tcPr>
            <w:tcW w:w="5470" w:type="dxa"/>
            <w:tcBorders>
              <w:top w:val="single" w:sz="4" w:space="0" w:color="auto"/>
              <w:left w:val="single" w:sz="4" w:space="0" w:color="auto"/>
              <w:bottom w:val="single" w:sz="4" w:space="0" w:color="auto"/>
              <w:right w:val="single" w:sz="4" w:space="0" w:color="auto"/>
            </w:tcBorders>
            <w:vAlign w:val="bottom"/>
          </w:tcPr>
          <w:p w:rsidR="00AC2F67" w:rsidRPr="00415BE9" w:rsidRDefault="00AC2F67" w:rsidP="00AC2F67">
            <w:pPr>
              <w:rPr>
                <w:szCs w:val="20"/>
              </w:rPr>
            </w:pPr>
            <w:r w:rsidRPr="00415BE9">
              <w:rPr>
                <w:szCs w:val="20"/>
              </w:rPr>
              <w:t xml:space="preserve">     от выпуска акций, увеличения долей участия</w:t>
            </w:r>
          </w:p>
        </w:tc>
        <w:tc>
          <w:tcPr>
            <w:tcW w:w="899" w:type="dxa"/>
            <w:tcBorders>
              <w:top w:val="single" w:sz="2" w:space="0" w:color="auto"/>
              <w:left w:val="single" w:sz="4" w:space="0" w:color="auto"/>
              <w:bottom w:val="single" w:sz="2" w:space="0" w:color="auto"/>
              <w:right w:val="single" w:sz="4" w:space="0" w:color="auto"/>
            </w:tcBorders>
            <w:vAlign w:val="bottom"/>
          </w:tcPr>
          <w:p w:rsidR="00AC2F67" w:rsidRPr="00415BE9" w:rsidRDefault="00AC2F67" w:rsidP="00AC2F67">
            <w:pPr>
              <w:jc w:val="center"/>
              <w:rPr>
                <w:szCs w:val="28"/>
              </w:rPr>
            </w:pPr>
            <w:r w:rsidRPr="00415BE9">
              <w:rPr>
                <w:szCs w:val="28"/>
              </w:rPr>
              <w:t>4313</w:t>
            </w:r>
          </w:p>
        </w:tc>
        <w:tc>
          <w:tcPr>
            <w:tcW w:w="1559" w:type="dxa"/>
            <w:tcBorders>
              <w:top w:val="single" w:sz="2" w:space="0" w:color="auto"/>
              <w:left w:val="single" w:sz="4" w:space="0" w:color="auto"/>
              <w:bottom w:val="single" w:sz="2" w:space="0" w:color="auto"/>
              <w:right w:val="single" w:sz="4" w:space="0" w:color="auto"/>
            </w:tcBorders>
            <w:vAlign w:val="bottom"/>
          </w:tcPr>
          <w:p w:rsidR="00AC2F67" w:rsidRPr="00415BE9" w:rsidRDefault="00196512" w:rsidP="00AC2F67">
            <w:pPr>
              <w:jc w:val="center"/>
              <w:rPr>
                <w:szCs w:val="20"/>
              </w:rPr>
            </w:pPr>
            <w:r>
              <w:rPr>
                <w:szCs w:val="20"/>
              </w:rPr>
              <w:t>-</w:t>
            </w:r>
          </w:p>
        </w:tc>
        <w:tc>
          <w:tcPr>
            <w:tcW w:w="1557" w:type="dxa"/>
            <w:tcBorders>
              <w:top w:val="single" w:sz="2" w:space="0" w:color="auto"/>
              <w:left w:val="single" w:sz="4" w:space="0" w:color="auto"/>
              <w:bottom w:val="single" w:sz="2" w:space="0" w:color="auto"/>
              <w:right w:val="single" w:sz="12" w:space="0" w:color="auto"/>
            </w:tcBorders>
            <w:vAlign w:val="bottom"/>
          </w:tcPr>
          <w:p w:rsidR="00AC2F67" w:rsidRPr="00415BE9" w:rsidRDefault="00AC2F67" w:rsidP="00AC2F67">
            <w:pPr>
              <w:jc w:val="center"/>
              <w:rPr>
                <w:szCs w:val="20"/>
              </w:rPr>
            </w:pPr>
          </w:p>
        </w:tc>
      </w:tr>
      <w:tr w:rsidR="00AC2F67" w:rsidRPr="00415BE9" w:rsidTr="00196512">
        <w:trPr>
          <w:cantSplit/>
          <w:trHeight w:val="284"/>
          <w:jc w:val="center"/>
        </w:trPr>
        <w:tc>
          <w:tcPr>
            <w:tcW w:w="5470" w:type="dxa"/>
            <w:tcBorders>
              <w:top w:val="single" w:sz="4" w:space="0" w:color="auto"/>
              <w:left w:val="single" w:sz="4" w:space="0" w:color="auto"/>
              <w:bottom w:val="single" w:sz="4" w:space="0" w:color="auto"/>
              <w:right w:val="single" w:sz="4" w:space="0" w:color="auto"/>
            </w:tcBorders>
            <w:vAlign w:val="bottom"/>
          </w:tcPr>
          <w:p w:rsidR="00AC2F67" w:rsidRPr="00415BE9" w:rsidRDefault="00AC2F67" w:rsidP="00AC2F67">
            <w:pPr>
              <w:rPr>
                <w:szCs w:val="20"/>
              </w:rPr>
            </w:pPr>
            <w:r w:rsidRPr="00415BE9">
              <w:rPr>
                <w:szCs w:val="20"/>
              </w:rPr>
              <w:t xml:space="preserve">      от выпуска облигаций, векселей и других   </w:t>
            </w:r>
          </w:p>
          <w:p w:rsidR="00AC2F67" w:rsidRPr="00415BE9" w:rsidRDefault="00AC2F67" w:rsidP="00AC2F67">
            <w:pPr>
              <w:rPr>
                <w:szCs w:val="20"/>
              </w:rPr>
            </w:pPr>
            <w:r w:rsidRPr="00415BE9">
              <w:rPr>
                <w:szCs w:val="20"/>
              </w:rPr>
              <w:t xml:space="preserve">      долговых ценных бумаг и др.</w:t>
            </w:r>
          </w:p>
        </w:tc>
        <w:tc>
          <w:tcPr>
            <w:tcW w:w="899" w:type="dxa"/>
            <w:tcBorders>
              <w:top w:val="single" w:sz="2" w:space="0" w:color="auto"/>
              <w:left w:val="single" w:sz="4" w:space="0" w:color="auto"/>
              <w:bottom w:val="single" w:sz="2" w:space="0" w:color="auto"/>
              <w:right w:val="single" w:sz="4" w:space="0" w:color="auto"/>
            </w:tcBorders>
            <w:vAlign w:val="bottom"/>
          </w:tcPr>
          <w:p w:rsidR="00AC2F67" w:rsidRPr="00415BE9" w:rsidRDefault="00AC2F67" w:rsidP="00AC2F67">
            <w:pPr>
              <w:jc w:val="center"/>
              <w:rPr>
                <w:szCs w:val="28"/>
              </w:rPr>
            </w:pPr>
          </w:p>
          <w:p w:rsidR="00AC2F67" w:rsidRPr="00415BE9" w:rsidRDefault="00AC2F67" w:rsidP="00AC2F67">
            <w:pPr>
              <w:jc w:val="center"/>
              <w:rPr>
                <w:szCs w:val="28"/>
              </w:rPr>
            </w:pPr>
            <w:r w:rsidRPr="00415BE9">
              <w:rPr>
                <w:szCs w:val="28"/>
              </w:rPr>
              <w:t>4314</w:t>
            </w:r>
          </w:p>
        </w:tc>
        <w:tc>
          <w:tcPr>
            <w:tcW w:w="1559" w:type="dxa"/>
            <w:tcBorders>
              <w:top w:val="single" w:sz="2" w:space="0" w:color="auto"/>
              <w:left w:val="single" w:sz="4" w:space="0" w:color="auto"/>
              <w:bottom w:val="single" w:sz="2" w:space="0" w:color="auto"/>
              <w:right w:val="single" w:sz="4" w:space="0" w:color="auto"/>
            </w:tcBorders>
            <w:vAlign w:val="bottom"/>
          </w:tcPr>
          <w:p w:rsidR="00AC2F67" w:rsidRPr="00415BE9" w:rsidRDefault="00196512" w:rsidP="00AC2F67">
            <w:pPr>
              <w:jc w:val="center"/>
              <w:rPr>
                <w:szCs w:val="20"/>
              </w:rPr>
            </w:pPr>
            <w:r>
              <w:rPr>
                <w:szCs w:val="20"/>
              </w:rPr>
              <w:t>-</w:t>
            </w:r>
          </w:p>
        </w:tc>
        <w:tc>
          <w:tcPr>
            <w:tcW w:w="1557" w:type="dxa"/>
            <w:tcBorders>
              <w:top w:val="single" w:sz="2" w:space="0" w:color="auto"/>
              <w:left w:val="single" w:sz="4" w:space="0" w:color="auto"/>
              <w:bottom w:val="single" w:sz="2" w:space="0" w:color="auto"/>
              <w:right w:val="single" w:sz="12" w:space="0" w:color="auto"/>
            </w:tcBorders>
            <w:vAlign w:val="bottom"/>
          </w:tcPr>
          <w:p w:rsidR="00AC2F67" w:rsidRPr="00415BE9" w:rsidRDefault="00AC2F67" w:rsidP="00AC2F67">
            <w:pPr>
              <w:jc w:val="center"/>
              <w:rPr>
                <w:szCs w:val="20"/>
              </w:rPr>
            </w:pPr>
          </w:p>
        </w:tc>
      </w:tr>
      <w:tr w:rsidR="00AC2F67" w:rsidRPr="00415BE9" w:rsidTr="00196512">
        <w:trPr>
          <w:cantSplit/>
          <w:trHeight w:val="284"/>
          <w:jc w:val="center"/>
        </w:trPr>
        <w:tc>
          <w:tcPr>
            <w:tcW w:w="5470" w:type="dxa"/>
            <w:tcBorders>
              <w:top w:val="single" w:sz="4" w:space="0" w:color="auto"/>
              <w:left w:val="single" w:sz="4" w:space="0" w:color="auto"/>
              <w:bottom w:val="single" w:sz="4" w:space="0" w:color="auto"/>
              <w:right w:val="single" w:sz="4" w:space="0" w:color="auto"/>
            </w:tcBorders>
            <w:vAlign w:val="bottom"/>
          </w:tcPr>
          <w:p w:rsidR="00AC2F67" w:rsidRPr="00415BE9" w:rsidRDefault="00AC2F67" w:rsidP="00AC2F67">
            <w:pPr>
              <w:rPr>
                <w:szCs w:val="20"/>
              </w:rPr>
            </w:pPr>
            <w:r w:rsidRPr="00415BE9">
              <w:rPr>
                <w:szCs w:val="20"/>
              </w:rPr>
              <w:t xml:space="preserve">      прочие поступления </w:t>
            </w:r>
          </w:p>
        </w:tc>
        <w:tc>
          <w:tcPr>
            <w:tcW w:w="899" w:type="dxa"/>
            <w:tcBorders>
              <w:top w:val="single" w:sz="2" w:space="0" w:color="auto"/>
              <w:left w:val="single" w:sz="4" w:space="0" w:color="auto"/>
              <w:bottom w:val="single" w:sz="2" w:space="0" w:color="auto"/>
              <w:right w:val="single" w:sz="4" w:space="0" w:color="auto"/>
            </w:tcBorders>
            <w:vAlign w:val="bottom"/>
          </w:tcPr>
          <w:p w:rsidR="00AC2F67" w:rsidRPr="00415BE9" w:rsidRDefault="00AC2F67" w:rsidP="00AC2F67">
            <w:pPr>
              <w:jc w:val="center"/>
              <w:rPr>
                <w:szCs w:val="28"/>
              </w:rPr>
            </w:pPr>
            <w:r w:rsidRPr="00415BE9">
              <w:rPr>
                <w:szCs w:val="28"/>
              </w:rPr>
              <w:t>4319</w:t>
            </w:r>
          </w:p>
        </w:tc>
        <w:tc>
          <w:tcPr>
            <w:tcW w:w="1559" w:type="dxa"/>
            <w:tcBorders>
              <w:top w:val="single" w:sz="2" w:space="0" w:color="auto"/>
              <w:left w:val="single" w:sz="4" w:space="0" w:color="auto"/>
              <w:bottom w:val="single" w:sz="2" w:space="0" w:color="auto"/>
              <w:right w:val="single" w:sz="4" w:space="0" w:color="auto"/>
            </w:tcBorders>
            <w:vAlign w:val="bottom"/>
          </w:tcPr>
          <w:p w:rsidR="00AC2F67" w:rsidRPr="00415BE9" w:rsidRDefault="00196512" w:rsidP="00AC2F67">
            <w:pPr>
              <w:jc w:val="center"/>
              <w:rPr>
                <w:szCs w:val="20"/>
              </w:rPr>
            </w:pPr>
            <w:r>
              <w:rPr>
                <w:szCs w:val="20"/>
              </w:rPr>
              <w:t>-</w:t>
            </w:r>
          </w:p>
        </w:tc>
        <w:tc>
          <w:tcPr>
            <w:tcW w:w="1557" w:type="dxa"/>
            <w:tcBorders>
              <w:top w:val="single" w:sz="2" w:space="0" w:color="auto"/>
              <w:left w:val="single" w:sz="4" w:space="0" w:color="auto"/>
              <w:bottom w:val="single" w:sz="2" w:space="0" w:color="auto"/>
              <w:right w:val="single" w:sz="12" w:space="0" w:color="auto"/>
            </w:tcBorders>
            <w:vAlign w:val="bottom"/>
          </w:tcPr>
          <w:p w:rsidR="00AC2F67" w:rsidRPr="00415BE9" w:rsidRDefault="00AC2F67" w:rsidP="00AC2F67">
            <w:pPr>
              <w:jc w:val="center"/>
              <w:rPr>
                <w:szCs w:val="20"/>
              </w:rPr>
            </w:pPr>
          </w:p>
        </w:tc>
      </w:tr>
      <w:tr w:rsidR="00AC2F67" w:rsidRPr="00415BE9" w:rsidTr="00196512">
        <w:trPr>
          <w:cantSplit/>
          <w:trHeight w:val="284"/>
          <w:jc w:val="center"/>
        </w:trPr>
        <w:tc>
          <w:tcPr>
            <w:tcW w:w="5470" w:type="dxa"/>
            <w:tcBorders>
              <w:top w:val="single" w:sz="4" w:space="0" w:color="auto"/>
              <w:left w:val="single" w:sz="4" w:space="0" w:color="auto"/>
              <w:bottom w:val="single" w:sz="4" w:space="0" w:color="auto"/>
              <w:right w:val="single" w:sz="4" w:space="0" w:color="auto"/>
            </w:tcBorders>
            <w:vAlign w:val="bottom"/>
          </w:tcPr>
          <w:p w:rsidR="00AC2F67" w:rsidRPr="00415BE9" w:rsidRDefault="00AC2F67" w:rsidP="00AC2F67">
            <w:pPr>
              <w:rPr>
                <w:szCs w:val="20"/>
              </w:rPr>
            </w:pPr>
            <w:r w:rsidRPr="00415BE9">
              <w:rPr>
                <w:szCs w:val="20"/>
              </w:rPr>
              <w:t>Платежи – всего</w:t>
            </w:r>
          </w:p>
        </w:tc>
        <w:tc>
          <w:tcPr>
            <w:tcW w:w="899" w:type="dxa"/>
            <w:tcBorders>
              <w:top w:val="single" w:sz="2" w:space="0" w:color="auto"/>
              <w:left w:val="single" w:sz="4" w:space="0" w:color="auto"/>
              <w:bottom w:val="single" w:sz="2" w:space="0" w:color="auto"/>
              <w:right w:val="single" w:sz="4" w:space="0" w:color="auto"/>
            </w:tcBorders>
            <w:vAlign w:val="bottom"/>
          </w:tcPr>
          <w:p w:rsidR="00AC2F67" w:rsidRPr="00415BE9" w:rsidRDefault="00AC2F67" w:rsidP="00AC2F67">
            <w:pPr>
              <w:jc w:val="center"/>
              <w:rPr>
                <w:szCs w:val="28"/>
              </w:rPr>
            </w:pPr>
            <w:r w:rsidRPr="00415BE9">
              <w:rPr>
                <w:szCs w:val="28"/>
              </w:rPr>
              <w:t>4320</w:t>
            </w:r>
          </w:p>
        </w:tc>
        <w:tc>
          <w:tcPr>
            <w:tcW w:w="1559" w:type="dxa"/>
            <w:tcBorders>
              <w:top w:val="single" w:sz="2" w:space="0" w:color="auto"/>
              <w:left w:val="single" w:sz="4" w:space="0" w:color="auto"/>
              <w:bottom w:val="single" w:sz="2" w:space="0" w:color="auto"/>
              <w:right w:val="single" w:sz="4" w:space="0" w:color="auto"/>
            </w:tcBorders>
          </w:tcPr>
          <w:p w:rsidR="00AC2F67" w:rsidRPr="00415BE9" w:rsidRDefault="00AC2F67" w:rsidP="00196512">
            <w:pPr>
              <w:jc w:val="center"/>
              <w:rPr>
                <w:szCs w:val="20"/>
              </w:rPr>
            </w:pPr>
            <w:r w:rsidRPr="00415BE9">
              <w:rPr>
                <w:szCs w:val="20"/>
              </w:rPr>
              <w:t xml:space="preserve">(       </w:t>
            </w:r>
            <w:r w:rsidR="00196512">
              <w:rPr>
                <w:szCs w:val="20"/>
              </w:rPr>
              <w:t>60</w:t>
            </w:r>
            <w:r w:rsidRPr="00415BE9">
              <w:rPr>
                <w:szCs w:val="20"/>
              </w:rPr>
              <w:t xml:space="preserve">        )</w:t>
            </w:r>
          </w:p>
        </w:tc>
        <w:tc>
          <w:tcPr>
            <w:tcW w:w="1557" w:type="dxa"/>
            <w:tcBorders>
              <w:top w:val="single" w:sz="2" w:space="0" w:color="auto"/>
              <w:left w:val="single" w:sz="4" w:space="0" w:color="auto"/>
              <w:bottom w:val="single" w:sz="2" w:space="0" w:color="auto"/>
              <w:right w:val="single" w:sz="12" w:space="0" w:color="auto"/>
            </w:tcBorders>
          </w:tcPr>
          <w:p w:rsidR="00AC2F67" w:rsidRPr="00415BE9" w:rsidRDefault="00AC2F67" w:rsidP="00AC2F67">
            <w:pPr>
              <w:jc w:val="center"/>
              <w:rPr>
                <w:szCs w:val="20"/>
              </w:rPr>
            </w:pPr>
            <w:r w:rsidRPr="00415BE9">
              <w:rPr>
                <w:szCs w:val="20"/>
              </w:rPr>
              <w:t>(                     )</w:t>
            </w:r>
          </w:p>
        </w:tc>
      </w:tr>
      <w:tr w:rsidR="00AC2F67" w:rsidRPr="00415BE9" w:rsidTr="00196512">
        <w:trPr>
          <w:cantSplit/>
          <w:trHeight w:val="284"/>
          <w:jc w:val="center"/>
        </w:trPr>
        <w:tc>
          <w:tcPr>
            <w:tcW w:w="5470" w:type="dxa"/>
            <w:tcBorders>
              <w:top w:val="single" w:sz="4" w:space="0" w:color="auto"/>
              <w:left w:val="single" w:sz="4" w:space="0" w:color="auto"/>
              <w:bottom w:val="single" w:sz="4" w:space="0" w:color="auto"/>
              <w:right w:val="single" w:sz="4" w:space="0" w:color="auto"/>
            </w:tcBorders>
            <w:vAlign w:val="bottom"/>
          </w:tcPr>
          <w:p w:rsidR="00AC2F67" w:rsidRPr="00415BE9" w:rsidRDefault="00AC2F67" w:rsidP="00AC2F67">
            <w:pPr>
              <w:rPr>
                <w:szCs w:val="20"/>
              </w:rPr>
            </w:pPr>
            <w:r w:rsidRPr="00415BE9">
              <w:rPr>
                <w:szCs w:val="20"/>
              </w:rPr>
              <w:t xml:space="preserve">     в том числе:</w:t>
            </w:r>
          </w:p>
          <w:p w:rsidR="00AC2F67" w:rsidRPr="00415BE9" w:rsidRDefault="00AC2F67" w:rsidP="00AC2F67">
            <w:pPr>
              <w:rPr>
                <w:szCs w:val="20"/>
              </w:rPr>
            </w:pPr>
            <w:r w:rsidRPr="00415BE9">
              <w:rPr>
                <w:szCs w:val="20"/>
              </w:rPr>
              <w:t xml:space="preserve">     собственникам (участникам) в связи с выкупом у них акций  </w:t>
            </w:r>
            <w:proofErr w:type="gramStart"/>
            <w:r w:rsidRPr="00415BE9">
              <w:rPr>
                <w:szCs w:val="20"/>
              </w:rPr>
              <w:t xml:space="preserve">   (</w:t>
            </w:r>
            <w:proofErr w:type="gramEnd"/>
            <w:r w:rsidRPr="00415BE9">
              <w:rPr>
                <w:szCs w:val="20"/>
              </w:rPr>
              <w:t>долей участия) организации или их выходом из состава  участников</w:t>
            </w:r>
          </w:p>
        </w:tc>
        <w:tc>
          <w:tcPr>
            <w:tcW w:w="899" w:type="dxa"/>
            <w:tcBorders>
              <w:top w:val="single" w:sz="2" w:space="0" w:color="auto"/>
              <w:left w:val="single" w:sz="4" w:space="0" w:color="auto"/>
              <w:bottom w:val="single" w:sz="2" w:space="0" w:color="auto"/>
              <w:right w:val="single" w:sz="4" w:space="0" w:color="auto"/>
            </w:tcBorders>
            <w:vAlign w:val="bottom"/>
          </w:tcPr>
          <w:p w:rsidR="00AC2F67" w:rsidRPr="00415BE9" w:rsidRDefault="00AC2F67" w:rsidP="00AC2F67">
            <w:pPr>
              <w:jc w:val="center"/>
              <w:rPr>
                <w:szCs w:val="28"/>
              </w:rPr>
            </w:pPr>
          </w:p>
          <w:p w:rsidR="00AC2F67" w:rsidRPr="00415BE9" w:rsidRDefault="00AC2F67" w:rsidP="00AC2F67">
            <w:pPr>
              <w:jc w:val="center"/>
              <w:rPr>
                <w:szCs w:val="28"/>
              </w:rPr>
            </w:pPr>
          </w:p>
          <w:p w:rsidR="00AC2F67" w:rsidRPr="00415BE9" w:rsidRDefault="00AC2F67" w:rsidP="00AC2F67">
            <w:pPr>
              <w:jc w:val="center"/>
              <w:rPr>
                <w:szCs w:val="28"/>
              </w:rPr>
            </w:pPr>
            <w:r w:rsidRPr="00415BE9">
              <w:rPr>
                <w:szCs w:val="28"/>
              </w:rPr>
              <w:t>4321</w:t>
            </w:r>
          </w:p>
        </w:tc>
        <w:tc>
          <w:tcPr>
            <w:tcW w:w="1559" w:type="dxa"/>
            <w:tcBorders>
              <w:top w:val="single" w:sz="2" w:space="0" w:color="auto"/>
              <w:left w:val="single" w:sz="4" w:space="0" w:color="auto"/>
              <w:bottom w:val="single" w:sz="2" w:space="0" w:color="auto"/>
              <w:right w:val="single" w:sz="4" w:space="0" w:color="auto"/>
            </w:tcBorders>
          </w:tcPr>
          <w:p w:rsidR="00AC2F67" w:rsidRPr="00415BE9" w:rsidRDefault="00AC2F67" w:rsidP="00AC2F67">
            <w:pPr>
              <w:jc w:val="center"/>
              <w:rPr>
                <w:szCs w:val="20"/>
              </w:rPr>
            </w:pPr>
            <w:r w:rsidRPr="00415BE9">
              <w:rPr>
                <w:szCs w:val="20"/>
              </w:rPr>
              <w:t xml:space="preserve">(            </w:t>
            </w:r>
            <w:r w:rsidR="00196512">
              <w:rPr>
                <w:szCs w:val="20"/>
              </w:rPr>
              <w:t>-</w:t>
            </w:r>
            <w:r w:rsidRPr="00415BE9">
              <w:rPr>
                <w:szCs w:val="20"/>
              </w:rPr>
              <w:t xml:space="preserve">         )</w:t>
            </w:r>
          </w:p>
        </w:tc>
        <w:tc>
          <w:tcPr>
            <w:tcW w:w="1557" w:type="dxa"/>
            <w:tcBorders>
              <w:top w:val="single" w:sz="2" w:space="0" w:color="auto"/>
              <w:left w:val="single" w:sz="4" w:space="0" w:color="auto"/>
              <w:bottom w:val="single" w:sz="2" w:space="0" w:color="auto"/>
              <w:right w:val="single" w:sz="12" w:space="0" w:color="auto"/>
            </w:tcBorders>
          </w:tcPr>
          <w:p w:rsidR="00AC2F67" w:rsidRPr="00415BE9" w:rsidRDefault="00AC2F67" w:rsidP="00AC2F67">
            <w:pPr>
              <w:jc w:val="center"/>
              <w:rPr>
                <w:szCs w:val="20"/>
              </w:rPr>
            </w:pPr>
            <w:r w:rsidRPr="00415BE9">
              <w:rPr>
                <w:szCs w:val="20"/>
              </w:rPr>
              <w:t>(                     )</w:t>
            </w:r>
          </w:p>
        </w:tc>
      </w:tr>
      <w:tr w:rsidR="00AC2F67" w:rsidRPr="00415BE9" w:rsidTr="00196512">
        <w:trPr>
          <w:cantSplit/>
          <w:trHeight w:val="284"/>
          <w:jc w:val="center"/>
        </w:trPr>
        <w:tc>
          <w:tcPr>
            <w:tcW w:w="5470" w:type="dxa"/>
            <w:tcBorders>
              <w:top w:val="single" w:sz="4" w:space="0" w:color="auto"/>
              <w:left w:val="single" w:sz="4" w:space="0" w:color="auto"/>
              <w:bottom w:val="single" w:sz="4" w:space="0" w:color="auto"/>
              <w:right w:val="single" w:sz="4" w:space="0" w:color="auto"/>
            </w:tcBorders>
            <w:vAlign w:val="bottom"/>
          </w:tcPr>
          <w:p w:rsidR="00AC2F67" w:rsidRPr="00415BE9" w:rsidRDefault="00AC2F67" w:rsidP="00AC2F67">
            <w:pPr>
              <w:rPr>
                <w:szCs w:val="20"/>
              </w:rPr>
            </w:pPr>
            <w:r w:rsidRPr="00415BE9">
              <w:rPr>
                <w:szCs w:val="20"/>
              </w:rPr>
              <w:t xml:space="preserve">     на уплату дивидендов и иных платежей по распределению прибыли в пользу собственников (участников)</w:t>
            </w:r>
          </w:p>
        </w:tc>
        <w:tc>
          <w:tcPr>
            <w:tcW w:w="899" w:type="dxa"/>
            <w:tcBorders>
              <w:top w:val="single" w:sz="2" w:space="0" w:color="auto"/>
              <w:left w:val="single" w:sz="4" w:space="0" w:color="auto"/>
              <w:bottom w:val="single" w:sz="2" w:space="0" w:color="auto"/>
              <w:right w:val="single" w:sz="4" w:space="0" w:color="auto"/>
            </w:tcBorders>
            <w:vAlign w:val="bottom"/>
          </w:tcPr>
          <w:p w:rsidR="00AC2F67" w:rsidRPr="00415BE9" w:rsidRDefault="00AC2F67" w:rsidP="00AC2F67">
            <w:pPr>
              <w:jc w:val="center"/>
              <w:rPr>
                <w:szCs w:val="28"/>
              </w:rPr>
            </w:pPr>
          </w:p>
          <w:p w:rsidR="00AC2F67" w:rsidRPr="00415BE9" w:rsidRDefault="00AC2F67" w:rsidP="00AC2F67">
            <w:pPr>
              <w:jc w:val="center"/>
              <w:rPr>
                <w:szCs w:val="28"/>
              </w:rPr>
            </w:pPr>
            <w:r w:rsidRPr="00415BE9">
              <w:rPr>
                <w:szCs w:val="28"/>
              </w:rPr>
              <w:t>4322</w:t>
            </w:r>
          </w:p>
        </w:tc>
        <w:tc>
          <w:tcPr>
            <w:tcW w:w="1559" w:type="dxa"/>
            <w:tcBorders>
              <w:top w:val="single" w:sz="2" w:space="0" w:color="auto"/>
              <w:left w:val="single" w:sz="4" w:space="0" w:color="auto"/>
              <w:bottom w:val="single" w:sz="2" w:space="0" w:color="auto"/>
              <w:right w:val="single" w:sz="4" w:space="0" w:color="auto"/>
            </w:tcBorders>
          </w:tcPr>
          <w:p w:rsidR="00AC2F67" w:rsidRPr="00415BE9" w:rsidRDefault="00AC2F67" w:rsidP="00AC2F67">
            <w:pPr>
              <w:jc w:val="center"/>
              <w:rPr>
                <w:szCs w:val="20"/>
              </w:rPr>
            </w:pPr>
            <w:r w:rsidRPr="00415BE9">
              <w:rPr>
                <w:szCs w:val="20"/>
              </w:rPr>
              <w:t xml:space="preserve">(             </w:t>
            </w:r>
            <w:r w:rsidR="00196512">
              <w:rPr>
                <w:szCs w:val="20"/>
              </w:rPr>
              <w:t>-</w:t>
            </w:r>
            <w:r w:rsidRPr="00415BE9">
              <w:rPr>
                <w:szCs w:val="20"/>
              </w:rPr>
              <w:t xml:space="preserve">        )</w:t>
            </w:r>
          </w:p>
        </w:tc>
        <w:tc>
          <w:tcPr>
            <w:tcW w:w="1557" w:type="dxa"/>
            <w:tcBorders>
              <w:top w:val="single" w:sz="2" w:space="0" w:color="auto"/>
              <w:left w:val="single" w:sz="4" w:space="0" w:color="auto"/>
              <w:bottom w:val="single" w:sz="2" w:space="0" w:color="auto"/>
              <w:right w:val="single" w:sz="12" w:space="0" w:color="auto"/>
            </w:tcBorders>
          </w:tcPr>
          <w:p w:rsidR="00AC2F67" w:rsidRPr="00415BE9" w:rsidRDefault="00AC2F67" w:rsidP="00AC2F67">
            <w:pPr>
              <w:jc w:val="center"/>
              <w:rPr>
                <w:szCs w:val="20"/>
              </w:rPr>
            </w:pPr>
            <w:r w:rsidRPr="00415BE9">
              <w:rPr>
                <w:szCs w:val="20"/>
              </w:rPr>
              <w:t>(                     )</w:t>
            </w:r>
          </w:p>
        </w:tc>
      </w:tr>
      <w:tr w:rsidR="00AC2F67" w:rsidRPr="00415BE9" w:rsidTr="00196512">
        <w:trPr>
          <w:cantSplit/>
          <w:trHeight w:val="284"/>
          <w:jc w:val="center"/>
        </w:trPr>
        <w:tc>
          <w:tcPr>
            <w:tcW w:w="5470" w:type="dxa"/>
            <w:tcBorders>
              <w:top w:val="single" w:sz="4" w:space="0" w:color="auto"/>
              <w:left w:val="single" w:sz="4" w:space="0" w:color="auto"/>
              <w:bottom w:val="single" w:sz="4" w:space="0" w:color="auto"/>
              <w:right w:val="single" w:sz="4" w:space="0" w:color="auto"/>
            </w:tcBorders>
            <w:vAlign w:val="bottom"/>
          </w:tcPr>
          <w:p w:rsidR="00AC2F67" w:rsidRPr="00415BE9" w:rsidRDefault="00AC2F67" w:rsidP="00AC2F67">
            <w:pPr>
              <w:rPr>
                <w:szCs w:val="20"/>
              </w:rPr>
            </w:pPr>
            <w:r w:rsidRPr="00415BE9">
              <w:rPr>
                <w:szCs w:val="20"/>
              </w:rPr>
              <w:t xml:space="preserve">     в связи с погашением (выкупом) векселей и других </w:t>
            </w:r>
            <w:proofErr w:type="gramStart"/>
            <w:r w:rsidRPr="00415BE9">
              <w:rPr>
                <w:szCs w:val="20"/>
              </w:rPr>
              <w:t>долговых  ценных</w:t>
            </w:r>
            <w:proofErr w:type="gramEnd"/>
            <w:r w:rsidRPr="00415BE9">
              <w:rPr>
                <w:szCs w:val="20"/>
              </w:rPr>
              <w:t xml:space="preserve"> бумаг, возврат кредитов и займов</w:t>
            </w:r>
          </w:p>
        </w:tc>
        <w:tc>
          <w:tcPr>
            <w:tcW w:w="899" w:type="dxa"/>
            <w:tcBorders>
              <w:top w:val="single" w:sz="2" w:space="0" w:color="auto"/>
              <w:left w:val="single" w:sz="4" w:space="0" w:color="auto"/>
              <w:bottom w:val="single" w:sz="2" w:space="0" w:color="auto"/>
              <w:right w:val="single" w:sz="4" w:space="0" w:color="auto"/>
            </w:tcBorders>
            <w:vAlign w:val="bottom"/>
          </w:tcPr>
          <w:p w:rsidR="00AC2F67" w:rsidRPr="00415BE9" w:rsidRDefault="00AC2F67" w:rsidP="00AC2F67">
            <w:pPr>
              <w:jc w:val="center"/>
              <w:rPr>
                <w:b/>
                <w:szCs w:val="28"/>
              </w:rPr>
            </w:pPr>
          </w:p>
          <w:p w:rsidR="00AC2F67" w:rsidRPr="00415BE9" w:rsidRDefault="00AC2F67" w:rsidP="00AC2F67">
            <w:pPr>
              <w:jc w:val="center"/>
              <w:rPr>
                <w:szCs w:val="28"/>
              </w:rPr>
            </w:pPr>
            <w:r w:rsidRPr="00415BE9">
              <w:rPr>
                <w:szCs w:val="28"/>
              </w:rPr>
              <w:t>4323</w:t>
            </w:r>
          </w:p>
        </w:tc>
        <w:tc>
          <w:tcPr>
            <w:tcW w:w="1559" w:type="dxa"/>
            <w:tcBorders>
              <w:top w:val="single" w:sz="2" w:space="0" w:color="auto"/>
              <w:left w:val="single" w:sz="4" w:space="0" w:color="auto"/>
              <w:bottom w:val="single" w:sz="2" w:space="0" w:color="auto"/>
              <w:right w:val="single" w:sz="4" w:space="0" w:color="auto"/>
            </w:tcBorders>
          </w:tcPr>
          <w:p w:rsidR="00AC2F67" w:rsidRPr="00415BE9" w:rsidRDefault="00AC2F67" w:rsidP="00196512">
            <w:pPr>
              <w:jc w:val="center"/>
              <w:rPr>
                <w:szCs w:val="20"/>
              </w:rPr>
            </w:pPr>
            <w:r w:rsidRPr="00415BE9">
              <w:rPr>
                <w:szCs w:val="20"/>
              </w:rPr>
              <w:t xml:space="preserve">(        </w:t>
            </w:r>
            <w:r w:rsidR="00196512">
              <w:rPr>
                <w:szCs w:val="20"/>
              </w:rPr>
              <w:t>60</w:t>
            </w:r>
            <w:r w:rsidRPr="00415BE9">
              <w:rPr>
                <w:szCs w:val="20"/>
              </w:rPr>
              <w:t xml:space="preserve">        )</w:t>
            </w:r>
          </w:p>
        </w:tc>
        <w:tc>
          <w:tcPr>
            <w:tcW w:w="1557" w:type="dxa"/>
            <w:tcBorders>
              <w:top w:val="single" w:sz="2" w:space="0" w:color="auto"/>
              <w:left w:val="single" w:sz="4" w:space="0" w:color="auto"/>
              <w:bottom w:val="single" w:sz="2" w:space="0" w:color="auto"/>
              <w:right w:val="single" w:sz="12" w:space="0" w:color="auto"/>
            </w:tcBorders>
          </w:tcPr>
          <w:p w:rsidR="00AC2F67" w:rsidRPr="00415BE9" w:rsidRDefault="00AC2F67" w:rsidP="00AC2F67">
            <w:pPr>
              <w:jc w:val="center"/>
              <w:rPr>
                <w:szCs w:val="20"/>
              </w:rPr>
            </w:pPr>
            <w:r w:rsidRPr="00415BE9">
              <w:rPr>
                <w:szCs w:val="20"/>
              </w:rPr>
              <w:t>(                     )</w:t>
            </w:r>
          </w:p>
        </w:tc>
      </w:tr>
      <w:tr w:rsidR="00AC2F67" w:rsidRPr="00415BE9" w:rsidTr="00196512">
        <w:trPr>
          <w:cantSplit/>
          <w:trHeight w:val="284"/>
          <w:jc w:val="center"/>
        </w:trPr>
        <w:tc>
          <w:tcPr>
            <w:tcW w:w="5470" w:type="dxa"/>
            <w:tcBorders>
              <w:top w:val="single" w:sz="4" w:space="0" w:color="auto"/>
              <w:left w:val="single" w:sz="4" w:space="0" w:color="auto"/>
              <w:bottom w:val="single" w:sz="4" w:space="0" w:color="auto"/>
              <w:right w:val="single" w:sz="4" w:space="0" w:color="auto"/>
            </w:tcBorders>
            <w:vAlign w:val="bottom"/>
          </w:tcPr>
          <w:p w:rsidR="00AC2F67" w:rsidRPr="00415BE9" w:rsidRDefault="00AC2F67" w:rsidP="00AC2F67">
            <w:pPr>
              <w:rPr>
                <w:szCs w:val="20"/>
              </w:rPr>
            </w:pPr>
            <w:r w:rsidRPr="00415BE9">
              <w:rPr>
                <w:szCs w:val="20"/>
              </w:rPr>
              <w:t xml:space="preserve">     прочие платежи </w:t>
            </w:r>
          </w:p>
        </w:tc>
        <w:tc>
          <w:tcPr>
            <w:tcW w:w="899" w:type="dxa"/>
            <w:tcBorders>
              <w:top w:val="single" w:sz="2" w:space="0" w:color="auto"/>
              <w:left w:val="single" w:sz="4" w:space="0" w:color="auto"/>
              <w:bottom w:val="single" w:sz="2" w:space="0" w:color="auto"/>
              <w:right w:val="single" w:sz="4" w:space="0" w:color="auto"/>
            </w:tcBorders>
            <w:vAlign w:val="bottom"/>
          </w:tcPr>
          <w:p w:rsidR="00AC2F67" w:rsidRPr="00415BE9" w:rsidRDefault="00AC2F67" w:rsidP="00AC2F67">
            <w:pPr>
              <w:jc w:val="center"/>
              <w:rPr>
                <w:szCs w:val="28"/>
              </w:rPr>
            </w:pPr>
            <w:r w:rsidRPr="00415BE9">
              <w:rPr>
                <w:szCs w:val="28"/>
              </w:rPr>
              <w:t>4329</w:t>
            </w:r>
          </w:p>
        </w:tc>
        <w:tc>
          <w:tcPr>
            <w:tcW w:w="1559" w:type="dxa"/>
            <w:tcBorders>
              <w:top w:val="single" w:sz="2" w:space="0" w:color="auto"/>
              <w:left w:val="single" w:sz="4" w:space="0" w:color="auto"/>
              <w:bottom w:val="single" w:sz="2" w:space="0" w:color="auto"/>
              <w:right w:val="single" w:sz="4" w:space="0" w:color="auto"/>
            </w:tcBorders>
          </w:tcPr>
          <w:p w:rsidR="00AC2F67" w:rsidRPr="00415BE9" w:rsidRDefault="00AC2F67" w:rsidP="00AC2F67">
            <w:pPr>
              <w:jc w:val="center"/>
              <w:rPr>
                <w:szCs w:val="20"/>
              </w:rPr>
            </w:pPr>
            <w:r w:rsidRPr="00415BE9">
              <w:rPr>
                <w:szCs w:val="20"/>
              </w:rPr>
              <w:t xml:space="preserve">(          </w:t>
            </w:r>
            <w:r w:rsidR="00196512">
              <w:rPr>
                <w:szCs w:val="20"/>
              </w:rPr>
              <w:t>-</w:t>
            </w:r>
            <w:r w:rsidRPr="00415BE9">
              <w:rPr>
                <w:szCs w:val="20"/>
              </w:rPr>
              <w:t xml:space="preserve">           )</w:t>
            </w:r>
          </w:p>
        </w:tc>
        <w:tc>
          <w:tcPr>
            <w:tcW w:w="1557" w:type="dxa"/>
            <w:tcBorders>
              <w:top w:val="single" w:sz="2" w:space="0" w:color="auto"/>
              <w:left w:val="single" w:sz="4" w:space="0" w:color="auto"/>
              <w:bottom w:val="single" w:sz="2" w:space="0" w:color="auto"/>
              <w:right w:val="single" w:sz="12" w:space="0" w:color="auto"/>
            </w:tcBorders>
          </w:tcPr>
          <w:p w:rsidR="00AC2F67" w:rsidRPr="00415BE9" w:rsidRDefault="00AC2F67" w:rsidP="00AC2F67">
            <w:pPr>
              <w:jc w:val="center"/>
              <w:rPr>
                <w:szCs w:val="20"/>
              </w:rPr>
            </w:pPr>
            <w:r w:rsidRPr="00415BE9">
              <w:rPr>
                <w:szCs w:val="20"/>
              </w:rPr>
              <w:t>(                     )</w:t>
            </w:r>
          </w:p>
        </w:tc>
      </w:tr>
      <w:tr w:rsidR="00AC2F67" w:rsidRPr="00415BE9" w:rsidTr="00196512">
        <w:trPr>
          <w:cantSplit/>
          <w:trHeight w:val="284"/>
          <w:jc w:val="center"/>
        </w:trPr>
        <w:tc>
          <w:tcPr>
            <w:tcW w:w="5470" w:type="dxa"/>
            <w:tcBorders>
              <w:top w:val="single" w:sz="4" w:space="0" w:color="auto"/>
              <w:left w:val="single" w:sz="4" w:space="0" w:color="auto"/>
              <w:bottom w:val="single" w:sz="4" w:space="0" w:color="auto"/>
              <w:right w:val="single" w:sz="4" w:space="0" w:color="auto"/>
            </w:tcBorders>
            <w:vAlign w:val="bottom"/>
          </w:tcPr>
          <w:p w:rsidR="00AC2F67" w:rsidRPr="00415BE9" w:rsidRDefault="00AC2F67" w:rsidP="00AC2F67">
            <w:pPr>
              <w:rPr>
                <w:szCs w:val="20"/>
              </w:rPr>
            </w:pPr>
            <w:r w:rsidRPr="00415BE9">
              <w:rPr>
                <w:szCs w:val="20"/>
              </w:rPr>
              <w:t>Сальдо денежных потоков от финансовых операций</w:t>
            </w:r>
          </w:p>
        </w:tc>
        <w:tc>
          <w:tcPr>
            <w:tcW w:w="899" w:type="dxa"/>
            <w:tcBorders>
              <w:top w:val="single" w:sz="2" w:space="0" w:color="auto"/>
              <w:left w:val="single" w:sz="4" w:space="0" w:color="auto"/>
              <w:bottom w:val="single" w:sz="2" w:space="0" w:color="auto"/>
              <w:right w:val="single" w:sz="4" w:space="0" w:color="auto"/>
            </w:tcBorders>
            <w:vAlign w:val="bottom"/>
          </w:tcPr>
          <w:p w:rsidR="00AC2F67" w:rsidRPr="00415BE9" w:rsidRDefault="00AC2F67" w:rsidP="00AC2F67">
            <w:pPr>
              <w:jc w:val="center"/>
              <w:rPr>
                <w:szCs w:val="28"/>
              </w:rPr>
            </w:pPr>
            <w:r w:rsidRPr="00415BE9">
              <w:rPr>
                <w:b/>
                <w:szCs w:val="28"/>
              </w:rPr>
              <w:t>4300</w:t>
            </w:r>
          </w:p>
        </w:tc>
        <w:tc>
          <w:tcPr>
            <w:tcW w:w="1559" w:type="dxa"/>
            <w:tcBorders>
              <w:top w:val="single" w:sz="2" w:space="0" w:color="auto"/>
              <w:left w:val="single" w:sz="4" w:space="0" w:color="auto"/>
              <w:bottom w:val="single" w:sz="2" w:space="0" w:color="auto"/>
              <w:right w:val="single" w:sz="4" w:space="0" w:color="auto"/>
            </w:tcBorders>
            <w:vAlign w:val="bottom"/>
          </w:tcPr>
          <w:p w:rsidR="00AC2F67" w:rsidRPr="00415BE9" w:rsidRDefault="00196512" w:rsidP="00AC2F67">
            <w:pPr>
              <w:jc w:val="center"/>
              <w:rPr>
                <w:szCs w:val="20"/>
              </w:rPr>
            </w:pPr>
            <w:r>
              <w:rPr>
                <w:szCs w:val="20"/>
              </w:rPr>
              <w:t>(        60        )</w:t>
            </w:r>
          </w:p>
        </w:tc>
        <w:tc>
          <w:tcPr>
            <w:tcW w:w="1557" w:type="dxa"/>
            <w:tcBorders>
              <w:top w:val="single" w:sz="2" w:space="0" w:color="auto"/>
              <w:left w:val="single" w:sz="4" w:space="0" w:color="auto"/>
              <w:bottom w:val="single" w:sz="2" w:space="0" w:color="auto"/>
              <w:right w:val="single" w:sz="12" w:space="0" w:color="auto"/>
            </w:tcBorders>
            <w:vAlign w:val="bottom"/>
          </w:tcPr>
          <w:p w:rsidR="00AC2F67" w:rsidRPr="00415BE9" w:rsidRDefault="00AC2F67" w:rsidP="00AC2F67">
            <w:pPr>
              <w:jc w:val="center"/>
              <w:rPr>
                <w:szCs w:val="20"/>
              </w:rPr>
            </w:pPr>
          </w:p>
        </w:tc>
      </w:tr>
      <w:tr w:rsidR="00AC2F67" w:rsidRPr="00415BE9" w:rsidTr="00196512">
        <w:trPr>
          <w:cantSplit/>
          <w:trHeight w:val="284"/>
          <w:jc w:val="center"/>
        </w:trPr>
        <w:tc>
          <w:tcPr>
            <w:tcW w:w="5470" w:type="dxa"/>
            <w:tcBorders>
              <w:top w:val="single" w:sz="4" w:space="0" w:color="auto"/>
              <w:left w:val="single" w:sz="4" w:space="0" w:color="auto"/>
              <w:bottom w:val="single" w:sz="4" w:space="0" w:color="auto"/>
              <w:right w:val="single" w:sz="4" w:space="0" w:color="auto"/>
            </w:tcBorders>
            <w:vAlign w:val="bottom"/>
          </w:tcPr>
          <w:p w:rsidR="00AC2F67" w:rsidRPr="00415BE9" w:rsidRDefault="00AC2F67" w:rsidP="00AC2F67">
            <w:pPr>
              <w:rPr>
                <w:b/>
                <w:szCs w:val="20"/>
              </w:rPr>
            </w:pPr>
            <w:r w:rsidRPr="00415BE9">
              <w:rPr>
                <w:b/>
                <w:szCs w:val="20"/>
              </w:rPr>
              <w:t>Сальдо денежных потоков за отчетный период</w:t>
            </w:r>
          </w:p>
        </w:tc>
        <w:tc>
          <w:tcPr>
            <w:tcW w:w="899" w:type="dxa"/>
            <w:tcBorders>
              <w:top w:val="single" w:sz="2" w:space="0" w:color="auto"/>
              <w:left w:val="single" w:sz="4" w:space="0" w:color="auto"/>
              <w:bottom w:val="single" w:sz="2" w:space="0" w:color="auto"/>
              <w:right w:val="single" w:sz="4" w:space="0" w:color="auto"/>
            </w:tcBorders>
            <w:vAlign w:val="bottom"/>
          </w:tcPr>
          <w:p w:rsidR="00AC2F67" w:rsidRPr="00415BE9" w:rsidRDefault="00AC2F67" w:rsidP="00AC2F67">
            <w:pPr>
              <w:jc w:val="center"/>
              <w:rPr>
                <w:b/>
                <w:szCs w:val="28"/>
              </w:rPr>
            </w:pPr>
            <w:r w:rsidRPr="00415BE9">
              <w:rPr>
                <w:b/>
                <w:szCs w:val="28"/>
              </w:rPr>
              <w:t>4400</w:t>
            </w:r>
          </w:p>
        </w:tc>
        <w:tc>
          <w:tcPr>
            <w:tcW w:w="1559" w:type="dxa"/>
            <w:tcBorders>
              <w:top w:val="single" w:sz="2" w:space="0" w:color="auto"/>
              <w:left w:val="single" w:sz="4" w:space="0" w:color="auto"/>
              <w:bottom w:val="single" w:sz="2" w:space="0" w:color="auto"/>
              <w:right w:val="single" w:sz="4" w:space="0" w:color="auto"/>
            </w:tcBorders>
            <w:vAlign w:val="bottom"/>
          </w:tcPr>
          <w:p w:rsidR="00AC2F67" w:rsidRPr="000D3B15" w:rsidRDefault="00196512" w:rsidP="00196512">
            <w:pPr>
              <w:keepNext/>
              <w:autoSpaceDE w:val="0"/>
              <w:autoSpaceDN w:val="0"/>
              <w:jc w:val="center"/>
              <w:outlineLvl w:val="1"/>
              <w:rPr>
                <w:b/>
                <w:bCs/>
              </w:rPr>
            </w:pPr>
            <w:r w:rsidRPr="000D3B15">
              <w:rPr>
                <w:b/>
                <w:bCs/>
              </w:rPr>
              <w:t>(       3099      )</w:t>
            </w:r>
          </w:p>
        </w:tc>
        <w:tc>
          <w:tcPr>
            <w:tcW w:w="1557" w:type="dxa"/>
            <w:tcBorders>
              <w:top w:val="single" w:sz="2" w:space="0" w:color="auto"/>
              <w:left w:val="single" w:sz="4" w:space="0" w:color="auto"/>
              <w:bottom w:val="single" w:sz="2" w:space="0" w:color="auto"/>
              <w:right w:val="single" w:sz="12" w:space="0" w:color="auto"/>
            </w:tcBorders>
            <w:vAlign w:val="bottom"/>
          </w:tcPr>
          <w:p w:rsidR="00AC2F67" w:rsidRPr="00415BE9" w:rsidRDefault="00AC2F67" w:rsidP="00AC2F67">
            <w:pPr>
              <w:keepNext/>
              <w:autoSpaceDE w:val="0"/>
              <w:autoSpaceDN w:val="0"/>
              <w:outlineLvl w:val="1"/>
              <w:rPr>
                <w:b/>
                <w:bCs/>
                <w:sz w:val="20"/>
                <w:szCs w:val="20"/>
              </w:rPr>
            </w:pPr>
          </w:p>
        </w:tc>
      </w:tr>
      <w:tr w:rsidR="00AC2F67" w:rsidRPr="00415BE9" w:rsidTr="00196512">
        <w:trPr>
          <w:cantSplit/>
          <w:trHeight w:val="284"/>
          <w:jc w:val="center"/>
        </w:trPr>
        <w:tc>
          <w:tcPr>
            <w:tcW w:w="5470" w:type="dxa"/>
            <w:tcBorders>
              <w:top w:val="single" w:sz="4" w:space="0" w:color="auto"/>
              <w:left w:val="single" w:sz="4" w:space="0" w:color="auto"/>
              <w:bottom w:val="single" w:sz="4" w:space="0" w:color="auto"/>
              <w:right w:val="single" w:sz="4" w:space="0" w:color="auto"/>
            </w:tcBorders>
            <w:vAlign w:val="bottom"/>
          </w:tcPr>
          <w:p w:rsidR="00AC2F67" w:rsidRPr="00415BE9" w:rsidRDefault="00AC2F67" w:rsidP="00AC2F67">
            <w:pPr>
              <w:rPr>
                <w:b/>
                <w:szCs w:val="20"/>
              </w:rPr>
            </w:pPr>
            <w:r w:rsidRPr="00415BE9">
              <w:rPr>
                <w:b/>
                <w:szCs w:val="20"/>
              </w:rPr>
              <w:t>Остаток денежных средств и денежных эквивалентов на начало отчетного периода</w:t>
            </w:r>
          </w:p>
        </w:tc>
        <w:tc>
          <w:tcPr>
            <w:tcW w:w="899" w:type="dxa"/>
            <w:tcBorders>
              <w:top w:val="single" w:sz="2" w:space="0" w:color="auto"/>
              <w:left w:val="single" w:sz="4" w:space="0" w:color="auto"/>
              <w:bottom w:val="single" w:sz="2" w:space="0" w:color="auto"/>
              <w:right w:val="single" w:sz="4" w:space="0" w:color="auto"/>
            </w:tcBorders>
            <w:vAlign w:val="bottom"/>
          </w:tcPr>
          <w:p w:rsidR="00AC2F67" w:rsidRPr="00415BE9" w:rsidRDefault="00AC2F67" w:rsidP="00AC2F67">
            <w:pPr>
              <w:jc w:val="center"/>
              <w:rPr>
                <w:b/>
                <w:szCs w:val="28"/>
              </w:rPr>
            </w:pPr>
          </w:p>
          <w:p w:rsidR="00AC2F67" w:rsidRPr="00415BE9" w:rsidRDefault="00AC2F67" w:rsidP="00AC2F67">
            <w:pPr>
              <w:jc w:val="center"/>
              <w:rPr>
                <w:szCs w:val="28"/>
              </w:rPr>
            </w:pPr>
            <w:r w:rsidRPr="00415BE9">
              <w:rPr>
                <w:b/>
                <w:szCs w:val="28"/>
              </w:rPr>
              <w:t>4450</w:t>
            </w:r>
          </w:p>
        </w:tc>
        <w:tc>
          <w:tcPr>
            <w:tcW w:w="1559" w:type="dxa"/>
            <w:tcBorders>
              <w:top w:val="single" w:sz="2" w:space="0" w:color="auto"/>
              <w:left w:val="single" w:sz="4" w:space="0" w:color="auto"/>
              <w:bottom w:val="single" w:sz="2" w:space="0" w:color="auto"/>
              <w:right w:val="single" w:sz="4" w:space="0" w:color="auto"/>
            </w:tcBorders>
            <w:vAlign w:val="bottom"/>
          </w:tcPr>
          <w:p w:rsidR="00AC2F67" w:rsidRPr="000D3B15" w:rsidRDefault="00196512" w:rsidP="00196512">
            <w:pPr>
              <w:keepNext/>
              <w:autoSpaceDE w:val="0"/>
              <w:autoSpaceDN w:val="0"/>
              <w:jc w:val="center"/>
              <w:outlineLvl w:val="1"/>
              <w:rPr>
                <w:b/>
                <w:bCs/>
              </w:rPr>
            </w:pPr>
            <w:r w:rsidRPr="000D3B15">
              <w:rPr>
                <w:b/>
                <w:bCs/>
              </w:rPr>
              <w:t>4200</w:t>
            </w:r>
          </w:p>
        </w:tc>
        <w:tc>
          <w:tcPr>
            <w:tcW w:w="1557" w:type="dxa"/>
            <w:tcBorders>
              <w:top w:val="single" w:sz="2" w:space="0" w:color="auto"/>
              <w:left w:val="single" w:sz="4" w:space="0" w:color="auto"/>
              <w:bottom w:val="single" w:sz="2" w:space="0" w:color="auto"/>
              <w:right w:val="single" w:sz="12" w:space="0" w:color="auto"/>
            </w:tcBorders>
            <w:vAlign w:val="bottom"/>
          </w:tcPr>
          <w:p w:rsidR="00AC2F67" w:rsidRPr="00415BE9" w:rsidRDefault="00AC2F67" w:rsidP="00AC2F67">
            <w:pPr>
              <w:keepNext/>
              <w:autoSpaceDE w:val="0"/>
              <w:autoSpaceDN w:val="0"/>
              <w:outlineLvl w:val="1"/>
              <w:rPr>
                <w:b/>
                <w:bCs/>
                <w:sz w:val="20"/>
                <w:szCs w:val="20"/>
              </w:rPr>
            </w:pPr>
          </w:p>
        </w:tc>
      </w:tr>
      <w:tr w:rsidR="00AC2F67" w:rsidRPr="00415BE9" w:rsidTr="00196512">
        <w:trPr>
          <w:cantSplit/>
          <w:trHeight w:val="284"/>
          <w:jc w:val="center"/>
        </w:trPr>
        <w:tc>
          <w:tcPr>
            <w:tcW w:w="5470" w:type="dxa"/>
            <w:tcBorders>
              <w:top w:val="single" w:sz="4" w:space="0" w:color="auto"/>
              <w:left w:val="single" w:sz="4" w:space="0" w:color="auto"/>
              <w:bottom w:val="single" w:sz="4" w:space="0" w:color="auto"/>
              <w:right w:val="single" w:sz="4" w:space="0" w:color="auto"/>
            </w:tcBorders>
            <w:vAlign w:val="bottom"/>
          </w:tcPr>
          <w:p w:rsidR="00AC2F67" w:rsidRPr="00415BE9" w:rsidRDefault="00AC2F67" w:rsidP="00AC2F67">
            <w:pPr>
              <w:rPr>
                <w:b/>
                <w:szCs w:val="20"/>
              </w:rPr>
            </w:pPr>
            <w:r w:rsidRPr="00415BE9">
              <w:rPr>
                <w:b/>
                <w:szCs w:val="20"/>
              </w:rPr>
              <w:t>Остаток денежных средств и денежных эквивалентов на конец отчетного периода</w:t>
            </w:r>
          </w:p>
        </w:tc>
        <w:tc>
          <w:tcPr>
            <w:tcW w:w="899" w:type="dxa"/>
            <w:tcBorders>
              <w:top w:val="single" w:sz="2" w:space="0" w:color="auto"/>
              <w:left w:val="single" w:sz="4" w:space="0" w:color="auto"/>
              <w:bottom w:val="single" w:sz="2" w:space="0" w:color="auto"/>
              <w:right w:val="single" w:sz="4" w:space="0" w:color="auto"/>
            </w:tcBorders>
            <w:vAlign w:val="bottom"/>
          </w:tcPr>
          <w:p w:rsidR="00AC2F67" w:rsidRPr="00415BE9" w:rsidRDefault="00AC2F67" w:rsidP="00AC2F67">
            <w:pPr>
              <w:jc w:val="center"/>
              <w:rPr>
                <w:szCs w:val="28"/>
              </w:rPr>
            </w:pPr>
          </w:p>
          <w:p w:rsidR="00AC2F67" w:rsidRPr="00415BE9" w:rsidRDefault="00AC2F67" w:rsidP="00AC2F67">
            <w:pPr>
              <w:jc w:val="center"/>
              <w:rPr>
                <w:b/>
                <w:szCs w:val="28"/>
              </w:rPr>
            </w:pPr>
            <w:r w:rsidRPr="00415BE9">
              <w:rPr>
                <w:b/>
                <w:szCs w:val="28"/>
              </w:rPr>
              <w:t>4500</w:t>
            </w:r>
          </w:p>
        </w:tc>
        <w:tc>
          <w:tcPr>
            <w:tcW w:w="1559" w:type="dxa"/>
            <w:tcBorders>
              <w:top w:val="single" w:sz="2" w:space="0" w:color="auto"/>
              <w:left w:val="single" w:sz="4" w:space="0" w:color="auto"/>
              <w:bottom w:val="single" w:sz="2" w:space="0" w:color="auto"/>
              <w:right w:val="single" w:sz="4" w:space="0" w:color="auto"/>
            </w:tcBorders>
            <w:vAlign w:val="bottom"/>
          </w:tcPr>
          <w:p w:rsidR="00AC2F67" w:rsidRPr="000D3B15" w:rsidRDefault="00196512" w:rsidP="00AC2F67">
            <w:pPr>
              <w:jc w:val="center"/>
              <w:rPr>
                <w:b/>
                <w:szCs w:val="20"/>
              </w:rPr>
            </w:pPr>
            <w:r w:rsidRPr="000D3B15">
              <w:rPr>
                <w:b/>
                <w:szCs w:val="20"/>
              </w:rPr>
              <w:t xml:space="preserve">  1101    </w:t>
            </w:r>
          </w:p>
        </w:tc>
        <w:tc>
          <w:tcPr>
            <w:tcW w:w="1557" w:type="dxa"/>
            <w:tcBorders>
              <w:top w:val="single" w:sz="2" w:space="0" w:color="auto"/>
              <w:left w:val="single" w:sz="4" w:space="0" w:color="auto"/>
              <w:bottom w:val="single" w:sz="2" w:space="0" w:color="auto"/>
              <w:right w:val="single" w:sz="12" w:space="0" w:color="auto"/>
            </w:tcBorders>
            <w:vAlign w:val="bottom"/>
          </w:tcPr>
          <w:p w:rsidR="00AC2F67" w:rsidRPr="00415BE9" w:rsidRDefault="00AC2F67" w:rsidP="00AC2F67">
            <w:pPr>
              <w:jc w:val="center"/>
              <w:rPr>
                <w:szCs w:val="20"/>
              </w:rPr>
            </w:pPr>
          </w:p>
        </w:tc>
      </w:tr>
      <w:tr w:rsidR="00AC2F67" w:rsidRPr="00415BE9" w:rsidTr="00196512">
        <w:trPr>
          <w:cantSplit/>
          <w:trHeight w:val="284"/>
          <w:jc w:val="center"/>
        </w:trPr>
        <w:tc>
          <w:tcPr>
            <w:tcW w:w="5470" w:type="dxa"/>
            <w:tcBorders>
              <w:top w:val="single" w:sz="4" w:space="0" w:color="auto"/>
              <w:left w:val="single" w:sz="4" w:space="0" w:color="auto"/>
              <w:bottom w:val="single" w:sz="4" w:space="0" w:color="auto"/>
              <w:right w:val="single" w:sz="4" w:space="0" w:color="auto"/>
            </w:tcBorders>
            <w:vAlign w:val="bottom"/>
          </w:tcPr>
          <w:p w:rsidR="00AC2F67" w:rsidRPr="00415BE9" w:rsidRDefault="00AC2F67" w:rsidP="00AC2F67">
            <w:pPr>
              <w:rPr>
                <w:szCs w:val="20"/>
              </w:rPr>
            </w:pPr>
            <w:r w:rsidRPr="00415BE9">
              <w:rPr>
                <w:szCs w:val="20"/>
              </w:rPr>
              <w:t>Величина влияния изменений курса иностранной валюты по отношению к рублю</w:t>
            </w:r>
          </w:p>
        </w:tc>
        <w:tc>
          <w:tcPr>
            <w:tcW w:w="899" w:type="dxa"/>
            <w:tcBorders>
              <w:top w:val="single" w:sz="2" w:space="0" w:color="auto"/>
              <w:left w:val="single" w:sz="4" w:space="0" w:color="auto"/>
              <w:bottom w:val="single" w:sz="4" w:space="0" w:color="auto"/>
              <w:right w:val="single" w:sz="4" w:space="0" w:color="auto"/>
            </w:tcBorders>
            <w:vAlign w:val="bottom"/>
          </w:tcPr>
          <w:p w:rsidR="00AC2F67" w:rsidRPr="00415BE9" w:rsidRDefault="00AC2F67" w:rsidP="00AC2F67">
            <w:pPr>
              <w:jc w:val="center"/>
              <w:rPr>
                <w:szCs w:val="28"/>
              </w:rPr>
            </w:pPr>
          </w:p>
          <w:p w:rsidR="00AC2F67" w:rsidRPr="00415BE9" w:rsidRDefault="00AC2F67" w:rsidP="00AC2F67">
            <w:pPr>
              <w:jc w:val="center"/>
              <w:rPr>
                <w:szCs w:val="28"/>
              </w:rPr>
            </w:pPr>
            <w:r w:rsidRPr="00415BE9">
              <w:rPr>
                <w:szCs w:val="28"/>
              </w:rPr>
              <w:t>4490</w:t>
            </w:r>
          </w:p>
        </w:tc>
        <w:tc>
          <w:tcPr>
            <w:tcW w:w="1559" w:type="dxa"/>
            <w:tcBorders>
              <w:top w:val="single" w:sz="2" w:space="0" w:color="auto"/>
              <w:left w:val="single" w:sz="4" w:space="0" w:color="auto"/>
              <w:bottom w:val="single" w:sz="12" w:space="0" w:color="auto"/>
              <w:right w:val="single" w:sz="4" w:space="0" w:color="auto"/>
            </w:tcBorders>
            <w:vAlign w:val="bottom"/>
          </w:tcPr>
          <w:p w:rsidR="00AC2F67" w:rsidRPr="00415BE9" w:rsidRDefault="00196512" w:rsidP="00AC2F67">
            <w:pPr>
              <w:jc w:val="center"/>
              <w:rPr>
                <w:szCs w:val="20"/>
              </w:rPr>
            </w:pPr>
            <w:r>
              <w:rPr>
                <w:szCs w:val="20"/>
              </w:rPr>
              <w:t>-</w:t>
            </w:r>
          </w:p>
        </w:tc>
        <w:tc>
          <w:tcPr>
            <w:tcW w:w="1557" w:type="dxa"/>
            <w:tcBorders>
              <w:top w:val="single" w:sz="2" w:space="0" w:color="auto"/>
              <w:left w:val="single" w:sz="4" w:space="0" w:color="auto"/>
              <w:bottom w:val="single" w:sz="12" w:space="0" w:color="auto"/>
              <w:right w:val="single" w:sz="12" w:space="0" w:color="auto"/>
            </w:tcBorders>
            <w:vAlign w:val="bottom"/>
          </w:tcPr>
          <w:p w:rsidR="00AC2F67" w:rsidRPr="00415BE9" w:rsidRDefault="00AC2F67" w:rsidP="00AC2F67">
            <w:pPr>
              <w:jc w:val="center"/>
              <w:rPr>
                <w:szCs w:val="20"/>
              </w:rPr>
            </w:pPr>
          </w:p>
        </w:tc>
      </w:tr>
    </w:tbl>
    <w:p w:rsidR="00AC2F67" w:rsidRPr="00415BE9" w:rsidRDefault="00AC2F67" w:rsidP="00AC2F67">
      <w:pPr>
        <w:jc w:val="right"/>
        <w:rPr>
          <w:b/>
        </w:rPr>
      </w:pPr>
    </w:p>
    <w:p w:rsidR="00AC2F67" w:rsidRPr="00415BE9" w:rsidRDefault="00AC2F67" w:rsidP="00AC2F67">
      <w:pPr>
        <w:rPr>
          <w:snapToGrid w:val="0"/>
        </w:rPr>
      </w:pPr>
      <w:r w:rsidRPr="00415BE9">
        <w:rPr>
          <w:snapToGrid w:val="0"/>
        </w:rPr>
        <w:t xml:space="preserve">Руководитель </w:t>
      </w:r>
      <w:r w:rsidRPr="00415BE9">
        <w:rPr>
          <w:snapToGrid w:val="0"/>
        </w:rPr>
        <w:tab/>
        <w:t>_________</w:t>
      </w:r>
      <w:r w:rsidRPr="00415BE9">
        <w:rPr>
          <w:snapToGrid w:val="0"/>
        </w:rPr>
        <w:tab/>
      </w:r>
      <w:r w:rsidRPr="00415BE9">
        <w:rPr>
          <w:snapToGrid w:val="0"/>
        </w:rPr>
        <w:tab/>
        <w:t xml:space="preserve"> _______________</w:t>
      </w:r>
    </w:p>
    <w:p w:rsidR="00AC2F67" w:rsidRPr="00415BE9" w:rsidRDefault="00AC2F67" w:rsidP="00AC2F67">
      <w:pPr>
        <w:rPr>
          <w:snapToGrid w:val="0"/>
        </w:rPr>
      </w:pPr>
      <w:r w:rsidRPr="00415BE9">
        <w:rPr>
          <w:snapToGrid w:val="0"/>
        </w:rPr>
        <w:t xml:space="preserve">             </w:t>
      </w:r>
      <w:r w:rsidRPr="00415BE9">
        <w:rPr>
          <w:snapToGrid w:val="0"/>
        </w:rPr>
        <w:tab/>
      </w:r>
      <w:r w:rsidRPr="00415BE9">
        <w:rPr>
          <w:snapToGrid w:val="0"/>
        </w:rPr>
        <w:tab/>
        <w:t>(</w:t>
      </w:r>
      <w:proofErr w:type="gramStart"/>
      <w:r w:rsidRPr="00415BE9">
        <w:rPr>
          <w:snapToGrid w:val="0"/>
        </w:rPr>
        <w:t xml:space="preserve">подпись)  </w:t>
      </w:r>
      <w:r w:rsidRPr="00415BE9">
        <w:rPr>
          <w:snapToGrid w:val="0"/>
        </w:rPr>
        <w:tab/>
      </w:r>
      <w:proofErr w:type="gramEnd"/>
      <w:r w:rsidRPr="00415BE9">
        <w:rPr>
          <w:snapToGrid w:val="0"/>
        </w:rPr>
        <w:tab/>
        <w:t>(расшифровка подписи)</w:t>
      </w:r>
    </w:p>
    <w:p w:rsidR="00AC2F67" w:rsidRPr="00415BE9" w:rsidRDefault="00AC2F67" w:rsidP="00AC2F67">
      <w:pPr>
        <w:rPr>
          <w:snapToGrid w:val="0"/>
        </w:rPr>
      </w:pPr>
      <w:r w:rsidRPr="00415BE9">
        <w:rPr>
          <w:snapToGrid w:val="0"/>
        </w:rPr>
        <w:t>"____" __________ 20____ г.</w:t>
      </w:r>
    </w:p>
    <w:p w:rsidR="00064DDD" w:rsidRPr="00A67AD0" w:rsidRDefault="00064DDD" w:rsidP="00064DDD">
      <w:pPr>
        <w:spacing w:after="200" w:line="360" w:lineRule="auto"/>
        <w:jc w:val="center"/>
        <w:rPr>
          <w:rFonts w:eastAsia="Calibri"/>
          <w:sz w:val="32"/>
          <w:szCs w:val="20"/>
          <w:lang w:eastAsia="en-US"/>
        </w:rPr>
      </w:pPr>
      <w:r w:rsidRPr="00A67AD0">
        <w:rPr>
          <w:rFonts w:eastAsia="Calibri"/>
          <w:sz w:val="32"/>
          <w:szCs w:val="20"/>
          <w:lang w:eastAsia="en-US"/>
        </w:rPr>
        <w:lastRenderedPageBreak/>
        <w:t xml:space="preserve">ПРИЛОЖЕНИЕ </w:t>
      </w:r>
      <w:r>
        <w:rPr>
          <w:rFonts w:eastAsia="Calibri"/>
          <w:sz w:val="32"/>
          <w:szCs w:val="20"/>
          <w:lang w:eastAsia="en-US"/>
        </w:rPr>
        <w:t>Е</w:t>
      </w:r>
    </w:p>
    <w:p w:rsidR="006946E3" w:rsidRPr="004A4DC0" w:rsidRDefault="006946E3" w:rsidP="006946E3">
      <w:pPr>
        <w:spacing w:line="360" w:lineRule="auto"/>
        <w:jc w:val="center"/>
        <w:rPr>
          <w:b/>
          <w:sz w:val="28"/>
          <w:szCs w:val="28"/>
        </w:rPr>
      </w:pPr>
      <w:r w:rsidRPr="004A4DC0">
        <w:rPr>
          <w:b/>
          <w:sz w:val="28"/>
          <w:szCs w:val="28"/>
        </w:rPr>
        <w:t>Счета бухгалтерского учета</w:t>
      </w:r>
    </w:p>
    <w:tbl>
      <w:tblPr>
        <w:tblW w:w="5000" w:type="pct"/>
        <w:tblLook w:val="04A0" w:firstRow="1" w:lastRow="0" w:firstColumn="1" w:lastColumn="0" w:noHBand="0" w:noVBand="1"/>
      </w:tblPr>
      <w:tblGrid>
        <w:gridCol w:w="2764"/>
        <w:gridCol w:w="2021"/>
        <w:gridCol w:w="2764"/>
        <w:gridCol w:w="2021"/>
      </w:tblGrid>
      <w:tr w:rsidR="006946E3" w:rsidRPr="004A4DC0" w:rsidTr="00793366">
        <w:trPr>
          <w:trHeight w:val="300"/>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01</w:t>
            </w:r>
            <w:r>
              <w:rPr>
                <w:color w:val="000000"/>
                <w:sz w:val="22"/>
                <w:szCs w:val="22"/>
              </w:rPr>
              <w:t xml:space="preserve"> «Основные средства»</w:t>
            </w:r>
          </w:p>
        </w:tc>
      </w:tr>
      <w:tr w:rsidR="006946E3" w:rsidRPr="004A4DC0" w:rsidTr="00793366">
        <w:trPr>
          <w:trHeight w:val="300"/>
        </w:trPr>
        <w:tc>
          <w:tcPr>
            <w:tcW w:w="2500"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Дебет</w:t>
            </w:r>
          </w:p>
        </w:tc>
        <w:tc>
          <w:tcPr>
            <w:tcW w:w="2500" w:type="pct"/>
            <w:gridSpan w:val="2"/>
            <w:tcBorders>
              <w:top w:val="single" w:sz="4" w:space="0" w:color="auto"/>
              <w:left w:val="nil"/>
              <w:bottom w:val="single" w:sz="4" w:space="0" w:color="auto"/>
              <w:right w:val="single" w:sz="4" w:space="0" w:color="000000"/>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Кредит</w:t>
            </w:r>
          </w:p>
        </w:tc>
      </w:tr>
      <w:tr w:rsidR="006946E3" w:rsidRPr="004A4DC0"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Номер операции</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Сумма, руб.</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Номер операции</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Сумма, руб.</w:t>
            </w:r>
          </w:p>
        </w:tc>
      </w:tr>
      <w:tr w:rsidR="006946E3" w:rsidRPr="004A4DC0"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СН</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1195220</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r>
      <w:tr w:rsidR="006946E3" w:rsidRPr="004A4DC0"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2</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60000</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3</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70000</w:t>
            </w:r>
          </w:p>
        </w:tc>
      </w:tr>
      <w:tr w:rsidR="006946E3" w:rsidRPr="004A4DC0"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6</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34000</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4</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3000</w:t>
            </w:r>
          </w:p>
        </w:tc>
      </w:tr>
      <w:tr w:rsidR="006946E3" w:rsidRPr="004A4DC0"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4</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97000</w:t>
            </w:r>
          </w:p>
        </w:tc>
      </w:tr>
      <w:tr w:rsidR="006946E3" w:rsidRPr="004A4DC0"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r>
      <w:tr w:rsidR="006946E3" w:rsidRPr="004A4DC0"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Об.</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94000</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Об.</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170000</w:t>
            </w:r>
          </w:p>
        </w:tc>
      </w:tr>
      <w:tr w:rsidR="006946E3" w:rsidRPr="004A4DC0"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СК</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1119220</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r>
    </w:tbl>
    <w:p w:rsidR="006946E3" w:rsidRPr="005B13D3" w:rsidRDefault="006946E3" w:rsidP="006946E3">
      <w:pPr>
        <w:spacing w:line="360" w:lineRule="auto"/>
        <w:jc w:val="center"/>
        <w:rPr>
          <w:sz w:val="28"/>
          <w:szCs w:val="28"/>
        </w:rPr>
      </w:pPr>
    </w:p>
    <w:tbl>
      <w:tblPr>
        <w:tblW w:w="5000" w:type="pct"/>
        <w:tblLook w:val="04A0" w:firstRow="1" w:lastRow="0" w:firstColumn="1" w:lastColumn="0" w:noHBand="0" w:noVBand="1"/>
      </w:tblPr>
      <w:tblGrid>
        <w:gridCol w:w="2764"/>
        <w:gridCol w:w="2021"/>
        <w:gridCol w:w="2764"/>
        <w:gridCol w:w="2021"/>
      </w:tblGrid>
      <w:tr w:rsidR="006946E3" w:rsidRPr="004A4DC0" w:rsidTr="00793366">
        <w:trPr>
          <w:trHeight w:val="300"/>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02</w:t>
            </w:r>
            <w:r>
              <w:rPr>
                <w:color w:val="000000"/>
                <w:sz w:val="22"/>
                <w:szCs w:val="22"/>
              </w:rPr>
              <w:t xml:space="preserve"> «Амортизация основных средств»</w:t>
            </w:r>
          </w:p>
        </w:tc>
      </w:tr>
      <w:tr w:rsidR="006946E3" w:rsidRPr="004A4DC0" w:rsidTr="00793366">
        <w:trPr>
          <w:trHeight w:val="300"/>
        </w:trPr>
        <w:tc>
          <w:tcPr>
            <w:tcW w:w="2500"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Дебет</w:t>
            </w:r>
          </w:p>
        </w:tc>
        <w:tc>
          <w:tcPr>
            <w:tcW w:w="2500" w:type="pct"/>
            <w:gridSpan w:val="2"/>
            <w:tcBorders>
              <w:top w:val="single" w:sz="4" w:space="0" w:color="auto"/>
              <w:left w:val="nil"/>
              <w:bottom w:val="single" w:sz="4" w:space="0" w:color="auto"/>
              <w:right w:val="single" w:sz="4" w:space="0" w:color="000000"/>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Кредит</w:t>
            </w:r>
          </w:p>
        </w:tc>
      </w:tr>
      <w:tr w:rsidR="006946E3" w:rsidRPr="004A4DC0"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Номер операции</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Сумма, руб.</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Номер операции</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Сумма, руб.</w:t>
            </w:r>
          </w:p>
        </w:tc>
      </w:tr>
      <w:tr w:rsidR="006946E3" w:rsidRPr="004A4DC0"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СН</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485140</w:t>
            </w:r>
          </w:p>
        </w:tc>
      </w:tr>
      <w:tr w:rsidR="006946E3" w:rsidRPr="004A4DC0"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3</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70000</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18</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158165</w:t>
            </w:r>
          </w:p>
        </w:tc>
      </w:tr>
      <w:tr w:rsidR="006946E3" w:rsidRPr="004A4DC0"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4</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3000</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r>
      <w:tr w:rsidR="006946E3" w:rsidRPr="004A4DC0"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r>
      <w:tr w:rsidR="006946E3" w:rsidRPr="004A4DC0"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Об.</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73000</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Об.</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158165</w:t>
            </w:r>
          </w:p>
        </w:tc>
      </w:tr>
      <w:tr w:rsidR="006946E3" w:rsidRPr="004A4DC0"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СК</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570305</w:t>
            </w:r>
          </w:p>
        </w:tc>
      </w:tr>
    </w:tbl>
    <w:p w:rsidR="006946E3" w:rsidRDefault="006946E3" w:rsidP="006946E3"/>
    <w:p w:rsidR="006946E3" w:rsidRDefault="006946E3" w:rsidP="006946E3"/>
    <w:tbl>
      <w:tblPr>
        <w:tblW w:w="5000" w:type="pct"/>
        <w:tblLook w:val="04A0" w:firstRow="1" w:lastRow="0" w:firstColumn="1" w:lastColumn="0" w:noHBand="0" w:noVBand="1"/>
      </w:tblPr>
      <w:tblGrid>
        <w:gridCol w:w="2764"/>
        <w:gridCol w:w="2021"/>
        <w:gridCol w:w="2764"/>
        <w:gridCol w:w="2021"/>
      </w:tblGrid>
      <w:tr w:rsidR="006946E3" w:rsidRPr="004A4DC0" w:rsidTr="00793366">
        <w:trPr>
          <w:trHeight w:val="300"/>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04</w:t>
            </w:r>
            <w:r>
              <w:rPr>
                <w:color w:val="000000"/>
                <w:sz w:val="22"/>
                <w:szCs w:val="22"/>
              </w:rPr>
              <w:t xml:space="preserve"> «Нематериальные активы»</w:t>
            </w:r>
          </w:p>
        </w:tc>
      </w:tr>
      <w:tr w:rsidR="006946E3" w:rsidRPr="004A4DC0" w:rsidTr="00793366">
        <w:trPr>
          <w:trHeight w:val="300"/>
        </w:trPr>
        <w:tc>
          <w:tcPr>
            <w:tcW w:w="2500"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Дебет</w:t>
            </w:r>
          </w:p>
        </w:tc>
        <w:tc>
          <w:tcPr>
            <w:tcW w:w="2500" w:type="pct"/>
            <w:gridSpan w:val="2"/>
            <w:tcBorders>
              <w:top w:val="single" w:sz="4" w:space="0" w:color="auto"/>
              <w:left w:val="nil"/>
              <w:bottom w:val="single" w:sz="4" w:space="0" w:color="auto"/>
              <w:right w:val="single" w:sz="4" w:space="0" w:color="000000"/>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Кредит</w:t>
            </w:r>
          </w:p>
        </w:tc>
      </w:tr>
      <w:tr w:rsidR="006946E3" w:rsidRPr="004A4DC0"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Номер операции</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Сумма, руб.</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Номер операции</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Сумма, руб.</w:t>
            </w:r>
          </w:p>
        </w:tc>
      </w:tr>
      <w:tr w:rsidR="006946E3" w:rsidRPr="004A4DC0"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СН</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92400</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r>
      <w:tr w:rsidR="006946E3" w:rsidRPr="004A4DC0"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7</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92400</w:t>
            </w:r>
          </w:p>
        </w:tc>
      </w:tr>
      <w:tr w:rsidR="006946E3" w:rsidRPr="004A4DC0"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r>
      <w:tr w:rsidR="006946E3" w:rsidRPr="004A4DC0"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Об.</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0</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Об.</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92400</w:t>
            </w:r>
          </w:p>
        </w:tc>
      </w:tr>
      <w:tr w:rsidR="006946E3" w:rsidRPr="004A4DC0"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СК</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0</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r>
    </w:tbl>
    <w:p w:rsidR="006946E3" w:rsidRDefault="006946E3" w:rsidP="006946E3"/>
    <w:p w:rsidR="006946E3" w:rsidRDefault="006946E3" w:rsidP="006946E3"/>
    <w:tbl>
      <w:tblPr>
        <w:tblW w:w="5000" w:type="pct"/>
        <w:tblLook w:val="04A0" w:firstRow="1" w:lastRow="0" w:firstColumn="1" w:lastColumn="0" w:noHBand="0" w:noVBand="1"/>
      </w:tblPr>
      <w:tblGrid>
        <w:gridCol w:w="2764"/>
        <w:gridCol w:w="2021"/>
        <w:gridCol w:w="2764"/>
        <w:gridCol w:w="2021"/>
      </w:tblGrid>
      <w:tr w:rsidR="006946E3" w:rsidRPr="004A4DC0" w:rsidTr="00793366">
        <w:trPr>
          <w:trHeight w:val="300"/>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05</w:t>
            </w:r>
            <w:r>
              <w:rPr>
                <w:color w:val="000000"/>
                <w:sz w:val="22"/>
                <w:szCs w:val="22"/>
              </w:rPr>
              <w:t xml:space="preserve"> «Амортизация нематериальных активов»</w:t>
            </w:r>
          </w:p>
        </w:tc>
      </w:tr>
      <w:tr w:rsidR="006946E3" w:rsidRPr="004A4DC0" w:rsidTr="00793366">
        <w:trPr>
          <w:trHeight w:val="300"/>
        </w:trPr>
        <w:tc>
          <w:tcPr>
            <w:tcW w:w="2500"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Дебет</w:t>
            </w:r>
          </w:p>
        </w:tc>
        <w:tc>
          <w:tcPr>
            <w:tcW w:w="2500" w:type="pct"/>
            <w:gridSpan w:val="2"/>
            <w:tcBorders>
              <w:top w:val="single" w:sz="4" w:space="0" w:color="auto"/>
              <w:left w:val="nil"/>
              <w:bottom w:val="single" w:sz="4" w:space="0" w:color="auto"/>
              <w:right w:val="single" w:sz="4" w:space="0" w:color="000000"/>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Кредит</w:t>
            </w:r>
          </w:p>
        </w:tc>
      </w:tr>
      <w:tr w:rsidR="006946E3" w:rsidRPr="004A4DC0"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Номер операции</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Сумма, руб.</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Номер операции</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Сумма, руб.</w:t>
            </w:r>
          </w:p>
        </w:tc>
      </w:tr>
      <w:tr w:rsidR="006946E3" w:rsidRPr="004A4DC0"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СН</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36000</w:t>
            </w:r>
          </w:p>
        </w:tc>
      </w:tr>
      <w:tr w:rsidR="006946E3" w:rsidRPr="004A4DC0"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7</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36000</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r>
      <w:tr w:rsidR="006946E3" w:rsidRPr="004A4DC0"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r>
      <w:tr w:rsidR="006946E3" w:rsidRPr="004A4DC0"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Об.</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36000</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Об.</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0</w:t>
            </w:r>
          </w:p>
        </w:tc>
      </w:tr>
      <w:tr w:rsidR="006946E3" w:rsidRPr="004A4DC0"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СК</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0</w:t>
            </w:r>
          </w:p>
        </w:tc>
      </w:tr>
    </w:tbl>
    <w:p w:rsidR="006946E3" w:rsidRDefault="006946E3" w:rsidP="006946E3"/>
    <w:p w:rsidR="006946E3" w:rsidRDefault="006946E3" w:rsidP="006946E3"/>
    <w:p w:rsidR="006946E3" w:rsidRPr="00F40D9E" w:rsidRDefault="00F40D9E" w:rsidP="00F40D9E">
      <w:pPr>
        <w:ind w:right="-144"/>
        <w:jc w:val="right"/>
        <w:rPr>
          <w:sz w:val="28"/>
          <w:szCs w:val="28"/>
        </w:rPr>
      </w:pPr>
      <w:r w:rsidRPr="0093543C">
        <w:rPr>
          <w:sz w:val="28"/>
          <w:szCs w:val="28"/>
        </w:rPr>
        <w:lastRenderedPageBreak/>
        <w:t xml:space="preserve">Продолжение </w:t>
      </w:r>
      <w:r>
        <w:rPr>
          <w:sz w:val="28"/>
          <w:szCs w:val="28"/>
        </w:rPr>
        <w:t>приложения</w:t>
      </w:r>
      <w:r w:rsidRPr="0093543C">
        <w:rPr>
          <w:sz w:val="28"/>
          <w:szCs w:val="28"/>
        </w:rPr>
        <w:t xml:space="preserve"> </w:t>
      </w:r>
      <w:r>
        <w:rPr>
          <w:sz w:val="28"/>
          <w:szCs w:val="28"/>
        </w:rPr>
        <w:t>Е</w:t>
      </w:r>
    </w:p>
    <w:tbl>
      <w:tblPr>
        <w:tblW w:w="5000" w:type="pct"/>
        <w:tblLook w:val="04A0" w:firstRow="1" w:lastRow="0" w:firstColumn="1" w:lastColumn="0" w:noHBand="0" w:noVBand="1"/>
      </w:tblPr>
      <w:tblGrid>
        <w:gridCol w:w="2764"/>
        <w:gridCol w:w="2021"/>
        <w:gridCol w:w="2764"/>
        <w:gridCol w:w="2021"/>
      </w:tblGrid>
      <w:tr w:rsidR="006946E3" w:rsidRPr="004A4DC0" w:rsidTr="00793366">
        <w:trPr>
          <w:trHeight w:val="300"/>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08</w:t>
            </w:r>
            <w:r>
              <w:rPr>
                <w:color w:val="000000"/>
                <w:sz w:val="22"/>
                <w:szCs w:val="22"/>
              </w:rPr>
              <w:t xml:space="preserve"> «Вложения во </w:t>
            </w:r>
            <w:proofErr w:type="spellStart"/>
            <w:r>
              <w:rPr>
                <w:color w:val="000000"/>
                <w:sz w:val="22"/>
                <w:szCs w:val="22"/>
              </w:rPr>
              <w:t>внеоборотные</w:t>
            </w:r>
            <w:proofErr w:type="spellEnd"/>
            <w:r>
              <w:rPr>
                <w:color w:val="000000"/>
                <w:sz w:val="22"/>
                <w:szCs w:val="22"/>
              </w:rPr>
              <w:t xml:space="preserve"> активы»</w:t>
            </w:r>
          </w:p>
        </w:tc>
      </w:tr>
      <w:tr w:rsidR="006946E3" w:rsidRPr="004A4DC0" w:rsidTr="00793366">
        <w:trPr>
          <w:trHeight w:val="300"/>
        </w:trPr>
        <w:tc>
          <w:tcPr>
            <w:tcW w:w="2500"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Дебет</w:t>
            </w:r>
          </w:p>
        </w:tc>
        <w:tc>
          <w:tcPr>
            <w:tcW w:w="2500" w:type="pct"/>
            <w:gridSpan w:val="2"/>
            <w:tcBorders>
              <w:top w:val="single" w:sz="4" w:space="0" w:color="auto"/>
              <w:left w:val="nil"/>
              <w:bottom w:val="single" w:sz="4" w:space="0" w:color="auto"/>
              <w:right w:val="single" w:sz="4" w:space="0" w:color="000000"/>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Кредит</w:t>
            </w:r>
          </w:p>
        </w:tc>
      </w:tr>
      <w:tr w:rsidR="006946E3" w:rsidRPr="004A4DC0"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Номер операции</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Сумма, руб.</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Номер операции</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Сумма, руб.</w:t>
            </w:r>
          </w:p>
        </w:tc>
      </w:tr>
      <w:tr w:rsidR="006946E3" w:rsidRPr="004A4DC0"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СН</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r>
      <w:tr w:rsidR="006946E3" w:rsidRPr="004A4DC0"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1</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60000</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2</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60000</w:t>
            </w:r>
          </w:p>
        </w:tc>
      </w:tr>
      <w:tr w:rsidR="006946E3" w:rsidRPr="004A4DC0"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5</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34000</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6</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34000</w:t>
            </w:r>
          </w:p>
        </w:tc>
      </w:tr>
      <w:tr w:rsidR="006946E3" w:rsidRPr="004A4DC0"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r>
      <w:tr w:rsidR="006946E3" w:rsidRPr="004A4DC0"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r>
      <w:tr w:rsidR="006946E3" w:rsidRPr="004A4DC0"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Об.</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94000</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Об.</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94000</w:t>
            </w:r>
          </w:p>
        </w:tc>
      </w:tr>
      <w:tr w:rsidR="006946E3" w:rsidRPr="004A4DC0"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СК</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0</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r>
    </w:tbl>
    <w:p w:rsidR="006946E3" w:rsidRDefault="006946E3" w:rsidP="006946E3"/>
    <w:p w:rsidR="006946E3" w:rsidRDefault="006946E3" w:rsidP="006946E3"/>
    <w:tbl>
      <w:tblPr>
        <w:tblW w:w="5000" w:type="pct"/>
        <w:tblLook w:val="04A0" w:firstRow="1" w:lastRow="0" w:firstColumn="1" w:lastColumn="0" w:noHBand="0" w:noVBand="1"/>
      </w:tblPr>
      <w:tblGrid>
        <w:gridCol w:w="2764"/>
        <w:gridCol w:w="2021"/>
        <w:gridCol w:w="2764"/>
        <w:gridCol w:w="2021"/>
      </w:tblGrid>
      <w:tr w:rsidR="006946E3" w:rsidRPr="007C261C" w:rsidTr="00793366">
        <w:trPr>
          <w:trHeight w:val="300"/>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946E3" w:rsidRPr="007C261C" w:rsidRDefault="006946E3" w:rsidP="00793366">
            <w:pPr>
              <w:jc w:val="center"/>
              <w:rPr>
                <w:color w:val="000000"/>
              </w:rPr>
            </w:pPr>
            <w:r w:rsidRPr="007C261C">
              <w:rPr>
                <w:color w:val="000000"/>
                <w:sz w:val="22"/>
                <w:szCs w:val="22"/>
              </w:rPr>
              <w:t>10</w:t>
            </w:r>
            <w:r>
              <w:rPr>
                <w:color w:val="000000"/>
                <w:sz w:val="22"/>
                <w:szCs w:val="22"/>
              </w:rPr>
              <w:t xml:space="preserve"> «Материалы»</w:t>
            </w:r>
          </w:p>
        </w:tc>
      </w:tr>
      <w:tr w:rsidR="006946E3" w:rsidRPr="007C261C" w:rsidTr="00793366">
        <w:trPr>
          <w:trHeight w:val="300"/>
        </w:trPr>
        <w:tc>
          <w:tcPr>
            <w:tcW w:w="2500"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946E3" w:rsidRPr="007C261C" w:rsidRDefault="006946E3" w:rsidP="00793366">
            <w:pPr>
              <w:jc w:val="center"/>
              <w:rPr>
                <w:color w:val="000000"/>
              </w:rPr>
            </w:pPr>
            <w:r w:rsidRPr="007C261C">
              <w:rPr>
                <w:color w:val="000000"/>
                <w:sz w:val="22"/>
                <w:szCs w:val="22"/>
              </w:rPr>
              <w:t>Дебет</w:t>
            </w:r>
          </w:p>
        </w:tc>
        <w:tc>
          <w:tcPr>
            <w:tcW w:w="2500" w:type="pct"/>
            <w:gridSpan w:val="2"/>
            <w:tcBorders>
              <w:top w:val="single" w:sz="4" w:space="0" w:color="auto"/>
              <w:left w:val="nil"/>
              <w:bottom w:val="single" w:sz="4" w:space="0" w:color="auto"/>
              <w:right w:val="single" w:sz="4" w:space="0" w:color="000000"/>
            </w:tcBorders>
            <w:shd w:val="clear" w:color="auto" w:fill="auto"/>
            <w:noWrap/>
            <w:vAlign w:val="bottom"/>
            <w:hideMark/>
          </w:tcPr>
          <w:p w:rsidR="006946E3" w:rsidRPr="007C261C" w:rsidRDefault="006946E3" w:rsidP="00793366">
            <w:pPr>
              <w:jc w:val="center"/>
              <w:rPr>
                <w:color w:val="000000"/>
              </w:rPr>
            </w:pPr>
            <w:r w:rsidRPr="007C261C">
              <w:rPr>
                <w:color w:val="000000"/>
                <w:sz w:val="22"/>
                <w:szCs w:val="22"/>
              </w:rPr>
              <w:t>Кредит</w:t>
            </w:r>
          </w:p>
        </w:tc>
      </w:tr>
      <w:tr w:rsidR="006946E3" w:rsidRPr="007C261C"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7C261C" w:rsidRDefault="006946E3" w:rsidP="00793366">
            <w:pPr>
              <w:jc w:val="center"/>
              <w:rPr>
                <w:color w:val="000000"/>
              </w:rPr>
            </w:pPr>
            <w:r w:rsidRPr="007C261C">
              <w:rPr>
                <w:color w:val="000000"/>
                <w:sz w:val="22"/>
                <w:szCs w:val="22"/>
              </w:rPr>
              <w:t>Номер операции</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7C261C" w:rsidRDefault="006946E3" w:rsidP="00793366">
            <w:pPr>
              <w:jc w:val="center"/>
              <w:rPr>
                <w:color w:val="000000"/>
              </w:rPr>
            </w:pPr>
            <w:r w:rsidRPr="007C261C">
              <w:rPr>
                <w:color w:val="000000"/>
                <w:sz w:val="22"/>
                <w:szCs w:val="22"/>
              </w:rPr>
              <w:t>Сумма, руб.</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7C261C" w:rsidRDefault="006946E3" w:rsidP="00793366">
            <w:pPr>
              <w:jc w:val="center"/>
              <w:rPr>
                <w:color w:val="000000"/>
              </w:rPr>
            </w:pPr>
            <w:r w:rsidRPr="007C261C">
              <w:rPr>
                <w:color w:val="000000"/>
                <w:sz w:val="22"/>
                <w:szCs w:val="22"/>
              </w:rPr>
              <w:t>Номер операции</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7C261C" w:rsidRDefault="006946E3" w:rsidP="00793366">
            <w:pPr>
              <w:jc w:val="center"/>
              <w:rPr>
                <w:color w:val="000000"/>
              </w:rPr>
            </w:pPr>
            <w:r w:rsidRPr="007C261C">
              <w:rPr>
                <w:color w:val="000000"/>
                <w:sz w:val="22"/>
                <w:szCs w:val="22"/>
              </w:rPr>
              <w:t>Сумма, руб.</w:t>
            </w:r>
          </w:p>
        </w:tc>
      </w:tr>
      <w:tr w:rsidR="006946E3" w:rsidRPr="007C261C"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7C261C" w:rsidRDefault="006946E3" w:rsidP="00793366">
            <w:pPr>
              <w:jc w:val="center"/>
              <w:rPr>
                <w:color w:val="000000"/>
              </w:rPr>
            </w:pPr>
            <w:r w:rsidRPr="007C261C">
              <w:rPr>
                <w:color w:val="000000"/>
                <w:sz w:val="22"/>
                <w:szCs w:val="22"/>
              </w:rPr>
              <w:t>СН</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7C261C" w:rsidRDefault="006946E3" w:rsidP="00793366">
            <w:pPr>
              <w:jc w:val="center"/>
              <w:rPr>
                <w:color w:val="000000"/>
              </w:rPr>
            </w:pPr>
            <w:r w:rsidRPr="007C261C">
              <w:rPr>
                <w:color w:val="000000"/>
                <w:sz w:val="22"/>
                <w:szCs w:val="22"/>
              </w:rPr>
              <w:t>242180</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7C261C" w:rsidRDefault="006946E3" w:rsidP="00793366">
            <w:pPr>
              <w:jc w:val="center"/>
              <w:rPr>
                <w:color w:val="000000"/>
              </w:rPr>
            </w:pPr>
            <w:r w:rsidRPr="007C261C">
              <w:rPr>
                <w:color w:val="000000"/>
                <w:sz w:val="22"/>
                <w:szCs w:val="22"/>
              </w:rPr>
              <w:t> </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7C261C" w:rsidRDefault="006946E3" w:rsidP="00793366">
            <w:pPr>
              <w:jc w:val="center"/>
              <w:rPr>
                <w:color w:val="000000"/>
              </w:rPr>
            </w:pPr>
            <w:r w:rsidRPr="007C261C">
              <w:rPr>
                <w:color w:val="000000"/>
                <w:sz w:val="22"/>
                <w:szCs w:val="22"/>
              </w:rPr>
              <w:t> </w:t>
            </w:r>
          </w:p>
        </w:tc>
      </w:tr>
      <w:tr w:rsidR="006946E3" w:rsidRPr="007C261C"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7C261C" w:rsidRDefault="006946E3" w:rsidP="00793366">
            <w:pPr>
              <w:jc w:val="center"/>
              <w:rPr>
                <w:color w:val="000000"/>
              </w:rPr>
            </w:pPr>
            <w:r w:rsidRPr="007C261C">
              <w:rPr>
                <w:color w:val="000000"/>
                <w:sz w:val="22"/>
                <w:szCs w:val="22"/>
              </w:rPr>
              <w:t>3</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7C261C" w:rsidRDefault="006946E3" w:rsidP="00793366">
            <w:pPr>
              <w:jc w:val="center"/>
              <w:rPr>
                <w:color w:val="000000"/>
              </w:rPr>
            </w:pPr>
            <w:r w:rsidRPr="007C261C">
              <w:rPr>
                <w:color w:val="000000"/>
                <w:sz w:val="22"/>
                <w:szCs w:val="22"/>
              </w:rPr>
              <w:t>1300</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7C261C" w:rsidRDefault="006946E3" w:rsidP="00793366">
            <w:pPr>
              <w:jc w:val="center"/>
              <w:rPr>
                <w:color w:val="000000"/>
              </w:rPr>
            </w:pPr>
            <w:r w:rsidRPr="007C261C">
              <w:rPr>
                <w:color w:val="000000"/>
                <w:sz w:val="22"/>
                <w:szCs w:val="22"/>
              </w:rPr>
              <w:t>15</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7C261C" w:rsidRDefault="006946E3" w:rsidP="00793366">
            <w:pPr>
              <w:jc w:val="center"/>
              <w:rPr>
                <w:color w:val="000000"/>
              </w:rPr>
            </w:pPr>
            <w:r w:rsidRPr="007C261C">
              <w:rPr>
                <w:color w:val="000000"/>
                <w:sz w:val="22"/>
                <w:szCs w:val="22"/>
              </w:rPr>
              <w:t>760270</w:t>
            </w:r>
          </w:p>
        </w:tc>
      </w:tr>
      <w:tr w:rsidR="006946E3" w:rsidRPr="007C261C"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7C261C" w:rsidRDefault="006946E3" w:rsidP="00793366">
            <w:pPr>
              <w:jc w:val="center"/>
              <w:rPr>
                <w:color w:val="000000"/>
              </w:rPr>
            </w:pPr>
            <w:r w:rsidRPr="007C261C">
              <w:rPr>
                <w:color w:val="000000"/>
                <w:sz w:val="22"/>
                <w:szCs w:val="22"/>
              </w:rPr>
              <w:t>10</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7C261C" w:rsidRDefault="006946E3" w:rsidP="00793366">
            <w:pPr>
              <w:jc w:val="center"/>
              <w:rPr>
                <w:color w:val="000000"/>
              </w:rPr>
            </w:pPr>
            <w:r w:rsidRPr="007C261C">
              <w:rPr>
                <w:color w:val="000000"/>
                <w:sz w:val="22"/>
                <w:szCs w:val="22"/>
              </w:rPr>
              <w:t>1060000</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7C261C" w:rsidRDefault="006946E3" w:rsidP="00793366">
            <w:pPr>
              <w:jc w:val="center"/>
              <w:rPr>
                <w:color w:val="000000"/>
              </w:rPr>
            </w:pPr>
            <w:r w:rsidRPr="007C261C">
              <w:rPr>
                <w:color w:val="000000"/>
                <w:sz w:val="22"/>
                <w:szCs w:val="22"/>
              </w:rPr>
              <w:t>17</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7C261C" w:rsidRDefault="006946E3" w:rsidP="00793366">
            <w:pPr>
              <w:jc w:val="center"/>
              <w:rPr>
                <w:color w:val="000000"/>
              </w:rPr>
            </w:pPr>
            <w:r w:rsidRPr="007C261C">
              <w:rPr>
                <w:color w:val="000000"/>
                <w:sz w:val="22"/>
                <w:szCs w:val="22"/>
              </w:rPr>
              <w:t>8100</w:t>
            </w:r>
          </w:p>
        </w:tc>
      </w:tr>
      <w:tr w:rsidR="006946E3" w:rsidRPr="007C261C"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7C261C" w:rsidRDefault="006946E3" w:rsidP="00793366">
            <w:pPr>
              <w:jc w:val="center"/>
              <w:rPr>
                <w:color w:val="000000"/>
              </w:rPr>
            </w:pPr>
            <w:r w:rsidRPr="007C261C">
              <w:rPr>
                <w:color w:val="000000"/>
                <w:sz w:val="22"/>
                <w:szCs w:val="22"/>
              </w:rPr>
              <w:t> </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7C261C" w:rsidRDefault="006946E3" w:rsidP="00793366">
            <w:pPr>
              <w:jc w:val="center"/>
              <w:rPr>
                <w:color w:val="000000"/>
              </w:rPr>
            </w:pPr>
            <w:r w:rsidRPr="007C261C">
              <w:rPr>
                <w:color w:val="000000"/>
                <w:sz w:val="22"/>
                <w:szCs w:val="22"/>
              </w:rPr>
              <w:t> </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7C261C" w:rsidRDefault="006946E3" w:rsidP="00793366">
            <w:pPr>
              <w:jc w:val="center"/>
              <w:rPr>
                <w:color w:val="000000"/>
              </w:rPr>
            </w:pPr>
            <w:r w:rsidRPr="007C261C">
              <w:rPr>
                <w:color w:val="000000"/>
                <w:sz w:val="22"/>
                <w:szCs w:val="22"/>
              </w:rPr>
              <w:t> </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7C261C" w:rsidRDefault="006946E3" w:rsidP="00793366">
            <w:pPr>
              <w:jc w:val="center"/>
              <w:rPr>
                <w:color w:val="000000"/>
              </w:rPr>
            </w:pPr>
            <w:r w:rsidRPr="007C261C">
              <w:rPr>
                <w:color w:val="000000"/>
                <w:sz w:val="22"/>
                <w:szCs w:val="22"/>
              </w:rPr>
              <w:t> </w:t>
            </w:r>
          </w:p>
        </w:tc>
      </w:tr>
      <w:tr w:rsidR="006946E3" w:rsidRPr="007C261C"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7C261C" w:rsidRDefault="006946E3" w:rsidP="00793366">
            <w:pPr>
              <w:jc w:val="center"/>
              <w:rPr>
                <w:color w:val="000000"/>
              </w:rPr>
            </w:pPr>
            <w:r w:rsidRPr="007C261C">
              <w:rPr>
                <w:color w:val="000000"/>
                <w:sz w:val="22"/>
                <w:szCs w:val="22"/>
              </w:rPr>
              <w:t>Об.</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7C261C" w:rsidRDefault="006946E3" w:rsidP="00793366">
            <w:pPr>
              <w:jc w:val="center"/>
              <w:rPr>
                <w:color w:val="000000"/>
              </w:rPr>
            </w:pPr>
            <w:r w:rsidRPr="007C261C">
              <w:rPr>
                <w:color w:val="000000"/>
                <w:sz w:val="22"/>
                <w:szCs w:val="22"/>
              </w:rPr>
              <w:t>1061300</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7C261C" w:rsidRDefault="006946E3" w:rsidP="00793366">
            <w:pPr>
              <w:jc w:val="center"/>
              <w:rPr>
                <w:color w:val="000000"/>
              </w:rPr>
            </w:pPr>
            <w:r w:rsidRPr="007C261C">
              <w:rPr>
                <w:color w:val="000000"/>
                <w:sz w:val="22"/>
                <w:szCs w:val="22"/>
              </w:rPr>
              <w:t>Об.</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7C261C" w:rsidRDefault="006946E3" w:rsidP="00793366">
            <w:pPr>
              <w:jc w:val="center"/>
              <w:rPr>
                <w:color w:val="000000"/>
              </w:rPr>
            </w:pPr>
            <w:r w:rsidRPr="007C261C">
              <w:rPr>
                <w:color w:val="000000"/>
                <w:sz w:val="22"/>
                <w:szCs w:val="22"/>
              </w:rPr>
              <w:t>768370</w:t>
            </w:r>
          </w:p>
        </w:tc>
      </w:tr>
      <w:tr w:rsidR="006946E3" w:rsidRPr="007C261C"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7C261C" w:rsidRDefault="006946E3" w:rsidP="00793366">
            <w:pPr>
              <w:jc w:val="center"/>
              <w:rPr>
                <w:color w:val="000000"/>
              </w:rPr>
            </w:pPr>
            <w:r w:rsidRPr="007C261C">
              <w:rPr>
                <w:color w:val="000000"/>
                <w:sz w:val="22"/>
                <w:szCs w:val="22"/>
              </w:rPr>
              <w:t>СК</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7C261C" w:rsidRDefault="006946E3" w:rsidP="00793366">
            <w:pPr>
              <w:jc w:val="center"/>
              <w:rPr>
                <w:color w:val="000000"/>
              </w:rPr>
            </w:pPr>
            <w:r w:rsidRPr="007C261C">
              <w:rPr>
                <w:color w:val="000000"/>
                <w:sz w:val="22"/>
                <w:szCs w:val="22"/>
              </w:rPr>
              <w:t>535110</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7C261C" w:rsidRDefault="006946E3" w:rsidP="00793366">
            <w:pPr>
              <w:jc w:val="center"/>
              <w:rPr>
                <w:color w:val="000000"/>
              </w:rPr>
            </w:pPr>
            <w:r w:rsidRPr="007C261C">
              <w:rPr>
                <w:color w:val="000000"/>
                <w:sz w:val="22"/>
                <w:szCs w:val="22"/>
              </w:rPr>
              <w:t> </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7C261C" w:rsidRDefault="006946E3" w:rsidP="00793366">
            <w:pPr>
              <w:jc w:val="center"/>
              <w:rPr>
                <w:color w:val="000000"/>
              </w:rPr>
            </w:pPr>
            <w:r w:rsidRPr="007C261C">
              <w:rPr>
                <w:color w:val="000000"/>
                <w:sz w:val="22"/>
                <w:szCs w:val="22"/>
              </w:rPr>
              <w:t> </w:t>
            </w:r>
          </w:p>
        </w:tc>
      </w:tr>
    </w:tbl>
    <w:p w:rsidR="006946E3" w:rsidRDefault="006946E3" w:rsidP="006946E3"/>
    <w:p w:rsidR="006946E3" w:rsidRDefault="006946E3" w:rsidP="006946E3"/>
    <w:tbl>
      <w:tblPr>
        <w:tblW w:w="5000" w:type="pct"/>
        <w:tblLook w:val="04A0" w:firstRow="1" w:lastRow="0" w:firstColumn="1" w:lastColumn="0" w:noHBand="0" w:noVBand="1"/>
      </w:tblPr>
      <w:tblGrid>
        <w:gridCol w:w="2764"/>
        <w:gridCol w:w="2021"/>
        <w:gridCol w:w="2764"/>
        <w:gridCol w:w="2021"/>
      </w:tblGrid>
      <w:tr w:rsidR="006946E3" w:rsidRPr="004A4DC0" w:rsidTr="00793366">
        <w:trPr>
          <w:trHeight w:val="300"/>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946E3" w:rsidRPr="004A4DC0" w:rsidRDefault="006946E3" w:rsidP="00793366">
            <w:pPr>
              <w:jc w:val="center"/>
              <w:rPr>
                <w:color w:val="000000"/>
              </w:rPr>
            </w:pPr>
            <w:r>
              <w:rPr>
                <w:color w:val="000000"/>
                <w:sz w:val="22"/>
                <w:szCs w:val="22"/>
              </w:rPr>
              <w:t>10/ТЗР «Транспортно-заготовительные расходы по приобретенным материалам»</w:t>
            </w:r>
          </w:p>
        </w:tc>
      </w:tr>
      <w:tr w:rsidR="006946E3" w:rsidRPr="004A4DC0" w:rsidTr="00793366">
        <w:trPr>
          <w:trHeight w:val="300"/>
        </w:trPr>
        <w:tc>
          <w:tcPr>
            <w:tcW w:w="2500"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Дебет</w:t>
            </w:r>
          </w:p>
        </w:tc>
        <w:tc>
          <w:tcPr>
            <w:tcW w:w="2500" w:type="pct"/>
            <w:gridSpan w:val="2"/>
            <w:tcBorders>
              <w:top w:val="single" w:sz="4" w:space="0" w:color="auto"/>
              <w:left w:val="nil"/>
              <w:bottom w:val="single" w:sz="4" w:space="0" w:color="auto"/>
              <w:right w:val="single" w:sz="4" w:space="0" w:color="000000"/>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Кредит</w:t>
            </w:r>
          </w:p>
        </w:tc>
      </w:tr>
      <w:tr w:rsidR="006946E3" w:rsidRPr="004A4DC0"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Номер операции</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Сумма, руб.</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Номер операции</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Сумма, руб.</w:t>
            </w:r>
          </w:p>
        </w:tc>
      </w:tr>
      <w:tr w:rsidR="006946E3" w:rsidRPr="004A4DC0"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СН</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70000</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r>
      <w:tr w:rsidR="006946E3" w:rsidRPr="004A4DC0"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12</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65000</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15</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78819</w:t>
            </w:r>
          </w:p>
        </w:tc>
      </w:tr>
      <w:tr w:rsidR="006946E3" w:rsidRPr="004A4DC0"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r>
      <w:tr w:rsidR="006946E3" w:rsidRPr="004A4DC0"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r>
      <w:tr w:rsidR="006946E3" w:rsidRPr="004A4DC0"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Об.</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65000</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Об.</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78819</w:t>
            </w:r>
          </w:p>
        </w:tc>
      </w:tr>
      <w:tr w:rsidR="006946E3" w:rsidRPr="004A4DC0"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СК</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56181</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r>
    </w:tbl>
    <w:p w:rsidR="006946E3" w:rsidRDefault="006946E3" w:rsidP="006946E3"/>
    <w:p w:rsidR="006946E3" w:rsidRDefault="006946E3" w:rsidP="006946E3"/>
    <w:tbl>
      <w:tblPr>
        <w:tblW w:w="5000" w:type="pct"/>
        <w:tblLook w:val="04A0" w:firstRow="1" w:lastRow="0" w:firstColumn="1" w:lastColumn="0" w:noHBand="0" w:noVBand="1"/>
      </w:tblPr>
      <w:tblGrid>
        <w:gridCol w:w="2764"/>
        <w:gridCol w:w="2021"/>
        <w:gridCol w:w="2764"/>
        <w:gridCol w:w="2021"/>
      </w:tblGrid>
      <w:tr w:rsidR="006946E3" w:rsidRPr="004A4DC0" w:rsidTr="00793366">
        <w:trPr>
          <w:trHeight w:val="300"/>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19</w:t>
            </w:r>
            <w:r>
              <w:rPr>
                <w:color w:val="000000"/>
                <w:sz w:val="22"/>
                <w:szCs w:val="22"/>
              </w:rPr>
              <w:t xml:space="preserve"> «Налог на добавленную стоимость по приобретенным ценностям»</w:t>
            </w:r>
          </w:p>
        </w:tc>
      </w:tr>
      <w:tr w:rsidR="006946E3" w:rsidRPr="004A4DC0" w:rsidTr="00793366">
        <w:trPr>
          <w:trHeight w:val="300"/>
        </w:trPr>
        <w:tc>
          <w:tcPr>
            <w:tcW w:w="2500"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Дебет</w:t>
            </w:r>
          </w:p>
        </w:tc>
        <w:tc>
          <w:tcPr>
            <w:tcW w:w="2500" w:type="pct"/>
            <w:gridSpan w:val="2"/>
            <w:tcBorders>
              <w:top w:val="single" w:sz="4" w:space="0" w:color="auto"/>
              <w:left w:val="nil"/>
              <w:bottom w:val="single" w:sz="4" w:space="0" w:color="auto"/>
              <w:right w:val="single" w:sz="4" w:space="0" w:color="000000"/>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Кредит</w:t>
            </w:r>
          </w:p>
        </w:tc>
      </w:tr>
      <w:tr w:rsidR="006946E3" w:rsidRPr="004A4DC0"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Номер операции</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Сумма, руб.</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Номер операции</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Сумма, руб.</w:t>
            </w:r>
          </w:p>
        </w:tc>
      </w:tr>
      <w:tr w:rsidR="006946E3" w:rsidRPr="004A4DC0"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СН</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0</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r>
      <w:tr w:rsidR="006946E3" w:rsidRPr="004A4DC0"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1</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12000</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42</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271872</w:t>
            </w:r>
          </w:p>
        </w:tc>
      </w:tr>
      <w:tr w:rsidR="006946E3" w:rsidRPr="004A4DC0"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5</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6800</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r>
      <w:tr w:rsidR="006946E3" w:rsidRPr="004A4DC0"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10</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212000</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r>
      <w:tr w:rsidR="006946E3" w:rsidRPr="004A4DC0"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19</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30992</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r>
      <w:tr w:rsidR="006946E3" w:rsidRPr="004A4DC0"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37</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2360</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r>
      <w:tr w:rsidR="006946E3" w:rsidRPr="004A4DC0"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26</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7720</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r>
      <w:tr w:rsidR="006946E3" w:rsidRPr="004A4DC0"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Об.</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271872</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Об.</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271872</w:t>
            </w:r>
          </w:p>
        </w:tc>
      </w:tr>
      <w:tr w:rsidR="006946E3" w:rsidRPr="004A4DC0"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СК</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0</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r>
    </w:tbl>
    <w:p w:rsidR="006946E3" w:rsidRDefault="00F40D9E" w:rsidP="00F40D9E">
      <w:pPr>
        <w:ind w:right="-144"/>
        <w:jc w:val="right"/>
      </w:pPr>
      <w:r w:rsidRPr="0093543C">
        <w:rPr>
          <w:sz w:val="28"/>
          <w:szCs w:val="28"/>
        </w:rPr>
        <w:lastRenderedPageBreak/>
        <w:t xml:space="preserve">Продолжение </w:t>
      </w:r>
      <w:r>
        <w:rPr>
          <w:sz w:val="28"/>
          <w:szCs w:val="28"/>
        </w:rPr>
        <w:t>приложения</w:t>
      </w:r>
      <w:r w:rsidRPr="0093543C">
        <w:rPr>
          <w:sz w:val="28"/>
          <w:szCs w:val="28"/>
        </w:rPr>
        <w:t xml:space="preserve"> </w:t>
      </w:r>
      <w:r>
        <w:rPr>
          <w:sz w:val="28"/>
          <w:szCs w:val="28"/>
        </w:rPr>
        <w:t>Е</w:t>
      </w:r>
    </w:p>
    <w:tbl>
      <w:tblPr>
        <w:tblW w:w="5000" w:type="pct"/>
        <w:tblLook w:val="04A0" w:firstRow="1" w:lastRow="0" w:firstColumn="1" w:lastColumn="0" w:noHBand="0" w:noVBand="1"/>
      </w:tblPr>
      <w:tblGrid>
        <w:gridCol w:w="2714"/>
        <w:gridCol w:w="1985"/>
        <w:gridCol w:w="2714"/>
        <w:gridCol w:w="2157"/>
      </w:tblGrid>
      <w:tr w:rsidR="006946E3" w:rsidRPr="004A4DC0" w:rsidTr="00793366">
        <w:trPr>
          <w:trHeight w:val="300"/>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20</w:t>
            </w:r>
            <w:r>
              <w:rPr>
                <w:color w:val="000000"/>
                <w:sz w:val="22"/>
                <w:szCs w:val="22"/>
              </w:rPr>
              <w:t xml:space="preserve"> «Основное производство»</w:t>
            </w:r>
          </w:p>
        </w:tc>
      </w:tr>
      <w:tr w:rsidR="006946E3" w:rsidRPr="004A4DC0" w:rsidTr="00793366">
        <w:trPr>
          <w:trHeight w:val="300"/>
        </w:trPr>
        <w:tc>
          <w:tcPr>
            <w:tcW w:w="2455"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Дебет</w:t>
            </w:r>
          </w:p>
        </w:tc>
        <w:tc>
          <w:tcPr>
            <w:tcW w:w="2545" w:type="pct"/>
            <w:gridSpan w:val="2"/>
            <w:tcBorders>
              <w:top w:val="single" w:sz="4" w:space="0" w:color="auto"/>
              <w:left w:val="nil"/>
              <w:bottom w:val="single" w:sz="4" w:space="0" w:color="auto"/>
              <w:right w:val="single" w:sz="4" w:space="0" w:color="000000"/>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Кредит</w:t>
            </w:r>
          </w:p>
        </w:tc>
      </w:tr>
      <w:tr w:rsidR="006946E3" w:rsidRPr="004A4DC0" w:rsidTr="00793366">
        <w:trPr>
          <w:trHeight w:val="300"/>
        </w:trPr>
        <w:tc>
          <w:tcPr>
            <w:tcW w:w="1418" w:type="pct"/>
            <w:tcBorders>
              <w:top w:val="nil"/>
              <w:left w:val="single" w:sz="4" w:space="0" w:color="auto"/>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Номер операции</w:t>
            </w:r>
          </w:p>
        </w:tc>
        <w:tc>
          <w:tcPr>
            <w:tcW w:w="1037"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Сумма, руб.</w:t>
            </w:r>
          </w:p>
        </w:tc>
        <w:tc>
          <w:tcPr>
            <w:tcW w:w="1418"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Номер операции</w:t>
            </w:r>
          </w:p>
        </w:tc>
        <w:tc>
          <w:tcPr>
            <w:tcW w:w="1127"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Сумма, руб.</w:t>
            </w:r>
          </w:p>
        </w:tc>
      </w:tr>
      <w:tr w:rsidR="006946E3" w:rsidRPr="004A4DC0" w:rsidTr="00793366">
        <w:trPr>
          <w:trHeight w:val="300"/>
        </w:trPr>
        <w:tc>
          <w:tcPr>
            <w:tcW w:w="1418" w:type="pct"/>
            <w:tcBorders>
              <w:top w:val="nil"/>
              <w:left w:val="single" w:sz="4" w:space="0" w:color="auto"/>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СН</w:t>
            </w:r>
          </w:p>
        </w:tc>
        <w:tc>
          <w:tcPr>
            <w:tcW w:w="1037"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82140</w:t>
            </w:r>
          </w:p>
        </w:tc>
        <w:tc>
          <w:tcPr>
            <w:tcW w:w="1418"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c>
          <w:tcPr>
            <w:tcW w:w="1127"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r>
      <w:tr w:rsidR="006946E3" w:rsidRPr="004A4DC0" w:rsidTr="00793366">
        <w:trPr>
          <w:trHeight w:val="300"/>
        </w:trPr>
        <w:tc>
          <w:tcPr>
            <w:tcW w:w="1418" w:type="pct"/>
            <w:tcBorders>
              <w:top w:val="nil"/>
              <w:left w:val="single" w:sz="4" w:space="0" w:color="auto"/>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15</w:t>
            </w:r>
          </w:p>
        </w:tc>
        <w:tc>
          <w:tcPr>
            <w:tcW w:w="1037"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680200</w:t>
            </w:r>
          </w:p>
        </w:tc>
        <w:tc>
          <w:tcPr>
            <w:tcW w:w="1418"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25</w:t>
            </w:r>
          </w:p>
        </w:tc>
        <w:tc>
          <w:tcPr>
            <w:tcW w:w="1127"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2019690,00</w:t>
            </w:r>
          </w:p>
        </w:tc>
      </w:tr>
      <w:tr w:rsidR="006946E3" w:rsidRPr="004A4DC0" w:rsidTr="00793366">
        <w:trPr>
          <w:trHeight w:val="300"/>
        </w:trPr>
        <w:tc>
          <w:tcPr>
            <w:tcW w:w="1418" w:type="pct"/>
            <w:tcBorders>
              <w:top w:val="nil"/>
              <w:left w:val="single" w:sz="4" w:space="0" w:color="auto"/>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16</w:t>
            </w:r>
          </w:p>
        </w:tc>
        <w:tc>
          <w:tcPr>
            <w:tcW w:w="1037"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70518</w:t>
            </w:r>
          </w:p>
        </w:tc>
        <w:tc>
          <w:tcPr>
            <w:tcW w:w="1418"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c>
          <w:tcPr>
            <w:tcW w:w="1127"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r>
      <w:tr w:rsidR="006946E3" w:rsidRPr="004A4DC0" w:rsidTr="00793366">
        <w:trPr>
          <w:trHeight w:val="300"/>
        </w:trPr>
        <w:tc>
          <w:tcPr>
            <w:tcW w:w="1418" w:type="pct"/>
            <w:tcBorders>
              <w:top w:val="nil"/>
              <w:left w:val="single" w:sz="4" w:space="0" w:color="auto"/>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17</w:t>
            </w:r>
          </w:p>
        </w:tc>
        <w:tc>
          <w:tcPr>
            <w:tcW w:w="1037"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8100</w:t>
            </w:r>
          </w:p>
        </w:tc>
        <w:tc>
          <w:tcPr>
            <w:tcW w:w="1418"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c>
          <w:tcPr>
            <w:tcW w:w="1127"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r>
      <w:tr w:rsidR="006946E3" w:rsidRPr="004A4DC0" w:rsidTr="00793366">
        <w:trPr>
          <w:trHeight w:val="300"/>
        </w:trPr>
        <w:tc>
          <w:tcPr>
            <w:tcW w:w="1418" w:type="pct"/>
            <w:tcBorders>
              <w:top w:val="nil"/>
              <w:left w:val="single" w:sz="4" w:space="0" w:color="auto"/>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18</w:t>
            </w:r>
          </w:p>
        </w:tc>
        <w:tc>
          <w:tcPr>
            <w:tcW w:w="1037"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147040</w:t>
            </w:r>
          </w:p>
        </w:tc>
        <w:tc>
          <w:tcPr>
            <w:tcW w:w="1418"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c>
          <w:tcPr>
            <w:tcW w:w="1127"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r>
      <w:tr w:rsidR="006946E3" w:rsidRPr="004A4DC0" w:rsidTr="00793366">
        <w:trPr>
          <w:trHeight w:val="300"/>
        </w:trPr>
        <w:tc>
          <w:tcPr>
            <w:tcW w:w="1418" w:type="pct"/>
            <w:tcBorders>
              <w:top w:val="nil"/>
              <w:left w:val="single" w:sz="4" w:space="0" w:color="auto"/>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20</w:t>
            </w:r>
          </w:p>
        </w:tc>
        <w:tc>
          <w:tcPr>
            <w:tcW w:w="1037"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625340</w:t>
            </w:r>
          </w:p>
        </w:tc>
        <w:tc>
          <w:tcPr>
            <w:tcW w:w="1418"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c>
          <w:tcPr>
            <w:tcW w:w="1127"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r>
      <w:tr w:rsidR="006946E3" w:rsidRPr="004A4DC0" w:rsidTr="00793366">
        <w:trPr>
          <w:trHeight w:val="300"/>
        </w:trPr>
        <w:tc>
          <w:tcPr>
            <w:tcW w:w="1418" w:type="pct"/>
            <w:tcBorders>
              <w:top w:val="nil"/>
              <w:left w:val="single" w:sz="4" w:space="0" w:color="auto"/>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22</w:t>
            </w:r>
          </w:p>
        </w:tc>
        <w:tc>
          <w:tcPr>
            <w:tcW w:w="1037"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187602</w:t>
            </w:r>
          </w:p>
        </w:tc>
        <w:tc>
          <w:tcPr>
            <w:tcW w:w="1418"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c>
          <w:tcPr>
            <w:tcW w:w="1127"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r>
      <w:tr w:rsidR="006946E3" w:rsidRPr="004A4DC0" w:rsidTr="00793366">
        <w:trPr>
          <w:trHeight w:val="300"/>
        </w:trPr>
        <w:tc>
          <w:tcPr>
            <w:tcW w:w="1418" w:type="pct"/>
            <w:tcBorders>
              <w:top w:val="nil"/>
              <w:left w:val="single" w:sz="4" w:space="0" w:color="auto"/>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23</w:t>
            </w:r>
          </w:p>
        </w:tc>
        <w:tc>
          <w:tcPr>
            <w:tcW w:w="1037"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353570</w:t>
            </w:r>
          </w:p>
        </w:tc>
        <w:tc>
          <w:tcPr>
            <w:tcW w:w="1418"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c>
          <w:tcPr>
            <w:tcW w:w="1127"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r>
      <w:tr w:rsidR="006946E3" w:rsidRPr="004A4DC0" w:rsidTr="00793366">
        <w:trPr>
          <w:trHeight w:val="300"/>
        </w:trPr>
        <w:tc>
          <w:tcPr>
            <w:tcW w:w="1418" w:type="pct"/>
            <w:tcBorders>
              <w:top w:val="nil"/>
              <w:left w:val="single" w:sz="4" w:space="0" w:color="auto"/>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c>
          <w:tcPr>
            <w:tcW w:w="1037"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c>
          <w:tcPr>
            <w:tcW w:w="1418"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c>
          <w:tcPr>
            <w:tcW w:w="1127"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r>
      <w:tr w:rsidR="006946E3" w:rsidRPr="004A4DC0" w:rsidTr="00793366">
        <w:trPr>
          <w:trHeight w:val="300"/>
        </w:trPr>
        <w:tc>
          <w:tcPr>
            <w:tcW w:w="1418" w:type="pct"/>
            <w:tcBorders>
              <w:top w:val="nil"/>
              <w:left w:val="single" w:sz="4" w:space="0" w:color="auto"/>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c>
          <w:tcPr>
            <w:tcW w:w="1037"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c>
          <w:tcPr>
            <w:tcW w:w="1418"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c>
          <w:tcPr>
            <w:tcW w:w="1127"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r>
      <w:tr w:rsidR="006946E3" w:rsidRPr="004A4DC0" w:rsidTr="00793366">
        <w:trPr>
          <w:trHeight w:val="300"/>
        </w:trPr>
        <w:tc>
          <w:tcPr>
            <w:tcW w:w="1418" w:type="pct"/>
            <w:tcBorders>
              <w:top w:val="nil"/>
              <w:left w:val="single" w:sz="4" w:space="0" w:color="auto"/>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Об.</w:t>
            </w:r>
          </w:p>
        </w:tc>
        <w:tc>
          <w:tcPr>
            <w:tcW w:w="1037"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2072370</w:t>
            </w:r>
          </w:p>
        </w:tc>
        <w:tc>
          <w:tcPr>
            <w:tcW w:w="1418"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Об.</w:t>
            </w:r>
          </w:p>
        </w:tc>
        <w:tc>
          <w:tcPr>
            <w:tcW w:w="1127"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2019690</w:t>
            </w:r>
          </w:p>
        </w:tc>
      </w:tr>
      <w:tr w:rsidR="006946E3" w:rsidRPr="004A4DC0" w:rsidTr="00793366">
        <w:trPr>
          <w:trHeight w:val="300"/>
        </w:trPr>
        <w:tc>
          <w:tcPr>
            <w:tcW w:w="1418" w:type="pct"/>
            <w:tcBorders>
              <w:top w:val="nil"/>
              <w:left w:val="single" w:sz="4" w:space="0" w:color="auto"/>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СК</w:t>
            </w:r>
          </w:p>
        </w:tc>
        <w:tc>
          <w:tcPr>
            <w:tcW w:w="1037"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134820</w:t>
            </w:r>
          </w:p>
        </w:tc>
        <w:tc>
          <w:tcPr>
            <w:tcW w:w="1418"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c>
          <w:tcPr>
            <w:tcW w:w="1127"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r>
    </w:tbl>
    <w:p w:rsidR="006946E3" w:rsidRDefault="006946E3" w:rsidP="006946E3"/>
    <w:p w:rsidR="006946E3" w:rsidRDefault="006946E3" w:rsidP="006946E3"/>
    <w:tbl>
      <w:tblPr>
        <w:tblW w:w="5000" w:type="pct"/>
        <w:tblLook w:val="04A0" w:firstRow="1" w:lastRow="0" w:firstColumn="1" w:lastColumn="0" w:noHBand="0" w:noVBand="1"/>
      </w:tblPr>
      <w:tblGrid>
        <w:gridCol w:w="2764"/>
        <w:gridCol w:w="2021"/>
        <w:gridCol w:w="2764"/>
        <w:gridCol w:w="2021"/>
      </w:tblGrid>
      <w:tr w:rsidR="006946E3" w:rsidRPr="004A4DC0" w:rsidTr="00793366">
        <w:trPr>
          <w:trHeight w:val="300"/>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25</w:t>
            </w:r>
            <w:r>
              <w:rPr>
                <w:color w:val="000000"/>
                <w:sz w:val="22"/>
                <w:szCs w:val="22"/>
              </w:rPr>
              <w:t xml:space="preserve"> «Общепроизводственные расходы»</w:t>
            </w:r>
          </w:p>
        </w:tc>
      </w:tr>
      <w:tr w:rsidR="006946E3" w:rsidRPr="004A4DC0" w:rsidTr="00793366">
        <w:trPr>
          <w:trHeight w:val="300"/>
        </w:trPr>
        <w:tc>
          <w:tcPr>
            <w:tcW w:w="2500"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Дебет</w:t>
            </w:r>
          </w:p>
        </w:tc>
        <w:tc>
          <w:tcPr>
            <w:tcW w:w="2500" w:type="pct"/>
            <w:gridSpan w:val="2"/>
            <w:tcBorders>
              <w:top w:val="single" w:sz="4" w:space="0" w:color="auto"/>
              <w:left w:val="nil"/>
              <w:bottom w:val="single" w:sz="4" w:space="0" w:color="auto"/>
              <w:right w:val="single" w:sz="4" w:space="0" w:color="000000"/>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Кредит</w:t>
            </w:r>
          </w:p>
        </w:tc>
      </w:tr>
      <w:tr w:rsidR="006946E3" w:rsidRPr="004A4DC0"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Номер операции</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Сумма, руб.</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Номер операции</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Сумма, руб.</w:t>
            </w:r>
          </w:p>
        </w:tc>
      </w:tr>
      <w:tr w:rsidR="006946E3" w:rsidRPr="004A4DC0"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СН</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r>
      <w:tr w:rsidR="006946E3" w:rsidRPr="004A4DC0"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15</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65350</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23</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353570</w:t>
            </w:r>
          </w:p>
        </w:tc>
      </w:tr>
      <w:tr w:rsidR="006946E3" w:rsidRPr="004A4DC0"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16</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6775</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r>
      <w:tr w:rsidR="006946E3" w:rsidRPr="004A4DC0"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19</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109000</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r>
      <w:tr w:rsidR="006946E3" w:rsidRPr="004A4DC0"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20</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132650</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r>
      <w:tr w:rsidR="006946E3" w:rsidRPr="004A4DC0"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22</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39795</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r>
      <w:tr w:rsidR="006946E3" w:rsidRPr="004A4DC0"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r>
      <w:tr w:rsidR="006946E3" w:rsidRPr="004A4DC0"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Об.</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353570</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Об.</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353570</w:t>
            </w:r>
          </w:p>
        </w:tc>
      </w:tr>
      <w:tr w:rsidR="006946E3" w:rsidRPr="004A4DC0"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СК</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0</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r>
    </w:tbl>
    <w:p w:rsidR="006946E3" w:rsidRDefault="006946E3" w:rsidP="006946E3"/>
    <w:p w:rsidR="006946E3" w:rsidRDefault="006946E3" w:rsidP="006946E3"/>
    <w:tbl>
      <w:tblPr>
        <w:tblW w:w="5000" w:type="pct"/>
        <w:tblLook w:val="04A0" w:firstRow="1" w:lastRow="0" w:firstColumn="1" w:lastColumn="0" w:noHBand="0" w:noVBand="1"/>
      </w:tblPr>
      <w:tblGrid>
        <w:gridCol w:w="2764"/>
        <w:gridCol w:w="2021"/>
        <w:gridCol w:w="2764"/>
        <w:gridCol w:w="2021"/>
      </w:tblGrid>
      <w:tr w:rsidR="006946E3" w:rsidRPr="004A4DC0" w:rsidTr="00793366">
        <w:trPr>
          <w:trHeight w:val="300"/>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26</w:t>
            </w:r>
            <w:r>
              <w:rPr>
                <w:color w:val="000000"/>
                <w:sz w:val="22"/>
                <w:szCs w:val="22"/>
              </w:rPr>
              <w:t xml:space="preserve"> «Общехозяйственные расходы»</w:t>
            </w:r>
          </w:p>
        </w:tc>
      </w:tr>
      <w:tr w:rsidR="006946E3" w:rsidRPr="004A4DC0" w:rsidTr="00793366">
        <w:trPr>
          <w:trHeight w:val="300"/>
        </w:trPr>
        <w:tc>
          <w:tcPr>
            <w:tcW w:w="2500"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Дебет</w:t>
            </w:r>
          </w:p>
        </w:tc>
        <w:tc>
          <w:tcPr>
            <w:tcW w:w="2500" w:type="pct"/>
            <w:gridSpan w:val="2"/>
            <w:tcBorders>
              <w:top w:val="single" w:sz="4" w:space="0" w:color="auto"/>
              <w:left w:val="nil"/>
              <w:bottom w:val="single" w:sz="4" w:space="0" w:color="auto"/>
              <w:right w:val="single" w:sz="4" w:space="0" w:color="000000"/>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Кредит</w:t>
            </w:r>
          </w:p>
        </w:tc>
      </w:tr>
      <w:tr w:rsidR="006946E3" w:rsidRPr="004A4DC0"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Номер операции</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Сумма, руб.</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Номер операции</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Сумма, руб.</w:t>
            </w:r>
          </w:p>
        </w:tc>
      </w:tr>
      <w:tr w:rsidR="006946E3" w:rsidRPr="004A4DC0"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СН</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r>
      <w:tr w:rsidR="006946E3" w:rsidRPr="004A4DC0"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15</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14720</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24</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513622</w:t>
            </w:r>
          </w:p>
        </w:tc>
      </w:tr>
      <w:tr w:rsidR="006946E3" w:rsidRPr="004A4DC0"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16</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1526</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r>
      <w:tr w:rsidR="006946E3" w:rsidRPr="004A4DC0"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18</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11125</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r>
      <w:tr w:rsidR="006946E3" w:rsidRPr="004A4DC0"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19</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63180</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r>
      <w:tr w:rsidR="006946E3" w:rsidRPr="004A4DC0"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20</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325439</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r>
      <w:tr w:rsidR="006946E3" w:rsidRPr="004A4DC0"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22</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97632</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r>
      <w:tr w:rsidR="006946E3" w:rsidRPr="004A4DC0"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r>
      <w:tr w:rsidR="006946E3" w:rsidRPr="004A4DC0"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Об.</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513622</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Об.</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513622</w:t>
            </w:r>
          </w:p>
        </w:tc>
      </w:tr>
      <w:tr w:rsidR="006946E3" w:rsidRPr="004A4DC0"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СК</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0</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r>
    </w:tbl>
    <w:p w:rsidR="006946E3" w:rsidRDefault="006946E3" w:rsidP="006946E3"/>
    <w:p w:rsidR="006946E3" w:rsidRDefault="00F40D9E" w:rsidP="00F40D9E">
      <w:pPr>
        <w:ind w:right="-144"/>
        <w:jc w:val="right"/>
      </w:pPr>
      <w:r w:rsidRPr="0093543C">
        <w:rPr>
          <w:sz w:val="28"/>
          <w:szCs w:val="28"/>
        </w:rPr>
        <w:lastRenderedPageBreak/>
        <w:t xml:space="preserve">Продолжение </w:t>
      </w:r>
      <w:r>
        <w:rPr>
          <w:sz w:val="28"/>
          <w:szCs w:val="28"/>
        </w:rPr>
        <w:t>приложения</w:t>
      </w:r>
      <w:r w:rsidRPr="0093543C">
        <w:rPr>
          <w:sz w:val="28"/>
          <w:szCs w:val="28"/>
        </w:rPr>
        <w:t xml:space="preserve"> </w:t>
      </w:r>
      <w:r>
        <w:rPr>
          <w:sz w:val="28"/>
          <w:szCs w:val="28"/>
        </w:rPr>
        <w:t>Е</w:t>
      </w:r>
    </w:p>
    <w:tbl>
      <w:tblPr>
        <w:tblW w:w="5000" w:type="pct"/>
        <w:tblLook w:val="04A0" w:firstRow="1" w:lastRow="0" w:firstColumn="1" w:lastColumn="0" w:noHBand="0" w:noVBand="1"/>
      </w:tblPr>
      <w:tblGrid>
        <w:gridCol w:w="2714"/>
        <w:gridCol w:w="2157"/>
        <w:gridCol w:w="2714"/>
        <w:gridCol w:w="1985"/>
      </w:tblGrid>
      <w:tr w:rsidR="006946E3" w:rsidRPr="004A4DC0" w:rsidTr="00793366">
        <w:trPr>
          <w:trHeight w:val="300"/>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43</w:t>
            </w:r>
            <w:r>
              <w:rPr>
                <w:color w:val="000000"/>
                <w:sz w:val="22"/>
                <w:szCs w:val="22"/>
              </w:rPr>
              <w:t xml:space="preserve"> «Готовая продукция»</w:t>
            </w:r>
          </w:p>
        </w:tc>
      </w:tr>
      <w:tr w:rsidR="006946E3" w:rsidRPr="004A4DC0" w:rsidTr="00793366">
        <w:trPr>
          <w:trHeight w:val="300"/>
        </w:trPr>
        <w:tc>
          <w:tcPr>
            <w:tcW w:w="2545"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Дебет</w:t>
            </w:r>
          </w:p>
        </w:tc>
        <w:tc>
          <w:tcPr>
            <w:tcW w:w="2455" w:type="pct"/>
            <w:gridSpan w:val="2"/>
            <w:tcBorders>
              <w:top w:val="single" w:sz="4" w:space="0" w:color="auto"/>
              <w:left w:val="nil"/>
              <w:bottom w:val="single" w:sz="4" w:space="0" w:color="auto"/>
              <w:right w:val="single" w:sz="4" w:space="0" w:color="000000"/>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Кредит</w:t>
            </w:r>
          </w:p>
        </w:tc>
      </w:tr>
      <w:tr w:rsidR="006946E3" w:rsidRPr="004A4DC0" w:rsidTr="00793366">
        <w:trPr>
          <w:trHeight w:val="300"/>
        </w:trPr>
        <w:tc>
          <w:tcPr>
            <w:tcW w:w="1418" w:type="pct"/>
            <w:tcBorders>
              <w:top w:val="nil"/>
              <w:left w:val="single" w:sz="4" w:space="0" w:color="auto"/>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Номер операции</w:t>
            </w:r>
          </w:p>
        </w:tc>
        <w:tc>
          <w:tcPr>
            <w:tcW w:w="1127"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Сумма, руб.</w:t>
            </w:r>
          </w:p>
        </w:tc>
        <w:tc>
          <w:tcPr>
            <w:tcW w:w="1418"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Номер операции</w:t>
            </w:r>
          </w:p>
        </w:tc>
        <w:tc>
          <w:tcPr>
            <w:tcW w:w="1037"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Сумма, руб.</w:t>
            </w:r>
          </w:p>
        </w:tc>
      </w:tr>
      <w:tr w:rsidR="006946E3" w:rsidRPr="004A4DC0" w:rsidTr="00793366">
        <w:trPr>
          <w:trHeight w:val="300"/>
        </w:trPr>
        <w:tc>
          <w:tcPr>
            <w:tcW w:w="1418" w:type="pct"/>
            <w:tcBorders>
              <w:top w:val="nil"/>
              <w:left w:val="single" w:sz="4" w:space="0" w:color="auto"/>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СН</w:t>
            </w:r>
          </w:p>
        </w:tc>
        <w:tc>
          <w:tcPr>
            <w:tcW w:w="1127"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72500</w:t>
            </w:r>
          </w:p>
        </w:tc>
        <w:tc>
          <w:tcPr>
            <w:tcW w:w="1418"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c>
          <w:tcPr>
            <w:tcW w:w="1037"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r>
      <w:tr w:rsidR="006946E3" w:rsidRPr="004A4DC0" w:rsidTr="00793366">
        <w:trPr>
          <w:trHeight w:val="300"/>
        </w:trPr>
        <w:tc>
          <w:tcPr>
            <w:tcW w:w="1418" w:type="pct"/>
            <w:tcBorders>
              <w:top w:val="nil"/>
              <w:left w:val="single" w:sz="4" w:space="0" w:color="auto"/>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25</w:t>
            </w:r>
          </w:p>
        </w:tc>
        <w:tc>
          <w:tcPr>
            <w:tcW w:w="1127"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2019690</w:t>
            </w:r>
          </w:p>
        </w:tc>
        <w:tc>
          <w:tcPr>
            <w:tcW w:w="1418"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32</w:t>
            </w:r>
          </w:p>
        </w:tc>
        <w:tc>
          <w:tcPr>
            <w:tcW w:w="1037"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2092190</w:t>
            </w:r>
          </w:p>
        </w:tc>
      </w:tr>
      <w:tr w:rsidR="006946E3" w:rsidRPr="004A4DC0" w:rsidTr="00793366">
        <w:trPr>
          <w:trHeight w:val="300"/>
        </w:trPr>
        <w:tc>
          <w:tcPr>
            <w:tcW w:w="1418" w:type="pct"/>
            <w:tcBorders>
              <w:top w:val="nil"/>
              <w:left w:val="single" w:sz="4" w:space="0" w:color="auto"/>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c>
          <w:tcPr>
            <w:tcW w:w="1127"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c>
          <w:tcPr>
            <w:tcW w:w="1418"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c>
          <w:tcPr>
            <w:tcW w:w="1037"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r>
      <w:tr w:rsidR="006946E3" w:rsidRPr="004A4DC0" w:rsidTr="00793366">
        <w:trPr>
          <w:trHeight w:val="300"/>
        </w:trPr>
        <w:tc>
          <w:tcPr>
            <w:tcW w:w="1418" w:type="pct"/>
            <w:tcBorders>
              <w:top w:val="nil"/>
              <w:left w:val="single" w:sz="4" w:space="0" w:color="auto"/>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c>
          <w:tcPr>
            <w:tcW w:w="1127"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c>
          <w:tcPr>
            <w:tcW w:w="1418"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c>
          <w:tcPr>
            <w:tcW w:w="1037"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r>
      <w:tr w:rsidR="006946E3" w:rsidRPr="004A4DC0" w:rsidTr="00793366">
        <w:trPr>
          <w:trHeight w:val="300"/>
        </w:trPr>
        <w:tc>
          <w:tcPr>
            <w:tcW w:w="1418" w:type="pct"/>
            <w:tcBorders>
              <w:top w:val="nil"/>
              <w:left w:val="single" w:sz="4" w:space="0" w:color="auto"/>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Об.</w:t>
            </w:r>
          </w:p>
        </w:tc>
        <w:tc>
          <w:tcPr>
            <w:tcW w:w="1127"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2019690</w:t>
            </w:r>
          </w:p>
        </w:tc>
        <w:tc>
          <w:tcPr>
            <w:tcW w:w="1418"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Об.</w:t>
            </w:r>
          </w:p>
        </w:tc>
        <w:tc>
          <w:tcPr>
            <w:tcW w:w="1037"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2092190</w:t>
            </w:r>
          </w:p>
        </w:tc>
      </w:tr>
      <w:tr w:rsidR="006946E3" w:rsidRPr="004A4DC0" w:rsidTr="00793366">
        <w:trPr>
          <w:trHeight w:val="300"/>
        </w:trPr>
        <w:tc>
          <w:tcPr>
            <w:tcW w:w="1418" w:type="pct"/>
            <w:tcBorders>
              <w:top w:val="nil"/>
              <w:left w:val="single" w:sz="4" w:space="0" w:color="auto"/>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СК</w:t>
            </w:r>
          </w:p>
        </w:tc>
        <w:tc>
          <w:tcPr>
            <w:tcW w:w="1127"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0</w:t>
            </w:r>
          </w:p>
        </w:tc>
        <w:tc>
          <w:tcPr>
            <w:tcW w:w="1418"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c>
          <w:tcPr>
            <w:tcW w:w="1037"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r>
    </w:tbl>
    <w:p w:rsidR="006946E3" w:rsidRDefault="006946E3" w:rsidP="006946E3"/>
    <w:p w:rsidR="006946E3" w:rsidRDefault="006946E3" w:rsidP="006946E3"/>
    <w:tbl>
      <w:tblPr>
        <w:tblW w:w="5000" w:type="pct"/>
        <w:tblLook w:val="04A0" w:firstRow="1" w:lastRow="0" w:firstColumn="1" w:lastColumn="0" w:noHBand="0" w:noVBand="1"/>
      </w:tblPr>
      <w:tblGrid>
        <w:gridCol w:w="2764"/>
        <w:gridCol w:w="2021"/>
        <w:gridCol w:w="2764"/>
        <w:gridCol w:w="2021"/>
      </w:tblGrid>
      <w:tr w:rsidR="006946E3" w:rsidRPr="004A4DC0" w:rsidTr="00793366">
        <w:trPr>
          <w:trHeight w:val="300"/>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44</w:t>
            </w:r>
            <w:r>
              <w:rPr>
                <w:color w:val="000000"/>
                <w:sz w:val="22"/>
                <w:szCs w:val="22"/>
              </w:rPr>
              <w:t xml:space="preserve"> «Расходы на продажу»</w:t>
            </w:r>
          </w:p>
        </w:tc>
      </w:tr>
      <w:tr w:rsidR="006946E3" w:rsidRPr="004A4DC0" w:rsidTr="00793366">
        <w:trPr>
          <w:trHeight w:val="300"/>
        </w:trPr>
        <w:tc>
          <w:tcPr>
            <w:tcW w:w="2500"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Дебет</w:t>
            </w:r>
          </w:p>
        </w:tc>
        <w:tc>
          <w:tcPr>
            <w:tcW w:w="2500" w:type="pct"/>
            <w:gridSpan w:val="2"/>
            <w:tcBorders>
              <w:top w:val="single" w:sz="4" w:space="0" w:color="auto"/>
              <w:left w:val="nil"/>
              <w:bottom w:val="single" w:sz="4" w:space="0" w:color="auto"/>
              <w:right w:val="single" w:sz="4" w:space="0" w:color="000000"/>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Кредит</w:t>
            </w:r>
          </w:p>
        </w:tc>
      </w:tr>
      <w:tr w:rsidR="006946E3" w:rsidRPr="004A4DC0"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Номер операции</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Сумма, руб.</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Номер операции</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Сумма, руб.</w:t>
            </w:r>
          </w:p>
        </w:tc>
      </w:tr>
      <w:tr w:rsidR="006946E3" w:rsidRPr="004A4DC0"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СН</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r>
      <w:tr w:rsidR="006946E3" w:rsidRPr="004A4DC0"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37</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11800</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34</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50400</w:t>
            </w:r>
          </w:p>
        </w:tc>
      </w:tr>
      <w:tr w:rsidR="006946E3" w:rsidRPr="004A4DC0"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26</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38600</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r>
      <w:tr w:rsidR="006946E3" w:rsidRPr="004A4DC0"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r>
      <w:tr w:rsidR="006946E3" w:rsidRPr="004A4DC0"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Об.</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50400</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Об.</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50400</w:t>
            </w:r>
          </w:p>
        </w:tc>
      </w:tr>
      <w:tr w:rsidR="006946E3" w:rsidRPr="004A4DC0"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СК</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0</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r>
    </w:tbl>
    <w:p w:rsidR="006946E3" w:rsidRDefault="006946E3" w:rsidP="006946E3"/>
    <w:p w:rsidR="006946E3" w:rsidRDefault="006946E3" w:rsidP="006946E3"/>
    <w:tbl>
      <w:tblPr>
        <w:tblW w:w="5000" w:type="pct"/>
        <w:tblLook w:val="04A0" w:firstRow="1" w:lastRow="0" w:firstColumn="1" w:lastColumn="0" w:noHBand="0" w:noVBand="1"/>
      </w:tblPr>
      <w:tblGrid>
        <w:gridCol w:w="2764"/>
        <w:gridCol w:w="2021"/>
        <w:gridCol w:w="2764"/>
        <w:gridCol w:w="2021"/>
      </w:tblGrid>
      <w:tr w:rsidR="006946E3" w:rsidRPr="004A4DC0" w:rsidTr="00793366">
        <w:trPr>
          <w:trHeight w:val="300"/>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50</w:t>
            </w:r>
            <w:r>
              <w:rPr>
                <w:color w:val="000000"/>
                <w:sz w:val="22"/>
                <w:szCs w:val="22"/>
              </w:rPr>
              <w:t xml:space="preserve"> «Касса»</w:t>
            </w:r>
          </w:p>
        </w:tc>
      </w:tr>
      <w:tr w:rsidR="006946E3" w:rsidRPr="004A4DC0" w:rsidTr="00793366">
        <w:trPr>
          <w:trHeight w:val="300"/>
        </w:trPr>
        <w:tc>
          <w:tcPr>
            <w:tcW w:w="2500"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Дебет</w:t>
            </w:r>
          </w:p>
        </w:tc>
        <w:tc>
          <w:tcPr>
            <w:tcW w:w="2500" w:type="pct"/>
            <w:gridSpan w:val="2"/>
            <w:tcBorders>
              <w:top w:val="single" w:sz="4" w:space="0" w:color="auto"/>
              <w:left w:val="nil"/>
              <w:bottom w:val="single" w:sz="4" w:space="0" w:color="auto"/>
              <w:right w:val="single" w:sz="4" w:space="0" w:color="000000"/>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Кредит</w:t>
            </w:r>
          </w:p>
        </w:tc>
      </w:tr>
      <w:tr w:rsidR="006946E3" w:rsidRPr="004A4DC0"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Номер операции</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Сумма, руб.</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Номер операции</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Сумма, руб.</w:t>
            </w:r>
          </w:p>
        </w:tc>
      </w:tr>
      <w:tr w:rsidR="006946E3" w:rsidRPr="004A4DC0"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СН</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r>
      <w:tr w:rsidR="006946E3" w:rsidRPr="004A4DC0"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28</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1217391</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29</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1217391</w:t>
            </w:r>
          </w:p>
        </w:tc>
      </w:tr>
      <w:tr w:rsidR="006946E3" w:rsidRPr="004A4DC0"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r>
      <w:tr w:rsidR="006946E3" w:rsidRPr="004A4DC0"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r>
      <w:tr w:rsidR="006946E3" w:rsidRPr="004A4DC0"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Об.</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1217391</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Об.</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1217391</w:t>
            </w:r>
          </w:p>
        </w:tc>
      </w:tr>
      <w:tr w:rsidR="006946E3" w:rsidRPr="004A4DC0"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СК</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0</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r>
    </w:tbl>
    <w:p w:rsidR="006946E3" w:rsidRDefault="006946E3" w:rsidP="006946E3"/>
    <w:p w:rsidR="006946E3" w:rsidRDefault="006946E3" w:rsidP="006946E3"/>
    <w:tbl>
      <w:tblPr>
        <w:tblW w:w="5000" w:type="pct"/>
        <w:tblLook w:val="04A0" w:firstRow="1" w:lastRow="0" w:firstColumn="1" w:lastColumn="0" w:noHBand="0" w:noVBand="1"/>
      </w:tblPr>
      <w:tblGrid>
        <w:gridCol w:w="2764"/>
        <w:gridCol w:w="2021"/>
        <w:gridCol w:w="2764"/>
        <w:gridCol w:w="2021"/>
      </w:tblGrid>
      <w:tr w:rsidR="006946E3" w:rsidRPr="004A4DC0" w:rsidTr="00793366">
        <w:trPr>
          <w:trHeight w:val="300"/>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51</w:t>
            </w:r>
            <w:r>
              <w:rPr>
                <w:color w:val="000000"/>
                <w:sz w:val="22"/>
                <w:szCs w:val="22"/>
              </w:rPr>
              <w:t xml:space="preserve"> «Расчетные счета»</w:t>
            </w:r>
          </w:p>
        </w:tc>
      </w:tr>
      <w:tr w:rsidR="006946E3" w:rsidRPr="004A4DC0" w:rsidTr="00793366">
        <w:trPr>
          <w:trHeight w:val="300"/>
        </w:trPr>
        <w:tc>
          <w:tcPr>
            <w:tcW w:w="2500"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Дебет</w:t>
            </w:r>
          </w:p>
        </w:tc>
        <w:tc>
          <w:tcPr>
            <w:tcW w:w="2500" w:type="pct"/>
            <w:gridSpan w:val="2"/>
            <w:tcBorders>
              <w:top w:val="single" w:sz="4" w:space="0" w:color="auto"/>
              <w:left w:val="nil"/>
              <w:bottom w:val="single" w:sz="4" w:space="0" w:color="auto"/>
              <w:right w:val="single" w:sz="4" w:space="0" w:color="000000"/>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Кредит</w:t>
            </w:r>
          </w:p>
        </w:tc>
      </w:tr>
      <w:tr w:rsidR="006946E3" w:rsidRPr="004A4DC0"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Номер операции</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Сумма, руб.</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Номер операции</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Сумма, руб.</w:t>
            </w:r>
          </w:p>
        </w:tc>
      </w:tr>
      <w:tr w:rsidR="006946E3" w:rsidRPr="004A4DC0"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СН</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4200000</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r>
      <w:tr w:rsidR="006946E3" w:rsidRPr="004A4DC0"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9</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247800</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8</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112 800</w:t>
            </w:r>
          </w:p>
        </w:tc>
      </w:tr>
      <w:tr w:rsidR="006946E3" w:rsidRPr="004A4DC0"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31</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14400</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14</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1272000</w:t>
            </w:r>
          </w:p>
        </w:tc>
      </w:tr>
      <w:tr w:rsidR="006946E3" w:rsidRPr="004A4DC0"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31</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320180</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28</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1217391</w:t>
            </w:r>
          </w:p>
        </w:tc>
      </w:tr>
      <w:tr w:rsidR="006946E3" w:rsidRPr="004A4DC0"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30</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80000</w:t>
            </w:r>
          </w:p>
        </w:tc>
      </w:tr>
      <w:tr w:rsidR="006946E3" w:rsidRPr="004A4DC0"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41</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562800</w:t>
            </w:r>
          </w:p>
        </w:tc>
      </w:tr>
      <w:tr w:rsidR="006946E3" w:rsidRPr="004A4DC0"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43</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516877</w:t>
            </w:r>
          </w:p>
        </w:tc>
      </w:tr>
      <w:tr w:rsidR="006946E3" w:rsidRPr="004A4DC0"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r>
      <w:tr w:rsidR="006946E3" w:rsidRPr="004A4DC0"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Об.</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582380</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Об.</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3 761 868</w:t>
            </w:r>
          </w:p>
        </w:tc>
      </w:tr>
      <w:tr w:rsidR="006946E3" w:rsidRPr="004A4DC0"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СК</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1020512</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r>
    </w:tbl>
    <w:p w:rsidR="006946E3" w:rsidRDefault="00F40D9E" w:rsidP="00F40D9E">
      <w:pPr>
        <w:ind w:right="-144"/>
        <w:jc w:val="right"/>
      </w:pPr>
      <w:r w:rsidRPr="0093543C">
        <w:rPr>
          <w:sz w:val="28"/>
          <w:szCs w:val="28"/>
        </w:rPr>
        <w:lastRenderedPageBreak/>
        <w:t xml:space="preserve">Продолжение </w:t>
      </w:r>
      <w:r>
        <w:rPr>
          <w:sz w:val="28"/>
          <w:szCs w:val="28"/>
        </w:rPr>
        <w:t>приложения</w:t>
      </w:r>
      <w:r w:rsidRPr="0093543C">
        <w:rPr>
          <w:sz w:val="28"/>
          <w:szCs w:val="28"/>
        </w:rPr>
        <w:t xml:space="preserve"> </w:t>
      </w:r>
      <w:r>
        <w:rPr>
          <w:sz w:val="28"/>
          <w:szCs w:val="28"/>
        </w:rPr>
        <w:t>Е</w:t>
      </w:r>
    </w:p>
    <w:tbl>
      <w:tblPr>
        <w:tblW w:w="5000" w:type="pct"/>
        <w:tblLook w:val="04A0" w:firstRow="1" w:lastRow="0" w:firstColumn="1" w:lastColumn="0" w:noHBand="0" w:noVBand="1"/>
      </w:tblPr>
      <w:tblGrid>
        <w:gridCol w:w="2764"/>
        <w:gridCol w:w="2021"/>
        <w:gridCol w:w="2764"/>
        <w:gridCol w:w="2021"/>
      </w:tblGrid>
      <w:tr w:rsidR="006946E3" w:rsidRPr="004A4DC0" w:rsidTr="00793366">
        <w:trPr>
          <w:trHeight w:val="300"/>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55</w:t>
            </w:r>
            <w:r>
              <w:rPr>
                <w:color w:val="000000"/>
                <w:sz w:val="22"/>
                <w:szCs w:val="22"/>
              </w:rPr>
              <w:t xml:space="preserve"> «Специальные счета в банках»</w:t>
            </w:r>
          </w:p>
        </w:tc>
      </w:tr>
      <w:tr w:rsidR="006946E3" w:rsidRPr="004A4DC0" w:rsidTr="00793366">
        <w:trPr>
          <w:trHeight w:val="300"/>
        </w:trPr>
        <w:tc>
          <w:tcPr>
            <w:tcW w:w="2500"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Дебет</w:t>
            </w:r>
          </w:p>
        </w:tc>
        <w:tc>
          <w:tcPr>
            <w:tcW w:w="2500" w:type="pct"/>
            <w:gridSpan w:val="2"/>
            <w:tcBorders>
              <w:top w:val="single" w:sz="4" w:space="0" w:color="auto"/>
              <w:left w:val="nil"/>
              <w:bottom w:val="single" w:sz="4" w:space="0" w:color="auto"/>
              <w:right w:val="single" w:sz="4" w:space="0" w:color="000000"/>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Кредит</w:t>
            </w:r>
          </w:p>
        </w:tc>
      </w:tr>
      <w:tr w:rsidR="006946E3" w:rsidRPr="004A4DC0"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Номер операции</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Сумма, руб.</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Номер операции</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Сумма, руб.</w:t>
            </w:r>
          </w:p>
        </w:tc>
      </w:tr>
      <w:tr w:rsidR="006946E3" w:rsidRPr="004A4DC0"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СН</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r>
      <w:tr w:rsidR="006946E3" w:rsidRPr="004A4DC0"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30</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80000</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r>
      <w:tr w:rsidR="006946E3" w:rsidRPr="004A4DC0"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r>
      <w:tr w:rsidR="006946E3" w:rsidRPr="004A4DC0"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r>
      <w:tr w:rsidR="006946E3" w:rsidRPr="004A4DC0"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Об.</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80000</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Об.</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0</w:t>
            </w:r>
          </w:p>
        </w:tc>
      </w:tr>
      <w:tr w:rsidR="006946E3" w:rsidRPr="004A4DC0"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СК</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80000</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r>
    </w:tbl>
    <w:p w:rsidR="006946E3" w:rsidRDefault="006946E3" w:rsidP="006946E3"/>
    <w:p w:rsidR="006946E3" w:rsidRDefault="006946E3" w:rsidP="006946E3"/>
    <w:tbl>
      <w:tblPr>
        <w:tblW w:w="5000" w:type="pct"/>
        <w:tblLook w:val="04A0" w:firstRow="1" w:lastRow="0" w:firstColumn="1" w:lastColumn="0" w:noHBand="0" w:noVBand="1"/>
      </w:tblPr>
      <w:tblGrid>
        <w:gridCol w:w="2764"/>
        <w:gridCol w:w="2021"/>
        <w:gridCol w:w="2764"/>
        <w:gridCol w:w="2021"/>
      </w:tblGrid>
      <w:tr w:rsidR="006946E3" w:rsidRPr="004A4DC0" w:rsidTr="00793366">
        <w:trPr>
          <w:trHeight w:val="300"/>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58</w:t>
            </w:r>
            <w:r>
              <w:rPr>
                <w:color w:val="000000"/>
                <w:sz w:val="22"/>
                <w:szCs w:val="22"/>
              </w:rPr>
              <w:t xml:space="preserve"> «Финансовые вложения»</w:t>
            </w:r>
          </w:p>
        </w:tc>
      </w:tr>
      <w:tr w:rsidR="006946E3" w:rsidRPr="004A4DC0" w:rsidTr="00793366">
        <w:trPr>
          <w:trHeight w:val="300"/>
        </w:trPr>
        <w:tc>
          <w:tcPr>
            <w:tcW w:w="2500"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Дебет</w:t>
            </w:r>
          </w:p>
        </w:tc>
        <w:tc>
          <w:tcPr>
            <w:tcW w:w="2500" w:type="pct"/>
            <w:gridSpan w:val="2"/>
            <w:tcBorders>
              <w:top w:val="single" w:sz="4" w:space="0" w:color="auto"/>
              <w:left w:val="nil"/>
              <w:bottom w:val="single" w:sz="4" w:space="0" w:color="auto"/>
              <w:right w:val="single" w:sz="4" w:space="0" w:color="000000"/>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Кредит</w:t>
            </w:r>
          </w:p>
        </w:tc>
      </w:tr>
      <w:tr w:rsidR="006946E3" w:rsidRPr="004A4DC0"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Номер операции</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Сумма, руб.</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Номер операции</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Сумма, руб.</w:t>
            </w:r>
          </w:p>
        </w:tc>
      </w:tr>
      <w:tr w:rsidR="006946E3" w:rsidRPr="004A4DC0"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СН</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r>
      <w:tr w:rsidR="006946E3" w:rsidRPr="004A4DC0"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41</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100000</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r>
      <w:tr w:rsidR="006946E3" w:rsidRPr="004A4DC0"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r>
      <w:tr w:rsidR="006946E3" w:rsidRPr="004A4DC0"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Об.</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100000</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Об.</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0</w:t>
            </w:r>
          </w:p>
        </w:tc>
      </w:tr>
      <w:tr w:rsidR="006946E3" w:rsidRPr="004A4DC0"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СК</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100000</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r>
    </w:tbl>
    <w:p w:rsidR="006946E3" w:rsidRDefault="006946E3" w:rsidP="006946E3"/>
    <w:p w:rsidR="006946E3" w:rsidRDefault="006946E3" w:rsidP="006946E3"/>
    <w:tbl>
      <w:tblPr>
        <w:tblW w:w="5000" w:type="pct"/>
        <w:tblLook w:val="04A0" w:firstRow="1" w:lastRow="0" w:firstColumn="1" w:lastColumn="0" w:noHBand="0" w:noVBand="1"/>
      </w:tblPr>
      <w:tblGrid>
        <w:gridCol w:w="2764"/>
        <w:gridCol w:w="2021"/>
        <w:gridCol w:w="2764"/>
        <w:gridCol w:w="2021"/>
      </w:tblGrid>
      <w:tr w:rsidR="006946E3" w:rsidRPr="004A4DC0" w:rsidTr="00793366">
        <w:trPr>
          <w:trHeight w:val="300"/>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60</w:t>
            </w:r>
            <w:r>
              <w:rPr>
                <w:color w:val="000000"/>
                <w:sz w:val="22"/>
                <w:szCs w:val="22"/>
              </w:rPr>
              <w:t xml:space="preserve"> «Расчеты с поставщиками и подрядчиками»</w:t>
            </w:r>
          </w:p>
        </w:tc>
      </w:tr>
      <w:tr w:rsidR="006946E3" w:rsidRPr="004A4DC0" w:rsidTr="00793366">
        <w:trPr>
          <w:trHeight w:val="300"/>
        </w:trPr>
        <w:tc>
          <w:tcPr>
            <w:tcW w:w="2500"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Дебет</w:t>
            </w:r>
          </w:p>
        </w:tc>
        <w:tc>
          <w:tcPr>
            <w:tcW w:w="2500" w:type="pct"/>
            <w:gridSpan w:val="2"/>
            <w:tcBorders>
              <w:top w:val="single" w:sz="4" w:space="0" w:color="auto"/>
              <w:left w:val="nil"/>
              <w:bottom w:val="single" w:sz="4" w:space="0" w:color="auto"/>
              <w:right w:val="single" w:sz="4" w:space="0" w:color="000000"/>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Кредит</w:t>
            </w:r>
          </w:p>
        </w:tc>
      </w:tr>
      <w:tr w:rsidR="006946E3" w:rsidRPr="004A4DC0"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Номер операции</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Сумма, руб.</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Номер операции</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Сумма, руб.</w:t>
            </w:r>
          </w:p>
        </w:tc>
      </w:tr>
      <w:tr w:rsidR="006946E3" w:rsidRPr="004A4DC0"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СН</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330870</w:t>
            </w:r>
          </w:p>
        </w:tc>
      </w:tr>
      <w:tr w:rsidR="006946E3" w:rsidRPr="004A4DC0"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8</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112800</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1</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72000</w:t>
            </w:r>
          </w:p>
        </w:tc>
      </w:tr>
      <w:tr w:rsidR="006946E3" w:rsidRPr="004A4DC0"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14</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1272000</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5</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40800</w:t>
            </w:r>
          </w:p>
        </w:tc>
      </w:tr>
      <w:tr w:rsidR="006946E3" w:rsidRPr="004A4DC0"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10</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1272000</w:t>
            </w:r>
          </w:p>
        </w:tc>
      </w:tr>
      <w:tr w:rsidR="006946E3" w:rsidRPr="004A4DC0"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19</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203172</w:t>
            </w:r>
          </w:p>
        </w:tc>
      </w:tr>
      <w:tr w:rsidR="006946E3" w:rsidRPr="004A4DC0"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37</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14160</w:t>
            </w:r>
          </w:p>
        </w:tc>
      </w:tr>
      <w:tr w:rsidR="006946E3" w:rsidRPr="004A4DC0"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26</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46320</w:t>
            </w:r>
          </w:p>
        </w:tc>
      </w:tr>
      <w:tr w:rsidR="006946E3" w:rsidRPr="004A4DC0"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r>
      <w:tr w:rsidR="006946E3" w:rsidRPr="004A4DC0"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Об.</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1384800</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Об.</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1648452</w:t>
            </w:r>
          </w:p>
        </w:tc>
      </w:tr>
      <w:tr w:rsidR="006946E3" w:rsidRPr="004A4DC0"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СК</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594522</w:t>
            </w:r>
          </w:p>
        </w:tc>
      </w:tr>
    </w:tbl>
    <w:p w:rsidR="006946E3" w:rsidRDefault="006946E3" w:rsidP="006946E3"/>
    <w:p w:rsidR="006946E3" w:rsidRDefault="006946E3" w:rsidP="006946E3"/>
    <w:tbl>
      <w:tblPr>
        <w:tblW w:w="5000" w:type="pct"/>
        <w:tblLook w:val="04A0" w:firstRow="1" w:lastRow="0" w:firstColumn="1" w:lastColumn="0" w:noHBand="0" w:noVBand="1"/>
      </w:tblPr>
      <w:tblGrid>
        <w:gridCol w:w="2764"/>
        <w:gridCol w:w="2021"/>
        <w:gridCol w:w="2764"/>
        <w:gridCol w:w="2021"/>
      </w:tblGrid>
      <w:tr w:rsidR="006946E3" w:rsidRPr="004A4DC0" w:rsidTr="00793366">
        <w:trPr>
          <w:trHeight w:val="300"/>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62</w:t>
            </w:r>
            <w:r>
              <w:rPr>
                <w:color w:val="000000"/>
                <w:sz w:val="22"/>
                <w:szCs w:val="22"/>
              </w:rPr>
              <w:t xml:space="preserve"> «Расчеты с покупателями и заказчиками»</w:t>
            </w:r>
          </w:p>
        </w:tc>
      </w:tr>
      <w:tr w:rsidR="006946E3" w:rsidRPr="004A4DC0" w:rsidTr="00793366">
        <w:trPr>
          <w:trHeight w:val="300"/>
        </w:trPr>
        <w:tc>
          <w:tcPr>
            <w:tcW w:w="2500"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Дебет</w:t>
            </w:r>
          </w:p>
        </w:tc>
        <w:tc>
          <w:tcPr>
            <w:tcW w:w="2500" w:type="pct"/>
            <w:gridSpan w:val="2"/>
            <w:tcBorders>
              <w:top w:val="single" w:sz="4" w:space="0" w:color="auto"/>
              <w:left w:val="nil"/>
              <w:bottom w:val="single" w:sz="4" w:space="0" w:color="auto"/>
              <w:right w:val="single" w:sz="4" w:space="0" w:color="000000"/>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Кредит</w:t>
            </w:r>
          </w:p>
        </w:tc>
      </w:tr>
      <w:tr w:rsidR="006946E3" w:rsidRPr="004A4DC0"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Номер операции</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Сумма, руб.</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Номер операции</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Сумма, руб.</w:t>
            </w:r>
          </w:p>
        </w:tc>
      </w:tr>
      <w:tr w:rsidR="006946E3" w:rsidRPr="004A4DC0"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СН</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320180</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r>
      <w:tr w:rsidR="006946E3" w:rsidRPr="004A4DC0"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4</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129800</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9</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247800</w:t>
            </w:r>
          </w:p>
        </w:tc>
      </w:tr>
      <w:tr w:rsidR="006946E3" w:rsidRPr="004A4DC0"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7</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118000</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31</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320180</w:t>
            </w:r>
          </w:p>
        </w:tc>
      </w:tr>
      <w:tr w:rsidR="006946E3" w:rsidRPr="004A4DC0"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32</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4484696</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r>
      <w:tr w:rsidR="006946E3" w:rsidRPr="004A4DC0"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r>
      <w:tr w:rsidR="006946E3" w:rsidRPr="004A4DC0"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Об.</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4732496</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Об.</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567980</w:t>
            </w:r>
          </w:p>
        </w:tc>
      </w:tr>
      <w:tr w:rsidR="006946E3" w:rsidRPr="004A4DC0"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СК</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4484696</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r>
    </w:tbl>
    <w:p w:rsidR="006946E3" w:rsidRDefault="00F40D9E" w:rsidP="00F40D9E">
      <w:pPr>
        <w:ind w:right="-144"/>
        <w:jc w:val="right"/>
      </w:pPr>
      <w:r w:rsidRPr="0093543C">
        <w:rPr>
          <w:sz w:val="28"/>
          <w:szCs w:val="28"/>
        </w:rPr>
        <w:lastRenderedPageBreak/>
        <w:t xml:space="preserve">Продолжение </w:t>
      </w:r>
      <w:r>
        <w:rPr>
          <w:sz w:val="28"/>
          <w:szCs w:val="28"/>
        </w:rPr>
        <w:t>приложения</w:t>
      </w:r>
      <w:r w:rsidRPr="0093543C">
        <w:rPr>
          <w:sz w:val="28"/>
          <w:szCs w:val="28"/>
        </w:rPr>
        <w:t xml:space="preserve"> </w:t>
      </w:r>
      <w:r>
        <w:rPr>
          <w:sz w:val="28"/>
          <w:szCs w:val="28"/>
        </w:rPr>
        <w:t>Е</w:t>
      </w:r>
    </w:p>
    <w:tbl>
      <w:tblPr>
        <w:tblW w:w="5000" w:type="pct"/>
        <w:tblLook w:val="04A0" w:firstRow="1" w:lastRow="0" w:firstColumn="1" w:lastColumn="0" w:noHBand="0" w:noVBand="1"/>
      </w:tblPr>
      <w:tblGrid>
        <w:gridCol w:w="2764"/>
        <w:gridCol w:w="2021"/>
        <w:gridCol w:w="2764"/>
        <w:gridCol w:w="2021"/>
      </w:tblGrid>
      <w:tr w:rsidR="006946E3" w:rsidRPr="004A4DC0" w:rsidTr="00793366">
        <w:trPr>
          <w:trHeight w:val="300"/>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66</w:t>
            </w:r>
            <w:r>
              <w:rPr>
                <w:color w:val="000000"/>
                <w:sz w:val="22"/>
                <w:szCs w:val="22"/>
              </w:rPr>
              <w:t xml:space="preserve"> «Расчеты по краткосрочным кредитам и займам»</w:t>
            </w:r>
          </w:p>
        </w:tc>
      </w:tr>
      <w:tr w:rsidR="006946E3" w:rsidRPr="004A4DC0" w:rsidTr="00793366">
        <w:trPr>
          <w:trHeight w:val="300"/>
        </w:trPr>
        <w:tc>
          <w:tcPr>
            <w:tcW w:w="2500"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Дебет</w:t>
            </w:r>
          </w:p>
        </w:tc>
        <w:tc>
          <w:tcPr>
            <w:tcW w:w="2500" w:type="pct"/>
            <w:gridSpan w:val="2"/>
            <w:tcBorders>
              <w:top w:val="single" w:sz="4" w:space="0" w:color="auto"/>
              <w:left w:val="nil"/>
              <w:bottom w:val="single" w:sz="4" w:space="0" w:color="auto"/>
              <w:right w:val="single" w:sz="4" w:space="0" w:color="000000"/>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Кредит</w:t>
            </w:r>
          </w:p>
        </w:tc>
      </w:tr>
      <w:tr w:rsidR="006946E3" w:rsidRPr="004A4DC0"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Номер операции</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Сумма, руб.</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Номер операции</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Сумма, руб.</w:t>
            </w:r>
          </w:p>
        </w:tc>
      </w:tr>
      <w:tr w:rsidR="006946E3" w:rsidRPr="004A4DC0"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СН</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2000000</w:t>
            </w:r>
          </w:p>
        </w:tc>
      </w:tr>
      <w:tr w:rsidR="006946E3" w:rsidRPr="004A4DC0"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41</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60000</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r>
      <w:tr w:rsidR="006946E3" w:rsidRPr="004A4DC0"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r>
      <w:tr w:rsidR="006946E3" w:rsidRPr="004A4DC0"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Об.</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60000</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Об.</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0</w:t>
            </w:r>
          </w:p>
        </w:tc>
      </w:tr>
      <w:tr w:rsidR="006946E3" w:rsidRPr="004A4DC0"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СК</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 </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A4DC0" w:rsidRDefault="006946E3" w:rsidP="00793366">
            <w:pPr>
              <w:jc w:val="center"/>
              <w:rPr>
                <w:color w:val="000000"/>
              </w:rPr>
            </w:pPr>
            <w:r w:rsidRPr="004A4DC0">
              <w:rPr>
                <w:color w:val="000000"/>
                <w:sz w:val="22"/>
                <w:szCs w:val="22"/>
              </w:rPr>
              <w:t>1940000</w:t>
            </w:r>
          </w:p>
        </w:tc>
      </w:tr>
    </w:tbl>
    <w:p w:rsidR="006946E3" w:rsidRDefault="006946E3" w:rsidP="006946E3"/>
    <w:p w:rsidR="006946E3" w:rsidRDefault="006946E3" w:rsidP="006946E3"/>
    <w:tbl>
      <w:tblPr>
        <w:tblW w:w="5000" w:type="pct"/>
        <w:tblLook w:val="04A0" w:firstRow="1" w:lastRow="0" w:firstColumn="1" w:lastColumn="0" w:noHBand="0" w:noVBand="1"/>
      </w:tblPr>
      <w:tblGrid>
        <w:gridCol w:w="2764"/>
        <w:gridCol w:w="2021"/>
        <w:gridCol w:w="2764"/>
        <w:gridCol w:w="2021"/>
      </w:tblGrid>
      <w:tr w:rsidR="006946E3" w:rsidRPr="004B1ED4" w:rsidTr="00793366">
        <w:trPr>
          <w:trHeight w:val="300"/>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68</w:t>
            </w:r>
            <w:r>
              <w:rPr>
                <w:color w:val="000000"/>
                <w:sz w:val="22"/>
                <w:szCs w:val="22"/>
              </w:rPr>
              <w:t xml:space="preserve"> «Расчеты по налогам и сборам»</w:t>
            </w:r>
          </w:p>
        </w:tc>
      </w:tr>
      <w:tr w:rsidR="006946E3" w:rsidRPr="004B1ED4" w:rsidTr="00793366">
        <w:trPr>
          <w:trHeight w:val="300"/>
        </w:trPr>
        <w:tc>
          <w:tcPr>
            <w:tcW w:w="2500"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Дебет</w:t>
            </w:r>
          </w:p>
        </w:tc>
        <w:tc>
          <w:tcPr>
            <w:tcW w:w="2500" w:type="pct"/>
            <w:gridSpan w:val="2"/>
            <w:tcBorders>
              <w:top w:val="single" w:sz="4" w:space="0" w:color="auto"/>
              <w:left w:val="nil"/>
              <w:bottom w:val="single" w:sz="4" w:space="0" w:color="auto"/>
              <w:right w:val="single" w:sz="4" w:space="0" w:color="000000"/>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Кредит</w:t>
            </w:r>
          </w:p>
        </w:tc>
      </w:tr>
      <w:tr w:rsidR="006946E3" w:rsidRPr="004B1ED4"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Номер операции</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Сумма, руб.</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Номер операции</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Сумма, руб.</w:t>
            </w:r>
          </w:p>
        </w:tc>
      </w:tr>
      <w:tr w:rsidR="006946E3" w:rsidRPr="004B1ED4"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СН</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 </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 </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110300</w:t>
            </w:r>
          </w:p>
        </w:tc>
      </w:tr>
      <w:tr w:rsidR="006946E3" w:rsidRPr="004B1ED4"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41</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269314</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7</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19667</w:t>
            </w:r>
          </w:p>
        </w:tc>
      </w:tr>
      <w:tr w:rsidR="006946E3" w:rsidRPr="004B1ED4"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42</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271872</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4</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21633</w:t>
            </w:r>
          </w:p>
        </w:tc>
      </w:tr>
      <w:tr w:rsidR="006946E3" w:rsidRPr="004B1ED4"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43</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516877</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27</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174438</w:t>
            </w:r>
          </w:p>
        </w:tc>
      </w:tr>
      <w:tr w:rsidR="006946E3" w:rsidRPr="004B1ED4"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 </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 </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33</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747449</w:t>
            </w:r>
          </w:p>
        </w:tc>
      </w:tr>
      <w:tr w:rsidR="006946E3" w:rsidRPr="004B1ED4"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 </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 </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35</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23500</w:t>
            </w:r>
          </w:p>
        </w:tc>
      </w:tr>
      <w:tr w:rsidR="006946E3" w:rsidRPr="004B1ED4"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 </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 </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39</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222667</w:t>
            </w:r>
          </w:p>
        </w:tc>
      </w:tr>
      <w:tr w:rsidR="006946E3" w:rsidRPr="004B1ED4"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 </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 </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38</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56180</w:t>
            </w:r>
          </w:p>
        </w:tc>
      </w:tr>
      <w:tr w:rsidR="006946E3" w:rsidRPr="004B1ED4"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 </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 </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 </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 </w:t>
            </w:r>
          </w:p>
        </w:tc>
      </w:tr>
      <w:tr w:rsidR="006946E3" w:rsidRPr="004B1ED4"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Об.</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1058063</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Об.</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1265534</w:t>
            </w:r>
          </w:p>
        </w:tc>
      </w:tr>
      <w:tr w:rsidR="006946E3" w:rsidRPr="004B1ED4"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СК</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 </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 </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317771</w:t>
            </w:r>
          </w:p>
        </w:tc>
      </w:tr>
    </w:tbl>
    <w:p w:rsidR="006946E3" w:rsidRDefault="006946E3" w:rsidP="006946E3"/>
    <w:p w:rsidR="006946E3" w:rsidRDefault="006946E3" w:rsidP="006946E3"/>
    <w:tbl>
      <w:tblPr>
        <w:tblW w:w="5000" w:type="pct"/>
        <w:tblLook w:val="04A0" w:firstRow="1" w:lastRow="0" w:firstColumn="1" w:lastColumn="0" w:noHBand="0" w:noVBand="1"/>
      </w:tblPr>
      <w:tblGrid>
        <w:gridCol w:w="2764"/>
        <w:gridCol w:w="2021"/>
        <w:gridCol w:w="2764"/>
        <w:gridCol w:w="2021"/>
      </w:tblGrid>
      <w:tr w:rsidR="006946E3" w:rsidRPr="004B1ED4" w:rsidTr="00793366">
        <w:trPr>
          <w:trHeight w:val="300"/>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69</w:t>
            </w:r>
            <w:r>
              <w:rPr>
                <w:color w:val="000000"/>
                <w:sz w:val="22"/>
                <w:szCs w:val="22"/>
              </w:rPr>
              <w:t xml:space="preserve"> «Расчеты по социальному страхованию и обеспечению»</w:t>
            </w:r>
          </w:p>
        </w:tc>
      </w:tr>
      <w:tr w:rsidR="006946E3" w:rsidRPr="004B1ED4" w:rsidTr="00793366">
        <w:trPr>
          <w:trHeight w:val="300"/>
        </w:trPr>
        <w:tc>
          <w:tcPr>
            <w:tcW w:w="2500"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Дебет</w:t>
            </w:r>
          </w:p>
        </w:tc>
        <w:tc>
          <w:tcPr>
            <w:tcW w:w="2500" w:type="pct"/>
            <w:gridSpan w:val="2"/>
            <w:tcBorders>
              <w:top w:val="single" w:sz="4" w:space="0" w:color="auto"/>
              <w:left w:val="nil"/>
              <w:bottom w:val="single" w:sz="4" w:space="0" w:color="auto"/>
              <w:right w:val="single" w:sz="4" w:space="0" w:color="000000"/>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Кредит</w:t>
            </w:r>
          </w:p>
        </w:tc>
      </w:tr>
      <w:tr w:rsidR="006946E3" w:rsidRPr="004B1ED4"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Номер операции</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Сумма, руб.</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Номер операции</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Сумма, руб.</w:t>
            </w:r>
          </w:p>
        </w:tc>
      </w:tr>
      <w:tr w:rsidR="006946E3" w:rsidRPr="004B1ED4"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СН</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 </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 </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120500</w:t>
            </w:r>
          </w:p>
        </w:tc>
      </w:tr>
      <w:tr w:rsidR="006946E3" w:rsidRPr="004B1ED4"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21</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118400</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3</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3000</w:t>
            </w:r>
          </w:p>
        </w:tc>
      </w:tr>
      <w:tr w:rsidR="006946E3" w:rsidRPr="004B1ED4"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41</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133486</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22</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325029</w:t>
            </w:r>
          </w:p>
        </w:tc>
      </w:tr>
      <w:tr w:rsidR="006946E3" w:rsidRPr="004B1ED4"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 </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 </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 </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 </w:t>
            </w:r>
          </w:p>
        </w:tc>
      </w:tr>
      <w:tr w:rsidR="006946E3" w:rsidRPr="004B1ED4"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 </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 </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 </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 </w:t>
            </w:r>
          </w:p>
        </w:tc>
      </w:tr>
      <w:tr w:rsidR="006946E3" w:rsidRPr="004B1ED4"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Об.</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251886</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Об.</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328029</w:t>
            </w:r>
          </w:p>
        </w:tc>
      </w:tr>
      <w:tr w:rsidR="006946E3" w:rsidRPr="004B1ED4"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СК</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 </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 </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196643</w:t>
            </w:r>
          </w:p>
        </w:tc>
      </w:tr>
    </w:tbl>
    <w:p w:rsidR="006946E3" w:rsidRDefault="006946E3" w:rsidP="006946E3"/>
    <w:p w:rsidR="006946E3" w:rsidRDefault="006946E3" w:rsidP="006946E3"/>
    <w:p w:rsidR="006946E3" w:rsidRDefault="006946E3" w:rsidP="006946E3"/>
    <w:p w:rsidR="006946E3" w:rsidRDefault="006946E3" w:rsidP="006946E3"/>
    <w:p w:rsidR="006946E3" w:rsidRDefault="006946E3" w:rsidP="006946E3"/>
    <w:p w:rsidR="006946E3" w:rsidRDefault="006946E3" w:rsidP="006946E3"/>
    <w:p w:rsidR="006946E3" w:rsidRDefault="006946E3" w:rsidP="006946E3"/>
    <w:p w:rsidR="006946E3" w:rsidRDefault="006946E3" w:rsidP="006946E3"/>
    <w:p w:rsidR="00F40D9E" w:rsidRDefault="00F40D9E" w:rsidP="006946E3">
      <w:pPr>
        <w:rPr>
          <w:sz w:val="28"/>
          <w:szCs w:val="28"/>
        </w:rPr>
      </w:pPr>
    </w:p>
    <w:p w:rsidR="00F40D9E" w:rsidRDefault="00F40D9E" w:rsidP="006946E3">
      <w:pPr>
        <w:rPr>
          <w:sz w:val="28"/>
          <w:szCs w:val="28"/>
        </w:rPr>
      </w:pPr>
    </w:p>
    <w:p w:rsidR="006946E3" w:rsidRDefault="00F40D9E" w:rsidP="00F40D9E">
      <w:pPr>
        <w:ind w:right="-144"/>
        <w:jc w:val="right"/>
      </w:pPr>
      <w:r w:rsidRPr="0093543C">
        <w:rPr>
          <w:sz w:val="28"/>
          <w:szCs w:val="28"/>
        </w:rPr>
        <w:lastRenderedPageBreak/>
        <w:t xml:space="preserve">Продолжение </w:t>
      </w:r>
      <w:r>
        <w:rPr>
          <w:sz w:val="28"/>
          <w:szCs w:val="28"/>
        </w:rPr>
        <w:t>приложения</w:t>
      </w:r>
      <w:r w:rsidRPr="0093543C">
        <w:rPr>
          <w:sz w:val="28"/>
          <w:szCs w:val="28"/>
        </w:rPr>
        <w:t xml:space="preserve"> </w:t>
      </w:r>
      <w:r>
        <w:rPr>
          <w:sz w:val="28"/>
          <w:szCs w:val="28"/>
        </w:rPr>
        <w:t>Е</w:t>
      </w:r>
    </w:p>
    <w:tbl>
      <w:tblPr>
        <w:tblW w:w="5000" w:type="pct"/>
        <w:tblLook w:val="04A0" w:firstRow="1" w:lastRow="0" w:firstColumn="1" w:lastColumn="0" w:noHBand="0" w:noVBand="1"/>
      </w:tblPr>
      <w:tblGrid>
        <w:gridCol w:w="2764"/>
        <w:gridCol w:w="2021"/>
        <w:gridCol w:w="2764"/>
        <w:gridCol w:w="2021"/>
      </w:tblGrid>
      <w:tr w:rsidR="006946E3" w:rsidRPr="004B1ED4" w:rsidTr="00793366">
        <w:trPr>
          <w:trHeight w:val="300"/>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70</w:t>
            </w:r>
            <w:r>
              <w:rPr>
                <w:color w:val="000000"/>
                <w:sz w:val="22"/>
                <w:szCs w:val="22"/>
              </w:rPr>
              <w:t xml:space="preserve"> «Расчеты с персоналом по оплате труда»</w:t>
            </w:r>
          </w:p>
        </w:tc>
      </w:tr>
      <w:tr w:rsidR="006946E3" w:rsidRPr="004B1ED4" w:rsidTr="00793366">
        <w:trPr>
          <w:trHeight w:val="300"/>
        </w:trPr>
        <w:tc>
          <w:tcPr>
            <w:tcW w:w="2500"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Дебет</w:t>
            </w:r>
          </w:p>
        </w:tc>
        <w:tc>
          <w:tcPr>
            <w:tcW w:w="2500" w:type="pct"/>
            <w:gridSpan w:val="2"/>
            <w:tcBorders>
              <w:top w:val="single" w:sz="4" w:space="0" w:color="auto"/>
              <w:left w:val="nil"/>
              <w:bottom w:val="single" w:sz="4" w:space="0" w:color="auto"/>
              <w:right w:val="single" w:sz="4" w:space="0" w:color="000000"/>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Кредит</w:t>
            </w:r>
          </w:p>
        </w:tc>
      </w:tr>
      <w:tr w:rsidR="006946E3" w:rsidRPr="004B1ED4"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Номер операции</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Сумма, руб.</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Номер операции</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Сумма, руб.</w:t>
            </w:r>
          </w:p>
        </w:tc>
      </w:tr>
      <w:tr w:rsidR="006946E3" w:rsidRPr="004B1ED4"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СН</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 </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 </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175150</w:t>
            </w:r>
          </w:p>
        </w:tc>
      </w:tr>
      <w:tr w:rsidR="006946E3" w:rsidRPr="004B1ED4"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27</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174438</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3</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10000</w:t>
            </w:r>
          </w:p>
        </w:tc>
      </w:tr>
      <w:tr w:rsidR="006946E3" w:rsidRPr="004B1ED4"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29</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1217391</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20</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1083429</w:t>
            </w:r>
          </w:p>
        </w:tc>
      </w:tr>
      <w:tr w:rsidR="006946E3" w:rsidRPr="004B1ED4"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 </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 </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21</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118400</w:t>
            </w:r>
          </w:p>
        </w:tc>
      </w:tr>
      <w:tr w:rsidR="006946E3" w:rsidRPr="004B1ED4"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 </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 </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 </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 </w:t>
            </w:r>
          </w:p>
        </w:tc>
      </w:tr>
      <w:tr w:rsidR="006946E3" w:rsidRPr="004B1ED4"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Об.</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1391829</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Об.</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1211829</w:t>
            </w:r>
          </w:p>
        </w:tc>
      </w:tr>
      <w:tr w:rsidR="006946E3" w:rsidRPr="004B1ED4"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СК</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4850</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 </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 </w:t>
            </w:r>
          </w:p>
        </w:tc>
      </w:tr>
    </w:tbl>
    <w:p w:rsidR="006946E3" w:rsidRDefault="006946E3" w:rsidP="006946E3"/>
    <w:p w:rsidR="006946E3" w:rsidRDefault="006946E3" w:rsidP="006946E3"/>
    <w:tbl>
      <w:tblPr>
        <w:tblW w:w="5000" w:type="pct"/>
        <w:tblLook w:val="04A0" w:firstRow="1" w:lastRow="0" w:firstColumn="1" w:lastColumn="0" w:noHBand="0" w:noVBand="1"/>
      </w:tblPr>
      <w:tblGrid>
        <w:gridCol w:w="2764"/>
        <w:gridCol w:w="2021"/>
        <w:gridCol w:w="2764"/>
        <w:gridCol w:w="2021"/>
      </w:tblGrid>
      <w:tr w:rsidR="006946E3" w:rsidRPr="004B1ED4" w:rsidTr="00793366">
        <w:trPr>
          <w:trHeight w:val="300"/>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71</w:t>
            </w:r>
            <w:r>
              <w:rPr>
                <w:color w:val="000000"/>
                <w:sz w:val="22"/>
                <w:szCs w:val="22"/>
              </w:rPr>
              <w:t xml:space="preserve"> «Расчеты с подотчетными лицами»</w:t>
            </w:r>
          </w:p>
        </w:tc>
      </w:tr>
      <w:tr w:rsidR="006946E3" w:rsidRPr="004B1ED4" w:rsidTr="00793366">
        <w:trPr>
          <w:trHeight w:val="300"/>
        </w:trPr>
        <w:tc>
          <w:tcPr>
            <w:tcW w:w="2500"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Дебет</w:t>
            </w:r>
          </w:p>
        </w:tc>
        <w:tc>
          <w:tcPr>
            <w:tcW w:w="2500" w:type="pct"/>
            <w:gridSpan w:val="2"/>
            <w:tcBorders>
              <w:top w:val="single" w:sz="4" w:space="0" w:color="auto"/>
              <w:left w:val="nil"/>
              <w:bottom w:val="single" w:sz="4" w:space="0" w:color="auto"/>
              <w:right w:val="single" w:sz="4" w:space="0" w:color="000000"/>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Кредит</w:t>
            </w:r>
          </w:p>
        </w:tc>
      </w:tr>
      <w:tr w:rsidR="006946E3" w:rsidRPr="004B1ED4"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Номер операции</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Сумма, руб.</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Номер операции</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Сумма, руб.</w:t>
            </w:r>
          </w:p>
        </w:tc>
      </w:tr>
      <w:tr w:rsidR="006946E3" w:rsidRPr="004B1ED4"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СН</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65000</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 </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 </w:t>
            </w:r>
          </w:p>
        </w:tc>
      </w:tr>
      <w:tr w:rsidR="006946E3" w:rsidRPr="004B1ED4"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 </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 </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12</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65000</w:t>
            </w:r>
          </w:p>
        </w:tc>
      </w:tr>
      <w:tr w:rsidR="006946E3" w:rsidRPr="004B1ED4"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 </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 </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 </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 </w:t>
            </w:r>
          </w:p>
        </w:tc>
      </w:tr>
      <w:tr w:rsidR="006946E3" w:rsidRPr="004B1ED4"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 </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 </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 </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 </w:t>
            </w:r>
          </w:p>
        </w:tc>
      </w:tr>
      <w:tr w:rsidR="006946E3" w:rsidRPr="004B1ED4"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Об.</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0</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Об.</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65000</w:t>
            </w:r>
          </w:p>
        </w:tc>
      </w:tr>
      <w:tr w:rsidR="006946E3" w:rsidRPr="004B1ED4"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СК</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0</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 </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 </w:t>
            </w:r>
          </w:p>
        </w:tc>
      </w:tr>
    </w:tbl>
    <w:p w:rsidR="006946E3" w:rsidRDefault="006946E3" w:rsidP="006946E3"/>
    <w:p w:rsidR="006946E3" w:rsidRDefault="006946E3" w:rsidP="006946E3"/>
    <w:tbl>
      <w:tblPr>
        <w:tblW w:w="5000" w:type="pct"/>
        <w:tblLook w:val="04A0" w:firstRow="1" w:lastRow="0" w:firstColumn="1" w:lastColumn="0" w:noHBand="0" w:noVBand="1"/>
      </w:tblPr>
      <w:tblGrid>
        <w:gridCol w:w="2714"/>
        <w:gridCol w:w="1985"/>
        <w:gridCol w:w="2714"/>
        <w:gridCol w:w="2157"/>
      </w:tblGrid>
      <w:tr w:rsidR="006946E3" w:rsidRPr="004B1ED4" w:rsidTr="00793366">
        <w:trPr>
          <w:trHeight w:val="300"/>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80</w:t>
            </w:r>
            <w:r>
              <w:rPr>
                <w:color w:val="000000"/>
                <w:sz w:val="22"/>
                <w:szCs w:val="22"/>
              </w:rPr>
              <w:t xml:space="preserve"> «Уставный капитал»</w:t>
            </w:r>
          </w:p>
        </w:tc>
      </w:tr>
      <w:tr w:rsidR="006946E3" w:rsidRPr="004B1ED4" w:rsidTr="00793366">
        <w:trPr>
          <w:trHeight w:val="300"/>
        </w:trPr>
        <w:tc>
          <w:tcPr>
            <w:tcW w:w="2455"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Дебет</w:t>
            </w:r>
          </w:p>
        </w:tc>
        <w:tc>
          <w:tcPr>
            <w:tcW w:w="2545" w:type="pct"/>
            <w:gridSpan w:val="2"/>
            <w:tcBorders>
              <w:top w:val="single" w:sz="4" w:space="0" w:color="auto"/>
              <w:left w:val="nil"/>
              <w:bottom w:val="single" w:sz="4" w:space="0" w:color="auto"/>
              <w:right w:val="single" w:sz="4" w:space="0" w:color="000000"/>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Кредит</w:t>
            </w:r>
          </w:p>
        </w:tc>
      </w:tr>
      <w:tr w:rsidR="006946E3" w:rsidRPr="004B1ED4" w:rsidTr="00793366">
        <w:trPr>
          <w:trHeight w:val="300"/>
        </w:trPr>
        <w:tc>
          <w:tcPr>
            <w:tcW w:w="1418" w:type="pct"/>
            <w:tcBorders>
              <w:top w:val="nil"/>
              <w:left w:val="single" w:sz="4" w:space="0" w:color="auto"/>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Номер операции</w:t>
            </w:r>
          </w:p>
        </w:tc>
        <w:tc>
          <w:tcPr>
            <w:tcW w:w="1037"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Сумма, руб.</w:t>
            </w:r>
          </w:p>
        </w:tc>
        <w:tc>
          <w:tcPr>
            <w:tcW w:w="1418"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Номер операции</w:t>
            </w:r>
          </w:p>
        </w:tc>
        <w:tc>
          <w:tcPr>
            <w:tcW w:w="1127"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Сумма, руб.</w:t>
            </w:r>
          </w:p>
        </w:tc>
      </w:tr>
      <w:tr w:rsidR="006946E3" w:rsidRPr="004B1ED4" w:rsidTr="00793366">
        <w:trPr>
          <w:trHeight w:val="300"/>
        </w:trPr>
        <w:tc>
          <w:tcPr>
            <w:tcW w:w="1418" w:type="pct"/>
            <w:tcBorders>
              <w:top w:val="nil"/>
              <w:left w:val="single" w:sz="4" w:space="0" w:color="auto"/>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СН</w:t>
            </w:r>
          </w:p>
        </w:tc>
        <w:tc>
          <w:tcPr>
            <w:tcW w:w="1037"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 </w:t>
            </w:r>
          </w:p>
        </w:tc>
        <w:tc>
          <w:tcPr>
            <w:tcW w:w="1418"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 </w:t>
            </w:r>
          </w:p>
        </w:tc>
        <w:tc>
          <w:tcPr>
            <w:tcW w:w="1127"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2000000</w:t>
            </w:r>
          </w:p>
        </w:tc>
      </w:tr>
      <w:tr w:rsidR="006946E3" w:rsidRPr="004B1ED4" w:rsidTr="00793366">
        <w:trPr>
          <w:trHeight w:val="300"/>
        </w:trPr>
        <w:tc>
          <w:tcPr>
            <w:tcW w:w="1418" w:type="pct"/>
            <w:tcBorders>
              <w:top w:val="nil"/>
              <w:left w:val="single" w:sz="4" w:space="0" w:color="auto"/>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 </w:t>
            </w:r>
          </w:p>
        </w:tc>
        <w:tc>
          <w:tcPr>
            <w:tcW w:w="1037"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 </w:t>
            </w:r>
          </w:p>
        </w:tc>
        <w:tc>
          <w:tcPr>
            <w:tcW w:w="1418"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 </w:t>
            </w:r>
          </w:p>
        </w:tc>
        <w:tc>
          <w:tcPr>
            <w:tcW w:w="1127"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 </w:t>
            </w:r>
          </w:p>
        </w:tc>
      </w:tr>
      <w:tr w:rsidR="006946E3" w:rsidRPr="004B1ED4" w:rsidTr="00793366">
        <w:trPr>
          <w:trHeight w:val="300"/>
        </w:trPr>
        <w:tc>
          <w:tcPr>
            <w:tcW w:w="1418" w:type="pct"/>
            <w:tcBorders>
              <w:top w:val="nil"/>
              <w:left w:val="single" w:sz="4" w:space="0" w:color="auto"/>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 </w:t>
            </w:r>
          </w:p>
        </w:tc>
        <w:tc>
          <w:tcPr>
            <w:tcW w:w="1037"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 </w:t>
            </w:r>
          </w:p>
        </w:tc>
        <w:tc>
          <w:tcPr>
            <w:tcW w:w="1418"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 </w:t>
            </w:r>
          </w:p>
        </w:tc>
        <w:tc>
          <w:tcPr>
            <w:tcW w:w="1127"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 </w:t>
            </w:r>
          </w:p>
        </w:tc>
      </w:tr>
      <w:tr w:rsidR="006946E3" w:rsidRPr="004B1ED4" w:rsidTr="00793366">
        <w:trPr>
          <w:trHeight w:val="300"/>
        </w:trPr>
        <w:tc>
          <w:tcPr>
            <w:tcW w:w="1418" w:type="pct"/>
            <w:tcBorders>
              <w:top w:val="nil"/>
              <w:left w:val="single" w:sz="4" w:space="0" w:color="auto"/>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Об.</w:t>
            </w:r>
          </w:p>
        </w:tc>
        <w:tc>
          <w:tcPr>
            <w:tcW w:w="1037"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0</w:t>
            </w:r>
          </w:p>
        </w:tc>
        <w:tc>
          <w:tcPr>
            <w:tcW w:w="1418"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Об.</w:t>
            </w:r>
          </w:p>
        </w:tc>
        <w:tc>
          <w:tcPr>
            <w:tcW w:w="1127"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0</w:t>
            </w:r>
          </w:p>
        </w:tc>
      </w:tr>
      <w:tr w:rsidR="006946E3" w:rsidRPr="004B1ED4" w:rsidTr="00793366">
        <w:trPr>
          <w:trHeight w:val="300"/>
        </w:trPr>
        <w:tc>
          <w:tcPr>
            <w:tcW w:w="1418" w:type="pct"/>
            <w:tcBorders>
              <w:top w:val="nil"/>
              <w:left w:val="single" w:sz="4" w:space="0" w:color="auto"/>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СК</w:t>
            </w:r>
          </w:p>
        </w:tc>
        <w:tc>
          <w:tcPr>
            <w:tcW w:w="1037"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0</w:t>
            </w:r>
          </w:p>
        </w:tc>
        <w:tc>
          <w:tcPr>
            <w:tcW w:w="1418"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 </w:t>
            </w:r>
          </w:p>
        </w:tc>
        <w:tc>
          <w:tcPr>
            <w:tcW w:w="1127"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2000000</w:t>
            </w:r>
          </w:p>
        </w:tc>
      </w:tr>
    </w:tbl>
    <w:p w:rsidR="006946E3" w:rsidRDefault="006946E3" w:rsidP="006946E3"/>
    <w:p w:rsidR="006946E3" w:rsidRDefault="006946E3" w:rsidP="006946E3"/>
    <w:tbl>
      <w:tblPr>
        <w:tblW w:w="5000" w:type="pct"/>
        <w:tblLook w:val="04A0" w:firstRow="1" w:lastRow="0" w:firstColumn="1" w:lastColumn="0" w:noHBand="0" w:noVBand="1"/>
      </w:tblPr>
      <w:tblGrid>
        <w:gridCol w:w="2764"/>
        <w:gridCol w:w="2021"/>
        <w:gridCol w:w="2764"/>
        <w:gridCol w:w="2021"/>
      </w:tblGrid>
      <w:tr w:rsidR="006946E3" w:rsidRPr="004B1ED4" w:rsidTr="00793366">
        <w:trPr>
          <w:trHeight w:val="300"/>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84</w:t>
            </w:r>
            <w:r>
              <w:rPr>
                <w:color w:val="000000"/>
                <w:sz w:val="22"/>
                <w:szCs w:val="22"/>
              </w:rPr>
              <w:t xml:space="preserve"> «Нераспределенная прибыль (непокрытый убыток)»</w:t>
            </w:r>
          </w:p>
        </w:tc>
      </w:tr>
      <w:tr w:rsidR="006946E3" w:rsidRPr="004B1ED4" w:rsidTr="00793366">
        <w:trPr>
          <w:trHeight w:val="300"/>
        </w:trPr>
        <w:tc>
          <w:tcPr>
            <w:tcW w:w="2500"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Дебет</w:t>
            </w:r>
          </w:p>
        </w:tc>
        <w:tc>
          <w:tcPr>
            <w:tcW w:w="2500" w:type="pct"/>
            <w:gridSpan w:val="2"/>
            <w:tcBorders>
              <w:top w:val="single" w:sz="4" w:space="0" w:color="auto"/>
              <w:left w:val="nil"/>
              <w:bottom w:val="single" w:sz="4" w:space="0" w:color="auto"/>
              <w:right w:val="single" w:sz="4" w:space="0" w:color="000000"/>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Кредит</w:t>
            </w:r>
          </w:p>
        </w:tc>
      </w:tr>
      <w:tr w:rsidR="006946E3" w:rsidRPr="004B1ED4"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Номер операции</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Сумма, руб.</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Номер операции</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Сумма, руб.</w:t>
            </w:r>
          </w:p>
        </w:tc>
      </w:tr>
      <w:tr w:rsidR="006946E3" w:rsidRPr="004B1ED4"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СН</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 </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 </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1381660</w:t>
            </w:r>
          </w:p>
        </w:tc>
      </w:tr>
      <w:tr w:rsidR="006946E3" w:rsidRPr="004B1ED4"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 </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 </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40</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834488</w:t>
            </w:r>
          </w:p>
        </w:tc>
      </w:tr>
      <w:tr w:rsidR="006946E3" w:rsidRPr="004B1ED4"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 </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 </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 </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 </w:t>
            </w:r>
          </w:p>
        </w:tc>
      </w:tr>
      <w:tr w:rsidR="006946E3" w:rsidRPr="004B1ED4"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Об.</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0</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Об.</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834488</w:t>
            </w:r>
          </w:p>
        </w:tc>
      </w:tr>
      <w:tr w:rsidR="006946E3" w:rsidRPr="004B1ED4"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СК</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 </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 </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2216148</w:t>
            </w:r>
          </w:p>
        </w:tc>
      </w:tr>
    </w:tbl>
    <w:p w:rsidR="006946E3" w:rsidRDefault="006946E3" w:rsidP="006946E3"/>
    <w:p w:rsidR="006946E3" w:rsidRDefault="006946E3" w:rsidP="006946E3"/>
    <w:p w:rsidR="006946E3" w:rsidRDefault="006946E3" w:rsidP="006946E3"/>
    <w:p w:rsidR="006946E3" w:rsidRDefault="006946E3" w:rsidP="006946E3"/>
    <w:p w:rsidR="006946E3" w:rsidRDefault="006946E3" w:rsidP="006946E3"/>
    <w:p w:rsidR="006946E3" w:rsidRDefault="00F40D9E" w:rsidP="00F40D9E">
      <w:pPr>
        <w:ind w:right="-144"/>
        <w:jc w:val="right"/>
      </w:pPr>
      <w:r w:rsidRPr="0093543C">
        <w:rPr>
          <w:sz w:val="28"/>
          <w:szCs w:val="28"/>
        </w:rPr>
        <w:lastRenderedPageBreak/>
        <w:t xml:space="preserve">Продолжение </w:t>
      </w:r>
      <w:r>
        <w:rPr>
          <w:sz w:val="28"/>
          <w:szCs w:val="28"/>
        </w:rPr>
        <w:t>приложения</w:t>
      </w:r>
      <w:r w:rsidRPr="0093543C">
        <w:rPr>
          <w:sz w:val="28"/>
          <w:szCs w:val="28"/>
        </w:rPr>
        <w:t xml:space="preserve"> </w:t>
      </w:r>
      <w:r>
        <w:rPr>
          <w:sz w:val="28"/>
          <w:szCs w:val="28"/>
        </w:rPr>
        <w:t>Е</w:t>
      </w:r>
    </w:p>
    <w:tbl>
      <w:tblPr>
        <w:tblW w:w="5000" w:type="pct"/>
        <w:tblLook w:val="04A0" w:firstRow="1" w:lastRow="0" w:firstColumn="1" w:lastColumn="0" w:noHBand="0" w:noVBand="1"/>
      </w:tblPr>
      <w:tblGrid>
        <w:gridCol w:w="2764"/>
        <w:gridCol w:w="2021"/>
        <w:gridCol w:w="2764"/>
        <w:gridCol w:w="2021"/>
      </w:tblGrid>
      <w:tr w:rsidR="006946E3" w:rsidRPr="004B1ED4" w:rsidTr="00793366">
        <w:trPr>
          <w:trHeight w:val="300"/>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90</w:t>
            </w:r>
            <w:r>
              <w:rPr>
                <w:color w:val="000000"/>
                <w:sz w:val="22"/>
                <w:szCs w:val="22"/>
              </w:rPr>
              <w:t xml:space="preserve"> «Продажи»</w:t>
            </w:r>
          </w:p>
        </w:tc>
      </w:tr>
      <w:tr w:rsidR="006946E3" w:rsidRPr="004B1ED4" w:rsidTr="00793366">
        <w:trPr>
          <w:trHeight w:val="300"/>
        </w:trPr>
        <w:tc>
          <w:tcPr>
            <w:tcW w:w="2500"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Дебет</w:t>
            </w:r>
          </w:p>
        </w:tc>
        <w:tc>
          <w:tcPr>
            <w:tcW w:w="2500" w:type="pct"/>
            <w:gridSpan w:val="2"/>
            <w:tcBorders>
              <w:top w:val="single" w:sz="4" w:space="0" w:color="auto"/>
              <w:left w:val="nil"/>
              <w:bottom w:val="single" w:sz="4" w:space="0" w:color="auto"/>
              <w:right w:val="single" w:sz="4" w:space="0" w:color="000000"/>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Кредит</w:t>
            </w:r>
          </w:p>
        </w:tc>
      </w:tr>
      <w:tr w:rsidR="006946E3" w:rsidRPr="004B1ED4"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Номер операции</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Сумма, руб.</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Номер операции</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Сумма, руб.</w:t>
            </w:r>
          </w:p>
        </w:tc>
      </w:tr>
      <w:tr w:rsidR="006946E3" w:rsidRPr="004B1ED4"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СН</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 </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 </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 </w:t>
            </w:r>
          </w:p>
        </w:tc>
      </w:tr>
      <w:tr w:rsidR="006946E3" w:rsidRPr="004B1ED4"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24</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513622</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32</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4484696</w:t>
            </w:r>
          </w:p>
        </w:tc>
      </w:tr>
      <w:tr w:rsidR="006946E3" w:rsidRPr="004B1ED4"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32</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2092190</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 </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 </w:t>
            </w:r>
          </w:p>
        </w:tc>
      </w:tr>
      <w:tr w:rsidR="006946E3" w:rsidRPr="004B1ED4"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33</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747449</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 </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 </w:t>
            </w:r>
          </w:p>
        </w:tc>
      </w:tr>
      <w:tr w:rsidR="006946E3" w:rsidRPr="004B1ED4"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34</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50400</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 </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 </w:t>
            </w:r>
          </w:p>
        </w:tc>
      </w:tr>
      <w:tr w:rsidR="006946E3" w:rsidRPr="004B1ED4"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36</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1081035</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 </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 </w:t>
            </w:r>
          </w:p>
        </w:tc>
      </w:tr>
      <w:tr w:rsidR="006946E3" w:rsidRPr="004B1ED4"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 </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 </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 </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 </w:t>
            </w:r>
          </w:p>
        </w:tc>
      </w:tr>
      <w:tr w:rsidR="006946E3" w:rsidRPr="004B1ED4"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 </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 </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 </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 </w:t>
            </w:r>
          </w:p>
        </w:tc>
      </w:tr>
      <w:tr w:rsidR="006946E3" w:rsidRPr="004B1ED4"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Об.</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4484696</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Об.</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4484696</w:t>
            </w:r>
          </w:p>
        </w:tc>
      </w:tr>
      <w:tr w:rsidR="006946E3" w:rsidRPr="004B1ED4"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СК</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0</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 </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 </w:t>
            </w:r>
          </w:p>
        </w:tc>
      </w:tr>
    </w:tbl>
    <w:p w:rsidR="006946E3" w:rsidRDefault="006946E3" w:rsidP="006946E3"/>
    <w:p w:rsidR="006946E3" w:rsidRDefault="006946E3" w:rsidP="006946E3"/>
    <w:tbl>
      <w:tblPr>
        <w:tblW w:w="5000" w:type="pct"/>
        <w:tblLook w:val="04A0" w:firstRow="1" w:lastRow="0" w:firstColumn="1" w:lastColumn="0" w:noHBand="0" w:noVBand="1"/>
      </w:tblPr>
      <w:tblGrid>
        <w:gridCol w:w="2764"/>
        <w:gridCol w:w="2021"/>
        <w:gridCol w:w="2764"/>
        <w:gridCol w:w="2021"/>
      </w:tblGrid>
      <w:tr w:rsidR="006946E3" w:rsidRPr="004B1ED4" w:rsidTr="00793366">
        <w:trPr>
          <w:trHeight w:val="300"/>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91</w:t>
            </w:r>
            <w:r>
              <w:rPr>
                <w:color w:val="000000"/>
                <w:sz w:val="22"/>
                <w:szCs w:val="22"/>
              </w:rPr>
              <w:t xml:space="preserve"> «Прочие доходы и расходы»</w:t>
            </w:r>
          </w:p>
        </w:tc>
      </w:tr>
      <w:tr w:rsidR="006946E3" w:rsidRPr="004B1ED4" w:rsidTr="00793366">
        <w:trPr>
          <w:trHeight w:val="300"/>
        </w:trPr>
        <w:tc>
          <w:tcPr>
            <w:tcW w:w="2500"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Дебет</w:t>
            </w:r>
          </w:p>
        </w:tc>
        <w:tc>
          <w:tcPr>
            <w:tcW w:w="2500" w:type="pct"/>
            <w:gridSpan w:val="2"/>
            <w:tcBorders>
              <w:top w:val="single" w:sz="4" w:space="0" w:color="auto"/>
              <w:left w:val="nil"/>
              <w:bottom w:val="single" w:sz="4" w:space="0" w:color="auto"/>
              <w:right w:val="single" w:sz="4" w:space="0" w:color="000000"/>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Кредит</w:t>
            </w:r>
          </w:p>
        </w:tc>
      </w:tr>
      <w:tr w:rsidR="006946E3" w:rsidRPr="004B1ED4"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Номер операции</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Сумма, руб.</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Номер операции</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Сумма, руб.</w:t>
            </w:r>
          </w:p>
        </w:tc>
      </w:tr>
      <w:tr w:rsidR="006946E3" w:rsidRPr="004B1ED4"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СН</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 </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 </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 </w:t>
            </w:r>
          </w:p>
        </w:tc>
      </w:tr>
      <w:tr w:rsidR="006946E3" w:rsidRPr="004B1ED4"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3</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13000</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3</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1300</w:t>
            </w:r>
          </w:p>
        </w:tc>
      </w:tr>
      <w:tr w:rsidR="006946E3" w:rsidRPr="004B1ED4"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4</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21633</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4</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129800</w:t>
            </w:r>
          </w:p>
        </w:tc>
      </w:tr>
      <w:tr w:rsidR="006946E3" w:rsidRPr="004B1ED4"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4</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97000</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7</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118000</w:t>
            </w:r>
          </w:p>
        </w:tc>
      </w:tr>
      <w:tr w:rsidR="006946E3" w:rsidRPr="004B1ED4"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7</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19667</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31</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14400</w:t>
            </w:r>
          </w:p>
        </w:tc>
      </w:tr>
      <w:tr w:rsidR="006946E3" w:rsidRPr="004B1ED4"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7</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56400</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 </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 </w:t>
            </w:r>
          </w:p>
        </w:tc>
      </w:tr>
      <w:tr w:rsidR="006946E3" w:rsidRPr="004B1ED4"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35</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23500</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 </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 </w:t>
            </w:r>
          </w:p>
        </w:tc>
      </w:tr>
      <w:tr w:rsidR="006946E3" w:rsidRPr="004B1ED4"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37</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32300</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 </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 </w:t>
            </w:r>
          </w:p>
        </w:tc>
      </w:tr>
      <w:tr w:rsidR="006946E3" w:rsidRPr="004B1ED4"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Об.</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263500</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Об.</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263500</w:t>
            </w:r>
          </w:p>
        </w:tc>
      </w:tr>
      <w:tr w:rsidR="006946E3" w:rsidRPr="004B1ED4"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СК</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0</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 </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 </w:t>
            </w:r>
          </w:p>
        </w:tc>
      </w:tr>
    </w:tbl>
    <w:p w:rsidR="006946E3" w:rsidRDefault="006946E3" w:rsidP="006946E3"/>
    <w:p w:rsidR="006946E3" w:rsidRDefault="006946E3" w:rsidP="006946E3"/>
    <w:tbl>
      <w:tblPr>
        <w:tblW w:w="5000" w:type="pct"/>
        <w:tblLook w:val="04A0" w:firstRow="1" w:lastRow="0" w:firstColumn="1" w:lastColumn="0" w:noHBand="0" w:noVBand="1"/>
      </w:tblPr>
      <w:tblGrid>
        <w:gridCol w:w="2764"/>
        <w:gridCol w:w="2021"/>
        <w:gridCol w:w="2764"/>
        <w:gridCol w:w="2021"/>
      </w:tblGrid>
      <w:tr w:rsidR="006946E3" w:rsidRPr="004B1ED4" w:rsidTr="00793366">
        <w:trPr>
          <w:trHeight w:val="300"/>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99</w:t>
            </w:r>
            <w:r>
              <w:rPr>
                <w:color w:val="000000"/>
                <w:sz w:val="22"/>
                <w:szCs w:val="22"/>
              </w:rPr>
              <w:t xml:space="preserve"> «Прибыли и убытки»</w:t>
            </w:r>
          </w:p>
        </w:tc>
      </w:tr>
      <w:tr w:rsidR="006946E3" w:rsidRPr="004B1ED4" w:rsidTr="00793366">
        <w:trPr>
          <w:trHeight w:val="300"/>
        </w:trPr>
        <w:tc>
          <w:tcPr>
            <w:tcW w:w="2500"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Дебет</w:t>
            </w:r>
          </w:p>
        </w:tc>
        <w:tc>
          <w:tcPr>
            <w:tcW w:w="2500" w:type="pct"/>
            <w:gridSpan w:val="2"/>
            <w:tcBorders>
              <w:top w:val="single" w:sz="4" w:space="0" w:color="auto"/>
              <w:left w:val="nil"/>
              <w:bottom w:val="single" w:sz="4" w:space="0" w:color="auto"/>
              <w:right w:val="single" w:sz="4" w:space="0" w:color="000000"/>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Кредит</w:t>
            </w:r>
          </w:p>
        </w:tc>
      </w:tr>
      <w:tr w:rsidR="006946E3" w:rsidRPr="004B1ED4"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Номер операции</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Сумма, руб.</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Номер операции</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Сумма, руб.</w:t>
            </w:r>
          </w:p>
        </w:tc>
      </w:tr>
      <w:tr w:rsidR="006946E3" w:rsidRPr="004B1ED4"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СН</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 </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 </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0</w:t>
            </w:r>
          </w:p>
        </w:tc>
      </w:tr>
      <w:tr w:rsidR="006946E3" w:rsidRPr="004B1ED4"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39</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222667</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36</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1081035</w:t>
            </w:r>
          </w:p>
        </w:tc>
      </w:tr>
      <w:tr w:rsidR="006946E3" w:rsidRPr="004B1ED4"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38</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56180</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37</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32300</w:t>
            </w:r>
          </w:p>
        </w:tc>
      </w:tr>
      <w:tr w:rsidR="006946E3" w:rsidRPr="004B1ED4"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40</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834488</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 </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 </w:t>
            </w:r>
          </w:p>
        </w:tc>
      </w:tr>
      <w:tr w:rsidR="006946E3" w:rsidRPr="004B1ED4"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 </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 </w:t>
            </w:r>
          </w:p>
        </w:tc>
      </w:tr>
      <w:tr w:rsidR="006946E3" w:rsidRPr="004B1ED4"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Об.</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1113335</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Об.</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1113335</w:t>
            </w:r>
          </w:p>
        </w:tc>
      </w:tr>
      <w:tr w:rsidR="006946E3" w:rsidRPr="004B1ED4" w:rsidTr="00793366">
        <w:trPr>
          <w:trHeight w:val="300"/>
        </w:trPr>
        <w:tc>
          <w:tcPr>
            <w:tcW w:w="1444" w:type="pct"/>
            <w:tcBorders>
              <w:top w:val="nil"/>
              <w:left w:val="single" w:sz="4" w:space="0" w:color="auto"/>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СК</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0</w:t>
            </w:r>
          </w:p>
        </w:tc>
        <w:tc>
          <w:tcPr>
            <w:tcW w:w="1444"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 </w:t>
            </w:r>
          </w:p>
        </w:tc>
        <w:tc>
          <w:tcPr>
            <w:tcW w:w="1056" w:type="pct"/>
            <w:tcBorders>
              <w:top w:val="nil"/>
              <w:left w:val="nil"/>
              <w:bottom w:val="single" w:sz="4" w:space="0" w:color="auto"/>
              <w:right w:val="single" w:sz="4" w:space="0" w:color="auto"/>
            </w:tcBorders>
            <w:shd w:val="clear" w:color="auto" w:fill="auto"/>
            <w:noWrap/>
            <w:vAlign w:val="bottom"/>
            <w:hideMark/>
          </w:tcPr>
          <w:p w:rsidR="006946E3" w:rsidRPr="004B1ED4" w:rsidRDefault="006946E3" w:rsidP="00793366">
            <w:pPr>
              <w:jc w:val="center"/>
              <w:rPr>
                <w:color w:val="000000"/>
              </w:rPr>
            </w:pPr>
            <w:r w:rsidRPr="004B1ED4">
              <w:rPr>
                <w:color w:val="000000"/>
                <w:sz w:val="22"/>
                <w:szCs w:val="22"/>
              </w:rPr>
              <w:t> </w:t>
            </w:r>
          </w:p>
        </w:tc>
      </w:tr>
    </w:tbl>
    <w:p w:rsidR="006946E3" w:rsidRDefault="006946E3" w:rsidP="006946E3"/>
    <w:p w:rsidR="006946E3" w:rsidRDefault="006946E3" w:rsidP="006946E3"/>
    <w:p w:rsidR="00AC2F67" w:rsidRPr="00415BE9" w:rsidRDefault="00AC2F67" w:rsidP="00AC2F67">
      <w:pPr>
        <w:rPr>
          <w:rFonts w:ascii="Arial" w:hAnsi="Arial"/>
          <w:szCs w:val="20"/>
        </w:rPr>
      </w:pPr>
    </w:p>
    <w:p w:rsidR="004B1ED4" w:rsidRDefault="004B1ED4"/>
    <w:p w:rsidR="004B1ED4" w:rsidRDefault="004B1ED4"/>
    <w:sectPr w:rsidR="004B1ED4" w:rsidSect="00064DDD">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2EF7" w:rsidRDefault="005D2EF7" w:rsidP="004A4DC0">
      <w:r>
        <w:separator/>
      </w:r>
    </w:p>
  </w:endnote>
  <w:endnote w:type="continuationSeparator" w:id="0">
    <w:p w:rsidR="005D2EF7" w:rsidRDefault="005D2EF7" w:rsidP="004A4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Wide Latin">
    <w:panose1 w:val="020A0A07050505020404"/>
    <w:charset w:val="00"/>
    <w:family w:val="roman"/>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Rod">
    <w:panose1 w:val="02030509050101010101"/>
    <w:charset w:val="B1"/>
    <w:family w:val="modern"/>
    <w:pitch w:val="fixed"/>
    <w:sig w:usb0="00000801" w:usb1="00000000" w:usb2="00000000" w:usb3="00000000" w:csb0="0000002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9150085"/>
      <w:docPartObj>
        <w:docPartGallery w:val="Page Numbers (Bottom of Page)"/>
        <w:docPartUnique/>
      </w:docPartObj>
    </w:sdtPr>
    <w:sdtContent>
      <w:p w:rsidR="00793366" w:rsidRDefault="00793366">
        <w:pPr>
          <w:pStyle w:val="a6"/>
          <w:jc w:val="center"/>
        </w:pPr>
        <w:r>
          <w:fldChar w:fldCharType="begin"/>
        </w:r>
        <w:r>
          <w:instrText xml:space="preserve"> PAGE   \* MERGEFORMAT </w:instrText>
        </w:r>
        <w:r>
          <w:fldChar w:fldCharType="separate"/>
        </w:r>
        <w:r w:rsidR="008E106C">
          <w:rPr>
            <w:noProof/>
          </w:rPr>
          <w:t>59</w:t>
        </w:r>
        <w:r>
          <w:rPr>
            <w:noProof/>
          </w:rPr>
          <w:fldChar w:fldCharType="end"/>
        </w:r>
      </w:p>
    </w:sdtContent>
  </w:sdt>
  <w:p w:rsidR="00793366" w:rsidRDefault="0079336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2EF7" w:rsidRDefault="005D2EF7" w:rsidP="004A4DC0">
      <w:r>
        <w:separator/>
      </w:r>
    </w:p>
  </w:footnote>
  <w:footnote w:type="continuationSeparator" w:id="0">
    <w:p w:rsidR="005D2EF7" w:rsidRDefault="005D2EF7" w:rsidP="004A4D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8F7637C4"/>
    <w:lvl w:ilvl="0">
      <w:start w:val="1"/>
      <w:numFmt w:val="decimal"/>
      <w:lvlText w:val="%1."/>
      <w:lvlJc w:val="left"/>
      <w:pPr>
        <w:tabs>
          <w:tab w:val="num" w:pos="1492"/>
        </w:tabs>
        <w:ind w:left="1492" w:hanging="360"/>
      </w:pPr>
    </w:lvl>
  </w:abstractNum>
  <w:abstractNum w:abstractNumId="1">
    <w:nsid w:val="FFFFFF7D"/>
    <w:multiLevelType w:val="singleLevel"/>
    <w:tmpl w:val="F58ECAFE"/>
    <w:lvl w:ilvl="0">
      <w:start w:val="1"/>
      <w:numFmt w:val="decimal"/>
      <w:lvlText w:val="%1."/>
      <w:lvlJc w:val="left"/>
      <w:pPr>
        <w:tabs>
          <w:tab w:val="num" w:pos="1209"/>
        </w:tabs>
        <w:ind w:left="1209" w:hanging="360"/>
      </w:pPr>
    </w:lvl>
  </w:abstractNum>
  <w:abstractNum w:abstractNumId="2">
    <w:nsid w:val="FFFFFF7E"/>
    <w:multiLevelType w:val="singleLevel"/>
    <w:tmpl w:val="A6A8FFEE"/>
    <w:lvl w:ilvl="0">
      <w:start w:val="1"/>
      <w:numFmt w:val="decimal"/>
      <w:lvlText w:val="%1."/>
      <w:lvlJc w:val="left"/>
      <w:pPr>
        <w:tabs>
          <w:tab w:val="num" w:pos="926"/>
        </w:tabs>
        <w:ind w:left="926" w:hanging="360"/>
      </w:pPr>
    </w:lvl>
  </w:abstractNum>
  <w:abstractNum w:abstractNumId="3">
    <w:nsid w:val="FFFFFF7F"/>
    <w:multiLevelType w:val="singleLevel"/>
    <w:tmpl w:val="DF881760"/>
    <w:lvl w:ilvl="0">
      <w:start w:val="1"/>
      <w:numFmt w:val="decimal"/>
      <w:lvlText w:val="%1."/>
      <w:lvlJc w:val="left"/>
      <w:pPr>
        <w:tabs>
          <w:tab w:val="num" w:pos="643"/>
        </w:tabs>
        <w:ind w:left="643" w:hanging="360"/>
      </w:pPr>
    </w:lvl>
  </w:abstractNum>
  <w:abstractNum w:abstractNumId="4">
    <w:nsid w:val="FFFFFF80"/>
    <w:multiLevelType w:val="singleLevel"/>
    <w:tmpl w:val="3B10338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A6EEB2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BF677D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4BCE50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96426EA"/>
    <w:lvl w:ilvl="0">
      <w:start w:val="1"/>
      <w:numFmt w:val="decimal"/>
      <w:lvlText w:val="%1."/>
      <w:lvlJc w:val="left"/>
      <w:pPr>
        <w:tabs>
          <w:tab w:val="num" w:pos="360"/>
        </w:tabs>
        <w:ind w:left="360" w:hanging="360"/>
      </w:pPr>
    </w:lvl>
  </w:abstractNum>
  <w:abstractNum w:abstractNumId="9">
    <w:nsid w:val="FFFFFF89"/>
    <w:multiLevelType w:val="singleLevel"/>
    <w:tmpl w:val="046E70EA"/>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pPr>
        <w:ind w:left="0" w:firstLine="0"/>
      </w:pPr>
    </w:lvl>
  </w:abstractNum>
  <w:abstractNum w:abstractNumId="11">
    <w:nsid w:val="01FF346E"/>
    <w:multiLevelType w:val="hybridMultilevel"/>
    <w:tmpl w:val="5E72AEF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05AC475E"/>
    <w:multiLevelType w:val="hybridMultilevel"/>
    <w:tmpl w:val="2496191A"/>
    <w:lvl w:ilvl="0" w:tplc="5CE2B060">
      <w:start w:val="1"/>
      <w:numFmt w:val="decimal"/>
      <w:lvlText w:val="%1)"/>
      <w:lvlJc w:val="left"/>
      <w:pPr>
        <w:tabs>
          <w:tab w:val="num" w:pos="975"/>
        </w:tabs>
        <w:ind w:left="635" w:firstLine="340"/>
      </w:pPr>
      <w:rPr>
        <w:rFonts w:hint="default"/>
      </w:rPr>
    </w:lvl>
    <w:lvl w:ilvl="1" w:tplc="04190019" w:tentative="1">
      <w:start w:val="1"/>
      <w:numFmt w:val="lowerLetter"/>
      <w:lvlText w:val="%2."/>
      <w:lvlJc w:val="left"/>
      <w:pPr>
        <w:tabs>
          <w:tab w:val="num" w:pos="2055"/>
        </w:tabs>
        <w:ind w:left="2055" w:hanging="360"/>
      </w:pPr>
    </w:lvl>
    <w:lvl w:ilvl="2" w:tplc="0419001B" w:tentative="1">
      <w:start w:val="1"/>
      <w:numFmt w:val="lowerRoman"/>
      <w:lvlText w:val="%3."/>
      <w:lvlJc w:val="right"/>
      <w:pPr>
        <w:tabs>
          <w:tab w:val="num" w:pos="2775"/>
        </w:tabs>
        <w:ind w:left="2775" w:hanging="180"/>
      </w:pPr>
    </w:lvl>
    <w:lvl w:ilvl="3" w:tplc="0419000F" w:tentative="1">
      <w:start w:val="1"/>
      <w:numFmt w:val="decimal"/>
      <w:lvlText w:val="%4."/>
      <w:lvlJc w:val="left"/>
      <w:pPr>
        <w:tabs>
          <w:tab w:val="num" w:pos="3495"/>
        </w:tabs>
        <w:ind w:left="3495" w:hanging="360"/>
      </w:pPr>
    </w:lvl>
    <w:lvl w:ilvl="4" w:tplc="04190019" w:tentative="1">
      <w:start w:val="1"/>
      <w:numFmt w:val="lowerLetter"/>
      <w:lvlText w:val="%5."/>
      <w:lvlJc w:val="left"/>
      <w:pPr>
        <w:tabs>
          <w:tab w:val="num" w:pos="4215"/>
        </w:tabs>
        <w:ind w:left="4215" w:hanging="360"/>
      </w:pPr>
    </w:lvl>
    <w:lvl w:ilvl="5" w:tplc="0419001B" w:tentative="1">
      <w:start w:val="1"/>
      <w:numFmt w:val="lowerRoman"/>
      <w:lvlText w:val="%6."/>
      <w:lvlJc w:val="right"/>
      <w:pPr>
        <w:tabs>
          <w:tab w:val="num" w:pos="4935"/>
        </w:tabs>
        <w:ind w:left="4935" w:hanging="180"/>
      </w:pPr>
    </w:lvl>
    <w:lvl w:ilvl="6" w:tplc="0419000F" w:tentative="1">
      <w:start w:val="1"/>
      <w:numFmt w:val="decimal"/>
      <w:lvlText w:val="%7."/>
      <w:lvlJc w:val="left"/>
      <w:pPr>
        <w:tabs>
          <w:tab w:val="num" w:pos="5655"/>
        </w:tabs>
        <w:ind w:left="5655" w:hanging="360"/>
      </w:pPr>
    </w:lvl>
    <w:lvl w:ilvl="7" w:tplc="04190019" w:tentative="1">
      <w:start w:val="1"/>
      <w:numFmt w:val="lowerLetter"/>
      <w:lvlText w:val="%8."/>
      <w:lvlJc w:val="left"/>
      <w:pPr>
        <w:tabs>
          <w:tab w:val="num" w:pos="6375"/>
        </w:tabs>
        <w:ind w:left="6375" w:hanging="360"/>
      </w:pPr>
    </w:lvl>
    <w:lvl w:ilvl="8" w:tplc="0419001B" w:tentative="1">
      <w:start w:val="1"/>
      <w:numFmt w:val="lowerRoman"/>
      <w:lvlText w:val="%9."/>
      <w:lvlJc w:val="right"/>
      <w:pPr>
        <w:tabs>
          <w:tab w:val="num" w:pos="7095"/>
        </w:tabs>
        <w:ind w:left="7095" w:hanging="180"/>
      </w:pPr>
    </w:lvl>
  </w:abstractNum>
  <w:abstractNum w:abstractNumId="13">
    <w:nsid w:val="0AA4701E"/>
    <w:multiLevelType w:val="multilevel"/>
    <w:tmpl w:val="2B001696"/>
    <w:lvl w:ilvl="0">
      <w:start w:val="1"/>
      <w:numFmt w:val="decimal"/>
      <w:lvlText w:val="%1"/>
      <w:lvlJc w:val="left"/>
      <w:pPr>
        <w:ind w:left="720" w:hanging="360"/>
      </w:pPr>
    </w:lvl>
    <w:lvl w:ilvl="1">
      <w:start w:val="1"/>
      <w:numFmt w:val="decimal"/>
      <w:isLgl/>
      <w:lvlText w:val="%1.%2"/>
      <w:lvlJc w:val="left"/>
      <w:pPr>
        <w:ind w:left="765" w:hanging="405"/>
      </w:pPr>
      <w:rPr>
        <w:b w:val="0"/>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4">
    <w:nsid w:val="0F057623"/>
    <w:multiLevelType w:val="hybridMultilevel"/>
    <w:tmpl w:val="EE049A74"/>
    <w:lvl w:ilvl="0" w:tplc="0A8028EE">
      <w:start w:val="2"/>
      <w:numFmt w:val="bullet"/>
      <w:lvlText w:val="-"/>
      <w:lvlJc w:val="left"/>
      <w:pPr>
        <w:ind w:left="1429" w:hanging="360"/>
      </w:pPr>
      <w:rPr>
        <w:rFonts w:ascii="Times New Roman" w:eastAsia="Calibri" w:hAnsi="Times New Roman" w:cs="Times New Roman" w:hint="default"/>
      </w:rPr>
    </w:lvl>
    <w:lvl w:ilvl="1" w:tplc="0A8028EE">
      <w:start w:val="2"/>
      <w:numFmt w:val="bullet"/>
      <w:lvlText w:val="-"/>
      <w:lvlJc w:val="left"/>
      <w:pPr>
        <w:ind w:left="2149" w:hanging="360"/>
      </w:pPr>
      <w:rPr>
        <w:rFonts w:ascii="Times New Roman" w:eastAsia="Calibri" w:hAnsi="Times New Roman"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5">
    <w:nsid w:val="14AD6AF6"/>
    <w:multiLevelType w:val="hybridMultilevel"/>
    <w:tmpl w:val="8110DFF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6">
    <w:nsid w:val="1D4055EA"/>
    <w:multiLevelType w:val="hybridMultilevel"/>
    <w:tmpl w:val="6C78C826"/>
    <w:lvl w:ilvl="0" w:tplc="0A8028EE">
      <w:start w:val="2"/>
      <w:numFmt w:val="bullet"/>
      <w:lvlText w:val="-"/>
      <w:lvlJc w:val="left"/>
      <w:pPr>
        <w:ind w:left="1429" w:hanging="360"/>
      </w:pPr>
      <w:rPr>
        <w:rFonts w:ascii="Times New Roman" w:eastAsia="Calibri"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7">
    <w:nsid w:val="21CB28DE"/>
    <w:multiLevelType w:val="singleLevel"/>
    <w:tmpl w:val="2E087842"/>
    <w:lvl w:ilvl="0">
      <w:start w:val="1"/>
      <w:numFmt w:val="bullet"/>
      <w:lvlText w:val="-"/>
      <w:lvlJc w:val="left"/>
      <w:pPr>
        <w:tabs>
          <w:tab w:val="num" w:pos="720"/>
        </w:tabs>
        <w:ind w:left="720" w:hanging="360"/>
      </w:pPr>
    </w:lvl>
  </w:abstractNum>
  <w:abstractNum w:abstractNumId="18">
    <w:nsid w:val="23774347"/>
    <w:multiLevelType w:val="hybridMultilevel"/>
    <w:tmpl w:val="1ECE4E72"/>
    <w:lvl w:ilvl="0" w:tplc="04190001">
      <w:start w:val="1"/>
      <w:numFmt w:val="bullet"/>
      <w:lvlText w:val=""/>
      <w:lvlJc w:val="left"/>
      <w:pPr>
        <w:tabs>
          <w:tab w:val="num" w:pos="1356"/>
        </w:tabs>
        <w:ind w:left="135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23D85740"/>
    <w:multiLevelType w:val="singleLevel"/>
    <w:tmpl w:val="FFFFFFFF"/>
    <w:lvl w:ilvl="0">
      <w:start w:val="1"/>
      <w:numFmt w:val="bullet"/>
      <w:lvlText w:val=""/>
      <w:legacy w:legacy="1" w:legacySpace="0" w:legacyIndent="283"/>
      <w:lvlJc w:val="left"/>
      <w:pPr>
        <w:ind w:left="0" w:firstLine="0"/>
      </w:pPr>
      <w:rPr>
        <w:rFonts w:ascii="Symbol" w:hAnsi="Symbol" w:hint="default"/>
      </w:rPr>
    </w:lvl>
  </w:abstractNum>
  <w:abstractNum w:abstractNumId="20">
    <w:nsid w:val="24DC47D8"/>
    <w:multiLevelType w:val="hybridMultilevel"/>
    <w:tmpl w:val="EC88A9BE"/>
    <w:lvl w:ilvl="0" w:tplc="B4A6B646">
      <w:start w:val="1"/>
      <w:numFmt w:val="bullet"/>
      <w:lvlText w:val=""/>
      <w:lvlJc w:val="left"/>
      <w:pPr>
        <w:ind w:left="1429"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nsid w:val="299161FD"/>
    <w:multiLevelType w:val="hybridMultilevel"/>
    <w:tmpl w:val="E5A225B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2">
    <w:nsid w:val="2D7773E0"/>
    <w:multiLevelType w:val="hybridMultilevel"/>
    <w:tmpl w:val="644873F6"/>
    <w:lvl w:ilvl="0" w:tplc="04190001">
      <w:start w:val="1"/>
      <w:numFmt w:val="bullet"/>
      <w:lvlText w:val=""/>
      <w:lvlJc w:val="left"/>
      <w:pPr>
        <w:tabs>
          <w:tab w:val="num" w:pos="1287"/>
        </w:tabs>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2F7972C3"/>
    <w:multiLevelType w:val="hybridMultilevel"/>
    <w:tmpl w:val="D3FE3FB4"/>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Times New Roman"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Times New Roman"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Times New Roman"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24">
    <w:nsid w:val="34195330"/>
    <w:multiLevelType w:val="hybridMultilevel"/>
    <w:tmpl w:val="511E772E"/>
    <w:lvl w:ilvl="0" w:tplc="0928980C">
      <w:start w:val="1"/>
      <w:numFmt w:val="bullet"/>
      <w:lvlText w:val="-"/>
      <w:lvlJc w:val="left"/>
      <w:pPr>
        <w:tabs>
          <w:tab w:val="num" w:pos="360"/>
        </w:tabs>
        <w:ind w:left="360" w:hanging="360"/>
      </w:p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5">
    <w:nsid w:val="3B0D24EE"/>
    <w:multiLevelType w:val="hybridMultilevel"/>
    <w:tmpl w:val="E2AC6522"/>
    <w:lvl w:ilvl="0" w:tplc="0A8028EE">
      <w:start w:val="2"/>
      <w:numFmt w:val="bullet"/>
      <w:lvlText w:val="-"/>
      <w:lvlJc w:val="left"/>
      <w:pPr>
        <w:ind w:left="1429" w:hanging="360"/>
      </w:pPr>
      <w:rPr>
        <w:rFonts w:ascii="Times New Roman" w:eastAsia="Calibri" w:hAnsi="Times New Roman" w:cs="Times New Roman" w:hint="default"/>
      </w:rPr>
    </w:lvl>
    <w:lvl w:ilvl="1" w:tplc="0A8028EE">
      <w:start w:val="2"/>
      <w:numFmt w:val="bullet"/>
      <w:lvlText w:val="-"/>
      <w:lvlJc w:val="left"/>
      <w:pPr>
        <w:ind w:left="2149" w:hanging="360"/>
      </w:pPr>
      <w:rPr>
        <w:rFonts w:ascii="Times New Roman" w:eastAsia="Calibri" w:hAnsi="Times New Roman"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6">
    <w:nsid w:val="430312CD"/>
    <w:multiLevelType w:val="hybridMultilevel"/>
    <w:tmpl w:val="E4807D56"/>
    <w:lvl w:ilvl="0" w:tplc="04190001">
      <w:start w:val="1"/>
      <w:numFmt w:val="bullet"/>
      <w:lvlText w:val=""/>
      <w:lvlJc w:val="left"/>
      <w:pPr>
        <w:tabs>
          <w:tab w:val="num" w:pos="1287"/>
        </w:tabs>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4B246234"/>
    <w:multiLevelType w:val="hybridMultilevel"/>
    <w:tmpl w:val="61D0F0F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4B263B70"/>
    <w:multiLevelType w:val="singleLevel"/>
    <w:tmpl w:val="0928980C"/>
    <w:lvl w:ilvl="0">
      <w:start w:val="1"/>
      <w:numFmt w:val="bullet"/>
      <w:lvlText w:val="-"/>
      <w:lvlJc w:val="left"/>
      <w:pPr>
        <w:tabs>
          <w:tab w:val="num" w:pos="360"/>
        </w:tabs>
        <w:ind w:left="360" w:hanging="360"/>
      </w:pPr>
    </w:lvl>
  </w:abstractNum>
  <w:abstractNum w:abstractNumId="29">
    <w:nsid w:val="4CCC7C65"/>
    <w:multiLevelType w:val="hybridMultilevel"/>
    <w:tmpl w:val="2D2C481E"/>
    <w:lvl w:ilvl="0" w:tplc="0A8028EE">
      <w:start w:val="2"/>
      <w:numFmt w:val="bullet"/>
      <w:lvlText w:val="-"/>
      <w:lvlJc w:val="left"/>
      <w:pPr>
        <w:ind w:left="1069" w:hanging="360"/>
      </w:pPr>
      <w:rPr>
        <w:rFonts w:ascii="Times New Roman" w:eastAsia="Calibri" w:hAnsi="Times New Roman" w:cs="Times New Roman" w:hint="default"/>
      </w:rPr>
    </w:lvl>
    <w:lvl w:ilvl="1" w:tplc="FC92214A">
      <w:start w:val="3"/>
      <w:numFmt w:val="bullet"/>
      <w:lvlText w:val="•"/>
      <w:lvlJc w:val="left"/>
      <w:pPr>
        <w:ind w:left="1789" w:hanging="360"/>
      </w:pPr>
      <w:rPr>
        <w:rFonts w:ascii="Times New Roman" w:eastAsia="Calibri" w:hAnsi="Times New Roman" w:cs="Times New Roman"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abstractNum w:abstractNumId="30">
    <w:nsid w:val="4CFD5C90"/>
    <w:multiLevelType w:val="singleLevel"/>
    <w:tmpl w:val="97C4D570"/>
    <w:lvl w:ilvl="0">
      <w:start w:val="13"/>
      <w:numFmt w:val="bullet"/>
      <w:lvlText w:val="-"/>
      <w:lvlJc w:val="left"/>
      <w:pPr>
        <w:tabs>
          <w:tab w:val="num" w:pos="675"/>
        </w:tabs>
        <w:ind w:left="675" w:hanging="360"/>
      </w:pPr>
      <w:rPr>
        <w:rFonts w:hint="default"/>
      </w:rPr>
    </w:lvl>
  </w:abstractNum>
  <w:abstractNum w:abstractNumId="31">
    <w:nsid w:val="5A163542"/>
    <w:multiLevelType w:val="hybridMultilevel"/>
    <w:tmpl w:val="F90CC77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653562CF"/>
    <w:multiLevelType w:val="hybridMultilevel"/>
    <w:tmpl w:val="CB02C2BE"/>
    <w:lvl w:ilvl="0" w:tplc="04190001">
      <w:start w:val="1"/>
      <w:numFmt w:val="bullet"/>
      <w:lvlText w:val=""/>
      <w:lvlJc w:val="left"/>
      <w:pPr>
        <w:tabs>
          <w:tab w:val="num" w:pos="1356"/>
        </w:tabs>
        <w:ind w:left="135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69C334EC"/>
    <w:multiLevelType w:val="hybridMultilevel"/>
    <w:tmpl w:val="09CC1D7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6C890D9A"/>
    <w:multiLevelType w:val="singleLevel"/>
    <w:tmpl w:val="C75A816E"/>
    <w:lvl w:ilvl="0">
      <w:start w:val="1"/>
      <w:numFmt w:val="decimal"/>
      <w:pStyle w:val="a"/>
      <w:lvlText w:val="%1."/>
      <w:lvlJc w:val="left"/>
      <w:pPr>
        <w:tabs>
          <w:tab w:val="num" w:pos="360"/>
        </w:tabs>
        <w:ind w:left="360" w:hanging="360"/>
      </w:pPr>
      <w:rPr>
        <w:rFonts w:ascii="Arial" w:hAnsi="Arial" w:cs="Times New Roman" w:hint="default"/>
        <w:b/>
        <w:i w:val="0"/>
        <w:sz w:val="20"/>
      </w:rPr>
    </w:lvl>
  </w:abstractNum>
  <w:abstractNum w:abstractNumId="35">
    <w:nsid w:val="6FEA358F"/>
    <w:multiLevelType w:val="hybridMultilevel"/>
    <w:tmpl w:val="FCE6AFE6"/>
    <w:lvl w:ilvl="0" w:tplc="04190001">
      <w:start w:val="1"/>
      <w:numFmt w:val="bullet"/>
      <w:lvlText w:val=""/>
      <w:lvlJc w:val="left"/>
      <w:pPr>
        <w:tabs>
          <w:tab w:val="num" w:pos="1287"/>
        </w:tabs>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72F277F7"/>
    <w:multiLevelType w:val="hybridMultilevel"/>
    <w:tmpl w:val="6478DEDA"/>
    <w:lvl w:ilvl="0" w:tplc="0C406CDA">
      <w:start w:val="1"/>
      <w:numFmt w:val="decimal"/>
      <w:lvlText w:val="%1."/>
      <w:lvlJc w:val="left"/>
      <w:pPr>
        <w:ind w:left="435" w:hanging="360"/>
      </w:pPr>
    </w:lvl>
    <w:lvl w:ilvl="1" w:tplc="04190019">
      <w:start w:val="1"/>
      <w:numFmt w:val="lowerLetter"/>
      <w:lvlText w:val="%2."/>
      <w:lvlJc w:val="left"/>
      <w:pPr>
        <w:ind w:left="1155" w:hanging="360"/>
      </w:pPr>
    </w:lvl>
    <w:lvl w:ilvl="2" w:tplc="0419001B">
      <w:start w:val="1"/>
      <w:numFmt w:val="lowerRoman"/>
      <w:lvlText w:val="%3."/>
      <w:lvlJc w:val="right"/>
      <w:pPr>
        <w:ind w:left="1875" w:hanging="180"/>
      </w:pPr>
    </w:lvl>
    <w:lvl w:ilvl="3" w:tplc="0419000F">
      <w:start w:val="1"/>
      <w:numFmt w:val="decimal"/>
      <w:lvlText w:val="%4."/>
      <w:lvlJc w:val="left"/>
      <w:pPr>
        <w:ind w:left="2595" w:hanging="360"/>
      </w:pPr>
    </w:lvl>
    <w:lvl w:ilvl="4" w:tplc="04190019">
      <w:start w:val="1"/>
      <w:numFmt w:val="lowerLetter"/>
      <w:lvlText w:val="%5."/>
      <w:lvlJc w:val="left"/>
      <w:pPr>
        <w:ind w:left="3315" w:hanging="360"/>
      </w:pPr>
    </w:lvl>
    <w:lvl w:ilvl="5" w:tplc="0419001B">
      <w:start w:val="1"/>
      <w:numFmt w:val="lowerRoman"/>
      <w:lvlText w:val="%6."/>
      <w:lvlJc w:val="right"/>
      <w:pPr>
        <w:ind w:left="4035" w:hanging="180"/>
      </w:pPr>
    </w:lvl>
    <w:lvl w:ilvl="6" w:tplc="0419000F">
      <w:start w:val="1"/>
      <w:numFmt w:val="decimal"/>
      <w:lvlText w:val="%7."/>
      <w:lvlJc w:val="left"/>
      <w:pPr>
        <w:ind w:left="4755" w:hanging="360"/>
      </w:pPr>
    </w:lvl>
    <w:lvl w:ilvl="7" w:tplc="04190019">
      <w:start w:val="1"/>
      <w:numFmt w:val="lowerLetter"/>
      <w:lvlText w:val="%8."/>
      <w:lvlJc w:val="left"/>
      <w:pPr>
        <w:ind w:left="5475" w:hanging="360"/>
      </w:pPr>
    </w:lvl>
    <w:lvl w:ilvl="8" w:tplc="0419001B">
      <w:start w:val="1"/>
      <w:numFmt w:val="lowerRoman"/>
      <w:lvlText w:val="%9."/>
      <w:lvlJc w:val="right"/>
      <w:pPr>
        <w:ind w:left="6195" w:hanging="180"/>
      </w:pPr>
    </w:lvl>
  </w:abstractNum>
  <w:abstractNum w:abstractNumId="37">
    <w:nsid w:val="7C87209E"/>
    <w:multiLevelType w:val="hybridMultilevel"/>
    <w:tmpl w:val="6FD261B4"/>
    <w:lvl w:ilvl="0" w:tplc="B77A749A">
      <w:start w:val="1"/>
      <w:numFmt w:val="decimal"/>
      <w:pStyle w:val="2"/>
      <w:lvlText w:val="%1."/>
      <w:lvlJc w:val="left"/>
      <w:pPr>
        <w:tabs>
          <w:tab w:val="num" w:pos="1440"/>
        </w:tabs>
        <w:ind w:left="1440" w:hanging="360"/>
      </w:pPr>
    </w:lvl>
    <w:lvl w:ilvl="1" w:tplc="A7ECACB8">
      <w:start w:val="1"/>
      <w:numFmt w:val="bullet"/>
      <w:lvlText w:val=""/>
      <w:lvlJc w:val="left"/>
      <w:pPr>
        <w:tabs>
          <w:tab w:val="num" w:pos="2160"/>
        </w:tabs>
        <w:ind w:left="2160" w:hanging="360"/>
      </w:pPr>
      <w:rPr>
        <w:rFonts w:ascii="Symbol" w:hAnsi="Symbol" w:hint="default"/>
      </w:r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38">
    <w:nsid w:val="7DED3EFF"/>
    <w:multiLevelType w:val="hybridMultilevel"/>
    <w:tmpl w:val="072C75DE"/>
    <w:lvl w:ilvl="0" w:tplc="04190001">
      <w:start w:val="1"/>
      <w:numFmt w:val="bullet"/>
      <w:lvlText w:val=""/>
      <w:lvlJc w:val="left"/>
      <w:pPr>
        <w:tabs>
          <w:tab w:val="num" w:pos="1356"/>
        </w:tabs>
        <w:ind w:left="135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2"/>
  </w:num>
  <w:num w:numId="2">
    <w:abstractNumId w:val="3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4"/>
    <w:lvlOverride w:ilvl="0">
      <w:startOverride w:val="1"/>
    </w:lvlOverride>
  </w:num>
  <w:num w:numId="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28"/>
  </w:num>
  <w:num w:numId="12">
    <w:abstractNumId w:val="21"/>
  </w:num>
  <w:num w:numId="13">
    <w:abstractNumId w:val="23"/>
  </w:num>
  <w:num w:numId="14">
    <w:abstractNumId w:val="15"/>
  </w:num>
  <w:num w:numId="15">
    <w:abstractNumId w:val="24"/>
  </w:num>
  <w:num w:numId="16">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lvl w:ilvl="0">
        <w:numFmt w:val="bullet"/>
        <w:lvlText w:val=""/>
        <w:legacy w:legacy="1" w:legacySpace="0" w:legacyIndent="283"/>
        <w:lvlJc w:val="left"/>
        <w:pPr>
          <w:ind w:left="0" w:firstLine="0"/>
        </w:pPr>
        <w:rPr>
          <w:rFonts w:ascii="Symbol" w:hAnsi="Symbol" w:hint="default"/>
        </w:rPr>
      </w:lvl>
    </w:lvlOverride>
  </w:num>
  <w:num w:numId="18">
    <w:abstractNumId w:val="19"/>
  </w:num>
  <w:num w:numId="1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30"/>
  </w:num>
  <w:num w:numId="31">
    <w:abstractNumId w:val="33"/>
  </w:num>
  <w:num w:numId="32">
    <w:abstractNumId w:val="27"/>
  </w:num>
  <w:num w:numId="33">
    <w:abstractNumId w:val="20"/>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num>
  <w:num w:numId="36">
    <w:abstractNumId w:val="16"/>
  </w:num>
  <w:num w:numId="37">
    <w:abstractNumId w:val="25"/>
  </w:num>
  <w:num w:numId="38">
    <w:abstractNumId w:val="14"/>
  </w:num>
  <w:num w:numId="3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A4DC0"/>
    <w:rsid w:val="00000657"/>
    <w:rsid w:val="00003112"/>
    <w:rsid w:val="000034AE"/>
    <w:rsid w:val="000040D4"/>
    <w:rsid w:val="00004325"/>
    <w:rsid w:val="0000485A"/>
    <w:rsid w:val="00005797"/>
    <w:rsid w:val="00007DFE"/>
    <w:rsid w:val="00010B9B"/>
    <w:rsid w:val="00011132"/>
    <w:rsid w:val="00011234"/>
    <w:rsid w:val="00011BED"/>
    <w:rsid w:val="00013247"/>
    <w:rsid w:val="0001351E"/>
    <w:rsid w:val="000147C3"/>
    <w:rsid w:val="00014DF9"/>
    <w:rsid w:val="000150E2"/>
    <w:rsid w:val="000153C8"/>
    <w:rsid w:val="00015EBB"/>
    <w:rsid w:val="00016648"/>
    <w:rsid w:val="0002025A"/>
    <w:rsid w:val="00020BE5"/>
    <w:rsid w:val="0002211E"/>
    <w:rsid w:val="00023E6B"/>
    <w:rsid w:val="0002408C"/>
    <w:rsid w:val="00026A01"/>
    <w:rsid w:val="00032E56"/>
    <w:rsid w:val="000339AE"/>
    <w:rsid w:val="00034AFD"/>
    <w:rsid w:val="00035458"/>
    <w:rsid w:val="000356F5"/>
    <w:rsid w:val="00035C7E"/>
    <w:rsid w:val="0003660B"/>
    <w:rsid w:val="00036DEF"/>
    <w:rsid w:val="00036F5E"/>
    <w:rsid w:val="00037429"/>
    <w:rsid w:val="0003750E"/>
    <w:rsid w:val="0004010B"/>
    <w:rsid w:val="00040245"/>
    <w:rsid w:val="00042088"/>
    <w:rsid w:val="000424CA"/>
    <w:rsid w:val="0004328A"/>
    <w:rsid w:val="00043B02"/>
    <w:rsid w:val="000444D6"/>
    <w:rsid w:val="00046BA0"/>
    <w:rsid w:val="00047190"/>
    <w:rsid w:val="00047A18"/>
    <w:rsid w:val="00050284"/>
    <w:rsid w:val="0005172E"/>
    <w:rsid w:val="00051B5A"/>
    <w:rsid w:val="00051E7A"/>
    <w:rsid w:val="0005215B"/>
    <w:rsid w:val="0005360E"/>
    <w:rsid w:val="0005434A"/>
    <w:rsid w:val="0005701A"/>
    <w:rsid w:val="0006247E"/>
    <w:rsid w:val="00062CE9"/>
    <w:rsid w:val="000634CD"/>
    <w:rsid w:val="000636D4"/>
    <w:rsid w:val="00063B16"/>
    <w:rsid w:val="00063B19"/>
    <w:rsid w:val="00063C30"/>
    <w:rsid w:val="00063CE1"/>
    <w:rsid w:val="00064D32"/>
    <w:rsid w:val="00064D8D"/>
    <w:rsid w:val="00064DDD"/>
    <w:rsid w:val="0006512F"/>
    <w:rsid w:val="00065A78"/>
    <w:rsid w:val="00067275"/>
    <w:rsid w:val="000672A2"/>
    <w:rsid w:val="00067383"/>
    <w:rsid w:val="00071523"/>
    <w:rsid w:val="00073A59"/>
    <w:rsid w:val="00073E56"/>
    <w:rsid w:val="000743DF"/>
    <w:rsid w:val="00076093"/>
    <w:rsid w:val="00076EDF"/>
    <w:rsid w:val="00080165"/>
    <w:rsid w:val="00080D9C"/>
    <w:rsid w:val="00080F53"/>
    <w:rsid w:val="00081627"/>
    <w:rsid w:val="00082849"/>
    <w:rsid w:val="00082961"/>
    <w:rsid w:val="00082AB0"/>
    <w:rsid w:val="0008459D"/>
    <w:rsid w:val="00084E24"/>
    <w:rsid w:val="0008513E"/>
    <w:rsid w:val="00086124"/>
    <w:rsid w:val="00086B61"/>
    <w:rsid w:val="00087F09"/>
    <w:rsid w:val="0009100B"/>
    <w:rsid w:val="000918D5"/>
    <w:rsid w:val="00092500"/>
    <w:rsid w:val="00092AC4"/>
    <w:rsid w:val="00093408"/>
    <w:rsid w:val="00093D8D"/>
    <w:rsid w:val="000A0BDF"/>
    <w:rsid w:val="000A1FAB"/>
    <w:rsid w:val="000A2FDB"/>
    <w:rsid w:val="000A316F"/>
    <w:rsid w:val="000A40B6"/>
    <w:rsid w:val="000A4521"/>
    <w:rsid w:val="000A4608"/>
    <w:rsid w:val="000A468F"/>
    <w:rsid w:val="000A6470"/>
    <w:rsid w:val="000A6606"/>
    <w:rsid w:val="000A799B"/>
    <w:rsid w:val="000A7EEC"/>
    <w:rsid w:val="000B0D43"/>
    <w:rsid w:val="000B1A14"/>
    <w:rsid w:val="000B3A03"/>
    <w:rsid w:val="000B3D4F"/>
    <w:rsid w:val="000B43E7"/>
    <w:rsid w:val="000B51DC"/>
    <w:rsid w:val="000B7AAB"/>
    <w:rsid w:val="000B7AB2"/>
    <w:rsid w:val="000C16B5"/>
    <w:rsid w:val="000C2CB4"/>
    <w:rsid w:val="000C2E8C"/>
    <w:rsid w:val="000C30E2"/>
    <w:rsid w:val="000C3A1E"/>
    <w:rsid w:val="000C3AF8"/>
    <w:rsid w:val="000C51D4"/>
    <w:rsid w:val="000C6B6F"/>
    <w:rsid w:val="000D0F55"/>
    <w:rsid w:val="000D1D9F"/>
    <w:rsid w:val="000D2164"/>
    <w:rsid w:val="000D27C8"/>
    <w:rsid w:val="000D3B15"/>
    <w:rsid w:val="000D58D6"/>
    <w:rsid w:val="000D5AA1"/>
    <w:rsid w:val="000D5B5A"/>
    <w:rsid w:val="000D68EB"/>
    <w:rsid w:val="000D6B3C"/>
    <w:rsid w:val="000D6E1F"/>
    <w:rsid w:val="000D6FCE"/>
    <w:rsid w:val="000D7000"/>
    <w:rsid w:val="000D766D"/>
    <w:rsid w:val="000D7713"/>
    <w:rsid w:val="000D77E5"/>
    <w:rsid w:val="000D7BD9"/>
    <w:rsid w:val="000D7E5B"/>
    <w:rsid w:val="000E0C6D"/>
    <w:rsid w:val="000E1434"/>
    <w:rsid w:val="000E156C"/>
    <w:rsid w:val="000E17E8"/>
    <w:rsid w:val="000E2591"/>
    <w:rsid w:val="000E2FEB"/>
    <w:rsid w:val="000E3EA7"/>
    <w:rsid w:val="000E4EF0"/>
    <w:rsid w:val="000E51B0"/>
    <w:rsid w:val="000E68F0"/>
    <w:rsid w:val="000E6C56"/>
    <w:rsid w:val="000F0EAC"/>
    <w:rsid w:val="000F1B1B"/>
    <w:rsid w:val="000F1EC1"/>
    <w:rsid w:val="000F2FEC"/>
    <w:rsid w:val="000F4042"/>
    <w:rsid w:val="000F405E"/>
    <w:rsid w:val="000F4B96"/>
    <w:rsid w:val="000F5045"/>
    <w:rsid w:val="000F5EF1"/>
    <w:rsid w:val="000F74A5"/>
    <w:rsid w:val="000F78D8"/>
    <w:rsid w:val="000F7DEA"/>
    <w:rsid w:val="00100A63"/>
    <w:rsid w:val="0010103A"/>
    <w:rsid w:val="00102B09"/>
    <w:rsid w:val="00102E19"/>
    <w:rsid w:val="00103521"/>
    <w:rsid w:val="0010373A"/>
    <w:rsid w:val="00103D99"/>
    <w:rsid w:val="00103E33"/>
    <w:rsid w:val="001044A8"/>
    <w:rsid w:val="00104611"/>
    <w:rsid w:val="001058AA"/>
    <w:rsid w:val="00106238"/>
    <w:rsid w:val="001062CE"/>
    <w:rsid w:val="00107CA7"/>
    <w:rsid w:val="00110F6E"/>
    <w:rsid w:val="0011198F"/>
    <w:rsid w:val="00112279"/>
    <w:rsid w:val="00113930"/>
    <w:rsid w:val="00113AC5"/>
    <w:rsid w:val="0011465E"/>
    <w:rsid w:val="0011482E"/>
    <w:rsid w:val="00114B5C"/>
    <w:rsid w:val="00114D1D"/>
    <w:rsid w:val="00115C5B"/>
    <w:rsid w:val="00115E6C"/>
    <w:rsid w:val="00117DE8"/>
    <w:rsid w:val="00120DED"/>
    <w:rsid w:val="00122A86"/>
    <w:rsid w:val="00122B01"/>
    <w:rsid w:val="00122E63"/>
    <w:rsid w:val="00123952"/>
    <w:rsid w:val="00124492"/>
    <w:rsid w:val="00126A8F"/>
    <w:rsid w:val="001278B8"/>
    <w:rsid w:val="001302A2"/>
    <w:rsid w:val="001303B3"/>
    <w:rsid w:val="00130FDC"/>
    <w:rsid w:val="001314F3"/>
    <w:rsid w:val="00132FC3"/>
    <w:rsid w:val="00133078"/>
    <w:rsid w:val="001338D4"/>
    <w:rsid w:val="00134B36"/>
    <w:rsid w:val="00134B85"/>
    <w:rsid w:val="00134C4E"/>
    <w:rsid w:val="00134D9A"/>
    <w:rsid w:val="0013508D"/>
    <w:rsid w:val="001353FE"/>
    <w:rsid w:val="0013546C"/>
    <w:rsid w:val="00135885"/>
    <w:rsid w:val="0013669E"/>
    <w:rsid w:val="00136765"/>
    <w:rsid w:val="00136F56"/>
    <w:rsid w:val="0013709E"/>
    <w:rsid w:val="00137837"/>
    <w:rsid w:val="00137F5D"/>
    <w:rsid w:val="0014005D"/>
    <w:rsid w:val="0014075C"/>
    <w:rsid w:val="00140DD6"/>
    <w:rsid w:val="00141D50"/>
    <w:rsid w:val="00142278"/>
    <w:rsid w:val="00142A74"/>
    <w:rsid w:val="0014340F"/>
    <w:rsid w:val="001437CC"/>
    <w:rsid w:val="00143B27"/>
    <w:rsid w:val="00144242"/>
    <w:rsid w:val="00144874"/>
    <w:rsid w:val="00144FA9"/>
    <w:rsid w:val="0014538D"/>
    <w:rsid w:val="001457EF"/>
    <w:rsid w:val="00145EC0"/>
    <w:rsid w:val="001465DE"/>
    <w:rsid w:val="00147A26"/>
    <w:rsid w:val="00147E69"/>
    <w:rsid w:val="0015296F"/>
    <w:rsid w:val="0015298C"/>
    <w:rsid w:val="00152A2D"/>
    <w:rsid w:val="00155170"/>
    <w:rsid w:val="0015557A"/>
    <w:rsid w:val="00156137"/>
    <w:rsid w:val="0015649A"/>
    <w:rsid w:val="00157BAB"/>
    <w:rsid w:val="001605EE"/>
    <w:rsid w:val="00160E16"/>
    <w:rsid w:val="001636FB"/>
    <w:rsid w:val="0016399C"/>
    <w:rsid w:val="00164115"/>
    <w:rsid w:val="0016488D"/>
    <w:rsid w:val="001659C4"/>
    <w:rsid w:val="00166AAD"/>
    <w:rsid w:val="00167939"/>
    <w:rsid w:val="001707BC"/>
    <w:rsid w:val="00170CA6"/>
    <w:rsid w:val="001729F2"/>
    <w:rsid w:val="00173113"/>
    <w:rsid w:val="001733CF"/>
    <w:rsid w:val="0017370E"/>
    <w:rsid w:val="0017379F"/>
    <w:rsid w:val="00174534"/>
    <w:rsid w:val="0017557B"/>
    <w:rsid w:val="001755CB"/>
    <w:rsid w:val="001757A5"/>
    <w:rsid w:val="00177843"/>
    <w:rsid w:val="001779B5"/>
    <w:rsid w:val="00177DEA"/>
    <w:rsid w:val="00180753"/>
    <w:rsid w:val="00180C88"/>
    <w:rsid w:val="00180FFB"/>
    <w:rsid w:val="001811D5"/>
    <w:rsid w:val="001818ED"/>
    <w:rsid w:val="001844EB"/>
    <w:rsid w:val="001848FF"/>
    <w:rsid w:val="001868AD"/>
    <w:rsid w:val="0018694A"/>
    <w:rsid w:val="00187BE5"/>
    <w:rsid w:val="00187FF2"/>
    <w:rsid w:val="0019008C"/>
    <w:rsid w:val="0019087E"/>
    <w:rsid w:val="00190DEA"/>
    <w:rsid w:val="00190E88"/>
    <w:rsid w:val="00191C84"/>
    <w:rsid w:val="00192959"/>
    <w:rsid w:val="001938F0"/>
    <w:rsid w:val="00194342"/>
    <w:rsid w:val="00194B8D"/>
    <w:rsid w:val="00195296"/>
    <w:rsid w:val="00195AD8"/>
    <w:rsid w:val="00196512"/>
    <w:rsid w:val="001968E7"/>
    <w:rsid w:val="001970B3"/>
    <w:rsid w:val="0019712D"/>
    <w:rsid w:val="001A025A"/>
    <w:rsid w:val="001A049F"/>
    <w:rsid w:val="001A1DEA"/>
    <w:rsid w:val="001A1E0A"/>
    <w:rsid w:val="001A1F2F"/>
    <w:rsid w:val="001A37ED"/>
    <w:rsid w:val="001A5F10"/>
    <w:rsid w:val="001A64A5"/>
    <w:rsid w:val="001B11D3"/>
    <w:rsid w:val="001B16D3"/>
    <w:rsid w:val="001B1A44"/>
    <w:rsid w:val="001B28E8"/>
    <w:rsid w:val="001B2A2E"/>
    <w:rsid w:val="001B3354"/>
    <w:rsid w:val="001B4DD0"/>
    <w:rsid w:val="001B513D"/>
    <w:rsid w:val="001B67D2"/>
    <w:rsid w:val="001B6C00"/>
    <w:rsid w:val="001B7509"/>
    <w:rsid w:val="001B75FC"/>
    <w:rsid w:val="001B77D9"/>
    <w:rsid w:val="001C1AF2"/>
    <w:rsid w:val="001C1D7E"/>
    <w:rsid w:val="001C330A"/>
    <w:rsid w:val="001C3382"/>
    <w:rsid w:val="001C3C46"/>
    <w:rsid w:val="001C6860"/>
    <w:rsid w:val="001C7C0F"/>
    <w:rsid w:val="001D05A2"/>
    <w:rsid w:val="001D0EA5"/>
    <w:rsid w:val="001D2541"/>
    <w:rsid w:val="001D2860"/>
    <w:rsid w:val="001D361B"/>
    <w:rsid w:val="001D39FA"/>
    <w:rsid w:val="001D5B08"/>
    <w:rsid w:val="001D63AF"/>
    <w:rsid w:val="001D7E23"/>
    <w:rsid w:val="001E19EA"/>
    <w:rsid w:val="001E46BE"/>
    <w:rsid w:val="001E54A9"/>
    <w:rsid w:val="001F0813"/>
    <w:rsid w:val="001F0F15"/>
    <w:rsid w:val="001F13A5"/>
    <w:rsid w:val="001F1577"/>
    <w:rsid w:val="001F17F4"/>
    <w:rsid w:val="001F2CE7"/>
    <w:rsid w:val="001F2CE9"/>
    <w:rsid w:val="001F3336"/>
    <w:rsid w:val="001F361B"/>
    <w:rsid w:val="001F3E8D"/>
    <w:rsid w:val="001F4CD0"/>
    <w:rsid w:val="001F4FAB"/>
    <w:rsid w:val="001F5B91"/>
    <w:rsid w:val="001F620C"/>
    <w:rsid w:val="001F6B80"/>
    <w:rsid w:val="001F71AD"/>
    <w:rsid w:val="001F7A59"/>
    <w:rsid w:val="0020011F"/>
    <w:rsid w:val="00200951"/>
    <w:rsid w:val="002013C8"/>
    <w:rsid w:val="00202081"/>
    <w:rsid w:val="0020279E"/>
    <w:rsid w:val="00202BAD"/>
    <w:rsid w:val="00202D75"/>
    <w:rsid w:val="002033CD"/>
    <w:rsid w:val="00203C25"/>
    <w:rsid w:val="0020449F"/>
    <w:rsid w:val="002048D9"/>
    <w:rsid w:val="00204A14"/>
    <w:rsid w:val="00204AAD"/>
    <w:rsid w:val="00205F7A"/>
    <w:rsid w:val="00207A99"/>
    <w:rsid w:val="00207BAB"/>
    <w:rsid w:val="00210870"/>
    <w:rsid w:val="00210CCB"/>
    <w:rsid w:val="00210CDA"/>
    <w:rsid w:val="00211AF2"/>
    <w:rsid w:val="002128BF"/>
    <w:rsid w:val="00213F6E"/>
    <w:rsid w:val="002140EF"/>
    <w:rsid w:val="002144E4"/>
    <w:rsid w:val="002153F9"/>
    <w:rsid w:val="002156C3"/>
    <w:rsid w:val="0021585E"/>
    <w:rsid w:val="00215C03"/>
    <w:rsid w:val="002174A7"/>
    <w:rsid w:val="0022058B"/>
    <w:rsid w:val="00221119"/>
    <w:rsid w:val="002219C2"/>
    <w:rsid w:val="00221A6E"/>
    <w:rsid w:val="00223FC6"/>
    <w:rsid w:val="0022689C"/>
    <w:rsid w:val="00227B49"/>
    <w:rsid w:val="00232369"/>
    <w:rsid w:val="00232EC1"/>
    <w:rsid w:val="00233D10"/>
    <w:rsid w:val="002352C7"/>
    <w:rsid w:val="0023562A"/>
    <w:rsid w:val="00236E37"/>
    <w:rsid w:val="002400D0"/>
    <w:rsid w:val="00240FAF"/>
    <w:rsid w:val="0024122A"/>
    <w:rsid w:val="0024362D"/>
    <w:rsid w:val="002445AF"/>
    <w:rsid w:val="002446BE"/>
    <w:rsid w:val="00245179"/>
    <w:rsid w:val="00245EEE"/>
    <w:rsid w:val="002464EF"/>
    <w:rsid w:val="00246A9D"/>
    <w:rsid w:val="00247912"/>
    <w:rsid w:val="00247D55"/>
    <w:rsid w:val="00247E26"/>
    <w:rsid w:val="00247EAF"/>
    <w:rsid w:val="00247FC0"/>
    <w:rsid w:val="002505A9"/>
    <w:rsid w:val="00254DFD"/>
    <w:rsid w:val="00254E9D"/>
    <w:rsid w:val="00255EC3"/>
    <w:rsid w:val="002612B9"/>
    <w:rsid w:val="00261324"/>
    <w:rsid w:val="00262540"/>
    <w:rsid w:val="00262E45"/>
    <w:rsid w:val="002630B0"/>
    <w:rsid w:val="002668A4"/>
    <w:rsid w:val="00266D26"/>
    <w:rsid w:val="002670FF"/>
    <w:rsid w:val="002672D8"/>
    <w:rsid w:val="00267977"/>
    <w:rsid w:val="00267F3E"/>
    <w:rsid w:val="00272EF6"/>
    <w:rsid w:val="00274325"/>
    <w:rsid w:val="00274E3E"/>
    <w:rsid w:val="002764C0"/>
    <w:rsid w:val="002766E9"/>
    <w:rsid w:val="002769AE"/>
    <w:rsid w:val="00280FA7"/>
    <w:rsid w:val="00281F08"/>
    <w:rsid w:val="002827DB"/>
    <w:rsid w:val="00282D1A"/>
    <w:rsid w:val="002830CA"/>
    <w:rsid w:val="0028348D"/>
    <w:rsid w:val="00285356"/>
    <w:rsid w:val="002854F6"/>
    <w:rsid w:val="00285A23"/>
    <w:rsid w:val="00286108"/>
    <w:rsid w:val="002879B6"/>
    <w:rsid w:val="0029000B"/>
    <w:rsid w:val="00290BB0"/>
    <w:rsid w:val="00291705"/>
    <w:rsid w:val="00293658"/>
    <w:rsid w:val="00293905"/>
    <w:rsid w:val="002945A5"/>
    <w:rsid w:val="002949FF"/>
    <w:rsid w:val="00294CD4"/>
    <w:rsid w:val="00295011"/>
    <w:rsid w:val="002951B5"/>
    <w:rsid w:val="002953B0"/>
    <w:rsid w:val="00296EDD"/>
    <w:rsid w:val="00297331"/>
    <w:rsid w:val="002979F0"/>
    <w:rsid w:val="002A0DC5"/>
    <w:rsid w:val="002A0E43"/>
    <w:rsid w:val="002A0E80"/>
    <w:rsid w:val="002A1A63"/>
    <w:rsid w:val="002A47B8"/>
    <w:rsid w:val="002A5684"/>
    <w:rsid w:val="002A60B4"/>
    <w:rsid w:val="002A671A"/>
    <w:rsid w:val="002A69F2"/>
    <w:rsid w:val="002B0B67"/>
    <w:rsid w:val="002B157C"/>
    <w:rsid w:val="002B1767"/>
    <w:rsid w:val="002B1F6E"/>
    <w:rsid w:val="002B20F5"/>
    <w:rsid w:val="002B2211"/>
    <w:rsid w:val="002B3726"/>
    <w:rsid w:val="002B4197"/>
    <w:rsid w:val="002B61E7"/>
    <w:rsid w:val="002B69A4"/>
    <w:rsid w:val="002B6C32"/>
    <w:rsid w:val="002B787F"/>
    <w:rsid w:val="002B7CBE"/>
    <w:rsid w:val="002C0AFE"/>
    <w:rsid w:val="002C2C3B"/>
    <w:rsid w:val="002C4143"/>
    <w:rsid w:val="002C43B8"/>
    <w:rsid w:val="002C47BB"/>
    <w:rsid w:val="002C4C5B"/>
    <w:rsid w:val="002C635B"/>
    <w:rsid w:val="002C66B8"/>
    <w:rsid w:val="002C7158"/>
    <w:rsid w:val="002C75A6"/>
    <w:rsid w:val="002D07E4"/>
    <w:rsid w:val="002D1074"/>
    <w:rsid w:val="002D23F5"/>
    <w:rsid w:val="002D3D80"/>
    <w:rsid w:val="002D4363"/>
    <w:rsid w:val="002D5939"/>
    <w:rsid w:val="002D6703"/>
    <w:rsid w:val="002D710F"/>
    <w:rsid w:val="002D72CF"/>
    <w:rsid w:val="002D79C0"/>
    <w:rsid w:val="002E0CCD"/>
    <w:rsid w:val="002E0EBD"/>
    <w:rsid w:val="002E2340"/>
    <w:rsid w:val="002E3B04"/>
    <w:rsid w:val="002E52BF"/>
    <w:rsid w:val="002F05FA"/>
    <w:rsid w:val="002F1416"/>
    <w:rsid w:val="002F14DD"/>
    <w:rsid w:val="002F17B9"/>
    <w:rsid w:val="002F1943"/>
    <w:rsid w:val="002F2C18"/>
    <w:rsid w:val="002F44E7"/>
    <w:rsid w:val="002F4515"/>
    <w:rsid w:val="002F5AB1"/>
    <w:rsid w:val="002F5D32"/>
    <w:rsid w:val="002F7EA5"/>
    <w:rsid w:val="003013AD"/>
    <w:rsid w:val="0030144D"/>
    <w:rsid w:val="0030163D"/>
    <w:rsid w:val="00302377"/>
    <w:rsid w:val="00303291"/>
    <w:rsid w:val="003033CB"/>
    <w:rsid w:val="00303F77"/>
    <w:rsid w:val="003043D5"/>
    <w:rsid w:val="00304745"/>
    <w:rsid w:val="00306A74"/>
    <w:rsid w:val="00307164"/>
    <w:rsid w:val="00307980"/>
    <w:rsid w:val="00307CE7"/>
    <w:rsid w:val="0031009F"/>
    <w:rsid w:val="003108E3"/>
    <w:rsid w:val="00310F82"/>
    <w:rsid w:val="0031278A"/>
    <w:rsid w:val="00312B23"/>
    <w:rsid w:val="00312B34"/>
    <w:rsid w:val="0031310F"/>
    <w:rsid w:val="003157F0"/>
    <w:rsid w:val="003159C8"/>
    <w:rsid w:val="00316064"/>
    <w:rsid w:val="003173E7"/>
    <w:rsid w:val="00320774"/>
    <w:rsid w:val="00320A98"/>
    <w:rsid w:val="003215CE"/>
    <w:rsid w:val="0032186D"/>
    <w:rsid w:val="003227FE"/>
    <w:rsid w:val="00322D96"/>
    <w:rsid w:val="00323EF3"/>
    <w:rsid w:val="003250B7"/>
    <w:rsid w:val="00326685"/>
    <w:rsid w:val="0032684C"/>
    <w:rsid w:val="00326E5B"/>
    <w:rsid w:val="003308D3"/>
    <w:rsid w:val="0033230C"/>
    <w:rsid w:val="00333630"/>
    <w:rsid w:val="003338D1"/>
    <w:rsid w:val="00333F99"/>
    <w:rsid w:val="00334016"/>
    <w:rsid w:val="00337B18"/>
    <w:rsid w:val="00340005"/>
    <w:rsid w:val="00340106"/>
    <w:rsid w:val="00340D58"/>
    <w:rsid w:val="00340D86"/>
    <w:rsid w:val="003426FF"/>
    <w:rsid w:val="00342CB2"/>
    <w:rsid w:val="00343A56"/>
    <w:rsid w:val="00343F7F"/>
    <w:rsid w:val="00344322"/>
    <w:rsid w:val="00345C36"/>
    <w:rsid w:val="0034667D"/>
    <w:rsid w:val="0034730B"/>
    <w:rsid w:val="00351CAE"/>
    <w:rsid w:val="00352A0A"/>
    <w:rsid w:val="00352D59"/>
    <w:rsid w:val="003530B0"/>
    <w:rsid w:val="00353926"/>
    <w:rsid w:val="00353A1C"/>
    <w:rsid w:val="00354082"/>
    <w:rsid w:val="00354325"/>
    <w:rsid w:val="0035456D"/>
    <w:rsid w:val="003545AE"/>
    <w:rsid w:val="0035478C"/>
    <w:rsid w:val="00354E84"/>
    <w:rsid w:val="0035698F"/>
    <w:rsid w:val="00356D98"/>
    <w:rsid w:val="003573A8"/>
    <w:rsid w:val="00357B5B"/>
    <w:rsid w:val="00361261"/>
    <w:rsid w:val="0036154B"/>
    <w:rsid w:val="00361EC7"/>
    <w:rsid w:val="003623B3"/>
    <w:rsid w:val="003645EC"/>
    <w:rsid w:val="00365BCF"/>
    <w:rsid w:val="00366F09"/>
    <w:rsid w:val="00367268"/>
    <w:rsid w:val="00370976"/>
    <w:rsid w:val="00370E45"/>
    <w:rsid w:val="0037149D"/>
    <w:rsid w:val="00371AE1"/>
    <w:rsid w:val="003742A1"/>
    <w:rsid w:val="00375995"/>
    <w:rsid w:val="00376DA2"/>
    <w:rsid w:val="00376FE4"/>
    <w:rsid w:val="003779E1"/>
    <w:rsid w:val="00380390"/>
    <w:rsid w:val="00380466"/>
    <w:rsid w:val="00380533"/>
    <w:rsid w:val="003815E6"/>
    <w:rsid w:val="00382431"/>
    <w:rsid w:val="0038265F"/>
    <w:rsid w:val="00383655"/>
    <w:rsid w:val="00383C8A"/>
    <w:rsid w:val="00384BF4"/>
    <w:rsid w:val="003862E6"/>
    <w:rsid w:val="00386BCD"/>
    <w:rsid w:val="00387A8F"/>
    <w:rsid w:val="00387E80"/>
    <w:rsid w:val="00387ED7"/>
    <w:rsid w:val="00390205"/>
    <w:rsid w:val="00390EBB"/>
    <w:rsid w:val="003924CD"/>
    <w:rsid w:val="003933AB"/>
    <w:rsid w:val="0039378D"/>
    <w:rsid w:val="0039396E"/>
    <w:rsid w:val="00394573"/>
    <w:rsid w:val="00396688"/>
    <w:rsid w:val="00397537"/>
    <w:rsid w:val="00397F7C"/>
    <w:rsid w:val="003A2AC9"/>
    <w:rsid w:val="003A4089"/>
    <w:rsid w:val="003A5063"/>
    <w:rsid w:val="003A6642"/>
    <w:rsid w:val="003A68A4"/>
    <w:rsid w:val="003A694A"/>
    <w:rsid w:val="003A6D9C"/>
    <w:rsid w:val="003A7F18"/>
    <w:rsid w:val="003B03F9"/>
    <w:rsid w:val="003B1A7C"/>
    <w:rsid w:val="003B1E8A"/>
    <w:rsid w:val="003B5337"/>
    <w:rsid w:val="003B56C9"/>
    <w:rsid w:val="003B5879"/>
    <w:rsid w:val="003B5D8B"/>
    <w:rsid w:val="003B5DDB"/>
    <w:rsid w:val="003B61A1"/>
    <w:rsid w:val="003B7048"/>
    <w:rsid w:val="003C084A"/>
    <w:rsid w:val="003C12BF"/>
    <w:rsid w:val="003C1DFB"/>
    <w:rsid w:val="003C1EC5"/>
    <w:rsid w:val="003C2282"/>
    <w:rsid w:val="003C3647"/>
    <w:rsid w:val="003C50A3"/>
    <w:rsid w:val="003C7A7D"/>
    <w:rsid w:val="003C7E6F"/>
    <w:rsid w:val="003D0573"/>
    <w:rsid w:val="003D1ADC"/>
    <w:rsid w:val="003D1F6F"/>
    <w:rsid w:val="003D310F"/>
    <w:rsid w:val="003D34BF"/>
    <w:rsid w:val="003D37BB"/>
    <w:rsid w:val="003D3EFE"/>
    <w:rsid w:val="003D4809"/>
    <w:rsid w:val="003D4A05"/>
    <w:rsid w:val="003D540E"/>
    <w:rsid w:val="003D59AE"/>
    <w:rsid w:val="003D5C6B"/>
    <w:rsid w:val="003D641A"/>
    <w:rsid w:val="003D78CC"/>
    <w:rsid w:val="003D7CBE"/>
    <w:rsid w:val="003E137F"/>
    <w:rsid w:val="003E3437"/>
    <w:rsid w:val="003E3A39"/>
    <w:rsid w:val="003E3B00"/>
    <w:rsid w:val="003E3CF4"/>
    <w:rsid w:val="003E44E3"/>
    <w:rsid w:val="003E4EDB"/>
    <w:rsid w:val="003E5BA8"/>
    <w:rsid w:val="003E6ED6"/>
    <w:rsid w:val="003E6EE9"/>
    <w:rsid w:val="003F135F"/>
    <w:rsid w:val="003F3CA6"/>
    <w:rsid w:val="003F47F8"/>
    <w:rsid w:val="0040041F"/>
    <w:rsid w:val="00400A53"/>
    <w:rsid w:val="00403576"/>
    <w:rsid w:val="00403BCB"/>
    <w:rsid w:val="00405A4E"/>
    <w:rsid w:val="00405F03"/>
    <w:rsid w:val="0040796D"/>
    <w:rsid w:val="00410199"/>
    <w:rsid w:val="004112B5"/>
    <w:rsid w:val="004115FF"/>
    <w:rsid w:val="00411823"/>
    <w:rsid w:val="00411EE7"/>
    <w:rsid w:val="0041245A"/>
    <w:rsid w:val="00413910"/>
    <w:rsid w:val="00413BD4"/>
    <w:rsid w:val="00413C12"/>
    <w:rsid w:val="00414183"/>
    <w:rsid w:val="004141E2"/>
    <w:rsid w:val="00415ACA"/>
    <w:rsid w:val="00416AB4"/>
    <w:rsid w:val="00417EB7"/>
    <w:rsid w:val="004202AA"/>
    <w:rsid w:val="00420499"/>
    <w:rsid w:val="00421998"/>
    <w:rsid w:val="00422D5D"/>
    <w:rsid w:val="004232DB"/>
    <w:rsid w:val="0042434E"/>
    <w:rsid w:val="0042439B"/>
    <w:rsid w:val="00425552"/>
    <w:rsid w:val="00427A84"/>
    <w:rsid w:val="00427ED8"/>
    <w:rsid w:val="004305C5"/>
    <w:rsid w:val="004318B6"/>
    <w:rsid w:val="00431AB0"/>
    <w:rsid w:val="004321DF"/>
    <w:rsid w:val="004323CD"/>
    <w:rsid w:val="00432669"/>
    <w:rsid w:val="004330CF"/>
    <w:rsid w:val="0044071C"/>
    <w:rsid w:val="00441106"/>
    <w:rsid w:val="004430CB"/>
    <w:rsid w:val="00443E29"/>
    <w:rsid w:val="00444C48"/>
    <w:rsid w:val="00445093"/>
    <w:rsid w:val="004452D6"/>
    <w:rsid w:val="0044587F"/>
    <w:rsid w:val="0044597D"/>
    <w:rsid w:val="00447E76"/>
    <w:rsid w:val="00450191"/>
    <w:rsid w:val="004507A6"/>
    <w:rsid w:val="00450816"/>
    <w:rsid w:val="00451295"/>
    <w:rsid w:val="0045166F"/>
    <w:rsid w:val="0045273B"/>
    <w:rsid w:val="004537FD"/>
    <w:rsid w:val="00455044"/>
    <w:rsid w:val="004553F0"/>
    <w:rsid w:val="00455BF2"/>
    <w:rsid w:val="004560D4"/>
    <w:rsid w:val="00461E85"/>
    <w:rsid w:val="004622FB"/>
    <w:rsid w:val="0046378D"/>
    <w:rsid w:val="00464D04"/>
    <w:rsid w:val="00467B1F"/>
    <w:rsid w:val="004716D6"/>
    <w:rsid w:val="004717FB"/>
    <w:rsid w:val="00473E3D"/>
    <w:rsid w:val="0047554C"/>
    <w:rsid w:val="00475D76"/>
    <w:rsid w:val="00481997"/>
    <w:rsid w:val="004826EC"/>
    <w:rsid w:val="00482787"/>
    <w:rsid w:val="00483058"/>
    <w:rsid w:val="00483A94"/>
    <w:rsid w:val="00484104"/>
    <w:rsid w:val="00485B43"/>
    <w:rsid w:val="00486113"/>
    <w:rsid w:val="00486141"/>
    <w:rsid w:val="0048778A"/>
    <w:rsid w:val="004911F1"/>
    <w:rsid w:val="00491324"/>
    <w:rsid w:val="0049140C"/>
    <w:rsid w:val="00491A0E"/>
    <w:rsid w:val="00491EC7"/>
    <w:rsid w:val="0049286F"/>
    <w:rsid w:val="00493959"/>
    <w:rsid w:val="00494B87"/>
    <w:rsid w:val="00494DEE"/>
    <w:rsid w:val="0049559B"/>
    <w:rsid w:val="00495705"/>
    <w:rsid w:val="0049625C"/>
    <w:rsid w:val="00496B45"/>
    <w:rsid w:val="004A01EB"/>
    <w:rsid w:val="004A0613"/>
    <w:rsid w:val="004A0828"/>
    <w:rsid w:val="004A2614"/>
    <w:rsid w:val="004A3427"/>
    <w:rsid w:val="004A42C6"/>
    <w:rsid w:val="004A4DC0"/>
    <w:rsid w:val="004A77F1"/>
    <w:rsid w:val="004A7EC5"/>
    <w:rsid w:val="004B03A3"/>
    <w:rsid w:val="004B0816"/>
    <w:rsid w:val="004B0932"/>
    <w:rsid w:val="004B1ED4"/>
    <w:rsid w:val="004B282B"/>
    <w:rsid w:val="004B2981"/>
    <w:rsid w:val="004B3719"/>
    <w:rsid w:val="004B3A0A"/>
    <w:rsid w:val="004B4980"/>
    <w:rsid w:val="004B5A55"/>
    <w:rsid w:val="004B6986"/>
    <w:rsid w:val="004B6E37"/>
    <w:rsid w:val="004B6EF1"/>
    <w:rsid w:val="004B6F93"/>
    <w:rsid w:val="004B7165"/>
    <w:rsid w:val="004B75C8"/>
    <w:rsid w:val="004B769F"/>
    <w:rsid w:val="004B78FE"/>
    <w:rsid w:val="004B7D85"/>
    <w:rsid w:val="004C0343"/>
    <w:rsid w:val="004C2A1E"/>
    <w:rsid w:val="004C3CB2"/>
    <w:rsid w:val="004C3D4A"/>
    <w:rsid w:val="004C3E50"/>
    <w:rsid w:val="004C6CCE"/>
    <w:rsid w:val="004C6E05"/>
    <w:rsid w:val="004C7238"/>
    <w:rsid w:val="004C77D6"/>
    <w:rsid w:val="004D04E8"/>
    <w:rsid w:val="004D126E"/>
    <w:rsid w:val="004D12E1"/>
    <w:rsid w:val="004D1BDF"/>
    <w:rsid w:val="004D2C35"/>
    <w:rsid w:val="004D2C7F"/>
    <w:rsid w:val="004D3F42"/>
    <w:rsid w:val="004D4082"/>
    <w:rsid w:val="004D428D"/>
    <w:rsid w:val="004D4343"/>
    <w:rsid w:val="004D7791"/>
    <w:rsid w:val="004D79BE"/>
    <w:rsid w:val="004E17A9"/>
    <w:rsid w:val="004E1FA0"/>
    <w:rsid w:val="004E30A1"/>
    <w:rsid w:val="004E40D2"/>
    <w:rsid w:val="004E4869"/>
    <w:rsid w:val="004E4C91"/>
    <w:rsid w:val="004E58A1"/>
    <w:rsid w:val="004E75CB"/>
    <w:rsid w:val="004E774B"/>
    <w:rsid w:val="004E7CE1"/>
    <w:rsid w:val="004F0F70"/>
    <w:rsid w:val="004F2087"/>
    <w:rsid w:val="004F2541"/>
    <w:rsid w:val="004F3021"/>
    <w:rsid w:val="004F3E6C"/>
    <w:rsid w:val="004F4233"/>
    <w:rsid w:val="004F7453"/>
    <w:rsid w:val="0050155B"/>
    <w:rsid w:val="0050377A"/>
    <w:rsid w:val="00503AA0"/>
    <w:rsid w:val="005041CB"/>
    <w:rsid w:val="0050471A"/>
    <w:rsid w:val="005068DF"/>
    <w:rsid w:val="00510362"/>
    <w:rsid w:val="005103CA"/>
    <w:rsid w:val="005104AE"/>
    <w:rsid w:val="005117E6"/>
    <w:rsid w:val="0051183B"/>
    <w:rsid w:val="005119AA"/>
    <w:rsid w:val="005130D7"/>
    <w:rsid w:val="0051432B"/>
    <w:rsid w:val="00514811"/>
    <w:rsid w:val="00514876"/>
    <w:rsid w:val="00514ED0"/>
    <w:rsid w:val="005158FC"/>
    <w:rsid w:val="00515980"/>
    <w:rsid w:val="00517224"/>
    <w:rsid w:val="00517AF8"/>
    <w:rsid w:val="00517CBB"/>
    <w:rsid w:val="0052044C"/>
    <w:rsid w:val="00521142"/>
    <w:rsid w:val="00521306"/>
    <w:rsid w:val="00523CA2"/>
    <w:rsid w:val="00524E95"/>
    <w:rsid w:val="00525C89"/>
    <w:rsid w:val="00527B6D"/>
    <w:rsid w:val="00530385"/>
    <w:rsid w:val="00530A3A"/>
    <w:rsid w:val="0053111C"/>
    <w:rsid w:val="00531D12"/>
    <w:rsid w:val="00534DDB"/>
    <w:rsid w:val="00536D50"/>
    <w:rsid w:val="0053700A"/>
    <w:rsid w:val="00537521"/>
    <w:rsid w:val="00540F1C"/>
    <w:rsid w:val="00541328"/>
    <w:rsid w:val="00541CB1"/>
    <w:rsid w:val="005426D9"/>
    <w:rsid w:val="00542A70"/>
    <w:rsid w:val="005436F3"/>
    <w:rsid w:val="00544A93"/>
    <w:rsid w:val="00545C3D"/>
    <w:rsid w:val="005463CF"/>
    <w:rsid w:val="00546B3D"/>
    <w:rsid w:val="00546C5C"/>
    <w:rsid w:val="005501C8"/>
    <w:rsid w:val="005504B3"/>
    <w:rsid w:val="005506F6"/>
    <w:rsid w:val="005510AA"/>
    <w:rsid w:val="00551CDC"/>
    <w:rsid w:val="005520B0"/>
    <w:rsid w:val="005529B6"/>
    <w:rsid w:val="0055412A"/>
    <w:rsid w:val="005550CC"/>
    <w:rsid w:val="005552E0"/>
    <w:rsid w:val="00557A61"/>
    <w:rsid w:val="0056177E"/>
    <w:rsid w:val="005619BD"/>
    <w:rsid w:val="00561D6B"/>
    <w:rsid w:val="00564BD0"/>
    <w:rsid w:val="00564C7C"/>
    <w:rsid w:val="00565936"/>
    <w:rsid w:val="00565F9C"/>
    <w:rsid w:val="005660AB"/>
    <w:rsid w:val="0056678B"/>
    <w:rsid w:val="0056691A"/>
    <w:rsid w:val="00566DD1"/>
    <w:rsid w:val="00570134"/>
    <w:rsid w:val="00572798"/>
    <w:rsid w:val="005730E8"/>
    <w:rsid w:val="00573637"/>
    <w:rsid w:val="0057431D"/>
    <w:rsid w:val="005743F8"/>
    <w:rsid w:val="00574994"/>
    <w:rsid w:val="00574BE7"/>
    <w:rsid w:val="00574FA8"/>
    <w:rsid w:val="00575EEB"/>
    <w:rsid w:val="005760D1"/>
    <w:rsid w:val="00576206"/>
    <w:rsid w:val="00576ECD"/>
    <w:rsid w:val="005805D9"/>
    <w:rsid w:val="00580939"/>
    <w:rsid w:val="00581A9A"/>
    <w:rsid w:val="005821BC"/>
    <w:rsid w:val="00582C07"/>
    <w:rsid w:val="00584042"/>
    <w:rsid w:val="005845F1"/>
    <w:rsid w:val="00585D8F"/>
    <w:rsid w:val="0058756F"/>
    <w:rsid w:val="005901E6"/>
    <w:rsid w:val="005905DF"/>
    <w:rsid w:val="005923CA"/>
    <w:rsid w:val="00592645"/>
    <w:rsid w:val="00592ABB"/>
    <w:rsid w:val="00592EC9"/>
    <w:rsid w:val="00593978"/>
    <w:rsid w:val="00594F02"/>
    <w:rsid w:val="00595799"/>
    <w:rsid w:val="00595939"/>
    <w:rsid w:val="005A181B"/>
    <w:rsid w:val="005A1BC1"/>
    <w:rsid w:val="005A1EB2"/>
    <w:rsid w:val="005A1F3E"/>
    <w:rsid w:val="005A30F6"/>
    <w:rsid w:val="005A3B2C"/>
    <w:rsid w:val="005A3F31"/>
    <w:rsid w:val="005A3F39"/>
    <w:rsid w:val="005A40D3"/>
    <w:rsid w:val="005A5298"/>
    <w:rsid w:val="005A58C6"/>
    <w:rsid w:val="005A613E"/>
    <w:rsid w:val="005A6990"/>
    <w:rsid w:val="005A77DE"/>
    <w:rsid w:val="005A78E3"/>
    <w:rsid w:val="005B08EE"/>
    <w:rsid w:val="005B0989"/>
    <w:rsid w:val="005B2F6D"/>
    <w:rsid w:val="005B488A"/>
    <w:rsid w:val="005B4B69"/>
    <w:rsid w:val="005B50B5"/>
    <w:rsid w:val="005B54ED"/>
    <w:rsid w:val="005B55E0"/>
    <w:rsid w:val="005B57BE"/>
    <w:rsid w:val="005B61FC"/>
    <w:rsid w:val="005B7A9F"/>
    <w:rsid w:val="005C0179"/>
    <w:rsid w:val="005C01CB"/>
    <w:rsid w:val="005C09EE"/>
    <w:rsid w:val="005C16C6"/>
    <w:rsid w:val="005C3041"/>
    <w:rsid w:val="005C4E93"/>
    <w:rsid w:val="005C5458"/>
    <w:rsid w:val="005C6FDD"/>
    <w:rsid w:val="005C74B9"/>
    <w:rsid w:val="005C7A1A"/>
    <w:rsid w:val="005D0B3C"/>
    <w:rsid w:val="005D1803"/>
    <w:rsid w:val="005D1DCB"/>
    <w:rsid w:val="005D2EF7"/>
    <w:rsid w:val="005D399A"/>
    <w:rsid w:val="005D4CDF"/>
    <w:rsid w:val="005D54B6"/>
    <w:rsid w:val="005D661B"/>
    <w:rsid w:val="005D6631"/>
    <w:rsid w:val="005D670D"/>
    <w:rsid w:val="005D6717"/>
    <w:rsid w:val="005D67F6"/>
    <w:rsid w:val="005E0C1B"/>
    <w:rsid w:val="005E12CB"/>
    <w:rsid w:val="005E224F"/>
    <w:rsid w:val="005E2F92"/>
    <w:rsid w:val="005E4338"/>
    <w:rsid w:val="005E512E"/>
    <w:rsid w:val="005E6005"/>
    <w:rsid w:val="005E7682"/>
    <w:rsid w:val="005E7ABC"/>
    <w:rsid w:val="005F019F"/>
    <w:rsid w:val="005F01E2"/>
    <w:rsid w:val="005F12EB"/>
    <w:rsid w:val="005F16A1"/>
    <w:rsid w:val="005F1CB4"/>
    <w:rsid w:val="005F21D6"/>
    <w:rsid w:val="005F29DD"/>
    <w:rsid w:val="005F3A12"/>
    <w:rsid w:val="005F454C"/>
    <w:rsid w:val="005F4ED2"/>
    <w:rsid w:val="005F644F"/>
    <w:rsid w:val="005F6B91"/>
    <w:rsid w:val="005F6C66"/>
    <w:rsid w:val="00602331"/>
    <w:rsid w:val="0060246D"/>
    <w:rsid w:val="00602A68"/>
    <w:rsid w:val="00603D19"/>
    <w:rsid w:val="006042EC"/>
    <w:rsid w:val="00604397"/>
    <w:rsid w:val="00605004"/>
    <w:rsid w:val="006055F4"/>
    <w:rsid w:val="00607A64"/>
    <w:rsid w:val="00610171"/>
    <w:rsid w:val="00610EB3"/>
    <w:rsid w:val="0061130D"/>
    <w:rsid w:val="006122BB"/>
    <w:rsid w:val="0061457A"/>
    <w:rsid w:val="00614ADD"/>
    <w:rsid w:val="006159C9"/>
    <w:rsid w:val="006161C0"/>
    <w:rsid w:val="00616B95"/>
    <w:rsid w:val="0062015B"/>
    <w:rsid w:val="006218ED"/>
    <w:rsid w:val="006226DA"/>
    <w:rsid w:val="006228C7"/>
    <w:rsid w:val="00623102"/>
    <w:rsid w:val="00623A47"/>
    <w:rsid w:val="00623FA7"/>
    <w:rsid w:val="00626074"/>
    <w:rsid w:val="006261ED"/>
    <w:rsid w:val="0062646A"/>
    <w:rsid w:val="00631473"/>
    <w:rsid w:val="0063166C"/>
    <w:rsid w:val="006317C2"/>
    <w:rsid w:val="006319E8"/>
    <w:rsid w:val="006321A1"/>
    <w:rsid w:val="006324D5"/>
    <w:rsid w:val="00632888"/>
    <w:rsid w:val="00632F8F"/>
    <w:rsid w:val="006342D5"/>
    <w:rsid w:val="00634DE9"/>
    <w:rsid w:val="006350AE"/>
    <w:rsid w:val="0063556A"/>
    <w:rsid w:val="00636EE1"/>
    <w:rsid w:val="0064250B"/>
    <w:rsid w:val="006426D8"/>
    <w:rsid w:val="006443BB"/>
    <w:rsid w:val="00644EB0"/>
    <w:rsid w:val="006454E2"/>
    <w:rsid w:val="0064591F"/>
    <w:rsid w:val="00645BAF"/>
    <w:rsid w:val="00647EC9"/>
    <w:rsid w:val="006503E0"/>
    <w:rsid w:val="00650A2A"/>
    <w:rsid w:val="00651DC7"/>
    <w:rsid w:val="00652289"/>
    <w:rsid w:val="0065286F"/>
    <w:rsid w:val="00652A72"/>
    <w:rsid w:val="0065384A"/>
    <w:rsid w:val="006538AD"/>
    <w:rsid w:val="006540FB"/>
    <w:rsid w:val="00654F20"/>
    <w:rsid w:val="00655790"/>
    <w:rsid w:val="0065587C"/>
    <w:rsid w:val="006558A2"/>
    <w:rsid w:val="00655EC6"/>
    <w:rsid w:val="00657CAF"/>
    <w:rsid w:val="00660565"/>
    <w:rsid w:val="00660C3D"/>
    <w:rsid w:val="006615E9"/>
    <w:rsid w:val="0066279D"/>
    <w:rsid w:val="0066318F"/>
    <w:rsid w:val="00663E4F"/>
    <w:rsid w:val="006658E9"/>
    <w:rsid w:val="0066772A"/>
    <w:rsid w:val="0067035A"/>
    <w:rsid w:val="00670888"/>
    <w:rsid w:val="00670981"/>
    <w:rsid w:val="006712CC"/>
    <w:rsid w:val="00671D97"/>
    <w:rsid w:val="00672328"/>
    <w:rsid w:val="00673766"/>
    <w:rsid w:val="00673F3B"/>
    <w:rsid w:val="00674BCA"/>
    <w:rsid w:val="00676A73"/>
    <w:rsid w:val="00676D8E"/>
    <w:rsid w:val="00677125"/>
    <w:rsid w:val="00677A10"/>
    <w:rsid w:val="00680ABE"/>
    <w:rsid w:val="006810CE"/>
    <w:rsid w:val="00681849"/>
    <w:rsid w:val="00681992"/>
    <w:rsid w:val="00681CBD"/>
    <w:rsid w:val="00683717"/>
    <w:rsid w:val="006842BD"/>
    <w:rsid w:val="006845D0"/>
    <w:rsid w:val="00685678"/>
    <w:rsid w:val="006858B9"/>
    <w:rsid w:val="00686FC9"/>
    <w:rsid w:val="00691285"/>
    <w:rsid w:val="0069229E"/>
    <w:rsid w:val="00692BD2"/>
    <w:rsid w:val="006946E3"/>
    <w:rsid w:val="00695046"/>
    <w:rsid w:val="006950FC"/>
    <w:rsid w:val="0069557F"/>
    <w:rsid w:val="006965FB"/>
    <w:rsid w:val="006A1922"/>
    <w:rsid w:val="006A3889"/>
    <w:rsid w:val="006A4A14"/>
    <w:rsid w:val="006A5927"/>
    <w:rsid w:val="006A5BCC"/>
    <w:rsid w:val="006A5F4F"/>
    <w:rsid w:val="006A646B"/>
    <w:rsid w:val="006A64B4"/>
    <w:rsid w:val="006A6508"/>
    <w:rsid w:val="006A673A"/>
    <w:rsid w:val="006A6860"/>
    <w:rsid w:val="006A7102"/>
    <w:rsid w:val="006A7836"/>
    <w:rsid w:val="006A7F27"/>
    <w:rsid w:val="006B098D"/>
    <w:rsid w:val="006B0DA0"/>
    <w:rsid w:val="006B25EE"/>
    <w:rsid w:val="006B2D66"/>
    <w:rsid w:val="006B3426"/>
    <w:rsid w:val="006B5113"/>
    <w:rsid w:val="006B52C3"/>
    <w:rsid w:val="006B5A00"/>
    <w:rsid w:val="006B5D6E"/>
    <w:rsid w:val="006B5E62"/>
    <w:rsid w:val="006B7A88"/>
    <w:rsid w:val="006C18B2"/>
    <w:rsid w:val="006C1E4C"/>
    <w:rsid w:val="006C1FA3"/>
    <w:rsid w:val="006C30F9"/>
    <w:rsid w:val="006C3486"/>
    <w:rsid w:val="006C3ACA"/>
    <w:rsid w:val="006C3FB0"/>
    <w:rsid w:val="006C4298"/>
    <w:rsid w:val="006C468D"/>
    <w:rsid w:val="006C503B"/>
    <w:rsid w:val="006C5DC3"/>
    <w:rsid w:val="006C5E81"/>
    <w:rsid w:val="006C632B"/>
    <w:rsid w:val="006C68BA"/>
    <w:rsid w:val="006D0B15"/>
    <w:rsid w:val="006D0DA1"/>
    <w:rsid w:val="006D18ED"/>
    <w:rsid w:val="006D2019"/>
    <w:rsid w:val="006D24BD"/>
    <w:rsid w:val="006D283D"/>
    <w:rsid w:val="006D2B5F"/>
    <w:rsid w:val="006D3112"/>
    <w:rsid w:val="006D390B"/>
    <w:rsid w:val="006E12D0"/>
    <w:rsid w:val="006E1C80"/>
    <w:rsid w:val="006E201C"/>
    <w:rsid w:val="006E2038"/>
    <w:rsid w:val="006E213E"/>
    <w:rsid w:val="006E3022"/>
    <w:rsid w:val="006E4854"/>
    <w:rsid w:val="006E511D"/>
    <w:rsid w:val="006E651D"/>
    <w:rsid w:val="006E6F84"/>
    <w:rsid w:val="006E70CC"/>
    <w:rsid w:val="006F1E2F"/>
    <w:rsid w:val="006F20CD"/>
    <w:rsid w:val="006F2360"/>
    <w:rsid w:val="006F3E32"/>
    <w:rsid w:val="006F4011"/>
    <w:rsid w:val="006F564F"/>
    <w:rsid w:val="006F6160"/>
    <w:rsid w:val="006F6359"/>
    <w:rsid w:val="006F7650"/>
    <w:rsid w:val="006F7AC6"/>
    <w:rsid w:val="006F7F64"/>
    <w:rsid w:val="007008A9"/>
    <w:rsid w:val="00700AC8"/>
    <w:rsid w:val="00702641"/>
    <w:rsid w:val="00704016"/>
    <w:rsid w:val="00704E18"/>
    <w:rsid w:val="00705C41"/>
    <w:rsid w:val="00707BDC"/>
    <w:rsid w:val="007100AF"/>
    <w:rsid w:val="007106D4"/>
    <w:rsid w:val="00710C24"/>
    <w:rsid w:val="007110AC"/>
    <w:rsid w:val="00711449"/>
    <w:rsid w:val="007151B1"/>
    <w:rsid w:val="007164E0"/>
    <w:rsid w:val="00717A0F"/>
    <w:rsid w:val="00717B1C"/>
    <w:rsid w:val="00717B53"/>
    <w:rsid w:val="007208AD"/>
    <w:rsid w:val="00721968"/>
    <w:rsid w:val="00722560"/>
    <w:rsid w:val="00723827"/>
    <w:rsid w:val="00723B5E"/>
    <w:rsid w:val="00724EDB"/>
    <w:rsid w:val="007251F9"/>
    <w:rsid w:val="007252C9"/>
    <w:rsid w:val="007252D2"/>
    <w:rsid w:val="00725E08"/>
    <w:rsid w:val="007267D0"/>
    <w:rsid w:val="00726C93"/>
    <w:rsid w:val="007273CB"/>
    <w:rsid w:val="0073029B"/>
    <w:rsid w:val="0073070F"/>
    <w:rsid w:val="007309A7"/>
    <w:rsid w:val="00731AB6"/>
    <w:rsid w:val="007328D8"/>
    <w:rsid w:val="00732CAB"/>
    <w:rsid w:val="0073423D"/>
    <w:rsid w:val="00734BF5"/>
    <w:rsid w:val="00734D3E"/>
    <w:rsid w:val="0073567C"/>
    <w:rsid w:val="00735701"/>
    <w:rsid w:val="007366FC"/>
    <w:rsid w:val="00736B11"/>
    <w:rsid w:val="0073763C"/>
    <w:rsid w:val="007407E2"/>
    <w:rsid w:val="00741701"/>
    <w:rsid w:val="0074177F"/>
    <w:rsid w:val="007418CB"/>
    <w:rsid w:val="00741C1C"/>
    <w:rsid w:val="00744AE8"/>
    <w:rsid w:val="007453FF"/>
    <w:rsid w:val="00746CF4"/>
    <w:rsid w:val="007474A6"/>
    <w:rsid w:val="00747B34"/>
    <w:rsid w:val="0075002E"/>
    <w:rsid w:val="00750214"/>
    <w:rsid w:val="007515B6"/>
    <w:rsid w:val="00751E4B"/>
    <w:rsid w:val="00752752"/>
    <w:rsid w:val="00753E9A"/>
    <w:rsid w:val="007543CF"/>
    <w:rsid w:val="00754CCE"/>
    <w:rsid w:val="00754F21"/>
    <w:rsid w:val="007575C5"/>
    <w:rsid w:val="00757C6A"/>
    <w:rsid w:val="007602EE"/>
    <w:rsid w:val="00760407"/>
    <w:rsid w:val="00760D69"/>
    <w:rsid w:val="00760E48"/>
    <w:rsid w:val="00763531"/>
    <w:rsid w:val="00763AD1"/>
    <w:rsid w:val="00766A34"/>
    <w:rsid w:val="00767433"/>
    <w:rsid w:val="00767927"/>
    <w:rsid w:val="00767DDE"/>
    <w:rsid w:val="007718E7"/>
    <w:rsid w:val="00772E0B"/>
    <w:rsid w:val="007737AF"/>
    <w:rsid w:val="00773A5A"/>
    <w:rsid w:val="007748AF"/>
    <w:rsid w:val="00775884"/>
    <w:rsid w:val="00775BDF"/>
    <w:rsid w:val="00775C59"/>
    <w:rsid w:val="00775E01"/>
    <w:rsid w:val="00776F4E"/>
    <w:rsid w:val="00777333"/>
    <w:rsid w:val="00777B89"/>
    <w:rsid w:val="00781428"/>
    <w:rsid w:val="00781926"/>
    <w:rsid w:val="00782BF2"/>
    <w:rsid w:val="00782E4C"/>
    <w:rsid w:val="00782EEC"/>
    <w:rsid w:val="007847AF"/>
    <w:rsid w:val="007849C9"/>
    <w:rsid w:val="00784D42"/>
    <w:rsid w:val="0078587E"/>
    <w:rsid w:val="00785C65"/>
    <w:rsid w:val="007872E8"/>
    <w:rsid w:val="007879AF"/>
    <w:rsid w:val="0079149F"/>
    <w:rsid w:val="00792049"/>
    <w:rsid w:val="00793366"/>
    <w:rsid w:val="007952AE"/>
    <w:rsid w:val="00795603"/>
    <w:rsid w:val="00795646"/>
    <w:rsid w:val="00795B59"/>
    <w:rsid w:val="00796E7F"/>
    <w:rsid w:val="007A0255"/>
    <w:rsid w:val="007A046D"/>
    <w:rsid w:val="007A19E6"/>
    <w:rsid w:val="007A27F4"/>
    <w:rsid w:val="007A2C24"/>
    <w:rsid w:val="007A3272"/>
    <w:rsid w:val="007A46DB"/>
    <w:rsid w:val="007A578B"/>
    <w:rsid w:val="007A61DA"/>
    <w:rsid w:val="007A6750"/>
    <w:rsid w:val="007A67F8"/>
    <w:rsid w:val="007A6FDC"/>
    <w:rsid w:val="007A7F18"/>
    <w:rsid w:val="007B285A"/>
    <w:rsid w:val="007B3F3B"/>
    <w:rsid w:val="007B5E1C"/>
    <w:rsid w:val="007B6387"/>
    <w:rsid w:val="007B6984"/>
    <w:rsid w:val="007B72A1"/>
    <w:rsid w:val="007B7AF3"/>
    <w:rsid w:val="007C2513"/>
    <w:rsid w:val="007C261C"/>
    <w:rsid w:val="007C26D1"/>
    <w:rsid w:val="007C46B7"/>
    <w:rsid w:val="007C4BC3"/>
    <w:rsid w:val="007C50FC"/>
    <w:rsid w:val="007C663D"/>
    <w:rsid w:val="007C763E"/>
    <w:rsid w:val="007D0FC5"/>
    <w:rsid w:val="007D16CA"/>
    <w:rsid w:val="007D1AC2"/>
    <w:rsid w:val="007D277E"/>
    <w:rsid w:val="007D412C"/>
    <w:rsid w:val="007D64AB"/>
    <w:rsid w:val="007D6EE7"/>
    <w:rsid w:val="007D7462"/>
    <w:rsid w:val="007E0EB0"/>
    <w:rsid w:val="007E1169"/>
    <w:rsid w:val="007E12D0"/>
    <w:rsid w:val="007E1B0D"/>
    <w:rsid w:val="007E28B4"/>
    <w:rsid w:val="007E2E37"/>
    <w:rsid w:val="007E33F9"/>
    <w:rsid w:val="007E459D"/>
    <w:rsid w:val="007E5D53"/>
    <w:rsid w:val="007E604F"/>
    <w:rsid w:val="007E6F7C"/>
    <w:rsid w:val="007E746B"/>
    <w:rsid w:val="007E7881"/>
    <w:rsid w:val="007E7AB7"/>
    <w:rsid w:val="007E7AC5"/>
    <w:rsid w:val="007E7D79"/>
    <w:rsid w:val="007F0E2B"/>
    <w:rsid w:val="007F1797"/>
    <w:rsid w:val="007F1860"/>
    <w:rsid w:val="007F1C5D"/>
    <w:rsid w:val="007F1E8A"/>
    <w:rsid w:val="007F30D9"/>
    <w:rsid w:val="007F3BB8"/>
    <w:rsid w:val="007F46E4"/>
    <w:rsid w:val="007F58D2"/>
    <w:rsid w:val="007F7DBA"/>
    <w:rsid w:val="007F7E98"/>
    <w:rsid w:val="008007CE"/>
    <w:rsid w:val="0080228A"/>
    <w:rsid w:val="00803BE2"/>
    <w:rsid w:val="00804886"/>
    <w:rsid w:val="008049C2"/>
    <w:rsid w:val="00805A77"/>
    <w:rsid w:val="00805DE8"/>
    <w:rsid w:val="008061AE"/>
    <w:rsid w:val="008063ED"/>
    <w:rsid w:val="00807A48"/>
    <w:rsid w:val="00807E1C"/>
    <w:rsid w:val="00807E90"/>
    <w:rsid w:val="0081070D"/>
    <w:rsid w:val="00811C22"/>
    <w:rsid w:val="00811E06"/>
    <w:rsid w:val="0081325F"/>
    <w:rsid w:val="008137B3"/>
    <w:rsid w:val="00814A21"/>
    <w:rsid w:val="008157DE"/>
    <w:rsid w:val="00815CBA"/>
    <w:rsid w:val="00816275"/>
    <w:rsid w:val="008164F5"/>
    <w:rsid w:val="008177C5"/>
    <w:rsid w:val="00817B69"/>
    <w:rsid w:val="008235F4"/>
    <w:rsid w:val="0082728B"/>
    <w:rsid w:val="00827404"/>
    <w:rsid w:val="00827BD9"/>
    <w:rsid w:val="00830DB5"/>
    <w:rsid w:val="00832EE9"/>
    <w:rsid w:val="0083611E"/>
    <w:rsid w:val="00836FCE"/>
    <w:rsid w:val="008375F9"/>
    <w:rsid w:val="00840FE3"/>
    <w:rsid w:val="00841111"/>
    <w:rsid w:val="00842E91"/>
    <w:rsid w:val="008432EB"/>
    <w:rsid w:val="008434E0"/>
    <w:rsid w:val="0084377A"/>
    <w:rsid w:val="008437EF"/>
    <w:rsid w:val="00844F98"/>
    <w:rsid w:val="00846AE9"/>
    <w:rsid w:val="008479A1"/>
    <w:rsid w:val="00851062"/>
    <w:rsid w:val="00852C09"/>
    <w:rsid w:val="00852E30"/>
    <w:rsid w:val="00853735"/>
    <w:rsid w:val="0085647A"/>
    <w:rsid w:val="008564FA"/>
    <w:rsid w:val="00856596"/>
    <w:rsid w:val="008605F3"/>
    <w:rsid w:val="00862055"/>
    <w:rsid w:val="00865808"/>
    <w:rsid w:val="00866A6D"/>
    <w:rsid w:val="0086722A"/>
    <w:rsid w:val="00867821"/>
    <w:rsid w:val="008702CB"/>
    <w:rsid w:val="0087034A"/>
    <w:rsid w:val="0087113B"/>
    <w:rsid w:val="00871C05"/>
    <w:rsid w:val="00872084"/>
    <w:rsid w:val="0087220B"/>
    <w:rsid w:val="00874579"/>
    <w:rsid w:val="008746BB"/>
    <w:rsid w:val="00875F57"/>
    <w:rsid w:val="008765C4"/>
    <w:rsid w:val="00877468"/>
    <w:rsid w:val="0088548F"/>
    <w:rsid w:val="00885ADB"/>
    <w:rsid w:val="00885C9B"/>
    <w:rsid w:val="00885CDF"/>
    <w:rsid w:val="00886795"/>
    <w:rsid w:val="00886862"/>
    <w:rsid w:val="00886DC6"/>
    <w:rsid w:val="008874AB"/>
    <w:rsid w:val="00890598"/>
    <w:rsid w:val="008908A6"/>
    <w:rsid w:val="008917C1"/>
    <w:rsid w:val="00891BCC"/>
    <w:rsid w:val="0089366A"/>
    <w:rsid w:val="00894AA4"/>
    <w:rsid w:val="00894D3B"/>
    <w:rsid w:val="008950AE"/>
    <w:rsid w:val="008952CB"/>
    <w:rsid w:val="0089666A"/>
    <w:rsid w:val="00896964"/>
    <w:rsid w:val="0089711A"/>
    <w:rsid w:val="008A0151"/>
    <w:rsid w:val="008A0597"/>
    <w:rsid w:val="008A20C6"/>
    <w:rsid w:val="008A259D"/>
    <w:rsid w:val="008A4AD7"/>
    <w:rsid w:val="008A5C5C"/>
    <w:rsid w:val="008A6268"/>
    <w:rsid w:val="008A6648"/>
    <w:rsid w:val="008A7CB1"/>
    <w:rsid w:val="008B0048"/>
    <w:rsid w:val="008B094F"/>
    <w:rsid w:val="008B0C81"/>
    <w:rsid w:val="008B12A3"/>
    <w:rsid w:val="008B1D92"/>
    <w:rsid w:val="008B27D5"/>
    <w:rsid w:val="008B3261"/>
    <w:rsid w:val="008B5D44"/>
    <w:rsid w:val="008B627B"/>
    <w:rsid w:val="008B6672"/>
    <w:rsid w:val="008B6E73"/>
    <w:rsid w:val="008B785F"/>
    <w:rsid w:val="008C01A7"/>
    <w:rsid w:val="008C01A9"/>
    <w:rsid w:val="008C0877"/>
    <w:rsid w:val="008C20B3"/>
    <w:rsid w:val="008C244F"/>
    <w:rsid w:val="008C286F"/>
    <w:rsid w:val="008C30D5"/>
    <w:rsid w:val="008C3A24"/>
    <w:rsid w:val="008C3A99"/>
    <w:rsid w:val="008C4954"/>
    <w:rsid w:val="008C583D"/>
    <w:rsid w:val="008C683C"/>
    <w:rsid w:val="008C7003"/>
    <w:rsid w:val="008C7B30"/>
    <w:rsid w:val="008C7D0B"/>
    <w:rsid w:val="008D19ED"/>
    <w:rsid w:val="008D20C4"/>
    <w:rsid w:val="008D211C"/>
    <w:rsid w:val="008D2B72"/>
    <w:rsid w:val="008D37D2"/>
    <w:rsid w:val="008D449E"/>
    <w:rsid w:val="008D4F0B"/>
    <w:rsid w:val="008D5784"/>
    <w:rsid w:val="008D59B2"/>
    <w:rsid w:val="008D7226"/>
    <w:rsid w:val="008D7832"/>
    <w:rsid w:val="008E035E"/>
    <w:rsid w:val="008E106C"/>
    <w:rsid w:val="008E1CD2"/>
    <w:rsid w:val="008E20CC"/>
    <w:rsid w:val="008E343F"/>
    <w:rsid w:val="008E3DE3"/>
    <w:rsid w:val="008E6D56"/>
    <w:rsid w:val="008F1051"/>
    <w:rsid w:val="008F19A3"/>
    <w:rsid w:val="008F29C7"/>
    <w:rsid w:val="008F3682"/>
    <w:rsid w:val="008F3820"/>
    <w:rsid w:val="008F38E1"/>
    <w:rsid w:val="008F4778"/>
    <w:rsid w:val="008F48EB"/>
    <w:rsid w:val="008F60FB"/>
    <w:rsid w:val="008F6352"/>
    <w:rsid w:val="008F699A"/>
    <w:rsid w:val="008F6CD0"/>
    <w:rsid w:val="008F6D7E"/>
    <w:rsid w:val="008F6F53"/>
    <w:rsid w:val="00900937"/>
    <w:rsid w:val="009014D8"/>
    <w:rsid w:val="0090341F"/>
    <w:rsid w:val="00903CBE"/>
    <w:rsid w:val="009042DF"/>
    <w:rsid w:val="0090464B"/>
    <w:rsid w:val="009048C1"/>
    <w:rsid w:val="009052DA"/>
    <w:rsid w:val="00905714"/>
    <w:rsid w:val="00906600"/>
    <w:rsid w:val="00907F30"/>
    <w:rsid w:val="00911701"/>
    <w:rsid w:val="00911F8D"/>
    <w:rsid w:val="00913044"/>
    <w:rsid w:val="0091361D"/>
    <w:rsid w:val="00913A6F"/>
    <w:rsid w:val="00914CAF"/>
    <w:rsid w:val="009151D4"/>
    <w:rsid w:val="00915D9B"/>
    <w:rsid w:val="00916C2F"/>
    <w:rsid w:val="00917FA3"/>
    <w:rsid w:val="009213EE"/>
    <w:rsid w:val="00922FA8"/>
    <w:rsid w:val="009230E4"/>
    <w:rsid w:val="00923594"/>
    <w:rsid w:val="009236F1"/>
    <w:rsid w:val="009240B9"/>
    <w:rsid w:val="00924F03"/>
    <w:rsid w:val="0092611C"/>
    <w:rsid w:val="00926D2F"/>
    <w:rsid w:val="00927178"/>
    <w:rsid w:val="00927B0C"/>
    <w:rsid w:val="00927FE1"/>
    <w:rsid w:val="00930280"/>
    <w:rsid w:val="00930923"/>
    <w:rsid w:val="00930B03"/>
    <w:rsid w:val="00930BAD"/>
    <w:rsid w:val="009326C7"/>
    <w:rsid w:val="00932A09"/>
    <w:rsid w:val="00933002"/>
    <w:rsid w:val="00933D0E"/>
    <w:rsid w:val="00934986"/>
    <w:rsid w:val="0093543C"/>
    <w:rsid w:val="00936202"/>
    <w:rsid w:val="009365AC"/>
    <w:rsid w:val="00936943"/>
    <w:rsid w:val="00936C94"/>
    <w:rsid w:val="00936D41"/>
    <w:rsid w:val="009377A0"/>
    <w:rsid w:val="009401FE"/>
    <w:rsid w:val="009404C7"/>
    <w:rsid w:val="00945967"/>
    <w:rsid w:val="009474F6"/>
    <w:rsid w:val="009474FA"/>
    <w:rsid w:val="0094754C"/>
    <w:rsid w:val="00947C09"/>
    <w:rsid w:val="00950C9D"/>
    <w:rsid w:val="00950F00"/>
    <w:rsid w:val="0095187D"/>
    <w:rsid w:val="00952D02"/>
    <w:rsid w:val="009530D7"/>
    <w:rsid w:val="00953DDC"/>
    <w:rsid w:val="00954E62"/>
    <w:rsid w:val="00955314"/>
    <w:rsid w:val="009554FB"/>
    <w:rsid w:val="009558AE"/>
    <w:rsid w:val="00955959"/>
    <w:rsid w:val="00957614"/>
    <w:rsid w:val="00957BEF"/>
    <w:rsid w:val="00960595"/>
    <w:rsid w:val="009607DE"/>
    <w:rsid w:val="009608B3"/>
    <w:rsid w:val="00960D7A"/>
    <w:rsid w:val="00962752"/>
    <w:rsid w:val="00963948"/>
    <w:rsid w:val="0096400A"/>
    <w:rsid w:val="0096407E"/>
    <w:rsid w:val="00965BF6"/>
    <w:rsid w:val="009673BD"/>
    <w:rsid w:val="00971292"/>
    <w:rsid w:val="009712EC"/>
    <w:rsid w:val="009729C6"/>
    <w:rsid w:val="00974493"/>
    <w:rsid w:val="00974576"/>
    <w:rsid w:val="00974E3A"/>
    <w:rsid w:val="00975532"/>
    <w:rsid w:val="009756FE"/>
    <w:rsid w:val="00975973"/>
    <w:rsid w:val="0097617F"/>
    <w:rsid w:val="00976865"/>
    <w:rsid w:val="0097784F"/>
    <w:rsid w:val="009817B9"/>
    <w:rsid w:val="00981B5C"/>
    <w:rsid w:val="00981F80"/>
    <w:rsid w:val="00982635"/>
    <w:rsid w:val="00982F7C"/>
    <w:rsid w:val="00985DCC"/>
    <w:rsid w:val="00986ED0"/>
    <w:rsid w:val="00987DFA"/>
    <w:rsid w:val="00990657"/>
    <w:rsid w:val="00990E9C"/>
    <w:rsid w:val="00991981"/>
    <w:rsid w:val="0099211F"/>
    <w:rsid w:val="00992EC7"/>
    <w:rsid w:val="00994FE0"/>
    <w:rsid w:val="0099527D"/>
    <w:rsid w:val="00996A55"/>
    <w:rsid w:val="00996AD2"/>
    <w:rsid w:val="00997495"/>
    <w:rsid w:val="009A06D9"/>
    <w:rsid w:val="009A1532"/>
    <w:rsid w:val="009A47F3"/>
    <w:rsid w:val="009A5410"/>
    <w:rsid w:val="009A5CB4"/>
    <w:rsid w:val="009A6564"/>
    <w:rsid w:val="009A70BD"/>
    <w:rsid w:val="009A78A7"/>
    <w:rsid w:val="009B352A"/>
    <w:rsid w:val="009B3BCC"/>
    <w:rsid w:val="009B3D85"/>
    <w:rsid w:val="009B56FB"/>
    <w:rsid w:val="009B5D13"/>
    <w:rsid w:val="009B6E48"/>
    <w:rsid w:val="009B7032"/>
    <w:rsid w:val="009C06B9"/>
    <w:rsid w:val="009C0C5C"/>
    <w:rsid w:val="009C1D31"/>
    <w:rsid w:val="009C2AB6"/>
    <w:rsid w:val="009C2B37"/>
    <w:rsid w:val="009C3D34"/>
    <w:rsid w:val="009C48AE"/>
    <w:rsid w:val="009C4FA5"/>
    <w:rsid w:val="009C528B"/>
    <w:rsid w:val="009C56F2"/>
    <w:rsid w:val="009C68FE"/>
    <w:rsid w:val="009C74E5"/>
    <w:rsid w:val="009D0BB2"/>
    <w:rsid w:val="009D0CD7"/>
    <w:rsid w:val="009D1040"/>
    <w:rsid w:val="009D16E6"/>
    <w:rsid w:val="009D23AA"/>
    <w:rsid w:val="009D2848"/>
    <w:rsid w:val="009D2D9B"/>
    <w:rsid w:val="009D2E47"/>
    <w:rsid w:val="009D3014"/>
    <w:rsid w:val="009D3058"/>
    <w:rsid w:val="009D3383"/>
    <w:rsid w:val="009D4BA5"/>
    <w:rsid w:val="009D5CA2"/>
    <w:rsid w:val="009D6AB9"/>
    <w:rsid w:val="009D6B89"/>
    <w:rsid w:val="009D6CCB"/>
    <w:rsid w:val="009D71C9"/>
    <w:rsid w:val="009E0BD1"/>
    <w:rsid w:val="009E145C"/>
    <w:rsid w:val="009E14FD"/>
    <w:rsid w:val="009E1A1B"/>
    <w:rsid w:val="009E2177"/>
    <w:rsid w:val="009E291A"/>
    <w:rsid w:val="009E40D4"/>
    <w:rsid w:val="009E40F2"/>
    <w:rsid w:val="009E61BA"/>
    <w:rsid w:val="009E74B3"/>
    <w:rsid w:val="009E78C7"/>
    <w:rsid w:val="009F0534"/>
    <w:rsid w:val="009F0658"/>
    <w:rsid w:val="009F078C"/>
    <w:rsid w:val="009F2502"/>
    <w:rsid w:val="009F4724"/>
    <w:rsid w:val="009F55D9"/>
    <w:rsid w:val="009F742E"/>
    <w:rsid w:val="009F746C"/>
    <w:rsid w:val="009F778E"/>
    <w:rsid w:val="009F7E61"/>
    <w:rsid w:val="009F7FC1"/>
    <w:rsid w:val="00A01C08"/>
    <w:rsid w:val="00A02158"/>
    <w:rsid w:val="00A03A1A"/>
    <w:rsid w:val="00A04C5E"/>
    <w:rsid w:val="00A053DD"/>
    <w:rsid w:val="00A0543E"/>
    <w:rsid w:val="00A06596"/>
    <w:rsid w:val="00A074F1"/>
    <w:rsid w:val="00A07EDB"/>
    <w:rsid w:val="00A116D9"/>
    <w:rsid w:val="00A12234"/>
    <w:rsid w:val="00A13919"/>
    <w:rsid w:val="00A139CD"/>
    <w:rsid w:val="00A14282"/>
    <w:rsid w:val="00A14300"/>
    <w:rsid w:val="00A14A3A"/>
    <w:rsid w:val="00A173BB"/>
    <w:rsid w:val="00A17878"/>
    <w:rsid w:val="00A17936"/>
    <w:rsid w:val="00A17DFD"/>
    <w:rsid w:val="00A17ED0"/>
    <w:rsid w:val="00A20077"/>
    <w:rsid w:val="00A20EAD"/>
    <w:rsid w:val="00A216AE"/>
    <w:rsid w:val="00A21C5C"/>
    <w:rsid w:val="00A22CD2"/>
    <w:rsid w:val="00A23FA6"/>
    <w:rsid w:val="00A24141"/>
    <w:rsid w:val="00A24812"/>
    <w:rsid w:val="00A25C54"/>
    <w:rsid w:val="00A25E89"/>
    <w:rsid w:val="00A271CD"/>
    <w:rsid w:val="00A33B5E"/>
    <w:rsid w:val="00A33EB4"/>
    <w:rsid w:val="00A404AA"/>
    <w:rsid w:val="00A415FF"/>
    <w:rsid w:val="00A42A24"/>
    <w:rsid w:val="00A42F2E"/>
    <w:rsid w:val="00A4399A"/>
    <w:rsid w:val="00A44C0E"/>
    <w:rsid w:val="00A44C69"/>
    <w:rsid w:val="00A4598B"/>
    <w:rsid w:val="00A50594"/>
    <w:rsid w:val="00A5238C"/>
    <w:rsid w:val="00A52A11"/>
    <w:rsid w:val="00A53277"/>
    <w:rsid w:val="00A53B24"/>
    <w:rsid w:val="00A53EFE"/>
    <w:rsid w:val="00A55FAA"/>
    <w:rsid w:val="00A56A07"/>
    <w:rsid w:val="00A56DA4"/>
    <w:rsid w:val="00A60181"/>
    <w:rsid w:val="00A616D9"/>
    <w:rsid w:val="00A616EC"/>
    <w:rsid w:val="00A61956"/>
    <w:rsid w:val="00A6283E"/>
    <w:rsid w:val="00A62B6B"/>
    <w:rsid w:val="00A62F7D"/>
    <w:rsid w:val="00A649E0"/>
    <w:rsid w:val="00A64B36"/>
    <w:rsid w:val="00A6648F"/>
    <w:rsid w:val="00A66BF9"/>
    <w:rsid w:val="00A6720E"/>
    <w:rsid w:val="00A67AD0"/>
    <w:rsid w:val="00A67E07"/>
    <w:rsid w:val="00A705C6"/>
    <w:rsid w:val="00A713C9"/>
    <w:rsid w:val="00A72152"/>
    <w:rsid w:val="00A72D4D"/>
    <w:rsid w:val="00A72F57"/>
    <w:rsid w:val="00A73A60"/>
    <w:rsid w:val="00A75517"/>
    <w:rsid w:val="00A7612E"/>
    <w:rsid w:val="00A769D1"/>
    <w:rsid w:val="00A76BAF"/>
    <w:rsid w:val="00A76ECD"/>
    <w:rsid w:val="00A7785F"/>
    <w:rsid w:val="00A800A0"/>
    <w:rsid w:val="00A802D7"/>
    <w:rsid w:val="00A80577"/>
    <w:rsid w:val="00A80735"/>
    <w:rsid w:val="00A81EFF"/>
    <w:rsid w:val="00A82327"/>
    <w:rsid w:val="00A82B0E"/>
    <w:rsid w:val="00A841AA"/>
    <w:rsid w:val="00A86CAE"/>
    <w:rsid w:val="00A86CF3"/>
    <w:rsid w:val="00A874A2"/>
    <w:rsid w:val="00A87811"/>
    <w:rsid w:val="00A879CD"/>
    <w:rsid w:val="00A87A65"/>
    <w:rsid w:val="00A87CF6"/>
    <w:rsid w:val="00A87F49"/>
    <w:rsid w:val="00A90CA7"/>
    <w:rsid w:val="00A91B35"/>
    <w:rsid w:val="00A935CF"/>
    <w:rsid w:val="00A946D0"/>
    <w:rsid w:val="00A96806"/>
    <w:rsid w:val="00A96EAC"/>
    <w:rsid w:val="00A97E05"/>
    <w:rsid w:val="00A97EBF"/>
    <w:rsid w:val="00AA08F7"/>
    <w:rsid w:val="00AA1159"/>
    <w:rsid w:val="00AA23AE"/>
    <w:rsid w:val="00AA31A9"/>
    <w:rsid w:val="00AA4170"/>
    <w:rsid w:val="00AA5CB0"/>
    <w:rsid w:val="00AA6F57"/>
    <w:rsid w:val="00AB1073"/>
    <w:rsid w:val="00AB20E4"/>
    <w:rsid w:val="00AB228D"/>
    <w:rsid w:val="00AB29C5"/>
    <w:rsid w:val="00AB2CDD"/>
    <w:rsid w:val="00AB2F08"/>
    <w:rsid w:val="00AB674D"/>
    <w:rsid w:val="00AB6E15"/>
    <w:rsid w:val="00AB7B05"/>
    <w:rsid w:val="00AC0ADE"/>
    <w:rsid w:val="00AC1538"/>
    <w:rsid w:val="00AC16B0"/>
    <w:rsid w:val="00AC2A8C"/>
    <w:rsid w:val="00AC2B65"/>
    <w:rsid w:val="00AC2F67"/>
    <w:rsid w:val="00AC37DE"/>
    <w:rsid w:val="00AC61DF"/>
    <w:rsid w:val="00AC6378"/>
    <w:rsid w:val="00AD03F6"/>
    <w:rsid w:val="00AD0BB0"/>
    <w:rsid w:val="00AD1194"/>
    <w:rsid w:val="00AD19E6"/>
    <w:rsid w:val="00AD20C8"/>
    <w:rsid w:val="00AD3CC6"/>
    <w:rsid w:val="00AD478B"/>
    <w:rsid w:val="00AD4887"/>
    <w:rsid w:val="00AD498B"/>
    <w:rsid w:val="00AD51B0"/>
    <w:rsid w:val="00AD5B7D"/>
    <w:rsid w:val="00AD7850"/>
    <w:rsid w:val="00AD78A7"/>
    <w:rsid w:val="00AD7D0C"/>
    <w:rsid w:val="00AE0225"/>
    <w:rsid w:val="00AE06B4"/>
    <w:rsid w:val="00AE085C"/>
    <w:rsid w:val="00AE15D3"/>
    <w:rsid w:val="00AE21AA"/>
    <w:rsid w:val="00AE430F"/>
    <w:rsid w:val="00AE546F"/>
    <w:rsid w:val="00AE62E3"/>
    <w:rsid w:val="00AE72C9"/>
    <w:rsid w:val="00AE7DB3"/>
    <w:rsid w:val="00AF017C"/>
    <w:rsid w:val="00AF0EAA"/>
    <w:rsid w:val="00AF34E8"/>
    <w:rsid w:val="00AF3AEE"/>
    <w:rsid w:val="00AF3E42"/>
    <w:rsid w:val="00AF4533"/>
    <w:rsid w:val="00AF5037"/>
    <w:rsid w:val="00AF67CE"/>
    <w:rsid w:val="00AF7E39"/>
    <w:rsid w:val="00B000DA"/>
    <w:rsid w:val="00B00138"/>
    <w:rsid w:val="00B002D8"/>
    <w:rsid w:val="00B02193"/>
    <w:rsid w:val="00B024EF"/>
    <w:rsid w:val="00B02563"/>
    <w:rsid w:val="00B0356A"/>
    <w:rsid w:val="00B04653"/>
    <w:rsid w:val="00B0529D"/>
    <w:rsid w:val="00B07486"/>
    <w:rsid w:val="00B07664"/>
    <w:rsid w:val="00B07717"/>
    <w:rsid w:val="00B1062E"/>
    <w:rsid w:val="00B138B7"/>
    <w:rsid w:val="00B13A87"/>
    <w:rsid w:val="00B13D92"/>
    <w:rsid w:val="00B14542"/>
    <w:rsid w:val="00B14760"/>
    <w:rsid w:val="00B14B63"/>
    <w:rsid w:val="00B15026"/>
    <w:rsid w:val="00B15192"/>
    <w:rsid w:val="00B15962"/>
    <w:rsid w:val="00B15ED8"/>
    <w:rsid w:val="00B16F50"/>
    <w:rsid w:val="00B16FF1"/>
    <w:rsid w:val="00B17009"/>
    <w:rsid w:val="00B1716C"/>
    <w:rsid w:val="00B20E2B"/>
    <w:rsid w:val="00B21E76"/>
    <w:rsid w:val="00B2284D"/>
    <w:rsid w:val="00B22E43"/>
    <w:rsid w:val="00B238D7"/>
    <w:rsid w:val="00B24C68"/>
    <w:rsid w:val="00B25689"/>
    <w:rsid w:val="00B26B15"/>
    <w:rsid w:val="00B27708"/>
    <w:rsid w:val="00B27DE6"/>
    <w:rsid w:val="00B30416"/>
    <w:rsid w:val="00B304BB"/>
    <w:rsid w:val="00B317C6"/>
    <w:rsid w:val="00B321B8"/>
    <w:rsid w:val="00B333EF"/>
    <w:rsid w:val="00B33F8B"/>
    <w:rsid w:val="00B341E8"/>
    <w:rsid w:val="00B34CC0"/>
    <w:rsid w:val="00B35670"/>
    <w:rsid w:val="00B3605E"/>
    <w:rsid w:val="00B361A1"/>
    <w:rsid w:val="00B37A76"/>
    <w:rsid w:val="00B37D2F"/>
    <w:rsid w:val="00B40A3D"/>
    <w:rsid w:val="00B413AB"/>
    <w:rsid w:val="00B41DE9"/>
    <w:rsid w:val="00B43668"/>
    <w:rsid w:val="00B4372B"/>
    <w:rsid w:val="00B43B5A"/>
    <w:rsid w:val="00B46619"/>
    <w:rsid w:val="00B470BA"/>
    <w:rsid w:val="00B47789"/>
    <w:rsid w:val="00B51658"/>
    <w:rsid w:val="00B52D18"/>
    <w:rsid w:val="00B539C9"/>
    <w:rsid w:val="00B54F3D"/>
    <w:rsid w:val="00B5501B"/>
    <w:rsid w:val="00B555EE"/>
    <w:rsid w:val="00B55DE0"/>
    <w:rsid w:val="00B5663B"/>
    <w:rsid w:val="00B57325"/>
    <w:rsid w:val="00B57EB6"/>
    <w:rsid w:val="00B60190"/>
    <w:rsid w:val="00B62311"/>
    <w:rsid w:val="00B6421C"/>
    <w:rsid w:val="00B64277"/>
    <w:rsid w:val="00B6509E"/>
    <w:rsid w:val="00B65743"/>
    <w:rsid w:val="00B663E0"/>
    <w:rsid w:val="00B66959"/>
    <w:rsid w:val="00B674B9"/>
    <w:rsid w:val="00B679E1"/>
    <w:rsid w:val="00B67CF9"/>
    <w:rsid w:val="00B67F5E"/>
    <w:rsid w:val="00B70CB7"/>
    <w:rsid w:val="00B72166"/>
    <w:rsid w:val="00B74D02"/>
    <w:rsid w:val="00B750E1"/>
    <w:rsid w:val="00B7551C"/>
    <w:rsid w:val="00B75C2B"/>
    <w:rsid w:val="00B778A6"/>
    <w:rsid w:val="00B8277D"/>
    <w:rsid w:val="00B85F15"/>
    <w:rsid w:val="00B86091"/>
    <w:rsid w:val="00B90586"/>
    <w:rsid w:val="00B91441"/>
    <w:rsid w:val="00B918B7"/>
    <w:rsid w:val="00B91DC1"/>
    <w:rsid w:val="00B9210A"/>
    <w:rsid w:val="00B92378"/>
    <w:rsid w:val="00B92636"/>
    <w:rsid w:val="00B92D49"/>
    <w:rsid w:val="00B92FA8"/>
    <w:rsid w:val="00B942F0"/>
    <w:rsid w:val="00B9457B"/>
    <w:rsid w:val="00B945F1"/>
    <w:rsid w:val="00B94C06"/>
    <w:rsid w:val="00B94FA3"/>
    <w:rsid w:val="00B951D6"/>
    <w:rsid w:val="00B960EC"/>
    <w:rsid w:val="00B970ED"/>
    <w:rsid w:val="00B97C70"/>
    <w:rsid w:val="00BA0DEA"/>
    <w:rsid w:val="00BA0E8E"/>
    <w:rsid w:val="00BA14DE"/>
    <w:rsid w:val="00BA1B3E"/>
    <w:rsid w:val="00BA2365"/>
    <w:rsid w:val="00BA3516"/>
    <w:rsid w:val="00BA3F40"/>
    <w:rsid w:val="00BA4B4F"/>
    <w:rsid w:val="00BA534A"/>
    <w:rsid w:val="00BA5A46"/>
    <w:rsid w:val="00BA6DA7"/>
    <w:rsid w:val="00BA6EA4"/>
    <w:rsid w:val="00BB1AA9"/>
    <w:rsid w:val="00BB2841"/>
    <w:rsid w:val="00BB31C2"/>
    <w:rsid w:val="00BB402E"/>
    <w:rsid w:val="00BB46AA"/>
    <w:rsid w:val="00BB47B2"/>
    <w:rsid w:val="00BB47C7"/>
    <w:rsid w:val="00BB708F"/>
    <w:rsid w:val="00BB77DB"/>
    <w:rsid w:val="00BB7D0E"/>
    <w:rsid w:val="00BC017F"/>
    <w:rsid w:val="00BC02CE"/>
    <w:rsid w:val="00BC0AA0"/>
    <w:rsid w:val="00BC17F4"/>
    <w:rsid w:val="00BC3B5D"/>
    <w:rsid w:val="00BC412C"/>
    <w:rsid w:val="00BC48F4"/>
    <w:rsid w:val="00BC54CC"/>
    <w:rsid w:val="00BC54DF"/>
    <w:rsid w:val="00BC6067"/>
    <w:rsid w:val="00BC6566"/>
    <w:rsid w:val="00BC6DF9"/>
    <w:rsid w:val="00BD0D7B"/>
    <w:rsid w:val="00BD114C"/>
    <w:rsid w:val="00BD26CE"/>
    <w:rsid w:val="00BD458D"/>
    <w:rsid w:val="00BD4E95"/>
    <w:rsid w:val="00BD4F4F"/>
    <w:rsid w:val="00BD5BE8"/>
    <w:rsid w:val="00BD70BE"/>
    <w:rsid w:val="00BE0A00"/>
    <w:rsid w:val="00BE22B9"/>
    <w:rsid w:val="00BE22ED"/>
    <w:rsid w:val="00BE2EA7"/>
    <w:rsid w:val="00BE3B64"/>
    <w:rsid w:val="00BE791E"/>
    <w:rsid w:val="00BF003B"/>
    <w:rsid w:val="00BF0BB6"/>
    <w:rsid w:val="00BF0C55"/>
    <w:rsid w:val="00BF2F13"/>
    <w:rsid w:val="00BF38A8"/>
    <w:rsid w:val="00BF4542"/>
    <w:rsid w:val="00BF4888"/>
    <w:rsid w:val="00BF622E"/>
    <w:rsid w:val="00BF7174"/>
    <w:rsid w:val="00C0029A"/>
    <w:rsid w:val="00C015CB"/>
    <w:rsid w:val="00C01636"/>
    <w:rsid w:val="00C01953"/>
    <w:rsid w:val="00C01C90"/>
    <w:rsid w:val="00C033BD"/>
    <w:rsid w:val="00C047BC"/>
    <w:rsid w:val="00C0671B"/>
    <w:rsid w:val="00C069D1"/>
    <w:rsid w:val="00C07932"/>
    <w:rsid w:val="00C07DE6"/>
    <w:rsid w:val="00C1181C"/>
    <w:rsid w:val="00C118CB"/>
    <w:rsid w:val="00C128BA"/>
    <w:rsid w:val="00C13237"/>
    <w:rsid w:val="00C16036"/>
    <w:rsid w:val="00C17054"/>
    <w:rsid w:val="00C17F76"/>
    <w:rsid w:val="00C20801"/>
    <w:rsid w:val="00C20876"/>
    <w:rsid w:val="00C219E8"/>
    <w:rsid w:val="00C22A2A"/>
    <w:rsid w:val="00C235B1"/>
    <w:rsid w:val="00C236C7"/>
    <w:rsid w:val="00C241FF"/>
    <w:rsid w:val="00C24204"/>
    <w:rsid w:val="00C24279"/>
    <w:rsid w:val="00C24B5D"/>
    <w:rsid w:val="00C256B3"/>
    <w:rsid w:val="00C25826"/>
    <w:rsid w:val="00C25B8D"/>
    <w:rsid w:val="00C2785C"/>
    <w:rsid w:val="00C30522"/>
    <w:rsid w:val="00C30530"/>
    <w:rsid w:val="00C30B13"/>
    <w:rsid w:val="00C30BD5"/>
    <w:rsid w:val="00C3132D"/>
    <w:rsid w:val="00C31A33"/>
    <w:rsid w:val="00C331F7"/>
    <w:rsid w:val="00C34F3A"/>
    <w:rsid w:val="00C3508E"/>
    <w:rsid w:val="00C36D58"/>
    <w:rsid w:val="00C37097"/>
    <w:rsid w:val="00C3794B"/>
    <w:rsid w:val="00C402BE"/>
    <w:rsid w:val="00C40698"/>
    <w:rsid w:val="00C40D07"/>
    <w:rsid w:val="00C416D4"/>
    <w:rsid w:val="00C429D6"/>
    <w:rsid w:val="00C42DB3"/>
    <w:rsid w:val="00C43DB9"/>
    <w:rsid w:val="00C44205"/>
    <w:rsid w:val="00C443EA"/>
    <w:rsid w:val="00C44D72"/>
    <w:rsid w:val="00C45420"/>
    <w:rsid w:val="00C45B21"/>
    <w:rsid w:val="00C461E2"/>
    <w:rsid w:val="00C46204"/>
    <w:rsid w:val="00C464F4"/>
    <w:rsid w:val="00C46D95"/>
    <w:rsid w:val="00C4784F"/>
    <w:rsid w:val="00C478DC"/>
    <w:rsid w:val="00C47E5B"/>
    <w:rsid w:val="00C47EBD"/>
    <w:rsid w:val="00C50390"/>
    <w:rsid w:val="00C50B5C"/>
    <w:rsid w:val="00C50E0D"/>
    <w:rsid w:val="00C51390"/>
    <w:rsid w:val="00C515A2"/>
    <w:rsid w:val="00C5215D"/>
    <w:rsid w:val="00C5241D"/>
    <w:rsid w:val="00C52FC7"/>
    <w:rsid w:val="00C535A6"/>
    <w:rsid w:val="00C55BF3"/>
    <w:rsid w:val="00C56ECE"/>
    <w:rsid w:val="00C56FFA"/>
    <w:rsid w:val="00C606DA"/>
    <w:rsid w:val="00C6107D"/>
    <w:rsid w:val="00C61BE9"/>
    <w:rsid w:val="00C61F5F"/>
    <w:rsid w:val="00C62AEE"/>
    <w:rsid w:val="00C62E5E"/>
    <w:rsid w:val="00C642A2"/>
    <w:rsid w:val="00C65B49"/>
    <w:rsid w:val="00C65F6A"/>
    <w:rsid w:val="00C65FCD"/>
    <w:rsid w:val="00C66062"/>
    <w:rsid w:val="00C67E75"/>
    <w:rsid w:val="00C7042D"/>
    <w:rsid w:val="00C72976"/>
    <w:rsid w:val="00C74BFD"/>
    <w:rsid w:val="00C74E20"/>
    <w:rsid w:val="00C75958"/>
    <w:rsid w:val="00C75E47"/>
    <w:rsid w:val="00C76AE2"/>
    <w:rsid w:val="00C7736C"/>
    <w:rsid w:val="00C77713"/>
    <w:rsid w:val="00C77C84"/>
    <w:rsid w:val="00C80104"/>
    <w:rsid w:val="00C809F8"/>
    <w:rsid w:val="00C81D9F"/>
    <w:rsid w:val="00C829CE"/>
    <w:rsid w:val="00C83472"/>
    <w:rsid w:val="00C83F0C"/>
    <w:rsid w:val="00C8460D"/>
    <w:rsid w:val="00C85A32"/>
    <w:rsid w:val="00C87BE5"/>
    <w:rsid w:val="00C90515"/>
    <w:rsid w:val="00C905C1"/>
    <w:rsid w:val="00C90A14"/>
    <w:rsid w:val="00C9284C"/>
    <w:rsid w:val="00C92DED"/>
    <w:rsid w:val="00C93B5C"/>
    <w:rsid w:val="00C94858"/>
    <w:rsid w:val="00C94D0B"/>
    <w:rsid w:val="00C94D1A"/>
    <w:rsid w:val="00C9624A"/>
    <w:rsid w:val="00C96AB9"/>
    <w:rsid w:val="00C975C7"/>
    <w:rsid w:val="00CA11D4"/>
    <w:rsid w:val="00CA1EE4"/>
    <w:rsid w:val="00CA3A6E"/>
    <w:rsid w:val="00CA3B87"/>
    <w:rsid w:val="00CA5AB7"/>
    <w:rsid w:val="00CB03F2"/>
    <w:rsid w:val="00CB044B"/>
    <w:rsid w:val="00CB0FBF"/>
    <w:rsid w:val="00CB16B9"/>
    <w:rsid w:val="00CB1809"/>
    <w:rsid w:val="00CB1BCD"/>
    <w:rsid w:val="00CB2FDB"/>
    <w:rsid w:val="00CB3AE0"/>
    <w:rsid w:val="00CB428E"/>
    <w:rsid w:val="00CB5CAF"/>
    <w:rsid w:val="00CB620C"/>
    <w:rsid w:val="00CB795D"/>
    <w:rsid w:val="00CB7B9D"/>
    <w:rsid w:val="00CB7C46"/>
    <w:rsid w:val="00CC156F"/>
    <w:rsid w:val="00CC1949"/>
    <w:rsid w:val="00CC302B"/>
    <w:rsid w:val="00CC448E"/>
    <w:rsid w:val="00CC4509"/>
    <w:rsid w:val="00CC4A83"/>
    <w:rsid w:val="00CC59E7"/>
    <w:rsid w:val="00CC5DDF"/>
    <w:rsid w:val="00CC5E4B"/>
    <w:rsid w:val="00CC6CF5"/>
    <w:rsid w:val="00CD143A"/>
    <w:rsid w:val="00CD1C4E"/>
    <w:rsid w:val="00CD2090"/>
    <w:rsid w:val="00CD3F16"/>
    <w:rsid w:val="00CD44F9"/>
    <w:rsid w:val="00CD4659"/>
    <w:rsid w:val="00CD4725"/>
    <w:rsid w:val="00CD5B6A"/>
    <w:rsid w:val="00CD652F"/>
    <w:rsid w:val="00CD669D"/>
    <w:rsid w:val="00CD6FBE"/>
    <w:rsid w:val="00CE042F"/>
    <w:rsid w:val="00CE066A"/>
    <w:rsid w:val="00CE1710"/>
    <w:rsid w:val="00CE1C62"/>
    <w:rsid w:val="00CE1C91"/>
    <w:rsid w:val="00CE4240"/>
    <w:rsid w:val="00CE4F6B"/>
    <w:rsid w:val="00CE4FFB"/>
    <w:rsid w:val="00CE59C8"/>
    <w:rsid w:val="00CE5DC1"/>
    <w:rsid w:val="00CE6034"/>
    <w:rsid w:val="00CE7732"/>
    <w:rsid w:val="00CF2771"/>
    <w:rsid w:val="00CF2A5C"/>
    <w:rsid w:val="00CF2EB7"/>
    <w:rsid w:val="00CF2F97"/>
    <w:rsid w:val="00CF37B5"/>
    <w:rsid w:val="00CF4EB1"/>
    <w:rsid w:val="00CF5DDA"/>
    <w:rsid w:val="00CF6494"/>
    <w:rsid w:val="00D009A3"/>
    <w:rsid w:val="00D00DAC"/>
    <w:rsid w:val="00D01599"/>
    <w:rsid w:val="00D0190E"/>
    <w:rsid w:val="00D035D5"/>
    <w:rsid w:val="00D03957"/>
    <w:rsid w:val="00D070CF"/>
    <w:rsid w:val="00D07397"/>
    <w:rsid w:val="00D114B1"/>
    <w:rsid w:val="00D11E04"/>
    <w:rsid w:val="00D12DFA"/>
    <w:rsid w:val="00D13616"/>
    <w:rsid w:val="00D13782"/>
    <w:rsid w:val="00D143C4"/>
    <w:rsid w:val="00D1591A"/>
    <w:rsid w:val="00D16275"/>
    <w:rsid w:val="00D169A5"/>
    <w:rsid w:val="00D1763F"/>
    <w:rsid w:val="00D203F7"/>
    <w:rsid w:val="00D22349"/>
    <w:rsid w:val="00D22DE7"/>
    <w:rsid w:val="00D237A7"/>
    <w:rsid w:val="00D246F3"/>
    <w:rsid w:val="00D24B91"/>
    <w:rsid w:val="00D25728"/>
    <w:rsid w:val="00D25BA6"/>
    <w:rsid w:val="00D26116"/>
    <w:rsid w:val="00D26659"/>
    <w:rsid w:val="00D303B6"/>
    <w:rsid w:val="00D30FB4"/>
    <w:rsid w:val="00D30FF2"/>
    <w:rsid w:val="00D33C63"/>
    <w:rsid w:val="00D35E25"/>
    <w:rsid w:val="00D35F3C"/>
    <w:rsid w:val="00D37C1B"/>
    <w:rsid w:val="00D40876"/>
    <w:rsid w:val="00D410C9"/>
    <w:rsid w:val="00D4161D"/>
    <w:rsid w:val="00D41713"/>
    <w:rsid w:val="00D423BF"/>
    <w:rsid w:val="00D42969"/>
    <w:rsid w:val="00D430FE"/>
    <w:rsid w:val="00D432F7"/>
    <w:rsid w:val="00D4366D"/>
    <w:rsid w:val="00D455AE"/>
    <w:rsid w:val="00D46F98"/>
    <w:rsid w:val="00D47237"/>
    <w:rsid w:val="00D47844"/>
    <w:rsid w:val="00D47E5F"/>
    <w:rsid w:val="00D504FB"/>
    <w:rsid w:val="00D50CB9"/>
    <w:rsid w:val="00D5165E"/>
    <w:rsid w:val="00D5189E"/>
    <w:rsid w:val="00D525AD"/>
    <w:rsid w:val="00D52CA9"/>
    <w:rsid w:val="00D5492C"/>
    <w:rsid w:val="00D5555A"/>
    <w:rsid w:val="00D55707"/>
    <w:rsid w:val="00D56372"/>
    <w:rsid w:val="00D56B71"/>
    <w:rsid w:val="00D57B8F"/>
    <w:rsid w:val="00D6041D"/>
    <w:rsid w:val="00D61A93"/>
    <w:rsid w:val="00D6276A"/>
    <w:rsid w:val="00D62DF4"/>
    <w:rsid w:val="00D64A97"/>
    <w:rsid w:val="00D64BC0"/>
    <w:rsid w:val="00D65817"/>
    <w:rsid w:val="00D660A0"/>
    <w:rsid w:val="00D66256"/>
    <w:rsid w:val="00D66319"/>
    <w:rsid w:val="00D664F1"/>
    <w:rsid w:val="00D66EF1"/>
    <w:rsid w:val="00D708A2"/>
    <w:rsid w:val="00D71654"/>
    <w:rsid w:val="00D734E6"/>
    <w:rsid w:val="00D73B26"/>
    <w:rsid w:val="00D75197"/>
    <w:rsid w:val="00D757F8"/>
    <w:rsid w:val="00D760E6"/>
    <w:rsid w:val="00D76FAE"/>
    <w:rsid w:val="00D771F5"/>
    <w:rsid w:val="00D776AB"/>
    <w:rsid w:val="00D8013B"/>
    <w:rsid w:val="00D8189B"/>
    <w:rsid w:val="00D81E16"/>
    <w:rsid w:val="00D82975"/>
    <w:rsid w:val="00D82DF8"/>
    <w:rsid w:val="00D83D16"/>
    <w:rsid w:val="00D8659E"/>
    <w:rsid w:val="00D86B0A"/>
    <w:rsid w:val="00D877BC"/>
    <w:rsid w:val="00D90031"/>
    <w:rsid w:val="00D906E9"/>
    <w:rsid w:val="00D91D8A"/>
    <w:rsid w:val="00D9265E"/>
    <w:rsid w:val="00D94D45"/>
    <w:rsid w:val="00D96F08"/>
    <w:rsid w:val="00D97B58"/>
    <w:rsid w:val="00DA0259"/>
    <w:rsid w:val="00DA0AB0"/>
    <w:rsid w:val="00DA1621"/>
    <w:rsid w:val="00DA17CC"/>
    <w:rsid w:val="00DA18A5"/>
    <w:rsid w:val="00DA19AB"/>
    <w:rsid w:val="00DA204F"/>
    <w:rsid w:val="00DA2232"/>
    <w:rsid w:val="00DA2CE3"/>
    <w:rsid w:val="00DA568C"/>
    <w:rsid w:val="00DA5D9F"/>
    <w:rsid w:val="00DA6F34"/>
    <w:rsid w:val="00DB111C"/>
    <w:rsid w:val="00DB1DC9"/>
    <w:rsid w:val="00DB1FCC"/>
    <w:rsid w:val="00DB2067"/>
    <w:rsid w:val="00DB2B94"/>
    <w:rsid w:val="00DB59CB"/>
    <w:rsid w:val="00DB5A40"/>
    <w:rsid w:val="00DB62C2"/>
    <w:rsid w:val="00DB6EEE"/>
    <w:rsid w:val="00DB70CC"/>
    <w:rsid w:val="00DB76C3"/>
    <w:rsid w:val="00DC0965"/>
    <w:rsid w:val="00DC19F4"/>
    <w:rsid w:val="00DC1D79"/>
    <w:rsid w:val="00DC2D15"/>
    <w:rsid w:val="00DC2DE4"/>
    <w:rsid w:val="00DC37D3"/>
    <w:rsid w:val="00DC3DE3"/>
    <w:rsid w:val="00DC4B78"/>
    <w:rsid w:val="00DC59FA"/>
    <w:rsid w:val="00DC618C"/>
    <w:rsid w:val="00DC736B"/>
    <w:rsid w:val="00DC759A"/>
    <w:rsid w:val="00DC7817"/>
    <w:rsid w:val="00DD089A"/>
    <w:rsid w:val="00DD107D"/>
    <w:rsid w:val="00DD18C1"/>
    <w:rsid w:val="00DD1C51"/>
    <w:rsid w:val="00DD2468"/>
    <w:rsid w:val="00DD4D93"/>
    <w:rsid w:val="00DD5120"/>
    <w:rsid w:val="00DD71F9"/>
    <w:rsid w:val="00DD7967"/>
    <w:rsid w:val="00DE001B"/>
    <w:rsid w:val="00DE12C4"/>
    <w:rsid w:val="00DE1EF4"/>
    <w:rsid w:val="00DE334B"/>
    <w:rsid w:val="00DE335F"/>
    <w:rsid w:val="00DE3D53"/>
    <w:rsid w:val="00DE7472"/>
    <w:rsid w:val="00DE770F"/>
    <w:rsid w:val="00DE7A62"/>
    <w:rsid w:val="00DE7C26"/>
    <w:rsid w:val="00DE7EB8"/>
    <w:rsid w:val="00DF0394"/>
    <w:rsid w:val="00DF08E8"/>
    <w:rsid w:val="00DF08F0"/>
    <w:rsid w:val="00DF0E19"/>
    <w:rsid w:val="00DF10FC"/>
    <w:rsid w:val="00DF17CB"/>
    <w:rsid w:val="00DF1D66"/>
    <w:rsid w:val="00DF2690"/>
    <w:rsid w:val="00DF3F29"/>
    <w:rsid w:val="00DF4245"/>
    <w:rsid w:val="00DF458A"/>
    <w:rsid w:val="00DF496D"/>
    <w:rsid w:val="00DF4B6E"/>
    <w:rsid w:val="00DF4D06"/>
    <w:rsid w:val="00DF7090"/>
    <w:rsid w:val="00DF7207"/>
    <w:rsid w:val="00DF77CD"/>
    <w:rsid w:val="00E001A9"/>
    <w:rsid w:val="00E0046E"/>
    <w:rsid w:val="00E02948"/>
    <w:rsid w:val="00E02C62"/>
    <w:rsid w:val="00E030BF"/>
    <w:rsid w:val="00E04492"/>
    <w:rsid w:val="00E05319"/>
    <w:rsid w:val="00E0572C"/>
    <w:rsid w:val="00E0685E"/>
    <w:rsid w:val="00E06D63"/>
    <w:rsid w:val="00E0704E"/>
    <w:rsid w:val="00E07B72"/>
    <w:rsid w:val="00E1009B"/>
    <w:rsid w:val="00E10C35"/>
    <w:rsid w:val="00E10C3E"/>
    <w:rsid w:val="00E1191B"/>
    <w:rsid w:val="00E11A31"/>
    <w:rsid w:val="00E123FA"/>
    <w:rsid w:val="00E1240D"/>
    <w:rsid w:val="00E124F2"/>
    <w:rsid w:val="00E13221"/>
    <w:rsid w:val="00E13809"/>
    <w:rsid w:val="00E13A5A"/>
    <w:rsid w:val="00E13C0B"/>
    <w:rsid w:val="00E13DB4"/>
    <w:rsid w:val="00E146DE"/>
    <w:rsid w:val="00E149F1"/>
    <w:rsid w:val="00E15139"/>
    <w:rsid w:val="00E152D3"/>
    <w:rsid w:val="00E1573D"/>
    <w:rsid w:val="00E15946"/>
    <w:rsid w:val="00E15D1E"/>
    <w:rsid w:val="00E20208"/>
    <w:rsid w:val="00E214D7"/>
    <w:rsid w:val="00E218A6"/>
    <w:rsid w:val="00E24C7C"/>
    <w:rsid w:val="00E26A56"/>
    <w:rsid w:val="00E27A20"/>
    <w:rsid w:val="00E27B17"/>
    <w:rsid w:val="00E27F1E"/>
    <w:rsid w:val="00E30F7E"/>
    <w:rsid w:val="00E31816"/>
    <w:rsid w:val="00E32247"/>
    <w:rsid w:val="00E32866"/>
    <w:rsid w:val="00E330E9"/>
    <w:rsid w:val="00E33A5D"/>
    <w:rsid w:val="00E34BEF"/>
    <w:rsid w:val="00E352D9"/>
    <w:rsid w:val="00E35A3F"/>
    <w:rsid w:val="00E35CE1"/>
    <w:rsid w:val="00E36495"/>
    <w:rsid w:val="00E37266"/>
    <w:rsid w:val="00E37A5D"/>
    <w:rsid w:val="00E40CF8"/>
    <w:rsid w:val="00E417F5"/>
    <w:rsid w:val="00E418CA"/>
    <w:rsid w:val="00E41ECF"/>
    <w:rsid w:val="00E42142"/>
    <w:rsid w:val="00E439A0"/>
    <w:rsid w:val="00E43C61"/>
    <w:rsid w:val="00E44AEC"/>
    <w:rsid w:val="00E44DCA"/>
    <w:rsid w:val="00E45790"/>
    <w:rsid w:val="00E45911"/>
    <w:rsid w:val="00E45FB1"/>
    <w:rsid w:val="00E4637C"/>
    <w:rsid w:val="00E46701"/>
    <w:rsid w:val="00E508C8"/>
    <w:rsid w:val="00E50BA5"/>
    <w:rsid w:val="00E51583"/>
    <w:rsid w:val="00E51CAD"/>
    <w:rsid w:val="00E53082"/>
    <w:rsid w:val="00E535A5"/>
    <w:rsid w:val="00E53694"/>
    <w:rsid w:val="00E53D40"/>
    <w:rsid w:val="00E54C8C"/>
    <w:rsid w:val="00E54FD6"/>
    <w:rsid w:val="00E558F2"/>
    <w:rsid w:val="00E55BE0"/>
    <w:rsid w:val="00E55C75"/>
    <w:rsid w:val="00E55EAD"/>
    <w:rsid w:val="00E56C9B"/>
    <w:rsid w:val="00E56DBD"/>
    <w:rsid w:val="00E57C7D"/>
    <w:rsid w:val="00E603DD"/>
    <w:rsid w:val="00E60ABD"/>
    <w:rsid w:val="00E60B66"/>
    <w:rsid w:val="00E61B4D"/>
    <w:rsid w:val="00E62ABC"/>
    <w:rsid w:val="00E62D2A"/>
    <w:rsid w:val="00E62FB1"/>
    <w:rsid w:val="00E6432F"/>
    <w:rsid w:val="00E6749D"/>
    <w:rsid w:val="00E67658"/>
    <w:rsid w:val="00E70760"/>
    <w:rsid w:val="00E723E2"/>
    <w:rsid w:val="00E72F8D"/>
    <w:rsid w:val="00E7378B"/>
    <w:rsid w:val="00E7489A"/>
    <w:rsid w:val="00E74916"/>
    <w:rsid w:val="00E74C22"/>
    <w:rsid w:val="00E7526E"/>
    <w:rsid w:val="00E7545A"/>
    <w:rsid w:val="00E755D6"/>
    <w:rsid w:val="00E76FC3"/>
    <w:rsid w:val="00E80CDB"/>
    <w:rsid w:val="00E80E78"/>
    <w:rsid w:val="00E815DB"/>
    <w:rsid w:val="00E81A6F"/>
    <w:rsid w:val="00E835B9"/>
    <w:rsid w:val="00E85036"/>
    <w:rsid w:val="00E8531E"/>
    <w:rsid w:val="00E85612"/>
    <w:rsid w:val="00E8603A"/>
    <w:rsid w:val="00E86315"/>
    <w:rsid w:val="00E867FC"/>
    <w:rsid w:val="00E86FC5"/>
    <w:rsid w:val="00E906C0"/>
    <w:rsid w:val="00E92181"/>
    <w:rsid w:val="00E92864"/>
    <w:rsid w:val="00E92927"/>
    <w:rsid w:val="00E93B10"/>
    <w:rsid w:val="00E93C40"/>
    <w:rsid w:val="00E942C6"/>
    <w:rsid w:val="00E94842"/>
    <w:rsid w:val="00E955F4"/>
    <w:rsid w:val="00E9690B"/>
    <w:rsid w:val="00E97580"/>
    <w:rsid w:val="00E97DFA"/>
    <w:rsid w:val="00E97F66"/>
    <w:rsid w:val="00EA04CA"/>
    <w:rsid w:val="00EA0B62"/>
    <w:rsid w:val="00EA0CCB"/>
    <w:rsid w:val="00EA0F18"/>
    <w:rsid w:val="00EA1418"/>
    <w:rsid w:val="00EA14AD"/>
    <w:rsid w:val="00EA2808"/>
    <w:rsid w:val="00EA3356"/>
    <w:rsid w:val="00EA36B3"/>
    <w:rsid w:val="00EA45B5"/>
    <w:rsid w:val="00EA51B6"/>
    <w:rsid w:val="00EA5FA2"/>
    <w:rsid w:val="00EA6126"/>
    <w:rsid w:val="00EB065B"/>
    <w:rsid w:val="00EB07A6"/>
    <w:rsid w:val="00EB0ECD"/>
    <w:rsid w:val="00EB0FF0"/>
    <w:rsid w:val="00EB12C3"/>
    <w:rsid w:val="00EB155D"/>
    <w:rsid w:val="00EB158B"/>
    <w:rsid w:val="00EB1DBE"/>
    <w:rsid w:val="00EB2018"/>
    <w:rsid w:val="00EB33C1"/>
    <w:rsid w:val="00EB3403"/>
    <w:rsid w:val="00EB350D"/>
    <w:rsid w:val="00EB36CA"/>
    <w:rsid w:val="00EB48D2"/>
    <w:rsid w:val="00EB4E25"/>
    <w:rsid w:val="00EB60B8"/>
    <w:rsid w:val="00EB69CC"/>
    <w:rsid w:val="00EB7134"/>
    <w:rsid w:val="00EC0D32"/>
    <w:rsid w:val="00EC1FD3"/>
    <w:rsid w:val="00EC208D"/>
    <w:rsid w:val="00EC2BDD"/>
    <w:rsid w:val="00EC79B7"/>
    <w:rsid w:val="00EC7AB6"/>
    <w:rsid w:val="00EC7BCB"/>
    <w:rsid w:val="00ED16B3"/>
    <w:rsid w:val="00ED1BBA"/>
    <w:rsid w:val="00ED2B18"/>
    <w:rsid w:val="00ED2F69"/>
    <w:rsid w:val="00ED5290"/>
    <w:rsid w:val="00ED5D48"/>
    <w:rsid w:val="00ED6147"/>
    <w:rsid w:val="00ED67BD"/>
    <w:rsid w:val="00ED706B"/>
    <w:rsid w:val="00EE0269"/>
    <w:rsid w:val="00EE1360"/>
    <w:rsid w:val="00EE1C7A"/>
    <w:rsid w:val="00EE1D6B"/>
    <w:rsid w:val="00EE244B"/>
    <w:rsid w:val="00EE249D"/>
    <w:rsid w:val="00EE2CE0"/>
    <w:rsid w:val="00EE5BCC"/>
    <w:rsid w:val="00EE6139"/>
    <w:rsid w:val="00EE61F2"/>
    <w:rsid w:val="00EE6EFC"/>
    <w:rsid w:val="00EF166A"/>
    <w:rsid w:val="00EF232A"/>
    <w:rsid w:val="00EF27C3"/>
    <w:rsid w:val="00EF2A93"/>
    <w:rsid w:val="00EF4362"/>
    <w:rsid w:val="00EF4EA5"/>
    <w:rsid w:val="00EF5325"/>
    <w:rsid w:val="00EF570F"/>
    <w:rsid w:val="00EF6A1E"/>
    <w:rsid w:val="00EF7C8C"/>
    <w:rsid w:val="00F01028"/>
    <w:rsid w:val="00F01C7C"/>
    <w:rsid w:val="00F02E31"/>
    <w:rsid w:val="00F0347C"/>
    <w:rsid w:val="00F046E7"/>
    <w:rsid w:val="00F04F4E"/>
    <w:rsid w:val="00F04FC8"/>
    <w:rsid w:val="00F05107"/>
    <w:rsid w:val="00F058C4"/>
    <w:rsid w:val="00F0717E"/>
    <w:rsid w:val="00F072DC"/>
    <w:rsid w:val="00F0770F"/>
    <w:rsid w:val="00F07B18"/>
    <w:rsid w:val="00F07BD0"/>
    <w:rsid w:val="00F107B2"/>
    <w:rsid w:val="00F1090A"/>
    <w:rsid w:val="00F1176F"/>
    <w:rsid w:val="00F11BCE"/>
    <w:rsid w:val="00F11CB4"/>
    <w:rsid w:val="00F132F9"/>
    <w:rsid w:val="00F1345B"/>
    <w:rsid w:val="00F1430E"/>
    <w:rsid w:val="00F14D4B"/>
    <w:rsid w:val="00F15FD3"/>
    <w:rsid w:val="00F16943"/>
    <w:rsid w:val="00F207F0"/>
    <w:rsid w:val="00F20E66"/>
    <w:rsid w:val="00F2114F"/>
    <w:rsid w:val="00F22D8E"/>
    <w:rsid w:val="00F2389C"/>
    <w:rsid w:val="00F23DE2"/>
    <w:rsid w:val="00F24B72"/>
    <w:rsid w:val="00F25066"/>
    <w:rsid w:val="00F256B3"/>
    <w:rsid w:val="00F25C8F"/>
    <w:rsid w:val="00F26D7A"/>
    <w:rsid w:val="00F27902"/>
    <w:rsid w:val="00F30720"/>
    <w:rsid w:val="00F31D30"/>
    <w:rsid w:val="00F31D55"/>
    <w:rsid w:val="00F32B38"/>
    <w:rsid w:val="00F32DE1"/>
    <w:rsid w:val="00F33408"/>
    <w:rsid w:val="00F33E80"/>
    <w:rsid w:val="00F34839"/>
    <w:rsid w:val="00F34BA3"/>
    <w:rsid w:val="00F35555"/>
    <w:rsid w:val="00F359F1"/>
    <w:rsid w:val="00F363A6"/>
    <w:rsid w:val="00F369DC"/>
    <w:rsid w:val="00F375A0"/>
    <w:rsid w:val="00F377C6"/>
    <w:rsid w:val="00F4038B"/>
    <w:rsid w:val="00F404EB"/>
    <w:rsid w:val="00F40B3A"/>
    <w:rsid w:val="00F40D9E"/>
    <w:rsid w:val="00F40EAD"/>
    <w:rsid w:val="00F44202"/>
    <w:rsid w:val="00F44BA2"/>
    <w:rsid w:val="00F4535D"/>
    <w:rsid w:val="00F473C3"/>
    <w:rsid w:val="00F47D0C"/>
    <w:rsid w:val="00F50012"/>
    <w:rsid w:val="00F5065B"/>
    <w:rsid w:val="00F50FFE"/>
    <w:rsid w:val="00F51C46"/>
    <w:rsid w:val="00F52973"/>
    <w:rsid w:val="00F54D96"/>
    <w:rsid w:val="00F5517C"/>
    <w:rsid w:val="00F55DB6"/>
    <w:rsid w:val="00F56A8A"/>
    <w:rsid w:val="00F5736C"/>
    <w:rsid w:val="00F57EFF"/>
    <w:rsid w:val="00F60C65"/>
    <w:rsid w:val="00F614A5"/>
    <w:rsid w:val="00F61850"/>
    <w:rsid w:val="00F619DE"/>
    <w:rsid w:val="00F6231C"/>
    <w:rsid w:val="00F63B98"/>
    <w:rsid w:val="00F63D16"/>
    <w:rsid w:val="00F6453E"/>
    <w:rsid w:val="00F65518"/>
    <w:rsid w:val="00F65DE2"/>
    <w:rsid w:val="00F66971"/>
    <w:rsid w:val="00F66AD8"/>
    <w:rsid w:val="00F66BB3"/>
    <w:rsid w:val="00F66BCB"/>
    <w:rsid w:val="00F66F1C"/>
    <w:rsid w:val="00F6756D"/>
    <w:rsid w:val="00F67A29"/>
    <w:rsid w:val="00F70A9D"/>
    <w:rsid w:val="00F71C2F"/>
    <w:rsid w:val="00F7226B"/>
    <w:rsid w:val="00F7261F"/>
    <w:rsid w:val="00F73518"/>
    <w:rsid w:val="00F74D5D"/>
    <w:rsid w:val="00F74EED"/>
    <w:rsid w:val="00F74F43"/>
    <w:rsid w:val="00F7573E"/>
    <w:rsid w:val="00F75A93"/>
    <w:rsid w:val="00F75F7E"/>
    <w:rsid w:val="00F76C70"/>
    <w:rsid w:val="00F77272"/>
    <w:rsid w:val="00F77884"/>
    <w:rsid w:val="00F80553"/>
    <w:rsid w:val="00F84100"/>
    <w:rsid w:val="00F85DAC"/>
    <w:rsid w:val="00F86F49"/>
    <w:rsid w:val="00F9195B"/>
    <w:rsid w:val="00F91A18"/>
    <w:rsid w:val="00F91EB0"/>
    <w:rsid w:val="00F93581"/>
    <w:rsid w:val="00F93E12"/>
    <w:rsid w:val="00F941A4"/>
    <w:rsid w:val="00F948C9"/>
    <w:rsid w:val="00F9595B"/>
    <w:rsid w:val="00F9646E"/>
    <w:rsid w:val="00F970D3"/>
    <w:rsid w:val="00FA003B"/>
    <w:rsid w:val="00FA173C"/>
    <w:rsid w:val="00FA1852"/>
    <w:rsid w:val="00FA3C51"/>
    <w:rsid w:val="00FA43F7"/>
    <w:rsid w:val="00FA5862"/>
    <w:rsid w:val="00FB0EF4"/>
    <w:rsid w:val="00FB1824"/>
    <w:rsid w:val="00FB197F"/>
    <w:rsid w:val="00FB26E1"/>
    <w:rsid w:val="00FB29F7"/>
    <w:rsid w:val="00FB3413"/>
    <w:rsid w:val="00FB37A9"/>
    <w:rsid w:val="00FB3B95"/>
    <w:rsid w:val="00FB496F"/>
    <w:rsid w:val="00FB57E6"/>
    <w:rsid w:val="00FB7F3B"/>
    <w:rsid w:val="00FC19E4"/>
    <w:rsid w:val="00FC1CFA"/>
    <w:rsid w:val="00FC2663"/>
    <w:rsid w:val="00FC2CD5"/>
    <w:rsid w:val="00FC5809"/>
    <w:rsid w:val="00FC6A91"/>
    <w:rsid w:val="00FC7FEB"/>
    <w:rsid w:val="00FD06CE"/>
    <w:rsid w:val="00FD0EC8"/>
    <w:rsid w:val="00FD14AB"/>
    <w:rsid w:val="00FD18AA"/>
    <w:rsid w:val="00FD1AF8"/>
    <w:rsid w:val="00FD2245"/>
    <w:rsid w:val="00FD29A1"/>
    <w:rsid w:val="00FD31F6"/>
    <w:rsid w:val="00FD5AC6"/>
    <w:rsid w:val="00FD5DE6"/>
    <w:rsid w:val="00FD70C8"/>
    <w:rsid w:val="00FE0999"/>
    <w:rsid w:val="00FE0C51"/>
    <w:rsid w:val="00FE1109"/>
    <w:rsid w:val="00FE1364"/>
    <w:rsid w:val="00FE188B"/>
    <w:rsid w:val="00FE3F9E"/>
    <w:rsid w:val="00FE5415"/>
    <w:rsid w:val="00FE68BF"/>
    <w:rsid w:val="00FE7C05"/>
    <w:rsid w:val="00FE7D39"/>
    <w:rsid w:val="00FF01E7"/>
    <w:rsid w:val="00FF1561"/>
    <w:rsid w:val="00FF2AB5"/>
    <w:rsid w:val="00FF3497"/>
    <w:rsid w:val="00FF35BE"/>
    <w:rsid w:val="00FF39F7"/>
    <w:rsid w:val="00FF51E0"/>
    <w:rsid w:val="00FF5201"/>
    <w:rsid w:val="00FF5BCF"/>
    <w:rsid w:val="00FF5CC5"/>
    <w:rsid w:val="00FF67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4836BE-AACB-4BE8-A395-1C84EB5A9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93366"/>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AC2F67"/>
    <w:pPr>
      <w:keepNext/>
      <w:ind w:firstLine="709"/>
      <w:jc w:val="center"/>
      <w:outlineLvl w:val="0"/>
    </w:pPr>
    <w:rPr>
      <w:b/>
      <w:sz w:val="28"/>
    </w:rPr>
  </w:style>
  <w:style w:type="paragraph" w:styleId="20">
    <w:name w:val="heading 2"/>
    <w:basedOn w:val="a0"/>
    <w:next w:val="a0"/>
    <w:link w:val="21"/>
    <w:unhideWhenUsed/>
    <w:qFormat/>
    <w:rsid w:val="00AC2F67"/>
    <w:pPr>
      <w:keepNext/>
      <w:jc w:val="right"/>
      <w:outlineLvl w:val="1"/>
    </w:pPr>
    <w:rPr>
      <w:sz w:val="28"/>
    </w:rPr>
  </w:style>
  <w:style w:type="paragraph" w:styleId="3">
    <w:name w:val="heading 3"/>
    <w:basedOn w:val="a0"/>
    <w:next w:val="a0"/>
    <w:link w:val="30"/>
    <w:unhideWhenUsed/>
    <w:qFormat/>
    <w:rsid w:val="00AC2F67"/>
    <w:pPr>
      <w:keepNext/>
      <w:spacing w:before="240" w:after="60"/>
      <w:outlineLvl w:val="2"/>
    </w:pPr>
    <w:rPr>
      <w:rFonts w:ascii="Arial" w:hAnsi="Arial" w:cs="Arial"/>
      <w:b/>
      <w:bCs/>
      <w:sz w:val="26"/>
      <w:szCs w:val="26"/>
    </w:rPr>
  </w:style>
  <w:style w:type="paragraph" w:styleId="4">
    <w:name w:val="heading 4"/>
    <w:basedOn w:val="a0"/>
    <w:next w:val="a0"/>
    <w:link w:val="40"/>
    <w:semiHidden/>
    <w:unhideWhenUsed/>
    <w:qFormat/>
    <w:rsid w:val="00AC2F67"/>
    <w:pPr>
      <w:keepNext/>
      <w:spacing w:before="240" w:after="60"/>
      <w:outlineLvl w:val="3"/>
    </w:pPr>
    <w:rPr>
      <w:b/>
      <w:bCs/>
      <w:sz w:val="28"/>
      <w:szCs w:val="28"/>
    </w:rPr>
  </w:style>
  <w:style w:type="paragraph" w:styleId="5">
    <w:name w:val="heading 5"/>
    <w:basedOn w:val="a0"/>
    <w:next w:val="a0"/>
    <w:link w:val="50"/>
    <w:unhideWhenUsed/>
    <w:qFormat/>
    <w:rsid w:val="00AC2F67"/>
    <w:pPr>
      <w:spacing w:before="240" w:after="60"/>
      <w:outlineLvl w:val="4"/>
    </w:pPr>
    <w:rPr>
      <w:b/>
      <w:bCs/>
      <w:i/>
      <w:iCs/>
      <w:sz w:val="26"/>
      <w:szCs w:val="26"/>
    </w:rPr>
  </w:style>
  <w:style w:type="paragraph" w:styleId="6">
    <w:name w:val="heading 6"/>
    <w:basedOn w:val="a0"/>
    <w:next w:val="a0"/>
    <w:link w:val="60"/>
    <w:semiHidden/>
    <w:unhideWhenUsed/>
    <w:qFormat/>
    <w:rsid w:val="00AC2F67"/>
    <w:pPr>
      <w:spacing w:before="240" w:after="60"/>
      <w:outlineLvl w:val="5"/>
    </w:pPr>
    <w:rPr>
      <w:b/>
      <w:bCs/>
      <w:sz w:val="22"/>
      <w:szCs w:val="22"/>
    </w:rPr>
  </w:style>
  <w:style w:type="paragraph" w:styleId="7">
    <w:name w:val="heading 7"/>
    <w:basedOn w:val="a0"/>
    <w:next w:val="a0"/>
    <w:link w:val="70"/>
    <w:semiHidden/>
    <w:unhideWhenUsed/>
    <w:qFormat/>
    <w:rsid w:val="00AC2F67"/>
    <w:pPr>
      <w:keepNext/>
      <w:ind w:firstLine="709"/>
      <w:jc w:val="center"/>
      <w:outlineLvl w:val="6"/>
    </w:pPr>
    <w:rPr>
      <w:rFonts w:ascii="Arial" w:hAnsi="Arial"/>
      <w:szCs w:val="20"/>
    </w:rPr>
  </w:style>
  <w:style w:type="paragraph" w:styleId="8">
    <w:name w:val="heading 8"/>
    <w:basedOn w:val="a0"/>
    <w:next w:val="a0"/>
    <w:link w:val="80"/>
    <w:semiHidden/>
    <w:unhideWhenUsed/>
    <w:qFormat/>
    <w:rsid w:val="00AC2F67"/>
    <w:pPr>
      <w:keepNext/>
      <w:jc w:val="center"/>
      <w:outlineLvl w:val="7"/>
    </w:pPr>
    <w:rPr>
      <w:b/>
      <w:bCs/>
      <w:sz w:val="28"/>
      <w:szCs w:val="20"/>
    </w:rPr>
  </w:style>
  <w:style w:type="paragraph" w:styleId="9">
    <w:name w:val="heading 9"/>
    <w:basedOn w:val="a0"/>
    <w:next w:val="a0"/>
    <w:link w:val="90"/>
    <w:semiHidden/>
    <w:unhideWhenUsed/>
    <w:qFormat/>
    <w:rsid w:val="00AC2F67"/>
    <w:pPr>
      <w:keepNext/>
      <w:jc w:val="center"/>
      <w:outlineLvl w:val="8"/>
    </w:pPr>
    <w:rPr>
      <w:rFonts w:ascii="Arial" w:hAnsi="Arial"/>
      <w:bCs/>
      <w:i/>
      <w:iCs/>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nhideWhenUsed/>
    <w:rsid w:val="004A4DC0"/>
    <w:pPr>
      <w:tabs>
        <w:tab w:val="center" w:pos="4677"/>
        <w:tab w:val="right" w:pos="9355"/>
      </w:tabs>
    </w:pPr>
  </w:style>
  <w:style w:type="character" w:customStyle="1" w:styleId="a5">
    <w:name w:val="Верхний колонтитул Знак"/>
    <w:basedOn w:val="a1"/>
    <w:link w:val="a4"/>
    <w:rsid w:val="004A4DC0"/>
    <w:rPr>
      <w:rFonts w:ascii="Times New Roman" w:eastAsia="Times New Roman" w:hAnsi="Times New Roman" w:cs="Times New Roman"/>
      <w:sz w:val="24"/>
      <w:szCs w:val="24"/>
      <w:lang w:eastAsia="ru-RU"/>
    </w:rPr>
  </w:style>
  <w:style w:type="paragraph" w:styleId="a6">
    <w:name w:val="footer"/>
    <w:basedOn w:val="a0"/>
    <w:link w:val="a7"/>
    <w:uiPriority w:val="99"/>
    <w:unhideWhenUsed/>
    <w:rsid w:val="004A4DC0"/>
    <w:pPr>
      <w:tabs>
        <w:tab w:val="center" w:pos="4677"/>
        <w:tab w:val="right" w:pos="9355"/>
      </w:tabs>
    </w:pPr>
  </w:style>
  <w:style w:type="character" w:customStyle="1" w:styleId="a7">
    <w:name w:val="Нижний колонтитул Знак"/>
    <w:basedOn w:val="a1"/>
    <w:link w:val="a6"/>
    <w:uiPriority w:val="99"/>
    <w:rsid w:val="004A4DC0"/>
    <w:rPr>
      <w:rFonts w:ascii="Times New Roman" w:eastAsia="Times New Roman" w:hAnsi="Times New Roman" w:cs="Times New Roman"/>
      <w:sz w:val="24"/>
      <w:szCs w:val="24"/>
      <w:lang w:eastAsia="ru-RU"/>
    </w:rPr>
  </w:style>
  <w:style w:type="character" w:styleId="a8">
    <w:name w:val="Hyperlink"/>
    <w:basedOn w:val="a1"/>
    <w:uiPriority w:val="99"/>
    <w:unhideWhenUsed/>
    <w:rsid w:val="004A4DC0"/>
    <w:rPr>
      <w:color w:val="0000FF"/>
      <w:u w:val="single"/>
    </w:rPr>
  </w:style>
  <w:style w:type="character" w:styleId="a9">
    <w:name w:val="FollowedHyperlink"/>
    <w:basedOn w:val="a1"/>
    <w:uiPriority w:val="99"/>
    <w:semiHidden/>
    <w:unhideWhenUsed/>
    <w:rsid w:val="004A4DC0"/>
    <w:rPr>
      <w:color w:val="800080"/>
      <w:u w:val="single"/>
    </w:rPr>
  </w:style>
  <w:style w:type="paragraph" w:customStyle="1" w:styleId="xl65">
    <w:name w:val="xl65"/>
    <w:basedOn w:val="a0"/>
    <w:rsid w:val="004A4DC0"/>
    <w:pPr>
      <w:spacing w:before="100" w:beforeAutospacing="1" w:after="100" w:afterAutospacing="1"/>
    </w:pPr>
  </w:style>
  <w:style w:type="paragraph" w:customStyle="1" w:styleId="xl66">
    <w:name w:val="xl66"/>
    <w:basedOn w:val="a0"/>
    <w:rsid w:val="004A4DC0"/>
    <w:pPr>
      <w:shd w:val="clear" w:color="000000" w:fill="FFFF00"/>
      <w:spacing w:before="100" w:beforeAutospacing="1" w:after="100" w:afterAutospacing="1"/>
    </w:pPr>
  </w:style>
  <w:style w:type="paragraph" w:customStyle="1" w:styleId="xl67">
    <w:name w:val="xl67"/>
    <w:basedOn w:val="a0"/>
    <w:rsid w:val="004A4DC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8">
    <w:name w:val="xl68"/>
    <w:basedOn w:val="a0"/>
    <w:rsid w:val="004A4DC0"/>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69">
    <w:name w:val="xl69"/>
    <w:basedOn w:val="a0"/>
    <w:rsid w:val="004A4DC0"/>
    <w:pPr>
      <w:pBdr>
        <w:top w:val="single" w:sz="8" w:space="0" w:color="auto"/>
        <w:left w:val="single" w:sz="8" w:space="0" w:color="auto"/>
        <w:right w:val="single" w:sz="8" w:space="0" w:color="auto"/>
      </w:pBdr>
      <w:spacing w:before="100" w:beforeAutospacing="1" w:after="100" w:afterAutospacing="1"/>
      <w:jc w:val="center"/>
    </w:pPr>
  </w:style>
  <w:style w:type="paragraph" w:customStyle="1" w:styleId="xl70">
    <w:name w:val="xl70"/>
    <w:basedOn w:val="a0"/>
    <w:rsid w:val="004A4DC0"/>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71">
    <w:name w:val="xl71"/>
    <w:basedOn w:val="a0"/>
    <w:rsid w:val="004A4DC0"/>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72">
    <w:name w:val="xl72"/>
    <w:basedOn w:val="a0"/>
    <w:rsid w:val="004A4DC0"/>
    <w:pPr>
      <w:pBdr>
        <w:right w:val="single" w:sz="8" w:space="0" w:color="auto"/>
      </w:pBdr>
      <w:spacing w:before="100" w:beforeAutospacing="1" w:after="100" w:afterAutospacing="1"/>
      <w:textAlignment w:val="top"/>
    </w:pPr>
  </w:style>
  <w:style w:type="paragraph" w:customStyle="1" w:styleId="xl73">
    <w:name w:val="xl73"/>
    <w:basedOn w:val="a0"/>
    <w:rsid w:val="004A4DC0"/>
    <w:pPr>
      <w:pBdr>
        <w:left w:val="single" w:sz="8" w:space="0" w:color="auto"/>
        <w:right w:val="single" w:sz="8" w:space="0" w:color="auto"/>
      </w:pBdr>
      <w:spacing w:before="100" w:beforeAutospacing="1" w:after="100" w:afterAutospacing="1"/>
      <w:jc w:val="center"/>
      <w:textAlignment w:val="top"/>
    </w:pPr>
  </w:style>
  <w:style w:type="paragraph" w:customStyle="1" w:styleId="xl74">
    <w:name w:val="xl74"/>
    <w:basedOn w:val="a0"/>
    <w:rsid w:val="004A4DC0"/>
    <w:pPr>
      <w:pBdr>
        <w:left w:val="single" w:sz="8" w:space="0" w:color="auto"/>
        <w:right w:val="single" w:sz="8" w:space="0" w:color="auto"/>
      </w:pBdr>
      <w:spacing w:before="100" w:beforeAutospacing="1" w:after="100" w:afterAutospacing="1"/>
      <w:textAlignment w:val="top"/>
    </w:pPr>
  </w:style>
  <w:style w:type="paragraph" w:customStyle="1" w:styleId="xl75">
    <w:name w:val="xl75"/>
    <w:basedOn w:val="a0"/>
    <w:rsid w:val="004A4DC0"/>
    <w:pPr>
      <w:pBdr>
        <w:left w:val="single" w:sz="8" w:space="0" w:color="auto"/>
        <w:bottom w:val="single" w:sz="4" w:space="0" w:color="auto"/>
        <w:right w:val="single" w:sz="8" w:space="0" w:color="auto"/>
      </w:pBdr>
      <w:spacing w:before="100" w:beforeAutospacing="1" w:after="100" w:afterAutospacing="1"/>
      <w:textAlignment w:val="top"/>
    </w:pPr>
  </w:style>
  <w:style w:type="paragraph" w:customStyle="1" w:styleId="xl76">
    <w:name w:val="xl76"/>
    <w:basedOn w:val="a0"/>
    <w:rsid w:val="004A4DC0"/>
    <w:pPr>
      <w:pBdr>
        <w:bottom w:val="single" w:sz="4" w:space="0" w:color="auto"/>
      </w:pBdr>
      <w:spacing w:before="100" w:beforeAutospacing="1" w:after="100" w:afterAutospacing="1"/>
    </w:pPr>
  </w:style>
  <w:style w:type="paragraph" w:customStyle="1" w:styleId="xl77">
    <w:name w:val="xl77"/>
    <w:basedOn w:val="a0"/>
    <w:rsid w:val="004A4DC0"/>
    <w:pPr>
      <w:pBdr>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78">
    <w:name w:val="xl78"/>
    <w:basedOn w:val="a0"/>
    <w:rsid w:val="004A4DC0"/>
    <w:pPr>
      <w:pBdr>
        <w:left w:val="single" w:sz="8" w:space="0" w:color="auto"/>
        <w:right w:val="single" w:sz="8" w:space="0" w:color="auto"/>
      </w:pBdr>
      <w:shd w:val="clear" w:color="000000" w:fill="FFFF00"/>
      <w:spacing w:before="100" w:beforeAutospacing="1" w:after="100" w:afterAutospacing="1"/>
      <w:textAlignment w:val="top"/>
    </w:pPr>
  </w:style>
  <w:style w:type="paragraph" w:customStyle="1" w:styleId="xl79">
    <w:name w:val="xl79"/>
    <w:basedOn w:val="a0"/>
    <w:rsid w:val="004A4DC0"/>
    <w:pPr>
      <w:pBdr>
        <w:right w:val="single" w:sz="8" w:space="0" w:color="auto"/>
      </w:pBdr>
      <w:spacing w:before="100" w:beforeAutospacing="1" w:after="100" w:afterAutospacing="1"/>
    </w:pPr>
  </w:style>
  <w:style w:type="paragraph" w:customStyle="1" w:styleId="xl80">
    <w:name w:val="xl80"/>
    <w:basedOn w:val="a0"/>
    <w:rsid w:val="004A4DC0"/>
    <w:pPr>
      <w:pBdr>
        <w:top w:val="single" w:sz="4" w:space="0" w:color="auto"/>
        <w:left w:val="single" w:sz="4" w:space="0" w:color="auto"/>
        <w:right w:val="single" w:sz="8" w:space="0" w:color="auto"/>
      </w:pBdr>
      <w:spacing w:before="100" w:beforeAutospacing="1" w:after="100" w:afterAutospacing="1"/>
      <w:jc w:val="center"/>
      <w:textAlignment w:val="top"/>
    </w:pPr>
  </w:style>
  <w:style w:type="paragraph" w:customStyle="1" w:styleId="xl81">
    <w:name w:val="xl81"/>
    <w:basedOn w:val="a0"/>
    <w:rsid w:val="004A4DC0"/>
    <w:pPr>
      <w:pBdr>
        <w:top w:val="single" w:sz="4" w:space="0" w:color="auto"/>
        <w:right w:val="single" w:sz="8" w:space="0" w:color="auto"/>
      </w:pBdr>
      <w:spacing w:before="100" w:beforeAutospacing="1" w:after="100" w:afterAutospacing="1"/>
      <w:textAlignment w:val="top"/>
    </w:pPr>
  </w:style>
  <w:style w:type="paragraph" w:customStyle="1" w:styleId="xl82">
    <w:name w:val="xl82"/>
    <w:basedOn w:val="a0"/>
    <w:rsid w:val="004A4DC0"/>
    <w:pPr>
      <w:pBdr>
        <w:top w:val="single" w:sz="4" w:space="0" w:color="auto"/>
      </w:pBdr>
      <w:spacing w:before="100" w:beforeAutospacing="1" w:after="100" w:afterAutospacing="1"/>
    </w:pPr>
  </w:style>
  <w:style w:type="paragraph" w:customStyle="1" w:styleId="xl83">
    <w:name w:val="xl83"/>
    <w:basedOn w:val="a0"/>
    <w:rsid w:val="004A4DC0"/>
    <w:pPr>
      <w:pBdr>
        <w:left w:val="single" w:sz="4" w:space="0" w:color="auto"/>
        <w:bottom w:val="single" w:sz="4" w:space="0" w:color="auto"/>
        <w:right w:val="single" w:sz="8" w:space="0" w:color="auto"/>
      </w:pBdr>
      <w:spacing w:before="100" w:beforeAutospacing="1" w:after="100" w:afterAutospacing="1"/>
      <w:jc w:val="center"/>
      <w:textAlignment w:val="top"/>
    </w:pPr>
  </w:style>
  <w:style w:type="paragraph" w:customStyle="1" w:styleId="xl84">
    <w:name w:val="xl84"/>
    <w:basedOn w:val="a0"/>
    <w:rsid w:val="004A4DC0"/>
    <w:pPr>
      <w:pBdr>
        <w:bottom w:val="single" w:sz="4" w:space="0" w:color="auto"/>
        <w:right w:val="single" w:sz="8" w:space="0" w:color="auto"/>
      </w:pBdr>
      <w:spacing w:before="100" w:beforeAutospacing="1" w:after="100" w:afterAutospacing="1"/>
      <w:textAlignment w:val="top"/>
    </w:pPr>
  </w:style>
  <w:style w:type="paragraph" w:customStyle="1" w:styleId="xl85">
    <w:name w:val="xl85"/>
    <w:basedOn w:val="a0"/>
    <w:rsid w:val="004A4DC0"/>
    <w:pPr>
      <w:pBdr>
        <w:left w:val="single" w:sz="4" w:space="0" w:color="auto"/>
        <w:right w:val="single" w:sz="8" w:space="0" w:color="auto"/>
      </w:pBdr>
      <w:spacing w:before="100" w:beforeAutospacing="1" w:after="100" w:afterAutospacing="1"/>
      <w:jc w:val="center"/>
      <w:textAlignment w:val="top"/>
    </w:pPr>
  </w:style>
  <w:style w:type="paragraph" w:customStyle="1" w:styleId="xl86">
    <w:name w:val="xl86"/>
    <w:basedOn w:val="a0"/>
    <w:rsid w:val="004A4DC0"/>
    <w:pPr>
      <w:pBdr>
        <w:right w:val="single" w:sz="8" w:space="0" w:color="auto"/>
      </w:pBdr>
      <w:spacing w:before="100" w:beforeAutospacing="1" w:after="100" w:afterAutospacing="1"/>
    </w:pPr>
  </w:style>
  <w:style w:type="paragraph" w:customStyle="1" w:styleId="xl87">
    <w:name w:val="xl87"/>
    <w:basedOn w:val="a0"/>
    <w:rsid w:val="004A4DC0"/>
    <w:pPr>
      <w:pBdr>
        <w:top w:val="single" w:sz="4" w:space="0" w:color="auto"/>
        <w:left w:val="single" w:sz="4" w:space="0" w:color="auto"/>
        <w:right w:val="single" w:sz="8" w:space="0" w:color="auto"/>
      </w:pBdr>
      <w:spacing w:before="100" w:beforeAutospacing="1" w:after="100" w:afterAutospacing="1"/>
      <w:jc w:val="center"/>
    </w:pPr>
  </w:style>
  <w:style w:type="paragraph" w:customStyle="1" w:styleId="xl88">
    <w:name w:val="xl88"/>
    <w:basedOn w:val="a0"/>
    <w:rsid w:val="004A4DC0"/>
    <w:pPr>
      <w:pBdr>
        <w:top w:val="single" w:sz="4" w:space="0" w:color="auto"/>
        <w:left w:val="single" w:sz="8" w:space="0" w:color="auto"/>
        <w:right w:val="single" w:sz="8" w:space="0" w:color="auto"/>
      </w:pBdr>
      <w:spacing w:before="100" w:beforeAutospacing="1" w:after="100" w:afterAutospacing="1"/>
      <w:textAlignment w:val="top"/>
    </w:pPr>
  </w:style>
  <w:style w:type="paragraph" w:customStyle="1" w:styleId="xl89">
    <w:name w:val="xl89"/>
    <w:basedOn w:val="a0"/>
    <w:rsid w:val="004A4DC0"/>
    <w:pPr>
      <w:pBdr>
        <w:left w:val="single" w:sz="4" w:space="0" w:color="auto"/>
        <w:right w:val="single" w:sz="8" w:space="0" w:color="auto"/>
      </w:pBdr>
      <w:spacing w:before="100" w:beforeAutospacing="1" w:after="100" w:afterAutospacing="1"/>
      <w:jc w:val="center"/>
    </w:pPr>
  </w:style>
  <w:style w:type="paragraph" w:customStyle="1" w:styleId="xl90">
    <w:name w:val="xl90"/>
    <w:basedOn w:val="a0"/>
    <w:rsid w:val="004A4DC0"/>
    <w:pPr>
      <w:pBdr>
        <w:left w:val="single" w:sz="4" w:space="0" w:color="auto"/>
        <w:bottom w:val="single" w:sz="4" w:space="0" w:color="auto"/>
        <w:right w:val="single" w:sz="8" w:space="0" w:color="auto"/>
      </w:pBdr>
      <w:spacing w:before="100" w:beforeAutospacing="1" w:after="100" w:afterAutospacing="1"/>
      <w:jc w:val="center"/>
    </w:pPr>
  </w:style>
  <w:style w:type="paragraph" w:customStyle="1" w:styleId="xl91">
    <w:name w:val="xl91"/>
    <w:basedOn w:val="a0"/>
    <w:rsid w:val="004A4DC0"/>
    <w:pPr>
      <w:pBdr>
        <w:top w:val="single" w:sz="4" w:space="0" w:color="auto"/>
        <w:left w:val="single" w:sz="4" w:space="0" w:color="auto"/>
        <w:right w:val="single" w:sz="8" w:space="0" w:color="auto"/>
      </w:pBdr>
      <w:shd w:val="clear" w:color="000000" w:fill="FFFF00"/>
      <w:spacing w:before="100" w:beforeAutospacing="1" w:after="100" w:afterAutospacing="1"/>
      <w:jc w:val="center"/>
    </w:pPr>
  </w:style>
  <w:style w:type="paragraph" w:customStyle="1" w:styleId="xl92">
    <w:name w:val="xl92"/>
    <w:basedOn w:val="a0"/>
    <w:rsid w:val="004A4DC0"/>
    <w:pPr>
      <w:pBdr>
        <w:top w:val="single" w:sz="4" w:space="0" w:color="auto"/>
        <w:left w:val="single" w:sz="8" w:space="0" w:color="auto"/>
        <w:right w:val="single" w:sz="8" w:space="0" w:color="auto"/>
      </w:pBdr>
      <w:shd w:val="clear" w:color="000000" w:fill="FFFF00"/>
      <w:spacing w:before="100" w:beforeAutospacing="1" w:after="100" w:afterAutospacing="1"/>
      <w:textAlignment w:val="top"/>
    </w:pPr>
  </w:style>
  <w:style w:type="paragraph" w:customStyle="1" w:styleId="xl93">
    <w:name w:val="xl93"/>
    <w:basedOn w:val="a0"/>
    <w:rsid w:val="004A4DC0"/>
    <w:pPr>
      <w:pBdr>
        <w:top w:val="single" w:sz="4" w:space="0" w:color="auto"/>
      </w:pBdr>
      <w:shd w:val="clear" w:color="000000" w:fill="FFFF00"/>
      <w:spacing w:before="100" w:beforeAutospacing="1" w:after="100" w:afterAutospacing="1"/>
    </w:pPr>
  </w:style>
  <w:style w:type="paragraph" w:customStyle="1" w:styleId="xl94">
    <w:name w:val="xl94"/>
    <w:basedOn w:val="a0"/>
    <w:rsid w:val="004A4DC0"/>
    <w:pPr>
      <w:pBdr>
        <w:left w:val="single" w:sz="4" w:space="0" w:color="auto"/>
        <w:right w:val="single" w:sz="8" w:space="0" w:color="auto"/>
      </w:pBdr>
      <w:shd w:val="clear" w:color="000000" w:fill="FFFF00"/>
      <w:spacing w:before="100" w:beforeAutospacing="1" w:after="100" w:afterAutospacing="1"/>
      <w:jc w:val="center"/>
    </w:pPr>
  </w:style>
  <w:style w:type="paragraph" w:customStyle="1" w:styleId="xl95">
    <w:name w:val="xl95"/>
    <w:basedOn w:val="a0"/>
    <w:rsid w:val="004A4DC0"/>
    <w:pPr>
      <w:shd w:val="clear" w:color="000000" w:fill="FFFF00"/>
      <w:spacing w:before="100" w:beforeAutospacing="1" w:after="100" w:afterAutospacing="1"/>
    </w:pPr>
  </w:style>
  <w:style w:type="paragraph" w:customStyle="1" w:styleId="xl96">
    <w:name w:val="xl96"/>
    <w:basedOn w:val="a0"/>
    <w:rsid w:val="004A4DC0"/>
    <w:pPr>
      <w:pBdr>
        <w:left w:val="single" w:sz="4" w:space="0" w:color="auto"/>
        <w:bottom w:val="single" w:sz="4" w:space="0" w:color="auto"/>
        <w:right w:val="single" w:sz="8" w:space="0" w:color="auto"/>
      </w:pBdr>
      <w:shd w:val="clear" w:color="000000" w:fill="FFFF00"/>
      <w:spacing w:before="100" w:beforeAutospacing="1" w:after="100" w:afterAutospacing="1"/>
      <w:jc w:val="center"/>
    </w:pPr>
  </w:style>
  <w:style w:type="paragraph" w:customStyle="1" w:styleId="xl97">
    <w:name w:val="xl97"/>
    <w:basedOn w:val="a0"/>
    <w:rsid w:val="004A4DC0"/>
    <w:pPr>
      <w:pBdr>
        <w:left w:val="single" w:sz="8" w:space="0" w:color="auto"/>
        <w:bottom w:val="single" w:sz="4" w:space="0" w:color="auto"/>
        <w:right w:val="single" w:sz="8" w:space="0" w:color="auto"/>
      </w:pBdr>
      <w:shd w:val="clear" w:color="000000" w:fill="FFFF00"/>
      <w:spacing w:before="100" w:beforeAutospacing="1" w:after="100" w:afterAutospacing="1"/>
      <w:textAlignment w:val="top"/>
    </w:pPr>
  </w:style>
  <w:style w:type="paragraph" w:customStyle="1" w:styleId="xl98">
    <w:name w:val="xl98"/>
    <w:basedOn w:val="a0"/>
    <w:rsid w:val="004A4DC0"/>
    <w:pPr>
      <w:pBdr>
        <w:bottom w:val="single" w:sz="4" w:space="0" w:color="auto"/>
      </w:pBdr>
      <w:shd w:val="clear" w:color="000000" w:fill="FFFF00"/>
      <w:spacing w:before="100" w:beforeAutospacing="1" w:after="100" w:afterAutospacing="1"/>
    </w:pPr>
  </w:style>
  <w:style w:type="paragraph" w:customStyle="1" w:styleId="xl99">
    <w:name w:val="xl99"/>
    <w:basedOn w:val="a0"/>
    <w:rsid w:val="004A4DC0"/>
    <w:pPr>
      <w:pBdr>
        <w:top w:val="single" w:sz="4" w:space="0" w:color="auto"/>
        <w:left w:val="single" w:sz="4" w:space="0" w:color="auto"/>
        <w:bottom w:val="single" w:sz="4" w:space="0" w:color="auto"/>
      </w:pBdr>
      <w:spacing w:before="100" w:beforeAutospacing="1" w:after="100" w:afterAutospacing="1"/>
    </w:pPr>
  </w:style>
  <w:style w:type="paragraph" w:customStyle="1" w:styleId="xl100">
    <w:name w:val="xl100"/>
    <w:basedOn w:val="a0"/>
    <w:rsid w:val="004A4DC0"/>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style>
  <w:style w:type="paragraph" w:customStyle="1" w:styleId="xl101">
    <w:name w:val="xl101"/>
    <w:basedOn w:val="a0"/>
    <w:rsid w:val="004A4DC0"/>
    <w:pPr>
      <w:pBdr>
        <w:top w:val="single" w:sz="4" w:space="0" w:color="auto"/>
        <w:bottom w:val="single" w:sz="4" w:space="0" w:color="auto"/>
      </w:pBdr>
      <w:spacing w:before="100" w:beforeAutospacing="1" w:after="100" w:afterAutospacing="1"/>
    </w:pPr>
  </w:style>
  <w:style w:type="paragraph" w:customStyle="1" w:styleId="xl102">
    <w:name w:val="xl102"/>
    <w:basedOn w:val="a0"/>
    <w:rsid w:val="004A4DC0"/>
    <w:pPr>
      <w:spacing w:before="100" w:beforeAutospacing="1" w:after="100" w:afterAutospacing="1"/>
      <w:jc w:val="right"/>
      <w:textAlignment w:val="top"/>
    </w:pPr>
  </w:style>
  <w:style w:type="paragraph" w:customStyle="1" w:styleId="xl103">
    <w:name w:val="xl103"/>
    <w:basedOn w:val="a0"/>
    <w:rsid w:val="004A4DC0"/>
    <w:pPr>
      <w:spacing w:before="100" w:beforeAutospacing="1" w:after="100" w:afterAutospacing="1"/>
      <w:jc w:val="right"/>
    </w:pPr>
  </w:style>
  <w:style w:type="paragraph" w:customStyle="1" w:styleId="xl104">
    <w:name w:val="xl104"/>
    <w:basedOn w:val="a0"/>
    <w:rsid w:val="004A4DC0"/>
    <w:pPr>
      <w:pBdr>
        <w:top w:val="single" w:sz="4" w:space="0" w:color="auto"/>
      </w:pBdr>
      <w:spacing w:before="100" w:beforeAutospacing="1" w:after="100" w:afterAutospacing="1"/>
      <w:ind w:firstLineChars="100" w:firstLine="100"/>
      <w:jc w:val="right"/>
    </w:pPr>
  </w:style>
  <w:style w:type="paragraph" w:customStyle="1" w:styleId="xl105">
    <w:name w:val="xl105"/>
    <w:basedOn w:val="a0"/>
    <w:rsid w:val="004A4DC0"/>
    <w:pPr>
      <w:pBdr>
        <w:bottom w:val="single" w:sz="4" w:space="0" w:color="auto"/>
      </w:pBdr>
      <w:spacing w:before="100" w:beforeAutospacing="1" w:after="100" w:afterAutospacing="1"/>
      <w:ind w:firstLineChars="100" w:firstLine="100"/>
      <w:jc w:val="right"/>
    </w:pPr>
  </w:style>
  <w:style w:type="paragraph" w:customStyle="1" w:styleId="xl106">
    <w:name w:val="xl106"/>
    <w:basedOn w:val="a0"/>
    <w:rsid w:val="004A4DC0"/>
    <w:pPr>
      <w:pBdr>
        <w:top w:val="single" w:sz="4" w:space="0" w:color="auto"/>
      </w:pBdr>
      <w:spacing w:before="100" w:beforeAutospacing="1" w:after="100" w:afterAutospacing="1"/>
      <w:ind w:firstLineChars="100" w:firstLine="100"/>
      <w:jc w:val="right"/>
      <w:textAlignment w:val="top"/>
    </w:pPr>
  </w:style>
  <w:style w:type="paragraph" w:customStyle="1" w:styleId="xl107">
    <w:name w:val="xl107"/>
    <w:basedOn w:val="a0"/>
    <w:rsid w:val="004A4DC0"/>
    <w:pPr>
      <w:spacing w:before="100" w:beforeAutospacing="1" w:after="100" w:afterAutospacing="1"/>
      <w:ind w:firstLineChars="100" w:firstLine="100"/>
      <w:jc w:val="right"/>
      <w:textAlignment w:val="top"/>
    </w:pPr>
  </w:style>
  <w:style w:type="paragraph" w:customStyle="1" w:styleId="xl108">
    <w:name w:val="xl108"/>
    <w:basedOn w:val="a0"/>
    <w:rsid w:val="004A4DC0"/>
    <w:pPr>
      <w:pBdr>
        <w:bottom w:val="single" w:sz="4" w:space="0" w:color="auto"/>
      </w:pBdr>
      <w:spacing w:before="100" w:beforeAutospacing="1" w:after="100" w:afterAutospacing="1"/>
      <w:ind w:firstLineChars="100" w:firstLine="100"/>
      <w:jc w:val="right"/>
      <w:textAlignment w:val="top"/>
    </w:pPr>
  </w:style>
  <w:style w:type="paragraph" w:customStyle="1" w:styleId="xl109">
    <w:name w:val="xl109"/>
    <w:basedOn w:val="a0"/>
    <w:rsid w:val="004A4DC0"/>
    <w:pPr>
      <w:pBdr>
        <w:top w:val="single" w:sz="4" w:space="0" w:color="auto"/>
      </w:pBdr>
      <w:spacing w:before="100" w:beforeAutospacing="1" w:after="100" w:afterAutospacing="1"/>
      <w:jc w:val="right"/>
      <w:textAlignment w:val="top"/>
    </w:pPr>
  </w:style>
  <w:style w:type="paragraph" w:customStyle="1" w:styleId="xl110">
    <w:name w:val="xl110"/>
    <w:basedOn w:val="a0"/>
    <w:rsid w:val="004A4DC0"/>
    <w:pPr>
      <w:pBdr>
        <w:bottom w:val="single" w:sz="4" w:space="0" w:color="auto"/>
      </w:pBdr>
      <w:spacing w:before="100" w:beforeAutospacing="1" w:after="100" w:afterAutospacing="1"/>
      <w:jc w:val="right"/>
      <w:textAlignment w:val="top"/>
    </w:pPr>
  </w:style>
  <w:style w:type="paragraph" w:customStyle="1" w:styleId="xl111">
    <w:name w:val="xl111"/>
    <w:basedOn w:val="a0"/>
    <w:rsid w:val="004A4DC0"/>
    <w:pPr>
      <w:pBdr>
        <w:bottom w:val="single" w:sz="4" w:space="0" w:color="auto"/>
      </w:pBdr>
      <w:spacing w:before="100" w:beforeAutospacing="1" w:after="100" w:afterAutospacing="1"/>
      <w:jc w:val="right"/>
      <w:textAlignment w:val="top"/>
    </w:pPr>
  </w:style>
  <w:style w:type="paragraph" w:customStyle="1" w:styleId="xl112">
    <w:name w:val="xl112"/>
    <w:basedOn w:val="a0"/>
    <w:rsid w:val="004A4DC0"/>
    <w:pPr>
      <w:pBdr>
        <w:bottom w:val="single" w:sz="8" w:space="0" w:color="auto"/>
      </w:pBdr>
      <w:spacing w:before="100" w:beforeAutospacing="1" w:after="100" w:afterAutospacing="1"/>
      <w:jc w:val="center"/>
      <w:textAlignment w:val="top"/>
    </w:pPr>
  </w:style>
  <w:style w:type="paragraph" w:customStyle="1" w:styleId="xl113">
    <w:name w:val="xl113"/>
    <w:basedOn w:val="a0"/>
    <w:rsid w:val="004A4DC0"/>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114">
    <w:name w:val="xl114"/>
    <w:basedOn w:val="a0"/>
    <w:rsid w:val="004A4DC0"/>
    <w:pPr>
      <w:pBdr>
        <w:top w:val="single" w:sz="8" w:space="0" w:color="auto"/>
        <w:left w:val="single" w:sz="8" w:space="0" w:color="auto"/>
        <w:right w:val="single" w:sz="4" w:space="0" w:color="auto"/>
      </w:pBdr>
      <w:spacing w:before="100" w:beforeAutospacing="1" w:after="100" w:afterAutospacing="1"/>
      <w:jc w:val="center"/>
    </w:pPr>
  </w:style>
  <w:style w:type="paragraph" w:customStyle="1" w:styleId="xl115">
    <w:name w:val="xl115"/>
    <w:basedOn w:val="a0"/>
    <w:rsid w:val="004A4DC0"/>
    <w:pPr>
      <w:pBdr>
        <w:left w:val="single" w:sz="8" w:space="0" w:color="auto"/>
        <w:bottom w:val="single" w:sz="4" w:space="0" w:color="auto"/>
        <w:right w:val="single" w:sz="4" w:space="0" w:color="auto"/>
      </w:pBdr>
      <w:spacing w:before="100" w:beforeAutospacing="1" w:after="100" w:afterAutospacing="1"/>
      <w:jc w:val="center"/>
    </w:pPr>
  </w:style>
  <w:style w:type="paragraph" w:customStyle="1" w:styleId="xl116">
    <w:name w:val="xl116"/>
    <w:basedOn w:val="a0"/>
    <w:rsid w:val="004A4DC0"/>
    <w:pPr>
      <w:pBdr>
        <w:left w:val="single" w:sz="8" w:space="0" w:color="auto"/>
        <w:bottom w:val="single" w:sz="4" w:space="0" w:color="auto"/>
      </w:pBdr>
      <w:spacing w:before="100" w:beforeAutospacing="1" w:after="100" w:afterAutospacing="1"/>
      <w:textAlignment w:val="top"/>
    </w:pPr>
  </w:style>
  <w:style w:type="paragraph" w:customStyle="1" w:styleId="xl117">
    <w:name w:val="xl117"/>
    <w:basedOn w:val="a0"/>
    <w:rsid w:val="004A4DC0"/>
    <w:pPr>
      <w:spacing w:before="100" w:beforeAutospacing="1" w:after="100" w:afterAutospacing="1"/>
    </w:pPr>
  </w:style>
  <w:style w:type="paragraph" w:customStyle="1" w:styleId="xl118">
    <w:name w:val="xl118"/>
    <w:basedOn w:val="a0"/>
    <w:rsid w:val="004A4DC0"/>
    <w:pPr>
      <w:pBdr>
        <w:top w:val="single" w:sz="4" w:space="0" w:color="auto"/>
        <w:left w:val="single" w:sz="4" w:space="0" w:color="auto"/>
        <w:bottom w:val="single" w:sz="4" w:space="0" w:color="auto"/>
      </w:pBdr>
      <w:spacing w:before="100" w:beforeAutospacing="1" w:after="100" w:afterAutospacing="1"/>
    </w:pPr>
  </w:style>
  <w:style w:type="paragraph" w:customStyle="1" w:styleId="xl119">
    <w:name w:val="xl119"/>
    <w:basedOn w:val="a0"/>
    <w:rsid w:val="004A4DC0"/>
    <w:pPr>
      <w:pBdr>
        <w:left w:val="single" w:sz="4" w:space="0" w:color="auto"/>
        <w:bottom w:val="single" w:sz="4" w:space="0" w:color="auto"/>
      </w:pBdr>
      <w:spacing w:before="100" w:beforeAutospacing="1" w:after="100" w:afterAutospacing="1"/>
      <w:jc w:val="center"/>
    </w:pPr>
  </w:style>
  <w:style w:type="paragraph" w:customStyle="1" w:styleId="xl120">
    <w:name w:val="xl120"/>
    <w:basedOn w:val="a0"/>
    <w:rsid w:val="004A4DC0"/>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style>
  <w:style w:type="paragraph" w:customStyle="1" w:styleId="xl121">
    <w:name w:val="xl121"/>
    <w:basedOn w:val="a0"/>
    <w:rsid w:val="004A4DC0"/>
    <w:pPr>
      <w:pBdr>
        <w:left w:val="single" w:sz="4" w:space="0" w:color="auto"/>
      </w:pBdr>
      <w:spacing w:before="100" w:beforeAutospacing="1" w:after="100" w:afterAutospacing="1"/>
      <w:jc w:val="center"/>
    </w:pPr>
  </w:style>
  <w:style w:type="paragraph" w:customStyle="1" w:styleId="xl122">
    <w:name w:val="xl122"/>
    <w:basedOn w:val="a0"/>
    <w:rsid w:val="004A4DC0"/>
    <w:pPr>
      <w:pBdr>
        <w:left w:val="single" w:sz="4" w:space="0" w:color="auto"/>
        <w:bottom w:val="single" w:sz="4" w:space="0" w:color="auto"/>
      </w:pBdr>
      <w:shd w:val="clear" w:color="000000" w:fill="FFFF00"/>
      <w:spacing w:before="100" w:beforeAutospacing="1" w:after="100" w:afterAutospacing="1"/>
      <w:jc w:val="center"/>
    </w:pPr>
  </w:style>
  <w:style w:type="paragraph" w:customStyle="1" w:styleId="xl123">
    <w:name w:val="xl123"/>
    <w:basedOn w:val="a0"/>
    <w:rsid w:val="004A4DC0"/>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textAlignment w:val="top"/>
    </w:pPr>
  </w:style>
  <w:style w:type="paragraph" w:customStyle="1" w:styleId="xl124">
    <w:name w:val="xl124"/>
    <w:basedOn w:val="a0"/>
    <w:rsid w:val="004A4DC0"/>
    <w:pPr>
      <w:pBdr>
        <w:top w:val="single" w:sz="4" w:space="0" w:color="auto"/>
        <w:bottom w:val="single" w:sz="4" w:space="0" w:color="auto"/>
      </w:pBdr>
      <w:shd w:val="clear" w:color="000000" w:fill="FFFF00"/>
      <w:spacing w:before="100" w:beforeAutospacing="1" w:after="100" w:afterAutospacing="1"/>
    </w:pPr>
  </w:style>
  <w:style w:type="paragraph" w:customStyle="1" w:styleId="xl126">
    <w:name w:val="xl126"/>
    <w:basedOn w:val="a0"/>
    <w:rsid w:val="004A4DC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27">
    <w:name w:val="xl127"/>
    <w:basedOn w:val="a0"/>
    <w:rsid w:val="004A4DC0"/>
    <w:pPr>
      <w:pBdr>
        <w:top w:val="single" w:sz="4" w:space="0" w:color="auto"/>
        <w:left w:val="single" w:sz="4" w:space="0" w:color="auto"/>
        <w:right w:val="single" w:sz="4" w:space="0" w:color="auto"/>
      </w:pBdr>
      <w:spacing w:before="100" w:beforeAutospacing="1" w:after="100" w:afterAutospacing="1"/>
    </w:pPr>
  </w:style>
  <w:style w:type="paragraph" w:customStyle="1" w:styleId="xl128">
    <w:name w:val="xl128"/>
    <w:basedOn w:val="a0"/>
    <w:rsid w:val="004A4DC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9">
    <w:name w:val="xl129"/>
    <w:basedOn w:val="a0"/>
    <w:rsid w:val="004A4DC0"/>
    <w:pPr>
      <w:pBdr>
        <w:top w:val="single" w:sz="4" w:space="0" w:color="auto"/>
        <w:bottom w:val="single" w:sz="4" w:space="0" w:color="auto"/>
        <w:right w:val="single" w:sz="4" w:space="0" w:color="auto"/>
      </w:pBdr>
      <w:spacing w:before="100" w:beforeAutospacing="1" w:after="100" w:afterAutospacing="1"/>
    </w:pPr>
  </w:style>
  <w:style w:type="paragraph" w:customStyle="1" w:styleId="xl130">
    <w:name w:val="xl130"/>
    <w:basedOn w:val="a0"/>
    <w:rsid w:val="004A4DC0"/>
    <w:pPr>
      <w:pBdr>
        <w:left w:val="single" w:sz="4" w:space="0" w:color="auto"/>
        <w:right w:val="single" w:sz="4" w:space="0" w:color="auto"/>
      </w:pBdr>
      <w:spacing w:before="100" w:beforeAutospacing="1" w:after="100" w:afterAutospacing="1"/>
    </w:pPr>
  </w:style>
  <w:style w:type="paragraph" w:customStyle="1" w:styleId="xl131">
    <w:name w:val="xl131"/>
    <w:basedOn w:val="a0"/>
    <w:rsid w:val="004A4DC0"/>
    <w:pPr>
      <w:pBdr>
        <w:right w:val="single" w:sz="4" w:space="0" w:color="auto"/>
      </w:pBdr>
      <w:spacing w:before="100" w:beforeAutospacing="1" w:after="100" w:afterAutospacing="1"/>
    </w:pPr>
  </w:style>
  <w:style w:type="paragraph" w:customStyle="1" w:styleId="xl132">
    <w:name w:val="xl132"/>
    <w:basedOn w:val="a0"/>
    <w:rsid w:val="004A4DC0"/>
    <w:pPr>
      <w:pBdr>
        <w:left w:val="single" w:sz="4" w:space="0" w:color="auto"/>
        <w:bottom w:val="single" w:sz="4" w:space="0" w:color="auto"/>
        <w:right w:val="single" w:sz="4" w:space="0" w:color="auto"/>
      </w:pBdr>
      <w:spacing w:before="100" w:beforeAutospacing="1" w:after="100" w:afterAutospacing="1"/>
    </w:pPr>
  </w:style>
  <w:style w:type="paragraph" w:customStyle="1" w:styleId="xl133">
    <w:name w:val="xl133"/>
    <w:basedOn w:val="a0"/>
    <w:rsid w:val="004A4DC0"/>
    <w:pPr>
      <w:pBdr>
        <w:bottom w:val="single" w:sz="4" w:space="0" w:color="auto"/>
        <w:right w:val="single" w:sz="4" w:space="0" w:color="auto"/>
      </w:pBdr>
      <w:spacing w:before="100" w:beforeAutospacing="1" w:after="100" w:afterAutospacing="1"/>
    </w:pPr>
  </w:style>
  <w:style w:type="paragraph" w:customStyle="1" w:styleId="xl134">
    <w:name w:val="xl134"/>
    <w:basedOn w:val="a0"/>
    <w:rsid w:val="004A4DC0"/>
    <w:pPr>
      <w:pBdr>
        <w:top w:val="single" w:sz="4" w:space="0" w:color="auto"/>
        <w:right w:val="single" w:sz="4" w:space="0" w:color="auto"/>
      </w:pBdr>
      <w:spacing w:before="100" w:beforeAutospacing="1" w:after="100" w:afterAutospacing="1"/>
    </w:pPr>
  </w:style>
  <w:style w:type="paragraph" w:customStyle="1" w:styleId="xl135">
    <w:name w:val="xl135"/>
    <w:basedOn w:val="a0"/>
    <w:rsid w:val="004A4DC0"/>
    <w:pPr>
      <w:spacing w:before="100" w:beforeAutospacing="1" w:after="100" w:afterAutospacing="1"/>
    </w:pPr>
  </w:style>
  <w:style w:type="paragraph" w:customStyle="1" w:styleId="xl136">
    <w:name w:val="xl136"/>
    <w:basedOn w:val="a0"/>
    <w:rsid w:val="004A4DC0"/>
    <w:pPr>
      <w:pBdr>
        <w:top w:val="single" w:sz="4" w:space="0" w:color="auto"/>
        <w:left w:val="single" w:sz="4" w:space="0" w:color="auto"/>
        <w:right w:val="single" w:sz="4" w:space="0" w:color="auto"/>
      </w:pBdr>
      <w:shd w:val="clear" w:color="000000" w:fill="FFFF00"/>
      <w:spacing w:before="100" w:beforeAutospacing="1" w:after="100" w:afterAutospacing="1"/>
    </w:pPr>
  </w:style>
  <w:style w:type="paragraph" w:customStyle="1" w:styleId="xl137">
    <w:name w:val="xl137"/>
    <w:basedOn w:val="a0"/>
    <w:rsid w:val="004A4DC0"/>
    <w:pPr>
      <w:pBdr>
        <w:top w:val="single" w:sz="4" w:space="0" w:color="auto"/>
        <w:right w:val="single" w:sz="4" w:space="0" w:color="auto"/>
      </w:pBdr>
      <w:shd w:val="clear" w:color="000000" w:fill="FFFF00"/>
      <w:spacing w:before="100" w:beforeAutospacing="1" w:after="100" w:afterAutospacing="1"/>
    </w:pPr>
  </w:style>
  <w:style w:type="paragraph" w:customStyle="1" w:styleId="xl138">
    <w:name w:val="xl138"/>
    <w:basedOn w:val="a0"/>
    <w:rsid w:val="004A4DC0"/>
    <w:pPr>
      <w:pBdr>
        <w:left w:val="single" w:sz="4" w:space="0" w:color="auto"/>
        <w:right w:val="single" w:sz="4" w:space="0" w:color="auto"/>
      </w:pBdr>
      <w:shd w:val="clear" w:color="000000" w:fill="FFFF00"/>
      <w:spacing w:before="100" w:beforeAutospacing="1" w:after="100" w:afterAutospacing="1"/>
    </w:pPr>
  </w:style>
  <w:style w:type="paragraph" w:customStyle="1" w:styleId="xl139">
    <w:name w:val="xl139"/>
    <w:basedOn w:val="a0"/>
    <w:rsid w:val="004A4DC0"/>
    <w:pPr>
      <w:pBdr>
        <w:right w:val="single" w:sz="4" w:space="0" w:color="auto"/>
      </w:pBdr>
      <w:shd w:val="clear" w:color="000000" w:fill="FFFF00"/>
      <w:spacing w:before="100" w:beforeAutospacing="1" w:after="100" w:afterAutospacing="1"/>
    </w:pPr>
  </w:style>
  <w:style w:type="paragraph" w:customStyle="1" w:styleId="xl140">
    <w:name w:val="xl140"/>
    <w:basedOn w:val="a0"/>
    <w:rsid w:val="004A4DC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41">
    <w:name w:val="xl141"/>
    <w:basedOn w:val="a0"/>
    <w:rsid w:val="004A4DC0"/>
    <w:pPr>
      <w:pBdr>
        <w:top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42">
    <w:name w:val="xl142"/>
    <w:basedOn w:val="a0"/>
    <w:rsid w:val="004A4DC0"/>
    <w:pPr>
      <w:pBdr>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43">
    <w:name w:val="xl143"/>
    <w:basedOn w:val="a0"/>
    <w:rsid w:val="004A4DC0"/>
    <w:pPr>
      <w:pBdr>
        <w:bottom w:val="single" w:sz="4" w:space="0" w:color="auto"/>
        <w:right w:val="single" w:sz="4" w:space="0" w:color="auto"/>
      </w:pBdr>
      <w:shd w:val="clear" w:color="000000" w:fill="FFFF00"/>
      <w:spacing w:before="100" w:beforeAutospacing="1" w:after="100" w:afterAutospacing="1"/>
    </w:pPr>
  </w:style>
  <w:style w:type="paragraph" w:customStyle="1" w:styleId="xl144">
    <w:name w:val="xl144"/>
    <w:basedOn w:val="a0"/>
    <w:rsid w:val="004A4DC0"/>
    <w:pPr>
      <w:spacing w:before="100" w:beforeAutospacing="1" w:after="100" w:afterAutospacing="1"/>
    </w:pPr>
  </w:style>
  <w:style w:type="paragraph" w:customStyle="1" w:styleId="xl145">
    <w:name w:val="xl145"/>
    <w:basedOn w:val="a0"/>
    <w:rsid w:val="004A4DC0"/>
    <w:pPr>
      <w:pBdr>
        <w:bottom w:val="single" w:sz="4" w:space="0" w:color="auto"/>
      </w:pBdr>
      <w:spacing w:before="100" w:beforeAutospacing="1" w:after="100" w:afterAutospacing="1"/>
    </w:pPr>
  </w:style>
  <w:style w:type="paragraph" w:customStyle="1" w:styleId="xl146">
    <w:name w:val="xl146"/>
    <w:basedOn w:val="a0"/>
    <w:rsid w:val="004A4DC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47">
    <w:name w:val="xl147"/>
    <w:basedOn w:val="a0"/>
    <w:rsid w:val="004A4DC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48">
    <w:name w:val="xl148"/>
    <w:basedOn w:val="a0"/>
    <w:rsid w:val="004A4DC0"/>
    <w:pPr>
      <w:pBdr>
        <w:bottom w:val="single" w:sz="4" w:space="0" w:color="auto"/>
      </w:pBdr>
      <w:spacing w:before="100" w:beforeAutospacing="1" w:after="100" w:afterAutospacing="1"/>
    </w:pPr>
  </w:style>
  <w:style w:type="paragraph" w:customStyle="1" w:styleId="xl149">
    <w:name w:val="xl149"/>
    <w:basedOn w:val="a0"/>
    <w:rsid w:val="004A4DC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a0"/>
    <w:rsid w:val="004A4DC0"/>
    <w:pPr>
      <w:shd w:val="clear" w:color="000000" w:fill="FFFF00"/>
      <w:spacing w:before="100" w:beforeAutospacing="1" w:after="100" w:afterAutospacing="1"/>
    </w:pPr>
  </w:style>
  <w:style w:type="character" w:customStyle="1" w:styleId="10">
    <w:name w:val="Заголовок 1 Знак"/>
    <w:basedOn w:val="a1"/>
    <w:link w:val="1"/>
    <w:rsid w:val="00AC2F67"/>
    <w:rPr>
      <w:rFonts w:ascii="Times New Roman" w:eastAsia="Times New Roman" w:hAnsi="Times New Roman" w:cs="Times New Roman"/>
      <w:b/>
      <w:sz w:val="28"/>
      <w:szCs w:val="24"/>
      <w:lang w:eastAsia="ru-RU"/>
    </w:rPr>
  </w:style>
  <w:style w:type="character" w:customStyle="1" w:styleId="21">
    <w:name w:val="Заголовок 2 Знак"/>
    <w:basedOn w:val="a1"/>
    <w:link w:val="20"/>
    <w:rsid w:val="00AC2F67"/>
    <w:rPr>
      <w:rFonts w:ascii="Times New Roman" w:eastAsia="Times New Roman" w:hAnsi="Times New Roman" w:cs="Times New Roman"/>
      <w:sz w:val="28"/>
      <w:szCs w:val="24"/>
      <w:lang w:eastAsia="ru-RU"/>
    </w:rPr>
  </w:style>
  <w:style w:type="character" w:customStyle="1" w:styleId="30">
    <w:name w:val="Заголовок 3 Знак"/>
    <w:basedOn w:val="a1"/>
    <w:link w:val="3"/>
    <w:rsid w:val="00AC2F67"/>
    <w:rPr>
      <w:rFonts w:ascii="Arial" w:eastAsia="Times New Roman" w:hAnsi="Arial" w:cs="Arial"/>
      <w:b/>
      <w:bCs/>
      <w:sz w:val="26"/>
      <w:szCs w:val="26"/>
      <w:lang w:eastAsia="ru-RU"/>
    </w:rPr>
  </w:style>
  <w:style w:type="character" w:customStyle="1" w:styleId="40">
    <w:name w:val="Заголовок 4 Знак"/>
    <w:basedOn w:val="a1"/>
    <w:link w:val="4"/>
    <w:semiHidden/>
    <w:rsid w:val="00AC2F67"/>
    <w:rPr>
      <w:rFonts w:ascii="Times New Roman" w:eastAsia="Times New Roman" w:hAnsi="Times New Roman" w:cs="Times New Roman"/>
      <w:b/>
      <w:bCs/>
      <w:sz w:val="28"/>
      <w:szCs w:val="28"/>
      <w:lang w:eastAsia="ru-RU"/>
    </w:rPr>
  </w:style>
  <w:style w:type="character" w:customStyle="1" w:styleId="50">
    <w:name w:val="Заголовок 5 Знак"/>
    <w:basedOn w:val="a1"/>
    <w:link w:val="5"/>
    <w:rsid w:val="00AC2F67"/>
    <w:rPr>
      <w:rFonts w:ascii="Times New Roman" w:eastAsia="Times New Roman" w:hAnsi="Times New Roman" w:cs="Times New Roman"/>
      <w:b/>
      <w:bCs/>
      <w:i/>
      <w:iCs/>
      <w:sz w:val="26"/>
      <w:szCs w:val="26"/>
      <w:lang w:eastAsia="ru-RU"/>
    </w:rPr>
  </w:style>
  <w:style w:type="character" w:customStyle="1" w:styleId="60">
    <w:name w:val="Заголовок 6 Знак"/>
    <w:basedOn w:val="a1"/>
    <w:link w:val="6"/>
    <w:semiHidden/>
    <w:rsid w:val="00AC2F67"/>
    <w:rPr>
      <w:rFonts w:ascii="Times New Roman" w:eastAsia="Times New Roman" w:hAnsi="Times New Roman" w:cs="Times New Roman"/>
      <w:b/>
      <w:bCs/>
      <w:lang w:eastAsia="ru-RU"/>
    </w:rPr>
  </w:style>
  <w:style w:type="character" w:customStyle="1" w:styleId="70">
    <w:name w:val="Заголовок 7 Знак"/>
    <w:basedOn w:val="a1"/>
    <w:link w:val="7"/>
    <w:semiHidden/>
    <w:rsid w:val="00AC2F67"/>
    <w:rPr>
      <w:rFonts w:ascii="Arial" w:eastAsia="Times New Roman" w:hAnsi="Arial" w:cs="Times New Roman"/>
      <w:sz w:val="24"/>
      <w:szCs w:val="20"/>
      <w:lang w:eastAsia="ru-RU"/>
    </w:rPr>
  </w:style>
  <w:style w:type="character" w:customStyle="1" w:styleId="80">
    <w:name w:val="Заголовок 8 Знак"/>
    <w:basedOn w:val="a1"/>
    <w:link w:val="8"/>
    <w:semiHidden/>
    <w:rsid w:val="00AC2F67"/>
    <w:rPr>
      <w:rFonts w:ascii="Times New Roman" w:eastAsia="Times New Roman" w:hAnsi="Times New Roman" w:cs="Times New Roman"/>
      <w:b/>
      <w:bCs/>
      <w:sz w:val="28"/>
      <w:szCs w:val="20"/>
      <w:lang w:eastAsia="ru-RU"/>
    </w:rPr>
  </w:style>
  <w:style w:type="character" w:customStyle="1" w:styleId="90">
    <w:name w:val="Заголовок 9 Знак"/>
    <w:basedOn w:val="a1"/>
    <w:link w:val="9"/>
    <w:semiHidden/>
    <w:rsid w:val="00AC2F67"/>
    <w:rPr>
      <w:rFonts w:ascii="Arial" w:eastAsia="Times New Roman" w:hAnsi="Arial" w:cs="Times New Roman"/>
      <w:bCs/>
      <w:i/>
      <w:iCs/>
      <w:sz w:val="24"/>
      <w:szCs w:val="20"/>
      <w:lang w:eastAsia="ru-RU"/>
    </w:rPr>
  </w:style>
  <w:style w:type="numbering" w:customStyle="1" w:styleId="11">
    <w:name w:val="Нет списка1"/>
    <w:next w:val="a3"/>
    <w:uiPriority w:val="99"/>
    <w:semiHidden/>
    <w:unhideWhenUsed/>
    <w:rsid w:val="00AC2F67"/>
  </w:style>
  <w:style w:type="paragraph" w:styleId="12">
    <w:name w:val="index 1"/>
    <w:basedOn w:val="a0"/>
    <w:next w:val="a0"/>
    <w:autoRedefine/>
    <w:semiHidden/>
    <w:unhideWhenUsed/>
    <w:rsid w:val="00AC2F67"/>
    <w:pPr>
      <w:ind w:left="200" w:hanging="200"/>
    </w:pPr>
    <w:rPr>
      <w:sz w:val="20"/>
      <w:szCs w:val="20"/>
    </w:rPr>
  </w:style>
  <w:style w:type="paragraph" w:styleId="13">
    <w:name w:val="toc 1"/>
    <w:basedOn w:val="a0"/>
    <w:next w:val="a0"/>
    <w:autoRedefine/>
    <w:semiHidden/>
    <w:unhideWhenUsed/>
    <w:rsid w:val="00AC2F67"/>
    <w:rPr>
      <w:sz w:val="20"/>
      <w:szCs w:val="20"/>
    </w:rPr>
  </w:style>
  <w:style w:type="paragraph" w:styleId="aa">
    <w:name w:val="annotation text"/>
    <w:basedOn w:val="a0"/>
    <w:link w:val="ab"/>
    <w:semiHidden/>
    <w:unhideWhenUsed/>
    <w:rsid w:val="00AC2F67"/>
    <w:rPr>
      <w:sz w:val="20"/>
      <w:szCs w:val="20"/>
    </w:rPr>
  </w:style>
  <w:style w:type="character" w:customStyle="1" w:styleId="ab">
    <w:name w:val="Текст примечания Знак"/>
    <w:basedOn w:val="a1"/>
    <w:link w:val="aa"/>
    <w:semiHidden/>
    <w:rsid w:val="00AC2F67"/>
    <w:rPr>
      <w:rFonts w:ascii="Times New Roman" w:eastAsia="Times New Roman" w:hAnsi="Times New Roman" w:cs="Times New Roman"/>
      <w:sz w:val="20"/>
      <w:szCs w:val="20"/>
      <w:lang w:eastAsia="ru-RU"/>
    </w:rPr>
  </w:style>
  <w:style w:type="paragraph" w:styleId="ac">
    <w:name w:val="index heading"/>
    <w:basedOn w:val="a0"/>
    <w:next w:val="12"/>
    <w:semiHidden/>
    <w:unhideWhenUsed/>
    <w:rsid w:val="00AC2F67"/>
    <w:pPr>
      <w:ind w:firstLine="284"/>
      <w:jc w:val="both"/>
    </w:pPr>
    <w:rPr>
      <w:sz w:val="20"/>
      <w:szCs w:val="20"/>
    </w:rPr>
  </w:style>
  <w:style w:type="paragraph" w:styleId="ad">
    <w:name w:val="caption"/>
    <w:basedOn w:val="a0"/>
    <w:next w:val="a0"/>
    <w:semiHidden/>
    <w:unhideWhenUsed/>
    <w:qFormat/>
    <w:rsid w:val="00AC2F67"/>
    <w:pPr>
      <w:jc w:val="right"/>
    </w:pPr>
    <w:rPr>
      <w:sz w:val="28"/>
      <w:szCs w:val="20"/>
    </w:rPr>
  </w:style>
  <w:style w:type="paragraph" w:styleId="22">
    <w:name w:val="List 2"/>
    <w:basedOn w:val="a0"/>
    <w:semiHidden/>
    <w:unhideWhenUsed/>
    <w:rsid w:val="00AC2F67"/>
    <w:pPr>
      <w:ind w:left="568" w:hanging="284"/>
      <w:jc w:val="both"/>
    </w:pPr>
    <w:rPr>
      <w:rFonts w:ascii="Arial" w:hAnsi="Arial"/>
      <w:szCs w:val="20"/>
      <w:lang w:eastAsia="en-US"/>
    </w:rPr>
  </w:style>
  <w:style w:type="paragraph" w:styleId="2">
    <w:name w:val="List Bullet 2"/>
    <w:basedOn w:val="a0"/>
    <w:autoRedefine/>
    <w:semiHidden/>
    <w:unhideWhenUsed/>
    <w:rsid w:val="00AC2F67"/>
    <w:pPr>
      <w:numPr>
        <w:numId w:val="2"/>
      </w:numPr>
      <w:ind w:left="0" w:firstLine="426"/>
    </w:pPr>
    <w:rPr>
      <w:sz w:val="28"/>
      <w:szCs w:val="28"/>
      <w:lang w:eastAsia="en-US"/>
    </w:rPr>
  </w:style>
  <w:style w:type="paragraph" w:styleId="ae">
    <w:name w:val="Title"/>
    <w:basedOn w:val="a0"/>
    <w:link w:val="af"/>
    <w:qFormat/>
    <w:rsid w:val="00AC2F67"/>
    <w:pPr>
      <w:spacing w:before="240" w:after="60"/>
      <w:ind w:firstLine="851"/>
      <w:jc w:val="center"/>
      <w:outlineLvl w:val="0"/>
    </w:pPr>
    <w:rPr>
      <w:rFonts w:ascii="Arial" w:hAnsi="Arial"/>
      <w:b/>
      <w:kern w:val="28"/>
      <w:sz w:val="32"/>
      <w:szCs w:val="20"/>
      <w:lang w:eastAsia="en-US"/>
    </w:rPr>
  </w:style>
  <w:style w:type="character" w:customStyle="1" w:styleId="af">
    <w:name w:val="Название Знак"/>
    <w:basedOn w:val="a1"/>
    <w:link w:val="ae"/>
    <w:rsid w:val="00AC2F67"/>
    <w:rPr>
      <w:rFonts w:ascii="Arial" w:eastAsia="Times New Roman" w:hAnsi="Arial" w:cs="Times New Roman"/>
      <w:b/>
      <w:kern w:val="28"/>
      <w:sz w:val="32"/>
      <w:szCs w:val="20"/>
    </w:rPr>
  </w:style>
  <w:style w:type="paragraph" w:styleId="af0">
    <w:name w:val="Body Text"/>
    <w:basedOn w:val="a0"/>
    <w:link w:val="af1"/>
    <w:unhideWhenUsed/>
    <w:rsid w:val="00AC2F67"/>
    <w:pPr>
      <w:spacing w:after="120"/>
    </w:pPr>
    <w:rPr>
      <w:sz w:val="20"/>
      <w:szCs w:val="20"/>
    </w:rPr>
  </w:style>
  <w:style w:type="character" w:customStyle="1" w:styleId="af1">
    <w:name w:val="Основной текст Знак"/>
    <w:basedOn w:val="a1"/>
    <w:link w:val="af0"/>
    <w:rsid w:val="00AC2F67"/>
    <w:rPr>
      <w:rFonts w:ascii="Times New Roman" w:eastAsia="Times New Roman" w:hAnsi="Times New Roman" w:cs="Times New Roman"/>
      <w:sz w:val="20"/>
      <w:szCs w:val="20"/>
      <w:lang w:eastAsia="ru-RU"/>
    </w:rPr>
  </w:style>
  <w:style w:type="paragraph" w:styleId="af2">
    <w:name w:val="Body Text Indent"/>
    <w:basedOn w:val="a0"/>
    <w:link w:val="af3"/>
    <w:unhideWhenUsed/>
    <w:rsid w:val="00AC2F67"/>
    <w:pPr>
      <w:ind w:firstLine="709"/>
      <w:jc w:val="both"/>
    </w:pPr>
    <w:rPr>
      <w:rFonts w:ascii="Arial" w:hAnsi="Arial"/>
      <w:szCs w:val="20"/>
    </w:rPr>
  </w:style>
  <w:style w:type="character" w:customStyle="1" w:styleId="af3">
    <w:name w:val="Основной текст с отступом Знак"/>
    <w:basedOn w:val="a1"/>
    <w:link w:val="af2"/>
    <w:rsid w:val="00AC2F67"/>
    <w:rPr>
      <w:rFonts w:ascii="Arial" w:eastAsia="Times New Roman" w:hAnsi="Arial" w:cs="Times New Roman"/>
      <w:sz w:val="24"/>
      <w:szCs w:val="20"/>
      <w:lang w:eastAsia="ru-RU"/>
    </w:rPr>
  </w:style>
  <w:style w:type="paragraph" w:styleId="af4">
    <w:name w:val="Subtitle"/>
    <w:basedOn w:val="a0"/>
    <w:link w:val="af5"/>
    <w:qFormat/>
    <w:rsid w:val="00AC2F67"/>
    <w:pPr>
      <w:jc w:val="center"/>
    </w:pPr>
    <w:rPr>
      <w:rFonts w:ascii="Arial" w:hAnsi="Arial"/>
      <w:szCs w:val="20"/>
      <w:lang w:eastAsia="en-US"/>
    </w:rPr>
  </w:style>
  <w:style w:type="character" w:customStyle="1" w:styleId="af5">
    <w:name w:val="Подзаголовок Знак"/>
    <w:basedOn w:val="a1"/>
    <w:link w:val="af4"/>
    <w:rsid w:val="00AC2F67"/>
    <w:rPr>
      <w:rFonts w:ascii="Arial" w:eastAsia="Times New Roman" w:hAnsi="Arial" w:cs="Times New Roman"/>
      <w:sz w:val="24"/>
      <w:szCs w:val="20"/>
    </w:rPr>
  </w:style>
  <w:style w:type="paragraph" w:styleId="23">
    <w:name w:val="Body Text 2"/>
    <w:basedOn w:val="a0"/>
    <w:link w:val="24"/>
    <w:unhideWhenUsed/>
    <w:rsid w:val="00AC2F67"/>
    <w:pPr>
      <w:ind w:right="-908"/>
    </w:pPr>
    <w:rPr>
      <w:szCs w:val="20"/>
      <w:lang w:eastAsia="en-US"/>
    </w:rPr>
  </w:style>
  <w:style w:type="character" w:customStyle="1" w:styleId="24">
    <w:name w:val="Основной текст 2 Знак"/>
    <w:basedOn w:val="a1"/>
    <w:link w:val="23"/>
    <w:rsid w:val="00AC2F67"/>
    <w:rPr>
      <w:rFonts w:ascii="Times New Roman" w:eastAsia="Times New Roman" w:hAnsi="Times New Roman" w:cs="Times New Roman"/>
      <w:sz w:val="24"/>
      <w:szCs w:val="20"/>
    </w:rPr>
  </w:style>
  <w:style w:type="paragraph" w:styleId="31">
    <w:name w:val="Body Text 3"/>
    <w:basedOn w:val="a0"/>
    <w:link w:val="32"/>
    <w:semiHidden/>
    <w:unhideWhenUsed/>
    <w:rsid w:val="00AC2F67"/>
    <w:pPr>
      <w:jc w:val="both"/>
    </w:pPr>
    <w:rPr>
      <w:rFonts w:ascii="Arial" w:hAnsi="Arial"/>
      <w:szCs w:val="20"/>
    </w:rPr>
  </w:style>
  <w:style w:type="character" w:customStyle="1" w:styleId="32">
    <w:name w:val="Основной текст 3 Знак"/>
    <w:basedOn w:val="a1"/>
    <w:link w:val="31"/>
    <w:semiHidden/>
    <w:rsid w:val="00AC2F67"/>
    <w:rPr>
      <w:rFonts w:ascii="Arial" w:eastAsia="Times New Roman" w:hAnsi="Arial" w:cs="Times New Roman"/>
      <w:sz w:val="24"/>
      <w:szCs w:val="20"/>
      <w:lang w:eastAsia="ru-RU"/>
    </w:rPr>
  </w:style>
  <w:style w:type="paragraph" w:styleId="25">
    <w:name w:val="Body Text Indent 2"/>
    <w:basedOn w:val="a0"/>
    <w:link w:val="26"/>
    <w:semiHidden/>
    <w:unhideWhenUsed/>
    <w:rsid w:val="00AC2F67"/>
    <w:pPr>
      <w:ind w:firstLine="720"/>
      <w:jc w:val="both"/>
    </w:pPr>
    <w:rPr>
      <w:b/>
      <w:sz w:val="28"/>
      <w:szCs w:val="20"/>
    </w:rPr>
  </w:style>
  <w:style w:type="character" w:customStyle="1" w:styleId="26">
    <w:name w:val="Основной текст с отступом 2 Знак"/>
    <w:basedOn w:val="a1"/>
    <w:link w:val="25"/>
    <w:semiHidden/>
    <w:rsid w:val="00AC2F67"/>
    <w:rPr>
      <w:rFonts w:ascii="Times New Roman" w:eastAsia="Times New Roman" w:hAnsi="Times New Roman" w:cs="Times New Roman"/>
      <w:b/>
      <w:sz w:val="28"/>
      <w:szCs w:val="20"/>
      <w:lang w:eastAsia="ru-RU"/>
    </w:rPr>
  </w:style>
  <w:style w:type="paragraph" w:styleId="33">
    <w:name w:val="Body Text Indent 3"/>
    <w:basedOn w:val="a0"/>
    <w:link w:val="34"/>
    <w:semiHidden/>
    <w:unhideWhenUsed/>
    <w:rsid w:val="00AC2F67"/>
    <w:pPr>
      <w:ind w:firstLine="720"/>
      <w:jc w:val="both"/>
    </w:pPr>
    <w:rPr>
      <w:rFonts w:ascii="Arial" w:hAnsi="Arial"/>
      <w:szCs w:val="20"/>
    </w:rPr>
  </w:style>
  <w:style w:type="character" w:customStyle="1" w:styleId="34">
    <w:name w:val="Основной текст с отступом 3 Знак"/>
    <w:basedOn w:val="a1"/>
    <w:link w:val="33"/>
    <w:semiHidden/>
    <w:rsid w:val="00AC2F67"/>
    <w:rPr>
      <w:rFonts w:ascii="Arial" w:eastAsia="Times New Roman" w:hAnsi="Arial" w:cs="Times New Roman"/>
      <w:sz w:val="24"/>
      <w:szCs w:val="20"/>
      <w:lang w:eastAsia="ru-RU"/>
    </w:rPr>
  </w:style>
  <w:style w:type="paragraph" w:styleId="af6">
    <w:name w:val="Block Text"/>
    <w:basedOn w:val="a0"/>
    <w:semiHidden/>
    <w:unhideWhenUsed/>
    <w:rsid w:val="00AC2F67"/>
    <w:pPr>
      <w:ind w:left="113" w:right="113"/>
      <w:jc w:val="center"/>
    </w:pPr>
    <w:rPr>
      <w:sz w:val="26"/>
    </w:rPr>
  </w:style>
  <w:style w:type="paragraph" w:styleId="af7">
    <w:name w:val="Balloon Text"/>
    <w:basedOn w:val="a0"/>
    <w:link w:val="af8"/>
    <w:semiHidden/>
    <w:unhideWhenUsed/>
    <w:rsid w:val="00AC2F67"/>
    <w:rPr>
      <w:rFonts w:ascii="Tahoma" w:hAnsi="Tahoma" w:cs="Tahoma"/>
      <w:sz w:val="16"/>
      <w:szCs w:val="16"/>
    </w:rPr>
  </w:style>
  <w:style w:type="character" w:customStyle="1" w:styleId="af8">
    <w:name w:val="Текст выноски Знак"/>
    <w:basedOn w:val="a1"/>
    <w:link w:val="af7"/>
    <w:semiHidden/>
    <w:rsid w:val="00AC2F67"/>
    <w:rPr>
      <w:rFonts w:ascii="Tahoma" w:eastAsia="Times New Roman" w:hAnsi="Tahoma" w:cs="Tahoma"/>
      <w:sz w:val="16"/>
      <w:szCs w:val="16"/>
      <w:lang w:eastAsia="ru-RU"/>
    </w:rPr>
  </w:style>
  <w:style w:type="paragraph" w:customStyle="1" w:styleId="27">
    <w:name w:val="заголовок 2"/>
    <w:basedOn w:val="a0"/>
    <w:next w:val="a0"/>
    <w:rsid w:val="00AC2F67"/>
    <w:pPr>
      <w:keepNext/>
      <w:overflowPunct w:val="0"/>
      <w:autoSpaceDE w:val="0"/>
      <w:autoSpaceDN w:val="0"/>
      <w:adjustRightInd w:val="0"/>
    </w:pPr>
    <w:rPr>
      <w:szCs w:val="20"/>
    </w:rPr>
  </w:style>
  <w:style w:type="paragraph" w:customStyle="1" w:styleId="41">
    <w:name w:val="заголовок 4"/>
    <w:basedOn w:val="a0"/>
    <w:next w:val="a0"/>
    <w:rsid w:val="00AC2F67"/>
    <w:pPr>
      <w:keepNext/>
      <w:overflowPunct w:val="0"/>
      <w:autoSpaceDE w:val="0"/>
      <w:autoSpaceDN w:val="0"/>
      <w:adjustRightInd w:val="0"/>
      <w:ind w:firstLine="340"/>
      <w:jc w:val="center"/>
    </w:pPr>
    <w:rPr>
      <w:b/>
      <w:sz w:val="28"/>
      <w:szCs w:val="20"/>
    </w:rPr>
  </w:style>
  <w:style w:type="paragraph" w:customStyle="1" w:styleId="14">
    <w:name w:val="заголовок 1"/>
    <w:basedOn w:val="a0"/>
    <w:next w:val="a0"/>
    <w:rsid w:val="00AC2F67"/>
    <w:pPr>
      <w:keepNext/>
      <w:widowControl w:val="0"/>
      <w:overflowPunct w:val="0"/>
      <w:autoSpaceDE w:val="0"/>
      <w:autoSpaceDN w:val="0"/>
      <w:adjustRightInd w:val="0"/>
      <w:spacing w:before="240" w:after="60"/>
    </w:pPr>
    <w:rPr>
      <w:rFonts w:ascii="Arial" w:hAnsi="Arial"/>
      <w:b/>
      <w:kern w:val="28"/>
      <w:sz w:val="28"/>
      <w:szCs w:val="20"/>
    </w:rPr>
  </w:style>
  <w:style w:type="paragraph" w:customStyle="1" w:styleId="51">
    <w:name w:val="заголовок 5"/>
    <w:basedOn w:val="a0"/>
    <w:next w:val="a0"/>
    <w:rsid w:val="00AC2F67"/>
    <w:pPr>
      <w:keepNext/>
      <w:overflowPunct w:val="0"/>
      <w:autoSpaceDE w:val="0"/>
      <w:autoSpaceDN w:val="0"/>
      <w:adjustRightInd w:val="0"/>
      <w:ind w:firstLine="340"/>
      <w:jc w:val="center"/>
    </w:pPr>
    <w:rPr>
      <w:szCs w:val="20"/>
    </w:rPr>
  </w:style>
  <w:style w:type="paragraph" w:customStyle="1" w:styleId="af9">
    <w:name w:val="Îáû÷íûé"/>
    <w:rsid w:val="00AC2F67"/>
    <w:pPr>
      <w:widowControl w:val="0"/>
      <w:spacing w:after="0" w:line="240" w:lineRule="auto"/>
    </w:pPr>
    <w:rPr>
      <w:rFonts w:ascii="Wide Latin" w:eastAsia="Times New Roman" w:hAnsi="Wide Latin" w:cs="Times New Roman"/>
      <w:sz w:val="20"/>
      <w:szCs w:val="20"/>
      <w:lang w:eastAsia="ru-RU"/>
    </w:rPr>
  </w:style>
  <w:style w:type="paragraph" w:customStyle="1" w:styleId="TableZag">
    <w:name w:val="Table Zag"/>
    <w:rsid w:val="00AC2F67"/>
    <w:pPr>
      <w:widowControl w:val="0"/>
      <w:autoSpaceDE w:val="0"/>
      <w:autoSpaceDN w:val="0"/>
      <w:adjustRightInd w:val="0"/>
      <w:spacing w:before="120" w:after="0" w:line="200" w:lineRule="atLeast"/>
      <w:jc w:val="center"/>
    </w:pPr>
    <w:rPr>
      <w:rFonts w:ascii="Times New Roman" w:eastAsia="Times New Roman" w:hAnsi="Times New Roman" w:cs="Times New Roman"/>
      <w:b/>
      <w:bCs/>
      <w:noProof/>
      <w:sz w:val="18"/>
      <w:szCs w:val="18"/>
      <w:lang w:eastAsia="ru-RU"/>
    </w:rPr>
  </w:style>
  <w:style w:type="paragraph" w:customStyle="1" w:styleId="TableTextCentr">
    <w:name w:val="Table Text Centr"/>
    <w:rsid w:val="00AC2F67"/>
    <w:pPr>
      <w:widowControl w:val="0"/>
      <w:autoSpaceDE w:val="0"/>
      <w:autoSpaceDN w:val="0"/>
      <w:adjustRightInd w:val="0"/>
      <w:spacing w:after="0" w:line="200" w:lineRule="atLeast"/>
      <w:jc w:val="center"/>
    </w:pPr>
    <w:rPr>
      <w:rFonts w:ascii="Times New Roman" w:eastAsia="Times New Roman" w:hAnsi="Times New Roman" w:cs="Times New Roman"/>
      <w:noProof/>
      <w:sz w:val="18"/>
      <w:szCs w:val="18"/>
      <w:lang w:eastAsia="ru-RU"/>
    </w:rPr>
  </w:style>
  <w:style w:type="paragraph" w:customStyle="1" w:styleId="TableTextCentrBold">
    <w:name w:val="Table Text Centr Bold"/>
    <w:rsid w:val="00AC2F67"/>
    <w:pPr>
      <w:widowControl w:val="0"/>
      <w:autoSpaceDE w:val="0"/>
      <w:autoSpaceDN w:val="0"/>
      <w:adjustRightInd w:val="0"/>
      <w:spacing w:after="0" w:line="200" w:lineRule="atLeast"/>
      <w:jc w:val="center"/>
    </w:pPr>
    <w:rPr>
      <w:rFonts w:ascii="Times New Roman" w:eastAsia="Times New Roman" w:hAnsi="Times New Roman" w:cs="Times New Roman"/>
      <w:b/>
      <w:bCs/>
      <w:noProof/>
      <w:sz w:val="18"/>
      <w:szCs w:val="18"/>
      <w:lang w:eastAsia="ru-RU"/>
    </w:rPr>
  </w:style>
  <w:style w:type="paragraph" w:customStyle="1" w:styleId="TableText">
    <w:name w:val="Table Text"/>
    <w:rsid w:val="00AC2F67"/>
    <w:pPr>
      <w:widowControl w:val="0"/>
      <w:autoSpaceDE w:val="0"/>
      <w:autoSpaceDN w:val="0"/>
      <w:adjustRightInd w:val="0"/>
      <w:spacing w:after="0" w:line="200" w:lineRule="atLeast"/>
      <w:jc w:val="both"/>
    </w:pPr>
    <w:rPr>
      <w:rFonts w:ascii="Times New Roman" w:eastAsia="Times New Roman" w:hAnsi="Times New Roman" w:cs="Times New Roman"/>
      <w:noProof/>
      <w:sz w:val="18"/>
      <w:szCs w:val="18"/>
      <w:lang w:eastAsia="ru-RU"/>
    </w:rPr>
  </w:style>
  <w:style w:type="paragraph" w:customStyle="1" w:styleId="Eeoaaooa">
    <w:name w:val="Eeoa?aoo?a"/>
    <w:basedOn w:val="a0"/>
    <w:rsid w:val="00AC2F67"/>
    <w:pPr>
      <w:tabs>
        <w:tab w:val="left" w:pos="567"/>
      </w:tabs>
      <w:overflowPunct w:val="0"/>
      <w:autoSpaceDE w:val="0"/>
      <w:autoSpaceDN w:val="0"/>
      <w:adjustRightInd w:val="0"/>
      <w:ind w:firstLine="284"/>
      <w:jc w:val="both"/>
    </w:pPr>
    <w:rPr>
      <w:sz w:val="20"/>
      <w:szCs w:val="20"/>
    </w:rPr>
  </w:style>
  <w:style w:type="paragraph" w:customStyle="1" w:styleId="310">
    <w:name w:val="Основной текст с отступом 31"/>
    <w:basedOn w:val="a0"/>
    <w:rsid w:val="00AC2F67"/>
    <w:pPr>
      <w:overflowPunct w:val="0"/>
      <w:autoSpaceDE w:val="0"/>
      <w:autoSpaceDN w:val="0"/>
      <w:adjustRightInd w:val="0"/>
      <w:ind w:firstLine="709"/>
      <w:jc w:val="both"/>
    </w:pPr>
    <w:rPr>
      <w:szCs w:val="20"/>
    </w:rPr>
  </w:style>
  <w:style w:type="paragraph" w:customStyle="1" w:styleId="afa">
    <w:name w:val="МаркСписВСноске"/>
    <w:basedOn w:val="2"/>
    <w:rsid w:val="00AC2F67"/>
    <w:pPr>
      <w:widowControl w:val="0"/>
      <w:ind w:firstLine="0"/>
      <w:jc w:val="both"/>
    </w:pPr>
    <w:rPr>
      <w:kern w:val="20"/>
      <w:sz w:val="18"/>
      <w:lang w:eastAsia="ru-RU"/>
    </w:rPr>
  </w:style>
  <w:style w:type="paragraph" w:customStyle="1" w:styleId="15">
    <w:name w:val="Бюлл1"/>
    <w:basedOn w:val="a0"/>
    <w:rsid w:val="00AC2F67"/>
    <w:pPr>
      <w:tabs>
        <w:tab w:val="num" w:pos="360"/>
      </w:tabs>
      <w:jc w:val="both"/>
    </w:pPr>
    <w:rPr>
      <w:sz w:val="20"/>
      <w:szCs w:val="20"/>
    </w:rPr>
  </w:style>
  <w:style w:type="paragraph" w:customStyle="1" w:styleId="a">
    <w:name w:val="Продолж. текста"/>
    <w:basedOn w:val="af0"/>
    <w:rsid w:val="00AC2F67"/>
    <w:pPr>
      <w:numPr>
        <w:numId w:val="3"/>
      </w:numPr>
      <w:tabs>
        <w:tab w:val="clear" w:pos="360"/>
        <w:tab w:val="left" w:pos="426"/>
        <w:tab w:val="left" w:pos="709"/>
        <w:tab w:val="left" w:pos="851"/>
      </w:tabs>
      <w:spacing w:after="0"/>
      <w:ind w:left="0" w:firstLine="0"/>
      <w:jc w:val="both"/>
    </w:pPr>
    <w:rPr>
      <w:kern w:val="20"/>
    </w:rPr>
  </w:style>
  <w:style w:type="paragraph" w:customStyle="1" w:styleId="28">
    <w:name w:val="Заголовок 2 + полужирный"/>
    <w:aliases w:val="По левому краю,Первая строка:  0,75 см"/>
    <w:basedOn w:val="a0"/>
    <w:rsid w:val="00AC2F67"/>
    <w:pPr>
      <w:ind w:firstLine="709"/>
    </w:pPr>
    <w:rPr>
      <w:b/>
      <w:sz w:val="28"/>
      <w:szCs w:val="20"/>
    </w:rPr>
  </w:style>
  <w:style w:type="paragraph" w:customStyle="1" w:styleId="TOCHKA">
    <w:name w:val="TOCHKA"/>
    <w:rsid w:val="00AC2F67"/>
    <w:pPr>
      <w:widowControl w:val="0"/>
      <w:autoSpaceDE w:val="0"/>
      <w:autoSpaceDN w:val="0"/>
      <w:adjustRightInd w:val="0"/>
      <w:spacing w:after="0" w:line="240" w:lineRule="atLeast"/>
      <w:ind w:firstLine="283"/>
      <w:jc w:val="both"/>
    </w:pPr>
    <w:rPr>
      <w:rFonts w:ascii="Times New Roman" w:eastAsia="Times New Roman" w:hAnsi="Times New Roman" w:cs="Times New Roman"/>
      <w:sz w:val="20"/>
      <w:szCs w:val="20"/>
      <w:lang w:eastAsia="ru-RU"/>
    </w:rPr>
  </w:style>
  <w:style w:type="character" w:styleId="afb">
    <w:name w:val="annotation reference"/>
    <w:basedOn w:val="a1"/>
    <w:semiHidden/>
    <w:unhideWhenUsed/>
    <w:rsid w:val="00AC2F67"/>
    <w:rPr>
      <w:sz w:val="16"/>
      <w:szCs w:val="16"/>
    </w:rPr>
  </w:style>
  <w:style w:type="character" w:customStyle="1" w:styleId="afc">
    <w:name w:val="ПонятиеВТексте"/>
    <w:basedOn w:val="a1"/>
    <w:rsid w:val="00AC2F67"/>
    <w:rPr>
      <w:rFonts w:ascii="Arial" w:hAnsi="Arial" w:cs="Arial" w:hint="default"/>
    </w:rPr>
  </w:style>
  <w:style w:type="table" w:styleId="afd">
    <w:name w:val="Table Grid"/>
    <w:basedOn w:val="a2"/>
    <w:rsid w:val="00AC2F6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
    <w:name w:val="Нет списка2"/>
    <w:next w:val="a3"/>
    <w:semiHidden/>
    <w:rsid w:val="00AC2F67"/>
  </w:style>
  <w:style w:type="paragraph" w:customStyle="1" w:styleId="16">
    <w:name w:val="Стиль1"/>
    <w:basedOn w:val="a0"/>
    <w:rsid w:val="00AC2F67"/>
    <w:pPr>
      <w:tabs>
        <w:tab w:val="center" w:pos="4677"/>
        <w:tab w:val="left" w:pos="5284"/>
      </w:tabs>
      <w:spacing w:line="360" w:lineRule="auto"/>
      <w:ind w:firstLine="720"/>
      <w:jc w:val="both"/>
    </w:pPr>
    <w:rPr>
      <w:rFonts w:ascii="Arial" w:hAnsi="Arial"/>
      <w:sz w:val="28"/>
      <w:szCs w:val="20"/>
    </w:rPr>
  </w:style>
  <w:style w:type="paragraph" w:customStyle="1" w:styleId="Heading">
    <w:name w:val="Heading"/>
    <w:rsid w:val="00AC2F67"/>
    <w:pPr>
      <w:spacing w:after="0" w:line="240" w:lineRule="auto"/>
    </w:pPr>
    <w:rPr>
      <w:rFonts w:ascii="Arial" w:eastAsia="Times New Roman" w:hAnsi="Arial" w:cs="Times New Roman"/>
      <w:b/>
      <w:snapToGrid w:val="0"/>
      <w:szCs w:val="20"/>
      <w:lang w:eastAsia="ru-RU"/>
    </w:rPr>
  </w:style>
  <w:style w:type="paragraph" w:customStyle="1" w:styleId="afe">
    <w:name w:val="таблица"/>
    <w:basedOn w:val="a0"/>
    <w:rsid w:val="00AC2F67"/>
    <w:pPr>
      <w:widowControl w:val="0"/>
    </w:pPr>
    <w:rPr>
      <w:rFonts w:ascii="Arial" w:hAnsi="Arial"/>
      <w:sz w:val="20"/>
      <w:szCs w:val="20"/>
    </w:rPr>
  </w:style>
  <w:style w:type="paragraph" w:customStyle="1" w:styleId="17">
    <w:name w:val="Обычный1"/>
    <w:rsid w:val="00AC2F67"/>
    <w:pPr>
      <w:spacing w:after="0" w:line="240" w:lineRule="auto"/>
    </w:pPr>
    <w:rPr>
      <w:rFonts w:ascii="Arial" w:eastAsia="Times New Roman" w:hAnsi="Arial" w:cs="Times New Roman"/>
      <w:snapToGrid w:val="0"/>
      <w:sz w:val="18"/>
      <w:szCs w:val="20"/>
      <w:lang w:eastAsia="ru-RU"/>
    </w:rPr>
  </w:style>
  <w:style w:type="paragraph" w:customStyle="1" w:styleId="Preformat">
    <w:name w:val="Preformat"/>
    <w:rsid w:val="00AC2F67"/>
    <w:pPr>
      <w:spacing w:after="0" w:line="240" w:lineRule="auto"/>
    </w:pPr>
    <w:rPr>
      <w:rFonts w:ascii="Courier New" w:eastAsia="Times New Roman" w:hAnsi="Courier New" w:cs="Times New Roman"/>
      <w:snapToGrid w:val="0"/>
      <w:sz w:val="20"/>
      <w:szCs w:val="20"/>
      <w:lang w:eastAsia="ru-RU"/>
    </w:rPr>
  </w:style>
  <w:style w:type="paragraph" w:styleId="aff">
    <w:name w:val="Plain Text"/>
    <w:basedOn w:val="a0"/>
    <w:link w:val="aff0"/>
    <w:rsid w:val="00AC2F67"/>
    <w:rPr>
      <w:rFonts w:ascii="Courier New" w:hAnsi="Courier New"/>
      <w:sz w:val="22"/>
      <w:szCs w:val="20"/>
    </w:rPr>
  </w:style>
  <w:style w:type="character" w:customStyle="1" w:styleId="aff0">
    <w:name w:val="Текст Знак"/>
    <w:basedOn w:val="a1"/>
    <w:link w:val="aff"/>
    <w:rsid w:val="00AC2F67"/>
    <w:rPr>
      <w:rFonts w:ascii="Courier New" w:eastAsia="Times New Roman" w:hAnsi="Courier New" w:cs="Times New Roman"/>
      <w:szCs w:val="20"/>
      <w:lang w:eastAsia="ru-RU"/>
    </w:rPr>
  </w:style>
  <w:style w:type="table" w:customStyle="1" w:styleId="18">
    <w:name w:val="Сетка таблицы1"/>
    <w:basedOn w:val="a2"/>
    <w:next w:val="afd"/>
    <w:rsid w:val="00AC2F6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1">
    <w:name w:val="Знак Знак Знак Знак"/>
    <w:basedOn w:val="a0"/>
    <w:rsid w:val="00AC2F67"/>
    <w:pPr>
      <w:tabs>
        <w:tab w:val="num" w:pos="643"/>
      </w:tabs>
      <w:spacing w:after="160" w:line="240" w:lineRule="exact"/>
    </w:pPr>
    <w:rPr>
      <w:rFonts w:ascii="Verdana" w:hAnsi="Verdana" w:cs="Verdana"/>
      <w:sz w:val="20"/>
      <w:szCs w:val="20"/>
      <w:lang w:val="en-US" w:eastAsia="en-US"/>
    </w:rPr>
  </w:style>
  <w:style w:type="paragraph" w:styleId="aff2">
    <w:name w:val="List Paragraph"/>
    <w:basedOn w:val="a0"/>
    <w:uiPriority w:val="34"/>
    <w:qFormat/>
    <w:rsid w:val="00AC2F67"/>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150879">
      <w:bodyDiv w:val="1"/>
      <w:marLeft w:val="0"/>
      <w:marRight w:val="0"/>
      <w:marTop w:val="0"/>
      <w:marBottom w:val="0"/>
      <w:divBdr>
        <w:top w:val="none" w:sz="0" w:space="0" w:color="auto"/>
        <w:left w:val="none" w:sz="0" w:space="0" w:color="auto"/>
        <w:bottom w:val="none" w:sz="0" w:space="0" w:color="auto"/>
        <w:right w:val="none" w:sz="0" w:space="0" w:color="auto"/>
      </w:divBdr>
    </w:div>
    <w:div w:id="80109510">
      <w:bodyDiv w:val="1"/>
      <w:marLeft w:val="0"/>
      <w:marRight w:val="0"/>
      <w:marTop w:val="0"/>
      <w:marBottom w:val="0"/>
      <w:divBdr>
        <w:top w:val="none" w:sz="0" w:space="0" w:color="auto"/>
        <w:left w:val="none" w:sz="0" w:space="0" w:color="auto"/>
        <w:bottom w:val="none" w:sz="0" w:space="0" w:color="auto"/>
        <w:right w:val="none" w:sz="0" w:space="0" w:color="auto"/>
      </w:divBdr>
    </w:div>
    <w:div w:id="92864837">
      <w:bodyDiv w:val="1"/>
      <w:marLeft w:val="0"/>
      <w:marRight w:val="0"/>
      <w:marTop w:val="0"/>
      <w:marBottom w:val="0"/>
      <w:divBdr>
        <w:top w:val="none" w:sz="0" w:space="0" w:color="auto"/>
        <w:left w:val="none" w:sz="0" w:space="0" w:color="auto"/>
        <w:bottom w:val="none" w:sz="0" w:space="0" w:color="auto"/>
        <w:right w:val="none" w:sz="0" w:space="0" w:color="auto"/>
      </w:divBdr>
    </w:div>
    <w:div w:id="165677086">
      <w:bodyDiv w:val="1"/>
      <w:marLeft w:val="0"/>
      <w:marRight w:val="0"/>
      <w:marTop w:val="0"/>
      <w:marBottom w:val="0"/>
      <w:divBdr>
        <w:top w:val="none" w:sz="0" w:space="0" w:color="auto"/>
        <w:left w:val="none" w:sz="0" w:space="0" w:color="auto"/>
        <w:bottom w:val="none" w:sz="0" w:space="0" w:color="auto"/>
        <w:right w:val="none" w:sz="0" w:space="0" w:color="auto"/>
      </w:divBdr>
    </w:div>
    <w:div w:id="398940978">
      <w:bodyDiv w:val="1"/>
      <w:marLeft w:val="0"/>
      <w:marRight w:val="0"/>
      <w:marTop w:val="0"/>
      <w:marBottom w:val="0"/>
      <w:divBdr>
        <w:top w:val="none" w:sz="0" w:space="0" w:color="auto"/>
        <w:left w:val="none" w:sz="0" w:space="0" w:color="auto"/>
        <w:bottom w:val="none" w:sz="0" w:space="0" w:color="auto"/>
        <w:right w:val="none" w:sz="0" w:space="0" w:color="auto"/>
      </w:divBdr>
    </w:div>
    <w:div w:id="528370892">
      <w:bodyDiv w:val="1"/>
      <w:marLeft w:val="0"/>
      <w:marRight w:val="0"/>
      <w:marTop w:val="0"/>
      <w:marBottom w:val="0"/>
      <w:divBdr>
        <w:top w:val="none" w:sz="0" w:space="0" w:color="auto"/>
        <w:left w:val="none" w:sz="0" w:space="0" w:color="auto"/>
        <w:bottom w:val="none" w:sz="0" w:space="0" w:color="auto"/>
        <w:right w:val="none" w:sz="0" w:space="0" w:color="auto"/>
      </w:divBdr>
    </w:div>
    <w:div w:id="566034451">
      <w:bodyDiv w:val="1"/>
      <w:marLeft w:val="0"/>
      <w:marRight w:val="0"/>
      <w:marTop w:val="0"/>
      <w:marBottom w:val="0"/>
      <w:divBdr>
        <w:top w:val="none" w:sz="0" w:space="0" w:color="auto"/>
        <w:left w:val="none" w:sz="0" w:space="0" w:color="auto"/>
        <w:bottom w:val="none" w:sz="0" w:space="0" w:color="auto"/>
        <w:right w:val="none" w:sz="0" w:space="0" w:color="auto"/>
      </w:divBdr>
    </w:div>
    <w:div w:id="761998098">
      <w:bodyDiv w:val="1"/>
      <w:marLeft w:val="0"/>
      <w:marRight w:val="0"/>
      <w:marTop w:val="0"/>
      <w:marBottom w:val="0"/>
      <w:divBdr>
        <w:top w:val="none" w:sz="0" w:space="0" w:color="auto"/>
        <w:left w:val="none" w:sz="0" w:space="0" w:color="auto"/>
        <w:bottom w:val="none" w:sz="0" w:space="0" w:color="auto"/>
        <w:right w:val="none" w:sz="0" w:space="0" w:color="auto"/>
      </w:divBdr>
    </w:div>
    <w:div w:id="784542176">
      <w:bodyDiv w:val="1"/>
      <w:marLeft w:val="0"/>
      <w:marRight w:val="0"/>
      <w:marTop w:val="0"/>
      <w:marBottom w:val="0"/>
      <w:divBdr>
        <w:top w:val="none" w:sz="0" w:space="0" w:color="auto"/>
        <w:left w:val="none" w:sz="0" w:space="0" w:color="auto"/>
        <w:bottom w:val="none" w:sz="0" w:space="0" w:color="auto"/>
        <w:right w:val="none" w:sz="0" w:space="0" w:color="auto"/>
      </w:divBdr>
    </w:div>
    <w:div w:id="814949119">
      <w:bodyDiv w:val="1"/>
      <w:marLeft w:val="0"/>
      <w:marRight w:val="0"/>
      <w:marTop w:val="0"/>
      <w:marBottom w:val="0"/>
      <w:divBdr>
        <w:top w:val="none" w:sz="0" w:space="0" w:color="auto"/>
        <w:left w:val="none" w:sz="0" w:space="0" w:color="auto"/>
        <w:bottom w:val="none" w:sz="0" w:space="0" w:color="auto"/>
        <w:right w:val="none" w:sz="0" w:space="0" w:color="auto"/>
      </w:divBdr>
    </w:div>
    <w:div w:id="844710494">
      <w:bodyDiv w:val="1"/>
      <w:marLeft w:val="0"/>
      <w:marRight w:val="0"/>
      <w:marTop w:val="0"/>
      <w:marBottom w:val="0"/>
      <w:divBdr>
        <w:top w:val="none" w:sz="0" w:space="0" w:color="auto"/>
        <w:left w:val="none" w:sz="0" w:space="0" w:color="auto"/>
        <w:bottom w:val="none" w:sz="0" w:space="0" w:color="auto"/>
        <w:right w:val="none" w:sz="0" w:space="0" w:color="auto"/>
      </w:divBdr>
    </w:div>
    <w:div w:id="881405734">
      <w:bodyDiv w:val="1"/>
      <w:marLeft w:val="0"/>
      <w:marRight w:val="0"/>
      <w:marTop w:val="0"/>
      <w:marBottom w:val="0"/>
      <w:divBdr>
        <w:top w:val="none" w:sz="0" w:space="0" w:color="auto"/>
        <w:left w:val="none" w:sz="0" w:space="0" w:color="auto"/>
        <w:bottom w:val="none" w:sz="0" w:space="0" w:color="auto"/>
        <w:right w:val="none" w:sz="0" w:space="0" w:color="auto"/>
      </w:divBdr>
    </w:div>
    <w:div w:id="937831726">
      <w:bodyDiv w:val="1"/>
      <w:marLeft w:val="0"/>
      <w:marRight w:val="0"/>
      <w:marTop w:val="0"/>
      <w:marBottom w:val="0"/>
      <w:divBdr>
        <w:top w:val="none" w:sz="0" w:space="0" w:color="auto"/>
        <w:left w:val="none" w:sz="0" w:space="0" w:color="auto"/>
        <w:bottom w:val="none" w:sz="0" w:space="0" w:color="auto"/>
        <w:right w:val="none" w:sz="0" w:space="0" w:color="auto"/>
      </w:divBdr>
    </w:div>
    <w:div w:id="961838997">
      <w:bodyDiv w:val="1"/>
      <w:marLeft w:val="0"/>
      <w:marRight w:val="0"/>
      <w:marTop w:val="0"/>
      <w:marBottom w:val="0"/>
      <w:divBdr>
        <w:top w:val="none" w:sz="0" w:space="0" w:color="auto"/>
        <w:left w:val="none" w:sz="0" w:space="0" w:color="auto"/>
        <w:bottom w:val="none" w:sz="0" w:space="0" w:color="auto"/>
        <w:right w:val="none" w:sz="0" w:space="0" w:color="auto"/>
      </w:divBdr>
    </w:div>
    <w:div w:id="975179974">
      <w:bodyDiv w:val="1"/>
      <w:marLeft w:val="0"/>
      <w:marRight w:val="0"/>
      <w:marTop w:val="0"/>
      <w:marBottom w:val="0"/>
      <w:divBdr>
        <w:top w:val="none" w:sz="0" w:space="0" w:color="auto"/>
        <w:left w:val="none" w:sz="0" w:space="0" w:color="auto"/>
        <w:bottom w:val="none" w:sz="0" w:space="0" w:color="auto"/>
        <w:right w:val="none" w:sz="0" w:space="0" w:color="auto"/>
      </w:divBdr>
    </w:div>
    <w:div w:id="993879099">
      <w:bodyDiv w:val="1"/>
      <w:marLeft w:val="0"/>
      <w:marRight w:val="0"/>
      <w:marTop w:val="0"/>
      <w:marBottom w:val="0"/>
      <w:divBdr>
        <w:top w:val="none" w:sz="0" w:space="0" w:color="auto"/>
        <w:left w:val="none" w:sz="0" w:space="0" w:color="auto"/>
        <w:bottom w:val="none" w:sz="0" w:space="0" w:color="auto"/>
        <w:right w:val="none" w:sz="0" w:space="0" w:color="auto"/>
      </w:divBdr>
    </w:div>
    <w:div w:id="993995925">
      <w:bodyDiv w:val="1"/>
      <w:marLeft w:val="0"/>
      <w:marRight w:val="0"/>
      <w:marTop w:val="0"/>
      <w:marBottom w:val="0"/>
      <w:divBdr>
        <w:top w:val="none" w:sz="0" w:space="0" w:color="auto"/>
        <w:left w:val="none" w:sz="0" w:space="0" w:color="auto"/>
        <w:bottom w:val="none" w:sz="0" w:space="0" w:color="auto"/>
        <w:right w:val="none" w:sz="0" w:space="0" w:color="auto"/>
      </w:divBdr>
    </w:div>
    <w:div w:id="1175539099">
      <w:bodyDiv w:val="1"/>
      <w:marLeft w:val="0"/>
      <w:marRight w:val="0"/>
      <w:marTop w:val="0"/>
      <w:marBottom w:val="0"/>
      <w:divBdr>
        <w:top w:val="none" w:sz="0" w:space="0" w:color="auto"/>
        <w:left w:val="none" w:sz="0" w:space="0" w:color="auto"/>
        <w:bottom w:val="none" w:sz="0" w:space="0" w:color="auto"/>
        <w:right w:val="none" w:sz="0" w:space="0" w:color="auto"/>
      </w:divBdr>
    </w:div>
    <w:div w:id="1215391130">
      <w:bodyDiv w:val="1"/>
      <w:marLeft w:val="0"/>
      <w:marRight w:val="0"/>
      <w:marTop w:val="0"/>
      <w:marBottom w:val="0"/>
      <w:divBdr>
        <w:top w:val="none" w:sz="0" w:space="0" w:color="auto"/>
        <w:left w:val="none" w:sz="0" w:space="0" w:color="auto"/>
        <w:bottom w:val="none" w:sz="0" w:space="0" w:color="auto"/>
        <w:right w:val="none" w:sz="0" w:space="0" w:color="auto"/>
      </w:divBdr>
    </w:div>
    <w:div w:id="1236479629">
      <w:bodyDiv w:val="1"/>
      <w:marLeft w:val="0"/>
      <w:marRight w:val="0"/>
      <w:marTop w:val="0"/>
      <w:marBottom w:val="0"/>
      <w:divBdr>
        <w:top w:val="none" w:sz="0" w:space="0" w:color="auto"/>
        <w:left w:val="none" w:sz="0" w:space="0" w:color="auto"/>
        <w:bottom w:val="none" w:sz="0" w:space="0" w:color="auto"/>
        <w:right w:val="none" w:sz="0" w:space="0" w:color="auto"/>
      </w:divBdr>
    </w:div>
    <w:div w:id="1242981270">
      <w:bodyDiv w:val="1"/>
      <w:marLeft w:val="0"/>
      <w:marRight w:val="0"/>
      <w:marTop w:val="0"/>
      <w:marBottom w:val="0"/>
      <w:divBdr>
        <w:top w:val="none" w:sz="0" w:space="0" w:color="auto"/>
        <w:left w:val="none" w:sz="0" w:space="0" w:color="auto"/>
        <w:bottom w:val="none" w:sz="0" w:space="0" w:color="auto"/>
        <w:right w:val="none" w:sz="0" w:space="0" w:color="auto"/>
      </w:divBdr>
    </w:div>
    <w:div w:id="1314946188">
      <w:bodyDiv w:val="1"/>
      <w:marLeft w:val="0"/>
      <w:marRight w:val="0"/>
      <w:marTop w:val="0"/>
      <w:marBottom w:val="0"/>
      <w:divBdr>
        <w:top w:val="none" w:sz="0" w:space="0" w:color="auto"/>
        <w:left w:val="none" w:sz="0" w:space="0" w:color="auto"/>
        <w:bottom w:val="none" w:sz="0" w:space="0" w:color="auto"/>
        <w:right w:val="none" w:sz="0" w:space="0" w:color="auto"/>
      </w:divBdr>
    </w:div>
    <w:div w:id="1427536916">
      <w:bodyDiv w:val="1"/>
      <w:marLeft w:val="0"/>
      <w:marRight w:val="0"/>
      <w:marTop w:val="0"/>
      <w:marBottom w:val="0"/>
      <w:divBdr>
        <w:top w:val="none" w:sz="0" w:space="0" w:color="auto"/>
        <w:left w:val="none" w:sz="0" w:space="0" w:color="auto"/>
        <w:bottom w:val="none" w:sz="0" w:space="0" w:color="auto"/>
        <w:right w:val="none" w:sz="0" w:space="0" w:color="auto"/>
      </w:divBdr>
    </w:div>
    <w:div w:id="1499736781">
      <w:bodyDiv w:val="1"/>
      <w:marLeft w:val="0"/>
      <w:marRight w:val="0"/>
      <w:marTop w:val="0"/>
      <w:marBottom w:val="0"/>
      <w:divBdr>
        <w:top w:val="none" w:sz="0" w:space="0" w:color="auto"/>
        <w:left w:val="none" w:sz="0" w:space="0" w:color="auto"/>
        <w:bottom w:val="none" w:sz="0" w:space="0" w:color="auto"/>
        <w:right w:val="none" w:sz="0" w:space="0" w:color="auto"/>
      </w:divBdr>
    </w:div>
    <w:div w:id="1581020707">
      <w:bodyDiv w:val="1"/>
      <w:marLeft w:val="0"/>
      <w:marRight w:val="0"/>
      <w:marTop w:val="0"/>
      <w:marBottom w:val="0"/>
      <w:divBdr>
        <w:top w:val="none" w:sz="0" w:space="0" w:color="auto"/>
        <w:left w:val="none" w:sz="0" w:space="0" w:color="auto"/>
        <w:bottom w:val="none" w:sz="0" w:space="0" w:color="auto"/>
        <w:right w:val="none" w:sz="0" w:space="0" w:color="auto"/>
      </w:divBdr>
    </w:div>
    <w:div w:id="1591544648">
      <w:bodyDiv w:val="1"/>
      <w:marLeft w:val="0"/>
      <w:marRight w:val="0"/>
      <w:marTop w:val="0"/>
      <w:marBottom w:val="0"/>
      <w:divBdr>
        <w:top w:val="none" w:sz="0" w:space="0" w:color="auto"/>
        <w:left w:val="none" w:sz="0" w:space="0" w:color="auto"/>
        <w:bottom w:val="none" w:sz="0" w:space="0" w:color="auto"/>
        <w:right w:val="none" w:sz="0" w:space="0" w:color="auto"/>
      </w:divBdr>
    </w:div>
    <w:div w:id="1642811918">
      <w:bodyDiv w:val="1"/>
      <w:marLeft w:val="0"/>
      <w:marRight w:val="0"/>
      <w:marTop w:val="0"/>
      <w:marBottom w:val="0"/>
      <w:divBdr>
        <w:top w:val="none" w:sz="0" w:space="0" w:color="auto"/>
        <w:left w:val="none" w:sz="0" w:space="0" w:color="auto"/>
        <w:bottom w:val="none" w:sz="0" w:space="0" w:color="auto"/>
        <w:right w:val="none" w:sz="0" w:space="0" w:color="auto"/>
      </w:divBdr>
    </w:div>
    <w:div w:id="1673877474">
      <w:bodyDiv w:val="1"/>
      <w:marLeft w:val="0"/>
      <w:marRight w:val="0"/>
      <w:marTop w:val="0"/>
      <w:marBottom w:val="0"/>
      <w:divBdr>
        <w:top w:val="none" w:sz="0" w:space="0" w:color="auto"/>
        <w:left w:val="none" w:sz="0" w:space="0" w:color="auto"/>
        <w:bottom w:val="none" w:sz="0" w:space="0" w:color="auto"/>
        <w:right w:val="none" w:sz="0" w:space="0" w:color="auto"/>
      </w:divBdr>
    </w:div>
    <w:div w:id="1683121096">
      <w:bodyDiv w:val="1"/>
      <w:marLeft w:val="0"/>
      <w:marRight w:val="0"/>
      <w:marTop w:val="0"/>
      <w:marBottom w:val="0"/>
      <w:divBdr>
        <w:top w:val="none" w:sz="0" w:space="0" w:color="auto"/>
        <w:left w:val="none" w:sz="0" w:space="0" w:color="auto"/>
        <w:bottom w:val="none" w:sz="0" w:space="0" w:color="auto"/>
        <w:right w:val="none" w:sz="0" w:space="0" w:color="auto"/>
      </w:divBdr>
    </w:div>
    <w:div w:id="1780224825">
      <w:bodyDiv w:val="1"/>
      <w:marLeft w:val="0"/>
      <w:marRight w:val="0"/>
      <w:marTop w:val="0"/>
      <w:marBottom w:val="0"/>
      <w:divBdr>
        <w:top w:val="none" w:sz="0" w:space="0" w:color="auto"/>
        <w:left w:val="none" w:sz="0" w:space="0" w:color="auto"/>
        <w:bottom w:val="none" w:sz="0" w:space="0" w:color="auto"/>
        <w:right w:val="none" w:sz="0" w:space="0" w:color="auto"/>
      </w:divBdr>
    </w:div>
    <w:div w:id="1866019963">
      <w:bodyDiv w:val="1"/>
      <w:marLeft w:val="0"/>
      <w:marRight w:val="0"/>
      <w:marTop w:val="0"/>
      <w:marBottom w:val="0"/>
      <w:divBdr>
        <w:top w:val="none" w:sz="0" w:space="0" w:color="auto"/>
        <w:left w:val="none" w:sz="0" w:space="0" w:color="auto"/>
        <w:bottom w:val="none" w:sz="0" w:space="0" w:color="auto"/>
        <w:right w:val="none" w:sz="0" w:space="0" w:color="auto"/>
      </w:divBdr>
    </w:div>
    <w:div w:id="1883857052">
      <w:bodyDiv w:val="1"/>
      <w:marLeft w:val="0"/>
      <w:marRight w:val="0"/>
      <w:marTop w:val="0"/>
      <w:marBottom w:val="0"/>
      <w:divBdr>
        <w:top w:val="none" w:sz="0" w:space="0" w:color="auto"/>
        <w:left w:val="none" w:sz="0" w:space="0" w:color="auto"/>
        <w:bottom w:val="none" w:sz="0" w:space="0" w:color="auto"/>
        <w:right w:val="none" w:sz="0" w:space="0" w:color="auto"/>
      </w:divBdr>
    </w:div>
    <w:div w:id="1932275297">
      <w:bodyDiv w:val="1"/>
      <w:marLeft w:val="0"/>
      <w:marRight w:val="0"/>
      <w:marTop w:val="0"/>
      <w:marBottom w:val="0"/>
      <w:divBdr>
        <w:top w:val="none" w:sz="0" w:space="0" w:color="auto"/>
        <w:left w:val="none" w:sz="0" w:space="0" w:color="auto"/>
        <w:bottom w:val="none" w:sz="0" w:space="0" w:color="auto"/>
        <w:right w:val="none" w:sz="0" w:space="0" w:color="auto"/>
      </w:divBdr>
    </w:div>
    <w:div w:id="2035304827">
      <w:bodyDiv w:val="1"/>
      <w:marLeft w:val="0"/>
      <w:marRight w:val="0"/>
      <w:marTop w:val="0"/>
      <w:marBottom w:val="0"/>
      <w:divBdr>
        <w:top w:val="none" w:sz="0" w:space="0" w:color="auto"/>
        <w:left w:val="none" w:sz="0" w:space="0" w:color="auto"/>
        <w:bottom w:val="none" w:sz="0" w:space="0" w:color="auto"/>
        <w:right w:val="none" w:sz="0" w:space="0" w:color="auto"/>
      </w:divBdr>
    </w:div>
    <w:div w:id="2104297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D:\&#1055;&#1040;&#1055;&#1050;&#1040;%20&#1044;&#1051;&#1071;%20&#1055;&#1045;&#1063;&#1040;&#1058;&#1048;\&#1040;&#1083;&#1105;&#1085;&#1072;\&#1056;&#1077;&#1092;&#1077;&#1088;&#1072;&#1090;&#1099;\&#1082;&#1091;&#1088;&#1089;&#1086;&#1074;&#1099;&#1077;\&#1082;&#1091;&#1088;&#1089;&#1086;&#1074;&#1072;&#1103;%20&#1075;&#1086;&#1090;&#1086;&#1074;&#1072;&#1103;.docx" TargetMode="External"/><Relationship Id="rId13" Type="http://schemas.openxmlformats.org/officeDocument/2006/relationships/hyperlink" Target="file:///D:\&#1055;&#1040;&#1055;&#1050;&#1040;%20&#1044;&#1051;&#1071;%20&#1055;&#1045;&#1063;&#1040;&#1058;&#1048;\&#1040;&#1083;&#1105;&#1085;&#1072;\&#1056;&#1077;&#1092;&#1077;&#1088;&#1072;&#1090;&#1099;\&#1082;&#1091;&#1088;&#1089;&#1086;&#1074;&#1099;&#1077;\&#1082;&#1091;&#1088;&#1089;&#1086;&#1074;&#1072;&#1103;%20&#1075;&#1086;&#1090;&#1086;&#1074;&#1072;&#1103;.docx" TargetMode="External"/><Relationship Id="rId18" Type="http://schemas.openxmlformats.org/officeDocument/2006/relationships/hyperlink" Target="http://buh.bobrodobro.ru/27613" TargetMode="External"/><Relationship Id="rId3" Type="http://schemas.openxmlformats.org/officeDocument/2006/relationships/styles" Target="styles.xml"/><Relationship Id="rId21" Type="http://schemas.openxmlformats.org/officeDocument/2006/relationships/hyperlink" Target="http://www.consultant.ru/document/" TargetMode="External"/><Relationship Id="rId7" Type="http://schemas.openxmlformats.org/officeDocument/2006/relationships/endnotes" Target="endnotes.xml"/><Relationship Id="rId12" Type="http://schemas.openxmlformats.org/officeDocument/2006/relationships/hyperlink" Target="file:///D:\&#1055;&#1040;&#1055;&#1050;&#1040;%20&#1044;&#1051;&#1071;%20&#1055;&#1045;&#1063;&#1040;&#1058;&#1048;\&#1040;&#1083;&#1105;&#1085;&#1072;\&#1056;&#1077;&#1092;&#1077;&#1088;&#1072;&#1090;&#1099;\&#1082;&#1091;&#1088;&#1089;&#1086;&#1074;&#1099;&#1077;\&#1082;&#1091;&#1088;&#1089;&#1086;&#1074;&#1072;&#1103;%20&#1075;&#1086;&#1090;&#1086;&#1074;&#1072;&#1103;.docx" TargetMode="External"/><Relationship Id="rId17" Type="http://schemas.openxmlformats.org/officeDocument/2006/relationships/hyperlink" Target="file:///D:\&#1055;&#1040;&#1055;&#1050;&#1040;%20&#1044;&#1051;&#1071;%20&#1055;&#1045;&#1063;&#1040;&#1058;&#1048;\&#1040;&#1083;&#1105;&#1085;&#1072;\&#1056;&#1077;&#1092;&#1077;&#1088;&#1072;&#1090;&#1099;\&#1082;&#1091;&#1088;&#1089;&#1086;&#1074;&#1099;&#1077;\&#1082;&#1091;&#1088;&#1089;&#1086;&#1074;&#1072;&#1103;%20&#1075;&#1086;&#1090;&#1086;&#1074;&#1072;&#1103;.docx" TargetMode="External"/><Relationship Id="rId2" Type="http://schemas.openxmlformats.org/officeDocument/2006/relationships/numbering" Target="numbering.xml"/><Relationship Id="rId16" Type="http://schemas.openxmlformats.org/officeDocument/2006/relationships/hyperlink" Target="file:///D:\&#1055;&#1040;&#1055;&#1050;&#1040;%20&#1044;&#1051;&#1071;%20&#1055;&#1045;&#1063;&#1040;&#1058;&#1048;\&#1040;&#1083;&#1105;&#1085;&#1072;\&#1056;&#1077;&#1092;&#1077;&#1088;&#1072;&#1090;&#1099;\&#1082;&#1091;&#1088;&#1089;&#1086;&#1074;&#1099;&#1077;\&#1082;&#1091;&#1088;&#1089;&#1086;&#1074;&#1072;&#1103;%20&#1075;&#1086;&#1090;&#1086;&#1074;&#1072;&#1103;.docx" TargetMode="External"/><Relationship Id="rId20" Type="http://schemas.openxmlformats.org/officeDocument/2006/relationships/hyperlink" Target="https://pravovest-audit.ru/nalogi-i-buhuchet%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1055;&#1040;&#1055;&#1050;&#1040;%20&#1044;&#1051;&#1071;%20&#1055;&#1045;&#1063;&#1040;&#1058;&#1048;\&#1040;&#1083;&#1105;&#1085;&#1072;\&#1056;&#1077;&#1092;&#1077;&#1088;&#1072;&#1090;&#1099;\&#1082;&#1091;&#1088;&#1089;&#1086;&#1074;&#1099;&#1077;\&#1082;&#1091;&#1088;&#1089;&#1086;&#1074;&#1072;&#1103;%20&#1075;&#1086;&#1090;&#1086;&#1074;&#1072;&#1103;.docx"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D:\&#1055;&#1040;&#1055;&#1050;&#1040;%20&#1044;&#1051;&#1071;%20&#1055;&#1045;&#1063;&#1040;&#1058;&#1048;\&#1040;&#1083;&#1105;&#1085;&#1072;\&#1056;&#1077;&#1092;&#1077;&#1088;&#1072;&#1090;&#1099;\&#1082;&#1091;&#1088;&#1089;&#1086;&#1074;&#1099;&#1077;\&#1082;&#1091;&#1088;&#1089;&#1086;&#1074;&#1072;&#1103;%20&#1075;&#1086;&#1090;&#1086;&#1074;&#1072;&#1103;.docx" TargetMode="External"/><Relationship Id="rId23" Type="http://schemas.openxmlformats.org/officeDocument/2006/relationships/fontTable" Target="fontTable.xml"/><Relationship Id="rId10" Type="http://schemas.openxmlformats.org/officeDocument/2006/relationships/hyperlink" Target="file:///D:\&#1055;&#1040;&#1055;&#1050;&#1040;%20&#1044;&#1051;&#1071;%20&#1055;&#1045;&#1063;&#1040;&#1058;&#1048;\&#1040;&#1083;&#1105;&#1085;&#1072;\&#1056;&#1077;&#1092;&#1077;&#1088;&#1072;&#1090;&#1099;\&#1082;&#1091;&#1088;&#1089;&#1086;&#1074;&#1099;&#1077;\&#1082;&#1091;&#1088;&#1089;&#1086;&#1074;&#1072;&#1103;%20&#1075;&#1086;&#1090;&#1086;&#1074;&#1072;&#1103;.docx" TargetMode="External"/><Relationship Id="rId19" Type="http://schemas.openxmlformats.org/officeDocument/2006/relationships/hyperlink" Target="http://www.consultant.ru/document/" TargetMode="External"/><Relationship Id="rId4" Type="http://schemas.openxmlformats.org/officeDocument/2006/relationships/settings" Target="settings.xml"/><Relationship Id="rId9" Type="http://schemas.openxmlformats.org/officeDocument/2006/relationships/hyperlink" Target="file:///D:\&#1055;&#1040;&#1055;&#1050;&#1040;%20&#1044;&#1051;&#1071;%20&#1055;&#1045;&#1063;&#1040;&#1058;&#1048;\&#1040;&#1083;&#1105;&#1085;&#1072;\&#1056;&#1077;&#1092;&#1077;&#1088;&#1072;&#1090;&#1099;\&#1082;&#1091;&#1088;&#1089;&#1086;&#1074;&#1099;&#1077;\&#1082;&#1091;&#1088;&#1089;&#1086;&#1074;&#1072;&#1103;%20&#1075;&#1086;&#1090;&#1086;&#1074;&#1072;&#1103;.docx" TargetMode="External"/><Relationship Id="rId14" Type="http://schemas.openxmlformats.org/officeDocument/2006/relationships/hyperlink" Target="file:///D:\&#1055;&#1040;&#1055;&#1050;&#1040;%20&#1044;&#1051;&#1071;%20&#1055;&#1045;&#1063;&#1040;&#1058;&#1048;\&#1040;&#1083;&#1105;&#1085;&#1072;\&#1056;&#1077;&#1092;&#1077;&#1088;&#1072;&#1090;&#1099;\&#1082;&#1091;&#1088;&#1089;&#1086;&#1074;&#1099;&#1077;\&#1082;&#1091;&#1088;&#1089;&#1086;&#1074;&#1072;&#1103;%20&#1075;&#1086;&#1090;&#1086;&#1074;&#1072;&#1103;.docx"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9EB876-5AD3-4B30-B290-045AE73D0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68</Pages>
  <Words>14813</Words>
  <Characters>84440</Characters>
  <Application>Microsoft Office Word</Application>
  <DocSecurity>0</DocSecurity>
  <Lines>703</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29</cp:revision>
  <cp:lastPrinted>2019-05-26T08:14:00Z</cp:lastPrinted>
  <dcterms:created xsi:type="dcterms:W3CDTF">2019-05-17T21:09:00Z</dcterms:created>
  <dcterms:modified xsi:type="dcterms:W3CDTF">2019-05-26T08:29:00Z</dcterms:modified>
</cp:coreProperties>
</file>