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Урок по ФГОС с позиции здоровьесбережения</w:t>
      </w:r>
      <w:r>
        <w:rPr>
          <w:rFonts w:ascii="Times New Roman" w:hAnsi="Times New Roman"/>
          <w:b w:val="1"/>
          <w:bCs w:val="1"/>
          <w:outline w:val="0"/>
          <w:color w:val="252525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Современный ученик не только усваивает определенный объем знаний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но и учится сотрудничать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планировать свою деятельность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оценивать результаты работы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работать с разными видами информации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свободно высказываться в устной и письменной форме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осознавать и понимать различия между людьми и культурами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понимать ценность такого различия и многое другое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 учится он этому на уроке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Высокий процент первоклассников уже приходит в школу с врожденными и приобретенными заболеваниями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Школьникам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испытывающим проблемы со здоровьем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трудно учиться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 конечном итоге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они становятся менее успешны в учебной деятельности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С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1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сентября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2011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года все российские школы перешли на новые стандарты начального общего образования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Федеральный государственный стандарт утвержден приказом Министерства образования и науки РФ от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6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октября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2009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года №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373.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«Одной  из  современных задач  начального образования является   сохранение и укрепление здоровья детей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Школа должна обеспечить школьнику возможность сохранения здоровья за период обучения в школе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сформировать у него необходимые знания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умения и навыки по здоровому образу жизни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научить использовать эти знания в повседневной жизни»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ФГОС определяет эту задачу как одну из приоритетных и обеспечивает формирование знаний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установок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ориентиров и норм поведения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обеспечивающих сохранение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укрепление здоровья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заинтересованного отношения к собственному здоровью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Возрастающий поток информации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постоянная модернизация и интенсификация программ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широкое использование новых средств обучения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увеличивающих объем учебной нагрузки создают ощутимое давление на организм ребенка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нарушение осанки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зрения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речевого развития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слуха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вызывая напряжение и перенапряжение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способствуя ухудшению состояния здоровья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Следовательно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возникает необходимость активного использования  в учебно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воспитательном процессе системы здоровьесбережения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Одна из первых задач педагогов – научить детей с самого раннего возраста ценить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беречь и укреплять здоровье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Важно также на своём личном примере демонстрировать здоровый образ жизни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Только в этом случае мы можем надеяться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что будущие поколения будут здоровы и развиты не только личностно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интеллектуально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духовно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но и физически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Основополагающие приоритеты для педагогики оздоровления следующие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: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Здоровый ребёнок – практически достижимая норма детского развития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Оздоровление – не совокупность лечебно – профилактических мер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форма развития психофизиологических возможностей детей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Индивидуально – дифференцированный подход – основное средство оздоровительно – развивающей работы с учащимися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Цель здоровьесберегающих образовательных технологий обучения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– обеспечить школьнику возможность сохранения здоровья за период обучения в школе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сформировать у него необходимые знания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умения и навыки здорового образа жизни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научить использовать полученные знания в повседневной жизни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Здоровье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 концепции ФГОС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понимается как совокупность нескольких составляющих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среди которых физическое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психическое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духовное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социальное здоровье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Охрану и укрепление здоровья должно гарантировать образовательное пространство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комфортное  по отношению к обучающимся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 Здоровьесбережение может выступать как одна из задач образовательного процесса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  этой целью в соответствии с требованиями ФГОС НОО урок в начальной школе рассматривается с позиций здоровьесбережения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Здоровьесбережение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это совокупность программ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приемов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методов организации образовательного процесса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которые не наносят прямого или косвенного вреда здоровью его участникам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При этом обязательно выполнение следующих условий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 М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Поташнику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):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Учет индивидуальных особенностей детей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2.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Получение оптимальных результатов обучения при минимально необходимых затратах времени и сил учащихся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3.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Обеспечение и поддержание благоприятного морально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психологического климата в классном коллективе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4.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Обучение ребенка самостоятельной собственной защите от стрессов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обид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оскорблений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 здоровьесберегающей педагогике урок строится с учётом потребности детей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 саморазвитии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 подражании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 приобретении опыта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Термин «здоровьесберегающие образовательные технологии» можно рассматривать и как качественную характеристику любой образовательной технологии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 как совокупность тех принципов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приёмов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методов педагогической работы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которые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дополняя традиционные технологии обучения и воспитания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наделяют их признаком здоровьесбережения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Каждый урок должен быть приятным для ребенка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поэтому при планировании и проведении любого урока учитель должен помнить заповедь здоровьесберегающей педагогики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“Не навреди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!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”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Итак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целью здоровьесберегающей педагогики является последовательное формирование в школе здоровьесберегающего образовательного пространства с обязательным использованием всеми педагогами здоровьесберегающих технологий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 этом случае получение учащимися образования происходит без ущерба для здоровья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  Работа школы по сохранению и укреплению здоровья учащихся только тогда может считаться полноценной и эффективной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когда в полной мере профессионально и в единой системе реализуются здоровьесберегающие и здоровьеформирующие технологии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 Таким образом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здоровьесберегающие образовательные технологии в современной начальной школе должны обеспечить возможность сохранения здоровья учащихся в период обучения в школе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сформировать у них необходимые знания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умения и навыки по ведению здорового образа жизни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научить использовать полученные знания в повседневной жизни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Цели здоровьесберегающих образовательных технологий обучения определяют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 принципы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Основой здоровьесберегающей технологии является соблюдение педагогом таких принципов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как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: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     учет возрастно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половых особенностей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учет состояния здоровья ученика и его индивидуальных психофизиологических особенностей при выборе форм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методов и средств обучения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структурирование урока на три части в зависимости от уровня умственной работоспособности учащихся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использование здоровье сберегающих действий для сохранения работоспособности и расширения функциональных возможностей организма учащихся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 ним можно отнести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оптимальную плотность урока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чередование видов учебной деятельности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наличие физкультурной пуазы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  наличие эмоциональных разрядок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правильная рабочая поза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положительные эмоции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Можно с убежденностью сделать вывод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что эффективность урока напрямую связана с повышением включенности учащегося в здоровьесберегающий образовательный процесс и формированием активной позиции по отношению к собственному здоровью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Здоровьесберегающая организация учебного процесса в соответствии с требованиями ФГОС НОО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Урок  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это основа учебного процесса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Выделим основные требования к любому уроку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учитывая здоровьесберегающий фактор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Требования к уроку с позиций здоровьесбережения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Обстановка и гигиенические условия в классе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кабинете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):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температура и свежесть воздуха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рациональность освещения класса и доски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наличие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/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отсутствие монотонных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неприятных звуковых раздражителей и т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д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2.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Количество видов учебной деятельности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опрос учащихся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письмо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чтение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слушание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рассказ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рассматривание наглядных пособий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ответы на вопросы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решение примеров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задач и др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Норма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: 4 - 7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видов за урок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3.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Средняя продолжительность и частота чередования различных видов учебной деятельности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ориентировочная норма –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7-10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минут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чередование видов учебной деятельности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- 4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 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- 7.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4.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Количество видов преподавания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словесный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наглядный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аудиовизуальный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самостоятельная работа и т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д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Норма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не менее трех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5.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Чередование видов преподавания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Норма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не позже чем через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10-15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минут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6.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Наличие и выбор места на уроке методов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способствующих активизации инициативы и творческого самовыражения самих учащихся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когда они действительно превращаются из «потребителей знаний» в субъектов действия по их получению и созиданию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Это метод свободного выбора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свободная беседа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выбор действия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выбор способа действия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выбор способа взаимодействия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свобода творчества и т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д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.);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активные методы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ученики в роли учителя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обучения действием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обсуждение в группах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ролевая игра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ученик как исследователь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);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методы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направленные на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самопознание и развитие интеллекта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эмоций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общения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воображения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самооценки и взаимооценки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7.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Место и длительность применения ИКТ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 соответствии с гигиеническими нормами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) (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при несоблюдении гигиенических норм здоровье ухудшается в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2,5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раза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).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8.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Поза учащихся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чередование позы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наблюдает ли учитель реально за посадкой учащихся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чередуются ли позы в соответствии с видом работы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).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9.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Наличие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место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содержание и продолжительность оздоровительных моментов на уроке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Норма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: 1-2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физпаузы по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1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минуте из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3-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х легких упражнений с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3-4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повторениями каждого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Физпаузы должны быть обоснованными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если писали – для глаз и пальцев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если слушали  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для снятия напряжения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смены позы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10.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Наличие мотивации деятельности учащихся на уроке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Внешняя мотивация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оценка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похвала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поддержка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соревновательный момент и т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11.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Психологический климат на уроке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Взаимоотношения на уроке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между учителем и учениками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между учениками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12.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Наличие на уроке эмоциональных разрядок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шутка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улыбка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юмористическая или поучительная картинка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поговорка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известное высказывание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афоризм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 комментарием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небольшое стихотворения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музыкальная минутка и т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13.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Плотность урока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количество времени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затраченного школьниками на учебную работу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Норма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не менее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60%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и не более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75 - 80%.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14.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Момент наступления утомления учащихся и снижения их учебной активности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Определяется в ходе наблюдения по возрастанию двигательных и пассивных отвлечений у детей в процессе учебной работы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Норма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не ранее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25-30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минут в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1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классе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35-40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минут в начальной школе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15.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Темп окончания урока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спокойное завершение урока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учащиеся имеют возможность задать учителю вопросы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педагог комментирует заданное на дом задание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учитель и учащиеся прощаются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16.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Желательно использование элементов технологии Шаталова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работа в мелких группах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«вертушка»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активное передвижение учащихся из одной группы или пары в другую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)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17.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Соизмерение объёма и сложности домашнего задания с возможностями ученика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желательны задания по трём уровням сложности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)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18.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Осуществление индивидуального дифференцированного подхода на уроке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дополнительные задания для слабоуспевающих и одарённых детей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).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Организация урока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Составные части урока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1.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Подготовительная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(1-3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минуты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)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чтобы создать благоприятный настрой необходимо сказать несколько приятных слов классу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 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чтобы успокоить перевозбужденный класс можно провести упражнения на «выдох»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«Надувание воздушного шарика»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«Сдувать пушинку с ладони»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чтобы «разбудить» вялый класс провести упражнения на «вдох»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«Нюхать что – то приятное» и т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д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чтобы снять усталость после предыдущих  уроков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необходимо провести гимнастику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поднимите плечи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разверните  и отпустите их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несколько раз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);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чтобы взбодриться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сделаем следующие упражнения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 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1)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Сложите ладони перед грудью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быстро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быстро потрите  друг о дружку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это упражнение способствует поднятию энергии и работы всех внутренних органов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так как на ладонях находится много биологически активных зон и точек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).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2)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 Раздвиньте указательный и средний пальцы на обеих руках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просуньте между ними уши и с силой растирайте кожу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Этот массаж улучшит зрение и активизирует работу головного мозга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2.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 Основная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(30-35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минут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)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исходя из динамики работоспособности на уроке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 нужно выбрать правильное время для физ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пауз и провести упражнения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: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 «пиджак на вешалке»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можно сидя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)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«стрельба глазами»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про девочек вставить рассказ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) 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Сильно сжаться и расслабиться сидя на стуле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помогая ребёнку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подходите к нему сбоку и не садитесь за последнюю парту во время самостоятельной работы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3.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 Заключительная  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(2- 3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минуты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)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подведение итогов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объяснение домашнего задания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ответы на вопросы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Урок надо завершить спокойно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 Учащиеся должны иметь возможность задать учителю вопросы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учитель комментирует задание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учитель и учащиеся прощаются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Методы и методики обучения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Огромное значение для поддержания работоспособности обучающихся на уроке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следовательно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улучшения усвоения знаний и умений имеют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методы преподавания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Под методами здоровьесберегающих образовательных технологий обучения понимаются способы применения средств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позволяющих решать задачи педагогики оздоровления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В здоровьесберегающих образовательных технологиях обучения применяются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2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группы методов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: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специфические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характерные только для процесса педагогики оздоровления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и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общепедагогические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применяемые во всех процессах обучения и воспитания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Только оптимальное сочетание специфических и общепедагогических методов в соответствии с методическими принципами может обеспечить успешную реализацию комплекса задач здоровьесберегающих образовательных технологий обучения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Педагог непременно должен рационально организовывать учебную деятельность обучающихся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снижая чрезмерное функциональное напряжение и утомление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Использование методов и методик обучения должно соответствовать возрастным возможностям и особенностям обучающихся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Это интеллектуальные игры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групповые обсуждения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обсуждение сообщений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защита проектов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исследовательская работа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викторины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задания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эстафеты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Такая работа характеризуется гуманистической направленностью и имеет целью разностороннее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свободное и творческое развитие ребенка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мотивируе тучащихся на совместное «открытие» новых знаний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приучает школьников к мыслительной деятельности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рассуждению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поиску новых способов решения поставленной проблемы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обеспечивая условия для полноценной реализации учащимися своих интеллектуальных и жизненных знаний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Проблемное обучение влияет на эмоциональный комфорт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самооценку у детей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на уровень их ответственности и самостоятельности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на их познавательную активность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на коммуникативные способности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Существование индивидуальных различий между людьми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факт очевидный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Индивидуально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дифференцированный подход с учетом возрастных морфофункциональных и психофизиологических особенностей обучающихся 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временных характеристик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моторных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сенсомоторных и интеллектуальных навыков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а также отклонений в состоянии здоровья нацелен в первую очередь на укрепление положительных качеств и устранение недостатков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Большое внимание в индивидуальном подходе необходимо «медлительным» детям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при этом можно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снижать темп опроса или проводить его индивидуально после уроков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дать больше времени на продумывание вопроса и ответа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при организации самостоятельной работы дать задание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одинаковое по сложности с другими обучающимися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но меньше по объему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Обучающиеся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перенесшие кратковременные заболевания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также требуют индивидуального подхода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 течение первых дней возвращения в школу работоспособность у них оказывается сниженной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поэтому нельзя травмировать возможной плохой оценкой при опросе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Существенное значение для реализации организационно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исполнительской функции учителя на уроке по формированию УУД имеют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средства обучения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Они помогают поддерживать на высоком уровне познавательные интересы обучающихся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делают учебный материал более доступным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интенсифицируют самостоятельную работу обучающихся и позволяют ее вести в индивидуальном темпе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Информационные технологии в современном обучении проходят через всю работу учителя и ученика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интегрируясь с каждым видом деятельности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 позиции здоровьесберегающего подхода в обучении важным является то обстоятельство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что при использовании ИКТ у учащихся повышается уровень функционирования центральной нервной системы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зрительного и слухового анализаторов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улучшается регуляция основных систем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непосредственно обеспечивающих учебную деятельность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Однако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учитывая рекомендации гигиенистов и физиологов Научного Центра Охраны здоровья детей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я не применяю технические средства обучения на нескольких уроках подряд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не стараюсь ими чрезмерно насыщать урок</w:t>
      </w:r>
      <w:r>
        <w:rPr>
          <w:rFonts w:ascii="Times New Roman" w:hAnsi="Times New Roman"/>
          <w:outline w:val="0"/>
          <w:color w:val="252525"/>
          <w:sz w:val="24"/>
          <w:szCs w:val="24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:u w:val="none"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val="single"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Способность учащихся к усвоению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val="single"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1-4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мин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60 %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информации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5 - 23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мин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80 %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информации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24 -34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мин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50 %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информации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35 -45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мин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6 %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информации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 Заключительным этапом педагогического процесса является контроль знаний обучающихся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При оценке знаний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навыков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умений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особого внимания заслуживают меры по воспитанию психологического комфорта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Вовремя сказанные слова одобрения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справедливая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хотя и строгая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оценка успехов воспитанников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уважительное отношение к ним формируют благоприятный психологический климат в классе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создают положительный эмоциональный фон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который способствует лучшему усвоению знаний обучающимися и формированию культуры здоровья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 Нетрадиционные уроки в школе по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прежнему занимают значительное место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как условия формирования и становления творческой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активной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самостоятельной личности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Это связано с возрастными особенностями школьников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игровой основой данных уроков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оригинальностью их проведения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субъект 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субъектными отношениями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 С помощью нетрадиционных уроков можно решить проблему дифференциации обучения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организации самостоятельной познавательной деятельности учащихся и здоровьесбережения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 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 начальной школе можно использовать следующие виды нетрадиционных уроков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уроки в форме соревнований и игр 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конкурсы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КВН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викторины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);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урок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путешествие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урок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фантазия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урок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сказка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урок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сюрприз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урок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отчет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урок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зачет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уроки с использованием компьютерной техники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 Опыт работы показывает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что проведение нетрадиционных уроков возможно на любом этапе работы над учебным материалом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как во время приобретения новых знаний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так и при формировании умений и навыков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обобщения и систематизации знаний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на уроках повторения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контроля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 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 качестве инновационных подходов к организации учебных занятий необходимо учитывать особую значимость игровой деятельности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Содержание уроков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наполненное сказочными и игровыми сюжетами и персонажами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позволяет сохранить специфику младшего школьного возраста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Игры и конкурсы способствуют развитию умений и навыков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которые позволяют успешно взаимодействовать с окружающей средой и людьми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Используются другие специфические для младшего школьника виды деятельности 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изобразительная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театрализованная и др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.),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 конце занятий проводится рефлексия в разнообразных формах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Чтобы заинтересовать учащихся учёбой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необходимо создание условий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Ситуации успеха способствуют формированию положительной мотивации к процессу обучения в целом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снижают эмоциональную напряжённость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улучшают комфортность взаимоотношений всех участников образовательного процесса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тем самым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реализуют основы здоровьесберегающих технологий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Ребёнок должен быть убеждён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что успехом он обязан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прежде всего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самому себе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Помощь учителя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какой бы эффективной она ни была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всё равно должна быть скрытой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Для создания мотивации успешности на каждом этапе урока помогают такие приёмы как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«Похвала»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«Авансирование»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«Эврика»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«Без тебя бы мы пропали»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 практике часто используют рефлексивно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оценочную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val="single"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деятельность на уроках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Но использовать можно не только в конце урока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как это принято считать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но и на любом его этапе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Исходя из функций рефлексии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используются на уроках рефлексия настроения и эмоционального состояния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рефлексия деятельности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рефлексия содержания учебного материала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Например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,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«дерево успеха» 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зелёный лист – нет ошибок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жёлтый лист – 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1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ошибка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красный лист – 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2-3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ошибки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Рефлексия содержания учебного материала используется для выявления уровня осознания содержания пройденного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Эффективен прием незаконченного предложения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«Я не знал – теперь я знаю»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Даются ученикам фразы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а они заканчивают их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У ребенка есть возможность выбора той фразы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которая ему необходима в данный момент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: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Своей работой на уроке я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доволен…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не совсем доволен…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я недоволен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потому что…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Сегодня на уроке я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научился…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было интересно…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было трудно…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больше всего понравилось …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этот урок дал мне…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Применение здоровьесберегающих технологий даёт возможность не только создавать на уроке атмосферу доверия и взаимопонимания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снижать риск школьных стрессов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которые отрицательно влияют не только на психическое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но и физическое здоровье школьников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но и способствует достижению планируемых результатов освоения основной образовательной программы начального общего образования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2525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252525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 заключении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следует отметить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что здоровье ученика в норме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если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: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u w:color="252525"/>
          <w:shd w:val="clear" w:color="auto" w:fill="ffffff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252525"/>
          <w:shd w:val="clear" w:color="auto" w:fill="ffffff"/>
          <w:rtl w:val="0"/>
          <w:lang w:val="ru-RU"/>
        </w:rPr>
        <w:t>в физическом плане – здоровье позволяет ему справляться с учебной нагрузкой</w:t>
      </w:r>
      <w:r>
        <w:rPr>
          <w:rFonts w:ascii="Times New Roman" w:hAnsi="Times New Roman"/>
          <w:sz w:val="24"/>
          <w:szCs w:val="24"/>
          <w:u w:color="252525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252525"/>
          <w:shd w:val="clear" w:color="auto" w:fill="ffffff"/>
          <w:rtl w:val="0"/>
          <w:lang w:val="ru-RU"/>
        </w:rPr>
        <w:t>ребёнок умеет преодолевать усталость</w:t>
      </w:r>
      <w:r>
        <w:rPr>
          <w:rFonts w:ascii="Times New Roman" w:hAnsi="Times New Roman"/>
          <w:sz w:val="24"/>
          <w:szCs w:val="24"/>
          <w:u w:color="252525"/>
          <w:shd w:val="clear" w:color="auto" w:fill="ffffff"/>
          <w:rtl w:val="0"/>
          <w:lang w:val="ru-RU"/>
        </w:rPr>
        <w:t>;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u w:color="252525"/>
          <w:shd w:val="clear" w:color="auto" w:fill="ffffff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252525"/>
          <w:shd w:val="clear" w:color="auto" w:fill="ffffff"/>
          <w:rtl w:val="0"/>
          <w:lang w:val="ru-RU"/>
        </w:rPr>
        <w:t>в социальном плане – он коммуникабелен</w:t>
      </w:r>
      <w:r>
        <w:rPr>
          <w:rFonts w:ascii="Times New Roman" w:hAnsi="Times New Roman"/>
          <w:sz w:val="24"/>
          <w:szCs w:val="24"/>
          <w:u w:color="252525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252525"/>
          <w:shd w:val="clear" w:color="auto" w:fill="ffffff"/>
          <w:rtl w:val="0"/>
          <w:lang w:val="ru-RU"/>
        </w:rPr>
        <w:t>общителен</w:t>
      </w:r>
      <w:r>
        <w:rPr>
          <w:rFonts w:ascii="Times New Roman" w:hAnsi="Times New Roman"/>
          <w:sz w:val="24"/>
          <w:szCs w:val="24"/>
          <w:u w:color="252525"/>
          <w:shd w:val="clear" w:color="auto" w:fill="ffffff"/>
          <w:rtl w:val="0"/>
          <w:lang w:val="ru-RU"/>
        </w:rPr>
        <w:t>;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u w:color="252525"/>
          <w:shd w:val="clear" w:color="auto" w:fill="ffffff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252525"/>
          <w:shd w:val="clear" w:color="auto" w:fill="ffffff"/>
          <w:rtl w:val="0"/>
          <w:lang w:val="ru-RU"/>
        </w:rPr>
        <w:t>в эмоциональном плане – ребёнок уравновешен</w:t>
      </w:r>
      <w:r>
        <w:rPr>
          <w:rFonts w:ascii="Times New Roman" w:hAnsi="Times New Roman"/>
          <w:sz w:val="24"/>
          <w:szCs w:val="24"/>
          <w:u w:color="252525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252525"/>
          <w:shd w:val="clear" w:color="auto" w:fill="ffffff"/>
          <w:rtl w:val="0"/>
          <w:lang w:val="ru-RU"/>
        </w:rPr>
        <w:t>способен удивляться и восхищаться</w:t>
      </w:r>
      <w:r>
        <w:rPr>
          <w:rFonts w:ascii="Times New Roman" w:hAnsi="Times New Roman"/>
          <w:sz w:val="24"/>
          <w:szCs w:val="24"/>
          <w:u w:color="252525"/>
          <w:shd w:val="clear" w:color="auto" w:fill="ffffff"/>
          <w:rtl w:val="0"/>
          <w:lang w:val="ru-RU"/>
        </w:rPr>
        <w:t xml:space="preserve">; 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u w:color="252525"/>
          <w:shd w:val="clear" w:color="auto" w:fill="ffffff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252525"/>
          <w:shd w:val="clear" w:color="auto" w:fill="ffffff"/>
          <w:rtl w:val="0"/>
          <w:lang w:val="ru-RU"/>
        </w:rPr>
        <w:t>в интеллектуальном плане – учащийся проявляет хорошие умственные способности</w:t>
      </w:r>
      <w:r>
        <w:rPr>
          <w:rFonts w:ascii="Times New Roman" w:hAnsi="Times New Roman"/>
          <w:sz w:val="24"/>
          <w:szCs w:val="24"/>
          <w:u w:color="252525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252525"/>
          <w:shd w:val="clear" w:color="auto" w:fill="ffffff"/>
          <w:rtl w:val="0"/>
          <w:lang w:val="ru-RU"/>
        </w:rPr>
        <w:t>наблюдательность</w:t>
      </w:r>
      <w:r>
        <w:rPr>
          <w:rFonts w:ascii="Times New Roman" w:hAnsi="Times New Roman"/>
          <w:sz w:val="24"/>
          <w:szCs w:val="24"/>
          <w:u w:color="252525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252525"/>
          <w:shd w:val="clear" w:color="auto" w:fill="ffffff"/>
          <w:rtl w:val="0"/>
          <w:lang w:val="ru-RU"/>
        </w:rPr>
        <w:t>воображение</w:t>
      </w:r>
      <w:r>
        <w:rPr>
          <w:rFonts w:ascii="Times New Roman" w:hAnsi="Times New Roman"/>
          <w:sz w:val="24"/>
          <w:szCs w:val="24"/>
          <w:u w:color="252525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252525"/>
          <w:shd w:val="clear" w:color="auto" w:fill="ffffff"/>
          <w:rtl w:val="0"/>
          <w:lang w:val="ru-RU"/>
        </w:rPr>
        <w:t>самообучаемость</w:t>
      </w:r>
      <w:r>
        <w:rPr>
          <w:rFonts w:ascii="Times New Roman" w:hAnsi="Times New Roman"/>
          <w:sz w:val="24"/>
          <w:szCs w:val="24"/>
          <w:u w:color="252525"/>
          <w:shd w:val="clear" w:color="auto" w:fill="ffffff"/>
          <w:rtl w:val="0"/>
          <w:lang w:val="ru-RU"/>
        </w:rPr>
        <w:t>;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u w:color="252525"/>
          <w:shd w:val="clear" w:color="auto" w:fill="ffffff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u w:color="252525"/>
          <w:shd w:val="clear" w:color="auto" w:fill="ffffff"/>
          <w:rtl w:val="0"/>
          <w:lang w:val="ru-RU"/>
        </w:rPr>
        <w:t>в нравственном плане – он признаёт основные общечеловеческие ценности</w:t>
      </w:r>
      <w:r>
        <w:rPr>
          <w:rFonts w:ascii="Times New Roman" w:hAnsi="Times New Roman"/>
          <w:sz w:val="24"/>
          <w:szCs w:val="24"/>
          <w:u w:color="252525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i w:val="0"/>
          <w:iCs w:val="0"/>
          <w:outline w:val="0"/>
          <w:color w:val="000000"/>
          <w:sz w:val="24"/>
          <w:szCs w:val="24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«Чтобы сделать ребёнка умным и рассудительным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,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i w:val="0"/>
          <w:iCs w:val="0"/>
          <w:outline w:val="0"/>
          <w:color w:val="000000"/>
          <w:sz w:val="24"/>
          <w:szCs w:val="24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сделайте его крепким и здоровым»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i w:val="0"/>
          <w:iCs w:val="0"/>
          <w:outline w:val="0"/>
          <w:color w:val="000000"/>
          <w:sz w:val="24"/>
          <w:szCs w:val="24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Ж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Ж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Руссо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Поэтому каждый учитель должен овладеть методикой проведения урока с позиций здоровьесбережения в соответствии с требованиями ФГОС НОО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252525"/>
          <w:shd w:val="clear" w:color="auto" w:fill="ffffff"/>
          <w:rtl w:val="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T San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Пункт"/>
  </w:abstractNum>
  <w:abstractNum w:abstractNumId="1">
    <w:multiLevelType w:val="hybridMultilevel"/>
    <w:styleLink w:val="Пункт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PT Sans" w:cs="PT Sans" w:hAnsi="PT Sans" w:eastAsia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67676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69" w:hanging="429"/>
      </w:pPr>
      <w:rPr>
        <w:rFonts w:ascii="PT Sans" w:cs="PT Sans" w:hAnsi="PT Sans" w:eastAsia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67676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89" w:hanging="429"/>
      </w:pPr>
      <w:rPr>
        <w:rFonts w:ascii="PT Sans" w:cs="PT Sans" w:hAnsi="PT Sans" w:eastAsia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67676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09" w:hanging="429"/>
      </w:pPr>
      <w:rPr>
        <w:rFonts w:ascii="PT Sans" w:cs="PT Sans" w:hAnsi="PT Sans" w:eastAsia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67676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29" w:hanging="429"/>
      </w:pPr>
      <w:rPr>
        <w:rFonts w:ascii="PT Sans" w:cs="PT Sans" w:hAnsi="PT Sans" w:eastAsia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67676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49" w:hanging="429"/>
      </w:pPr>
      <w:rPr>
        <w:rFonts w:ascii="PT Sans" w:cs="PT Sans" w:hAnsi="PT Sans" w:eastAsia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67676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69" w:hanging="429"/>
      </w:pPr>
      <w:rPr>
        <w:rFonts w:ascii="PT Sans" w:cs="PT Sans" w:hAnsi="PT Sans" w:eastAsia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67676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89" w:hanging="429"/>
      </w:pPr>
      <w:rPr>
        <w:rFonts w:ascii="PT Sans" w:cs="PT Sans" w:hAnsi="PT Sans" w:eastAsia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67676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09" w:hanging="429"/>
      </w:pPr>
      <w:rPr>
        <w:rFonts w:ascii="PT Sans" w:cs="PT Sans" w:hAnsi="PT Sans" w:eastAsia="PT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67676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Пункт">
    <w:name w:val="Пункт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