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ind w:firstLine="1134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252525"/>
          <w:sz w:val="26"/>
          <w:szCs w:val="26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сылки из своей копилки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252525"/>
          <w:sz w:val="26"/>
          <w:szCs w:val="26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!</w:t>
      </w:r>
    </w:p>
    <w:p>
      <w:pPr>
        <w:pStyle w:val="По умолчанию"/>
        <w:ind w:firstLine="1134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видео для релаксации на уроке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"https://multiurok.ru/all-goto/?url=http://www.youtube.com/watch?v=k7e78_1M3Bk"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http://www.youtube.com/watch?v=k7e78_1M3Bk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"https://multiurok.ru/all-goto/?url=http://www.youtube.com/watch?v=_iPD3YF0OqA"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http://www.youtube.com/watch?v=_iPD3YF0OqA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цветы и бабочки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"https://multiurok.ru/all-goto/?url=http://www.youtube.com/watch?v=I70_9EDKskI"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http://www.youtube.com/watch?v=I70_9EDKskI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зимняя природа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"https://multiurok.ru/all-goto/?url=http://www.youtube.com/watch?v=skt57S6Hm4U"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http://www.youtube.com/watch?v=skt57S6Hm4U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весна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"https://multiurok.ru/all-goto/?url=http://www.youtube.com/watch?v=7mq9vecjETw"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http://www.youtube.com/watch?v=7mq9vecjETw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самые красивые места света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"https://multiurok.ru/all-goto/?url=http://www.youtube.com/watch?v=R-KGt-pDgYQ"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http://www.youtube.com/watch?v=R-KGt-pDgYQ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самые красивые места на земле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"https://multiurok.ru/all-goto/?url=http://www.youtube.com/watch?v=6SDsdhhjR64"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http://www.youtube.com/watch?v=6SDsdhhjR64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самые красивые животные в мире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"https://multiurok.ru/all-goto/?url=http://www.youtube.com/watch?v=j-DYK7wARyc"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http://www.youtube.com/watch?v=j-DYK7wARyc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чудеса света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"https://multiurok.ru/all-goto/?url=http://www.youtube.com/watch?v=6SDsdhhjR64"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http://www.youtube.com/watch?v=6SDsdhhjR64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видео о германии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"https://multiurok.ru/all-goto/?url=http://www.youtube.com/watch?v=ycJ9VHykeJE"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http://www.youtube.com/watch?v=ycJ9VHykeJE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природа германии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"https://multiurok.ru/all-goto/?url=http://www.youtube.com/watch?v=ymSTX6XP3sI"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http://www.youtube.com/watch?v=ymSTX6XP3sI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замки Баварии</w:t>
      </w:r>
    </w:p>
    <w:p>
      <w:pPr>
        <w:pStyle w:val="По умолчанию"/>
        <w:ind w:firstLine="198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"https://multiurok.ru/all-goto/?url=http://www.youtube.com/watch?v=f-xiI9xy5Y8"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http://www.youtube.com/watch?v=f-xiI9xy5Y8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По умолчанию"/>
        <w:ind w:firstLine="1134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outline w:val="0"/>
          <w:color w:val="252525"/>
          <w:sz w:val="24"/>
          <w:szCs w:val="24"/>
          <w:u w:color="252525"/>
          <w:shd w:val="clear" w:color="auto" w:fill="ffffff"/>
          <w:rtl w:val="0"/>
          <w:lang w:val="ru-RU"/>
          <w14:textFill>
            <w14:solidFill>
              <w14:srgbClr w14:val="252525"/>
            </w14:solidFill>
          </w14:textFill>
        </w:rPr>
        <w:t>Германия Берлин</w:t>
      </w:r>
    </w:p>
    <w:p>
      <w:pPr>
        <w:pStyle w:val="По умолчанию"/>
        <w:ind w:firstLine="1984"/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"https://multiurok.ru/all-goto/?url=http://www.youtube.com/watch?v=bOuPbcc03pM"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http://www.youtube.com/watch?v=bOuPbcc03pM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863bb"/>
      <w:u w:color="0863bb"/>
      <w:shd w:val="clear" w:color="auto" w:fill="ffffff"/>
      <w14:textFill>
        <w14:solidFill>
          <w14:srgbClr w14:val="0863B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