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  <w:outline w:val="0"/>
          <w:color w:val="323232"/>
          <w:sz w:val="28"/>
          <w:szCs w:val="28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Тема</w:t>
      </w:r>
      <w:r>
        <w:rPr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“Поэтом можешь ты не быть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 гражданином быть обязан”</w:t>
      </w:r>
    </w:p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Задачи урока</w:t>
      </w:r>
      <w:r>
        <w:rPr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: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outline w:val="0"/>
          <w:color w:val="323232"/>
          <w:sz w:val="28"/>
          <w:szCs w:val="28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 xml:space="preserve"> </w:t>
        <w:tab/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подвести учащихся к пониманию важности звания гражданина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outline w:val="0"/>
          <w:color w:val="323232"/>
          <w:sz w:val="28"/>
          <w:szCs w:val="28"/>
          <w:u w:color="323232"/>
          <w:lang w:val="ru-RU"/>
          <w14:textFill>
            <w14:solidFill>
              <w14:srgbClr w14:val="323232"/>
            </w14:solidFill>
          </w14:textFill>
        </w:rPr>
        <w:tab/>
        <w:tab/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углубить знания Конституции РФ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закона РФ “О гражданстве”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outline w:val="0"/>
          <w:color w:val="323232"/>
          <w:sz w:val="28"/>
          <w:szCs w:val="28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ab/>
        <w:t>способствовать формированию правовой культуры и гражданской ответственности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  <w:tab/>
        <w:tab/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способствовать становлению осознанного демократического выбора и готовности к творческой реализации роли гражданина в соответствии с гуманистическими ценностно – нрормативными ориентациями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  <w:tab/>
        <w:tab/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вызывать стремление к развитию таких личностных качеств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как критичность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толерантность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гуманность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миролюбие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справедливость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гражданская ответственность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  <w:tab/>
        <w:tab/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воспитывать чувство ответственности за свои поступки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уважение к закону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  <w:tab/>
        <w:tab/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формировать у учащихся гражданских качеств личности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любви и уважения к своему Отечеству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;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 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ab/>
        <w:t>формировать и развивать навыки работы в коллективе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ab/>
        <w:t>развивать навыки творческого мышления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Форма урока</w:t>
      </w:r>
      <w:r>
        <w:rPr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 урок</w:t>
      </w:r>
      <w:r>
        <w:rPr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размышление</w:t>
      </w:r>
    </w:p>
    <w:p>
      <w:pPr>
        <w:pStyle w:val="По умолчанию"/>
        <w:jc w:val="right"/>
        <w:rPr>
          <w:rFonts w:ascii="Times New Roman" w:cs="Times New Roman" w:hAnsi="Times New Roman" w:eastAsia="Times New Roman"/>
          <w:outline w:val="0"/>
          <w:color w:val="323232"/>
          <w:sz w:val="28"/>
          <w:szCs w:val="28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323232"/>
          <w:sz w:val="28"/>
          <w:szCs w:val="28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Россия без каждого из нас обойтись может</w:t>
      </w:r>
      <w:r>
        <w:rPr>
          <w:rFonts w:ascii="Times New Roman" w:hAnsi="Times New Roman"/>
          <w:i w:val="1"/>
          <w:iCs w:val="1"/>
          <w:outline w:val="0"/>
          <w:color w:val="323232"/>
          <w:sz w:val="28"/>
          <w:szCs w:val="28"/>
          <w:u w:color="323232"/>
          <w:rtl w:val="0"/>
          <w14:textFill>
            <w14:solidFill>
              <w14:srgbClr w14:val="323232"/>
            </w14:solidFill>
          </w14:textFill>
        </w:rPr>
        <w:t>,</w:t>
      </w:r>
      <w:r>
        <w:rPr>
          <w:rFonts w:ascii="Arial Unicode MS" w:cs="Arial Unicode MS" w:hAnsi="Arial Unicode MS" w:eastAsia="Arial Unicode MS"/>
          <w:outline w:val="0"/>
          <w:color w:val="323232"/>
          <w:sz w:val="28"/>
          <w:szCs w:val="28"/>
          <w:u w:color="323232"/>
          <w14:textFill>
            <w14:solidFill>
              <w14:srgbClr w14:val="323232"/>
            </w14:solidFill>
          </w14:textFill>
        </w:rPr>
        <w:br w:type="textWrapping"/>
      </w:r>
      <w:r>
        <w:rPr>
          <w:rFonts w:ascii="Times New Roman" w:hAnsi="Times New Roman" w:hint="default"/>
          <w:i w:val="1"/>
          <w:iCs w:val="1"/>
          <w:outline w:val="0"/>
          <w:color w:val="323232"/>
          <w:sz w:val="28"/>
          <w:szCs w:val="28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но никто из нас без неё не может обойтись</w:t>
      </w:r>
      <w:r>
        <w:rPr>
          <w:rFonts w:ascii="Times New Roman" w:hAnsi="Times New Roman"/>
          <w:i w:val="1"/>
          <w:iCs w:val="1"/>
          <w:outline w:val="0"/>
          <w:color w:val="323232"/>
          <w:sz w:val="28"/>
          <w:szCs w:val="28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И</w:t>
      </w:r>
      <w:r>
        <w:rPr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С</w:t>
      </w:r>
      <w:r>
        <w:rPr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Тургенев</w:t>
      </w:r>
    </w:p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Ход урока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План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:</w:t>
      </w:r>
    </w:p>
    <w:p>
      <w:pPr>
        <w:pStyle w:val="По умолчанию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Гражданин – человек имеющий права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Права и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"https://pandia.ru/text/category/prava_i_obyazannosti_grazhdan/"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обязанности гражданина</w:t>
      </w:r>
      <w:r>
        <w:rPr/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</w:rPr>
        <w:t>3.</w:t>
      </w:r>
      <w:r>
        <w:rPr>
          <w:rStyle w:val="Hyperlink.0"/>
          <w:rtl w:val="0"/>
          <w:lang w:val="ru-RU"/>
        </w:rPr>
        <w:t>Закон РФ «О гражданстве»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tl w:val="0"/>
          <w:lang w:val="ru-RU"/>
        </w:rPr>
        <w:t>-</w:t>
      </w:r>
      <w:r>
        <w:rPr>
          <w:rStyle w:val="Hyperlink.0"/>
          <w:rtl w:val="0"/>
          <w:lang w:val="ru-RU"/>
        </w:rPr>
        <w:t>Уважаемые девятиклассники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Hyperlink.0"/>
          <w:rtl w:val="0"/>
          <w:lang w:val="ru-RU"/>
        </w:rPr>
        <w:t>давайте попытаемся работать так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Hyperlink.0"/>
          <w:rtl w:val="0"/>
          <w:lang w:val="ru-RU"/>
        </w:rPr>
        <w:t>чтобы мы услышали друг друга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tl w:val="0"/>
          <w:lang w:val="ru-RU"/>
        </w:rPr>
        <w:t>Сегодня у нас необычный урок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Урок гражданина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tl w:val="0"/>
          <w:lang w:val="ru-RU"/>
        </w:rPr>
        <w:t>Гражданин… Кто такой гражданин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? </w:t>
      </w:r>
      <w:r>
        <w:rPr>
          <w:rStyle w:val="Hyperlink.0"/>
          <w:rtl w:val="0"/>
          <w:lang w:val="ru-RU"/>
        </w:rPr>
        <w:t>Какие ассоциации у вас возникают с этим словом</w:t>
      </w:r>
      <w:r>
        <w:rPr>
          <w:rStyle w:val="Нет"/>
          <w:rFonts w:ascii="Times New Roman" w:hAnsi="Times New Roman"/>
          <w:sz w:val="24"/>
          <w:szCs w:val="24"/>
          <w:rtl w:val="0"/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</w:rPr>
        <w:t>(</w:t>
      </w:r>
      <w:r>
        <w:rPr>
          <w:rStyle w:val="Hyperlink.0"/>
          <w:rtl w:val="0"/>
          <w:lang w:val="ru-RU"/>
        </w:rPr>
        <w:t>Родина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Hyperlink.0"/>
          <w:rtl w:val="0"/>
          <w:lang w:val="ru-RU"/>
        </w:rPr>
        <w:t>мораль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право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доброта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Hyperlink.0"/>
          <w:rtl w:val="0"/>
          <w:lang w:val="ru-RU"/>
        </w:rPr>
        <w:t>честь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Hyperlink.0"/>
          <w:rtl w:val="0"/>
          <w:lang w:val="ru-RU"/>
        </w:rPr>
        <w:t>совесть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Hyperlink.0"/>
          <w:rtl w:val="0"/>
          <w:lang w:val="ru-RU"/>
        </w:rPr>
        <w:t>обязанности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права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патриотизм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закон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Hyperlink.0"/>
          <w:rtl w:val="0"/>
          <w:lang w:val="ru-RU"/>
        </w:rPr>
        <w:t>верный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забота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Hyperlink.0"/>
          <w:rtl w:val="0"/>
          <w:lang w:val="ru-RU"/>
        </w:rPr>
        <w:t>сострадание</w:t>
      </w:r>
      <w:r>
        <w:rPr>
          <w:rStyle w:val="Нет"/>
          <w:rFonts w:ascii="Times New Roman" w:hAnsi="Times New Roman"/>
          <w:sz w:val="24"/>
          <w:szCs w:val="24"/>
          <w:rtl w:val="0"/>
        </w:rPr>
        <w:t>).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 xml:space="preserve">1. </w:t>
      </w:r>
      <w:r>
        <w:rPr>
          <w:rStyle w:val="Hyperlink.0"/>
          <w:rtl w:val="0"/>
          <w:lang w:val="ru-RU"/>
        </w:rPr>
        <w:t>Наш урок посвящён гражданину – человеку свободному и ответственному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1.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Гражданин – лицо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принадлежащее к постоянному населению данного гоударства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пользующееся его защитой и наделённое совокупностью прав и обязанностей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2.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Гражданин – взрослый человек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 также форма обращения к нему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</w:rPr>
        <w:t>--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val="single"/>
          <w:rtl w:val="0"/>
        </w:rPr>
        <w:t xml:space="preserve">Проанализируйте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данные определени</w:t>
      </w:r>
      <w:r>
        <w:rPr>
          <w:rStyle w:val="Hyperlink.0"/>
          <w:rtl w:val="0"/>
          <w:lang w:val="ru-RU"/>
        </w:rPr>
        <w:t xml:space="preserve">я и в приведённых предложениях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val="single"/>
          <w:rtl w:val="0"/>
        </w:rPr>
        <w:t>определите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в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одинаковом ли значении </w:t>
      </w:r>
      <w:r>
        <w:rPr>
          <w:rStyle w:val="Hyperlink.0"/>
          <w:rtl w:val="0"/>
          <w:lang w:val="ru-RU"/>
        </w:rPr>
        <w:t xml:space="preserve">употребляется слово </w:t>
      </w:r>
      <w:r>
        <w:rPr>
          <w:rStyle w:val="Нет"/>
          <w:rFonts w:ascii="Times New Roman" w:hAnsi="Times New Roman" w:hint="default"/>
          <w:sz w:val="24"/>
          <w:szCs w:val="24"/>
          <w:u w:val="single"/>
          <w:rtl w:val="0"/>
          <w:lang w:val="ru-RU"/>
        </w:rPr>
        <w:t>«гражданин»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tl w:val="0"/>
          <w:lang w:val="ru-RU"/>
        </w:rPr>
        <w:t xml:space="preserve">- </w:t>
      </w:r>
      <w:r>
        <w:rPr>
          <w:rStyle w:val="Hyperlink.0"/>
          <w:rtl w:val="0"/>
          <w:lang w:val="ru-RU"/>
        </w:rPr>
        <w:t>Какие различия вы увидели</w:t>
      </w:r>
      <w:r>
        <w:rPr>
          <w:rStyle w:val="Нет"/>
          <w:rFonts w:ascii="Times New Roman" w:hAnsi="Times New Roman"/>
          <w:sz w:val="24"/>
          <w:szCs w:val="24"/>
          <w:rtl w:val="0"/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de-DE"/>
        </w:rPr>
        <w:t>·  «Гражданка Иванова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! </w:t>
      </w:r>
      <w:r>
        <w:rPr>
          <w:rStyle w:val="Hyperlink.0"/>
          <w:rtl w:val="0"/>
          <w:lang w:val="ru-RU"/>
        </w:rPr>
        <w:t>Вам предоставляется слово для выступления»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tl w:val="0"/>
          <w:lang w:val="ru-RU"/>
        </w:rPr>
        <w:t>·  «Гражданин СССР совершил первый в мире полёт человека в космос»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de-DE"/>
        </w:rPr>
        <w:t>·  «Такое отношение к уплате налогов характеризует вас как гражданина»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de-DE"/>
        </w:rPr>
        <w:t>·  «Граждане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Hyperlink.0"/>
          <w:rtl w:val="0"/>
          <w:lang w:val="ru-RU"/>
        </w:rPr>
        <w:t>передавайте деньги за проезд</w:t>
      </w:r>
      <w:r>
        <w:rPr>
          <w:rStyle w:val="Нет"/>
          <w:rFonts w:ascii="Times New Roman" w:hAnsi="Times New Roman"/>
          <w:sz w:val="24"/>
          <w:szCs w:val="24"/>
          <w:rtl w:val="0"/>
        </w:rPr>
        <w:t>!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it-IT"/>
        </w:rPr>
        <w:t>»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Style w:val="Hyperlink.0"/>
          <w:rtl w:val="0"/>
          <w:lang w:val="ru-RU"/>
        </w:rPr>
        <w:t>Используя учебник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val="single"/>
          <w:rtl w:val="0"/>
        </w:rPr>
        <w:t>найдите ответ на вопрос</w:t>
      </w:r>
      <w:r>
        <w:rPr>
          <w:rStyle w:val="Нет"/>
          <w:rFonts w:ascii="Times New Roman" w:hAnsi="Times New Roman"/>
          <w:sz w:val="24"/>
          <w:szCs w:val="24"/>
          <w:u w:val="single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val="single"/>
          <w:rtl w:val="0"/>
          <w:lang w:val="ru-RU"/>
        </w:rPr>
        <w:t>кто такие граждане</w:t>
      </w:r>
      <w:r>
        <w:rPr>
          <w:rStyle w:val="Нет"/>
          <w:rFonts w:ascii="Times New Roman" w:hAnsi="Times New Roman"/>
          <w:sz w:val="24"/>
          <w:szCs w:val="24"/>
          <w:u w:val="single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Style w:val="Hyperlink.0"/>
          <w:rtl w:val="0"/>
          <w:lang w:val="ru-RU"/>
        </w:rPr>
        <w:t>Итак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человек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мысли и поступки которого направлены на благо своего народа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своего Отечества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? (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Гражданин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>)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sz w:val="32"/>
          <w:szCs w:val="32"/>
          <w:rtl w:val="0"/>
          <w:lang w:val="ru-RU"/>
        </w:rPr>
        <w:t xml:space="preserve">2. </w:t>
      </w:r>
      <w:r>
        <w:rPr>
          <w:rStyle w:val="Hyperlink.0"/>
          <w:rtl w:val="0"/>
          <w:lang w:val="ru-RU"/>
        </w:rPr>
        <w:t>Работа индивидуальная по заполнению продолжения фраз</w:t>
      </w:r>
      <w:r>
        <w:rPr>
          <w:rStyle w:val="Нет"/>
          <w:rFonts w:ascii="Times New Roman" w:hAnsi="Times New Roman"/>
          <w:sz w:val="24"/>
          <w:szCs w:val="24"/>
          <w:rtl w:val="0"/>
        </w:rPr>
        <w:t>: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Рабочий лист 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</w:rPr>
        <w:t>Гражданин – человек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Hyperlink.0"/>
          <w:rtl w:val="0"/>
          <w:lang w:val="ru-RU"/>
        </w:rPr>
        <w:t>который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любит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tl w:val="0"/>
          <w:lang w:val="ru-RU"/>
        </w:rPr>
        <w:t xml:space="preserve">переживает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_______________________________________________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tl w:val="0"/>
          <w:lang w:val="ru-RU"/>
        </w:rPr>
        <w:t xml:space="preserve">действует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_________________________________________________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tl w:val="0"/>
          <w:lang w:val="ru-RU"/>
        </w:rPr>
        <w:t xml:space="preserve">протестует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________________________________________________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tl w:val="0"/>
          <w:lang w:val="ru-RU"/>
        </w:rPr>
        <w:t xml:space="preserve">требует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  <w:rtl w:val="0"/>
          <w:lang w:val="ru-RU"/>
        </w:rPr>
        <w:t xml:space="preserve">потому что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________________________________________________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  <w:u w:val="none" w:color="656565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val="single" w:color="656565"/>
          <w:rtl w:val="0"/>
          <w:lang w:val="ru-RU"/>
        </w:rPr>
        <w:t>Примерные ответы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val="single" w:color="656565"/>
          <w:rtl w:val="0"/>
        </w:rPr>
        <w:t>: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>Гражданин – это человек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>который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>•любит свою родину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 xml:space="preserve"> переживает ее беды и проблемы как свои собственные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 xml:space="preserve"> действует на благо своей страны и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 xml:space="preserve"> не может быть равнодушным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,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 xml:space="preserve"> потому что 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 xml:space="preserve">только активность граждан сделает свою Родину процветающей 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  <w:lang w:val="ru-RU"/>
        </w:rPr>
        <w:t>,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 xml:space="preserve">протестует против нарушений прав человека 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>требует улучшения условий жизни для многих людей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  <w:tab/>
      </w:r>
      <w:r>
        <w:rPr>
          <w:rStyle w:val="Нет"/>
          <w:rFonts w:ascii="Times New Roman" w:hAnsi="Times New Roman"/>
          <w:b w:val="1"/>
          <w:bCs w:val="1"/>
          <w:sz w:val="32"/>
          <w:szCs w:val="32"/>
          <w:u w:color="656565"/>
          <w:rtl w:val="0"/>
          <w:lang w:val="ru-RU"/>
        </w:rPr>
        <w:t>3.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656565"/>
          <w:rtl w:val="0"/>
        </w:rPr>
        <w:t>У Василия Шукшин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 xml:space="preserve">а есть рассказ о деревенском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656565"/>
          <w:rtl w:val="0"/>
          <w:lang w:val="ru-RU"/>
        </w:rPr>
        <w:t xml:space="preserve">парне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</w:rPr>
        <w:t>Пашке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 xml:space="preserve">Все вокруг знали о его несерьёзном характере и называли его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656565"/>
          <w:rtl w:val="0"/>
          <w:lang w:val="ru-RU"/>
        </w:rPr>
        <w:t>балаболкой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ru-RU"/>
        </w:rPr>
        <w:t xml:space="preserve">Но вот когда на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"https://pandia.ru/text/category/avtostoyanka/"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автостоянке</w:t>
      </w:r>
      <w:r>
        <w:rPr/>
        <w:fldChar w:fldCharType="end" w:fldLock="0"/>
      </w:r>
      <w:r>
        <w:rPr>
          <w:rStyle w:val="Hyperlink.1"/>
          <w:rtl w:val="0"/>
          <w:lang w:val="ru-RU"/>
        </w:rPr>
        <w:t xml:space="preserve"> загорелся бензовоз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все кинулись врассыпную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>так как боялись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что взорвётся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>а Пашка вскочил в машину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за руль полыхающего чудовища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и погнал автомашину к реке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. </w:t>
      </w:r>
      <w:r>
        <w:rPr>
          <w:rStyle w:val="Hyperlink.1"/>
          <w:rtl w:val="0"/>
          <w:lang w:val="ru-RU"/>
        </w:rPr>
        <w:t>Он едва успел спрыгнуть с подножки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а бензовоз полетел с обрыва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. </w:t>
      </w:r>
      <w:r>
        <w:rPr>
          <w:rStyle w:val="Hyperlink.1"/>
          <w:rtl w:val="0"/>
          <w:lang w:val="ru-RU"/>
        </w:rPr>
        <w:t>В больнице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с головы до ног закованный в гипс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Пашка опять балагурит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>мол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в космос запускали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а парашют не раскрылся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- </w:t>
      </w:r>
      <w:r>
        <w:rPr>
          <w:rStyle w:val="Hyperlink.1"/>
          <w:rtl w:val="0"/>
          <w:lang w:val="ru-RU"/>
        </w:rPr>
        <w:t>Как можно оценить поступок Пашки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-</w:t>
      </w:r>
      <w:r>
        <w:rPr>
          <w:rStyle w:val="Hyperlink.1"/>
          <w:rtl w:val="0"/>
          <w:lang w:val="ru-RU"/>
        </w:rPr>
        <w:t>Все ли могут поступить так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как герой рассказа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- </w:t>
      </w:r>
      <w:r>
        <w:rPr>
          <w:rStyle w:val="Hyperlink.1"/>
          <w:rtl w:val="0"/>
          <w:lang w:val="ru-RU"/>
        </w:rPr>
        <w:t>Какие чувства заставили его совершить этот поступок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- </w:t>
      </w:r>
      <w:r>
        <w:rPr>
          <w:rStyle w:val="Hyperlink.1"/>
          <w:rtl w:val="0"/>
          <w:lang w:val="ru-RU"/>
        </w:rPr>
        <w:t>Какие гражданские черты вы увидели в Пашке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656565"/>
          <w:rtl w:val="0"/>
        </w:rPr>
        <w:t>Гражданские чувства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 - </w:t>
      </w:r>
      <w:r>
        <w:rPr>
          <w:rStyle w:val="Hyperlink.1"/>
          <w:rtl w:val="0"/>
          <w:lang w:val="ru-RU"/>
        </w:rPr>
        <w:t>это движения души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не позволяющие честному человеку спокойно взирать на беды страны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несчастья других людей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-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656565"/>
          <w:rtl w:val="0"/>
          <w:lang w:val="ru-RU"/>
        </w:rPr>
        <w:t>Приведите примеры гражданских поступков из истории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  <w:tab/>
      </w:r>
      <w:r>
        <w:rPr>
          <w:rStyle w:val="Hyperlink.1"/>
          <w:rtl w:val="0"/>
          <w:lang w:val="ru-RU"/>
        </w:rPr>
        <w:t>Для того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чтобы совершить гражданский поступок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необходим гражданский мотив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или мотив гражданского поведения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656565"/>
          <w:rtl w:val="0"/>
        </w:rPr>
        <w:t>Мотив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 xml:space="preserve"> –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656565"/>
          <w:rtl w:val="0"/>
          <w:lang w:val="ru-RU"/>
        </w:rPr>
        <w:t>это то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656565"/>
          <w:rtl w:val="0"/>
          <w:lang w:val="ru-RU"/>
        </w:rPr>
        <w:t>что побуждает деятельность человека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656565"/>
          <w:rtl w:val="0"/>
          <w:lang w:val="ru-RU"/>
        </w:rPr>
        <w:t>ради чего она совершается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Hyperlink.1"/>
          <w:rtl w:val="0"/>
          <w:lang w:val="ru-RU"/>
        </w:rPr>
        <w:t>Для совершения любого полезного поступка нужны нравственные усилия души и разума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а особенно большие усилия требуются для того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чтобы совершить поступок на благо страны или других людей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val="single" w:color="656565"/>
          <w:rtl w:val="0"/>
          <w:lang w:val="ru-RU"/>
        </w:rPr>
        <w:t>Вывод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u w:val="single" w:color="656565"/>
          <w:rtl w:val="0"/>
        </w:rPr>
        <w:t>: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 xml:space="preserve"> Благополучие общества во многом зависит от того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какими качествами обладают его члены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от их характера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>чувств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>воли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>мотивов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>способностей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/>
          <w:b w:val="1"/>
          <w:bCs w:val="1"/>
          <w:sz w:val="30"/>
          <w:szCs w:val="30"/>
          <w:u w:color="656565"/>
          <w:rtl w:val="0"/>
          <w:lang w:val="ru-RU"/>
        </w:rPr>
        <w:t>4.</w:t>
      </w:r>
      <w:r>
        <w:rPr>
          <w:rStyle w:val="Hyperlink.1"/>
          <w:rtl w:val="0"/>
          <w:lang w:val="ru-RU"/>
        </w:rPr>
        <w:t xml:space="preserve"> 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656565"/>
          <w:rtl w:val="0"/>
          <w:lang w:val="ru-RU"/>
        </w:rPr>
        <w:t>Знакомство с нравственным кодексом человека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u w:color="656565"/>
          <w:rtl w:val="0"/>
        </w:rPr>
        <w:t>-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656565"/>
          <w:rtl w:val="0"/>
        </w:rPr>
        <w:t>личности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u w:color="656565"/>
          <w:rtl w:val="0"/>
        </w:rPr>
        <w:t>-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656565"/>
          <w:rtl w:val="0"/>
          <w:lang w:val="ru-RU"/>
        </w:rPr>
        <w:t>гражданина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>Ребята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мы выяснили с вами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Hyperlink.1"/>
          <w:rtl w:val="0"/>
          <w:lang w:val="ru-RU"/>
        </w:rPr>
        <w:t>кто такой гражданин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. 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Понятие “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гражданин”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имеет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юридическое и нравственное толкование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В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юридическом смысле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 “гражданин” –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это человек</w:t>
      </w:r>
      <w:r>
        <w:rPr>
          <w:rStyle w:val="Нет"/>
          <w:rFonts w:ascii="Times New Roman" w:hAnsi="Times New Roman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который обладает правами</w:t>
      </w:r>
      <w:r>
        <w:rPr>
          <w:rStyle w:val="Нет"/>
          <w:rFonts w:ascii="Times New Roman" w:hAnsi="Times New Roman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свободами</w:t>
      </w:r>
      <w:r>
        <w:rPr>
          <w:rStyle w:val="Нет"/>
          <w:rFonts w:ascii="Times New Roman" w:hAnsi="Times New Roman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несёт определенные обязанности в обществе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Эти права и обязанности определяются в первую очередь Основным законом нашего государства –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Конституцией РФ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Hyperlink.1"/>
          <w:rtl w:val="0"/>
          <w:lang w:val="ru-RU"/>
        </w:rPr>
        <w:t>А как вы понимаете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val="single" w:color="656565"/>
          <w:rtl w:val="0"/>
        </w:rPr>
        <w:t>ч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val="single" w:color="656565"/>
          <w:rtl w:val="0"/>
          <w:lang w:val="ru-RU"/>
        </w:rPr>
        <w:t>то значит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  <w:lang w:val="ru-RU"/>
        </w:rPr>
        <w:t xml:space="preserve"> «Гражданин –человек свободный и ответственный</w:t>
      </w: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  <w:lang w:val="it-IT"/>
        </w:rPr>
        <w:t>»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? (</w:t>
      </w:r>
      <w:r>
        <w:rPr>
          <w:rStyle w:val="Hyperlink.1"/>
          <w:rtl w:val="0"/>
          <w:lang w:val="ru-RU"/>
        </w:rPr>
        <w:t>ответы детей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)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sz w:val="24"/>
          <w:szCs w:val="24"/>
          <w:u w:color="656565"/>
          <w:rtl w:val="0"/>
        </w:rPr>
        <w:t>Т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. </w:t>
      </w:r>
      <w:r>
        <w:rPr>
          <w:rStyle w:val="Hyperlink.1"/>
          <w:rtl w:val="0"/>
          <w:lang w:val="ru-RU"/>
        </w:rPr>
        <w:t>Е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656565"/>
          <w:rtl w:val="0"/>
          <w:lang w:val="ru-RU"/>
        </w:rPr>
        <w:t>гражданин государства обладает определёнными правами и обязанностями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- </w:t>
      </w:r>
      <w:r>
        <w:rPr>
          <w:rStyle w:val="Hyperlink.1"/>
          <w:rtl w:val="0"/>
          <w:lang w:val="ru-RU"/>
        </w:rPr>
        <w:t>Что понимается под свободой человека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- </w:t>
      </w:r>
      <w:r>
        <w:rPr>
          <w:rStyle w:val="Hyperlink.1"/>
          <w:rtl w:val="0"/>
          <w:lang w:val="ru-RU"/>
        </w:rPr>
        <w:t>Что такое ответственность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 xml:space="preserve">- </w:t>
      </w:r>
      <w:r>
        <w:rPr>
          <w:rStyle w:val="Hyperlink.1"/>
          <w:rtl w:val="0"/>
          <w:lang w:val="ru-RU"/>
        </w:rPr>
        <w:t>Почему свободный человек должен нести ответственность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? (</w:t>
      </w:r>
      <w:r>
        <w:rPr>
          <w:rStyle w:val="Hyperlink.1"/>
          <w:rtl w:val="0"/>
          <w:lang w:val="ru-RU"/>
        </w:rPr>
        <w:t>ответы детей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)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 w:color="656565"/>
          <w:rtl w:val="0"/>
        </w:rPr>
        <w:t>Свобода человека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u w:color="656565"/>
          <w:rtl w:val="0"/>
        </w:rPr>
        <w:t xml:space="preserve">-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  <w:lang w:val="ru-RU"/>
        </w:rPr>
        <w:t>отсутствие каких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u w:color="656565"/>
          <w:rtl w:val="0"/>
        </w:rPr>
        <w:t>-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  <w:lang w:val="ru-RU"/>
        </w:rPr>
        <w:t>либо ограничений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  <w:lang w:val="ru-RU"/>
        </w:rPr>
        <w:t>стеснений в чём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u w:color="656565"/>
          <w:rtl w:val="0"/>
        </w:rPr>
        <w:t>-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</w:rPr>
        <w:t>либо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sz w:val="24"/>
          <w:szCs w:val="24"/>
          <w:u w:color="656565"/>
        </w:rPr>
      </w:pP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 w:color="656565"/>
          <w:rtl w:val="0"/>
        </w:rPr>
        <w:t>Право человека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</w:rPr>
        <w:t xml:space="preserve"> –охраняемая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  <w:lang w:val="ru-RU"/>
        </w:rPr>
        <w:t>обеспечиваемая государством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  <w:lang w:val="ru-RU"/>
        </w:rPr>
        <w:t>узаконенная возможность человека что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u w:color="656565"/>
          <w:rtl w:val="0"/>
        </w:rPr>
        <w:t>-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  <w:lang w:val="ru-RU"/>
        </w:rPr>
        <w:t>то делать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u w:color="656565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656565"/>
          <w:rtl w:val="0"/>
          <w:lang w:val="ru-RU"/>
        </w:rPr>
        <w:t>осуществлять</w:t>
      </w:r>
      <w:r>
        <w:rPr>
          <w:rStyle w:val="Нет"/>
          <w:rFonts w:ascii="Times New Roman" w:hAnsi="Times New Roman"/>
          <w:sz w:val="24"/>
          <w:szCs w:val="24"/>
          <w:u w:color="656565"/>
          <w:rtl w:val="0"/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  <w:tab/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30"/>
          <w:szCs w:val="30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5.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 Граждане нашей страны равны перед законом независимо от происхождения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социального или имущественного положения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расовой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национальной принадлежности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пола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образования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языка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вероисповедания 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(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ст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.29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“Всеобщая декларация…”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)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Среди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важнейших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прав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– право на жизнь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свободу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личную неприкосновенность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свободный труд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право на отдых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свободу слова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свободу совести и т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д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К основным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обязанностям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граждан России относится</w:t>
      </w:r>
      <w:r>
        <w:rPr>
          <w:rStyle w:val="Нет"/>
          <w:rFonts w:ascii="Times New Roman" w:hAnsi="Times New Roman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: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соблюдать Конституцию и законы РФ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уважать права и свободы других людей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защищать Отечество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платить налоги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сохранять природу и окружающую среду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заботиться о детях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их воспитании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образовании и т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д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заботиться о сохранении исторического и культурного наследия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В полном объёме гражданин РФ может осуществлять свои права и обязанности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с 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18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лет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30"/>
          <w:szCs w:val="30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6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30"/>
          <w:szCs w:val="30"/>
          <w:u w:color="323232"/>
          <w:rtl w:val="0"/>
          <w14:textFill>
            <w14:solidFill>
              <w14:srgbClr w14:val="323232"/>
            </w14:solidFill>
          </w14:textFill>
        </w:rPr>
        <w:t>.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А можно ли вас назвать гражданами России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По общему правилу гражданство детей зависит от гражданства родителей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Наше законодательство о гражданстве в полной мере соответствует требованиям всеобщей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декларации прав человека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,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в которой записано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“К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аждый ребёнок имеет право на приобретение гражданства”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01.07.2002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г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вступил в силу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Закон РФ “О гражданстве”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Хотелось бы обратить ваше внимание на ст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.9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“Гражданство детей” и ст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.12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“Приобретение гражданства РФ по рождению”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Ст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9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“Гражданство детей”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1.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Гражданство ребёнка при приобретении или прекращении гражданства РФ одним из его родителей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либо обоими родителями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сохраняется или изменяется в соответствии с настоящим законом РФ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2.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Для приобретения или прекращения гражданства РФ ребёнком в возрасте от 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14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до 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18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лет необходимо его согласие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3.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Гражданство РФ ребёнка не может быть прекращено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если в результате прекращения гражданства РФ он станет лицами без гражданства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4.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Гражданство ребёнка не изменяется при изменении гражданства его родителей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лишённых родительских прав в случае изменения гражданства ребёнка не требуется согласия его родителей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лишённых родительских прав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Ст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. 12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“Приобретение гражданства РФ по рождению”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1.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Ребёнок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приобретает гражданство РФ по рождению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если на день рождения ребёнка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: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оба его родителя или единственный его родитель имеют гражданство РФ 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независимо от места рождении ребёнка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);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б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один из его родителей имеет гражданство РФ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а другой является лицом без гражданства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или признан безвестно отсутствующим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или место его нахождения неизвестно 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независимо от места рождения ребёнка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);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в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один из его родителей имеет гражданство РФ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а другой родитель является иностранным гражданином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при условии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что ребёнок родился на территории РФ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либо если в ином случае он станет лицом без гражданства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г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оба его родителя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проживающие на территории РФ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являются иностранными гражданами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или лицами без гражданства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при условии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что ребёнок родился на территории РФ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а государства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гражданами которых являются его родители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не предоставляют ему своё гражданство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2.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Ребёнок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который находится на территории РФ и родители которого неизвестны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становятся гражданином РФ в случае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если родители не объявятся в течении 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6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месяцев со дня его обнаружения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Давая гражданство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государство обязуется окружить своих граждан заботой и вниманием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30"/>
          <w:szCs w:val="30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7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30"/>
          <w:szCs w:val="30"/>
          <w:u w:color="323232"/>
          <w:rtl w:val="0"/>
          <w14:textFill>
            <w14:solidFill>
              <w14:srgbClr w14:val="323232"/>
            </w14:solidFill>
          </w14:textFill>
        </w:rPr>
        <w:t>.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 Подумайте и скажите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в чём проявляется забота государства о вас как о своих гражданах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А теперь попытаемся понять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val="single"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в чём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val="single" w:color="323232"/>
          <w:rtl w:val="0"/>
          <w:lang w:val="ru-RU"/>
          <w14:textFill>
            <w14:solidFill>
              <w14:srgbClr w14:val="323232"/>
            </w14:solidFill>
          </w14:textFill>
        </w:rPr>
        <w:t>духовно – нравственный смысл понятия “гражданин”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val="single" w:color="323232"/>
          <w:rtl w:val="0"/>
          <w14:textFill>
            <w14:solidFill>
              <w14:srgbClr w14:val="323232"/>
            </w14:solidFill>
          </w14:textFill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Для российского общества всегда было важно не столько юридическое определение понятия “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гражданин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” сколько его духовно – нравственный смысл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  <w:tab/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Обратимся к строкам Н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Некрасова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: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“Поэтом можешь ты не быть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 гражданином быть обязан”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Для россиянина понятие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гражданственности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тесно связано с понятием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патриотизма</w:t>
      </w:r>
      <w:r>
        <w:rPr>
          <w:rStyle w:val="Нет"/>
          <w:rFonts w:ascii="Times New Roman" w:hAnsi="Times New Roman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любви к Родине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ответственностью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неравнодушным отношением к судьбе Отчизны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На протяжении тысячелетней истории нашей страны большинство людей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проживающих в ней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гордились своей принадлежностью к России и её истокам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корням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отдавали свои знания и талант на благо Отечества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а в годы суровых испытаний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не задумываясь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отдавали свои жизни за Родину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Может быть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поэтому так трудно иностранцам понять “загадочную русскую душу”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6.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Примеров высокой гражданственности немало и в наши дни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. 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Приведите примеры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Разговор о настоящем гражданстве можно продолжать и продолжать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Задание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: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Выскажите своё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val="single" w:color="323232"/>
          <w:rtl w:val="0"/>
          <w:lang w:val="ru-RU"/>
          <w14:textFill>
            <w14:solidFill>
              <w14:srgbClr w14:val="323232"/>
            </w14:solidFill>
          </w14:textFill>
        </w:rPr>
        <w:t>мнение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val="single" w:color="323232"/>
          <w:rtl w:val="0"/>
          <w14:textFill>
            <w14:solidFill>
              <w14:srgbClr w14:val="323232"/>
            </w14:solidFill>
          </w14:textFill>
        </w:rPr>
        <w:t>,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можно ли назвать следующие действия гражданскими поступками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: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ученики провели субботник по очистке рощи и подготовили обращение к жителям бережно относиться к зелёным “островкам” своего города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района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села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жители одного из микрорайонов города собрались на митинг по поводу сноса детской площадки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молодые люди участвуют в восстановлении храма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ученики взяли шефство над госпиталем ветеранов войны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30"/>
          <w:szCs w:val="30"/>
          <w:u w:color="323232"/>
          <w:rtl w:val="0"/>
          <w14:textFill>
            <w14:solidFill>
              <w14:srgbClr w14:val="323232"/>
            </w14:solidFill>
          </w14:textFill>
        </w:rPr>
        <w:t>7.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Предложите свои примеры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где проявилась бы ваша гражданственность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Гражданские поступки люди могут совершать и не в чрезвычайных обстоятельствах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Всё зависит от самого человека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его гражданской позиции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стремления направить свои способности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чувства не только на собственное благо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но и на благо других людей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30"/>
          <w:szCs w:val="30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8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30"/>
          <w:szCs w:val="30"/>
          <w:u w:color="323232"/>
          <w:rtl w:val="0"/>
          <w14:textFill>
            <w14:solidFill>
              <w14:srgbClr w14:val="323232"/>
            </w14:solidFill>
          </w14:textFill>
        </w:rPr>
        <w:t>.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Закрепление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. 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“Экзамен на гражданина”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1.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Гражданство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В каких случаях ребёнок вправе получить гражданство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?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2.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Права и свободы гражданина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Задача – вписать права персонажей “Сказки о мертвой царевне и о семи богатырях” 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Пушкина в соответствующие пустые строки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Приказав Чернавке увести царевну и бросить её связанной в лесу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царица посягнула на 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_____________________________(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личную неприкосновенность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жизнь и свободу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).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 xml:space="preserve">Брак королевича Елисея и царевны был заключен при 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______________________________ (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свободном и обоюдном согласии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).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Пёс Соколко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не пуская старуху в дом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охранял право на 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______________________________ (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неприкосновенность жилища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).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3.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Обязанности гражданина</w:t>
      </w:r>
      <w:r>
        <w:rPr>
          <w:rStyle w:val="Нет"/>
          <w:rFonts w:ascii="Times New Roman" w:hAnsi="Times New Roman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Задача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 –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val="single"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отметить галочкой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 те из них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которые являются </w:t>
      </w: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обязанностями гражданина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России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закреплёнными в Конституции РФ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Соблюдать законы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Платить налоги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Состоять в рядах какой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либо политической партии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Быть членом профсоюза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Работать на предприятии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Защищать Отечество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Сохранять природу и окружающую среду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ab/>
        <w:t>•</w:t>
        <w:tab/>
        <w:t>Бережно относиться к памятникам истории и культуры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;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14:textFill>
            <w14:solidFill>
              <w14:srgbClr w14:val="323232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ab/>
        <w:t>•</w:t>
        <w:tab/>
        <w:t>Учиться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получать образование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. </w:t>
      </w:r>
    </w:p>
    <w:p>
      <w:pPr>
        <w:pStyle w:val="По умолчанию"/>
        <w:tabs>
          <w:tab w:val="left" w:pos="220"/>
          <w:tab w:val="left" w:pos="720"/>
        </w:tabs>
        <w:ind w:left="720" w:hanging="720"/>
      </w:pP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30"/>
          <w:szCs w:val="30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9.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 xml:space="preserve"> 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323232"/>
          <w:sz w:val="24"/>
          <w:szCs w:val="24"/>
          <w:u w:color="323232"/>
          <w:rtl w:val="0"/>
          <w:lang w:val="ru-RU"/>
          <w14:textFill>
            <w14:solidFill>
              <w14:srgbClr w14:val="323232"/>
            </w14:solidFill>
          </w14:textFill>
        </w:rPr>
        <w:t>Домашнее задание</w:t>
      </w:r>
      <w:r>
        <w:rPr>
          <w:rStyle w:val="Нет"/>
          <w:rFonts w:ascii="Times New Roman" w:hAnsi="Times New Roman"/>
          <w:b w:val="1"/>
          <w:bCs w:val="1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:</w:t>
      </w:r>
      <w:r>
        <w:rPr>
          <w:rStyle w:val="Нет"/>
          <w:rFonts w:ascii="Times New Roman" w:hAnsi="Times New Roman" w:hint="default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 xml:space="preserve"> п</w:t>
      </w:r>
      <w:r>
        <w:rPr>
          <w:rStyle w:val="Нет"/>
          <w:rFonts w:ascii="Times New Roman" w:hAnsi="Times New Roman"/>
          <w:outline w:val="0"/>
          <w:color w:val="323232"/>
          <w:sz w:val="24"/>
          <w:szCs w:val="24"/>
          <w:u w:color="323232"/>
          <w:rtl w:val="0"/>
          <w14:textFill>
            <w14:solidFill>
              <w14:srgbClr w14:val="323232"/>
            </w14:solidFill>
          </w14:textFill>
        </w:rPr>
        <w:t>.35.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sz w:val="24"/>
      <w:szCs w:val="24"/>
      <w:lang w:val="ru-RU"/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sz w:val="24"/>
      <w:szCs w:val="24"/>
      <w:u w:color="656565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