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Учитель МБОУ СОШ №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3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Толпекина Н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30"/>
          <w:szCs w:val="30"/>
          <w:rtl w:val="0"/>
        </w:rPr>
      </w:pPr>
      <w:r>
        <w:rPr>
          <w:rFonts w:ascii="Times New Roman" w:hAnsi="Times New Roman"/>
          <w:b w:val="1"/>
          <w:bCs w:val="1"/>
          <w:sz w:val="30"/>
          <w:szCs w:val="30"/>
          <w:rtl w:val="0"/>
        </w:rPr>
        <w:t>"</w:t>
      </w:r>
      <w:r>
        <w:rPr>
          <w:rFonts w:ascii="Times New Roman" w:hAnsi="Times New Roman" w:hint="default"/>
          <w:b w:val="1"/>
          <w:bCs w:val="1"/>
          <w:sz w:val="30"/>
          <w:szCs w:val="30"/>
          <w:rtl w:val="0"/>
        </w:rPr>
        <w:t>Сегодня – ученик</w:t>
      </w:r>
      <w:r>
        <w:rPr>
          <w:rFonts w:ascii="Times New Roman" w:hAnsi="Times New Roman"/>
          <w:b w:val="1"/>
          <w:bCs w:val="1"/>
          <w:sz w:val="30"/>
          <w:szCs w:val="30"/>
          <w:rtl w:val="0"/>
        </w:rPr>
        <w:t xml:space="preserve">, </w:t>
      </w:r>
      <w:r>
        <w:rPr>
          <w:rFonts w:ascii="Times New Roman" w:hAnsi="Times New Roman" w:hint="default"/>
          <w:b w:val="1"/>
          <w:bCs w:val="1"/>
          <w:sz w:val="30"/>
          <w:szCs w:val="30"/>
          <w:rtl w:val="0"/>
        </w:rPr>
        <w:t xml:space="preserve">завтра </w:t>
      </w:r>
      <w:r>
        <w:rPr>
          <w:rFonts w:ascii="Times New Roman" w:hAnsi="Times New Roman"/>
          <w:b w:val="1"/>
          <w:bCs w:val="1"/>
          <w:sz w:val="30"/>
          <w:szCs w:val="30"/>
          <w:rtl w:val="0"/>
        </w:rPr>
        <w:t xml:space="preserve">- </w:t>
      </w:r>
      <w:r>
        <w:rPr>
          <w:rFonts w:ascii="Times New Roman" w:hAnsi="Times New Roman" w:hint="default"/>
          <w:b w:val="1"/>
          <w:bCs w:val="1"/>
          <w:sz w:val="30"/>
          <w:szCs w:val="30"/>
          <w:rtl w:val="0"/>
          <w:lang w:val="ru-RU"/>
        </w:rPr>
        <w:t>избиратель</w:t>
      </w:r>
      <w:r>
        <w:rPr>
          <w:rFonts w:ascii="Times New Roman" w:hAnsi="Times New Roman" w:hint="default"/>
          <w:b w:val="1"/>
          <w:bCs w:val="1"/>
          <w:sz w:val="30"/>
          <w:szCs w:val="30"/>
          <w:rtl w:val="0"/>
          <w:lang w:val="ru-RU"/>
        </w:rPr>
        <w:t>»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30"/>
          <w:szCs w:val="30"/>
          <w:rtl w:val="0"/>
        </w:rPr>
        <w:t xml:space="preserve">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деловая игра для старшеклассников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6"/>
          <w:szCs w:val="26"/>
          <w:rtl w:val="0"/>
        </w:rPr>
        <w:t>Цели мероприятия</w:t>
      </w:r>
      <w:r>
        <w:rPr>
          <w:rFonts w:ascii="Times New Roman" w:hAnsi="Times New Roman"/>
          <w:b w:val="1"/>
          <w:bCs w:val="1"/>
          <w:i w:val="1"/>
          <w:iCs w:val="1"/>
          <w:sz w:val="26"/>
          <w:szCs w:val="26"/>
          <w:rtl w:val="0"/>
        </w:rPr>
        <w:t>: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способствовать воспитанию чувства гражданственности и активной жизненной позиции у подрастающего поколения и осознания своей роли в политической сфере жизни общества</w:t>
      </w:r>
      <w:r>
        <w:rPr>
          <w:rFonts w:ascii="Times New Roman" w:hAnsi="Times New Roman"/>
          <w:sz w:val="26"/>
          <w:szCs w:val="26"/>
          <w:rtl w:val="0"/>
        </w:rPr>
        <w:t>,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повышение уровня правовой грамотности и политической культуры будущих избирателей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пропаганда избирательного права среди школьников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формирование умения аргументированно высказывать свои взгляды и вести дискуссию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также навыка командной работы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6"/>
          <w:szCs w:val="26"/>
          <w:rtl w:val="0"/>
          <w:lang w:val="ru-RU"/>
        </w:rPr>
        <w:t xml:space="preserve">Игра проводится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между командами учащихся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Команды могут состоять из любого равного количества человек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возглавляет команду капитан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Мероприятие удобнее проводить в актовом зале школы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соответственно оформленном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Для проведения игры должны быть предусмотрены места для команд и болельщиков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а также семь столов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шесть столов – это станции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седьмой стол – для членов жюри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Каждая станция имеет своё название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«Избирательная система»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«Избирательные комиссии»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«Демократия и выборы»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«Избирательное право»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«Избирательный процесс»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«Символика»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Командам необходимо обойти все станции и выполнить задания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соответствующие названию данной станции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 правильный и полный ответ команда получает один балл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 неполный ответ – полбалла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если ответ неправильный – </w:t>
      </w:r>
      <w:r>
        <w:rPr>
          <w:rFonts w:ascii="Times New Roman" w:hAnsi="Times New Roman"/>
          <w:sz w:val="26"/>
          <w:szCs w:val="26"/>
          <w:rtl w:val="0"/>
        </w:rPr>
        <w:t xml:space="preserve">0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баллов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Каждая команда на каждой из станций «вытягивает» определенное количество карточек с заданием и выполняет их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количество указано в скобках к каждой станции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оставшиеся на каждой станции </w:t>
      </w:r>
      <w:r>
        <w:rPr>
          <w:rFonts w:ascii="Times New Roman" w:hAnsi="Times New Roman"/>
          <w:sz w:val="26"/>
          <w:szCs w:val="26"/>
          <w:rtl w:val="0"/>
        </w:rPr>
        <w:t xml:space="preserve">2-3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задания – «запасные»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Время на прохождение станций не оговаривается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но команде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прошедшей все станции быстрее другой команды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начисляется дополнительный балл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Баллы команды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полученные на каждой станции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суммируются и вносятся в путевой лист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приложение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команды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выдаётся командам в начале перемещения по станциям и сдаётся в жюри в конце этого перемещения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Жюри по сумме баллов в путевых листах определяет победителя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Удобнее в качестве экзаменаторов на станциях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 также ведущих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членов жюри и помощников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привлекать учащихся старших классов – победителей олимпиад по обществознанию и избирательному праву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Кроме перемещения по станциям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игра предполагает представление команды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название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девиз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возможно – эмблема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все это должно соответствовать содержанию конкурса</w:t>
      </w:r>
      <w:r>
        <w:rPr>
          <w:rFonts w:ascii="Times New Roman" w:hAnsi="Times New Roman"/>
          <w:sz w:val="26"/>
          <w:szCs w:val="26"/>
          <w:rtl w:val="0"/>
        </w:rPr>
        <w:t xml:space="preserve">),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конкурс капитанов и конкурс болельщиков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Команда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победительница определяется по совокупным результатам всей игры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Желательно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вся игра имела музыкальное сопровождение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6"/>
          <w:szCs w:val="26"/>
          <w:rtl w:val="0"/>
        </w:rPr>
        <w:t>Порядок проведения мероприятия</w:t>
      </w:r>
      <w:r>
        <w:rPr>
          <w:rFonts w:ascii="Times New Roman" w:hAnsi="Times New Roman"/>
          <w:b w:val="1"/>
          <w:bCs w:val="1"/>
          <w:i w:val="1"/>
          <w:iCs w:val="1"/>
          <w:sz w:val="26"/>
          <w:szCs w:val="26"/>
          <w:rtl w:val="0"/>
        </w:rPr>
        <w:t>: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cs="Times New Roman" w:hAnsi="Times New Roman" w:eastAsia="Times New Roman"/>
          <w:sz w:val="26"/>
          <w:szCs w:val="26"/>
          <w:rtl w:val="0"/>
        </w:rPr>
        <w:tab/>
        <w:t>1</w:t>
        <w:tab/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Представление команд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rtl w:val="0"/>
        </w:rPr>
        <w:br w:type="textWrapping"/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Конкурс капитанов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rtl w:val="0"/>
        </w:rPr>
        <w:br w:type="textWrapping"/>
      </w:r>
      <w:r>
        <w:rPr>
          <w:rFonts w:ascii="Times New Roman" w:hAnsi="Times New Roman" w:hint="default"/>
          <w:sz w:val="26"/>
          <w:szCs w:val="26"/>
          <w:rtl w:val="0"/>
        </w:rPr>
        <w:t>Прохождение станций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rtl w:val="0"/>
        </w:rPr>
        <w:br w:type="textWrapping"/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Конкурс болельщиков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rtl w:val="0"/>
        </w:rPr>
        <w:br w:type="textWrapping"/>
      </w:r>
      <w:r>
        <w:rPr>
          <w:rFonts w:ascii="Times New Roman" w:hAnsi="Times New Roman" w:hint="default"/>
          <w:sz w:val="26"/>
          <w:szCs w:val="26"/>
          <w:rtl w:val="0"/>
        </w:rPr>
        <w:t>Подведение итогов и награждение победителей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6"/>
          <w:szCs w:val="26"/>
          <w:rtl w:val="0"/>
          <w:lang w:val="ru-RU"/>
        </w:rPr>
        <w:t>Конкурс капитанов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Каждому человеку в жизни обязательно пригодится умение убеждать других людей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Особенно важным это умение является для будущих политиков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Представьте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перед вами ученик с самыми средними способностями и невысокой успеваемостью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Ваша задача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</w:rPr>
        <w:t>за одну минуту привести как можно больше аргументов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которые могут повлиять на развитие у него мотивации к учению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Прохождение станций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Станция «Избирательная система»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1.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Понятие «одномандатный округ» характерно для избирательной системы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мажоритарной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пропорциональной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прямого делегирования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многопартийной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2.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Установите соответствие между типами избирательных систем и их признаками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 каждой позиции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указанной в первом столбце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подберите соответствующую позицию из второго столбца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Признаки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Типы избирательных систем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А</w:t>
      </w:r>
      <w:r>
        <w:rPr>
          <w:rFonts w:ascii="Times New Roman" w:hAnsi="Times New Roman"/>
          <w:sz w:val="26"/>
          <w:szCs w:val="26"/>
          <w:rtl w:val="0"/>
        </w:rPr>
        <w:t>)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голосование осуществляется по партийным спискам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1)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мажоритарная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Б</w:t>
      </w:r>
      <w:r>
        <w:rPr>
          <w:rFonts w:ascii="Times New Roman" w:hAnsi="Times New Roman"/>
          <w:sz w:val="26"/>
          <w:szCs w:val="26"/>
          <w:rtl w:val="0"/>
        </w:rPr>
        <w:t>)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победителем считается тот кандидат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который набрал голосов больше соперников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2)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пропорциональная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В</w:t>
      </w:r>
      <w:r>
        <w:rPr>
          <w:rFonts w:ascii="Times New Roman" w:hAnsi="Times New Roman"/>
          <w:sz w:val="26"/>
          <w:szCs w:val="26"/>
          <w:rtl w:val="0"/>
        </w:rPr>
        <w:t>)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распределение мест между партиями в парламенте осуществляется пропорционально числу подданных за каждую голосов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Г</w:t>
      </w:r>
      <w:r>
        <w:rPr>
          <w:rFonts w:ascii="Times New Roman" w:hAnsi="Times New Roman"/>
          <w:sz w:val="26"/>
          <w:szCs w:val="26"/>
          <w:rtl w:val="0"/>
        </w:rPr>
        <w:t>)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голосование осуществляется по избирательным округам за одного или нескольких кандидатов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3.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Пропорциональная избирательная система отличается от мажоритарной тем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выборы являются всеобщими и равными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победителем признается кандидат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получивший большинство в своем округе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голосование на избирательных участках является тайным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избиратель голосует за списки кандидатов от избирательных объединений или партий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4.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Что из перечисленного является примером смешанной избирательной системы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Половина состава Государственной думы РФ избирается по мажоритарной системе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другая половина – по пропорциональной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Конгрессмены США избираются по многомандатным избирательным округам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насчитывающим равное количество жителей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Австралии победившим на выборах считается кандидат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набравший </w:t>
      </w:r>
      <w:r>
        <w:rPr>
          <w:rFonts w:ascii="Times New Roman" w:hAnsi="Times New Roman"/>
          <w:sz w:val="26"/>
          <w:szCs w:val="26"/>
          <w:rtl w:val="0"/>
        </w:rPr>
        <w:t xml:space="preserve">50% + 1 </w:t>
      </w:r>
      <w:r>
        <w:rPr>
          <w:rFonts w:ascii="Times New Roman" w:hAnsi="Times New Roman" w:hint="default"/>
          <w:sz w:val="26"/>
          <w:szCs w:val="26"/>
          <w:rtl w:val="0"/>
        </w:rPr>
        <w:t>голос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Во Франции при выборах депутатов парламента в первом туре голосования применяется система абсолютного большинства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во втором </w:t>
      </w:r>
      <w:r>
        <w:rPr>
          <w:rFonts w:ascii="Times New Roman" w:hAnsi="Times New Roman"/>
          <w:sz w:val="26"/>
          <w:szCs w:val="26"/>
          <w:rtl w:val="0"/>
        </w:rPr>
        <w:t xml:space="preserve">-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большинство относительное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5.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В государстве Г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существует пропорциональная избирательная система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которой ведущая роль принадлежит политическим партиям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Укажите признак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являющийся отличием данной системы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создаётся единый общенациональный избирательный округ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предусмотрен второй тур голосования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средствах массовой информации представляются программы кандидатов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победу в округе одерживает кандидат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получивший большинство голосов на выборах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6.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Верны ли следующие суждения о мажоритарной избирательной системе</w:t>
      </w:r>
      <w:r>
        <w:rPr>
          <w:rFonts w:ascii="Times New Roman" w:hAnsi="Times New Roman"/>
          <w:sz w:val="26"/>
          <w:szCs w:val="26"/>
          <w:rtl w:val="0"/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Для мажоритарной избирательной системы характерно выдвижение кандидатов по партийным спискам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Б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Для мажоритарной избирательной системы характерно голосование избирателей в одномандатных округах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</w:rPr>
        <w:t>верно только А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</w:rPr>
        <w:t>верно только Б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верны оба суждения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оба суждения неверны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Станция «Избирательные комиссии»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7.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Расшифруйте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</w:rPr>
        <w:t>ЦИК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ИКСФ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ТИК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ОИК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УИК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8.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Соотнесите правильно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какие избирательные комиссии представляют документы кандидаты</w:t>
      </w:r>
      <w:r>
        <w:rPr>
          <w:rFonts w:ascii="Times New Roman" w:hAnsi="Times New Roman"/>
          <w:sz w:val="26"/>
          <w:szCs w:val="26"/>
          <w:rtl w:val="0"/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кандидаты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избирательные комиссии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а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 должность Президента РФ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</w:rPr>
        <w:t>ТИК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б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</w:rPr>
        <w:t>на должность губернатора субъекта федерации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</w:rPr>
        <w:t>ЦИК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в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 должность главы муниципального образования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</w:rPr>
        <w:t>ИКСФ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9.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За сколько дней до голосования составляются списки избирателей избирательной комиссией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организующей выборы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за </w:t>
      </w:r>
      <w:r>
        <w:rPr>
          <w:rFonts w:ascii="Times New Roman" w:hAnsi="Times New Roman"/>
          <w:sz w:val="26"/>
          <w:szCs w:val="26"/>
          <w:rtl w:val="0"/>
        </w:rPr>
        <w:t xml:space="preserve">21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день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за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31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день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за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41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день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10.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Может ли член УИК выдать избирателю второй бюллетень</w:t>
      </w:r>
      <w:r>
        <w:rPr>
          <w:rFonts w:ascii="Times New Roman" w:hAnsi="Times New Roman"/>
          <w:sz w:val="26"/>
          <w:szCs w:val="26"/>
          <w:rtl w:val="0"/>
        </w:rPr>
        <w:t>?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cs="Times New Roman" w:hAnsi="Times New Roman" w:eastAsia="Times New Roman"/>
          <w:sz w:val="26"/>
          <w:szCs w:val="26"/>
          <w:rtl w:val="0"/>
        </w:rPr>
        <w:tab/>
        <w:t>1</w:t>
        <w:tab/>
      </w:r>
      <w:r>
        <w:rPr>
          <w:rFonts w:ascii="Times New Roman" w:hAnsi="Times New Roman" w:hint="default"/>
          <w:sz w:val="26"/>
          <w:szCs w:val="26"/>
          <w:rtl w:val="0"/>
        </w:rPr>
        <w:t>нет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может</w:t>
      </w:r>
      <w:r>
        <w:rPr>
          <w:rFonts w:ascii="Times New Roman" w:hAnsi="Times New Roman"/>
          <w:sz w:val="26"/>
          <w:szCs w:val="26"/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rtl w:val="0"/>
        </w:rPr>
        <w:br w:type="textWrapping"/>
      </w:r>
      <w:r>
        <w:rPr>
          <w:rFonts w:ascii="Times New Roman" w:hAnsi="Times New Roman" w:hint="default"/>
          <w:sz w:val="26"/>
          <w:szCs w:val="26"/>
          <w:rtl w:val="0"/>
        </w:rPr>
        <w:t>да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может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</w:rPr>
        <w:t>да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может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взамен испорченного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11.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Как погашаются неиспользованные бюллетени</w:t>
      </w:r>
      <w:r>
        <w:rPr>
          <w:rFonts w:ascii="Times New Roman" w:hAnsi="Times New Roman"/>
          <w:sz w:val="26"/>
          <w:szCs w:val="26"/>
          <w:rtl w:val="0"/>
        </w:rPr>
        <w:t>?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cs="Times New Roman" w:hAnsi="Times New Roman" w:eastAsia="Times New Roman"/>
          <w:sz w:val="26"/>
          <w:szCs w:val="26"/>
          <w:rtl w:val="0"/>
        </w:rPr>
        <w:tab/>
        <w:t>1</w:t>
        <w:tab/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перечеркиваются фломастером крест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</w:rPr>
        <w:t>накрест</w:t>
      </w:r>
      <w:r>
        <w:rPr>
          <w:rFonts w:ascii="Times New Roman" w:hAnsi="Times New Roman"/>
          <w:sz w:val="26"/>
          <w:szCs w:val="26"/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rtl w:val="0"/>
        </w:rPr>
        <w:br w:type="textWrapping"/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надрезаются треугольником в верхней части бюллетеня</w:t>
      </w:r>
      <w:r>
        <w:rPr>
          <w:rFonts w:ascii="Times New Roman" w:hAnsi="Times New Roman"/>
          <w:sz w:val="26"/>
          <w:szCs w:val="26"/>
          <w:rtl w:val="0"/>
        </w:rPr>
        <w:t>;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rtl w:val="0"/>
        </w:rPr>
        <w:br w:type="textWrapping"/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отрезается левый нижний угол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допуская никаких повреждений квадратов справа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12.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Могут ли представители средств массовой информации присутствовать при подсчете голосов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</w:rPr>
        <w:t>да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могут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</w:rPr>
        <w:t>нет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могут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могут присутствовать только по специальному разрешению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Станция «Демократия и выборы»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13.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Какая из приведённых ситуаций характеризует демократическую процедуру выборов</w:t>
      </w:r>
      <w:r>
        <w:rPr>
          <w:rFonts w:ascii="Times New Roman" w:hAnsi="Times New Roman"/>
          <w:sz w:val="26"/>
          <w:szCs w:val="26"/>
          <w:rtl w:val="0"/>
        </w:rPr>
        <w:t>?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cs="Times New Roman" w:hAnsi="Times New Roman" w:eastAsia="Times New Roman"/>
          <w:sz w:val="26"/>
          <w:szCs w:val="26"/>
          <w:rtl w:val="0"/>
        </w:rPr>
        <w:tab/>
        <w:t>1</w:t>
        <w:tab/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Военнослужащий перед посещением избирательного участка обязан поставить в известность о своём выборе вышестоящее начальство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rtl w:val="0"/>
        </w:rPr>
        <w:br w:type="textWrapping"/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Граждане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осуждённые по приговору суда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участвуют в голосовании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rtl w:val="0"/>
        </w:rPr>
        <w:br w:type="textWrapping"/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Гражданин в случае отъезда в командировку лишается возможности принять участие в выборах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rtl w:val="0"/>
        </w:rPr>
        <w:br w:type="textWrapping"/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Голоса граждан разных социальных групп не равны между собой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14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Кто является источником власти в демократической стране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</w:rPr>
        <w:t>народ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передовой общественный класс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</w:rPr>
        <w:t>представители крупного бизнеса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интеллектуальная элита общества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15.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Органы местного самоуправления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входят в систему органов государственной власти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входят в систему органов государственной власти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это зависит от устава субъекта Федерации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16.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Как осуществляется местное самоуправление в городских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сельских поселениях и на других территориях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учетом исторических и местных традиций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 директивам вышестоящих органов власти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</w:rPr>
        <w:t>согласно уставу субъекта Федерации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17.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Избирательную систему демократического типа отличает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выдвижение кандидатов от одной партии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равенство голосов граждан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открытая подача голосов избирателей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имущественный ценз для избирателей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18.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Гражданин С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участвует во всех избирательных компаниях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встречается с депутатами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ходит на митинги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голосует на выборах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Он считает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 своей активной позицией сможет повлиять на власть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Тип какой политической культуры проявляется в поведении гражданина С</w:t>
      </w:r>
      <w:r>
        <w:rPr>
          <w:rFonts w:ascii="Times New Roman" w:hAnsi="Times New Roman"/>
          <w:sz w:val="26"/>
          <w:szCs w:val="26"/>
          <w:rtl w:val="0"/>
        </w:rPr>
        <w:t>.?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патриархальной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</w:rPr>
        <w:t>демократической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подданнической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активистской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19.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Носителем суверенитета и единственным источником власти в РФ является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</w:rPr>
        <w:t>Президент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Правительство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Федеральное собрание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Народ России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20.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Верны ли следующие суждения о политической партии</w:t>
      </w:r>
      <w:r>
        <w:rPr>
          <w:rFonts w:ascii="Times New Roman" w:hAnsi="Times New Roman"/>
          <w:sz w:val="26"/>
          <w:szCs w:val="26"/>
          <w:rtl w:val="0"/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политическую партию обязательно входят представители одной социальной группы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класса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Б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Политическая партия объединяет приверженцев близких идейных позиций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</w:rPr>
        <w:t>Верно только А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</w:rPr>
        <w:t>Верно только Б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Верны оба суждения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Оба суждения неверны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Станция «Избирательное право»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21.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Что такое пассивное избирательное право</w:t>
      </w:r>
      <w:r>
        <w:rPr>
          <w:rFonts w:ascii="Times New Roman" w:hAnsi="Times New Roman"/>
          <w:sz w:val="26"/>
          <w:szCs w:val="26"/>
          <w:rtl w:val="0"/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право быть избранным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право избирать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право участвовать в выборах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22.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Принцип прямого избирательного права означает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избиратели выбирают выборщиков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в свою очередь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избирают представителей или каких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либо иных лиц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никто не вправе воздействовать на гражданина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чтобы принудить его к участию или неучастию в выборах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избиратели голосуют за или против кандидатов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списка кандидатов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непосредственно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23.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Каким из перечисленных ниже прав гражданин РФ может воспользоваться только по достижении полной дееспособности</w:t>
      </w:r>
      <w:r>
        <w:rPr>
          <w:rFonts w:ascii="Times New Roman" w:hAnsi="Times New Roman"/>
          <w:sz w:val="26"/>
          <w:szCs w:val="26"/>
          <w:rtl w:val="0"/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 презумпцию невиновности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 участие в общественной организации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 свободу слова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 участие в выборах Президента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24.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Верны ли следующие суждения о правах граждан</w:t>
      </w:r>
      <w:r>
        <w:rPr>
          <w:rFonts w:ascii="Times New Roman" w:hAnsi="Times New Roman"/>
          <w:sz w:val="26"/>
          <w:szCs w:val="26"/>
          <w:rtl w:val="0"/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 референдуме имеет право участвовать гражданин РФ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достигший </w:t>
      </w:r>
      <w:r>
        <w:rPr>
          <w:rFonts w:ascii="Times New Roman" w:hAnsi="Times New Roman"/>
          <w:sz w:val="26"/>
          <w:szCs w:val="26"/>
          <w:rtl w:val="0"/>
        </w:rPr>
        <w:t>18-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летнего возраста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Б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Гражданин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признанный судом недееспособным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может принимать участия в выборах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</w:rPr>
        <w:t>верно только А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</w:rPr>
        <w:t>верно только Б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верны оба суждения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оба суждения не верны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25.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Кто не имеет права избирать и быть избранным</w:t>
      </w:r>
      <w:r>
        <w:rPr>
          <w:rFonts w:ascii="Times New Roman" w:hAnsi="Times New Roman"/>
          <w:sz w:val="26"/>
          <w:szCs w:val="26"/>
          <w:rtl w:val="0"/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пенсионеры</w:t>
      </w:r>
      <w:r>
        <w:rPr>
          <w:rFonts w:ascii="Times New Roman" w:hAnsi="Times New Roman"/>
          <w:sz w:val="26"/>
          <w:szCs w:val="26"/>
          <w:rtl w:val="0"/>
        </w:rPr>
        <w:t>,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студенты</w:t>
      </w:r>
      <w:r>
        <w:rPr>
          <w:rFonts w:ascii="Times New Roman" w:hAnsi="Times New Roman"/>
          <w:sz w:val="26"/>
          <w:szCs w:val="26"/>
          <w:rtl w:val="0"/>
        </w:rPr>
        <w:t>,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недееспособные</w:t>
      </w:r>
      <w:r>
        <w:rPr>
          <w:rFonts w:ascii="Times New Roman" w:hAnsi="Times New Roman"/>
          <w:sz w:val="26"/>
          <w:szCs w:val="26"/>
          <w:rtl w:val="0"/>
        </w:rPr>
        <w:t>,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инвалиды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26.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Во сколько лет гражданин получает право быть избранным в Государственную Думу</w:t>
      </w:r>
      <w:r>
        <w:rPr>
          <w:rFonts w:ascii="Times New Roman" w:hAnsi="Times New Roman"/>
          <w:sz w:val="26"/>
          <w:szCs w:val="26"/>
          <w:rtl w:val="0"/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18 </w:t>
      </w:r>
      <w:r>
        <w:rPr>
          <w:rFonts w:ascii="Times New Roman" w:hAnsi="Times New Roman" w:hint="default"/>
          <w:sz w:val="26"/>
          <w:szCs w:val="26"/>
          <w:rtl w:val="0"/>
        </w:rPr>
        <w:t>лет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21 </w:t>
      </w:r>
      <w:r>
        <w:rPr>
          <w:rFonts w:ascii="Times New Roman" w:hAnsi="Times New Roman" w:hint="default"/>
          <w:sz w:val="26"/>
          <w:szCs w:val="26"/>
          <w:rtl w:val="0"/>
        </w:rPr>
        <w:t>год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25 </w:t>
      </w:r>
      <w:r>
        <w:rPr>
          <w:rFonts w:ascii="Times New Roman" w:hAnsi="Times New Roman" w:hint="default"/>
          <w:sz w:val="26"/>
          <w:szCs w:val="26"/>
          <w:rtl w:val="0"/>
        </w:rPr>
        <w:t>лет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35 </w:t>
      </w:r>
      <w:r>
        <w:rPr>
          <w:rFonts w:ascii="Times New Roman" w:hAnsi="Times New Roman" w:hint="default"/>
          <w:sz w:val="26"/>
          <w:szCs w:val="26"/>
          <w:rtl w:val="0"/>
        </w:rPr>
        <w:t>лет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27.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Как называются палаты Федерального Собрания РФ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</w:rPr>
        <w:t>Совет Союза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</w:rPr>
        <w:t>Совет Федерации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Совет национальностей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Государственная Дума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5) </w:t>
      </w:r>
      <w:r>
        <w:rPr>
          <w:rFonts w:ascii="Times New Roman" w:hAnsi="Times New Roman" w:hint="default"/>
          <w:sz w:val="26"/>
          <w:szCs w:val="26"/>
          <w:rtl w:val="0"/>
        </w:rPr>
        <w:t>Палата представителей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28.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Во сколько лет гражданин получает право быть избранным главой муниципального образования</w:t>
      </w:r>
      <w:r>
        <w:rPr>
          <w:rFonts w:ascii="Times New Roman" w:hAnsi="Times New Roman"/>
          <w:sz w:val="26"/>
          <w:szCs w:val="26"/>
          <w:rtl w:val="0"/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18 </w:t>
      </w:r>
      <w:r>
        <w:rPr>
          <w:rFonts w:ascii="Times New Roman" w:hAnsi="Times New Roman" w:hint="default"/>
          <w:sz w:val="26"/>
          <w:szCs w:val="26"/>
          <w:rtl w:val="0"/>
        </w:rPr>
        <w:t>лет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21 </w:t>
      </w:r>
      <w:r>
        <w:rPr>
          <w:rFonts w:ascii="Times New Roman" w:hAnsi="Times New Roman" w:hint="default"/>
          <w:sz w:val="26"/>
          <w:szCs w:val="26"/>
          <w:rtl w:val="0"/>
        </w:rPr>
        <w:t>год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25 </w:t>
      </w:r>
      <w:r>
        <w:rPr>
          <w:rFonts w:ascii="Times New Roman" w:hAnsi="Times New Roman" w:hint="default"/>
          <w:sz w:val="26"/>
          <w:szCs w:val="26"/>
          <w:rtl w:val="0"/>
        </w:rPr>
        <w:t>лет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35 </w:t>
      </w:r>
      <w:r>
        <w:rPr>
          <w:rFonts w:ascii="Times New Roman" w:hAnsi="Times New Roman" w:hint="default"/>
          <w:sz w:val="26"/>
          <w:szCs w:val="26"/>
          <w:rtl w:val="0"/>
        </w:rPr>
        <w:t>лет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29.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В следующем перечне оснований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 которым граждане могут быть лишены избирательного права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отметьте те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которые соответствуют Конституции РФ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обладающие политической культурой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входящие в оппозиционные объединения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признанные судом недееспособными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имеющие недемократические взгляды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5)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содержащиеся в местах лишения свободы по приговору суда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30.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Соотнесите характеристики избирательного права в РФ и соответствующие определения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характеристики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определения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всеобщее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а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избиратели голосуют на выборах «за» или «против» кандидатов непосредственно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равное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б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никто из голосующих не получает каких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либо преимуществ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каждый имеет и отдаёт только один голос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прямое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в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избирать имеют право все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кроме категорий граждан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специально оговоренных в законе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тайным голосованием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г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какой</w:t>
      </w:r>
      <w:r>
        <w:rPr>
          <w:rFonts w:ascii="Times New Roman" w:hAnsi="Times New Roman"/>
          <w:sz w:val="26"/>
          <w:szCs w:val="26"/>
          <w:rtl w:val="0"/>
        </w:rPr>
        <w:t>-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либо контроль за волеизъявлением исключается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31.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Основанием для ограничения права гражданина быть избранным на пост Президента РФ является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</w:rPr>
        <w:t>пол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</w:rPr>
        <w:t>размер годового дохода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профессия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</w:t>
      </w:r>
      <w:r>
        <w:rPr>
          <w:rFonts w:ascii="Times New Roman" w:hAnsi="Times New Roman" w:hint="default"/>
          <w:sz w:val="26"/>
          <w:szCs w:val="26"/>
          <w:rtl w:val="0"/>
        </w:rPr>
        <w:t>возраст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Станция «Избирательный процесс»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32.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Верны ли следующие суждения о выборах</w:t>
      </w:r>
      <w:r>
        <w:rPr>
          <w:rFonts w:ascii="Times New Roman" w:hAnsi="Times New Roman"/>
          <w:sz w:val="26"/>
          <w:szCs w:val="26"/>
          <w:rtl w:val="0"/>
        </w:rPr>
        <w:t>?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Точная и четкая процедура проведения выборов – решающее условие развития демократии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Б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 выборах по мажоритарной избирательной системе существует тесная связь между избирателями и депутатами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</w:rPr>
        <w:t>верно только А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</w:rPr>
        <w:t>верно только Б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оба суждения верны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оба суждения не верны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33.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Сколько доверенных лиц вправе назначить кандидат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избирательное объединение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выдвинувшее кандидатов</w:t>
      </w:r>
      <w:r>
        <w:rPr>
          <w:rFonts w:ascii="Times New Roman" w:hAnsi="Times New Roman"/>
          <w:sz w:val="26"/>
          <w:szCs w:val="26"/>
          <w:rtl w:val="0"/>
        </w:rPr>
        <w:t>):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до </w:t>
      </w:r>
      <w:r>
        <w:rPr>
          <w:rFonts w:ascii="Times New Roman" w:hAnsi="Times New Roman"/>
          <w:sz w:val="26"/>
          <w:szCs w:val="26"/>
          <w:rtl w:val="0"/>
        </w:rPr>
        <w:t xml:space="preserve">3 2)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до </w:t>
      </w:r>
      <w:r>
        <w:rPr>
          <w:rFonts w:ascii="Times New Roman" w:hAnsi="Times New Roman"/>
          <w:sz w:val="26"/>
          <w:szCs w:val="26"/>
          <w:rtl w:val="0"/>
        </w:rPr>
        <w:t xml:space="preserve">5 3)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до </w:t>
      </w:r>
      <w:r>
        <w:rPr>
          <w:rFonts w:ascii="Times New Roman" w:hAnsi="Times New Roman"/>
          <w:sz w:val="26"/>
          <w:szCs w:val="26"/>
          <w:rtl w:val="0"/>
        </w:rPr>
        <w:t>10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34.</w:t>
      </w:r>
      <w:r>
        <w:rPr>
          <w:rFonts w:ascii="Times New Roman" w:hAnsi="Times New Roman" w:hint="default"/>
          <w:sz w:val="26"/>
          <w:szCs w:val="26"/>
          <w:rtl w:val="0"/>
        </w:rPr>
        <w:t xml:space="preserve"> Чем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вашей точки зрения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является предвыборная агитация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давлением на сознание политически незрелых масс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помощью избирателям в определении их позиции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политическим шоу для прикрытия давно предопределённых результатов голосования</w:t>
      </w:r>
      <w:r>
        <w:rPr>
          <w:rFonts w:ascii="Times New Roman" w:hAnsi="Times New Roman"/>
          <w:sz w:val="26"/>
          <w:szCs w:val="26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способом повысить уровень политической и правовой культуры широких масс</w:t>
      </w:r>
      <w:r>
        <w:rPr>
          <w:rFonts w:ascii="Times New Roman" w:hAnsi="Times New Roman"/>
          <w:sz w:val="26"/>
          <w:szCs w:val="26"/>
          <w:rtl w:val="0"/>
        </w:rPr>
        <w:t>?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35.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Должен ли в помещении для голосования находиться стенд с информационными материалами обо всех зарегистрированных кандидатах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cs="Times New Roman" w:hAnsi="Times New Roman" w:eastAsia="Times New Roman"/>
          <w:sz w:val="26"/>
          <w:szCs w:val="26"/>
          <w:rtl w:val="0"/>
        </w:rPr>
        <w:tab/>
        <w:t>1</w:t>
        <w:tab/>
      </w:r>
      <w:r>
        <w:rPr>
          <w:rFonts w:ascii="Times New Roman" w:hAnsi="Times New Roman" w:hint="default"/>
          <w:sz w:val="26"/>
          <w:szCs w:val="26"/>
          <w:rtl w:val="0"/>
        </w:rPr>
        <w:t>нет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должен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rtl w:val="0"/>
        </w:rPr>
        <w:br w:type="textWrapping"/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должен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rtl w:val="0"/>
        </w:rPr>
        <w:br w:type="textWrapping"/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 решению комиссии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36.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Имеет ли право наблюдатель присутствовать при голосовании избирателей вне помещения для голосования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1) </w:t>
      </w:r>
      <w:r>
        <w:rPr>
          <w:rFonts w:ascii="Times New Roman" w:hAnsi="Times New Roman" w:hint="default"/>
          <w:sz w:val="26"/>
          <w:szCs w:val="26"/>
          <w:rtl w:val="0"/>
        </w:rPr>
        <w:t>да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имеет право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2) </w:t>
      </w:r>
      <w:r>
        <w:rPr>
          <w:rFonts w:ascii="Times New Roman" w:hAnsi="Times New Roman" w:hint="default"/>
          <w:sz w:val="26"/>
          <w:szCs w:val="26"/>
          <w:rtl w:val="0"/>
        </w:rPr>
        <w:t>нет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не имеет такого права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имеет право только с разрешения председателя комиссии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37.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Назовите время работы избирательных участков в день голосования</w:t>
      </w:r>
      <w:r>
        <w:rPr>
          <w:rFonts w:ascii="Times New Roman" w:hAnsi="Times New Roman"/>
          <w:sz w:val="26"/>
          <w:szCs w:val="26"/>
          <w:rtl w:val="0"/>
        </w:rPr>
        <w:t>:</w:t>
      </w:r>
    </w:p>
    <w:p>
      <w:pPr>
        <w:pStyle w:val="По умолчанию"/>
        <w:tabs>
          <w:tab w:val="left" w:pos="220"/>
          <w:tab w:val="left" w:pos="720"/>
        </w:tabs>
        <w:bidi w:val="0"/>
        <w:ind w:left="720" w:right="0" w:hanging="72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cs="Times New Roman" w:hAnsi="Times New Roman" w:eastAsia="Times New Roman"/>
          <w:sz w:val="26"/>
          <w:szCs w:val="26"/>
          <w:rtl w:val="0"/>
        </w:rPr>
        <w:tab/>
        <w:t>1</w:t>
        <w:tab/>
        <w:t xml:space="preserve">6-00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– </w:t>
      </w:r>
      <w:r>
        <w:rPr>
          <w:rFonts w:ascii="Times New Roman" w:hAnsi="Times New Roman"/>
          <w:sz w:val="26"/>
          <w:szCs w:val="26"/>
          <w:rtl w:val="0"/>
        </w:rPr>
        <w:t>20-00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rtl w:val="0"/>
        </w:rPr>
        <w:br w:type="textWrapping"/>
      </w:r>
      <w:r>
        <w:rPr>
          <w:rFonts w:ascii="Times New Roman" w:hAnsi="Times New Roman"/>
          <w:sz w:val="26"/>
          <w:szCs w:val="26"/>
          <w:rtl w:val="0"/>
        </w:rPr>
        <w:t xml:space="preserve">8-00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– </w:t>
      </w:r>
      <w:r>
        <w:rPr>
          <w:rFonts w:ascii="Times New Roman" w:hAnsi="Times New Roman"/>
          <w:sz w:val="26"/>
          <w:szCs w:val="26"/>
          <w:rtl w:val="0"/>
        </w:rPr>
        <w:t>20-00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  <w:rtl w:val="0"/>
        </w:rPr>
        <w:br w:type="textWrapping"/>
      </w:r>
      <w:r>
        <w:rPr>
          <w:rFonts w:ascii="Times New Roman" w:hAnsi="Times New Roman"/>
          <w:sz w:val="26"/>
          <w:szCs w:val="26"/>
          <w:rtl w:val="0"/>
        </w:rPr>
        <w:t xml:space="preserve">8-00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– </w:t>
      </w:r>
      <w:r>
        <w:rPr>
          <w:rFonts w:ascii="Times New Roman" w:hAnsi="Times New Roman"/>
          <w:sz w:val="26"/>
          <w:szCs w:val="26"/>
          <w:rtl w:val="0"/>
        </w:rPr>
        <w:t>22-00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Станция «Символика»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38.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Соедини термин и его определение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1.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Флаг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А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Древнерусское название воинского знамени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2. </w:t>
      </w:r>
      <w:r>
        <w:rPr>
          <w:rFonts w:ascii="Times New Roman" w:hAnsi="Times New Roman" w:hint="default"/>
          <w:sz w:val="26"/>
          <w:szCs w:val="26"/>
          <w:rtl w:val="0"/>
        </w:rPr>
        <w:t>Герб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Б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Наука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изучающая гербы и их происхождение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3.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Вексиллология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В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Торжественная хвалебная песня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4.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Геральдика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Г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Изображение щита со знаками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эмблема государства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города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рода</w:t>
      </w:r>
      <w:r>
        <w:rPr>
          <w:rFonts w:ascii="Times New Roman" w:hAnsi="Times New Roman"/>
          <w:sz w:val="26"/>
          <w:szCs w:val="26"/>
          <w:rtl w:val="0"/>
        </w:rPr>
        <w:t xml:space="preserve">;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изображается на флагах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монетах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печатях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5.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Гимн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Д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Наука о флагах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6. </w:t>
      </w:r>
      <w:r>
        <w:rPr>
          <w:rFonts w:ascii="Times New Roman" w:hAnsi="Times New Roman" w:hint="default"/>
          <w:sz w:val="26"/>
          <w:szCs w:val="26"/>
          <w:rtl w:val="0"/>
        </w:rPr>
        <w:t>Скипетр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Е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</w:rPr>
        <w:t>Золотой шар с крестом наверху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символ верховной власти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7.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Стяг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хоругвь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Ж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</w:rPr>
        <w:t>Золотой жезл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символ верховной власти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 xml:space="preserve">8. </w:t>
      </w:r>
      <w:r>
        <w:rPr>
          <w:rFonts w:ascii="Times New Roman" w:hAnsi="Times New Roman" w:hint="default"/>
          <w:sz w:val="26"/>
          <w:szCs w:val="26"/>
          <w:rtl w:val="0"/>
        </w:rPr>
        <w:t>Держава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З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Полотнище на древке или шнуре определенной раскраски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Конкурс болельщиков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Примечание</w:t>
      </w:r>
      <w:r>
        <w:rPr>
          <w:rFonts w:ascii="Times New Roman" w:hAnsi="Times New Roman"/>
          <w:sz w:val="26"/>
          <w:szCs w:val="26"/>
          <w:rtl w:val="0"/>
        </w:rPr>
        <w:t>.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Задания болельщикам даются в начале мероприятия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</w:rPr>
        <w:t>после конкурса капитанов</w:t>
      </w:r>
      <w:r>
        <w:rPr>
          <w:rFonts w:ascii="Times New Roman" w:hAnsi="Times New Roman"/>
          <w:sz w:val="26"/>
          <w:szCs w:val="26"/>
          <w:rtl w:val="0"/>
        </w:rPr>
        <w:t xml:space="preserve">).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Выполненное задание № </w:t>
      </w:r>
      <w:r>
        <w:rPr>
          <w:rFonts w:ascii="Times New Roman" w:hAnsi="Times New Roman"/>
          <w:sz w:val="26"/>
          <w:szCs w:val="26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озвучивается болельщиками после прохождения командами всех станций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 xml:space="preserve">а задание № </w:t>
      </w:r>
      <w:r>
        <w:rPr>
          <w:rFonts w:ascii="Times New Roman" w:hAnsi="Times New Roman"/>
          <w:sz w:val="26"/>
          <w:szCs w:val="26"/>
          <w:rtl w:val="0"/>
        </w:rPr>
        <w:t xml:space="preserve">2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сдается в жюри в письменной форме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Жюри оценивает выполнение задания болельщиками и выставляет баллы в путевой лист соответствующей команды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Задание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.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 Учащимся предлагается для обсуждения следующая проблема «Голосовать или не голосовать</w:t>
      </w:r>
      <w:r>
        <w:rPr>
          <w:rFonts w:ascii="Times New Roman" w:hAnsi="Times New Roman"/>
          <w:sz w:val="26"/>
          <w:szCs w:val="26"/>
          <w:rtl w:val="0"/>
        </w:rPr>
        <w:t>?</w:t>
      </w:r>
      <w:r>
        <w:rPr>
          <w:rFonts w:ascii="Times New Roman" w:hAnsi="Times New Roman" w:hint="default"/>
          <w:sz w:val="26"/>
          <w:szCs w:val="26"/>
          <w:rtl w:val="0"/>
          <w:lang w:val="it-IT"/>
        </w:rPr>
        <w:t>»</w:t>
      </w:r>
      <w:r>
        <w:rPr>
          <w:rFonts w:ascii="Times New Roman" w:hAnsi="Times New Roman"/>
          <w:sz w:val="26"/>
          <w:szCs w:val="26"/>
          <w:rtl w:val="0"/>
        </w:rPr>
        <w:t xml:space="preserve">.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Ребята должны определить причины низкого уровня участия избирателей в выборах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подробно обосновать аргументы «за» и «против» и заполнить таблицу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Мой выбор – голосовать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Аргументы «за»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Аргументы «против»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right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Приложение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Деловая игра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«Сегодня – ученик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 xml:space="preserve">завтра 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-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избиратель»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 xml:space="preserve">Путевой лист </w:t>
      </w:r>
      <w:r>
        <w:rPr>
          <w:rFonts w:ascii="Times New Roman" w:hAnsi="Times New Roman"/>
          <w:sz w:val="26"/>
          <w:szCs w:val="26"/>
          <w:rtl w:val="0"/>
          <w:lang w:val="en-US"/>
        </w:rPr>
        <w:t xml:space="preserve">___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класса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№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конкурс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станция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количество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баллов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подпись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ответственного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Представление команды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Конкурс капитанов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3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станция «Избирательная система»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4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станция «Избирательные комиссии»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5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станция «Демократия и выборы»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6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станция «Избирательное право»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7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станция «Избирательный процесс»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8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станция «Символика»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9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Конкурс болельщиков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10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Дополнительные баллы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 xml:space="preserve">Общее количество баллов </w:t>
      </w:r>
      <w:r>
        <w:rPr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- __________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6"/>
          <w:szCs w:val="26"/>
          <w:rtl w:val="0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  <w:lang w:val="ru-RU"/>
        </w:rPr>
        <w:t>Ключи к заданиям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Примечание</w:t>
      </w:r>
      <w:r>
        <w:rPr>
          <w:rFonts w:ascii="Times New Roman" w:hAnsi="Times New Roman"/>
          <w:sz w:val="26"/>
          <w:szCs w:val="26"/>
          <w:rtl w:val="0"/>
        </w:rPr>
        <w:t xml:space="preserve">: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задания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представленные в виде таблиц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 xml:space="preserve">предполагают изготовление раздаточных </w:t>
      </w:r>
      <w:r>
        <w:rPr>
          <w:rFonts w:ascii="Times New Roman" w:hAnsi="Times New Roman"/>
          <w:sz w:val="26"/>
          <w:szCs w:val="26"/>
          <w:rtl w:val="0"/>
        </w:rPr>
        <w:t>(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разрезанных по линиям составных частей таблиц</w:t>
      </w:r>
      <w:r>
        <w:rPr>
          <w:rFonts w:ascii="Times New Roman" w:hAnsi="Times New Roman"/>
          <w:sz w:val="26"/>
          <w:szCs w:val="26"/>
          <w:rtl w:val="0"/>
        </w:rPr>
        <w:t xml:space="preserve">)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комплектов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с помощью которых команды за определенное время выполняют задания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номер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задания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</w:rPr>
        <w:t>номер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правильного ответа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</w:t>
      </w:r>
      <w:r>
        <w:rPr>
          <w:rFonts w:ascii="Times New Roman" w:hAnsi="Times New Roman" w:hint="default"/>
          <w:sz w:val="26"/>
          <w:szCs w:val="26"/>
          <w:rtl w:val="0"/>
        </w:rPr>
        <w:t>б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г</w:t>
      </w:r>
      <w:r>
        <w:rPr>
          <w:rFonts w:ascii="Times New Roman" w:hAnsi="Times New Roman"/>
          <w:sz w:val="26"/>
          <w:szCs w:val="26"/>
          <w:rtl w:val="0"/>
        </w:rPr>
        <w:t>; 2</w:t>
      </w:r>
      <w:r>
        <w:rPr>
          <w:rFonts w:ascii="Times New Roman" w:hAnsi="Times New Roman" w:hint="default"/>
          <w:sz w:val="26"/>
          <w:szCs w:val="26"/>
          <w:rtl w:val="0"/>
        </w:rPr>
        <w:t>а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 w:hint="default"/>
          <w:sz w:val="26"/>
          <w:szCs w:val="26"/>
          <w:rtl w:val="0"/>
        </w:rPr>
        <w:t>в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3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4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4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5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6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7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ЦИК – центральная избирательная комиссия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ИКСФ – избирательная комиссия субъекта федерации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ТИК – территориальная избирательная комиссия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ОИК – окружная избирательная комиссия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 w:hint="default"/>
          <w:sz w:val="26"/>
          <w:szCs w:val="26"/>
          <w:rtl w:val="0"/>
          <w:lang w:val="ru-RU"/>
        </w:rPr>
        <w:t>УИК – участковая избирательная комиссия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8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</w:t>
      </w:r>
      <w:r>
        <w:rPr>
          <w:rFonts w:ascii="Times New Roman" w:hAnsi="Times New Roman" w:hint="default"/>
          <w:sz w:val="26"/>
          <w:szCs w:val="26"/>
          <w:rtl w:val="0"/>
        </w:rPr>
        <w:t>в</w:t>
      </w:r>
      <w:r>
        <w:rPr>
          <w:rFonts w:ascii="Times New Roman" w:hAnsi="Times New Roman"/>
          <w:sz w:val="26"/>
          <w:szCs w:val="26"/>
          <w:rtl w:val="0"/>
        </w:rPr>
        <w:t>, 2</w:t>
      </w:r>
      <w:r>
        <w:rPr>
          <w:rFonts w:ascii="Times New Roman" w:hAnsi="Times New Roman" w:hint="default"/>
          <w:sz w:val="26"/>
          <w:szCs w:val="26"/>
          <w:rtl w:val="0"/>
        </w:rPr>
        <w:t>а</w:t>
      </w:r>
      <w:r>
        <w:rPr>
          <w:rFonts w:ascii="Times New Roman" w:hAnsi="Times New Roman"/>
          <w:sz w:val="26"/>
          <w:szCs w:val="26"/>
          <w:rtl w:val="0"/>
        </w:rPr>
        <w:t>, 3</w:t>
      </w:r>
      <w:r>
        <w:rPr>
          <w:rFonts w:ascii="Times New Roman" w:hAnsi="Times New Roman" w:hint="default"/>
          <w:sz w:val="26"/>
          <w:szCs w:val="26"/>
          <w:rtl w:val="0"/>
        </w:rPr>
        <w:t>б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9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10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3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11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3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12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13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14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15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16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17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18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19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4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20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21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22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3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23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4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24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25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3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26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27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2, 4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28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29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3, 5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30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</w:t>
      </w:r>
      <w:r>
        <w:rPr>
          <w:rFonts w:ascii="Times New Roman" w:hAnsi="Times New Roman" w:hint="default"/>
          <w:sz w:val="26"/>
          <w:szCs w:val="26"/>
          <w:rtl w:val="0"/>
        </w:rPr>
        <w:t>в</w:t>
      </w:r>
      <w:r>
        <w:rPr>
          <w:rFonts w:ascii="Times New Roman" w:hAnsi="Times New Roman"/>
          <w:sz w:val="26"/>
          <w:szCs w:val="26"/>
          <w:rtl w:val="0"/>
        </w:rPr>
        <w:t>, 2</w:t>
      </w:r>
      <w:r>
        <w:rPr>
          <w:rFonts w:ascii="Times New Roman" w:hAnsi="Times New Roman" w:hint="default"/>
          <w:sz w:val="26"/>
          <w:szCs w:val="26"/>
          <w:rtl w:val="0"/>
        </w:rPr>
        <w:t>б</w:t>
      </w:r>
      <w:r>
        <w:rPr>
          <w:rFonts w:ascii="Times New Roman" w:hAnsi="Times New Roman"/>
          <w:sz w:val="26"/>
          <w:szCs w:val="26"/>
          <w:rtl w:val="0"/>
        </w:rPr>
        <w:t>, 3</w:t>
      </w:r>
      <w:r>
        <w:rPr>
          <w:rFonts w:ascii="Times New Roman" w:hAnsi="Times New Roman" w:hint="default"/>
          <w:sz w:val="26"/>
          <w:szCs w:val="26"/>
          <w:rtl w:val="0"/>
        </w:rPr>
        <w:t>а</w:t>
      </w:r>
      <w:r>
        <w:rPr>
          <w:rFonts w:ascii="Times New Roman" w:hAnsi="Times New Roman"/>
          <w:sz w:val="26"/>
          <w:szCs w:val="26"/>
          <w:rtl w:val="0"/>
        </w:rPr>
        <w:t>, 4</w:t>
      </w:r>
      <w:r>
        <w:rPr>
          <w:rFonts w:ascii="Times New Roman" w:hAnsi="Times New Roman" w:hint="default"/>
          <w:sz w:val="26"/>
          <w:szCs w:val="26"/>
          <w:rtl w:val="0"/>
        </w:rPr>
        <w:t>г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31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4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32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3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33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  <w:lang w:val="ru-RU"/>
        </w:rPr>
        <w:t>34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35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36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37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2</w:t>
      </w:r>
    </w:p>
    <w:p>
      <w:pPr>
        <w:pStyle w:val="По умолчанию"/>
        <w:bidi w:val="0"/>
        <w:ind w:left="0" w:right="0" w:firstLine="0"/>
        <w:jc w:val="center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6"/>
          <w:szCs w:val="26"/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38</w:t>
      </w:r>
    </w:p>
    <w:p>
      <w:pPr>
        <w:pStyle w:val="По умолчанию"/>
        <w:bidi w:val="0"/>
        <w:ind w:left="0" w:right="0" w:firstLine="0"/>
        <w:jc w:val="left"/>
        <w:rPr>
          <w:rtl w:val="0"/>
        </w:rPr>
      </w:pPr>
      <w:r>
        <w:rPr>
          <w:rFonts w:ascii="Times New Roman" w:hAnsi="Times New Roman"/>
          <w:sz w:val="26"/>
          <w:szCs w:val="26"/>
          <w:rtl w:val="0"/>
        </w:rPr>
        <w:t>1</w:t>
      </w:r>
      <w:r>
        <w:rPr>
          <w:rFonts w:ascii="Times New Roman" w:hAnsi="Times New Roman" w:hint="default"/>
          <w:sz w:val="26"/>
          <w:szCs w:val="26"/>
          <w:rtl w:val="0"/>
        </w:rPr>
        <w:t>З</w:t>
      </w:r>
      <w:r>
        <w:rPr>
          <w:rFonts w:ascii="Times New Roman" w:hAnsi="Times New Roman"/>
          <w:sz w:val="26"/>
          <w:szCs w:val="26"/>
          <w:rtl w:val="0"/>
        </w:rPr>
        <w:t>, 2</w:t>
      </w:r>
      <w:r>
        <w:rPr>
          <w:rFonts w:ascii="Times New Roman" w:hAnsi="Times New Roman" w:hint="default"/>
          <w:sz w:val="26"/>
          <w:szCs w:val="26"/>
          <w:rtl w:val="0"/>
        </w:rPr>
        <w:t>Г</w:t>
      </w:r>
      <w:r>
        <w:rPr>
          <w:rFonts w:ascii="Times New Roman" w:hAnsi="Times New Roman"/>
          <w:sz w:val="26"/>
          <w:szCs w:val="26"/>
          <w:rtl w:val="0"/>
        </w:rPr>
        <w:t>, 3</w:t>
      </w:r>
      <w:r>
        <w:rPr>
          <w:rFonts w:ascii="Times New Roman" w:hAnsi="Times New Roman" w:hint="default"/>
          <w:sz w:val="26"/>
          <w:szCs w:val="26"/>
          <w:rtl w:val="0"/>
        </w:rPr>
        <w:t>Д</w:t>
      </w:r>
      <w:r>
        <w:rPr>
          <w:rFonts w:ascii="Times New Roman" w:hAnsi="Times New Roman"/>
          <w:sz w:val="26"/>
          <w:szCs w:val="26"/>
          <w:rtl w:val="0"/>
        </w:rPr>
        <w:t>, 4</w:t>
      </w:r>
      <w:r>
        <w:rPr>
          <w:rFonts w:ascii="Times New Roman" w:hAnsi="Times New Roman" w:hint="default"/>
          <w:sz w:val="26"/>
          <w:szCs w:val="26"/>
          <w:rtl w:val="0"/>
        </w:rPr>
        <w:t>Б</w:t>
      </w:r>
      <w:r>
        <w:rPr>
          <w:rFonts w:ascii="Times New Roman" w:hAnsi="Times New Roman"/>
          <w:sz w:val="26"/>
          <w:szCs w:val="26"/>
          <w:rtl w:val="0"/>
        </w:rPr>
        <w:t>, 5</w:t>
      </w:r>
      <w:r>
        <w:rPr>
          <w:rFonts w:ascii="Times New Roman" w:hAnsi="Times New Roman" w:hint="default"/>
          <w:sz w:val="26"/>
          <w:szCs w:val="26"/>
          <w:rtl w:val="0"/>
        </w:rPr>
        <w:t>В</w:t>
      </w:r>
      <w:r>
        <w:rPr>
          <w:rFonts w:ascii="Times New Roman" w:hAnsi="Times New Roman"/>
          <w:sz w:val="26"/>
          <w:szCs w:val="26"/>
          <w:rtl w:val="0"/>
        </w:rPr>
        <w:t>, 6</w:t>
      </w:r>
      <w:r>
        <w:rPr>
          <w:rFonts w:ascii="Times New Roman" w:hAnsi="Times New Roman" w:hint="default"/>
          <w:sz w:val="26"/>
          <w:szCs w:val="26"/>
          <w:rtl w:val="0"/>
        </w:rPr>
        <w:t>Ж</w:t>
      </w:r>
      <w:r>
        <w:rPr>
          <w:rFonts w:ascii="Times New Roman" w:hAnsi="Times New Roman"/>
          <w:sz w:val="26"/>
          <w:szCs w:val="26"/>
          <w:rtl w:val="0"/>
        </w:rPr>
        <w:t>, 7</w:t>
      </w:r>
      <w:r>
        <w:rPr>
          <w:rFonts w:ascii="Times New Roman" w:hAnsi="Times New Roman" w:hint="default"/>
          <w:sz w:val="26"/>
          <w:szCs w:val="26"/>
          <w:rtl w:val="0"/>
        </w:rPr>
        <w:t>А</w:t>
      </w:r>
      <w:r>
        <w:rPr>
          <w:rFonts w:ascii="Times New Roman" w:hAnsi="Times New Roman"/>
          <w:sz w:val="26"/>
          <w:szCs w:val="26"/>
          <w:rtl w:val="0"/>
        </w:rPr>
        <w:t>, 8</w:t>
      </w:r>
      <w:r>
        <w:rPr>
          <w:rFonts w:ascii="Times New Roman" w:hAnsi="Times New Roman" w:hint="default"/>
          <w:sz w:val="26"/>
          <w:szCs w:val="26"/>
          <w:rtl w:val="0"/>
          <w:lang w:val="ru-RU"/>
        </w:rPr>
        <w:t>Е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