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по Духовному краеведению Подмосковья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5955"/>
        </w:tabs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Рабочая программа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составлена на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государственных образовательных стандартов по истории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компонента государственного стандарта основного общего образования по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 (Web)"/>
        <w:numPr>
          <w:ilvl w:val="0"/>
          <w:numId w:val="3"/>
        </w:numPr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Базисного учебного плана МБОУ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Средняя общеобразовательная школа </w:t>
      </w:r>
      <w:r>
        <w:rPr>
          <w:rtl w:val="0"/>
          <w:lang w:val="ru-RU"/>
        </w:rPr>
        <w:t xml:space="preserve">N3"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2018-2019 </w:t>
      </w:r>
      <w:r>
        <w:rPr>
          <w:rtl w:val="0"/>
          <w:lang w:val="ru-RU"/>
        </w:rPr>
        <w:t>учебный год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Авторской программы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Шевченко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рассчитана на использование учебного пособия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Шевченко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 краеведение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редакцией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Учебное пособие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издание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поддержки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традиций Отечества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Программа имеет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один рассчитан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учебных часа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час в неделю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 реализации программы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Актуальность изучения предмета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 краеведение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обусловлена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потребностью в решении задач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 образования школьников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предмет ставит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культурологического и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 образования в системе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современной России во всех слоях общества растет интерес к ее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историческому наследию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России на протяжении тысячелетия формировалась под воздействием православной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знания истории христианской православной культуры невозможно освоение ценностей русской и мировой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процессе обучения предмету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 краеведение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ставятся следующие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школьникам знания об истории христианской православной культуры и ее связи с историей родной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знания о христианской нравственной культуре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понимании христианами этических категорий добра и 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смысла жизни и показать примеры их воплощения в традициях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житиях святых и героев Отечества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решению задач нравственного воспитания школьников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формированию качеств патриотизма и гражданственности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уважительному отношению к святыням родной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наследию отечественной и мировой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любви к отечественной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осознанию себя потомками славного прошлого России и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Общая характеристика учебного предмета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 краеведение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изучает историю христианской православной культуры на землях Московского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представленную в традициях жизни людей и объектах религиозного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входит в систему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культурологического и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предмет позволяет расширить информационное поле учебного знания и ввести в содержание школьного образования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раскрывающие духовную основу русской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Маршруты духовного краеведения показывают школьникам примеры святых и героев отечественной истории как образцы нравственного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Предмет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 краеведение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школьникам знание о духовной основе жизни известных людей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воплотивших в своей жизни идеал святости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деятелей русской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христианское мировоззрение которых отражено в их 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истории христианской православной культуры на землях Подмосковья обеспечивает преемственность культурных традиций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поколений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сохраняет историческую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сохранение и передача потомкам знаний об истории своего Отечества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родословии семьи и их отражении в традициях и правилах жизни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учебный план МБОУ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СОШ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предполагает на данный предмет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( 1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 в неделю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соответственно используется первый вариант авторской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ЦЕННОСТНЫЕ ОРИЕНТИРЫ СОДЕРЖАНИЯ ПРЕДМЕТА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территории Подмосковья всегда в добрососедстве проживали люди разных национальностей и вероисповеданий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православная религия традиционно являлась ведущей религией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способствовала формированию общественного сознания и среды обитания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сохранялись самые главные этические нормы и ценности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в том числе и в творческих формах жизнедеятельности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Главными жизненными ценностями были любовь к ближним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 Отечеству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главных проявлений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нравственной культуры человека является любовь к родному краю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России создавалась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любили свое Отечество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понимание этой культуры невозможно без знания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являлось  ее смысловым и ценностным источником и содержанием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России является видимым отражением  духовной жизни ее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Стержнем этой духовности на протяжении десяти веков являлось православное христианство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Христианство учило людей уважительному отношению к каждому человеку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бескорыстной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сочувствию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культурный кроме того это человек знающий и уважающий культуру своего Отечества и уважительно относящийся к культуре других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и является главным ценностным содержанием данного учебного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УРОВНЮ ПОДГОТОВКИ ОБУЧАЮЩИХСЯ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метапредметные и предметные результаты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Личностными результатами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формируемыми при изучении данного курса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Мотивированность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направленность на активное формирование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человека духовно и нравственно развитого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Формирования чувства любви к ближнему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заботе о его интересах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эгоизм не совместим с представлениями о нравственности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Ценностные ориентиры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основанные на идеях патриотизма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любви и уважении к Отечеству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уважении к культуре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традициям и нравственным ценностям своего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Активный поиск знаний о традициях и культуре своего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правильных нравственных ориентиров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любви к ближнему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патриотизма и человеколюбия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истории своего 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своих родных и близких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Метапредметные результаты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изучения учебного предмета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сознательно организовывать свою познавательную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выполнять познавательные и практические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проектной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давать нравственную оценку тем или иным действиям человека или конкретных исторических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Понимания событий отечественной истории и действий конкретных исторических личностей через знание нравственных и духовных традиций русской православной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Предметными результатами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освоения данного курса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определения основным понятиям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их характерные признаки и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наиболее значимые события Священной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их место и важность в истории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преемственность событий библейской истории и русским православным христианством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православный храм с позиции синтеза искусств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сочетающихся в 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данные знания в культурологическом и духовном контексте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характерные исторические примеры духовного подвига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характеризуя их  с духовной позиции и подтверждая конкретными историческими фактами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поступки человека с позиции Добра и 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ставить проблему падения духовности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противоречия в данном положении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местоположение основных святынь Московской земли на карте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Содержание учебного предмета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Предмет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Духовное краеведение Подмосковья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". (12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такое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религиозная культура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учебного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краеведение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 краеведение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религиозная 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Характеристики духовной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Примеры феноменов духовной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Этические нормы христианства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добра и 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чем рассказывает христианская православная культура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возникла христианская религия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эра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определение от Рождества Христова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понятия православного христианства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 православной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догмат о Троице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Боговоплощении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христианской духовной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Библия как источник религиозного знания и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Ветхий Завет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Завет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Изложение учения Иисуса Христа в Евангелиях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Евангелисты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христианского мировоззрения в феноменах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антропология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природе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христианского учения о человеке в русском фольклоре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Этимология о христианском значении некоторых слов русского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христианского учения о спасении в русской духовной поэзии разных 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Крещение Руси и распространение христианства на землях Московского края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Христианские святые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означает почитание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Христианский подвиг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Литература Древней Руси рассказывает о христианском понимании красоты русской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Изображения святых в иконописи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святые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Земле Российской просиявшие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Изображения святых в поэзии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святые почитались на землях Московского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Маршрут духовного краеведения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названные в честь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Особенности православной культуры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виды искусства объединяет в себе православная 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Церковный характер искусства Древней 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Взаимосвязь разных видов христианского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Спасение человека Богом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содержание православной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Творец и Его творения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христианская культура объясняет возможность творчества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Креационная теория сотворения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композиторы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корня христианской православной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Святая Земля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Исторические свидетельства описанных в Евангелиях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Туринская Плащаница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Византийская христианская культура и православная культура 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Древнерусский монастырь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центр христианской православной культуры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Православие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традиционная религия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Христианство в жизни русских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 жизни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Грех и добродетель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Христианские добродетели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вера в Бога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надежда на Бога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 Богу и к ближним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целомудрие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Христиане о таланте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даре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данном человеку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Притча о талантах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 к добродетельной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Монашеский 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 монашеской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Монастырь в истории христианской православной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русского монашества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Святые преподобные Антоний и Феодосий Печерские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святой воин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богатырь Илья Муромец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преподобный Нестор Летописец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просвещение христианской 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возводились русские монастыри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Красота рукотворная и нерукотворная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Красота внешняя и внутренняя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чем заключается красота православного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Монастыри Подмосковья и имена святых с ними связанные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Лужецкий Можайский монастырь и преподобный Ферапонт Белозерский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поэты разных веков размышляют о смысле красоты и ее отражении в объектах православной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Библейские сюжеты в произведениях христианской православной культуры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создавалась Библия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входящие в состав Библии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Библейской истории в произведениях православной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хоровой музыке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духовной поэзии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религиозной и светской живописи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Священное Писание как основная богослужебная книга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Расположение событий Священной истории вокруг четырех основных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Сотворение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Боговоплощение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Рождество Христово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Распятие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Крестная Жертва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Воскресение Христово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Церкви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сюжетов этих тем в произведения православной культуры и в традициях жизни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духовной поэзии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христианских праздниках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содержания Священной истории в православном богослужении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Всенощная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Всенощная в поэзии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Аксакова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Православный храм в селе Холмы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поэтом Аксаковым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Язык древнерусского искусства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Символы христианской православной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голубь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нимб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Священная история рассказывает о смысле почитания креста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почитания Бога в истории мировой религиозной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ветхозаветные и новозаветные времена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истории христианской религиозной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Воздвижение Креста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названные в честь Воздвижения Креста Господня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чем заключается смысл красоты православного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Почитание святыни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Пожертвование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жертва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жертвенность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Древнерусское зодчество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внешний вид и духовный смысл православного храма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посвященный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красота храма и духовная красота его создателя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части храма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Иконостас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алтарь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Горнее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Христианский храм в священной топографии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Названия православных храмов Подмосковья рассказывают о событиях Священной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Архитектурные стили подмосковных храмов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поведения в храме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Религиозная живопись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разговаривает икона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религия о мире материальном и нематериальном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окно в мир невидимый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святыня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посвящались христианские иконы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означает почитание иконы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создания первой иконы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 Нерукотворный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Иконописные изображения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мозаика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Иконография Христа и Богородицы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Духовная красота иконы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икон во времена иконоборчества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святого Иоанна Дамаскина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иконы «Спас Нерукотворный» в иконописи и поэзии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Картина и икона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отличия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Иконография икон в храмах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Письменные источники христианской православной культуры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Церковнославянский язык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Буквы на иконах и предметах древнерусского прикладного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Церковнославянская азбука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создатели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святые равноапостольные Кирилл и Мефодий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 называют просветителями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слова 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Красота буквиц заглавных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Духовный смысл буквиц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книжная грамотность пришла на 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Псалтырь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Евангелие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книги на 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жития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летописцы о значении духовных книг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Монастыри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центры просвещения и книжности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Литературные памятники Древней 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Произведения духовной литературы и их авторы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русские христианские писатели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Преподобный Феодосий Печерский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митрополит Илларион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митрополит Никифор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епископ Кирилл Туровский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рассказывают произведения древнерусской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Остромирово Евангелие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«Слово о законе и благодати»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Библейские сюжеты в творчестве русских поэтов и писателей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они создавали свои 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Христианская культура на землях Подмосковья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образы и духовный смысл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 ( 22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Северное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 игумену Русской земли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преподобному Сергию Радонежскому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формировалась духовная культура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Святая 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Подвиг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Святой благоверный князь Даниил Александрович Московский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Житие преподобного Сергия Радонежского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Святитель Алексий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митрополит Московский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Благословение святого благоверного князя Димитрия Донского на Куликовскую битву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священноиноки Александр Пересвет и Родион Ослябя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Сергиева Лавра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истории Лавры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Архимандрит Дионисий и старец Авраамий Палицын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Святыни Лавры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художественные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 «Троица» и преподобный Андрей Рублев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Ученики преподобного Андрея Рублева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Росписи храмов Лавры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Патриарх Московский и всея Руси Ермоген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Крестное целование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наследие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Шмелева «Богомолье» о традициях жизни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Русская духовная поэзия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жизни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Западное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 звенигородскому чудотворцу преподобному Савве Сторожевскому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Ученик преподобного Сергия Радонежского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был построен в Звенигороде собор в честь Успения Пресвятой Богородицы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Саввино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Сторожевский монастырь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истории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Чудо преподобного Саввы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монастырь в отечественной культуре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Картина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Левитана «Вечерний звон»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Иконы Андрея Рублева Звенигородского 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«Спаситель»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«Апостол Павел»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«Архангел Михаил»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Южное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Серпуховский князь Владимир Андреевич Храбрый и преподобный Сергий Радонежский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Серпуховский Высоцкий монастырь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«боголюбие» и «послушание»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Преподобные Афанасий Высоцкий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младший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Серпуховского Высоцкого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Высоцкий 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Святыни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культура на землях Южного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иконы Подольского и Домодедовского районов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иконы «Неупиваемая Чаша»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Христианские святые в истории Южного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преподобный Герман Аляскинский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святитель Варсонофий Тверской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мученики Флор и Лавр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Восточное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Святая Угреша и Великий Димитрий Донской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Николо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Угрешский монастырь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святом чудотворце Николае Мирликийском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Добродетели кротости и смирения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Николо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Угрешского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преподобном Пимене Угрешском и его благочестивых сподвижниках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Святыни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 «Явление князю Димитрию Донскому иконы святителя Николая»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почитания святителя Николая Мирликийского в русской поэзии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 в честь святителя Николая в Подмосковье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Северное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Святыни Дмитровской земли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Святые Борис и Глеб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Борисоглебский монастырь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История названия подмосковного города Дмитрова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великомученике Димитрии Солунском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христианской культуры Дмитрова в контексте русской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 и иконы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Борисоглебского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Святые Борис и Глеб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страстотерпцах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Христианские добродетели «кротость» и «смирение»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герба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Воинский христианский подвиг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Святой равноапостольный князь Константин Великий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личных врагах и врагах Отечества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святом воине Георгии Победоносце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Святой великомученик Георгий Победоносец»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Георгиевские кавалеры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Восточное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Святыни Коломенской земли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Духовная преемственность исторических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почиталась христианами святая Параскева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Отличие почитания христианских святых от языческих традиций идолослужения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Святая великомученица Параскева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Богородице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Рождественского Бобренева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Святыня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чудотворная икона Божьей Матери «Феодоровская»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художественный облик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Богоявленский Старо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Голутвин монастырь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Преподобный Григорий Голутвинский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Памятники церковной архитектуры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поэты о христианских мучениках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 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мучеников Севастийских»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честь каких христианских мучеников названы храмы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Западное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Крепость христианской веры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Иосифо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Волоцкий монастырь в истории Московского края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понимали на Святой Руси цель христианской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Преображение Господне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Христианские добродетели и святость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подхода в понимании монашеского подвига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Преподобные Нил Сорский и Иосиф Волоцкий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чего человеку нужно 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истории Иосифо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Волоцкого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Преподобный Серафим Саровский о цели христианской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духовная поэзия о смысле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христианских добродетелях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Христианские мотивы в творчестве русских поэтов и композиторов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Гумилева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Танеева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Рахманинова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Чайковского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Западное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Русский Иерусалим патриарха Никона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чем заключалась ценность жизни христиан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Сокровища земные и небесные в истории русской и западно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Сотериологическая 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Эвдемоническая 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Совесть христианина как мера ценностей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Патриарх Никон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Царь Алексей Михайлович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Власть церковная и власть светская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Симфония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Реформа патриарха Никона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возникли разногласия патриарха и царя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создания Новоиерусалимского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хотел напомнить русским людям устроением обители патриарх Никон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Святого града Иерусалима на русской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людям войти в Царство Небесное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Отражение смысла христианской жизни в русской поэзии и прозе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Книжная духовная культура и жизнь православных христиан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Ценность жизни современного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Южное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Подмосковный Синай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Монастырь в честь святой Екатерины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духовных ценностях жизни великомученицы Екатерины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Притча о драгоценной жемчужине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Какую красоту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рукотворную или нерукотворную искала святая Екатерина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мудрость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поэты размышляют о человеческой мудрости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Мудрые буквы церковнославянской азбуки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монастыря в честь великомученицы Екатерины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Синае и в Подмосковье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подмосковного монастыря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Святыни монастыря и его архитектурно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художественный комплекс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Западное Подмосковье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Бородинский Спас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История одной семьи и одного монастыря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 защитниках Отечества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монастыри и русские воины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Воинский подвиг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Чудотворная Смоленская икона Божьей Матери на Бородинском поле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Почитание памяти павших в войне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рассказывают слова псалма царя Давида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выбитые на памятных медалях императора Александра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Размышление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Лермонтова о Промысле Божием в войне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 Христа Спасителя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Спасо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Бородинского монастыря и семьи Тучковых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Памятники православной культуры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именами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героев Отечества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Новомученики и Исповедники земли Российской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Разрушение духовной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традиций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христианских традиций семейной жизни в России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Убийство царской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Святые страстотерпцы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Гонения на церковь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Святой патриарх Тихон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Разрушение памятников христианской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святые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 и Воскресение Христово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связывает события Священной истории и события русской истории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христианский подвиг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Христианские добродетели терпения и любви как проявление христианского подвига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и родители в христианской семье русского императора Николая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Христианский смысл библейского выражения «Мне отмщение и Аз воздам» и последних слов императора страстотерпца «Не зло победит 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только любовь»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Русская Голгофа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лагерей ГУЛАГ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Новомученики и Исповедники христианской веры на землях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 «Собор Новомучеников и исповедников Российских»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Разрушенные и возрожденные святыни на землях Подмосковья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Иконы Божьей Матери в истории христианской православной культуры Подмосковья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чудотворная икона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на Руси сложились традиции почитания икон Пресвятой Богородицы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Земная жизнь Пресвятой Богородицы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«Тихвинская»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«Казанская»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«Владимирская»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«Смоленская»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«Донская»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«Державная»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«Феодоровская» иконы Божией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 «Покров Пресвятой Богородицы»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праздника Покрова Божией Матери и его отражение в русской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Храмы Подмосковья в честь икон Богородицы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Духовные плоды христианской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Какого человека можно назвать культурным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23" w:type="dxa"/>
        <w:jc w:val="left"/>
        <w:tblInd w:w="4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3"/>
        <w:gridCol w:w="4565"/>
        <w:gridCol w:w="1412"/>
        <w:gridCol w:w="1308"/>
        <w:gridCol w:w="985"/>
      </w:tblGrid>
      <w:tr>
        <w:tblPrEx>
          <w:shd w:val="clear" w:color="auto" w:fill="ced7e7"/>
        </w:tblPrEx>
        <w:trPr>
          <w:trHeight w:val="1884" w:hRule="atLeast"/>
        </w:trPr>
        <w:tc>
          <w:tcPr>
            <w:tcW w:type="dxa" w:w="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№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284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разделов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14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284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часов по примерной программе</w:t>
            </w:r>
          </w:p>
        </w:tc>
        <w:tc>
          <w:tcPr>
            <w:tcW w:type="dxa" w:w="1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284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часов по рабочей программ</w:t>
            </w:r>
          </w:p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284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 предмете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Духовное краеведение Подмосковья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христианской православной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)". 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14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1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Христианская культура на землях Подмосковья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образы и духовный смысл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4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1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853" w:hRule="atLeast"/>
        </w:trPr>
        <w:tc>
          <w:tcPr>
            <w:tcW w:type="dxa" w:w="531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Общее количество учебных часов</w:t>
            </w:r>
          </w:p>
        </w:tc>
        <w:tc>
          <w:tcPr>
            <w:tcW w:type="dxa" w:w="14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firstLine="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</w:t>
            </w:r>
          </w:p>
        </w:tc>
        <w:tc>
          <w:tcPr>
            <w:tcW w:type="dxa" w:w="1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firstLine="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</w:t>
            </w:r>
          </w:p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Normal.0"/>
              <w:spacing w:after="0" w:line="240" w:lineRule="auto"/>
              <w:ind w:firstLine="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</w:tr>
    </w:tbl>
    <w:p>
      <w:pPr>
        <w:pStyle w:val="Normal.0"/>
        <w:widowControl w:val="0"/>
        <w:spacing w:after="0" w:line="240" w:lineRule="auto"/>
        <w:ind w:left="305" w:hanging="30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Календарно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тематическое планирование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3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"/>
        <w:gridCol w:w="4017"/>
        <w:gridCol w:w="3020"/>
        <w:gridCol w:w="848"/>
        <w:gridCol w:w="853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9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after="0" w:line="240" w:lineRule="auto"/>
              <w:ind w:left="0" w:right="0" w:firstLine="284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284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01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line="240" w:lineRule="auto"/>
              <w:ind w:left="0" w:right="0" w:firstLine="284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разделов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тем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30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284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Характеристика основных видов деятельности ученика по теме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 уровне учебных действий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Плановые сроки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прохождения</w:t>
            </w:r>
          </w:p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firstLine="284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01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0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8-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Б</w:t>
            </w:r>
          </w:p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firstLine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8-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853" w:hRule="atLeast"/>
        </w:trPr>
        <w:tc>
          <w:tcPr>
            <w:tcW w:type="dxa" w:w="932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предмете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Духовное краеведение Подмосковья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ind w:firstLine="284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История христианской православной культуры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)".  (12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религиозная культура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"?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Охарактеризовать основные понятия курса и на основе этого вывести главное определение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чем рассказывает христианская православная культура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главные ценностные ориентиры православной культуры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ответив на проблемный вопрос урока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христианстве и православии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главные события библейской истории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составить таблицу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Крещение Руси и распространение христианства на землях Московского края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Составить конспект и хронологию событий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Особенности православной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основные особенности православной культуры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выделив главные признаки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Древнерусский монастырь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центр христианской православной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Составить план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схему монастыря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указав все основные строения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Библейские сюжеты в произведениях христианской православной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примерах конкретных произведений искусства рассмотреть события библейской истории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Язык древнерусского искусства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Символы христианской православной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Выявить роль аллегории и иносказания в произведениях православной культуры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Древнерусское зодчество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внешний вид и духовный смысл православного храма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Нарисовать и подписать главные части православного храма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соотнеся их с аллегорическим смыслом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Религиозная живопись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разговаривает икона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конкретных примерах выделить главные особенности канонической живописи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составить таблицу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Письменные источники христианской православной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Церковнославянский язык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образцы церковнославянской письменности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сравнить их с современными буквами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Контрольное повторение и обобщение по части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Выполнение контрольных заданий по части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932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Христианская культура на землях Подмосковья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spacing w:line="240" w:lineRule="auto"/>
              <w:ind w:firstLine="284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образы и духовный смысл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( 22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Северное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игумену Русской земли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преподобному Сергию Радонежскому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Вспомнить события из русской истории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Сергием Радонежским и монастырем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его местоположение на карте Полмосковья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Северное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игумену Русской земли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преподобному Сергию Радонежскому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схему современной Троице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Сергиевой Лавры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подготовить доклады о современной жизни монастыря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звенигородскому чудотворцу преподобному Савве Сторожевскому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местоположение монастыря на современной карте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Познакомиться с деятельность Саввы Сторожевского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выполнив практические задания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звенигородскому чудотворцу преподобному Савве Сторожевскому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Подготовить доклады об истории и современной жизни монастыря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Южное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Серпуховский князь Владимир Андреевич Храбрый и преподобный Сергий Радонежский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Вспомнить исторические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Куликовской битвой и князем Владимиром Храбрым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Серпуховский Высоцкий монастырь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местоположение монастыря на современной карте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Доклады учащихся о святынях монастыря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Восточное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Святая Угреша и великий князь Дмитрий Донской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Подготовить доклады о истории возникновения монастыря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Николо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Угрешский монастырь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местоположение монастыря на современной карте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современную схему монастыря и познакомиться с его памятниками архитектуры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Северное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Святыни Дмитровской земли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местоположение монастыря на современной карте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284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современную схему монастыря и познакомиться с его памятниками архитектуры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Святые князья Борис и Глеб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Борисоглебский монастырь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Вспомнить исторические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князьями Борисом и Глебом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Обсуждения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Восточное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Святыни Коломенской земли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Подготовить доклады о монастырях Коломны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Крепость христианской веры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Иосифо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Волоцкий монастырь в истории Московского края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Вспомнить из курса истории России о борьбе иосифлян с нестяжателями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местоположение монастыря на современной карте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Русский Иерусалим патриарха Никона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Вспомнить исторические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патриархом Никоном и расколом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Южное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Подмосковный Синай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Монастырь в честь святой Екатерины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местоположение монастыря на современной карте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архитектурные памятники и святыни монастыря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Бородинский Спас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одной семьи и одного монастыря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Вспомнить исторические события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Бородино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Западное Подмосковье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Бородинский Спас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одной семьи и одного монастыря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 местоположение монастыря на современной карте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Составление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родословного древа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своей семьи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Новомученики и исповедники земли Российской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Подготовить доклады о новомучениках Подмосковья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чем отличие мученика от исповедника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Новомученики и исповедники земли Российской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докладов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Иконы Божьей Матери в истории духовной культуры Подмосковья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различные иконописные традиции изображения Богоматери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 классе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Иконы Божьей Матери в истории духовной культуры Подмосковья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Выполнение практических заданий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Контрольное повторение и обобщение по главе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Выполнить  контрольные задания по главе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firstLine="284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34.</w:t>
            </w:r>
          </w:p>
        </w:tc>
        <w:tc>
          <w:tcPr>
            <w:tcW w:type="dxa" w:w="4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2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84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28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Перечень учебно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методического и материально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технического обеспечения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Текстовый блок"/>
        <w:bidi w:val="0"/>
        <w:ind w:left="284" w:right="0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1. 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Программа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:</w:t>
      </w:r>
    </w:p>
    <w:p>
      <w:pPr>
        <w:pStyle w:val="Текстовый блок"/>
        <w:bidi w:val="0"/>
        <w:ind w:left="284" w:right="0" w:hanging="284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Авторская программа 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Шевченко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Духовное краеведение Подмосковья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2008.</w:t>
      </w:r>
    </w:p>
    <w:p>
      <w:pPr>
        <w:pStyle w:val="Текстовый блок"/>
        <w:bidi w:val="0"/>
        <w:ind w:left="284" w:right="0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2. 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Учебник</w:t>
      </w:r>
    </w:p>
    <w:p>
      <w:pPr>
        <w:pStyle w:val="Текстовый блок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Шевченко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Духовное краеведение Подмосковья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Учебное пособие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Под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ред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Антоновой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2011.</w:t>
      </w:r>
    </w:p>
    <w:p>
      <w:pPr>
        <w:pStyle w:val="Текстовый блок"/>
        <w:bidi w:val="0"/>
        <w:ind w:left="284" w:right="0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3. 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Дополнительная литература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Библейский богословский словарь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Под редакцией В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Михайловского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1995.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Библия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Издание Московской Патриархии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1995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Бородина А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Основы православной культуры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2002.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Глушкова В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Монастыри Подмосковья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2005.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Колмовский А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Памятники архитектуры Подмосковья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2000.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Комеч А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Русские монастыри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История культуры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(X - XVIII</w:t>
        <w:tab/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в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.).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2001.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Костерев Н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Словарь краеведа Подмосковья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2003.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Опыты православной педагогики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Сост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Стрижева и С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Фомина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1993.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Поселянин Е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Святые вожди земли русской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–СПб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 2000.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Серия книг «Храмы Московской области»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Автор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-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составитель протоиерей 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Олег Пэнэжко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 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Владимир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, 2001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2004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гг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Скоробогатько Н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Русские святые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2004.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Федотов 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Святые Древней Руси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1990.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Шевченко Л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Л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Православная культура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Экспериментальное учебное пособие для учащихся общеобразовательных школ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,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лицеев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,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гимназий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 1-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ый год обучения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Книги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1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2.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., 2003.</w:t>
      </w: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7. 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Мультимедийные средства обучения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Монастыри и храмы Подмосковья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Новый диск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, 2006.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Старинный русский быт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Энциклопедия школьника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ИДДК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, 2007.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Земное и небесное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Церковно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-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научный центр «Православная энциклопедия»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, 2007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Серпухов православный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Ю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Соломатин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, 2000.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ru-RU"/>
        </w:rPr>
        <w:t>Обитель на Высоком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 Ю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Соломатин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, 2000.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9.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РЕЗУЛЬТАТЫ ИЗУЧЕНИЯ УЧЕБНОГО ПРЕДМЕТА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окончании учебного года учащиеся научатся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понятия и определения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православие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Евангелие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духовный подвиг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монастырь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фреска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события Священной истории и истории православной церкви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Преемственность русского православия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традиции и нравственные принципы православного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православные праздники и их происхождение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преемственность в Священной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 православной этики и примеры осуществления их в реальной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Примеры христианского духовного подвига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Имена деятелей церкви и святых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проявивших себя на Московской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Названия главных храмов и монастырей Московского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местоположение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части христианского храма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элементы храмового синтеза различных видов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Учащиеся должен уметь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определения основным понятиям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выделяя их характерные признаки и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наиболее значимые события Священной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их место и важность в истории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преемственность событий библейской истории и русским православным христианством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православный храм с позиции синтеза искусств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сочетающихся в 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данные знания в культурологическом и духовном контексте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характерные исторические примеры духовного подвига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характеризуя их  с духовной позиции и подтверждая конкретными историческими фактами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поступки человека с позиции Добра и 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ставить проблему падения духовности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противоречия в данном положении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местоположение основных святынь Московской земли на карте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Учащиеся получат возможность научиться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аллегорический и иносказательный смысл событий из библейской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конкретные примеры из своей жизни и жизни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соотнося их с аллегорическим смыслом иносказания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действия людей с позиции ценностей православной культуры и нравственности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себя с этой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самостоятельный поиск информации о забытых святынях родного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упомянутых в учебнике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Изучать историю и традиции своего 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близких родственников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родословное древо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Учащиеся могут использовать полученные знания в практической 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Применять принципы христианской нравственности и православной этики в окружающей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Любить и уважать культуру родной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традиции и устои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примере воинских подвигов защитников Отечества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конкретный образец взаимосвязи патриотизма и высокой духовности этих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основе этого и на этих примерах учиться патриотизму и любви к Родине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проявления добра и зла в действиях окружающих конкретных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связывать эти проявления с уровнем духовности и нравственности этих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bidi w:val="0"/>
        <w:ind w:left="0" w:right="0" w:firstLine="692"/>
        <w:jc w:val="both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5955"/>
        </w:tabs>
        <w:ind w:left="8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955"/>
        </w:tabs>
        <w:ind w:left="15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955"/>
        </w:tabs>
        <w:ind w:left="226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955"/>
        </w:tabs>
        <w:ind w:left="29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955"/>
        </w:tabs>
        <w:ind w:left="3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955"/>
        </w:tabs>
        <w:ind w:left="442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955"/>
        </w:tabs>
        <w:ind w:left="5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955"/>
        </w:tabs>
        <w:ind w:left="5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955"/>
        </w:tabs>
        <w:ind w:left="65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589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09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02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7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46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189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4909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873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93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313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33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53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473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93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873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93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313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33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53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473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93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6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2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8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873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3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03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7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4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193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Импортированный стиль 4">
    <w:name w:val="Импортированный стиль 4"/>
    <w:pPr>
      <w:numPr>
        <w:numId w:val="6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