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Рабочая  программа по обществознанию для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класса</w:t>
      </w:r>
    </w:p>
    <w:p>
      <w:pPr>
        <w:pStyle w:val="Текстовый блок A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 A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ПОЯСНИТЕЛЬНАЯ ЗАПИСКА</w:t>
      </w:r>
    </w:p>
    <w:p>
      <w:pPr>
        <w:pStyle w:val="Текстовый блок A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 программа по обществознанию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класса составлена на основе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Примерной программы основного общего образования по обществознанию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включая «Экономику» и «Право»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2005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.; 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Авторской программы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2014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Федеральный компонент государственных образовательных стандартов начального общего и среднего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полного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общего образования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приказ Министерства образования России от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5.03.2004,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1089).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план МБОУ «Средняя общеобразовательная школа №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» 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2017-20187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год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  </w:t>
      </w:r>
    </w:p>
    <w:p>
      <w:pPr>
        <w:pStyle w:val="List Paragraph"/>
        <w:spacing w:after="0" w:line="240" w:lineRule="auto"/>
        <w:ind w:left="0" w:firstLine="0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ориентирована на использование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УМК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List Paragraph"/>
        <w:spacing w:after="0" w:line="240" w:lineRule="auto"/>
        <w:ind w:left="0" w:firstLine="283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1.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для общеобразоват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учреждений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Городецкая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Иванова и др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.);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под  ред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Академ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 «Просвещение»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2014.</w:t>
      </w:r>
    </w:p>
    <w:p>
      <w:pPr>
        <w:pStyle w:val="List Paragraph"/>
        <w:spacing w:after="0" w:line="240" w:lineRule="auto"/>
        <w:ind w:left="0" w:firstLine="283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2.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Поурочные разработки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пособие для учителей общеобразоват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/(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Городецкая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Иванова и др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.);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под  ред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Академ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 «Просвещение»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2014.</w:t>
      </w:r>
    </w:p>
    <w:p>
      <w:pPr>
        <w:pStyle w:val="List Paragraph"/>
        <w:spacing w:after="0" w:line="240" w:lineRule="auto"/>
        <w:ind w:left="0" w:firstLine="283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3.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рабочая тетрадь для общеобразоват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учреждений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Котова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Лискова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Академ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во «Просвещение»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2017.</w:t>
      </w: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after="0" w:line="240" w:lineRule="auto"/>
        <w:ind w:firstLine="283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программа по курсу «Обществознание»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класса составлена на основе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программы общеобразовательных учреждений «Обществознание»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классы под общей редакцией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Москва «Просвещение»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2014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что соответствует Федеральному компоненту  государственного стандарта общего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Программа соответствует Требованиям государственного стандарта общего образования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позволяет реализовать цели образования по обществознанию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сформировать ведущие компетенции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обеспечивает уровень подготовки учащихся в соответствии с предъявляемыми требованиями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основании ст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.9,10,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.12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.5,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.13.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.10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29.12.2012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273-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ФЗ «Об образовании в Российской Федерации» в рабочую программу 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внесены следующие изменения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 затрагивающие содержание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структуру и порядок подачи учебного материала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ind w:firstLine="283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исполнения пунктов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4, 5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протокола совещания у министра РФ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Абызова от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2014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номер 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36-37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 «О календарном плане рабочей группы по развитию проекта «Бюджет для граждан» 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2014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» в рамках учебного предмета «Обществознание» для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 содержание учебного раздела по изучению основ бюджетной грамотности включены следующие темы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 Карманные деньги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 и против»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«Бюджет моей семьи»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«Бюджет государства и семьи»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«Государственный бюджет РФ»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«Банковская система России»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«Пенсионные программы»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этим на раздел «Личность и общество» отведено 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час меньше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объединены темы «Общество как форма жизнедеятельности людей» и «Развитие общества»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на раздел «Сфера духовной культуры»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час меньше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объединены темы «Мораль» и «Долг и совесть»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раздел «Социальная сфера»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час меньше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объединены темы «Социальные статусы и роли» и «Отклоняющееся поведение»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а на раздел «Экономика» на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часа больше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так как этот раздел является наиболее сложным и основным в данном курсе за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«Рыночная экономика» дополнена темой «Карманные деньги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 и против»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«Роль государства в экономике» дополнена темой «Государственный бюджет РФ»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«Распределение доходов» дополнена темой «Бюджет моей семьи»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тема «Инфляция и семейная экономика» дополнена темой «Банковская система РФ»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Отдельный дополнительный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час отведен на тему «Пенсионные программы»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Изменения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внесенные в рабочую программу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 нарушают ее содержание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структуру и порядок подачи учебного материала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отводимых часов на изучение курса 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 в неделю по учебному плану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34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 в год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Срок реализации программы 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- 1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год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Содержание основного общего образования по обществознанию представляет собой комплекс знаний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отражающих основные объекты изучения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 и его основные сферы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человек в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правовое регулирование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Помимо знаний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важными содержательными компонентами курса являются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навыки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совокупность моральных норм и гуманистических ценностей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правовые нормы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лежащие в основе правомерного поведения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Не менее важным элементом содержания учебного предмета «Обществознание» является опыт познавательной и практической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включающий работу с адаптированными источниками социальной информации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решение познавательных и практических задач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отражающих типичные социальные ситуации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учебную коммуникацию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Изучение обществознания в основной школе направлено на достижение следующих целей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Развитие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личности в ответственный период социального взросления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её познавательных интересов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критического мышления в процессе восприятия социальной информации и определения собственной позиции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нравственной и правовой культуры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экономического образа мышления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способности к самоопределению и самореализации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Воспитание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общероссийской идентичности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гражданской ответственности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уважения к социальным нормам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приверженности гуманистическим и демократическим ценностям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закреплённым в Конституции Российской Федерации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Освоение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на уровне функциональной грамотности системы необходимых для социальной адаптации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знаний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 обществе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основных социальных ролях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 позитивно оцениваемых обществом качествах личности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позволяющих успешно взаимодействовать в социальной среде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сферах человеческой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способах регулирования общественных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механизмах реализации и защиты прав человека и гражданина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Овладение умениями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познавательной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коммуникативной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практической деятельности в основных характерных для подросткового возраста социальных ролях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Формирование опыта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применения полученных знаний для решения типичных задач в области социальных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экономической и гражданско – общественной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межличностных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отношений между людьми различных национальностей и вероисповеданий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самостоятельной познавательной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правоотношений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семейно – бытовых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Программа предусматривает формирование у учащихся обще учебных умений и навыков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универсальных способов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 этом направлении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задачами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 для учебного предмета «Обществознание» на этапе основного общего образования являются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Умение сознательно организовывать свою познавательную деятельность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Владение такими видами публичных выступлений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как высказывание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монолог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дискуссия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следование этическим нормам и правилам ведения диалога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Выполнение познавательных и практических заданий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ind w:left="709"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8"/>
          <w:szCs w:val="28"/>
        </w:rPr>
      </w:pPr>
      <w:r>
        <w:rPr>
          <w:rStyle w:val="Нет A"/>
          <w:rFonts w:ascii="Times New Roman" w:hAnsi="Times New Roman" w:hint="default"/>
          <w:b w:val="1"/>
          <w:bCs w:val="1"/>
          <w:spacing w:val="-4"/>
          <w:sz w:val="28"/>
          <w:szCs w:val="28"/>
          <w:rtl w:val="0"/>
          <w:lang w:val="ru-RU"/>
        </w:rPr>
        <w:t xml:space="preserve">СОДЕРЖАНИЕ ПРОГРАММЫ В </w:t>
      </w:r>
      <w:r>
        <w:rPr>
          <w:rStyle w:val="Нет A"/>
          <w:rFonts w:ascii="Times New Roman" w:hAnsi="Times New Roman"/>
          <w:b w:val="1"/>
          <w:bCs w:val="1"/>
          <w:spacing w:val="-4"/>
          <w:sz w:val="28"/>
          <w:szCs w:val="28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8"/>
          <w:szCs w:val="28"/>
          <w:rtl w:val="0"/>
          <w:lang w:val="ru-RU"/>
        </w:rPr>
        <w:t>КЛАССЕ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4"/>
          <w:szCs w:val="24"/>
        </w:rPr>
      </w:pP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 xml:space="preserve">Раздел 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1. 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Общество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. ( 8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часов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Что делает человека человеком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?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Отличие человека от других живых существ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Природное и общественное в человеке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Мышление и речь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специфические свойства человека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Способность человека к творчеству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Деятельность человека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ее виды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Игра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учеба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труд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Сознание и деятельность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Познание человеком мира и самого себя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Человек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общество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природа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Что такое природа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?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Биосфера и ноосфера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Взаимодействие человека и окружающей среды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Место человека в мире природы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Человек и Вселенная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Человек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Общество как форма жизнедеятельности людей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Развитие общества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Общество как форма жизнедеятельности людей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Основные сферы общественной жизни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их взаимосвязь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Общественные отношения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Социальные изменения и их формы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Развитие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Основные средства связи и коммуникации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их влияние на нашу жизнь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Человечество в 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21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веке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тенденции развития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основные вызовы и угрозы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Глобальные проблемы современности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Как стать личностью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Личность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Социальные параметры личности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Индивидуальность человека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Качества сильной личности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Социализация индивида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Мировоззрение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Жизненные ценности и ориентиры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 xml:space="preserve">Раздел 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2.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Сфера духовной культуры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. ( 8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часов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Сфера духовной жизни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Сфера духовной жизни и ее особенности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Культура личности и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Диалог культур как черта современного мира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Тенденции развития духовной культуры в современной России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Мораль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Долг и совесть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Мораль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Основные ценности и нормы морали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Гуманизм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Патриотизм и гражданственность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Добро и зло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главные понятия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Критерии морального поведения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Долг и совесть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Объективные обязанности и моральная ответственность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Долг общественный и долг моральный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Совесть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внутренний самоконтроль человека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Моральный выбор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это ответственность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Моральный выбор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Свобода и ответственность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Моральные знания и практическое поведение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Нравственные чувства и самоконтроль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Образование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Значимость образования в условиях современного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Непрерывность образования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Самообразование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Наука в современном обществе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Наука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ее значение в жизни современного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Нравственные принципы труда ученого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Возрастание роли научных исследований в современном мире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Религия как одна из форм культуры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Религия как одна из форм культуры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Роль религии в культурном развитии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Религиозные нормы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Религиозные организации и объединения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их роль в жизни современного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Свобода совести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 xml:space="preserve">Раздел 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3.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Социальная сфера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. (5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часов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Социальная структура общества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Социальная неоднородность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причины и проявления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Социальное неравенство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Многообразие социальных общностей и групп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Социальная мобильность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Социальные конфликты и пути их разрешения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Изменения социальной структуры с переходом в постиндустриальное общество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Социальные статусы и роли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Отклоняющееся поведение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Социальная позиция человека в обществе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от чего она зависит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Ролевой репертуар личности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Гендерные различия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социальные роли мужчин и женщин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Изменение статуса с возрастом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Социальные роли подростков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Отношения между поколениями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Отклоняющееся поведение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Опасность наркомании и алкоголизма для человека и общества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Социальная значимость здорового образа жизни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ind w:firstLine="284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Нации и межнациональные отношения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Этнические группы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Межнациональные отношения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Отношение к историческому прошлому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традициям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обычаям народа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Взаимодействие людей в многонациональном и многоконфессиональном обществе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 xml:space="preserve">Раздел 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4.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Экономика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 xml:space="preserve">. ( 13 </w:t>
      </w:r>
      <w:r>
        <w:rPr>
          <w:rStyle w:val="Нет A"/>
          <w:rFonts w:ascii="Times New Roman" w:hAnsi="Times New Roman" w:hint="default"/>
          <w:b w:val="1"/>
          <w:bCs w:val="1"/>
          <w:spacing w:val="-4"/>
          <w:sz w:val="24"/>
          <w:szCs w:val="24"/>
          <w:rtl w:val="0"/>
          <w:lang w:val="ru-RU"/>
        </w:rPr>
        <w:t>часов</w:t>
      </w:r>
      <w:r>
        <w:rPr>
          <w:rStyle w:val="Нет A"/>
          <w:rFonts w:ascii="Times New Roman" w:hAnsi="Times New Roman"/>
          <w:b w:val="1"/>
          <w:bCs w:val="1"/>
          <w:spacing w:val="-4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Экономика и ее роль в жизни общества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Потребности и ресурсы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Ограниченность ресурсов и экономический выбор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Свободные и экономические блага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Альтернативная стоимость 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цена выбора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).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Главные вопросы экономики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Основные вопросы экономики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Что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как и для кого производить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Функции экономической системы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Типы экономических систем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Собственность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Собственность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Право собственности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Формы собственности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Защита прав собственности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Рыночная экономика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Карманные деньги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за и против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Рынок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Рыночный механизм регулирования экономики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Спрос и предложение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Рыночное равновесие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Положительные и отрицательные компоненты наличия карманных денег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Производство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основа экономики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Производство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Товары и услуги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Факторы производства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Разделение труда и специализация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Предпринимательская деятельность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Предпринимательство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Цели фирмы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ее основные организационно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правовые формы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Современные формы предпринимательства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Малое предпринимательство и фермерское хозяйство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Роль государства в экономике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Государственный бюджет РФ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Роль государства в экономике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Экономические цели и функции государства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Государственный бюджет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Налоги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уплачиваемые гражданами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Составляющая и порядок принятия государственного бюджета РФ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Виды государственного бюджета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Распределение доходов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Бюджет моей семьи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Распределение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Неравенство доходов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Перераспределение доходов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Экономические меры социальной поддержки населения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Составление семейного бюджета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Потребление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Потребление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Семейное потребление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Прожиточный минимум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Страховые услуги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предоставляемые гражданам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Экономические основы защиты прав потребителя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Инфляция и семейная экономика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Банковская система РФ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Реальные и номинальные доходы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Инфляция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Банковские услуги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предоставляемые гражданам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Банковская система РФ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Формы сбережений граждан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Потребительский кредит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Пенсионные программы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Как позаботиться о своей пенсии смолоду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Составляющая пенсионных выплат граждан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Пенсионные программы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Софинансирование пенсий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Безработица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ее причины и последствия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Занятость и безработица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Причины безработицы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Экономические и социальные последствия безработицы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Роль государства в обеспечении занятости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Какие профессии востребованы на рынке труда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Мировое хозяйство и международная торговля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Мировое хозяйство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Международная торговля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Обменные курсы валют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Внешнеторговая политика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i w:val="1"/>
          <w:iCs w:val="1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i w:val="1"/>
          <w:iCs w:val="1"/>
          <w:spacing w:val="-4"/>
          <w:sz w:val="24"/>
          <w:szCs w:val="24"/>
          <w:rtl w:val="0"/>
          <w:lang w:val="ru-RU"/>
        </w:rPr>
        <w:t>Заключительный урок</w:t>
      </w:r>
      <w:r>
        <w:rPr>
          <w:rStyle w:val="Нет A"/>
          <w:rFonts w:ascii="Times New Roman" w:hAnsi="Times New Roman"/>
          <w:i w:val="1"/>
          <w:iCs w:val="1"/>
          <w:spacing w:val="-4"/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Повторение и обобщение материала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 xml:space="preserve">изученного в 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8 </w:t>
      </w:r>
      <w:r>
        <w:rPr>
          <w:rStyle w:val="Нет A"/>
          <w:rFonts w:ascii="Times New Roman" w:hAnsi="Times New Roman" w:hint="default"/>
          <w:spacing w:val="-4"/>
          <w:sz w:val="24"/>
          <w:szCs w:val="24"/>
          <w:rtl w:val="0"/>
          <w:lang w:val="ru-RU"/>
        </w:rPr>
        <w:t>классе</w:t>
      </w: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</w:p>
    <w:p>
      <w:pPr>
        <w:pStyle w:val="Текстовый блок A"/>
        <w:shd w:val="clear" w:color="auto" w:fill="ffffff"/>
        <w:spacing w:after="0" w:line="240" w:lineRule="auto"/>
        <w:rPr>
          <w:rStyle w:val="Нет A"/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Style w:val="Нет A"/>
          <w:rFonts w:ascii="Times New Roman" w:hAnsi="Times New Roman"/>
          <w:spacing w:val="-4"/>
          <w:sz w:val="24"/>
          <w:szCs w:val="24"/>
          <w:rtl w:val="0"/>
          <w:lang w:val="ru-RU"/>
        </w:rPr>
        <w:t xml:space="preserve">  </w:t>
      </w:r>
    </w:p>
    <w:p>
      <w:pPr>
        <w:pStyle w:val="Текстовый блок A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8"/>
          <w:szCs w:val="28"/>
        </w:rPr>
      </w:pPr>
    </w:p>
    <w:p>
      <w:pPr>
        <w:pStyle w:val="Текстовый блок A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 A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ТРЕБОВАНИЯ К УРОВНЮ ПОДГОТОВКИ УЧАЩИХСЯ</w:t>
      </w:r>
    </w:p>
    <w:p>
      <w:pPr>
        <w:pStyle w:val="Текстовый блок A"/>
        <w:shd w:val="clear" w:color="auto" w:fill="ffffff"/>
        <w:spacing w:after="0" w:line="240" w:lineRule="auto"/>
        <w:jc w:val="center"/>
        <w:rPr>
          <w:rStyle w:val="Нет A"/>
          <w:rFonts w:ascii="Times New Roman" w:cs="Times New Roman" w:hAnsi="Times New Roman" w:eastAsia="Times New Roman"/>
          <w:b w:val="1"/>
          <w:bCs w:val="1"/>
          <w:spacing w:val="-4"/>
          <w:sz w:val="28"/>
          <w:szCs w:val="28"/>
        </w:rPr>
      </w:pPr>
      <w:r>
        <w:rPr>
          <w:rStyle w:val="Нет A"/>
          <w:rFonts w:ascii="Times New Roman" w:hAnsi="Times New Roman"/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результате изучения обществознания ученик должен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знать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/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понимать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социальные свойства человека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его взаимодействие с другими людьми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сущность общества как формы совместной деятельности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характерные черты и признаки основных сфер жизни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содержание и значение социальных норм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регулирующих общественные отношения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уметь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описывать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основные социальные объекты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выделяя их существенные признаки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человека как социально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деятельное существо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основные социальные роли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сравнивать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социальные объекты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суждения об обществе и человеке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выявлять их общие черты и различия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объяснять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взаимосвязи изученных социальных объектов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включая </w:t>
      </w:r>
      <w:r>
        <w:rPr>
          <w:rStyle w:val="Нет A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заимодействия человека и общества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общества и природы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сфер общественной жизни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приводить примеры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социальных объектов определенного типа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социальных отношений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ситуаций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регулируемых различными видами социальных норм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деятельности людей в различных сферах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оценивать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поведение людей с точки зрения социальных норм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экономической рациональности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решать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познавательные и практические задачи в рамках изученного материала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отражающие типичные ситуации в различных сферах деятельности человека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осуществлять поиск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социальной информации по заданной теме из различных ее носителей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материалы СМИ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учебный текст и другие адаптированные источники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различать в социальной информации факты и мнения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• </w:t>
      </w:r>
      <w:r>
        <w:rPr>
          <w:rStyle w:val="Нет A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самостоятельно составлять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 xml:space="preserve">простейшие виды правовых документов 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записки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заявления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справки и т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.).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Использовать приобретенные знания и умения в практической деятельности и повседневной жизни для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полноценного выполнения типичных для подростка социальных ролей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общей ориентации в актуальных общественных событиях и процессах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нравственной и правовой оценки конкретных поступков людей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реализации и защиты прав человека и гражданина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осознанного выполнения гражданских обязанностей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• первичного анализа и использования социальной информации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Текстовый блок A"/>
        <w:spacing w:after="0" w:line="240" w:lineRule="auto"/>
      </w:pPr>
      <w:r>
        <w:rPr>
          <w:rStyle w:val="Нет A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Текстовый блок A"/>
        <w:spacing w:after="0" w:line="240" w:lineRule="auto"/>
        <w:rPr>
          <w:rStyle w:val="Нет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КАЛЕНДАРНО </w:t>
      </w:r>
      <w:r>
        <w:rPr>
          <w:rStyle w:val="Нет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ТЕМАТИЧЕСКОЕ ПЛАНИРОВАНИЕ</w:t>
      </w:r>
    </w:p>
    <w:p>
      <w:pPr>
        <w:pStyle w:val="Текстовый блок A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22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7"/>
        <w:gridCol w:w="4399"/>
        <w:gridCol w:w="2426"/>
        <w:gridCol w:w="813"/>
        <w:gridCol w:w="817"/>
      </w:tblGrid>
      <w:tr>
        <w:tblPrEx>
          <w:shd w:val="clear" w:color="auto" w:fill="ced7e7"/>
        </w:tblPrEx>
        <w:trPr>
          <w:trHeight w:val="2181" w:hRule="atLeast"/>
        </w:trPr>
        <w:tc>
          <w:tcPr>
            <w:tcW w:type="dxa" w:w="76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N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урока</w:t>
            </w:r>
          </w:p>
        </w:tc>
        <w:tc>
          <w:tcPr>
            <w:tcW w:type="dxa" w:w="4398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Наименование разделов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2425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 A"/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Характеристика основных видов деятельности ученика  по теме </w:t>
            </w:r>
            <w:r>
              <w:rPr>
                <w:rStyle w:val="Нет A"/>
                <w:rFonts w:ascii="Arial Unicode MS" w:cs="Arial Unicode MS" w:hAnsi="Arial Unicode MS" w:eastAsia="Arial Unicode MS"/>
                <w:sz w:val="20"/>
                <w:szCs w:val="20"/>
                <w:lang w:val="ru-RU"/>
              </w:rPr>
              <w:br w:type="textWrapping"/>
            </w:r>
            <w:r>
              <w:rPr>
                <w:rStyle w:val="Нет A"/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cs="Calibri" w:hAnsi="Times New Roman" w:eastAsia="Calibri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Style w:val="Нет A"/>
                <w:rFonts w:ascii="Times New Roman" w:cs="Calibri" w:hAnsi="Times New Roman" w:eastAsia="Calibri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)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7e7"/>
        </w:tblPrEx>
        <w:trPr>
          <w:trHeight w:val="396" w:hRule="atLeast"/>
        </w:trPr>
        <w:tc>
          <w:tcPr>
            <w:tcW w:type="dxa" w:w="76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39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42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8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8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Б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Общество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( 8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делает человека человеком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науки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изучающие общество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их особенности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учебник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ориентироваться в нем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Уметь работать в малых группах для решения учебных задач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7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природа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Различать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индивидуальность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индивид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социальная среда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личность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социализация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какое влияние на процесс ста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новления личности оказывает природа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определение понятий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личность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индивид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мировоззрение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и сравнивать ценности личности и общественные ценности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как ценности влияют на поведение и выбор человека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 как форма жизнедеятельности людей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страна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мировое сообщество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сферы общественной жизни и давать краткую характеристику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взаимосвязь сфер общественной жизни на конкретных примерах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ступени развития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исторические типы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общества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определения понятиям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реформы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стабильность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глобализация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информационная революция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изменчивость и стабильность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взаимосвязь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природы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5-6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стать личностью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Анализировать позиции исследователей по вопросу взаимодействия и взаимовлияния общества и человека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7-8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 Общество»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Сфера духовной культуры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( 8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часов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3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Сфера духовной жизни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определение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культура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различные виды культур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основные функции культуры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духовную сферу жизни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духовные ценности личности 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процесс создания духовных ценностей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культуру личности 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их взаимосвязь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Мораль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определения понятий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гуманизм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мораль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нравственность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этика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добро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зло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патриотизм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гражданственность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основные принципы гуманизма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чём заключается главная функция моральных норм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значение моральных норм в жизни людей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соотносить понятия «добро» и «зло»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11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Долг и совесть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значение долга и ответственности для человека 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сущность понятия «долг»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совесть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отличия и сходства долга общественного и морального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Моральный выбор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ответственность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долг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ответственность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свобода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взаимосвязь свободы и ответственности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ситуации морального выбора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влияния морального выбора на поведение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собственные поступки с точки зрения морали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13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Образование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полное 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среднее образование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профильное образование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элементы Российской системы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тенденции развития современного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функции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личностную и социальную значимость 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значение самообразования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14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/6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Наука в современном обществе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наука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этика науки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информацию об окружающем мире с точки зрения различных научных подходов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особенности социально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гуманитарных наук и их роль в жизни 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чём выражается возрастание роли научных исследований в современном мире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15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/7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Религия как одна из форм культуры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мировые религии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буддизм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христианство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ислам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свобода совести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религию как одну из форм культуры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особенности религиозного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16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/8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«Сфера духовной культуры»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Социальная сфера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( 5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5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Социальная структура общества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сущность социальной структуры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Разъяснять на конкретных примерах социальную структуру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анализировать социальный образ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имидж личности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поступки человека в соответствии с его социальной ролью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Классифицировать конфликты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пути решения социальных конфликтов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статусы и роли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социальную дифференциацию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социальный статус и соци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альные отношения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поведение человека с точки зрения социального статуса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социальные роли подростка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Выделять в тексте оценочные суждения о социальном статусе и о социальной дифферен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циации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анализировать положение человека в обществе с использованием социологических понятий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19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Отклоняющееся поведение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социальные нормы и отклоняющееся поведение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отклоняющееся поведение с точки зрения его опасности для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угрозу для общества со стороны алкоголизма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наркомании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преступности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8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20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Нации и межнациональные отношения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определение понятий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межнациональные отношения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этноцентризм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расовая и национальная нетерпимость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межнациональное сотрудничество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причины межнациональных конфликтов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конкретные межнациональные конфликты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21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«Социальная сфера»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составлять таблицы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выполнять проблемные задания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моделировать ситуации и анализировать их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22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Экономика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( 1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2</w:t>
            </w:r>
            <w:r>
              <w:rPr>
                <w:rStyle w:val="Нет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часов </w:t>
            </w:r>
            <w:r>
              <w:rPr>
                <w:rStyle w:val="Нет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44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22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Экономика и ее роль в жизни общества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экономику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ее структуру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роль в жизни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Понимать сущность информационных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человеческих ресурсов экономики и других факторов производства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объяснять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чем проявляется ограниченность ресурсов и их роль в развитии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Решать творческие задания по проблемам ориентации человека в экономической жизни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lang w:val="ru-RU"/>
              </w:rPr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23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/2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Главные вопросы экономики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Собственность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производство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экономическая эффективность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потребитель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экономическая система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Различать основные характеристики экономических систем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называть функции экономической системы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24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/3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Рыночная экономика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Карманные деньги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 и против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Имущественные отношения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собственность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 собственности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Перечислять формы собственности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способы защиты прав собственности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законы и органы власти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которые решают вопросы защиты права собственности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25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/4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Производство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основа экономики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понятия рынок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рыночная экономика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спрос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предложение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конкуренция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рыночное равновесие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условия функционирования рыночной экономики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основные функции цены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монополия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олигополия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процесс увеличения или снижения цены на товар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7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26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/5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Предпринимательская деятельность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примеры предпринимательской деятельности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разъяснять ее сущность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анализировать тип предпринимателя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определение модели поведения предпринимателей в экономической сфере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определение понятиям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прибыль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предприниматель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менеджер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риск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бизнесмен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издержки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выручка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Высказывать суждения о роли малого бизнеса в развитии общества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7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27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/6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Роль государства в экономике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Государственный бюджет РФ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государственный бюджет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налогообложение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внешний долг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прямой налог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косвенный налог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акциз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способы воздействия государства на экономику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Сравнивать государственное и рыночное регулирование экономики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ориентироваться в системе налогообложения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информацию СМИ о мероприятиях правительства по распоря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жению деньгами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32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28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/7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Распределение доходов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Бюджет моей семьи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составлять личный или семейный бюджет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причины неравенства доходов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меры социальной поддержки различных слоев населения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Давать определение понятий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бюджет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стабилизированный бюджет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положительное сальдо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отрицательное сальдо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государственный долг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социальные программы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29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/8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Потребление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Основы жилищно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коммунального хозяйства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потребление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семейное потребление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страховые услуги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экономические основы прав потребителей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виды и значение страхования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факторы влияния на объем и структуру потребительских расходов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Работать с материалами СМИ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30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/9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Инфляция и семейная экономика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Банковская система РФ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инфляция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номинальный доход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реальный доход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сбережения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процент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влияние инфляции на экономику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особенности формирования семейного бюджета в условиях инфляции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банковские услуги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31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/10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Безработица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ее причины и последствия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безработица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занятость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экономические и социальные причины и последствия безработицы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меры государства для решения проблемы безработицы и обеспечения занятости населения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материалы СМИ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работать со статистическими материалами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4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32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/11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Мировое хозяйство и международная торговля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обмен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торговля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деньги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мировые деньги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валюта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всероссийский рынок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мировое хозяйство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внешняя торговля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протекционизм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влияние внешней торговли на развитие экономики страны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проявление глобализации в современных условиях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решать экономические задачи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материалы СМИ по теме урока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6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33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/12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  <w:rPr>
                <w:rStyle w:val="Нет A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Пенсионные программы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Практикум по теме «Экономика»</w:t>
            </w: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теоретические положения раздела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Style w:val="Нет A"/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Уметь составлять и читать таблицы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схемы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фики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7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>34</w:t>
            </w:r>
          </w:p>
        </w:tc>
        <w:tc>
          <w:tcPr>
            <w:tcW w:type="dxa" w:w="43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Резерв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теоретические положения курса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 A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основные понятия</w:t>
            </w:r>
            <w:r>
              <w:rPr>
                <w:rStyle w:val="Нет A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16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spacing w:after="0" w:line="240" w:lineRule="auto"/>
              <w:jc w:val="left"/>
            </w:pP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242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екстовый блок A"/>
              <w:jc w:val="center"/>
            </w:pPr>
            <w:r>
              <w:rPr>
                <w:rStyle w:val="Нет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34 </w:t>
            </w:r>
            <w:r>
              <w:rPr>
                <w:rStyle w:val="Нет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часа</w:t>
            </w:r>
          </w:p>
        </w:tc>
      </w:tr>
    </w:tbl>
    <w:p>
      <w:pPr>
        <w:pStyle w:val="Текстовый блок A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widowControl w:val="0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Style w:val="Нет A"/>
          <w:rFonts w:ascii="Times New Roman" w:cs="Times New Roman" w:hAnsi="Times New Roman" w:eastAsia="Times New Roman" w:hint="default"/>
          <w:b w:val="1"/>
          <w:bCs w:val="1"/>
          <w:smallCaps w:val="1"/>
          <w:sz w:val="28"/>
          <w:szCs w:val="28"/>
          <w:rtl w:val="0"/>
          <w:lang w:val="ru-RU"/>
        </w:rPr>
      </w:pPr>
      <w:r>
        <w:rPr>
          <w:rStyle w:val="Нет A"/>
          <w:rFonts w:ascii="Times New Roman" w:hAnsi="Times New Roman" w:hint="default"/>
          <w:b w:val="1"/>
          <w:bCs w:val="1"/>
          <w:smallCaps w:val="1"/>
          <w:color w:val="000000"/>
          <w:sz w:val="28"/>
          <w:szCs w:val="28"/>
          <w:u w:color="000000"/>
          <w:rtl w:val="0"/>
          <w:lang w:val="ru-RU"/>
        </w:rPr>
        <w:t>опис</w:t>
      </w:r>
      <w:r>
        <w:rPr>
          <w:rStyle w:val="Нет A"/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ание учебно</w:t>
      </w:r>
      <w:r>
        <w:rPr>
          <w:rStyle w:val="Нет A"/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методическго и материально</w:t>
      </w:r>
      <w:r>
        <w:rPr>
          <w:rStyle w:val="Нет A"/>
          <w:rFonts w:ascii="Times New Roman" w:hAnsi="Times New Roman"/>
          <w:b w:val="1"/>
          <w:bCs w:val="1"/>
          <w:smallCaps w:val="1"/>
          <w:sz w:val="28"/>
          <w:szCs w:val="28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b w:val="1"/>
          <w:bCs w:val="1"/>
          <w:smallCaps w:val="1"/>
          <w:sz w:val="28"/>
          <w:szCs w:val="28"/>
          <w:rtl w:val="0"/>
          <w:lang w:val="ru-RU"/>
        </w:rPr>
        <w:t>технического обеспечения</w:t>
      </w:r>
    </w:p>
    <w:p>
      <w:pPr>
        <w:pStyle w:val="List Paragraph"/>
        <w:spacing w:after="0" w:line="240" w:lineRule="auto"/>
        <w:ind w:left="0" w:firstLine="0"/>
        <w:rPr>
          <w:rStyle w:val="Нет A"/>
          <w:rFonts w:ascii="Times New Roman" w:cs="Times New Roman" w:hAnsi="Times New Roman" w:eastAsia="Times New Roman"/>
          <w:smallCaps w:val="1"/>
          <w:sz w:val="24"/>
          <w:szCs w:val="24"/>
        </w:rPr>
      </w:pP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8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 xml:space="preserve">класс 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учеб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для общеобразоват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 xml:space="preserve">учреждений 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/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 xml:space="preserve">Боголюбов 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>[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и др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.] ;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под ред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Л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 xml:space="preserve">Ивановой 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;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акад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наук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Рос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акад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образования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,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изд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>-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во «Просвещение»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mallCaps w:val="1"/>
          <w:sz w:val="24"/>
          <w:szCs w:val="24"/>
          <w:rtl w:val="0"/>
          <w:lang w:val="ru-RU"/>
        </w:rPr>
        <w:t xml:space="preserve">.: </w:t>
      </w:r>
      <w:r>
        <w:rPr>
          <w:rStyle w:val="Нет A"/>
          <w:rFonts w:ascii="Times New Roman" w:hAnsi="Times New Roman" w:hint="default"/>
          <w:smallCaps w:val="1"/>
          <w:sz w:val="24"/>
          <w:szCs w:val="24"/>
          <w:rtl w:val="0"/>
          <w:lang w:val="ru-RU"/>
        </w:rPr>
        <w:t>Просвещение</w:t>
      </w:r>
    </w:p>
    <w:p>
      <w:pPr>
        <w:pStyle w:val="List Paragraph"/>
        <w:spacing w:after="0" w:line="240" w:lineRule="auto"/>
        <w:ind w:left="360" w:firstLine="0"/>
        <w:rPr>
          <w:rStyle w:val="Нет A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Обществознание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Рабочие программы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Предметная линия учебников под редакцией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Боголюбова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Авторы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Боголюбов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Городецкая Н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Иванова Л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 xml:space="preserve">.; </w:t>
      </w:r>
      <w:r>
        <w:rPr>
          <w:rStyle w:val="Нет A"/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Style w:val="Нет A"/>
          <w:rFonts w:ascii="Times New Roman" w:hAnsi="Times New Roman"/>
          <w:sz w:val="24"/>
          <w:szCs w:val="24"/>
          <w:rtl w:val="0"/>
          <w:lang w:val="ru-RU"/>
        </w:rPr>
        <w:t>, 2011</w:t>
      </w:r>
    </w:p>
    <w:p>
      <w:pPr>
        <w:pStyle w:val="Обычный"/>
        <w:ind w:left="426" w:firstLine="0"/>
      </w:pPr>
      <w:r>
        <w:rPr>
          <w:rStyle w:val="Нет A"/>
          <w:rtl w:val="0"/>
          <w:lang w:val="ru-RU"/>
        </w:rPr>
        <w:t>Я</w:t>
      </w:r>
      <w:r>
        <w:rPr>
          <w:rStyle w:val="Нет A"/>
          <w:rtl w:val="0"/>
          <w:lang w:val="ru-RU"/>
        </w:rPr>
        <w:t>ndex-</w:t>
      </w:r>
      <w:r>
        <w:rPr>
          <w:rStyle w:val="Нет A"/>
          <w:rtl w:val="0"/>
          <w:lang w:val="ru-RU"/>
        </w:rPr>
        <w:t>энциклопедии</w:t>
      </w:r>
      <w:r>
        <w:rPr>
          <w:rStyle w:val="Нет A"/>
          <w:rtl w:val="0"/>
          <w:lang w:val="ru-RU"/>
        </w:rPr>
        <w:t xml:space="preserve">. </w:t>
      </w:r>
      <w:r>
        <w:rPr>
          <w:rStyle w:val="Hyperlink.0"/>
          <w:color w:val="0000ff"/>
          <w:u w:val="single" w:color="0000ff"/>
          <w:lang w:val="en-US"/>
        </w:rPr>
        <w:fldChar w:fldCharType="begin" w:fldLock="0"/>
      </w:r>
      <w:r>
        <w:rPr>
          <w:rStyle w:val="Hyperlink.0"/>
          <w:color w:val="0000ff"/>
          <w:u w:val="single" w:color="0000ff"/>
          <w:lang w:val="en-US"/>
        </w:rPr>
        <w:instrText xml:space="preserve"> HYPERLINK "http://encycl.yandex.ru/"</w:instrText>
      </w:r>
      <w:r>
        <w:rPr>
          <w:rStyle w:val="Hyperlink.0"/>
          <w:color w:val="0000ff"/>
          <w:u w:val="single" w:color="0000ff"/>
          <w:lang w:val="en-US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en-US"/>
        </w:rPr>
        <w:t>http</w:t>
      </w:r>
      <w:r>
        <w:rPr>
          <w:rStyle w:val="Hyperlink.1"/>
          <w:color w:val="0000ff"/>
          <w:u w:val="single" w:color="0000ff"/>
          <w:rtl w:val="0"/>
          <w:lang w:val="ru-RU"/>
        </w:rPr>
        <w:t>://</w:t>
      </w:r>
      <w:r>
        <w:rPr>
          <w:rStyle w:val="Hyperlink.0"/>
          <w:color w:val="0000ff"/>
          <w:u w:val="single" w:color="0000ff"/>
          <w:rtl w:val="0"/>
          <w:lang w:val="en-US"/>
        </w:rPr>
        <w:t>encycl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yandex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/>
        <w:fldChar w:fldCharType="end" w:fldLock="0"/>
      </w:r>
    </w:p>
    <w:p>
      <w:pPr>
        <w:pStyle w:val="Обычный"/>
        <w:ind w:left="426" w:firstLine="0"/>
      </w:pPr>
      <w:r>
        <w:rPr>
          <w:rStyle w:val="Нет A"/>
          <w:rtl w:val="0"/>
          <w:lang w:val="ru-RU"/>
        </w:rPr>
        <w:t>Рубрикон</w:t>
      </w:r>
      <w:r>
        <w:rPr>
          <w:rStyle w:val="Нет A"/>
          <w:rtl w:val="0"/>
          <w:lang w:val="ru-RU"/>
        </w:rPr>
        <w:t xml:space="preserve">. </w:t>
      </w:r>
      <w:r>
        <w:rPr>
          <w:rStyle w:val="Hyperlink.0"/>
          <w:color w:val="0000ff"/>
          <w:u w:val="single" w:color="0000ff"/>
          <w:lang w:val="en-US"/>
        </w:rPr>
        <w:fldChar w:fldCharType="begin" w:fldLock="0"/>
      </w:r>
      <w:r>
        <w:rPr>
          <w:rStyle w:val="Hyperlink.0"/>
          <w:color w:val="0000ff"/>
          <w:u w:val="single" w:color="0000ff"/>
          <w:lang w:val="en-US"/>
        </w:rPr>
        <w:instrText xml:space="preserve"> HYPERLINK "http://www.rubricon.ru/"</w:instrText>
      </w:r>
      <w:r>
        <w:rPr>
          <w:rStyle w:val="Hyperlink.0"/>
          <w:color w:val="0000ff"/>
          <w:u w:val="single" w:color="0000ff"/>
          <w:lang w:val="en-US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en-US"/>
        </w:rPr>
        <w:t>http</w:t>
      </w:r>
      <w:r>
        <w:rPr>
          <w:rStyle w:val="Hyperlink.1"/>
          <w:color w:val="0000ff"/>
          <w:u w:val="single" w:color="0000ff"/>
          <w:rtl w:val="0"/>
          <w:lang w:val="ru-RU"/>
        </w:rPr>
        <w:t>://</w:t>
      </w:r>
      <w:r>
        <w:rPr>
          <w:rStyle w:val="Hyperlink.0"/>
          <w:color w:val="0000ff"/>
          <w:u w:val="single" w:color="0000ff"/>
          <w:rtl w:val="0"/>
          <w:lang w:val="en-US"/>
        </w:rPr>
        <w:t>www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rubricon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>
          <w:rStyle w:val="Hyperlink.1"/>
          <w:color w:val="0000ff"/>
          <w:u w:val="single" w:color="0000ff"/>
          <w:rtl w:val="0"/>
          <w:lang w:val="ru-RU"/>
        </w:rPr>
        <w:t>/</w:t>
      </w:r>
      <w:r>
        <w:rPr/>
        <w:fldChar w:fldCharType="end" w:fldLock="0"/>
      </w:r>
    </w:p>
    <w:p>
      <w:pPr>
        <w:pStyle w:val="Обычный"/>
        <w:ind w:left="426" w:firstLine="0"/>
      </w:pPr>
      <w:r>
        <w:rPr>
          <w:rStyle w:val="Нет A"/>
          <w:rtl w:val="0"/>
          <w:lang w:val="ru-RU"/>
        </w:rPr>
        <w:t xml:space="preserve">Мегаэнциклопедия </w:t>
      </w:r>
      <w:r>
        <w:rPr>
          <w:rStyle w:val="Нет A"/>
          <w:rtl w:val="0"/>
          <w:lang w:val="en-US"/>
        </w:rPr>
        <w:t>MEGABOOK</w:t>
      </w:r>
      <w:r>
        <w:rPr>
          <w:rStyle w:val="Нет A"/>
          <w:rtl w:val="0"/>
          <w:lang w:val="ru-RU"/>
        </w:rPr>
        <w:t>.</w:t>
      </w:r>
      <w:r>
        <w:rPr>
          <w:rStyle w:val="Нет A"/>
          <w:rtl w:val="0"/>
          <w:lang w:val="en-US"/>
        </w:rPr>
        <w:t>RU</w:t>
      </w:r>
      <w:r>
        <w:rPr>
          <w:rStyle w:val="Нет A"/>
          <w:rtl w:val="0"/>
          <w:lang w:val="ru-RU"/>
        </w:rPr>
        <w:t xml:space="preserve">. </w:t>
      </w:r>
      <w:r>
        <w:rPr>
          <w:rStyle w:val="Hyperlink.1"/>
          <w:color w:val="0000ff"/>
          <w:u w:val="single" w:color="0000ff"/>
          <w:lang w:val="ru-RU"/>
        </w:rPr>
        <w:fldChar w:fldCharType="begin" w:fldLock="0"/>
      </w:r>
      <w:r>
        <w:rPr>
          <w:rStyle w:val="Hyperlink.1"/>
          <w:color w:val="0000ff"/>
          <w:u w:val="single" w:color="0000ff"/>
          <w:lang w:val="ru-RU"/>
        </w:rPr>
        <w:instrText xml:space="preserve"> HYPERLINK "http://www.megabook.ru/"</w:instrText>
      </w:r>
      <w:r>
        <w:rPr>
          <w:rStyle w:val="Hyperlink.1"/>
          <w:color w:val="0000ff"/>
          <w:u w:val="single" w:color="0000ff"/>
          <w:lang w:val="ru-RU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  <w:lang w:val="ru-RU"/>
        </w:rPr>
        <w:t>http://www.megabook.ru/</w:t>
      </w:r>
      <w:r>
        <w:rPr/>
        <w:fldChar w:fldCharType="end" w:fldLock="0"/>
      </w:r>
    </w:p>
    <w:p>
      <w:pPr>
        <w:pStyle w:val="Обычный"/>
        <w:ind w:left="426" w:firstLine="0"/>
      </w:pPr>
      <w:r>
        <w:rPr>
          <w:rStyle w:val="Нет A"/>
          <w:rtl w:val="0"/>
          <w:lang w:val="en-US"/>
        </w:rPr>
        <w:t>Lib</w:t>
      </w:r>
      <w:r>
        <w:rPr>
          <w:rStyle w:val="Нет A"/>
          <w:rtl w:val="0"/>
          <w:lang w:val="ru-RU"/>
        </w:rPr>
        <w:t>.</w:t>
      </w:r>
      <w:r>
        <w:rPr>
          <w:rStyle w:val="Нет A"/>
          <w:rtl w:val="0"/>
          <w:lang w:val="en-US"/>
        </w:rPr>
        <w:t>ru</w:t>
      </w:r>
      <w:r>
        <w:rPr>
          <w:rStyle w:val="Нет A"/>
          <w:rtl w:val="0"/>
          <w:lang w:val="ru-RU"/>
        </w:rPr>
        <w:t xml:space="preserve"> Библиотека Максима Мошкова</w:t>
      </w:r>
    </w:p>
    <w:p>
      <w:pPr>
        <w:pStyle w:val="Обычный"/>
        <w:ind w:left="426" w:firstLine="0"/>
      </w:pPr>
      <w:r>
        <w:rPr>
          <w:rStyle w:val="Hyperlink.0"/>
          <w:color w:val="0000ff"/>
          <w:u w:val="single" w:color="0000ff"/>
          <w:lang w:val="en-US"/>
        </w:rPr>
        <w:fldChar w:fldCharType="begin" w:fldLock="0"/>
      </w:r>
      <w:r>
        <w:rPr>
          <w:rStyle w:val="Hyperlink.0"/>
          <w:color w:val="0000ff"/>
          <w:u w:val="single" w:color="0000ff"/>
          <w:lang w:val="en-US"/>
        </w:rPr>
        <w:instrText xml:space="preserve"> HYPERLINK "http://www.rsnet.ru/"</w:instrText>
      </w:r>
      <w:r>
        <w:rPr>
          <w:rStyle w:val="Hyperlink.0"/>
          <w:color w:val="0000ff"/>
          <w:u w:val="single" w:color="0000ff"/>
          <w:lang w:val="en-US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en-US"/>
        </w:rPr>
        <w:t>http</w:t>
      </w:r>
      <w:r>
        <w:rPr>
          <w:rStyle w:val="Hyperlink.1"/>
          <w:color w:val="0000ff"/>
          <w:u w:val="single" w:color="0000ff"/>
          <w:rtl w:val="0"/>
          <w:lang w:val="ru-RU"/>
        </w:rPr>
        <w:t>://</w:t>
      </w:r>
      <w:r>
        <w:rPr>
          <w:rStyle w:val="Hyperlink.0"/>
          <w:color w:val="0000ff"/>
          <w:u w:val="single" w:color="0000ff"/>
          <w:rtl w:val="0"/>
          <w:lang w:val="en-US"/>
        </w:rPr>
        <w:t>www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rsnet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tl w:val="0"/>
          <w:lang w:val="ru-RU"/>
        </w:rPr>
        <w:t xml:space="preserve"> – Официальная Россия </w:t>
      </w:r>
      <w:r>
        <w:rPr>
          <w:rStyle w:val="Нет A"/>
          <w:rtl w:val="0"/>
          <w:lang w:val="ru-RU"/>
        </w:rPr>
        <w:t>(</w:t>
      </w:r>
      <w:r>
        <w:rPr>
          <w:rStyle w:val="Нет A"/>
          <w:rtl w:val="0"/>
          <w:lang w:val="ru-RU"/>
        </w:rPr>
        <w:t>сервер органов государственной власти РФ</w:t>
      </w:r>
      <w:r>
        <w:rPr>
          <w:rStyle w:val="Нет A"/>
          <w:rtl w:val="0"/>
          <w:lang w:val="ru-RU"/>
        </w:rPr>
        <w:t>)</w:t>
      </w:r>
    </w:p>
    <w:p>
      <w:pPr>
        <w:pStyle w:val="Обычный"/>
        <w:ind w:left="426" w:firstLine="0"/>
      </w:pPr>
      <w:r>
        <w:rPr>
          <w:rStyle w:val="Hyperlink.1"/>
          <w:color w:val="0000ff"/>
          <w:u w:val="single" w:color="0000ff"/>
          <w:lang w:val="ru-RU"/>
        </w:rPr>
        <w:fldChar w:fldCharType="begin" w:fldLock="0"/>
      </w:r>
      <w:r>
        <w:rPr>
          <w:rStyle w:val="Hyperlink.1"/>
          <w:color w:val="0000ff"/>
          <w:u w:val="single" w:color="0000ff"/>
          <w:lang w:val="ru-RU"/>
        </w:rPr>
        <w:instrText xml:space="preserve"> HYPERLINK "http://www.president.kremlin.ru/"</w:instrText>
      </w:r>
      <w:r>
        <w:rPr>
          <w:rStyle w:val="Hyperlink.1"/>
          <w:color w:val="0000ff"/>
          <w:u w:val="single" w:color="0000ff"/>
          <w:lang w:val="ru-RU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  <w:lang w:val="ru-RU"/>
        </w:rPr>
        <w:t>http://www.</w:t>
      </w:r>
      <w:r>
        <w:rPr>
          <w:rStyle w:val="Hyperlink.0"/>
          <w:color w:val="0000ff"/>
          <w:u w:val="single" w:color="0000ff"/>
          <w:rtl w:val="0"/>
          <w:lang w:val="en-US"/>
        </w:rPr>
        <w:t>president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kremlin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>
          <w:rStyle w:val="Hyperlink.1"/>
          <w:color w:val="0000ff"/>
          <w:u w:val="single" w:color="0000ff"/>
          <w:rtl w:val="0"/>
          <w:lang w:val="ru-RU"/>
        </w:rPr>
        <w:t>/</w:t>
      </w:r>
      <w:r>
        <w:rPr/>
        <w:fldChar w:fldCharType="end" w:fldLock="0"/>
      </w:r>
      <w:r>
        <w:rPr>
          <w:rStyle w:val="Нет A"/>
          <w:rtl w:val="0"/>
          <w:lang w:val="ru-RU"/>
        </w:rPr>
        <w:t xml:space="preserve"> - </w:t>
      </w:r>
      <w:r>
        <w:rPr>
          <w:rStyle w:val="Нет A"/>
          <w:rtl w:val="0"/>
          <w:lang w:val="ru-RU"/>
        </w:rPr>
        <w:t>Президент РФ</w:t>
      </w:r>
    </w:p>
    <w:p>
      <w:pPr>
        <w:pStyle w:val="Обычный (веб)"/>
        <w:spacing w:before="0" w:after="0"/>
        <w:ind w:left="426" w:firstLine="0"/>
        <w:jc w:val="left"/>
        <w:rPr>
          <w:rStyle w:val="Нет A"/>
          <w:color w:val="000000"/>
          <w:u w:color="000000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"http://www.ant-m.ucoz.ru/"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http://www.ant-m.ucoz.ru/</w:t>
      </w:r>
      <w:r>
        <w:rPr/>
        <w:fldChar w:fldCharType="end" w:fldLock="0"/>
      </w:r>
      <w:r>
        <w:rPr>
          <w:rStyle w:val="Нет A"/>
          <w:color w:val="000000"/>
          <w:u w:color="000000"/>
          <w:rtl w:val="0"/>
          <w:lang w:val="ru-RU"/>
        </w:rPr>
        <w:t xml:space="preserve">  - "</w:t>
      </w:r>
      <w:r>
        <w:rPr>
          <w:rStyle w:val="Нет A"/>
          <w:color w:val="000000"/>
          <w:u w:color="000000"/>
          <w:rtl w:val="0"/>
          <w:lang w:val="ru-RU"/>
        </w:rPr>
        <w:t>Виртуальный кабинет истории и обществознания</w:t>
      </w:r>
      <w:r>
        <w:rPr>
          <w:rStyle w:val="Нет A"/>
          <w:color w:val="000000"/>
          <w:u w:color="000000"/>
          <w:rtl w:val="0"/>
          <w:lang w:val="ru-RU"/>
        </w:rPr>
        <w:t>"</w:t>
      </w:r>
    </w:p>
    <w:p>
      <w:pPr>
        <w:pStyle w:val="Обычный (веб)"/>
        <w:spacing w:before="0" w:after="0"/>
        <w:ind w:left="426" w:firstLine="0"/>
        <w:jc w:val="left"/>
        <w:rPr>
          <w:rStyle w:val="Нет A"/>
          <w:color w:val="000000"/>
          <w:u w:color="000000"/>
        </w:rPr>
      </w:pPr>
      <w:r>
        <w:rPr>
          <w:rStyle w:val="Hyperlink.3"/>
          <w:color w:val="000000"/>
          <w:u w:val="single" w:color="000000"/>
          <w:lang w:val="ru-RU"/>
        </w:rPr>
        <w:fldChar w:fldCharType="begin" w:fldLock="0"/>
      </w:r>
      <w:r>
        <w:rPr>
          <w:rStyle w:val="Hyperlink.3"/>
          <w:color w:val="000000"/>
          <w:u w:val="single" w:color="000000"/>
          <w:lang w:val="ru-RU"/>
        </w:rPr>
        <w:instrText xml:space="preserve"> HYPERLINK "http://www.alleng.ru/edu/social2.htm"</w:instrText>
      </w:r>
      <w:r>
        <w:rPr>
          <w:rStyle w:val="Hyperlink.3"/>
          <w:color w:val="000000"/>
          <w:u w:val="single" w:color="000000"/>
          <w:lang w:val="ru-RU"/>
        </w:rPr>
        <w:fldChar w:fldCharType="separate" w:fldLock="0"/>
      </w:r>
      <w:r>
        <w:rPr>
          <w:rStyle w:val="Hyperlink.3"/>
          <w:color w:val="000000"/>
          <w:u w:val="single" w:color="000000"/>
          <w:rtl w:val="0"/>
          <w:lang w:val="ru-RU"/>
        </w:rPr>
        <w:t>http://www.</w:t>
      </w:r>
      <w:r>
        <w:rPr>
          <w:rStyle w:val="Нет A"/>
          <w:color w:val="000000"/>
          <w:u w:val="single" w:color="000000"/>
          <w:rtl w:val="0"/>
          <w:lang w:val="en-US"/>
        </w:rPr>
        <w:t>alleng</w:t>
      </w:r>
      <w:r>
        <w:rPr>
          <w:rStyle w:val="Hyperlink.3"/>
          <w:color w:val="000000"/>
          <w:u w:val="single" w:color="000000"/>
          <w:rtl w:val="0"/>
          <w:lang w:val="ru-RU"/>
        </w:rPr>
        <w:t>.</w:t>
      </w:r>
      <w:r>
        <w:rPr>
          <w:rStyle w:val="Нет A"/>
          <w:color w:val="000000"/>
          <w:u w:val="single" w:color="000000"/>
          <w:rtl w:val="0"/>
          <w:lang w:val="en-US"/>
        </w:rPr>
        <w:t>ru</w:t>
      </w:r>
      <w:r>
        <w:rPr>
          <w:rStyle w:val="Hyperlink.3"/>
          <w:color w:val="000000"/>
          <w:u w:val="single" w:color="000000"/>
          <w:rtl w:val="0"/>
          <w:lang w:val="ru-RU"/>
        </w:rPr>
        <w:t>/</w:t>
      </w:r>
      <w:r>
        <w:rPr>
          <w:rStyle w:val="Нет A"/>
          <w:color w:val="000000"/>
          <w:u w:val="single" w:color="000000"/>
          <w:rtl w:val="0"/>
          <w:lang w:val="en-US"/>
        </w:rPr>
        <w:t>edu</w:t>
      </w:r>
      <w:r>
        <w:rPr>
          <w:rStyle w:val="Hyperlink.3"/>
          <w:color w:val="000000"/>
          <w:u w:val="single" w:color="000000"/>
          <w:rtl w:val="0"/>
          <w:lang w:val="ru-RU"/>
        </w:rPr>
        <w:t>/</w:t>
      </w:r>
      <w:r>
        <w:rPr>
          <w:rStyle w:val="Нет A"/>
          <w:color w:val="000000"/>
          <w:u w:val="single" w:color="000000"/>
          <w:rtl w:val="0"/>
          <w:lang w:val="en-US"/>
        </w:rPr>
        <w:t>social</w:t>
      </w:r>
      <w:r>
        <w:rPr>
          <w:rStyle w:val="Hyperlink.3"/>
          <w:color w:val="000000"/>
          <w:u w:val="single" w:color="000000"/>
          <w:rtl w:val="0"/>
          <w:lang w:val="ru-RU"/>
        </w:rPr>
        <w:t>2.</w:t>
      </w:r>
      <w:r>
        <w:rPr>
          <w:rStyle w:val="Нет A"/>
          <w:color w:val="000000"/>
          <w:u w:val="single" w:color="000000"/>
          <w:rtl w:val="0"/>
          <w:lang w:val="en-US"/>
        </w:rPr>
        <w:t>htm</w:t>
      </w:r>
      <w:r>
        <w:rPr/>
        <w:fldChar w:fldCharType="end" w:fldLock="0"/>
      </w:r>
      <w:r>
        <w:rPr>
          <w:rStyle w:val="Нет A"/>
          <w:color w:val="000000"/>
          <w:u w:color="000000"/>
          <w:rtl w:val="0"/>
          <w:lang w:val="ru-RU"/>
        </w:rPr>
        <w:t xml:space="preserve"> - </w:t>
      </w:r>
      <w:r>
        <w:rPr>
          <w:rStyle w:val="Нет A"/>
          <w:color w:val="000000"/>
          <w:u w:color="000000"/>
          <w:rtl w:val="0"/>
          <w:lang w:val="ru-RU"/>
        </w:rPr>
        <w:t xml:space="preserve">Образовательные ресурсы Интернета </w:t>
      </w:r>
      <w:r>
        <w:rPr>
          <w:rStyle w:val="Нет A"/>
          <w:color w:val="000000"/>
          <w:u w:color="000000"/>
          <w:rtl w:val="0"/>
          <w:lang w:val="ru-RU"/>
        </w:rPr>
        <w:t xml:space="preserve">- </w:t>
      </w:r>
      <w:r>
        <w:rPr>
          <w:rStyle w:val="Нет A"/>
          <w:color w:val="000000"/>
          <w:u w:color="000000"/>
          <w:rtl w:val="0"/>
          <w:lang w:val="ru-RU"/>
        </w:rPr>
        <w:t>Обществознание</w:t>
      </w:r>
    </w:p>
    <w:p>
      <w:pPr>
        <w:pStyle w:val="Обычный"/>
        <w:ind w:left="426" w:firstLine="0"/>
      </w:pPr>
      <w:r>
        <w:rPr>
          <w:rStyle w:val="Hyperlink.1"/>
          <w:color w:val="0000ff"/>
          <w:u w:val="single" w:color="0000ff"/>
          <w:lang w:val="ru-RU"/>
        </w:rPr>
        <w:fldChar w:fldCharType="begin" w:fldLock="0"/>
      </w:r>
      <w:r>
        <w:rPr>
          <w:rStyle w:val="Hyperlink.1"/>
          <w:color w:val="0000ff"/>
          <w:u w:val="single" w:color="0000ff"/>
          <w:lang w:val="ru-RU"/>
        </w:rPr>
        <w:instrText xml:space="preserve"> HYPERLINK "http://www.hpo.org/"</w:instrText>
      </w:r>
      <w:r>
        <w:rPr>
          <w:rStyle w:val="Hyperlink.1"/>
          <w:color w:val="0000ff"/>
          <w:u w:val="single" w:color="0000ff"/>
          <w:lang w:val="ru-RU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  <w:lang w:val="ru-RU"/>
        </w:rPr>
        <w:t>http://www.</w:t>
      </w:r>
      <w:r>
        <w:rPr>
          <w:rStyle w:val="Hyperlink.0"/>
          <w:color w:val="0000ff"/>
          <w:u w:val="single" w:color="0000ff"/>
          <w:rtl w:val="0"/>
          <w:lang w:val="en-US"/>
        </w:rPr>
        <w:t>hpo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org</w:t>
      </w:r>
      <w:r>
        <w:rPr/>
        <w:fldChar w:fldCharType="end" w:fldLock="0"/>
      </w:r>
      <w:r>
        <w:rPr>
          <w:rStyle w:val="Нет A"/>
          <w:rtl w:val="0"/>
          <w:lang w:val="ru-RU"/>
        </w:rPr>
        <w:t xml:space="preserve"> – Права человека в России</w:t>
      </w:r>
    </w:p>
    <w:p>
      <w:pPr>
        <w:pStyle w:val="Обычный"/>
        <w:ind w:left="426" w:firstLine="0"/>
      </w:pPr>
      <w:r>
        <w:rPr>
          <w:rStyle w:val="Hyperlink.1"/>
          <w:color w:val="0000ff"/>
          <w:u w:val="single" w:color="0000ff"/>
          <w:lang w:val="ru-RU"/>
        </w:rPr>
        <w:fldChar w:fldCharType="begin" w:fldLock="0"/>
      </w:r>
      <w:r>
        <w:rPr>
          <w:rStyle w:val="Hyperlink.1"/>
          <w:color w:val="0000ff"/>
          <w:u w:val="single" w:color="0000ff"/>
          <w:lang w:val="ru-RU"/>
        </w:rPr>
        <w:instrText xml:space="preserve"> HYPERLINK "http://www.chelt.ru/"</w:instrText>
      </w:r>
      <w:r>
        <w:rPr>
          <w:rStyle w:val="Hyperlink.1"/>
          <w:color w:val="0000ff"/>
          <w:u w:val="single" w:color="0000ff"/>
          <w:lang w:val="ru-RU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  <w:lang w:val="ru-RU"/>
        </w:rPr>
        <w:t>http://www.</w:t>
      </w:r>
      <w:r>
        <w:rPr>
          <w:rStyle w:val="Hyperlink.0"/>
          <w:color w:val="0000ff"/>
          <w:u w:val="single" w:color="0000ff"/>
          <w:rtl w:val="0"/>
          <w:lang w:val="en-US"/>
        </w:rPr>
        <w:t>chelt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tl w:val="0"/>
          <w:lang w:val="ru-RU"/>
        </w:rPr>
        <w:t xml:space="preserve"> – журнал «Человек и труд»</w:t>
      </w:r>
    </w:p>
    <w:p>
      <w:pPr>
        <w:pStyle w:val="Обычный"/>
        <w:ind w:left="426" w:firstLine="0"/>
      </w:pPr>
      <w:r>
        <w:rPr>
          <w:rStyle w:val="Hyperlink.1"/>
          <w:color w:val="0000ff"/>
          <w:u w:val="single" w:color="0000ff"/>
          <w:lang w:val="ru-RU"/>
        </w:rPr>
        <w:fldChar w:fldCharType="begin" w:fldLock="0"/>
      </w:r>
      <w:r>
        <w:rPr>
          <w:rStyle w:val="Hyperlink.1"/>
          <w:color w:val="0000ff"/>
          <w:u w:val="single" w:color="0000ff"/>
          <w:lang w:val="ru-RU"/>
        </w:rPr>
        <w:instrText xml:space="preserve"> HYPERLINK "http://www.fw.ru/"</w:instrText>
      </w:r>
      <w:r>
        <w:rPr>
          <w:rStyle w:val="Hyperlink.1"/>
          <w:color w:val="0000ff"/>
          <w:u w:val="single" w:color="0000ff"/>
          <w:lang w:val="ru-RU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  <w:lang w:val="ru-RU"/>
        </w:rPr>
        <w:t>http://www.</w:t>
      </w:r>
      <w:r>
        <w:rPr>
          <w:rStyle w:val="Hyperlink.0"/>
          <w:color w:val="0000ff"/>
          <w:u w:val="single" w:color="0000ff"/>
          <w:rtl w:val="0"/>
          <w:lang w:val="en-US"/>
        </w:rPr>
        <w:t>fw</w:t>
      </w:r>
      <w:r>
        <w:rPr>
          <w:rStyle w:val="Hyperlink.1"/>
          <w:color w:val="0000ff"/>
          <w:u w:val="single" w:color="0000ff"/>
          <w:rtl w:val="0"/>
          <w:lang w:val="ru-RU"/>
        </w:rPr>
        <w:t>.</w:t>
      </w:r>
      <w:r>
        <w:rPr>
          <w:rStyle w:val="Hyperlink.0"/>
          <w:color w:val="0000ff"/>
          <w:u w:val="single" w:color="0000ff"/>
          <w:rtl w:val="0"/>
          <w:lang w:val="en-US"/>
        </w:rPr>
        <w:t>ru</w:t>
      </w:r>
      <w:r>
        <w:rPr/>
        <w:fldChar w:fldCharType="end" w:fldLock="0"/>
      </w:r>
      <w:r>
        <w:rPr>
          <w:rStyle w:val="Нет A"/>
          <w:rtl w:val="0"/>
          <w:lang w:val="ru-RU"/>
        </w:rPr>
        <w:t xml:space="preserve"> – Фонд «Мир семьи»</w:t>
      </w: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center"/>
        <w:rPr>
          <w:rStyle w:val="Нет A"/>
          <w:rFonts w:ascii="Times New Roman" w:cs="Times New Roman" w:hAnsi="Times New Roman" w:eastAsia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Style w:val="Нет A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ПЛАНИРУЕМЫЕ РЕЗУЛЬТАТЫ ИЗУЧЕНИЯ УЧЕБНОГО ПРЕДМЕТА</w:t>
      </w:r>
    </w:p>
    <w:p>
      <w:pPr>
        <w:pStyle w:val="Обычный"/>
        <w:rPr>
          <w:rStyle w:val="Нет A"/>
          <w:b w:val="1"/>
          <w:bCs w:val="1"/>
        </w:rPr>
      </w:pPr>
      <w:r>
        <w:rPr>
          <w:rStyle w:val="Нет A"/>
          <w:b w:val="1"/>
          <w:bCs w:val="1"/>
          <w:rtl w:val="0"/>
          <w:lang w:val="ru-RU"/>
        </w:rPr>
        <w:t xml:space="preserve">8 </w:t>
      </w:r>
      <w:r>
        <w:rPr>
          <w:rStyle w:val="Нет A"/>
          <w:b w:val="1"/>
          <w:bCs w:val="1"/>
          <w:rtl w:val="0"/>
          <w:lang w:val="ru-RU"/>
        </w:rPr>
        <w:t>класс</w:t>
      </w:r>
    </w:p>
    <w:p>
      <w:pPr>
        <w:pStyle w:val="Обычный"/>
        <w:jc w:val="both"/>
        <w:rPr>
          <w:rStyle w:val="Нет A"/>
          <w:rFonts w:ascii="Times New Roman CYR" w:cs="Times New Roman CYR" w:hAnsi="Times New Roman CYR" w:eastAsia="Times New Roman CYR"/>
        </w:rPr>
      </w:pPr>
      <w:r>
        <w:rPr>
          <w:rStyle w:val="Нет A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научится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6"/>
        </w:numPr>
        <w:jc w:val="both"/>
        <w:rPr>
          <w:lang w:val="ru-RU"/>
        </w:rPr>
      </w:pPr>
      <w:r>
        <w:rPr>
          <w:rtl w:val="0"/>
          <w:lang w:val="ru-RU"/>
        </w:rPr>
        <w:t>Характеризовать во времени общие рамки развития общества</w:t>
      </w:r>
      <w:r>
        <w:rPr>
          <w:rtl w:val="0"/>
          <w:lang w:val="ru-RU"/>
        </w:rPr>
        <w:t xml:space="preserve">.  </w:t>
      </w:r>
    </w:p>
    <w:p>
      <w:pPr>
        <w:pStyle w:val="Обычный"/>
        <w:numPr>
          <w:ilvl w:val="0"/>
          <w:numId w:val="6"/>
        </w:numPr>
        <w:jc w:val="both"/>
        <w:rPr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  Анализировать </w:t>
      </w:r>
      <w:r>
        <w:rPr>
          <w:rtl w:val="0"/>
          <w:lang w:val="ru-RU"/>
        </w:rPr>
        <w:t xml:space="preserve"> свидетельства различных 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выявляя в них общее и различия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6"/>
        </w:numPr>
        <w:bidi w:val="0"/>
        <w:ind w:right="0"/>
        <w:jc w:val="both"/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Style w:val="Нет A"/>
          <w:rFonts w:ascii="Times New Roman" w:cs="Times New Roman CYR" w:hAnsi="Times New Roman" w:eastAsia="Times New Roman CYR" w:hint="default"/>
          <w:rtl w:val="0"/>
          <w:lang w:val="ru-RU"/>
        </w:rPr>
        <w:t xml:space="preserve"> Объяснять причины и следствия ключевых событий</w:t>
      </w:r>
      <w:r>
        <w:rPr>
          <w:rStyle w:val="Нет A"/>
          <w:rFonts w:ascii="Times New Roman" w:cs="Times New Roman CYR" w:hAnsi="Times New Roman" w:eastAsia="Times New Roman CYR"/>
          <w:rtl w:val="0"/>
          <w:lang w:val="ru-RU"/>
        </w:rPr>
        <w:t>,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 социальных норм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;</w:t>
      </w:r>
    </w:p>
    <w:p>
      <w:pPr>
        <w:pStyle w:val="Обычный"/>
        <w:numPr>
          <w:ilvl w:val="0"/>
          <w:numId w:val="6"/>
        </w:numPr>
        <w:bidi w:val="0"/>
        <w:ind w:right="0"/>
        <w:jc w:val="both"/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Style w:val="Нет A"/>
          <w:rFonts w:ascii="Times New Roman" w:cs="Times New Roman CYR" w:hAnsi="Times New Roman" w:eastAsia="Times New Roman CYR" w:hint="default"/>
          <w:rtl w:val="0"/>
          <w:lang w:val="ru-RU"/>
        </w:rPr>
        <w:t>Сопоставлять общественное развитие</w:t>
      </w:r>
      <w:r>
        <w:rPr>
          <w:rStyle w:val="Нет A"/>
          <w:rFonts w:ascii="Times New Roman" w:cs="Times New Roman CYR" w:hAnsi="Times New Roman" w:eastAsia="Times New Roman CYR"/>
          <w:rtl w:val="0"/>
          <w:lang w:val="ru-RU"/>
        </w:rPr>
        <w:t xml:space="preserve">, </w:t>
      </w:r>
      <w:r>
        <w:rPr>
          <w:rStyle w:val="Нет A"/>
          <w:rFonts w:ascii="Times New Roman" w:cs="Times New Roman CYR" w:hAnsi="Times New Roman" w:eastAsia="Times New Roman CYR" w:hint="default"/>
          <w:rtl w:val="0"/>
          <w:lang w:val="ru-RU"/>
        </w:rPr>
        <w:t>показывать общие черты и особенности</w:t>
      </w:r>
      <w:r>
        <w:rPr>
          <w:rStyle w:val="Нет A"/>
          <w:rFonts w:ascii="Times New Roman" w:cs="Times New Roman CYR" w:hAnsi="Times New Roman" w:eastAsia="Times New Roman CYR"/>
          <w:rtl w:val="0"/>
          <w:lang w:val="ru-RU"/>
        </w:rPr>
        <w:t>.</w:t>
      </w:r>
    </w:p>
    <w:p>
      <w:pPr>
        <w:pStyle w:val="Обычный"/>
        <w:numPr>
          <w:ilvl w:val="0"/>
          <w:numId w:val="6"/>
        </w:numPr>
        <w:bidi w:val="0"/>
        <w:ind w:right="0"/>
        <w:jc w:val="both"/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Уметь сравнивать социальные объекты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, 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суждения об обществе и человеке</w:t>
      </w:r>
    </w:p>
    <w:p>
      <w:pPr>
        <w:pStyle w:val="Обычный"/>
        <w:jc w:val="both"/>
        <w:rPr>
          <w:rStyle w:val="Нет A"/>
          <w:rFonts w:ascii="Times New Roman CYR" w:cs="Times New Roman CYR" w:hAnsi="Times New Roman CYR" w:eastAsia="Times New Roman CYR"/>
        </w:rPr>
      </w:pPr>
      <w:r>
        <w:rPr>
          <w:rStyle w:val="Нет A"/>
          <w:rFonts w:ascii="Times New Roman CYR" w:cs="Times New Roman CYR" w:hAnsi="Times New Roman CYR" w:eastAsia="Times New Roman CYR"/>
          <w:b w:val="1"/>
          <w:bCs w:val="1"/>
          <w:rtl w:val="0"/>
          <w:lang w:val="ru-RU"/>
        </w:rPr>
        <w:t>Ученик получит возможность  научиться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:</w:t>
      </w:r>
    </w:p>
    <w:p>
      <w:pPr>
        <w:pStyle w:val="Обычный"/>
        <w:numPr>
          <w:ilvl w:val="0"/>
          <w:numId w:val="6"/>
        </w:numPr>
        <w:jc w:val="both"/>
        <w:rPr>
          <w:lang w:val="ru-RU"/>
        </w:rPr>
      </w:pPr>
      <w:r>
        <w:rPr>
          <w:rtl w:val="0"/>
          <w:lang w:val="ru-RU"/>
        </w:rPr>
        <w:t xml:space="preserve">Использовать элементы источниковедческого анализа при работе с  материалами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определение принадлежности и достоверности источника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позиций автора и др</w:t>
      </w:r>
      <w:r>
        <w:rPr>
          <w:rtl w:val="0"/>
          <w:lang w:val="ru-RU"/>
        </w:rPr>
        <w:t>.);</w:t>
      </w:r>
    </w:p>
    <w:p>
      <w:pPr>
        <w:pStyle w:val="Обычный"/>
        <w:numPr>
          <w:ilvl w:val="0"/>
          <w:numId w:val="6"/>
        </w:numPr>
        <w:jc w:val="both"/>
        <w:rPr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поиск исторической информации в учебной и дополнительной литературе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электронных материалах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систематизировать и представлять её в виде рефератов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презентаций и др</w:t>
      </w:r>
      <w:r>
        <w:rPr>
          <w:rtl w:val="0"/>
          <w:lang w:val="ru-RU"/>
        </w:rPr>
        <w:t>.;</w:t>
      </w:r>
    </w:p>
    <w:p>
      <w:pPr>
        <w:pStyle w:val="Обычный"/>
        <w:numPr>
          <w:ilvl w:val="0"/>
          <w:numId w:val="6"/>
        </w:numPr>
        <w:bidi w:val="0"/>
        <w:ind w:right="0"/>
        <w:jc w:val="both"/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предотвращать или преодолевать конфликты 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(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в учебных моделях жизненных ситуаций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).</w:t>
      </w:r>
    </w:p>
    <w:p>
      <w:pPr>
        <w:pStyle w:val="Обычный"/>
        <w:numPr>
          <w:ilvl w:val="0"/>
          <w:numId w:val="6"/>
        </w:numPr>
        <w:jc w:val="both"/>
        <w:rPr>
          <w:lang w:val="ru-RU"/>
        </w:rPr>
      </w:pP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>Успешно решать  жизненные задачи в разных сферах общественных отношений</w:t>
      </w:r>
      <w:r>
        <w:rPr>
          <w:rStyle w:val="Нет A"/>
          <w:rFonts w:ascii="Times New Roman CYR" w:cs="Times New Roman CYR" w:hAnsi="Times New Roman CYR" w:eastAsia="Times New Roman CYR"/>
          <w:rtl w:val="0"/>
          <w:lang w:val="ru-RU"/>
        </w:rPr>
        <w:t xml:space="preserve">. </w:t>
      </w: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4251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1"/>
      </w:tblGrid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0" w:line="240" w:lineRule="auto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166" w:hRule="atLeast"/>
        </w:trPr>
        <w:tc>
          <w:tcPr>
            <w:tcW w:type="dxa" w:w="425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 xml:space="preserve">Руководитель ШМО </w:t>
            </w:r>
          </w:p>
          <w:p>
            <w:pPr>
              <w:pStyle w:val="Текстовый блок A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учителей русского языка и литературы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, 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истории и  обществознания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,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искусства</w:t>
            </w:r>
          </w:p>
          <w:p>
            <w:pPr>
              <w:pStyle w:val="Текстовый блок A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spacing w:after="0" w:line="240" w:lineRule="auto"/>
              <w:ind w:firstLine="284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Воробьева О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В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Текстовый блок A"/>
              <w:spacing w:after="0" w:line="240" w:lineRule="auto"/>
              <w:ind w:firstLine="284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Протокол №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 </w:t>
            </w:r>
          </w:p>
          <w:p>
            <w:pPr>
              <w:pStyle w:val="Текстовый блок A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от «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_______________2018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66" w:hRule="atLeast"/>
        </w:trPr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0" w:line="240" w:lineRule="auto"/>
              <w:ind w:firstLine="284"/>
              <w:jc w:val="center"/>
            </w:pPr>
            <w:r>
              <w:rPr>
                <w:rStyle w:val="Нет A"/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СОГЛАСОВАНО</w:t>
            </w:r>
            <w:r>
              <w:rPr>
                <w:rStyle w:val="Нет A"/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446" w:hRule="atLeast"/>
        </w:trPr>
        <w:tc>
          <w:tcPr>
            <w:tcW w:type="dxa" w:w="425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</w:rPr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Заместитель директора по УВР</w:t>
            </w:r>
          </w:p>
          <w:p>
            <w:pPr>
              <w:pStyle w:val="Текстовый блок A"/>
              <w:spacing w:after="0" w:line="240" w:lineRule="auto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spacing w:after="0" w:line="240" w:lineRule="auto"/>
              <w:ind w:firstLine="284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bidi w:val="0"/>
              <w:spacing w:after="0" w:line="240" w:lineRule="auto"/>
              <w:ind w:left="0" w:right="0" w:firstLine="0"/>
              <w:jc w:val="both"/>
              <w:rPr>
                <w:rStyle w:val="Нет A"/>
                <w:rFonts w:ascii="Times New Roman" w:cs="Times New Roman" w:hAnsi="Times New Roman" w:eastAsia="Times New Roman"/>
                <w:rtl w:val="0"/>
              </w:rPr>
            </w:pP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_________________/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Цема Н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./</w:t>
            </w:r>
          </w:p>
          <w:p>
            <w:pPr>
              <w:pStyle w:val="Текстовый блок A"/>
              <w:spacing w:after="0" w:line="240" w:lineRule="auto"/>
              <w:ind w:firstLine="284"/>
              <w:rPr>
                <w:rStyle w:val="Нет A"/>
                <w:rFonts w:ascii="Times New Roman" w:cs="Times New Roman" w:hAnsi="Times New Roman" w:eastAsia="Times New Roman"/>
                <w:lang w:val="ru-RU"/>
              </w:rPr>
            </w:pPr>
          </w:p>
          <w:p>
            <w:pPr>
              <w:pStyle w:val="Текстовый блок A"/>
              <w:spacing w:after="0" w:line="240" w:lineRule="auto"/>
            </w:pP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«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>___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»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_________________2018 </w:t>
            </w:r>
            <w:r>
              <w:rPr>
                <w:rStyle w:val="Нет A"/>
                <w:rFonts w:ascii="Times New Roman" w:hAnsi="Times New Roman" w:hint="default"/>
                <w:rtl w:val="0"/>
                <w:lang w:val="ru-RU"/>
              </w:rPr>
              <w:t>г</w:t>
            </w:r>
            <w:r>
              <w:rPr>
                <w:rStyle w:val="Нет A"/>
                <w:rFonts w:ascii="Times New Roman" w:hAnsi="Times New Roman"/>
                <w:rtl w:val="0"/>
                <w:lang w:val="ru-RU"/>
              </w:rPr>
              <w:t xml:space="preserve">. </w:t>
            </w:r>
          </w:p>
        </w:tc>
      </w:tr>
    </w:tbl>
    <w:p>
      <w:pPr>
        <w:pStyle w:val="Текстовый блок A"/>
        <w:widowControl w:val="0"/>
        <w:spacing w:after="0" w:line="240" w:lineRule="auto"/>
        <w:ind w:left="324" w:hanging="324"/>
        <w:jc w:val="left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1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 New Roman CY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28"/>
        <w:tab w:val="clear" w:pos="9355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15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6"/>
  </w:abstractNum>
  <w:abstractNum w:abstractNumId="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9"/>
  </w:abstractNum>
  <w:abstractNum w:abstractNumId="3">
    <w:multiLevelType w:val="hybridMultilevel"/>
    <w:styleLink w:val="Импортированный стиль 9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7"/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1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3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4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 A">
    <w:name w:val="Нет A"/>
    <w:rPr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6">
    <w:name w:val="Импортированный стиль 6"/>
    <w:pPr>
      <w:numPr>
        <w:numId w:val="1"/>
      </w:numPr>
    </w:pPr>
  </w:style>
  <w:style w:type="character" w:styleId="Hyperlink.0">
    <w:name w:val="Hyperlink.0"/>
    <w:basedOn w:val="Нет A"/>
    <w:next w:val="Hyperlink.0"/>
    <w:rPr>
      <w:color w:val="0000ff"/>
      <w:u w:val="single" w:color="0000ff"/>
      <w:lang w:val="en-US"/>
    </w:rPr>
  </w:style>
  <w:style w:type="character" w:styleId="Hyperlink.1">
    <w:name w:val="Hyperlink.1"/>
    <w:basedOn w:val="Нет A"/>
    <w:rPr>
      <w:color w:val="0000ff"/>
      <w:u w:val="single" w:color="0000ff"/>
      <w:lang w:val="ru-RU"/>
    </w:rPr>
  </w:style>
  <w:style w:type="character" w:styleId="Hyperlink.2">
    <w:name w:val="Hyperlink.2"/>
    <w:basedOn w:val="Нет A"/>
    <w:next w:val="Hyperlink.2"/>
    <w:rPr>
      <w:color w:val="000000"/>
      <w:u w:val="single" w:color="000000"/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Hyperlink.3">
    <w:name w:val="Hyperlink.3"/>
    <w:basedOn w:val="Нет A"/>
    <w:next w:val="Hyperlink.3"/>
    <w:rPr>
      <w:color w:val="000000"/>
      <w:u w:val="single" w:color="000000"/>
      <w:lang w:val="ru-RU"/>
    </w:rPr>
  </w:style>
  <w:style w:type="numbering" w:styleId="Импортированный стиль 9">
    <w:name w:val="Импортированный стиль 9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