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878" w:rsidRPr="00A26709" w:rsidRDefault="004B0878" w:rsidP="004B08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ГОСУДАРСТВЕННОЕ ОБРАЗОВАТЕЛЬНОЕ УЧРЕЖДЕНИЕ</w:t>
      </w:r>
      <w:r w:rsidRPr="00A26709">
        <w:rPr>
          <w:rFonts w:ascii="Times New Roman" w:hAnsi="Times New Roman"/>
          <w:b/>
          <w:sz w:val="28"/>
          <w:szCs w:val="28"/>
        </w:rPr>
        <w:t xml:space="preserve"> </w:t>
      </w:r>
    </w:p>
    <w:p w:rsidR="004B0878" w:rsidRPr="00A26709" w:rsidRDefault="004B0878" w:rsidP="004B08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ЛУГАНСКОЙ НАРОДНОЙ РЕСПУБЛИКИ</w:t>
      </w:r>
    </w:p>
    <w:p w:rsidR="004B0878" w:rsidRPr="00A26709" w:rsidRDefault="004B0878" w:rsidP="004B08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"АЛЕКСЕЕВСКАЯ ГИМНАЗИЯ ИМЕНИ Б, ГРИНЧЕНКО</w:t>
      </w:r>
      <w:r w:rsidRPr="00A26709">
        <w:rPr>
          <w:rFonts w:ascii="Times New Roman" w:hAnsi="Times New Roman"/>
          <w:b/>
          <w:sz w:val="28"/>
          <w:szCs w:val="28"/>
        </w:rPr>
        <w:t>"</w:t>
      </w:r>
    </w:p>
    <w:p w:rsidR="004B0878" w:rsidRPr="00A26709" w:rsidRDefault="004B0878" w:rsidP="004B0878">
      <w:pPr>
        <w:spacing w:after="0" w:line="240" w:lineRule="auto"/>
        <w:ind w:left="3828"/>
        <w:rPr>
          <w:rFonts w:ascii="Times New Roman" w:hAnsi="Times New Roman"/>
          <w:sz w:val="28"/>
          <w:szCs w:val="28"/>
        </w:rPr>
      </w:pPr>
    </w:p>
    <w:p w:rsidR="00FF2DE5" w:rsidRPr="00A26709" w:rsidRDefault="00FF2DE5" w:rsidP="004B08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2DE5" w:rsidRPr="00A26709" w:rsidRDefault="00FF2DE5" w:rsidP="00FF2DE5">
      <w:pPr>
        <w:spacing w:after="0" w:line="240" w:lineRule="auto"/>
        <w:ind w:left="3828"/>
        <w:rPr>
          <w:rFonts w:ascii="Times New Roman" w:hAnsi="Times New Roman"/>
          <w:sz w:val="28"/>
          <w:szCs w:val="28"/>
        </w:rPr>
      </w:pPr>
    </w:p>
    <w:p w:rsidR="00FF2DE5" w:rsidRDefault="00FF2DE5" w:rsidP="00FF2DE5">
      <w:pPr>
        <w:spacing w:after="0" w:line="240" w:lineRule="auto"/>
        <w:ind w:left="5103"/>
        <w:rPr>
          <w:rFonts w:ascii="Times New Roman" w:hAnsi="Times New Roman"/>
          <w:b/>
          <w:sz w:val="28"/>
          <w:szCs w:val="28"/>
        </w:rPr>
      </w:pPr>
    </w:p>
    <w:p w:rsidR="00FF2DE5" w:rsidRDefault="00FF2DE5" w:rsidP="00FF2DE5">
      <w:pPr>
        <w:spacing w:after="0" w:line="240" w:lineRule="auto"/>
        <w:ind w:left="5103"/>
        <w:rPr>
          <w:rFonts w:ascii="Times New Roman" w:hAnsi="Times New Roman"/>
          <w:b/>
          <w:sz w:val="28"/>
          <w:szCs w:val="28"/>
        </w:rPr>
      </w:pPr>
    </w:p>
    <w:p w:rsidR="00FF2DE5" w:rsidRPr="00A26709" w:rsidRDefault="00FF2DE5" w:rsidP="00FF2DE5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>УТВЕРЖДАЮ</w:t>
      </w:r>
      <w:r w:rsidRPr="00A26709">
        <w:rPr>
          <w:rFonts w:ascii="Times New Roman" w:hAnsi="Times New Roman"/>
          <w:sz w:val="28"/>
          <w:szCs w:val="28"/>
        </w:rPr>
        <w:t xml:space="preserve">:                                                                                 Директор  ГОУ   ЛНР                                                                   </w:t>
      </w:r>
      <w:r w:rsidR="00725ECC">
        <w:rPr>
          <w:rFonts w:ascii="Times New Roman" w:hAnsi="Times New Roman"/>
          <w:sz w:val="28"/>
          <w:szCs w:val="28"/>
        </w:rPr>
        <w:t xml:space="preserve">          "Алексеевская гимназия имени Б.Гринченко</w:t>
      </w:r>
      <w:r w:rsidRPr="00A26709">
        <w:rPr>
          <w:rFonts w:ascii="Times New Roman" w:hAnsi="Times New Roman"/>
          <w:sz w:val="28"/>
          <w:szCs w:val="28"/>
        </w:rPr>
        <w:t>"</w:t>
      </w:r>
    </w:p>
    <w:p w:rsidR="00FF2DE5" w:rsidRPr="00A26709" w:rsidRDefault="00725ECC" w:rsidP="00FF2DE5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_________   И.Н. Боброва</w:t>
      </w:r>
    </w:p>
    <w:p w:rsidR="00FF2DE5" w:rsidRPr="00A26709" w:rsidRDefault="00FF2DE5" w:rsidP="00FF2DE5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A26709">
        <w:rPr>
          <w:rFonts w:ascii="Times New Roman" w:hAnsi="Times New Roman"/>
          <w:sz w:val="28"/>
          <w:szCs w:val="28"/>
        </w:rPr>
        <w:t xml:space="preserve"> ____</w:t>
      </w:r>
      <w:r>
        <w:rPr>
          <w:rFonts w:ascii="Times New Roman" w:hAnsi="Times New Roman"/>
          <w:sz w:val="28"/>
          <w:szCs w:val="28"/>
        </w:rPr>
        <w:t>»_______</w:t>
      </w:r>
      <w:r w:rsidRPr="00A2670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 2017 г.</w:t>
      </w:r>
    </w:p>
    <w:p w:rsidR="00FF2DE5" w:rsidRPr="00A26709" w:rsidRDefault="00FF2DE5" w:rsidP="00FF2D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2DE5" w:rsidRPr="00A26709" w:rsidRDefault="00FF2DE5" w:rsidP="00FF2D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2DE5" w:rsidRPr="00A26709" w:rsidRDefault="00FF2DE5" w:rsidP="00FF2D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2DE5" w:rsidRDefault="00FF2DE5" w:rsidP="00FF2D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2DE5" w:rsidRDefault="00FF2DE5" w:rsidP="00FF2D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2DE5" w:rsidRPr="00A26709" w:rsidRDefault="00FF2DE5" w:rsidP="00FF2D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FF2DE5" w:rsidRPr="00A26709" w:rsidRDefault="00FF2DE5" w:rsidP="00FF2D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>литературе</w:t>
      </w:r>
    </w:p>
    <w:p w:rsidR="00FF2DE5" w:rsidRPr="00A26709" w:rsidRDefault="00FF2DE5" w:rsidP="00FF2D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>среднего общего образования</w:t>
      </w:r>
    </w:p>
    <w:p w:rsidR="00FF2DE5" w:rsidRPr="00A26709" w:rsidRDefault="00FF2DE5" w:rsidP="00FF2D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>(базовый уровень)</w:t>
      </w:r>
    </w:p>
    <w:p w:rsidR="009664D8" w:rsidRPr="00A26709" w:rsidRDefault="009664D8" w:rsidP="009664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1 класс</w:t>
      </w:r>
    </w:p>
    <w:p w:rsidR="00FF2DE5" w:rsidRPr="00A26709" w:rsidRDefault="00FF2DE5" w:rsidP="00FF2DE5">
      <w:pPr>
        <w:spacing w:after="0"/>
        <w:rPr>
          <w:rFonts w:ascii="Times New Roman" w:hAnsi="Times New Roman"/>
          <w:sz w:val="28"/>
          <w:szCs w:val="28"/>
        </w:rPr>
      </w:pPr>
    </w:p>
    <w:p w:rsidR="00FF2DE5" w:rsidRPr="00A26709" w:rsidRDefault="00FF2DE5" w:rsidP="00FF2DE5">
      <w:pPr>
        <w:spacing w:after="0"/>
        <w:rPr>
          <w:rFonts w:ascii="Times New Roman" w:hAnsi="Times New Roman"/>
          <w:sz w:val="28"/>
          <w:szCs w:val="28"/>
        </w:rPr>
      </w:pPr>
    </w:p>
    <w:p w:rsidR="00FF2DE5" w:rsidRDefault="00FF2DE5" w:rsidP="004B0878">
      <w:pPr>
        <w:spacing w:after="0"/>
        <w:rPr>
          <w:rFonts w:ascii="Times New Roman" w:hAnsi="Times New Roman"/>
          <w:sz w:val="28"/>
          <w:szCs w:val="28"/>
        </w:rPr>
      </w:pPr>
    </w:p>
    <w:p w:rsidR="00FF2DE5" w:rsidRDefault="00FF2DE5" w:rsidP="00FF2DE5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</w:p>
    <w:p w:rsidR="00FF2DE5" w:rsidRPr="00A26709" w:rsidRDefault="00FF2DE5" w:rsidP="00FF2DE5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sz w:val="28"/>
          <w:szCs w:val="28"/>
        </w:rPr>
        <w:t>Составитель рабочей программы:</w:t>
      </w:r>
    </w:p>
    <w:p w:rsidR="00FF2DE5" w:rsidRPr="00A26709" w:rsidRDefault="00725ECC" w:rsidP="00FF2DE5">
      <w:pPr>
        <w:spacing w:after="0"/>
        <w:ind w:left="36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B7116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Ярченко Инна Валентиновна</w:t>
      </w:r>
    </w:p>
    <w:p w:rsidR="00FF2DE5" w:rsidRPr="00A26709" w:rsidRDefault="00FF2DE5" w:rsidP="00FF2DE5">
      <w:pPr>
        <w:spacing w:after="0"/>
        <w:ind w:left="3828"/>
        <w:jc w:val="center"/>
        <w:rPr>
          <w:rFonts w:ascii="Times New Roman" w:hAnsi="Times New Roman"/>
          <w:sz w:val="28"/>
          <w:szCs w:val="28"/>
        </w:rPr>
      </w:pPr>
    </w:p>
    <w:p w:rsidR="00FF2DE5" w:rsidRPr="00A26709" w:rsidRDefault="00FF2DE5" w:rsidP="00FF2DE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F2DE5" w:rsidRPr="00A26709" w:rsidRDefault="00FF2DE5" w:rsidP="00FF2DE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F2DE5" w:rsidRPr="00A26709" w:rsidRDefault="00FF2DE5" w:rsidP="00FF2DE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F2DE5" w:rsidRPr="00A26709" w:rsidRDefault="00FF2DE5" w:rsidP="00FF2DE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F2DE5" w:rsidRPr="00A26709" w:rsidRDefault="00FF2DE5" w:rsidP="00FF2DE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F2DE5" w:rsidRPr="00A26709" w:rsidRDefault="00FF2DE5" w:rsidP="00FF2DE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F2DE5" w:rsidRPr="00A26709" w:rsidRDefault="00FF2DE5" w:rsidP="00FF2DE5">
      <w:pPr>
        <w:spacing w:after="0"/>
        <w:rPr>
          <w:rFonts w:ascii="Times New Roman" w:hAnsi="Times New Roman"/>
          <w:sz w:val="28"/>
          <w:szCs w:val="28"/>
        </w:rPr>
      </w:pPr>
    </w:p>
    <w:p w:rsidR="00FF2DE5" w:rsidRPr="00A26709" w:rsidRDefault="00FF2DE5" w:rsidP="00FF2DE5">
      <w:pPr>
        <w:spacing w:after="0"/>
        <w:rPr>
          <w:rFonts w:ascii="Times New Roman" w:hAnsi="Times New Roman"/>
          <w:sz w:val="28"/>
          <w:szCs w:val="28"/>
        </w:rPr>
      </w:pPr>
    </w:p>
    <w:p w:rsidR="00FF2DE5" w:rsidRPr="00A26709" w:rsidRDefault="00FF2DE5" w:rsidP="00FF2DE5">
      <w:pPr>
        <w:spacing w:after="0"/>
        <w:rPr>
          <w:rFonts w:ascii="Times New Roman" w:hAnsi="Times New Roman"/>
          <w:sz w:val="28"/>
          <w:szCs w:val="28"/>
        </w:rPr>
      </w:pPr>
    </w:p>
    <w:p w:rsidR="00FF2DE5" w:rsidRDefault="00FF2DE5" w:rsidP="00FF2DE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F2DE5" w:rsidRDefault="00FF2DE5" w:rsidP="00DB711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sz w:val="28"/>
          <w:szCs w:val="28"/>
        </w:rPr>
        <w:t>201</w:t>
      </w:r>
      <w:r w:rsidR="00DB7116">
        <w:rPr>
          <w:rFonts w:ascii="Times New Roman" w:hAnsi="Times New Roman"/>
          <w:sz w:val="28"/>
          <w:szCs w:val="28"/>
        </w:rPr>
        <w:t>7</w:t>
      </w:r>
    </w:p>
    <w:p w:rsidR="00972E41" w:rsidRDefault="00FF2DE5" w:rsidP="00972E4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8E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FF2DE5" w:rsidRPr="00972E41" w:rsidRDefault="00FF2DE5" w:rsidP="00972E4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2E50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 </w:t>
      </w:r>
      <w:r w:rsidRPr="00F62608">
        <w:rPr>
          <w:rFonts w:ascii="Times New Roman" w:hAnsi="Times New Roman"/>
          <w:sz w:val="28"/>
          <w:szCs w:val="28"/>
        </w:rPr>
        <w:t>по литературе среднего общего образования для 10-11 классов (базовый уровень</w:t>
      </w:r>
      <w:proofErr w:type="gramStart"/>
      <w:r w:rsidRPr="00F62608">
        <w:rPr>
          <w:rFonts w:ascii="Times New Roman" w:hAnsi="Times New Roman"/>
          <w:sz w:val="28"/>
          <w:szCs w:val="28"/>
        </w:rPr>
        <w:t>)</w:t>
      </w:r>
      <w:r w:rsidRPr="005518E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5518E1">
        <w:rPr>
          <w:rFonts w:ascii="Times New Roman" w:eastAsia="Times New Roman" w:hAnsi="Times New Roman" w:cs="Times New Roman"/>
          <w:sz w:val="28"/>
          <w:szCs w:val="28"/>
        </w:rPr>
        <w:t>оставлена на основе:</w:t>
      </w:r>
    </w:p>
    <w:p w:rsidR="00FF2DE5" w:rsidRDefault="00FF2DE5" w:rsidP="00927523">
      <w:pPr>
        <w:pStyle w:val="a7"/>
        <w:numPr>
          <w:ilvl w:val="0"/>
          <w:numId w:val="19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027826">
        <w:rPr>
          <w:rFonts w:ascii="Times New Roman" w:hAnsi="Times New Roman"/>
          <w:sz w:val="28"/>
          <w:szCs w:val="28"/>
        </w:rPr>
        <w:t>Закона Луганской Народной Республики от 30.09.2016 №128-ІІ «Об образовании», статьи 10, 11, 26</w:t>
      </w:r>
      <w:r>
        <w:rPr>
          <w:rFonts w:ascii="Times New Roman" w:hAnsi="Times New Roman"/>
          <w:sz w:val="28"/>
          <w:szCs w:val="28"/>
        </w:rPr>
        <w:t>;</w:t>
      </w:r>
    </w:p>
    <w:p w:rsidR="00FF2DE5" w:rsidRPr="00027826" w:rsidRDefault="00FF2DE5" w:rsidP="00927523">
      <w:pPr>
        <w:pStyle w:val="a7"/>
        <w:numPr>
          <w:ilvl w:val="0"/>
          <w:numId w:val="19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Образовательный стандарт Луганской Народной Республики;</w:t>
      </w:r>
    </w:p>
    <w:p w:rsidR="00FF2DE5" w:rsidRPr="00027826" w:rsidRDefault="00FF2DE5" w:rsidP="00927523">
      <w:pPr>
        <w:pStyle w:val="a7"/>
        <w:numPr>
          <w:ilvl w:val="0"/>
          <w:numId w:val="19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027826">
        <w:rPr>
          <w:rFonts w:ascii="Times New Roman" w:eastAsia="Times New Roman" w:hAnsi="Times New Roman"/>
          <w:sz w:val="28"/>
          <w:szCs w:val="28"/>
          <w:lang w:eastAsia="uk-UA"/>
        </w:rPr>
        <w:t>Примерн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ой</w:t>
      </w:r>
      <w:r w:rsidRPr="00027826">
        <w:rPr>
          <w:rFonts w:ascii="Times New Roman" w:eastAsia="Times New Roman" w:hAnsi="Times New Roman"/>
          <w:sz w:val="28"/>
          <w:szCs w:val="28"/>
          <w:lang w:eastAsia="uk-UA"/>
        </w:rPr>
        <w:t xml:space="preserve"> программ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ы</w:t>
      </w:r>
      <w:r w:rsidR="004B0878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>
        <w:rPr>
          <w:rStyle w:val="fontstyle01"/>
        </w:rPr>
        <w:t xml:space="preserve">для образовательных организаций (учреждений) Луганской Народной Республики, </w:t>
      </w:r>
      <w:r>
        <w:rPr>
          <w:rStyle w:val="fontstyle01"/>
          <w:sz w:val="32"/>
          <w:szCs w:val="32"/>
        </w:rPr>
        <w:t>Литература, X-XI классы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  <w:sz w:val="32"/>
          <w:szCs w:val="32"/>
        </w:rPr>
        <w:t>базовый уровень</w:t>
      </w:r>
      <w:r w:rsidRPr="00027826">
        <w:rPr>
          <w:rFonts w:ascii="Times New Roman" w:eastAsia="Times New Roman" w:hAnsi="Times New Roman"/>
          <w:sz w:val="28"/>
          <w:szCs w:val="28"/>
          <w:lang w:eastAsia="uk-UA"/>
        </w:rPr>
        <w:t>, утвержденная приказом  МОН ЛНР от 27.12.2016 №483 «Об утверждении примерных программ для образовательных организаций (учреждений) ЛНР по общеобразовательным предметам базового, углубленного и профильного уровней преподавания»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;</w:t>
      </w:r>
    </w:p>
    <w:p w:rsidR="00FF2DE5" w:rsidRPr="002B0AF9" w:rsidRDefault="00FF2DE5" w:rsidP="00927523">
      <w:pPr>
        <w:pStyle w:val="a7"/>
        <w:numPr>
          <w:ilvl w:val="0"/>
          <w:numId w:val="19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B0AF9">
        <w:rPr>
          <w:rFonts w:ascii="Times New Roman" w:eastAsiaTheme="minorEastAsia" w:hAnsi="Times New Roman"/>
          <w:bCs/>
          <w:color w:val="000000"/>
          <w:sz w:val="28"/>
          <w:lang w:eastAsia="ru-RU"/>
        </w:rPr>
        <w:t>Методически</w:t>
      </w:r>
      <w:r>
        <w:rPr>
          <w:rFonts w:ascii="Times New Roman" w:eastAsiaTheme="minorEastAsia" w:hAnsi="Times New Roman"/>
          <w:bCs/>
          <w:color w:val="000000"/>
          <w:sz w:val="28"/>
          <w:lang w:eastAsia="ru-RU"/>
        </w:rPr>
        <w:t>х</w:t>
      </w:r>
      <w:r w:rsidRPr="002B0AF9">
        <w:rPr>
          <w:rFonts w:ascii="Times New Roman" w:eastAsiaTheme="minorEastAsia" w:hAnsi="Times New Roman"/>
          <w:bCs/>
          <w:color w:val="000000"/>
          <w:sz w:val="28"/>
          <w:lang w:eastAsia="ru-RU"/>
        </w:rPr>
        <w:t xml:space="preserve"> рекомендаци</w:t>
      </w:r>
      <w:r>
        <w:rPr>
          <w:rFonts w:ascii="Times New Roman" w:eastAsiaTheme="minorEastAsia" w:hAnsi="Times New Roman"/>
          <w:bCs/>
          <w:color w:val="000000"/>
          <w:sz w:val="28"/>
          <w:lang w:eastAsia="ru-RU"/>
        </w:rPr>
        <w:t xml:space="preserve">й </w:t>
      </w:r>
      <w:r w:rsidRPr="002B0AF9">
        <w:rPr>
          <w:rFonts w:ascii="Times New Roman" w:eastAsiaTheme="minorEastAsia" w:hAnsi="Times New Roman"/>
          <w:bCs/>
          <w:color w:val="000000"/>
          <w:sz w:val="28"/>
          <w:lang w:eastAsia="ru-RU"/>
        </w:rPr>
        <w:t xml:space="preserve">по составлению рабочих программ по </w:t>
      </w:r>
      <w:proofErr w:type="spellStart"/>
      <w:r w:rsidRPr="002B0AF9">
        <w:rPr>
          <w:rFonts w:ascii="Times New Roman" w:eastAsiaTheme="minorEastAsia" w:hAnsi="Times New Roman"/>
          <w:bCs/>
          <w:color w:val="000000"/>
          <w:sz w:val="28"/>
          <w:lang w:eastAsia="ru-RU"/>
        </w:rPr>
        <w:t>предметамв</w:t>
      </w:r>
      <w:proofErr w:type="spellEnd"/>
      <w:r w:rsidRPr="002B0AF9">
        <w:rPr>
          <w:rFonts w:ascii="Times New Roman" w:eastAsiaTheme="minorEastAsia" w:hAnsi="Times New Roman"/>
          <w:bCs/>
          <w:color w:val="000000"/>
          <w:sz w:val="28"/>
          <w:lang w:eastAsia="ru-RU"/>
        </w:rPr>
        <w:t xml:space="preserve"> общеобразовательных </w:t>
      </w:r>
      <w:proofErr w:type="spellStart"/>
      <w:r w:rsidRPr="002B0AF9">
        <w:rPr>
          <w:rFonts w:ascii="Times New Roman" w:eastAsiaTheme="minorEastAsia" w:hAnsi="Times New Roman"/>
          <w:bCs/>
          <w:color w:val="000000"/>
          <w:sz w:val="28"/>
          <w:lang w:eastAsia="ru-RU"/>
        </w:rPr>
        <w:t>организацияхЛуганской</w:t>
      </w:r>
      <w:proofErr w:type="spellEnd"/>
      <w:r w:rsidRPr="002B0AF9">
        <w:rPr>
          <w:rFonts w:ascii="Times New Roman" w:eastAsiaTheme="minorEastAsia" w:hAnsi="Times New Roman"/>
          <w:bCs/>
          <w:color w:val="000000"/>
          <w:sz w:val="28"/>
          <w:lang w:eastAsia="ru-RU"/>
        </w:rPr>
        <w:t xml:space="preserve"> </w:t>
      </w:r>
      <w:proofErr w:type="gramStart"/>
      <w:r w:rsidRPr="002B0AF9">
        <w:rPr>
          <w:rFonts w:ascii="Times New Roman" w:eastAsiaTheme="minorEastAsia" w:hAnsi="Times New Roman"/>
          <w:bCs/>
          <w:color w:val="000000"/>
          <w:sz w:val="28"/>
          <w:lang w:eastAsia="ru-RU"/>
        </w:rPr>
        <w:t>Народной</w:t>
      </w:r>
      <w:proofErr w:type="gramEnd"/>
      <w:r w:rsidRPr="002B0AF9">
        <w:rPr>
          <w:rFonts w:ascii="Times New Roman" w:eastAsiaTheme="minorEastAsia" w:hAnsi="Times New Roman"/>
          <w:bCs/>
          <w:color w:val="000000"/>
          <w:sz w:val="28"/>
          <w:lang w:eastAsia="ru-RU"/>
        </w:rPr>
        <w:t xml:space="preserve"> </w:t>
      </w:r>
      <w:proofErr w:type="spellStart"/>
      <w:r w:rsidRPr="002B0AF9">
        <w:rPr>
          <w:rFonts w:ascii="Times New Roman" w:eastAsiaTheme="minorEastAsia" w:hAnsi="Times New Roman"/>
          <w:bCs/>
          <w:color w:val="000000"/>
          <w:sz w:val="28"/>
          <w:lang w:eastAsia="ru-RU"/>
        </w:rPr>
        <w:t>Республикив</w:t>
      </w:r>
      <w:proofErr w:type="spellEnd"/>
      <w:r w:rsidRPr="002B0AF9">
        <w:rPr>
          <w:rFonts w:ascii="Times New Roman" w:eastAsiaTheme="minorEastAsia" w:hAnsi="Times New Roman"/>
          <w:bCs/>
          <w:color w:val="000000"/>
          <w:sz w:val="28"/>
          <w:lang w:eastAsia="ru-RU"/>
        </w:rPr>
        <w:t xml:space="preserve"> 201</w:t>
      </w:r>
      <w:r>
        <w:rPr>
          <w:rFonts w:ascii="Times New Roman" w:eastAsiaTheme="minorEastAsia" w:hAnsi="Times New Roman"/>
          <w:bCs/>
          <w:color w:val="000000"/>
          <w:sz w:val="28"/>
          <w:lang w:eastAsia="ru-RU"/>
        </w:rPr>
        <w:t>7</w:t>
      </w:r>
      <w:r w:rsidRPr="002B0AF9">
        <w:rPr>
          <w:rFonts w:ascii="Times New Roman" w:eastAsiaTheme="minorEastAsia" w:hAnsi="Times New Roman"/>
          <w:bCs/>
          <w:color w:val="000000"/>
          <w:sz w:val="28"/>
          <w:lang w:eastAsia="ru-RU"/>
        </w:rPr>
        <w:t>-201</w:t>
      </w:r>
      <w:r>
        <w:rPr>
          <w:rFonts w:ascii="Times New Roman" w:eastAsiaTheme="minorEastAsia" w:hAnsi="Times New Roman"/>
          <w:bCs/>
          <w:color w:val="000000"/>
          <w:sz w:val="28"/>
          <w:lang w:eastAsia="ru-RU"/>
        </w:rPr>
        <w:t>8</w:t>
      </w:r>
      <w:r w:rsidRPr="002B0AF9">
        <w:rPr>
          <w:rFonts w:ascii="Times New Roman" w:eastAsiaTheme="minorEastAsia" w:hAnsi="Times New Roman"/>
          <w:bCs/>
          <w:color w:val="000000"/>
          <w:sz w:val="28"/>
          <w:lang w:eastAsia="ru-RU"/>
        </w:rPr>
        <w:t xml:space="preserve"> учебном году</w:t>
      </w:r>
      <w:r>
        <w:rPr>
          <w:rFonts w:ascii="Times New Roman" w:eastAsiaTheme="minorEastAsia" w:hAnsi="Times New Roman"/>
          <w:lang w:eastAsia="ru-RU"/>
        </w:rPr>
        <w:t>;</w:t>
      </w:r>
    </w:p>
    <w:p w:rsidR="00FF2DE5" w:rsidRPr="000E0BE7" w:rsidRDefault="00FF2DE5" w:rsidP="00927523">
      <w:pPr>
        <w:pStyle w:val="a7"/>
        <w:numPr>
          <w:ilvl w:val="0"/>
          <w:numId w:val="19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B0AF9"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>Методически</w:t>
      </w:r>
      <w:r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>х</w:t>
      </w:r>
      <w:r w:rsidRPr="002B0AF9"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 xml:space="preserve"> рекомендаци</w:t>
      </w:r>
      <w:r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 xml:space="preserve">й </w:t>
      </w:r>
      <w:r w:rsidRPr="002B0AF9"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>по преподаванию предмета «Литература» в 201</w:t>
      </w:r>
      <w:r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>7</w:t>
      </w:r>
      <w:r w:rsidRPr="002B0AF9"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>–201</w:t>
      </w:r>
      <w:r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>8</w:t>
      </w:r>
      <w:r w:rsidRPr="002B0AF9"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 xml:space="preserve"> учебном году</w:t>
      </w:r>
      <w:r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>;</w:t>
      </w:r>
    </w:p>
    <w:p w:rsidR="00FF2DE5" w:rsidRPr="000E0BE7" w:rsidRDefault="00FF2DE5" w:rsidP="00927523">
      <w:pPr>
        <w:pStyle w:val="11"/>
        <w:numPr>
          <w:ilvl w:val="0"/>
          <w:numId w:val="19"/>
        </w:numPr>
        <w:shd w:val="clear" w:color="auto" w:fill="FFFFFF"/>
        <w:spacing w:after="0" w:line="276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0E0BE7">
        <w:rPr>
          <w:rFonts w:ascii="Times New Roman" w:hAnsi="Times New Roman"/>
          <w:bCs/>
          <w:sz w:val="28"/>
          <w:szCs w:val="28"/>
          <w:lang w:eastAsia="ru-RU"/>
        </w:rPr>
        <w:t>Едины</w:t>
      </w:r>
      <w:r>
        <w:rPr>
          <w:rFonts w:ascii="Times New Roman" w:hAnsi="Times New Roman"/>
          <w:bCs/>
          <w:sz w:val="28"/>
          <w:szCs w:val="28"/>
          <w:lang w:eastAsia="ru-RU"/>
        </w:rPr>
        <w:t>х</w:t>
      </w:r>
      <w:r w:rsidRPr="000E0BE7">
        <w:rPr>
          <w:rFonts w:ascii="Times New Roman" w:hAnsi="Times New Roman"/>
          <w:bCs/>
          <w:sz w:val="28"/>
          <w:szCs w:val="28"/>
          <w:lang w:eastAsia="ru-RU"/>
        </w:rPr>
        <w:t xml:space="preserve"> требовани</w:t>
      </w:r>
      <w:r>
        <w:rPr>
          <w:rFonts w:ascii="Times New Roman" w:hAnsi="Times New Roman"/>
          <w:bCs/>
          <w:sz w:val="28"/>
          <w:szCs w:val="28"/>
          <w:lang w:eastAsia="ru-RU"/>
        </w:rPr>
        <w:t>й</w:t>
      </w:r>
      <w:r w:rsidR="004B0878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E0BE7">
        <w:rPr>
          <w:rFonts w:ascii="Times New Roman" w:hAnsi="Times New Roman"/>
          <w:bCs/>
          <w:sz w:val="28"/>
          <w:szCs w:val="28"/>
        </w:rPr>
        <w:t>к ведению школьной документации</w:t>
      </w:r>
      <w:r>
        <w:rPr>
          <w:rFonts w:ascii="Times New Roman" w:hAnsi="Times New Roman"/>
          <w:bCs/>
          <w:sz w:val="28"/>
          <w:szCs w:val="28"/>
        </w:rPr>
        <w:t>,</w:t>
      </w:r>
      <w:r w:rsidRPr="000E0BE7">
        <w:rPr>
          <w:rFonts w:ascii="Times New Roman" w:hAnsi="Times New Roman"/>
          <w:bCs/>
          <w:sz w:val="28"/>
          <w:szCs w:val="28"/>
        </w:rPr>
        <w:t xml:space="preserve"> оцениванию знаний учащихся  по</w:t>
      </w:r>
      <w:r w:rsidR="004B0878">
        <w:rPr>
          <w:rFonts w:ascii="Times New Roman" w:hAnsi="Times New Roman"/>
          <w:bCs/>
          <w:sz w:val="28"/>
          <w:szCs w:val="28"/>
        </w:rPr>
        <w:t xml:space="preserve"> </w:t>
      </w:r>
      <w:r w:rsidRPr="004B0878">
        <w:rPr>
          <w:rStyle w:val="a9"/>
          <w:rFonts w:ascii="Times New Roman" w:hAnsi="Times New Roman"/>
          <w:b w:val="0"/>
          <w:sz w:val="28"/>
          <w:szCs w:val="28"/>
        </w:rPr>
        <w:t>русскому языку и литературе</w:t>
      </w:r>
      <w:r>
        <w:rPr>
          <w:rStyle w:val="a9"/>
          <w:b w:val="0"/>
          <w:szCs w:val="28"/>
        </w:rPr>
        <w:t>;</w:t>
      </w:r>
    </w:p>
    <w:p w:rsidR="00FF2DE5" w:rsidRDefault="00FF2DE5" w:rsidP="00927523">
      <w:pPr>
        <w:pStyle w:val="a7"/>
        <w:numPr>
          <w:ilvl w:val="0"/>
          <w:numId w:val="19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027826">
        <w:rPr>
          <w:rFonts w:ascii="Times New Roman" w:hAnsi="Times New Roman"/>
          <w:sz w:val="28"/>
          <w:szCs w:val="28"/>
        </w:rPr>
        <w:t>Учебн</w:t>
      </w:r>
      <w:r>
        <w:rPr>
          <w:rFonts w:ascii="Times New Roman" w:hAnsi="Times New Roman"/>
          <w:sz w:val="28"/>
          <w:szCs w:val="28"/>
        </w:rPr>
        <w:t xml:space="preserve">ого </w:t>
      </w:r>
      <w:r w:rsidRPr="00027826">
        <w:rPr>
          <w:rFonts w:ascii="Times New Roman" w:hAnsi="Times New Roman"/>
          <w:sz w:val="28"/>
          <w:szCs w:val="28"/>
        </w:rPr>
        <w:t xml:space="preserve"> план</w:t>
      </w:r>
      <w:r w:rsidR="00725ECC">
        <w:rPr>
          <w:rFonts w:ascii="Times New Roman" w:hAnsi="Times New Roman"/>
          <w:sz w:val="28"/>
          <w:szCs w:val="28"/>
        </w:rPr>
        <w:t>а ГОУ ЛНР «Алексеевская гимназия имени Б.Гринченко</w:t>
      </w:r>
      <w:r>
        <w:rPr>
          <w:rFonts w:ascii="Times New Roman" w:hAnsi="Times New Roman"/>
          <w:sz w:val="28"/>
          <w:szCs w:val="28"/>
        </w:rPr>
        <w:t>»;</w:t>
      </w:r>
    </w:p>
    <w:p w:rsidR="00FF2DE5" w:rsidRDefault="00FF2DE5" w:rsidP="00927523">
      <w:pPr>
        <w:pStyle w:val="a7"/>
        <w:numPr>
          <w:ilvl w:val="0"/>
          <w:numId w:val="19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Учебника </w:t>
      </w:r>
      <w:r w:rsidRPr="00AA75FD">
        <w:rPr>
          <w:rFonts w:ascii="Times New Roman" w:hAnsi="Times New Roman"/>
          <w:sz w:val="28"/>
          <w:szCs w:val="28"/>
        </w:rPr>
        <w:t>Русский язык и литература 1</w:t>
      </w:r>
      <w:r>
        <w:rPr>
          <w:rFonts w:ascii="Times New Roman" w:hAnsi="Times New Roman"/>
          <w:sz w:val="28"/>
          <w:szCs w:val="28"/>
        </w:rPr>
        <w:t xml:space="preserve">1 </w:t>
      </w:r>
      <w:r w:rsidRPr="00AA75F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. Литература,</w:t>
      </w:r>
      <w:r w:rsidRPr="00AA75FD">
        <w:rPr>
          <w:rFonts w:ascii="Times New Roman" w:hAnsi="Times New Roman"/>
          <w:sz w:val="28"/>
          <w:szCs w:val="28"/>
        </w:rPr>
        <w:t xml:space="preserve"> для общеобразовательных орган</w:t>
      </w:r>
      <w:r>
        <w:rPr>
          <w:rFonts w:ascii="Times New Roman" w:hAnsi="Times New Roman"/>
          <w:sz w:val="28"/>
          <w:szCs w:val="28"/>
        </w:rPr>
        <w:t>изаций. Базовый уровень. В 2 ч.</w:t>
      </w:r>
      <w:r w:rsidRPr="00AA75FD">
        <w:rPr>
          <w:rFonts w:ascii="Times New Roman" w:hAnsi="Times New Roman"/>
          <w:sz w:val="28"/>
          <w:szCs w:val="28"/>
        </w:rPr>
        <w:t xml:space="preserve">/ под ред. </w:t>
      </w:r>
      <w:proofErr w:type="spellStart"/>
      <w:r w:rsidRPr="00AA75FD">
        <w:rPr>
          <w:rFonts w:ascii="Times New Roman" w:hAnsi="Times New Roman"/>
          <w:sz w:val="28"/>
          <w:szCs w:val="28"/>
        </w:rPr>
        <w:t>В.П.Журавлева</w:t>
      </w:r>
      <w:proofErr w:type="gramStart"/>
      <w:r w:rsidRPr="00AA75FD">
        <w:rPr>
          <w:rFonts w:ascii="Times New Roman" w:hAnsi="Times New Roman"/>
          <w:sz w:val="28"/>
          <w:szCs w:val="28"/>
        </w:rPr>
        <w:t>.-</w:t>
      </w:r>
      <w:proofErr w:type="gramEnd"/>
      <w:r w:rsidRPr="00AA75FD">
        <w:rPr>
          <w:rFonts w:ascii="Times New Roman" w:hAnsi="Times New Roman"/>
          <w:sz w:val="28"/>
          <w:szCs w:val="28"/>
        </w:rPr>
        <w:t>М</w:t>
      </w:r>
      <w:proofErr w:type="spellEnd"/>
      <w:r w:rsidRPr="00AA75FD">
        <w:rPr>
          <w:rFonts w:ascii="Times New Roman" w:hAnsi="Times New Roman"/>
          <w:sz w:val="28"/>
          <w:szCs w:val="28"/>
        </w:rPr>
        <w:t>.: Просвещение, 2016</w:t>
      </w:r>
      <w:r>
        <w:rPr>
          <w:rFonts w:ascii="Times New Roman" w:hAnsi="Times New Roman"/>
          <w:sz w:val="28"/>
          <w:szCs w:val="28"/>
        </w:rPr>
        <w:t>.</w:t>
      </w:r>
    </w:p>
    <w:p w:rsidR="00FF2DE5" w:rsidRPr="00DC1C85" w:rsidRDefault="00FF2DE5" w:rsidP="00972E4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351E9">
        <w:rPr>
          <w:rFonts w:ascii="Times New Roman" w:eastAsia="Times New Roman" w:hAnsi="Times New Roman" w:cs="Times New Roman"/>
          <w:sz w:val="28"/>
          <w:szCs w:val="28"/>
        </w:rPr>
        <w:t xml:space="preserve">Программа построена с учетом принципов системности, научности и доступности, а также преемственности и перспективности между различными разделами курса. Предусматривается формирование у учащихся </w:t>
      </w:r>
      <w:proofErr w:type="spellStart"/>
      <w:r w:rsidRPr="008351E9">
        <w:rPr>
          <w:rFonts w:ascii="Times New Roman" w:eastAsia="Times New Roman" w:hAnsi="Times New Roman" w:cs="Times New Roman"/>
          <w:sz w:val="28"/>
          <w:szCs w:val="28"/>
        </w:rPr>
        <w:t>общеучебных</w:t>
      </w:r>
      <w:proofErr w:type="spellEnd"/>
      <w:r w:rsidRPr="008351E9">
        <w:rPr>
          <w:rFonts w:ascii="Times New Roman" w:eastAsia="Times New Roman" w:hAnsi="Times New Roman" w:cs="Times New Roman"/>
          <w:sz w:val="28"/>
          <w:szCs w:val="28"/>
        </w:rPr>
        <w:t xml:space="preserve"> умений и навыков, универсальных способов деятельности и ключевых компетенций.</w:t>
      </w:r>
    </w:p>
    <w:p w:rsidR="00FB5E5C" w:rsidRDefault="00FF2DE5" w:rsidP="002B4CE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NewRomanPSMT" w:hAnsi="TimesNewRomanPSMT"/>
          <w:color w:val="000000"/>
          <w:sz w:val="28"/>
          <w:szCs w:val="28"/>
        </w:rPr>
      </w:pPr>
      <w:r w:rsidRPr="002A2587">
        <w:rPr>
          <w:rFonts w:ascii="TimesNewRomanPSMT" w:hAnsi="TimesNewRomanPSMT"/>
          <w:b/>
          <w:color w:val="000000"/>
          <w:sz w:val="28"/>
          <w:szCs w:val="28"/>
        </w:rPr>
        <w:t>Стратегическая цель</w:t>
      </w:r>
      <w:r w:rsidR="00FB5E5C">
        <w:rPr>
          <w:rFonts w:ascii="TimesNewRomanPSMT" w:hAnsi="TimesNewRomanPSMT"/>
          <w:color w:val="000000"/>
          <w:sz w:val="28"/>
          <w:szCs w:val="28"/>
        </w:rPr>
        <w:t xml:space="preserve"> предмета в </w:t>
      </w:r>
      <w:r w:rsidRPr="001A3AFB">
        <w:rPr>
          <w:rFonts w:ascii="TimesNewRomanPSMT" w:hAnsi="TimesNewRomanPSMT"/>
          <w:color w:val="000000"/>
          <w:sz w:val="28"/>
          <w:szCs w:val="28"/>
        </w:rPr>
        <w:t>11 класс</w:t>
      </w:r>
      <w:r w:rsidR="00FB5E5C">
        <w:rPr>
          <w:rFonts w:ascii="TimesNewRomanPSMT" w:hAnsi="TimesNewRomanPSMT"/>
          <w:color w:val="000000"/>
          <w:sz w:val="28"/>
          <w:szCs w:val="28"/>
        </w:rPr>
        <w:t>е</w:t>
      </w:r>
      <w:r w:rsidRPr="001A3AFB">
        <w:rPr>
          <w:rFonts w:ascii="TimesNewRomanPSMT" w:hAnsi="TimesNewRomanPSMT"/>
          <w:color w:val="000000"/>
          <w:sz w:val="28"/>
          <w:szCs w:val="28"/>
        </w:rPr>
        <w:t xml:space="preserve"> – завершение</w:t>
      </w:r>
      <w:r w:rsidRPr="001A3AFB">
        <w:rPr>
          <w:rFonts w:ascii="TimesNewRomanPSMT" w:hAnsi="TimesNewRomanPSMT"/>
          <w:color w:val="000000"/>
          <w:sz w:val="28"/>
          <w:szCs w:val="28"/>
        </w:rPr>
        <w:br/>
        <w:t>формирования соответствующего возрастному и образовательному уровню</w:t>
      </w:r>
      <w:r w:rsidRPr="001A3AFB">
        <w:rPr>
          <w:rFonts w:ascii="TimesNewRomanPSMT" w:hAnsi="TimesNewRomanPSMT"/>
          <w:color w:val="000000"/>
          <w:sz w:val="28"/>
          <w:szCs w:val="28"/>
        </w:rPr>
        <w:br/>
        <w:t>учащихся отношения к чтению художественной литературы как к</w:t>
      </w:r>
      <w:r w:rsidRPr="001A3AFB">
        <w:rPr>
          <w:rFonts w:ascii="TimesNewRomanPSMT" w:hAnsi="TimesNewRomanPSMT"/>
          <w:color w:val="000000"/>
          <w:sz w:val="28"/>
          <w:szCs w:val="28"/>
        </w:rPr>
        <w:br/>
        <w:t>деятельности, имеющей личностную и социальную ценность, как к средству</w:t>
      </w:r>
      <w:r w:rsidRPr="001A3AFB">
        <w:rPr>
          <w:rFonts w:ascii="TimesNewRomanPSMT" w:hAnsi="TimesNewRomanPSMT"/>
          <w:color w:val="000000"/>
          <w:sz w:val="28"/>
          <w:szCs w:val="28"/>
        </w:rPr>
        <w:br/>
        <w:t>самопознания и саморазвития.</w:t>
      </w:r>
    </w:p>
    <w:p w:rsidR="004C63F3" w:rsidRPr="00C652D4" w:rsidRDefault="004C63F3" w:rsidP="004C63F3">
      <w:pPr>
        <w:pStyle w:val="c64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304385">
        <w:rPr>
          <w:rStyle w:val="c23"/>
          <w:sz w:val="28"/>
          <w:szCs w:val="28"/>
        </w:rPr>
        <w:t xml:space="preserve">Изучение литературы </w:t>
      </w:r>
      <w:r>
        <w:rPr>
          <w:rStyle w:val="c23"/>
          <w:sz w:val="28"/>
          <w:szCs w:val="28"/>
        </w:rPr>
        <w:t>в 11 классе</w:t>
      </w:r>
      <w:r w:rsidRPr="00304385">
        <w:rPr>
          <w:rStyle w:val="c23"/>
          <w:sz w:val="28"/>
          <w:szCs w:val="28"/>
        </w:rPr>
        <w:t xml:space="preserve"> направлено на достижение </w:t>
      </w:r>
      <w:r w:rsidRPr="00C652D4">
        <w:rPr>
          <w:rStyle w:val="c23"/>
          <w:sz w:val="28"/>
          <w:szCs w:val="28"/>
        </w:rPr>
        <w:t>следующих</w:t>
      </w:r>
      <w:r w:rsidR="004B0878">
        <w:rPr>
          <w:rStyle w:val="c23"/>
          <w:sz w:val="28"/>
          <w:szCs w:val="28"/>
        </w:rPr>
        <w:t xml:space="preserve"> </w:t>
      </w:r>
      <w:r w:rsidRPr="00C652D4">
        <w:rPr>
          <w:rStyle w:val="c31"/>
          <w:b/>
          <w:sz w:val="28"/>
          <w:szCs w:val="28"/>
        </w:rPr>
        <w:t>целей</w:t>
      </w:r>
      <w:r w:rsidRPr="00C652D4">
        <w:rPr>
          <w:rStyle w:val="c3"/>
          <w:b/>
          <w:sz w:val="28"/>
          <w:szCs w:val="28"/>
        </w:rPr>
        <w:t>:</w:t>
      </w:r>
    </w:p>
    <w:p w:rsidR="00762D89" w:rsidRPr="004C63F3" w:rsidRDefault="00762D89" w:rsidP="004C63F3">
      <w:pPr>
        <w:pStyle w:val="a7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4C63F3">
        <w:rPr>
          <w:rFonts w:ascii="Times New Roman" w:hAnsi="Times New Roman"/>
          <w:iCs/>
          <w:color w:val="000000"/>
          <w:sz w:val="28"/>
          <w:szCs w:val="28"/>
        </w:rPr>
        <w:t xml:space="preserve">воспитание духовно развитой личности, формирование гуманистического мировоззрения, гражданского сознания, чувства </w:t>
      </w:r>
      <w:r w:rsidRPr="004C63F3">
        <w:rPr>
          <w:rFonts w:ascii="Times New Roman" w:hAnsi="Times New Roman"/>
          <w:iCs/>
          <w:color w:val="000000"/>
          <w:sz w:val="28"/>
          <w:szCs w:val="28"/>
        </w:rPr>
        <w:lastRenderedPageBreak/>
        <w:t>патриотизма, любви и уважения к литературе и ценностям отечественной культуры;</w:t>
      </w:r>
    </w:p>
    <w:p w:rsidR="00762D89" w:rsidRPr="004C63F3" w:rsidRDefault="00762D89" w:rsidP="004C63F3">
      <w:pPr>
        <w:pStyle w:val="a7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4C63F3">
        <w:rPr>
          <w:rFonts w:ascii="Times New Roman" w:hAnsi="Times New Roman"/>
          <w:iCs/>
          <w:color w:val="000000"/>
          <w:sz w:val="28"/>
          <w:szCs w:val="28"/>
        </w:rPr>
        <w:t>развитие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762D89" w:rsidRPr="004C63F3" w:rsidRDefault="00762D89" w:rsidP="004C63F3">
      <w:pPr>
        <w:pStyle w:val="a7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4C63F3">
        <w:rPr>
          <w:rFonts w:ascii="Times New Roman" w:hAnsi="Times New Roman"/>
          <w:iCs/>
          <w:color w:val="000000"/>
          <w:sz w:val="28"/>
          <w:szCs w:val="28"/>
        </w:rPr>
        <w:t>освоение 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762D89" w:rsidRPr="004C63F3" w:rsidRDefault="00762D89" w:rsidP="004C63F3">
      <w:pPr>
        <w:pStyle w:val="a7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4C63F3">
        <w:rPr>
          <w:rFonts w:ascii="Times New Roman" w:hAnsi="Times New Roman"/>
          <w:iCs/>
          <w:color w:val="000000"/>
          <w:sz w:val="28"/>
          <w:szCs w:val="28"/>
        </w:rPr>
        <w:t>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FF2DE5" w:rsidRDefault="00FF2DE5" w:rsidP="00972E4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1A3AFB">
        <w:rPr>
          <w:rFonts w:ascii="TimesNewRomanPS-BoldMT" w:hAnsi="TimesNewRomanPS-BoldMT"/>
          <w:b/>
          <w:bCs/>
          <w:color w:val="000000"/>
          <w:sz w:val="28"/>
        </w:rPr>
        <w:t xml:space="preserve">Задачи </w:t>
      </w:r>
      <w:r w:rsidRPr="001A3AFB">
        <w:rPr>
          <w:rFonts w:ascii="TimesNewRomanPSMT" w:hAnsi="TimesNewRomanPSMT"/>
          <w:color w:val="000000"/>
          <w:sz w:val="28"/>
          <w:szCs w:val="28"/>
        </w:rPr>
        <w:t>учебного предмета «Литература»</w:t>
      </w:r>
      <w:r w:rsidR="009B3CF8">
        <w:rPr>
          <w:rFonts w:ascii="TimesNewRomanPSMT" w:hAnsi="TimesNewRomanPSMT"/>
          <w:color w:val="000000"/>
          <w:sz w:val="28"/>
          <w:szCs w:val="28"/>
        </w:rPr>
        <w:t xml:space="preserve"> в 11 классе</w:t>
      </w:r>
      <w:r w:rsidRPr="001A3AFB">
        <w:rPr>
          <w:rFonts w:ascii="TimesNewRomanPSMT" w:hAnsi="TimesNewRomanPSMT"/>
          <w:color w:val="000000"/>
          <w:sz w:val="28"/>
          <w:szCs w:val="28"/>
        </w:rPr>
        <w:t>:</w:t>
      </w:r>
    </w:p>
    <w:p w:rsidR="00FF2DE5" w:rsidRPr="00BD64D1" w:rsidRDefault="00FF2DE5" w:rsidP="00BD64D1">
      <w:pPr>
        <w:pStyle w:val="a7"/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NewRomanPSMT" w:hAnsi="TimesNewRomanPSMT"/>
          <w:color w:val="000000"/>
          <w:sz w:val="28"/>
          <w:szCs w:val="28"/>
        </w:rPr>
      </w:pPr>
      <w:r w:rsidRPr="00BD64D1">
        <w:rPr>
          <w:rFonts w:ascii="TimesNewRomanPSMT" w:hAnsi="TimesNewRomanPSMT"/>
          <w:color w:val="000000"/>
          <w:sz w:val="28"/>
          <w:szCs w:val="28"/>
        </w:rPr>
        <w:t>получение опыта медленного чтения произведений русской, родной</w:t>
      </w:r>
      <w:r w:rsidRPr="00BD64D1">
        <w:rPr>
          <w:rFonts w:ascii="TimesNewRomanPSMT" w:hAnsi="TimesNewRomanPSMT"/>
          <w:color w:val="000000"/>
          <w:sz w:val="28"/>
          <w:szCs w:val="28"/>
        </w:rPr>
        <w:br/>
        <w:t>(региональной) и мировой литературы;</w:t>
      </w:r>
    </w:p>
    <w:p w:rsidR="00FF2DE5" w:rsidRPr="00BD64D1" w:rsidRDefault="00FF2DE5" w:rsidP="00BD64D1">
      <w:pPr>
        <w:pStyle w:val="a7"/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NewRomanPSMT" w:hAnsi="TimesNewRomanPSMT"/>
          <w:color w:val="000000"/>
          <w:sz w:val="28"/>
          <w:szCs w:val="28"/>
        </w:rPr>
      </w:pPr>
      <w:r w:rsidRPr="00BD64D1">
        <w:rPr>
          <w:rFonts w:ascii="TimesNewRomanPSMT" w:hAnsi="TimesNewRomanPSMT"/>
          <w:color w:val="000000"/>
          <w:sz w:val="28"/>
          <w:szCs w:val="28"/>
        </w:rPr>
        <w:t>овладение необходимым понятийным и терминологическим</w:t>
      </w:r>
      <w:r w:rsidRPr="00BD64D1">
        <w:rPr>
          <w:rFonts w:ascii="TimesNewRomanPSMT" w:hAnsi="TimesNewRomanPSMT"/>
          <w:color w:val="000000"/>
          <w:sz w:val="28"/>
          <w:szCs w:val="28"/>
        </w:rPr>
        <w:br/>
        <w:t>аппаратом, позволяющим обобщать и осмыслять читательский опыт в устной и письменной форме;</w:t>
      </w:r>
    </w:p>
    <w:p w:rsidR="00FF2DE5" w:rsidRPr="00BD64D1" w:rsidRDefault="00FF2DE5" w:rsidP="00BD64D1">
      <w:pPr>
        <w:pStyle w:val="a7"/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NewRomanPSMT" w:hAnsi="TimesNewRomanPSMT"/>
          <w:color w:val="000000"/>
          <w:sz w:val="28"/>
          <w:szCs w:val="28"/>
        </w:rPr>
      </w:pPr>
      <w:r w:rsidRPr="00BD64D1">
        <w:rPr>
          <w:rFonts w:ascii="TimesNewRomanPSMT" w:hAnsi="TimesNewRomanPSMT"/>
          <w:color w:val="000000"/>
          <w:sz w:val="28"/>
          <w:szCs w:val="28"/>
        </w:rPr>
        <w:t>овладение навыком анализа текста художественного произведения</w:t>
      </w:r>
      <w:r w:rsidRPr="00BD64D1">
        <w:rPr>
          <w:rFonts w:ascii="TimesNewRomanPSMT" w:hAnsi="TimesNewRomanPSMT"/>
          <w:color w:val="000000"/>
          <w:sz w:val="28"/>
          <w:szCs w:val="28"/>
        </w:rPr>
        <w:br/>
        <w:t>(умение выделять основные темы произведения, его проблематику, определять жанровые и родовые, сюжетные и композиционные решения автора, место, время и способ изображения действия, стилистическое и речевое своеобразие текста, прямой и переносные планы текста, умение «видеть» подтексты);</w:t>
      </w:r>
    </w:p>
    <w:p w:rsidR="00FF2DE5" w:rsidRPr="00BD64D1" w:rsidRDefault="00FF2DE5" w:rsidP="00BD64D1">
      <w:pPr>
        <w:pStyle w:val="a7"/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NewRomanPSMT" w:hAnsi="TimesNewRomanPSMT"/>
          <w:color w:val="000000"/>
          <w:sz w:val="28"/>
          <w:szCs w:val="28"/>
        </w:rPr>
      </w:pPr>
      <w:r w:rsidRPr="00BD64D1">
        <w:rPr>
          <w:rFonts w:ascii="TimesNewRomanPSMT" w:hAnsi="TimesNewRomanPSMT"/>
          <w:color w:val="000000"/>
          <w:sz w:val="28"/>
          <w:szCs w:val="28"/>
        </w:rPr>
        <w:t>формирование умения анализировать в устной и письменной форме</w:t>
      </w:r>
      <w:r w:rsidRPr="00BD64D1">
        <w:rPr>
          <w:rFonts w:ascii="TimesNewRomanPSMT" w:hAnsi="TimesNewRomanPSMT"/>
          <w:color w:val="000000"/>
          <w:sz w:val="28"/>
          <w:szCs w:val="28"/>
        </w:rPr>
        <w:br/>
        <w:t>самостоятельно прочитанные произведения, их отдельные фрагменты, аспекты;</w:t>
      </w:r>
    </w:p>
    <w:p w:rsidR="00FF2DE5" w:rsidRPr="00BD64D1" w:rsidRDefault="00FF2DE5" w:rsidP="00BD64D1">
      <w:pPr>
        <w:pStyle w:val="a7"/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NewRomanPSMT" w:hAnsi="TimesNewRomanPSMT"/>
          <w:color w:val="000000"/>
          <w:sz w:val="28"/>
          <w:szCs w:val="28"/>
        </w:rPr>
      </w:pPr>
      <w:r w:rsidRPr="00BD64D1">
        <w:rPr>
          <w:rFonts w:ascii="TimesNewRomanPSMT" w:hAnsi="TimesNewRomanPSMT"/>
          <w:color w:val="000000"/>
          <w:sz w:val="28"/>
          <w:szCs w:val="28"/>
        </w:rPr>
        <w:t>формирование умения самостоятельно создавать тексты различных</w:t>
      </w:r>
      <w:r w:rsidRPr="00BD64D1">
        <w:rPr>
          <w:rFonts w:ascii="TimesNewRomanPSMT" w:hAnsi="TimesNewRomanPSMT"/>
          <w:color w:val="000000"/>
          <w:sz w:val="28"/>
          <w:szCs w:val="28"/>
        </w:rPr>
        <w:br/>
        <w:t>жанров (ответы на вопросы, рецензии, аннотации и др.);</w:t>
      </w:r>
    </w:p>
    <w:p w:rsidR="00FF2DE5" w:rsidRPr="00BD64D1" w:rsidRDefault="00FF2DE5" w:rsidP="00BD64D1">
      <w:pPr>
        <w:pStyle w:val="a7"/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NewRomanPSMT" w:hAnsi="TimesNewRomanPSMT"/>
          <w:color w:val="000000"/>
          <w:sz w:val="28"/>
          <w:szCs w:val="28"/>
        </w:rPr>
      </w:pPr>
      <w:r w:rsidRPr="00BD64D1">
        <w:rPr>
          <w:rFonts w:ascii="TimesNewRomanPSMT" w:hAnsi="TimesNewRomanPSMT"/>
          <w:color w:val="000000"/>
          <w:sz w:val="28"/>
          <w:szCs w:val="28"/>
        </w:rPr>
        <w:t>овладение умением определять стратегию своего чтения;</w:t>
      </w:r>
    </w:p>
    <w:p w:rsidR="00FF2DE5" w:rsidRPr="00BD64D1" w:rsidRDefault="00FF2DE5" w:rsidP="00BD64D1">
      <w:pPr>
        <w:pStyle w:val="a7"/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NewRomanPSMT" w:hAnsi="TimesNewRomanPSMT"/>
          <w:color w:val="000000"/>
          <w:sz w:val="28"/>
          <w:szCs w:val="28"/>
        </w:rPr>
      </w:pPr>
      <w:r w:rsidRPr="00BD64D1">
        <w:rPr>
          <w:rFonts w:ascii="TimesNewRomanPSMT" w:hAnsi="TimesNewRomanPSMT"/>
          <w:color w:val="000000"/>
          <w:sz w:val="28"/>
          <w:szCs w:val="28"/>
        </w:rPr>
        <w:t>овладение умением делать читательский выбор;</w:t>
      </w:r>
    </w:p>
    <w:p w:rsidR="00FF2DE5" w:rsidRPr="00BD64D1" w:rsidRDefault="00FF2DE5" w:rsidP="00BD64D1">
      <w:pPr>
        <w:pStyle w:val="a7"/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NewRomanPSMT" w:hAnsi="TimesNewRomanPSMT"/>
          <w:color w:val="000000"/>
          <w:sz w:val="28"/>
          <w:szCs w:val="28"/>
        </w:rPr>
      </w:pPr>
      <w:r w:rsidRPr="00BD64D1">
        <w:rPr>
          <w:rFonts w:ascii="TimesNewRomanPSMT" w:hAnsi="TimesNewRomanPSMT"/>
          <w:color w:val="000000"/>
          <w:sz w:val="28"/>
          <w:szCs w:val="28"/>
        </w:rPr>
        <w:t>формирование умения использовать в читательской, учебной и</w:t>
      </w:r>
      <w:r w:rsidRPr="00BD64D1">
        <w:rPr>
          <w:rFonts w:ascii="TimesNewRomanPSMT" w:hAnsi="TimesNewRomanPSMT"/>
          <w:color w:val="000000"/>
          <w:sz w:val="28"/>
          <w:szCs w:val="28"/>
        </w:rPr>
        <w:br/>
        <w:t>исследовательской деятельности ресурсов библиотек, музеев, архивов, в том</w:t>
      </w:r>
      <w:r w:rsidRPr="00BD64D1">
        <w:rPr>
          <w:rFonts w:ascii="TimesNewRomanPSMT" w:hAnsi="TimesNewRomanPSMT"/>
          <w:color w:val="000000"/>
          <w:sz w:val="28"/>
          <w:szCs w:val="28"/>
        </w:rPr>
        <w:br/>
        <w:t>числе цифровых, виртуальных;</w:t>
      </w:r>
    </w:p>
    <w:p w:rsidR="00FF2DE5" w:rsidRPr="00BD64D1" w:rsidRDefault="00FF2DE5" w:rsidP="00BD64D1">
      <w:pPr>
        <w:pStyle w:val="a7"/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NewRomanPSMT" w:hAnsi="TimesNewRomanPSMT"/>
          <w:color w:val="000000"/>
          <w:sz w:val="28"/>
          <w:szCs w:val="28"/>
        </w:rPr>
      </w:pPr>
      <w:r w:rsidRPr="00BD64D1">
        <w:rPr>
          <w:rFonts w:ascii="TimesNewRomanPSMT" w:hAnsi="TimesNewRomanPSMT"/>
          <w:color w:val="000000"/>
          <w:sz w:val="28"/>
          <w:szCs w:val="28"/>
        </w:rPr>
        <w:t>овладение различными формами продуктивной читательской и</w:t>
      </w:r>
      <w:r w:rsidRPr="00BD64D1">
        <w:rPr>
          <w:rFonts w:ascii="TimesNewRomanPSMT" w:hAnsi="TimesNewRomanPSMT"/>
          <w:color w:val="000000"/>
          <w:sz w:val="28"/>
          <w:szCs w:val="28"/>
        </w:rPr>
        <w:br/>
      </w:r>
      <w:r w:rsidRPr="00BD64D1">
        <w:rPr>
          <w:rFonts w:ascii="TimesNewRomanPSMT" w:hAnsi="TimesNewRomanPSMT"/>
          <w:color w:val="000000"/>
          <w:sz w:val="28"/>
          <w:szCs w:val="28"/>
        </w:rPr>
        <w:lastRenderedPageBreak/>
        <w:t>текстовой деятельности (проектные и исследовательские работы о литературе, искусстве и др.);</w:t>
      </w:r>
    </w:p>
    <w:p w:rsidR="00FF2DE5" w:rsidRPr="00BD64D1" w:rsidRDefault="00FF2DE5" w:rsidP="00BD64D1">
      <w:pPr>
        <w:pStyle w:val="a7"/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NewRomanPSMT" w:hAnsi="TimesNewRomanPSMT"/>
          <w:color w:val="000000"/>
          <w:sz w:val="28"/>
          <w:szCs w:val="28"/>
        </w:rPr>
      </w:pPr>
      <w:r w:rsidRPr="00BD64D1">
        <w:rPr>
          <w:rFonts w:ascii="TimesNewRomanPSMT" w:hAnsi="TimesNewRomanPSMT"/>
          <w:color w:val="000000"/>
          <w:sz w:val="28"/>
          <w:szCs w:val="28"/>
        </w:rPr>
        <w:t>знакомство с историей литературы: русской и зарубежной</w:t>
      </w:r>
      <w:r w:rsidRPr="00BD64D1">
        <w:rPr>
          <w:rFonts w:ascii="TimesNewRomanPSMT" w:hAnsi="TimesNewRomanPSMT"/>
          <w:color w:val="000000"/>
          <w:sz w:val="28"/>
          <w:szCs w:val="28"/>
        </w:rPr>
        <w:br/>
        <w:t>литературной классикой, современным литературным процессом;</w:t>
      </w:r>
    </w:p>
    <w:p w:rsidR="00FF2DE5" w:rsidRPr="00BD64D1" w:rsidRDefault="00FF2DE5" w:rsidP="00BD64D1">
      <w:pPr>
        <w:pStyle w:val="a7"/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NewRomanPSMT" w:hAnsi="TimesNewRomanPSMT"/>
          <w:color w:val="000000"/>
          <w:sz w:val="28"/>
          <w:szCs w:val="28"/>
        </w:rPr>
      </w:pPr>
      <w:r w:rsidRPr="00BD64D1">
        <w:rPr>
          <w:rFonts w:ascii="TimesNewRomanPSMT" w:hAnsi="TimesNewRomanPSMT"/>
          <w:color w:val="000000"/>
          <w:sz w:val="28"/>
          <w:szCs w:val="28"/>
        </w:rPr>
        <w:t>знакомство со смежными с литературой сферами искусства и</w:t>
      </w:r>
      <w:r w:rsidRPr="00BD64D1">
        <w:rPr>
          <w:rFonts w:ascii="TimesNewRomanPSMT" w:hAnsi="TimesNewRomanPSMT"/>
          <w:color w:val="000000"/>
          <w:sz w:val="28"/>
          <w:szCs w:val="28"/>
        </w:rPr>
        <w:br/>
        <w:t>научного знания (</w:t>
      </w:r>
      <w:proofErr w:type="spellStart"/>
      <w:r w:rsidRPr="00BD64D1">
        <w:rPr>
          <w:rFonts w:ascii="TimesNewRomanPSMT" w:hAnsi="TimesNewRomanPSMT"/>
          <w:color w:val="000000"/>
          <w:sz w:val="28"/>
          <w:szCs w:val="28"/>
        </w:rPr>
        <w:t>культурология</w:t>
      </w:r>
      <w:proofErr w:type="spellEnd"/>
      <w:r w:rsidRPr="00BD64D1">
        <w:rPr>
          <w:rFonts w:ascii="TimesNewRomanPSMT" w:hAnsi="TimesNewRomanPSMT"/>
          <w:color w:val="000000"/>
          <w:sz w:val="28"/>
          <w:szCs w:val="28"/>
        </w:rPr>
        <w:t>, психология, социология и др.).</w:t>
      </w:r>
    </w:p>
    <w:p w:rsidR="0033636C" w:rsidRDefault="0033636C" w:rsidP="00972E41">
      <w:pPr>
        <w:pStyle w:val="af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3995">
        <w:rPr>
          <w:rFonts w:ascii="Times New Roman" w:eastAsia="Times New Roman" w:hAnsi="Times New Roman" w:cs="Times New Roman"/>
          <w:b/>
          <w:sz w:val="28"/>
          <w:szCs w:val="28"/>
        </w:rPr>
        <w:t>Литература занимает особое место в достижении результатов освоения  программы образовательно</w:t>
      </w:r>
      <w:r w:rsidRPr="00003995">
        <w:rPr>
          <w:rFonts w:ascii="Times New Roman" w:hAnsi="Times New Roman" w:cs="Times New Roman"/>
          <w:b/>
          <w:sz w:val="28"/>
          <w:szCs w:val="28"/>
        </w:rPr>
        <w:t xml:space="preserve">го </w:t>
      </w:r>
      <w:r w:rsidRPr="00003995">
        <w:rPr>
          <w:rFonts w:ascii="Times New Roman" w:eastAsia="Times New Roman" w:hAnsi="Times New Roman" w:cs="Times New Roman"/>
          <w:b/>
          <w:sz w:val="28"/>
          <w:szCs w:val="28"/>
        </w:rPr>
        <w:t>учреждения</w:t>
      </w:r>
      <w:r w:rsidRPr="00003995">
        <w:rPr>
          <w:rFonts w:ascii="Times New Roman" w:hAnsi="Times New Roman" w:cs="Times New Roman"/>
          <w:b/>
          <w:sz w:val="28"/>
          <w:szCs w:val="28"/>
        </w:rPr>
        <w:t>.</w:t>
      </w:r>
    </w:p>
    <w:p w:rsidR="001D19FA" w:rsidRPr="001D19FA" w:rsidRDefault="001D19FA" w:rsidP="00972E41">
      <w:pPr>
        <w:pStyle w:val="af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9FA">
        <w:rPr>
          <w:rStyle w:val="c23"/>
          <w:rFonts w:ascii="Times New Roman" w:hAnsi="Times New Roman" w:cs="Times New Roman"/>
          <w:sz w:val="28"/>
          <w:szCs w:val="28"/>
        </w:rPr>
        <w:t>Учебный предмет «Литература» – одна из важнейших частей образовательной области «Филология»</w:t>
      </w:r>
      <w:r w:rsidRPr="001D19FA">
        <w:rPr>
          <w:rStyle w:val="c14"/>
          <w:rFonts w:ascii="Times New Roman" w:hAnsi="Times New Roman" w:cs="Times New Roman"/>
          <w:sz w:val="28"/>
          <w:szCs w:val="28"/>
        </w:rPr>
        <w:t>.</w:t>
      </w:r>
      <w:r w:rsidRPr="001D19FA">
        <w:rPr>
          <w:rStyle w:val="c23"/>
          <w:rFonts w:ascii="Times New Roman" w:hAnsi="Times New Roman" w:cs="Times New Roman"/>
          <w:sz w:val="28"/>
          <w:szCs w:val="28"/>
        </w:rPr>
        <w:t xml:space="preserve"> Взаимосвязь литературы и русского языка обусловлена традициями школьного образования и глубинной связью коммуникативной и эстетической функции слова. Искусство слова раскрывает все богатство </w:t>
      </w:r>
      <w:r>
        <w:rPr>
          <w:rStyle w:val="c23"/>
          <w:rFonts w:ascii="Times New Roman" w:hAnsi="Times New Roman" w:cs="Times New Roman"/>
          <w:sz w:val="28"/>
          <w:szCs w:val="28"/>
        </w:rPr>
        <w:t xml:space="preserve">русского </w:t>
      </w:r>
      <w:r w:rsidRPr="001D19FA">
        <w:rPr>
          <w:rStyle w:val="c23"/>
          <w:rFonts w:ascii="Times New Roman" w:hAnsi="Times New Roman" w:cs="Times New Roman"/>
          <w:sz w:val="28"/>
          <w:szCs w:val="28"/>
        </w:rPr>
        <w:t xml:space="preserve"> языка, что требует внимания к языку в его художественной функции, а освоение русского языка невозможно без постоянного обращения к художественным произведениям. Освоение литературы как учебного предмета - важнейшее условие речевой и лингвистической грамотности учащегося. Литературное образование способствует формированию его речевой культуры.</w:t>
      </w:r>
    </w:p>
    <w:p w:rsidR="00FF2DE5" w:rsidRDefault="00FF2DE5" w:rsidP="00972E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8E1">
        <w:rPr>
          <w:rFonts w:ascii="Times New Roman" w:eastAsia="Times New Roman" w:hAnsi="Times New Roman" w:cs="Times New Roman"/>
          <w:sz w:val="28"/>
          <w:szCs w:val="28"/>
        </w:rPr>
        <w:t xml:space="preserve"> В учебном план</w:t>
      </w:r>
      <w:r w:rsidR="00137655">
        <w:rPr>
          <w:rFonts w:ascii="Times New Roman" w:eastAsia="Times New Roman" w:hAnsi="Times New Roman" w:cs="Times New Roman"/>
          <w:sz w:val="28"/>
          <w:szCs w:val="28"/>
        </w:rPr>
        <w:t>е ГОУ ЛНР "Алексеевская гимназия имени Б.Гринченко</w:t>
      </w:r>
      <w:r w:rsidRPr="005518E1">
        <w:rPr>
          <w:rFonts w:ascii="Times New Roman" w:eastAsia="Times New Roman" w:hAnsi="Times New Roman" w:cs="Times New Roman"/>
          <w:sz w:val="28"/>
          <w:szCs w:val="28"/>
        </w:rPr>
        <w:t>" на изучение курса</w:t>
      </w:r>
      <w:r>
        <w:rPr>
          <w:rFonts w:ascii="Times New Roman" w:hAnsi="Times New Roman" w:cs="Times New Roman"/>
          <w:sz w:val="28"/>
          <w:szCs w:val="28"/>
        </w:rPr>
        <w:t xml:space="preserve"> литература среднего общего образования </w:t>
      </w:r>
      <w:r w:rsidRPr="005518E1">
        <w:rPr>
          <w:rFonts w:ascii="Times New Roman" w:eastAsia="Times New Roman" w:hAnsi="Times New Roman" w:cs="Times New Roman"/>
          <w:sz w:val="28"/>
          <w:szCs w:val="28"/>
        </w:rPr>
        <w:t xml:space="preserve"> отводится </w:t>
      </w:r>
      <w:r>
        <w:rPr>
          <w:rFonts w:ascii="Times New Roman" w:hAnsi="Times New Roman" w:cs="Times New Roman"/>
          <w:sz w:val="28"/>
          <w:szCs w:val="28"/>
        </w:rPr>
        <w:t xml:space="preserve">  204 </w:t>
      </w:r>
      <w:r w:rsidRPr="005518E1">
        <w:rPr>
          <w:rFonts w:ascii="Times New Roman" w:eastAsia="Times New Roman" w:hAnsi="Times New Roman" w:cs="Times New Roman"/>
          <w:sz w:val="28"/>
          <w:szCs w:val="28"/>
        </w:rPr>
        <w:t>час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</w:p>
    <w:p w:rsidR="001D19FA" w:rsidRDefault="00972E41" w:rsidP="00972E41">
      <w:pPr>
        <w:pStyle w:val="af1"/>
        <w:tabs>
          <w:tab w:val="left" w:pos="0"/>
          <w:tab w:val="left" w:pos="709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</w:r>
      <w:r w:rsidR="001D19FA" w:rsidRPr="00BA7EB4">
        <w:rPr>
          <w:rFonts w:ascii="Times New Roman" w:hAnsi="Times New Roman"/>
          <w:color w:val="000000" w:themeColor="text1"/>
          <w:sz w:val="28"/>
          <w:szCs w:val="28"/>
        </w:rPr>
        <w:t>Рабочая программа по литературе</w:t>
      </w:r>
      <w:r w:rsidR="001D19FA">
        <w:rPr>
          <w:rFonts w:ascii="Times New Roman" w:hAnsi="Times New Roman"/>
          <w:color w:val="000000" w:themeColor="text1"/>
          <w:sz w:val="28"/>
          <w:szCs w:val="28"/>
        </w:rPr>
        <w:t xml:space="preserve"> в 11 классе</w:t>
      </w:r>
      <w:r w:rsidR="001D19FA" w:rsidRPr="00BA7EB4">
        <w:rPr>
          <w:rFonts w:ascii="Times New Roman" w:hAnsi="Times New Roman"/>
          <w:color w:val="000000" w:themeColor="text1"/>
          <w:sz w:val="28"/>
          <w:szCs w:val="28"/>
        </w:rPr>
        <w:t xml:space="preserve"> рассчитана на 102 часа  и   реализуется по учебному плану 3 часа  в неделю.</w:t>
      </w:r>
    </w:p>
    <w:p w:rsidR="00FF2DE5" w:rsidRPr="005518E1" w:rsidRDefault="00FF2DE5" w:rsidP="00972E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3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029"/>
        <w:gridCol w:w="2230"/>
        <w:gridCol w:w="2434"/>
        <w:gridCol w:w="2637"/>
      </w:tblGrid>
      <w:tr w:rsidR="00FF2DE5" w:rsidRPr="005518E1" w:rsidTr="00B954E6">
        <w:trPr>
          <w:trHeight w:hRule="exact" w:val="747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DE5" w:rsidRPr="005518E1" w:rsidRDefault="00FF2DE5" w:rsidP="00DA5E6E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8E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Год обучения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DE5" w:rsidRDefault="00FF2DE5" w:rsidP="00DA5E6E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5518E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Кол-во часов</w:t>
            </w:r>
          </w:p>
          <w:p w:rsidR="00FF2DE5" w:rsidRPr="005518E1" w:rsidRDefault="00FF2DE5" w:rsidP="00DA5E6E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в </w:t>
            </w:r>
            <w:r w:rsidRPr="005518E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неделю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DE5" w:rsidRPr="005518E1" w:rsidRDefault="00FF2DE5" w:rsidP="00DA5E6E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5518E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Кол-во </w:t>
            </w:r>
            <w:proofErr w:type="gramStart"/>
            <w:r w:rsidRPr="005518E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учебных</w:t>
            </w:r>
            <w:proofErr w:type="gramEnd"/>
          </w:p>
          <w:p w:rsidR="00FF2DE5" w:rsidRPr="005518E1" w:rsidRDefault="00FF2DE5" w:rsidP="00DA5E6E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8E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недель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DE5" w:rsidRDefault="00FF2DE5" w:rsidP="00DA5E6E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8E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Всего часов за </w:t>
            </w:r>
            <w:r w:rsidRPr="005518E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</w:t>
            </w:r>
          </w:p>
          <w:p w:rsidR="00FF2DE5" w:rsidRPr="005518E1" w:rsidRDefault="00FF2DE5" w:rsidP="00DA5E6E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2DE5" w:rsidRPr="005518E1" w:rsidTr="00B954E6">
        <w:trPr>
          <w:trHeight w:hRule="exact" w:val="338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DE5" w:rsidRPr="005518E1" w:rsidRDefault="00FF2DE5" w:rsidP="00DA5E6E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DE5" w:rsidRPr="005518E1" w:rsidRDefault="00FF2DE5" w:rsidP="00DA5E6E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DE5" w:rsidRPr="005518E1" w:rsidRDefault="00FF2DE5" w:rsidP="00DA5E6E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DE5" w:rsidRPr="005518E1" w:rsidRDefault="00FF2DE5" w:rsidP="00DA5E6E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F2DE5" w:rsidRPr="005518E1" w:rsidTr="00B954E6">
        <w:trPr>
          <w:trHeight w:hRule="exact" w:val="338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DE5" w:rsidRPr="005518E1" w:rsidRDefault="00FF2DE5" w:rsidP="00DA5E6E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DE5" w:rsidRPr="005518E1" w:rsidRDefault="00FF2DE5" w:rsidP="00DA5E6E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DE5" w:rsidRPr="005518E1" w:rsidRDefault="00FF2DE5" w:rsidP="00DA5E6E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DE5" w:rsidRPr="005518E1" w:rsidRDefault="00FF2DE5" w:rsidP="00DA5E6E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F2DE5" w:rsidRPr="005518E1" w:rsidTr="00B954E6">
        <w:trPr>
          <w:trHeight w:hRule="exact" w:val="328"/>
        </w:trPr>
        <w:tc>
          <w:tcPr>
            <w:tcW w:w="6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DE5" w:rsidRPr="00641702" w:rsidRDefault="00FF2DE5" w:rsidP="00DA5E6E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DE5" w:rsidRPr="00641702" w:rsidRDefault="00FF2DE5" w:rsidP="00DA5E6E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204 часа</w:t>
            </w:r>
          </w:p>
        </w:tc>
      </w:tr>
    </w:tbl>
    <w:p w:rsidR="001D19FA" w:rsidRDefault="001D19FA" w:rsidP="00DA5E6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3995" w:rsidRDefault="00003995" w:rsidP="00DA5E6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77F2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 освоения учебного предмета:</w:t>
      </w:r>
    </w:p>
    <w:p w:rsidR="00003995" w:rsidRDefault="00003995" w:rsidP="00DA5E6E">
      <w:pPr>
        <w:widowControl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514F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Обучающийся</w:t>
      </w:r>
      <w:proofErr w:type="gramEnd"/>
      <w:r w:rsidRPr="00514F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33400">
        <w:rPr>
          <w:rFonts w:ascii="TimesNewRomanPS-BoldMT" w:hAnsi="TimesNewRomanPS-BoldMT"/>
          <w:b/>
          <w:bCs/>
          <w:color w:val="000000"/>
          <w:sz w:val="28"/>
          <w:szCs w:val="28"/>
        </w:rPr>
        <w:t>на базовом уровне</w:t>
      </w:r>
      <w:r w:rsidRPr="00514F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научится:</w:t>
      </w:r>
    </w:p>
    <w:p w:rsidR="00FF2DE5" w:rsidRPr="00003995" w:rsidRDefault="00FF2DE5" w:rsidP="00DA5E6E">
      <w:pPr>
        <w:pStyle w:val="a7"/>
        <w:numPr>
          <w:ilvl w:val="0"/>
          <w:numId w:val="18"/>
        </w:numPr>
        <w:spacing w:after="0"/>
        <w:ind w:left="0" w:firstLine="360"/>
        <w:jc w:val="both"/>
        <w:rPr>
          <w:rFonts w:ascii="TimesNewRomanPSMT" w:hAnsi="TimesNewRomanPSMT"/>
          <w:color w:val="000000"/>
          <w:sz w:val="28"/>
        </w:rPr>
      </w:pPr>
      <w:r w:rsidRPr="00003995">
        <w:rPr>
          <w:rFonts w:ascii="TimesNewRomanPSMT" w:hAnsi="TimesNewRomanPSMT"/>
          <w:color w:val="000000"/>
          <w:sz w:val="28"/>
        </w:rPr>
        <w:t>демонстрировать знание произведений русской, родной и мировой</w:t>
      </w:r>
      <w:r w:rsidRPr="00003995">
        <w:rPr>
          <w:rFonts w:ascii="TimesNewRomanPSMT" w:hAnsi="TimesNewRomanPSMT"/>
          <w:color w:val="000000"/>
          <w:sz w:val="28"/>
          <w:szCs w:val="28"/>
        </w:rPr>
        <w:br/>
      </w:r>
      <w:r w:rsidRPr="00003995">
        <w:rPr>
          <w:rFonts w:ascii="TimesNewRomanPSMT" w:hAnsi="TimesNewRomanPSMT"/>
          <w:color w:val="000000"/>
          <w:sz w:val="28"/>
        </w:rPr>
        <w:t>литературы, приводя примеры двух или более текстов, затрагивающих общие</w:t>
      </w:r>
      <w:r w:rsidRPr="00003995">
        <w:rPr>
          <w:rFonts w:ascii="TimesNewRomanPSMT" w:hAnsi="TimesNewRomanPSMT"/>
          <w:color w:val="000000"/>
          <w:sz w:val="28"/>
          <w:szCs w:val="28"/>
        </w:rPr>
        <w:br/>
      </w:r>
      <w:r w:rsidRPr="00003995">
        <w:rPr>
          <w:rFonts w:ascii="TimesNewRomanPSMT" w:hAnsi="TimesNewRomanPSMT"/>
          <w:color w:val="000000"/>
          <w:sz w:val="28"/>
        </w:rPr>
        <w:t>темы или проблемы;</w:t>
      </w:r>
    </w:p>
    <w:p w:rsidR="00FF2DE5" w:rsidRPr="00003995" w:rsidRDefault="00FF2DE5" w:rsidP="00DA5E6E">
      <w:pPr>
        <w:pStyle w:val="a7"/>
        <w:numPr>
          <w:ilvl w:val="0"/>
          <w:numId w:val="18"/>
        </w:numPr>
        <w:spacing w:after="0"/>
        <w:ind w:left="0" w:firstLine="360"/>
        <w:jc w:val="both"/>
        <w:rPr>
          <w:rFonts w:ascii="TimesNewRomanPSMT" w:hAnsi="TimesNewRomanPSMT"/>
          <w:color w:val="000000"/>
          <w:sz w:val="28"/>
        </w:rPr>
      </w:pPr>
      <w:r w:rsidRPr="00003995">
        <w:rPr>
          <w:rFonts w:ascii="TimesNewRomanPSMT" w:hAnsi="TimesNewRomanPSMT"/>
          <w:color w:val="000000"/>
          <w:sz w:val="28"/>
        </w:rPr>
        <w:t>в устной и письменной форме обобщать и анализировать свой</w:t>
      </w:r>
      <w:r w:rsidRPr="00003995">
        <w:rPr>
          <w:rFonts w:ascii="TimesNewRomanPSMT" w:hAnsi="TimesNewRomanPSMT"/>
          <w:color w:val="000000"/>
          <w:sz w:val="28"/>
          <w:szCs w:val="28"/>
        </w:rPr>
        <w:br/>
      </w:r>
      <w:r w:rsidRPr="00003995">
        <w:rPr>
          <w:rFonts w:ascii="TimesNewRomanPSMT" w:hAnsi="TimesNewRomanPSMT"/>
          <w:color w:val="000000"/>
          <w:sz w:val="28"/>
        </w:rPr>
        <w:t>читательский опыт, а именно:</w:t>
      </w:r>
    </w:p>
    <w:p w:rsidR="00FF2DE5" w:rsidRPr="00003995" w:rsidRDefault="00FF2DE5" w:rsidP="00DA5E6E">
      <w:pPr>
        <w:pStyle w:val="a7"/>
        <w:numPr>
          <w:ilvl w:val="0"/>
          <w:numId w:val="18"/>
        </w:numPr>
        <w:spacing w:after="0"/>
        <w:ind w:left="0" w:firstLine="360"/>
        <w:jc w:val="both"/>
        <w:rPr>
          <w:rFonts w:ascii="TimesNewRomanPSMT" w:hAnsi="TimesNewRomanPSMT"/>
          <w:color w:val="000000"/>
          <w:sz w:val="28"/>
        </w:rPr>
      </w:pPr>
      <w:r w:rsidRPr="00003995">
        <w:rPr>
          <w:rFonts w:ascii="TimesNewRomanPSMT" w:hAnsi="TimesNewRomanPSMT"/>
          <w:color w:val="000000"/>
          <w:sz w:val="28"/>
        </w:rPr>
        <w:lastRenderedPageBreak/>
        <w:t>обосновывать выбор художественного произведения для анализа,</w:t>
      </w:r>
      <w:r w:rsidRPr="00003995">
        <w:rPr>
          <w:rFonts w:ascii="TimesNewRomanPSMT" w:hAnsi="TimesNewRomanPSMT"/>
          <w:color w:val="000000"/>
          <w:sz w:val="28"/>
          <w:szCs w:val="28"/>
        </w:rPr>
        <w:br/>
      </w:r>
      <w:r w:rsidRPr="00003995">
        <w:rPr>
          <w:rFonts w:ascii="TimesNewRomanPSMT" w:hAnsi="TimesNewRomanPSMT"/>
          <w:color w:val="000000"/>
          <w:sz w:val="28"/>
        </w:rPr>
        <w:t xml:space="preserve">приводя в качестве </w:t>
      </w:r>
      <w:proofErr w:type="gramStart"/>
      <w:r w:rsidRPr="00003995">
        <w:rPr>
          <w:rFonts w:ascii="TimesNewRomanPSMT" w:hAnsi="TimesNewRomanPSMT"/>
          <w:color w:val="000000"/>
          <w:sz w:val="28"/>
        </w:rPr>
        <w:t>аргумента</w:t>
      </w:r>
      <w:proofErr w:type="gramEnd"/>
      <w:r w:rsidRPr="00003995">
        <w:rPr>
          <w:rFonts w:ascii="TimesNewRomanPSMT" w:hAnsi="TimesNewRomanPSMT"/>
          <w:color w:val="000000"/>
          <w:sz w:val="28"/>
        </w:rPr>
        <w:t xml:space="preserve"> как тему (темы) произведения, так и его</w:t>
      </w:r>
      <w:r w:rsidRPr="00003995">
        <w:rPr>
          <w:rFonts w:ascii="TimesNewRomanPSMT" w:hAnsi="TimesNewRomanPSMT"/>
          <w:color w:val="000000"/>
          <w:sz w:val="28"/>
          <w:szCs w:val="28"/>
        </w:rPr>
        <w:br/>
      </w:r>
      <w:r w:rsidRPr="00003995">
        <w:rPr>
          <w:rFonts w:ascii="TimesNewRomanPSMT" w:hAnsi="TimesNewRomanPSMT"/>
          <w:color w:val="000000"/>
          <w:sz w:val="28"/>
        </w:rPr>
        <w:t>проблематику (содержащиеся в нем смыслы и подтексты);</w:t>
      </w:r>
    </w:p>
    <w:p w:rsidR="00FF2DE5" w:rsidRPr="00003995" w:rsidRDefault="00FF2DE5" w:rsidP="00DA5E6E">
      <w:pPr>
        <w:pStyle w:val="a7"/>
        <w:numPr>
          <w:ilvl w:val="0"/>
          <w:numId w:val="18"/>
        </w:numPr>
        <w:spacing w:after="0"/>
        <w:ind w:left="0" w:firstLine="360"/>
        <w:jc w:val="both"/>
        <w:rPr>
          <w:rFonts w:ascii="TimesNewRomanPSMT" w:hAnsi="TimesNewRomanPSMT"/>
          <w:color w:val="000000"/>
          <w:sz w:val="28"/>
        </w:rPr>
      </w:pPr>
      <w:r w:rsidRPr="00003995">
        <w:rPr>
          <w:rFonts w:ascii="TimesNewRomanPSMT" w:hAnsi="TimesNewRomanPSMT"/>
          <w:color w:val="000000"/>
          <w:sz w:val="28"/>
        </w:rPr>
        <w:t>использовать для раскрытия тезисов своего высказывания указание на</w:t>
      </w:r>
      <w:r w:rsidRPr="00003995">
        <w:rPr>
          <w:rFonts w:ascii="TimesNewRomanPSMT" w:hAnsi="TimesNewRomanPSMT"/>
          <w:color w:val="000000"/>
          <w:sz w:val="28"/>
          <w:szCs w:val="28"/>
        </w:rPr>
        <w:br/>
      </w:r>
      <w:r w:rsidRPr="00003995">
        <w:rPr>
          <w:rFonts w:ascii="TimesNewRomanPSMT" w:hAnsi="TimesNewRomanPSMT"/>
          <w:color w:val="000000"/>
          <w:sz w:val="28"/>
        </w:rPr>
        <w:t>фрагменты произведения, носящие проблемный характер и требующие анализа;</w:t>
      </w:r>
    </w:p>
    <w:p w:rsidR="00FF2DE5" w:rsidRPr="00003995" w:rsidRDefault="00FF2DE5" w:rsidP="00DA5E6E">
      <w:pPr>
        <w:pStyle w:val="a7"/>
        <w:numPr>
          <w:ilvl w:val="0"/>
          <w:numId w:val="18"/>
        </w:numPr>
        <w:spacing w:after="0"/>
        <w:ind w:left="0" w:firstLine="360"/>
        <w:jc w:val="both"/>
        <w:rPr>
          <w:rFonts w:ascii="TimesNewRomanPSMT" w:hAnsi="TimesNewRomanPSMT"/>
          <w:color w:val="000000"/>
          <w:sz w:val="28"/>
        </w:rPr>
      </w:pPr>
      <w:r w:rsidRPr="00003995">
        <w:rPr>
          <w:rFonts w:ascii="TimesNewRomanPSMT" w:hAnsi="TimesNewRomanPSMT"/>
          <w:color w:val="000000"/>
          <w:sz w:val="28"/>
        </w:rPr>
        <w:t>давать объективное изложение текста: характеризуя произведение,</w:t>
      </w:r>
      <w:r w:rsidRPr="00003995">
        <w:rPr>
          <w:rFonts w:ascii="TimesNewRomanPSMT" w:hAnsi="TimesNewRomanPSMT"/>
          <w:color w:val="000000"/>
          <w:sz w:val="28"/>
          <w:szCs w:val="28"/>
        </w:rPr>
        <w:br/>
      </w:r>
      <w:r w:rsidRPr="00003995">
        <w:rPr>
          <w:rFonts w:ascii="TimesNewRomanPSMT" w:hAnsi="TimesNewRomanPSMT"/>
          <w:color w:val="000000"/>
          <w:sz w:val="28"/>
        </w:rPr>
        <w:t>выделять две (или более) основные темы или идеи произведения, показывать их развитие в ходе сюжета, их взаимодействие и взаимовлияние, в итоге</w:t>
      </w:r>
      <w:r w:rsidRPr="00003995">
        <w:rPr>
          <w:rFonts w:ascii="TimesNewRomanPSMT" w:hAnsi="TimesNewRomanPSMT"/>
          <w:color w:val="000000"/>
          <w:sz w:val="28"/>
          <w:szCs w:val="28"/>
        </w:rPr>
        <w:br/>
      </w:r>
      <w:r w:rsidRPr="00003995">
        <w:rPr>
          <w:rFonts w:ascii="TimesNewRomanPSMT" w:hAnsi="TimesNewRomanPSMT"/>
          <w:color w:val="000000"/>
          <w:sz w:val="28"/>
        </w:rPr>
        <w:t>раскрывая сложность художественного мира произведения;</w:t>
      </w:r>
    </w:p>
    <w:p w:rsidR="00FF2DE5" w:rsidRPr="00003995" w:rsidRDefault="00FF2DE5" w:rsidP="00DA5E6E">
      <w:pPr>
        <w:pStyle w:val="a7"/>
        <w:numPr>
          <w:ilvl w:val="0"/>
          <w:numId w:val="18"/>
        </w:numPr>
        <w:spacing w:after="0"/>
        <w:ind w:left="0" w:firstLine="360"/>
        <w:jc w:val="both"/>
        <w:rPr>
          <w:rFonts w:ascii="TimesNewRomanPSMT" w:hAnsi="TimesNewRomanPSMT"/>
          <w:color w:val="000000"/>
          <w:sz w:val="28"/>
        </w:rPr>
      </w:pPr>
      <w:r w:rsidRPr="00003995">
        <w:rPr>
          <w:rFonts w:ascii="TimesNewRomanPSMT" w:hAnsi="TimesNewRomanPSMT"/>
          <w:color w:val="000000"/>
          <w:sz w:val="28"/>
        </w:rPr>
        <w:t>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способы изображения действия и его развития, способы введения персонажей и средства раскрытия и/или развития их характеров;</w:t>
      </w:r>
    </w:p>
    <w:p w:rsidR="00FF2DE5" w:rsidRPr="00003995" w:rsidRDefault="00FF2DE5" w:rsidP="00DA5E6E">
      <w:pPr>
        <w:pStyle w:val="a7"/>
        <w:numPr>
          <w:ilvl w:val="0"/>
          <w:numId w:val="18"/>
        </w:numPr>
        <w:spacing w:after="0"/>
        <w:ind w:left="0" w:firstLine="360"/>
        <w:jc w:val="both"/>
        <w:rPr>
          <w:rFonts w:ascii="TimesNewRomanPSMT" w:hAnsi="TimesNewRomanPSMT"/>
          <w:color w:val="000000"/>
          <w:sz w:val="28"/>
        </w:rPr>
      </w:pPr>
      <w:r w:rsidRPr="00003995">
        <w:rPr>
          <w:rFonts w:ascii="TimesNewRomanPSMT" w:hAnsi="TimesNewRomanPSMT"/>
          <w:color w:val="000000"/>
          <w:sz w:val="28"/>
        </w:rPr>
        <w:t>определять контекстуальное значение слов и фраз, используемых в</w:t>
      </w:r>
      <w:r w:rsidRPr="00003995">
        <w:rPr>
          <w:rFonts w:ascii="TimesNewRomanPSMT" w:hAnsi="TimesNewRomanPSMT"/>
          <w:color w:val="000000"/>
          <w:sz w:val="28"/>
          <w:szCs w:val="28"/>
        </w:rPr>
        <w:br/>
      </w:r>
      <w:r w:rsidRPr="00003995">
        <w:rPr>
          <w:rFonts w:ascii="TimesNewRomanPSMT" w:hAnsi="TimesNewRomanPSMT"/>
          <w:color w:val="000000"/>
          <w:sz w:val="28"/>
        </w:rPr>
        <w:t xml:space="preserve">художественном произведении (включая переносные и </w:t>
      </w:r>
      <w:proofErr w:type="spellStart"/>
      <w:r w:rsidRPr="00003995">
        <w:rPr>
          <w:rFonts w:ascii="TimesNewRomanPSMT" w:hAnsi="TimesNewRomanPSMT"/>
          <w:color w:val="000000"/>
          <w:sz w:val="28"/>
        </w:rPr>
        <w:t>коннотативные</w:t>
      </w:r>
      <w:proofErr w:type="spellEnd"/>
      <w:r w:rsidRPr="00003995">
        <w:rPr>
          <w:rFonts w:ascii="TimesNewRomanPSMT" w:hAnsi="TimesNewRomanPSMT"/>
          <w:color w:val="000000"/>
          <w:sz w:val="28"/>
          <w:szCs w:val="28"/>
        </w:rPr>
        <w:br/>
      </w:r>
      <w:r w:rsidRPr="00003995">
        <w:rPr>
          <w:rFonts w:ascii="TimesNewRomanPSMT" w:hAnsi="TimesNewRomanPSMT"/>
          <w:color w:val="000000"/>
          <w:sz w:val="28"/>
        </w:rPr>
        <w:t>значения), оценивать их художественную выразительность с точки зрения</w:t>
      </w:r>
      <w:r w:rsidRPr="00003995">
        <w:rPr>
          <w:rFonts w:ascii="TimesNewRomanPSMT" w:hAnsi="TimesNewRomanPSMT"/>
          <w:color w:val="000000"/>
          <w:sz w:val="28"/>
          <w:szCs w:val="28"/>
        </w:rPr>
        <w:br/>
      </w:r>
      <w:r w:rsidRPr="00003995">
        <w:rPr>
          <w:rFonts w:ascii="TimesNewRomanPSMT" w:hAnsi="TimesNewRomanPSMT"/>
          <w:color w:val="000000"/>
          <w:sz w:val="28"/>
        </w:rPr>
        <w:t>новизны, эмоциональной и смысловой наполненности, эстетической</w:t>
      </w:r>
      <w:r w:rsidRPr="00003995">
        <w:rPr>
          <w:rFonts w:ascii="TimesNewRomanPSMT" w:hAnsi="TimesNewRomanPSMT"/>
          <w:color w:val="000000"/>
          <w:sz w:val="28"/>
          <w:szCs w:val="28"/>
        </w:rPr>
        <w:br/>
      </w:r>
      <w:r w:rsidRPr="00003995">
        <w:rPr>
          <w:rFonts w:ascii="TimesNewRomanPSMT" w:hAnsi="TimesNewRomanPSMT"/>
          <w:color w:val="000000"/>
          <w:sz w:val="28"/>
        </w:rPr>
        <w:t>значимости;</w:t>
      </w:r>
    </w:p>
    <w:p w:rsidR="00FF2DE5" w:rsidRPr="00003995" w:rsidRDefault="00FF2DE5" w:rsidP="00DA5E6E">
      <w:pPr>
        <w:pStyle w:val="a7"/>
        <w:numPr>
          <w:ilvl w:val="0"/>
          <w:numId w:val="18"/>
        </w:numPr>
        <w:spacing w:after="0"/>
        <w:ind w:left="0" w:firstLine="360"/>
        <w:jc w:val="both"/>
        <w:rPr>
          <w:rFonts w:ascii="TimesNewRomanPSMT" w:hAnsi="TimesNewRomanPSMT"/>
          <w:color w:val="000000"/>
          <w:sz w:val="28"/>
        </w:rPr>
      </w:pPr>
      <w:r w:rsidRPr="00003995">
        <w:rPr>
          <w:rFonts w:ascii="TimesNewRomanPSMT" w:hAnsi="TimesNewRomanPSMT"/>
          <w:color w:val="000000"/>
          <w:sz w:val="28"/>
        </w:rPr>
        <w:t>анализировать авторский выбор определенных композиционных</w:t>
      </w:r>
      <w:r w:rsidRPr="00003995">
        <w:rPr>
          <w:rFonts w:ascii="TimesNewRomanPSMT" w:hAnsi="TimesNewRomanPSMT"/>
          <w:color w:val="000000"/>
          <w:sz w:val="28"/>
          <w:szCs w:val="28"/>
        </w:rPr>
        <w:br/>
      </w:r>
      <w:r w:rsidRPr="00003995">
        <w:rPr>
          <w:rFonts w:ascii="TimesNewRomanPSMT" w:hAnsi="TimesNewRomanPSMT"/>
          <w:color w:val="000000"/>
          <w:sz w:val="28"/>
        </w:rPr>
        <w:t>решений в произведении, раскрывая, как взаиморасположение и взаимосвязь</w:t>
      </w:r>
      <w:r w:rsidRPr="00003995">
        <w:rPr>
          <w:rFonts w:ascii="TimesNewRomanPSMT" w:hAnsi="TimesNewRomanPSMT"/>
          <w:color w:val="000000"/>
          <w:sz w:val="28"/>
          <w:szCs w:val="28"/>
        </w:rPr>
        <w:br/>
      </w:r>
      <w:r w:rsidRPr="00003995">
        <w:rPr>
          <w:rFonts w:ascii="TimesNewRomanPSMT" w:hAnsi="TimesNewRomanPSMT"/>
          <w:color w:val="000000"/>
          <w:sz w:val="28"/>
        </w:rPr>
        <w:t>определенных частей текста способствует формированию его общей структуры и обусловливает эстетическое воздействие на читателя (например, выбор определенного зачина и концовки произведения, выбор между счастливой или трагической развязкой, открытым или закрытым финалом);</w:t>
      </w:r>
    </w:p>
    <w:p w:rsidR="00FF2DE5" w:rsidRPr="00003995" w:rsidRDefault="00FF2DE5" w:rsidP="00DA5E6E">
      <w:pPr>
        <w:pStyle w:val="a7"/>
        <w:numPr>
          <w:ilvl w:val="0"/>
          <w:numId w:val="18"/>
        </w:numPr>
        <w:spacing w:after="0"/>
        <w:ind w:left="0" w:firstLine="360"/>
        <w:jc w:val="both"/>
        <w:rPr>
          <w:rFonts w:ascii="TimesNewRomanPSMT" w:hAnsi="TimesNewRomanPSMT"/>
          <w:color w:val="000000"/>
          <w:sz w:val="28"/>
        </w:rPr>
      </w:pPr>
      <w:r w:rsidRPr="00003995">
        <w:rPr>
          <w:rFonts w:ascii="TimesNewRomanPSMT" w:hAnsi="TimesNewRomanPSMT"/>
          <w:color w:val="000000"/>
          <w:sz w:val="28"/>
        </w:rPr>
        <w:t>анализировать случаи, когда для осмысления точки зрения автора и/или героев требуется отличать то, что прямо заявлено в тексте, от того, что в нем подразумевается (например, ирония, сатира, сарказм, аллегория, гипербола и т.п.);</w:t>
      </w:r>
    </w:p>
    <w:p w:rsidR="00FF2DE5" w:rsidRPr="00003995" w:rsidRDefault="00FF2DE5" w:rsidP="00DA5E6E">
      <w:pPr>
        <w:pStyle w:val="a7"/>
        <w:numPr>
          <w:ilvl w:val="0"/>
          <w:numId w:val="18"/>
        </w:numPr>
        <w:spacing w:after="0"/>
        <w:ind w:left="0" w:firstLine="360"/>
        <w:jc w:val="both"/>
        <w:rPr>
          <w:rFonts w:ascii="TimesNewRomanPSMT" w:hAnsi="TimesNewRomanPSMT"/>
          <w:color w:val="000000"/>
          <w:sz w:val="28"/>
        </w:rPr>
      </w:pPr>
      <w:r w:rsidRPr="00003995">
        <w:rPr>
          <w:rFonts w:ascii="TimesNewRomanPSMT" w:hAnsi="TimesNewRomanPSMT"/>
          <w:color w:val="000000"/>
          <w:sz w:val="28"/>
        </w:rPr>
        <w:t>осуществлять следующую продуктивную деятельность:</w:t>
      </w:r>
    </w:p>
    <w:p w:rsidR="00FF2DE5" w:rsidRPr="00003995" w:rsidRDefault="00FF2DE5" w:rsidP="00DA5E6E">
      <w:pPr>
        <w:pStyle w:val="a7"/>
        <w:numPr>
          <w:ilvl w:val="0"/>
          <w:numId w:val="18"/>
        </w:numPr>
        <w:spacing w:after="0"/>
        <w:ind w:left="0" w:firstLine="360"/>
        <w:jc w:val="both"/>
        <w:rPr>
          <w:rFonts w:ascii="TimesNewRomanPSMT" w:hAnsi="TimesNewRomanPSMT"/>
          <w:color w:val="000000"/>
          <w:sz w:val="28"/>
        </w:rPr>
      </w:pPr>
      <w:r w:rsidRPr="00003995">
        <w:rPr>
          <w:rFonts w:ascii="TimesNewRomanPSMT" w:hAnsi="TimesNewRomanPSMT"/>
          <w:color w:val="000000"/>
          <w:sz w:val="28"/>
        </w:rPr>
        <w:t>давать развернутые ответы на вопросы об изучаемом на уроке</w:t>
      </w:r>
      <w:r w:rsidRPr="00003995">
        <w:rPr>
          <w:rFonts w:ascii="TimesNewRomanPSMT" w:hAnsi="TimesNewRomanPSMT"/>
          <w:color w:val="000000"/>
          <w:sz w:val="28"/>
          <w:szCs w:val="28"/>
        </w:rPr>
        <w:br/>
      </w:r>
      <w:r w:rsidRPr="00003995">
        <w:rPr>
          <w:rFonts w:ascii="TimesNewRomanPSMT" w:hAnsi="TimesNewRomanPSMT"/>
          <w:color w:val="000000"/>
          <w:sz w:val="28"/>
        </w:rPr>
        <w:t>произведении или создавать небольшие рецензии на самостоятельно</w:t>
      </w:r>
      <w:r w:rsidRPr="00003995">
        <w:rPr>
          <w:rFonts w:ascii="TimesNewRomanPSMT" w:hAnsi="TimesNewRomanPSMT"/>
          <w:color w:val="000000"/>
          <w:sz w:val="28"/>
          <w:szCs w:val="28"/>
        </w:rPr>
        <w:br/>
      </w:r>
      <w:r w:rsidRPr="00003995">
        <w:rPr>
          <w:rFonts w:ascii="TimesNewRomanPSMT" w:hAnsi="TimesNewRomanPSMT"/>
          <w:color w:val="000000"/>
          <w:sz w:val="28"/>
        </w:rPr>
        <w:t>прочитанные произведения, демонстрируя целостное восприятие</w:t>
      </w:r>
      <w:r w:rsidRPr="00003995">
        <w:rPr>
          <w:rFonts w:ascii="TimesNewRomanPSMT" w:hAnsi="TimesNewRomanPSMT"/>
          <w:color w:val="000000"/>
          <w:sz w:val="28"/>
          <w:szCs w:val="28"/>
        </w:rPr>
        <w:br/>
      </w:r>
      <w:r w:rsidRPr="00003995">
        <w:rPr>
          <w:rFonts w:ascii="TimesNewRomanPSMT" w:hAnsi="TimesNewRomanPSMT"/>
          <w:color w:val="000000"/>
          <w:sz w:val="28"/>
        </w:rPr>
        <w:t>художественного мира произведения, понимание принадлежности</w:t>
      </w:r>
      <w:r w:rsidRPr="00003995">
        <w:rPr>
          <w:rFonts w:ascii="TimesNewRomanPSMT" w:hAnsi="TimesNewRomanPSMT"/>
          <w:color w:val="000000"/>
          <w:sz w:val="28"/>
          <w:szCs w:val="28"/>
        </w:rPr>
        <w:br/>
      </w:r>
      <w:r w:rsidRPr="00003995">
        <w:rPr>
          <w:rFonts w:ascii="TimesNewRomanPSMT" w:hAnsi="TimesNewRomanPSMT"/>
          <w:color w:val="000000"/>
          <w:sz w:val="28"/>
        </w:rPr>
        <w:t xml:space="preserve">произведения к литературному направлению (течению) и </w:t>
      </w:r>
      <w:proofErr w:type="spellStart"/>
      <w:r w:rsidRPr="00003995">
        <w:rPr>
          <w:rFonts w:ascii="TimesNewRomanPSMT" w:hAnsi="TimesNewRomanPSMT"/>
          <w:color w:val="000000"/>
          <w:sz w:val="28"/>
        </w:rPr>
        <w:t>культурноисторической</w:t>
      </w:r>
      <w:proofErr w:type="spellEnd"/>
      <w:r w:rsidRPr="00003995">
        <w:rPr>
          <w:rFonts w:ascii="TimesNewRomanPSMT" w:hAnsi="TimesNewRomanPSMT"/>
          <w:color w:val="000000"/>
          <w:sz w:val="28"/>
        </w:rPr>
        <w:t xml:space="preserve"> эпохе (периоду);</w:t>
      </w:r>
    </w:p>
    <w:p w:rsidR="00FF2DE5" w:rsidRPr="00725ECC" w:rsidRDefault="00FF2DE5" w:rsidP="00775174">
      <w:pPr>
        <w:pStyle w:val="a7"/>
        <w:numPr>
          <w:ilvl w:val="0"/>
          <w:numId w:val="18"/>
        </w:numPr>
        <w:spacing w:after="0"/>
        <w:ind w:left="0" w:firstLine="360"/>
        <w:jc w:val="both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 w:rsidRPr="00003995">
        <w:rPr>
          <w:rFonts w:ascii="TimesNewRomanPSMT" w:hAnsi="TimesNewRomanPSMT"/>
          <w:color w:val="000000"/>
          <w:sz w:val="28"/>
        </w:rPr>
        <w:t>выполнять проектные работы в сфере литературы и искусства,</w:t>
      </w:r>
      <w:r w:rsidRPr="00003995">
        <w:rPr>
          <w:rFonts w:ascii="TimesNewRomanPSMT" w:hAnsi="TimesNewRomanPSMT"/>
          <w:color w:val="000000"/>
          <w:sz w:val="28"/>
          <w:szCs w:val="28"/>
        </w:rPr>
        <w:br/>
      </w:r>
      <w:r w:rsidRPr="00003995">
        <w:rPr>
          <w:rFonts w:ascii="TimesNewRomanPSMT" w:hAnsi="TimesNewRomanPSMT"/>
          <w:color w:val="000000"/>
          <w:sz w:val="28"/>
        </w:rPr>
        <w:t>предлагать свои собственные обоснованные интерпретации литературных</w:t>
      </w:r>
      <w:r w:rsidRPr="00003995">
        <w:rPr>
          <w:rFonts w:ascii="TimesNewRomanPSMT" w:hAnsi="TimesNewRomanPSMT"/>
          <w:color w:val="000000"/>
          <w:sz w:val="28"/>
          <w:szCs w:val="28"/>
        </w:rPr>
        <w:br/>
      </w:r>
      <w:r w:rsidRPr="00003995">
        <w:rPr>
          <w:rFonts w:ascii="TimesNewRomanPSMT" w:hAnsi="TimesNewRomanPSMT"/>
          <w:color w:val="000000"/>
          <w:sz w:val="28"/>
        </w:rPr>
        <w:lastRenderedPageBreak/>
        <w:t>произведений.</w:t>
      </w:r>
      <w:r w:rsidRPr="00003995">
        <w:rPr>
          <w:rFonts w:ascii="TimesNewRomanPSMT" w:hAnsi="TimesNewRomanPSMT"/>
          <w:color w:val="000000"/>
          <w:sz w:val="28"/>
          <w:szCs w:val="28"/>
        </w:rPr>
        <w:br/>
      </w:r>
      <w:proofErr w:type="gramStart"/>
      <w:r w:rsidRPr="00725ECC">
        <w:rPr>
          <w:rFonts w:ascii="TimesNewRomanPS-BoldMT" w:hAnsi="TimesNewRomanPS-BoldMT"/>
          <w:b/>
          <w:bCs/>
          <w:color w:val="000000"/>
          <w:sz w:val="28"/>
          <w:szCs w:val="28"/>
        </w:rPr>
        <w:t>Обучающийся</w:t>
      </w:r>
      <w:proofErr w:type="gramEnd"/>
      <w:r w:rsidRPr="00725ECC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на базовом уровне получит возможность научиться:</w:t>
      </w:r>
    </w:p>
    <w:p w:rsidR="004555B3" w:rsidRPr="001502E7" w:rsidRDefault="004555B3" w:rsidP="0066593A">
      <w:pPr>
        <w:pStyle w:val="a7"/>
        <w:numPr>
          <w:ilvl w:val="0"/>
          <w:numId w:val="18"/>
        </w:numPr>
        <w:spacing w:after="0"/>
        <w:ind w:left="0"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1502E7">
        <w:rPr>
          <w:rFonts w:ascii="Times New Roman" w:eastAsia="Times New Roman" w:hAnsi="Times New Roman"/>
          <w:sz w:val="28"/>
          <w:szCs w:val="28"/>
        </w:rPr>
        <w:t xml:space="preserve">ставить проблему, аргументировать еѐ актуальность; </w:t>
      </w:r>
    </w:p>
    <w:p w:rsidR="004555B3" w:rsidRPr="001502E7" w:rsidRDefault="004555B3" w:rsidP="0066593A">
      <w:pPr>
        <w:pStyle w:val="a7"/>
        <w:numPr>
          <w:ilvl w:val="0"/>
          <w:numId w:val="18"/>
        </w:numPr>
        <w:spacing w:after="0"/>
        <w:ind w:left="0"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1502E7">
        <w:rPr>
          <w:rFonts w:ascii="Times New Roman" w:eastAsia="Times New Roman" w:hAnsi="Times New Roman"/>
          <w:sz w:val="28"/>
          <w:szCs w:val="28"/>
        </w:rPr>
        <w:t xml:space="preserve">самостоятельно проводить исследование на основе применения методов наблюдения, эксперимента; </w:t>
      </w:r>
    </w:p>
    <w:p w:rsidR="004555B3" w:rsidRPr="001502E7" w:rsidRDefault="004555B3" w:rsidP="0066593A">
      <w:pPr>
        <w:pStyle w:val="a7"/>
        <w:numPr>
          <w:ilvl w:val="0"/>
          <w:numId w:val="18"/>
        </w:numPr>
        <w:spacing w:after="0"/>
        <w:ind w:left="0"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1502E7">
        <w:rPr>
          <w:rFonts w:ascii="Times New Roman" w:eastAsia="Times New Roman" w:hAnsi="Times New Roman"/>
          <w:sz w:val="28"/>
          <w:szCs w:val="28"/>
        </w:rPr>
        <w:t xml:space="preserve">выдвигать гипотезы о связях и закономерностях событий, процессов, объектов; </w:t>
      </w:r>
    </w:p>
    <w:p w:rsidR="004555B3" w:rsidRDefault="004555B3" w:rsidP="0066593A">
      <w:pPr>
        <w:pStyle w:val="a7"/>
        <w:numPr>
          <w:ilvl w:val="0"/>
          <w:numId w:val="18"/>
        </w:numPr>
        <w:spacing w:after="0"/>
        <w:ind w:left="0"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1502E7">
        <w:rPr>
          <w:rFonts w:ascii="Times New Roman" w:eastAsia="Times New Roman" w:hAnsi="Times New Roman"/>
          <w:sz w:val="28"/>
          <w:szCs w:val="28"/>
        </w:rPr>
        <w:t xml:space="preserve">организовывать исследование с целью проверки гипотез; </w:t>
      </w:r>
    </w:p>
    <w:p w:rsidR="004555B3" w:rsidRPr="001502E7" w:rsidRDefault="004555B3" w:rsidP="0066593A">
      <w:pPr>
        <w:pStyle w:val="a7"/>
        <w:numPr>
          <w:ilvl w:val="0"/>
          <w:numId w:val="18"/>
        </w:numPr>
        <w:spacing w:after="0"/>
        <w:ind w:left="0"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1502E7">
        <w:rPr>
          <w:rFonts w:ascii="Times New Roman" w:eastAsia="Times New Roman" w:hAnsi="Times New Roman"/>
          <w:sz w:val="28"/>
          <w:szCs w:val="28"/>
        </w:rPr>
        <w:t>делать умозаключения (</w:t>
      </w:r>
      <w:proofErr w:type="gramStart"/>
      <w:r w:rsidRPr="001502E7">
        <w:rPr>
          <w:rFonts w:ascii="Times New Roman" w:eastAsia="Times New Roman" w:hAnsi="Times New Roman"/>
          <w:sz w:val="28"/>
          <w:szCs w:val="28"/>
        </w:rPr>
        <w:t>индуктивное</w:t>
      </w:r>
      <w:proofErr w:type="gramEnd"/>
      <w:r w:rsidRPr="001502E7">
        <w:rPr>
          <w:rFonts w:ascii="Times New Roman" w:eastAsia="Times New Roman" w:hAnsi="Times New Roman"/>
          <w:sz w:val="28"/>
          <w:szCs w:val="28"/>
        </w:rPr>
        <w:t xml:space="preserve"> и по аналогии) и выводы на основе аргументации.</w:t>
      </w:r>
    </w:p>
    <w:p w:rsidR="009B3CF8" w:rsidRDefault="009B3CF8" w:rsidP="0066593A">
      <w:pPr>
        <w:pStyle w:val="a7"/>
        <w:numPr>
          <w:ilvl w:val="0"/>
          <w:numId w:val="18"/>
        </w:numPr>
        <w:spacing w:after="0"/>
        <w:ind w:left="0"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1502E7">
        <w:rPr>
          <w:rFonts w:ascii="Times New Roman" w:eastAsia="Times New Roman" w:hAnsi="Times New Roman"/>
          <w:sz w:val="28"/>
          <w:szCs w:val="28"/>
        </w:rPr>
        <w:t>писать эссе на прочитанные произведения и сочинения разных жанров на литературные темы</w:t>
      </w:r>
      <w:r w:rsidR="004555B3">
        <w:rPr>
          <w:rFonts w:ascii="Times New Roman" w:eastAsia="Times New Roman" w:hAnsi="Times New Roman"/>
          <w:sz w:val="28"/>
          <w:szCs w:val="28"/>
        </w:rPr>
        <w:t>;</w:t>
      </w:r>
    </w:p>
    <w:p w:rsidR="00775174" w:rsidRPr="00775174" w:rsidRDefault="00775174" w:rsidP="00775174">
      <w:pPr>
        <w:pStyle w:val="a7"/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775174">
        <w:rPr>
          <w:rFonts w:ascii="Times New Roman" w:hAnsi="Times New Roman"/>
          <w:sz w:val="28"/>
          <w:szCs w:val="28"/>
        </w:rPr>
        <w:t>воспроизводить содержание изученного литературного произведения;</w:t>
      </w:r>
    </w:p>
    <w:p w:rsidR="00775174" w:rsidRPr="00775174" w:rsidRDefault="00775174" w:rsidP="00775174">
      <w:pPr>
        <w:pStyle w:val="a7"/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775174">
        <w:rPr>
          <w:rFonts w:ascii="Times New Roman" w:hAnsi="Times New Roman"/>
          <w:sz w:val="28"/>
          <w:szCs w:val="28"/>
        </w:rPr>
        <w:t>выразительно читать изученные произведения;</w:t>
      </w:r>
    </w:p>
    <w:p w:rsidR="00775174" w:rsidRPr="00775174" w:rsidRDefault="00775174" w:rsidP="00775174">
      <w:pPr>
        <w:pStyle w:val="a7"/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775174">
        <w:rPr>
          <w:rFonts w:ascii="Times New Roman" w:hAnsi="Times New Roman"/>
          <w:sz w:val="28"/>
          <w:szCs w:val="28"/>
        </w:rPr>
        <w:t>анализировать и интерпретировать художественный мир литературного произведения в единстве содержания и формы;</w:t>
      </w:r>
    </w:p>
    <w:p w:rsidR="00775174" w:rsidRPr="00775174" w:rsidRDefault="00775174" w:rsidP="00775174">
      <w:pPr>
        <w:pStyle w:val="a7"/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775174">
        <w:rPr>
          <w:rFonts w:ascii="Times New Roman" w:hAnsi="Times New Roman"/>
          <w:sz w:val="28"/>
          <w:szCs w:val="28"/>
        </w:rPr>
        <w:t>сопоставлять произведения одного автора, разных авторов, сопоставлять разных героев, эпизоды разных произведений;</w:t>
      </w:r>
    </w:p>
    <w:p w:rsidR="00775174" w:rsidRPr="00775174" w:rsidRDefault="00775174" w:rsidP="00775174">
      <w:pPr>
        <w:pStyle w:val="a7"/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775174">
        <w:rPr>
          <w:rFonts w:ascii="Times New Roman" w:hAnsi="Times New Roman"/>
          <w:sz w:val="28"/>
          <w:szCs w:val="28"/>
        </w:rPr>
        <w:t>аргументировано отвечать на вопрос по содержанию литературного произведения (устно и письменно);</w:t>
      </w:r>
    </w:p>
    <w:p w:rsidR="00775174" w:rsidRPr="00775174" w:rsidRDefault="00775174" w:rsidP="00775174">
      <w:pPr>
        <w:pStyle w:val="a7"/>
        <w:numPr>
          <w:ilvl w:val="0"/>
          <w:numId w:val="18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775174">
        <w:rPr>
          <w:rFonts w:ascii="Times New Roman" w:hAnsi="Times New Roman"/>
          <w:sz w:val="28"/>
          <w:szCs w:val="28"/>
        </w:rPr>
        <w:t>составлять конспект критической или литературоведческой статьи;</w:t>
      </w:r>
    </w:p>
    <w:p w:rsidR="00775174" w:rsidRPr="00775174" w:rsidRDefault="00775174" w:rsidP="00775174">
      <w:pPr>
        <w:pStyle w:val="a7"/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775174">
        <w:rPr>
          <w:rFonts w:ascii="Times New Roman" w:hAnsi="Times New Roman"/>
          <w:sz w:val="28"/>
          <w:szCs w:val="28"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 w:rsidRPr="00775174">
        <w:rPr>
          <w:rFonts w:ascii="Times New Roman" w:hAnsi="Times New Roman"/>
          <w:sz w:val="28"/>
          <w:szCs w:val="28"/>
        </w:rPr>
        <w:t>для</w:t>
      </w:r>
      <w:proofErr w:type="gramEnd"/>
      <w:r w:rsidRPr="00775174">
        <w:rPr>
          <w:rFonts w:ascii="Times New Roman" w:hAnsi="Times New Roman"/>
          <w:sz w:val="28"/>
          <w:szCs w:val="28"/>
        </w:rPr>
        <w:t>:</w:t>
      </w:r>
    </w:p>
    <w:p w:rsidR="00775174" w:rsidRPr="00775174" w:rsidRDefault="00775174" w:rsidP="00775174">
      <w:pPr>
        <w:pStyle w:val="a7"/>
        <w:widowControl w:val="0"/>
        <w:shd w:val="clear" w:color="auto" w:fill="FFFFFF"/>
        <w:autoSpaceDE w:val="0"/>
        <w:autoSpaceDN w:val="0"/>
        <w:ind w:left="360"/>
        <w:jc w:val="both"/>
        <w:rPr>
          <w:rFonts w:ascii="Times New Roman" w:hAnsi="Times New Roman"/>
          <w:sz w:val="28"/>
          <w:szCs w:val="28"/>
        </w:rPr>
      </w:pPr>
      <w:r w:rsidRPr="00775174">
        <w:rPr>
          <w:rFonts w:ascii="Times New Roman" w:hAnsi="Times New Roman"/>
          <w:sz w:val="28"/>
          <w:szCs w:val="28"/>
        </w:rPr>
        <w:t>- организ</w:t>
      </w:r>
      <w:r>
        <w:rPr>
          <w:rFonts w:ascii="Times New Roman" w:hAnsi="Times New Roman"/>
          <w:sz w:val="28"/>
          <w:szCs w:val="28"/>
        </w:rPr>
        <w:t>ации</w:t>
      </w:r>
      <w:r w:rsidRPr="00775174">
        <w:rPr>
          <w:rFonts w:ascii="Times New Roman" w:hAnsi="Times New Roman"/>
          <w:sz w:val="28"/>
          <w:szCs w:val="28"/>
        </w:rPr>
        <w:t xml:space="preserve"> поиск</w:t>
      </w:r>
      <w:r>
        <w:rPr>
          <w:rFonts w:ascii="Times New Roman" w:hAnsi="Times New Roman"/>
          <w:sz w:val="28"/>
          <w:szCs w:val="28"/>
        </w:rPr>
        <w:t>а</w:t>
      </w:r>
      <w:r w:rsidRPr="00775174">
        <w:rPr>
          <w:rFonts w:ascii="Times New Roman" w:hAnsi="Times New Roman"/>
          <w:sz w:val="28"/>
          <w:szCs w:val="28"/>
        </w:rPr>
        <w:t xml:space="preserve"> нужной информации в справочных материалах;</w:t>
      </w:r>
    </w:p>
    <w:p w:rsidR="00775174" w:rsidRPr="00775174" w:rsidRDefault="00775174" w:rsidP="00775174">
      <w:pPr>
        <w:pStyle w:val="a7"/>
        <w:widowControl w:val="0"/>
        <w:shd w:val="clear" w:color="auto" w:fill="FFFFFF"/>
        <w:autoSpaceDE w:val="0"/>
        <w:autoSpaceDN w:val="0"/>
        <w:ind w:left="360"/>
        <w:jc w:val="both"/>
        <w:rPr>
          <w:rFonts w:ascii="Times New Roman" w:hAnsi="Times New Roman"/>
          <w:sz w:val="28"/>
          <w:szCs w:val="28"/>
        </w:rPr>
      </w:pPr>
      <w:r w:rsidRPr="00775174">
        <w:rPr>
          <w:rFonts w:ascii="Times New Roman" w:hAnsi="Times New Roman"/>
          <w:sz w:val="28"/>
          <w:szCs w:val="28"/>
        </w:rPr>
        <w:t>- аргументирова</w:t>
      </w:r>
      <w:r>
        <w:rPr>
          <w:rFonts w:ascii="Times New Roman" w:hAnsi="Times New Roman"/>
          <w:sz w:val="28"/>
          <w:szCs w:val="28"/>
        </w:rPr>
        <w:t>н</w:t>
      </w:r>
      <w:r w:rsidRPr="00775174"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й</w:t>
      </w:r>
      <w:r w:rsidR="00387E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подготовки</w:t>
      </w:r>
      <w:r w:rsidRPr="00775174">
        <w:rPr>
          <w:rFonts w:ascii="Times New Roman" w:hAnsi="Times New Roman"/>
          <w:sz w:val="28"/>
          <w:szCs w:val="28"/>
        </w:rPr>
        <w:t xml:space="preserve"> развёрнут</w:t>
      </w:r>
      <w:r>
        <w:rPr>
          <w:rFonts w:ascii="Times New Roman" w:hAnsi="Times New Roman"/>
          <w:sz w:val="28"/>
          <w:szCs w:val="28"/>
        </w:rPr>
        <w:t>ого</w:t>
      </w:r>
      <w:r w:rsidRPr="00775174">
        <w:rPr>
          <w:rFonts w:ascii="Times New Roman" w:hAnsi="Times New Roman"/>
          <w:sz w:val="28"/>
          <w:szCs w:val="28"/>
        </w:rPr>
        <w:t xml:space="preserve"> ответ</w:t>
      </w:r>
      <w:r>
        <w:rPr>
          <w:rFonts w:ascii="Times New Roman" w:hAnsi="Times New Roman"/>
          <w:sz w:val="28"/>
          <w:szCs w:val="28"/>
        </w:rPr>
        <w:t>а</w:t>
      </w:r>
      <w:r w:rsidRPr="00775174">
        <w:rPr>
          <w:rFonts w:ascii="Times New Roman" w:hAnsi="Times New Roman"/>
          <w:sz w:val="28"/>
          <w:szCs w:val="28"/>
        </w:rPr>
        <w:t xml:space="preserve"> на литературный вопрос, писать сочинения,  изложения с элементами сочинения, сочинения по литературным произведениям;</w:t>
      </w:r>
    </w:p>
    <w:p w:rsidR="00775174" w:rsidRPr="00775174" w:rsidRDefault="00775174" w:rsidP="00775174">
      <w:pPr>
        <w:pStyle w:val="a7"/>
        <w:widowControl w:val="0"/>
        <w:shd w:val="clear" w:color="auto" w:fill="FFFFFF"/>
        <w:autoSpaceDE w:val="0"/>
        <w:autoSpaceDN w:val="0"/>
        <w:ind w:left="360"/>
        <w:jc w:val="both"/>
        <w:rPr>
          <w:rFonts w:ascii="Times New Roman" w:hAnsi="Times New Roman"/>
          <w:sz w:val="28"/>
          <w:szCs w:val="28"/>
        </w:rPr>
      </w:pPr>
      <w:r w:rsidRPr="00775174">
        <w:rPr>
          <w:rFonts w:ascii="Times New Roman" w:hAnsi="Times New Roman"/>
          <w:sz w:val="28"/>
          <w:szCs w:val="28"/>
        </w:rPr>
        <w:t>- ве</w:t>
      </w:r>
      <w:r>
        <w:rPr>
          <w:rFonts w:ascii="Times New Roman" w:hAnsi="Times New Roman"/>
          <w:sz w:val="28"/>
          <w:szCs w:val="28"/>
        </w:rPr>
        <w:t>дения</w:t>
      </w:r>
      <w:r w:rsidRPr="00775174">
        <w:rPr>
          <w:rFonts w:ascii="Times New Roman" w:hAnsi="Times New Roman"/>
          <w:sz w:val="28"/>
          <w:szCs w:val="28"/>
        </w:rPr>
        <w:t xml:space="preserve"> аргументированн</w:t>
      </w:r>
      <w:r>
        <w:rPr>
          <w:rFonts w:ascii="Times New Roman" w:hAnsi="Times New Roman"/>
          <w:sz w:val="28"/>
          <w:szCs w:val="28"/>
        </w:rPr>
        <w:t xml:space="preserve">ой </w:t>
      </w:r>
      <w:r w:rsidRPr="00775174">
        <w:rPr>
          <w:rFonts w:ascii="Times New Roman" w:hAnsi="Times New Roman"/>
          <w:sz w:val="28"/>
          <w:szCs w:val="28"/>
        </w:rPr>
        <w:t>полемик</w:t>
      </w:r>
      <w:r>
        <w:rPr>
          <w:rFonts w:ascii="Times New Roman" w:hAnsi="Times New Roman"/>
          <w:sz w:val="28"/>
          <w:szCs w:val="28"/>
        </w:rPr>
        <w:t>и</w:t>
      </w:r>
      <w:r w:rsidRPr="00775174">
        <w:rPr>
          <w:rFonts w:ascii="Times New Roman" w:hAnsi="Times New Roman"/>
          <w:sz w:val="28"/>
          <w:szCs w:val="28"/>
        </w:rPr>
        <w:t>;</w:t>
      </w:r>
    </w:p>
    <w:p w:rsidR="00775174" w:rsidRPr="00775174" w:rsidRDefault="00775174" w:rsidP="00775174">
      <w:pPr>
        <w:pStyle w:val="a7"/>
        <w:widowControl w:val="0"/>
        <w:shd w:val="clear" w:color="auto" w:fill="FFFFFF"/>
        <w:autoSpaceDE w:val="0"/>
        <w:autoSpaceDN w:val="0"/>
        <w:ind w:left="360"/>
        <w:jc w:val="both"/>
        <w:rPr>
          <w:rFonts w:ascii="Times New Roman" w:hAnsi="Times New Roman"/>
          <w:sz w:val="28"/>
          <w:szCs w:val="28"/>
        </w:rPr>
      </w:pPr>
      <w:r w:rsidRPr="00775174">
        <w:rPr>
          <w:rFonts w:ascii="Times New Roman" w:hAnsi="Times New Roman"/>
          <w:sz w:val="28"/>
          <w:szCs w:val="28"/>
        </w:rPr>
        <w:t>- определ</w:t>
      </w:r>
      <w:r>
        <w:rPr>
          <w:rFonts w:ascii="Times New Roman" w:hAnsi="Times New Roman"/>
          <w:sz w:val="28"/>
          <w:szCs w:val="28"/>
        </w:rPr>
        <w:t xml:space="preserve">ения </w:t>
      </w:r>
      <w:r w:rsidRPr="00775174">
        <w:rPr>
          <w:rFonts w:ascii="Times New Roman" w:hAnsi="Times New Roman"/>
          <w:sz w:val="28"/>
          <w:szCs w:val="28"/>
        </w:rPr>
        <w:t xml:space="preserve"> круг</w:t>
      </w:r>
      <w:r>
        <w:rPr>
          <w:rFonts w:ascii="Times New Roman" w:hAnsi="Times New Roman"/>
          <w:sz w:val="28"/>
          <w:szCs w:val="28"/>
        </w:rPr>
        <w:t>а</w:t>
      </w:r>
      <w:r w:rsidRPr="00775174">
        <w:rPr>
          <w:rFonts w:ascii="Times New Roman" w:hAnsi="Times New Roman"/>
          <w:sz w:val="28"/>
          <w:szCs w:val="28"/>
        </w:rPr>
        <w:t xml:space="preserve"> чтения и оценки литературных произведений;</w:t>
      </w:r>
    </w:p>
    <w:p w:rsidR="00775174" w:rsidRPr="00775174" w:rsidRDefault="00775174" w:rsidP="00775174">
      <w:pPr>
        <w:pStyle w:val="a7"/>
        <w:widowControl w:val="0"/>
        <w:shd w:val="clear" w:color="auto" w:fill="FFFFFF"/>
        <w:autoSpaceDE w:val="0"/>
        <w:autoSpaceDN w:val="0"/>
        <w:ind w:left="360"/>
        <w:jc w:val="both"/>
        <w:rPr>
          <w:rFonts w:ascii="Times New Roman" w:hAnsi="Times New Roman"/>
          <w:sz w:val="28"/>
          <w:szCs w:val="28"/>
        </w:rPr>
      </w:pPr>
      <w:r w:rsidRPr="00775174">
        <w:rPr>
          <w:rFonts w:ascii="Times New Roman" w:hAnsi="Times New Roman"/>
          <w:sz w:val="28"/>
          <w:szCs w:val="28"/>
        </w:rPr>
        <w:t>- самостоятельно</w:t>
      </w:r>
      <w:r>
        <w:rPr>
          <w:rFonts w:ascii="Times New Roman" w:hAnsi="Times New Roman"/>
          <w:sz w:val="28"/>
          <w:szCs w:val="28"/>
        </w:rPr>
        <w:t>й</w:t>
      </w:r>
      <w:r w:rsidR="00DB71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</w:t>
      </w:r>
      <w:r w:rsidRPr="00775174">
        <w:rPr>
          <w:rFonts w:ascii="Times New Roman" w:hAnsi="Times New Roman"/>
          <w:sz w:val="28"/>
          <w:szCs w:val="28"/>
        </w:rPr>
        <w:t>гото</w:t>
      </w:r>
      <w:r>
        <w:rPr>
          <w:rFonts w:ascii="Times New Roman" w:hAnsi="Times New Roman"/>
          <w:sz w:val="28"/>
          <w:szCs w:val="28"/>
        </w:rPr>
        <w:t>вки</w:t>
      </w:r>
      <w:r w:rsidRPr="00775174">
        <w:rPr>
          <w:rFonts w:ascii="Times New Roman" w:hAnsi="Times New Roman"/>
          <w:sz w:val="28"/>
          <w:szCs w:val="28"/>
        </w:rPr>
        <w:t xml:space="preserve"> к государственной итоговой аттестации и вступительным экзаменам в ВУЗ.</w:t>
      </w:r>
    </w:p>
    <w:p w:rsidR="00DB7116" w:rsidRDefault="00DB7116" w:rsidP="00141FB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B7116" w:rsidRDefault="00DB7116" w:rsidP="00141FB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B7116" w:rsidRDefault="00DB7116" w:rsidP="00141FB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B7116" w:rsidRDefault="00DB7116" w:rsidP="00141FB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B7116" w:rsidRDefault="00DB7116" w:rsidP="00141FB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B7116" w:rsidRDefault="00DB7116" w:rsidP="00141FB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B7116" w:rsidRDefault="00DB7116" w:rsidP="00141FB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41FBF" w:rsidRDefault="00141FBF" w:rsidP="00141FB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33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Основное содержание программы</w:t>
      </w:r>
    </w:p>
    <w:p w:rsidR="00141FBF" w:rsidRDefault="00DB7116" w:rsidP="00141FB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="00141F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литературе</w:t>
      </w:r>
    </w:p>
    <w:p w:rsidR="00141FBF" w:rsidRDefault="00141FBF" w:rsidP="00141FB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 класс</w:t>
      </w:r>
    </w:p>
    <w:p w:rsidR="00DB7116" w:rsidRDefault="00DB7116" w:rsidP="00141FB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a"/>
        <w:tblW w:w="9464" w:type="dxa"/>
        <w:tblLook w:val="04A0"/>
      </w:tblPr>
      <w:tblGrid>
        <w:gridCol w:w="534"/>
        <w:gridCol w:w="7796"/>
        <w:gridCol w:w="1134"/>
      </w:tblGrid>
      <w:tr w:rsidR="00141FBF" w:rsidTr="00141FBF">
        <w:tc>
          <w:tcPr>
            <w:tcW w:w="5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796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1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</w:tr>
      <w:tr w:rsidR="00141FBF" w:rsidTr="00141FBF">
        <w:tc>
          <w:tcPr>
            <w:tcW w:w="5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Введение 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Русская литература ХХ века в контексте мировой культуры. Взаимодействие зарубежной, русской литературы и литературы других народов России, отражение в них “вечных” проблем бытия.</w:t>
            </w:r>
          </w:p>
        </w:tc>
        <w:tc>
          <w:tcPr>
            <w:tcW w:w="11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141FBF" w:rsidTr="00141FBF">
        <w:tc>
          <w:tcPr>
            <w:tcW w:w="5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796" w:type="dxa"/>
          </w:tcPr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Обзор русской литературы первой половины XX века 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Традиции и новаторство в литературе рубежа XIX-ХХ вв. Конфликт человека и эпохи. Проблема “художник и власть”</w:t>
            </w:r>
          </w:p>
        </w:tc>
        <w:tc>
          <w:tcPr>
            <w:tcW w:w="11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141FBF" w:rsidTr="00141FBF">
        <w:tc>
          <w:tcPr>
            <w:tcW w:w="5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796" w:type="dxa"/>
          </w:tcPr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Иван Алексеевич Бунин  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И.А. Бунин. Жизнь и творчество. Лирика И.А. Бунина. Её философичность, лаконизм и изысканность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«Господин из Сан-Франциско». Обращение писателя к широчайшим социально-философским обобщениям. Поэтика рассказа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Тема любви в рассказах И.А. Бунина. «Чистый понедельник», «Солнечный удар».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И.А. Бунина. «Чистый понедельник», «Солнечный удар». Своеобразие лирического повествования в прозе писателя</w:t>
            </w:r>
          </w:p>
        </w:tc>
        <w:tc>
          <w:tcPr>
            <w:tcW w:w="11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141FBF" w:rsidTr="00141FBF">
        <w:tc>
          <w:tcPr>
            <w:tcW w:w="5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796" w:type="dxa"/>
          </w:tcPr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Александр Иванович Куприн 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А.И.Куприн. Судьба и творчество. Трагизм любовной темы в повести «Олеся»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Любовь как высшая ценность мира в рассказе «Гранатовый браслет»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Трагическая история любви </w:t>
            </w:r>
            <w:proofErr w:type="spellStart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Желткова</w:t>
            </w:r>
            <w:proofErr w:type="spellEnd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и пробуждение души Веры Шеиной. Поэтика рассказа</w:t>
            </w:r>
          </w:p>
        </w:tc>
        <w:tc>
          <w:tcPr>
            <w:tcW w:w="11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141FBF" w:rsidTr="00141FBF">
        <w:tc>
          <w:tcPr>
            <w:tcW w:w="5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796" w:type="dxa"/>
          </w:tcPr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Л. Н. Андреев 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Жизнь и творчество (обзор). От реализма к модернизму. Писатель экспрессионист. Художественное своеобразие творчества. «Большой шлем», «Царь-голод»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141FBF" w:rsidTr="00141FBF">
        <w:tc>
          <w:tcPr>
            <w:tcW w:w="5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7796" w:type="dxa"/>
          </w:tcPr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И. С. Шмелев 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Жизнь и творчество (обзор). Трагедия писателя. Творческая индивидуальность. Язык </w:t>
            </w:r>
            <w:proofErr w:type="spellStart"/>
            <w:proofErr w:type="gramStart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произве-дений</w:t>
            </w:r>
            <w:proofErr w:type="spellEnd"/>
            <w:proofErr w:type="gramEnd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 Эпопея «Солнце мертвых; «Богомолье», «Лето Господне»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141FBF" w:rsidTr="00141FBF">
        <w:tc>
          <w:tcPr>
            <w:tcW w:w="5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7796" w:type="dxa"/>
          </w:tcPr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Б.К. Зайцев 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Жизнь и творчество (обзор). Особенности религиозного сознания. Художественный мир писателя.  «Преподобный </w:t>
            </w: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Сергий Радонежский»; беллетризованные биографии В.А. Жуковского, И.С. Тургенева, А.П. Чехова</w:t>
            </w:r>
          </w:p>
          <w:p w:rsid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</w:t>
            </w:r>
          </w:p>
        </w:tc>
      </w:tr>
      <w:tr w:rsidR="00141FBF" w:rsidTr="00141FBF">
        <w:tc>
          <w:tcPr>
            <w:tcW w:w="5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7796" w:type="dxa"/>
          </w:tcPr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А. Т. Аверченко 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Жизнь и творчество (обзор). А. Аверченко и группа журнала «</w:t>
            </w:r>
            <w:proofErr w:type="spellStart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Сатирикон</w:t>
            </w:r>
            <w:proofErr w:type="spellEnd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». Темы и мотивы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сатирической </w:t>
            </w:r>
            <w:proofErr w:type="spellStart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новеллистики</w:t>
            </w:r>
            <w:proofErr w:type="spellEnd"/>
          </w:p>
          <w:p w:rsid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141FBF" w:rsidTr="00141FBF">
        <w:tc>
          <w:tcPr>
            <w:tcW w:w="5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Тэффи (1 час)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Художественный мир. Юмористические образы рассказов. Мысли о России. Оценка таланта писательницы современниками</w:t>
            </w:r>
          </w:p>
          <w:p w:rsid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141FBF" w:rsidTr="00141FBF">
        <w:tc>
          <w:tcPr>
            <w:tcW w:w="5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7796" w:type="dxa"/>
          </w:tcPr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В. В. Набоков 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Жизнь и творчество (обзор). Классические традиции в романах писателя. Язык произведений</w:t>
            </w:r>
          </w:p>
          <w:p w:rsid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Набокова, его стилистическая индивидуальность</w:t>
            </w:r>
          </w:p>
        </w:tc>
        <w:tc>
          <w:tcPr>
            <w:tcW w:w="11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141FBF" w:rsidTr="00141FBF">
        <w:tc>
          <w:tcPr>
            <w:tcW w:w="5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96" w:type="dxa"/>
          </w:tcPr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Обзор русской поэзии конца XIX – начала XX </w:t>
            </w:r>
            <w:proofErr w:type="gramStart"/>
            <w:r w:rsidRPr="0014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proofErr w:type="gramEnd"/>
            <w:r w:rsidRPr="0014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41FBF" w:rsidTr="00141FBF">
        <w:tc>
          <w:tcPr>
            <w:tcW w:w="5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7796" w:type="dxa"/>
          </w:tcPr>
          <w:p w:rsid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Символизм 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Истоки русского символизма. В. Я. Брюсов. Жизнь и творчество (обзор).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Стихотворения. Культ формы в лирике Брюсова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К. Д. Бальмонт. Жизнь и творчество (обзор). Стихотворения. Стремление к утонченным способам выражения чувств и мыслей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А. Белый.  Жизнь и творчество (обзор). Стихотворения. Тема родины, боль и тревога за судьбы России</w:t>
            </w:r>
          </w:p>
          <w:p w:rsid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Ф. Сологуб (Ф.К. Тетерников).           Жизнь и творчество (обзор). Темы и образы поэзии</w:t>
            </w:r>
          </w:p>
        </w:tc>
        <w:tc>
          <w:tcPr>
            <w:tcW w:w="11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141FBF" w:rsidTr="00141FBF">
        <w:tc>
          <w:tcPr>
            <w:tcW w:w="5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7796" w:type="dxa"/>
          </w:tcPr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Акмеизм 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Истоки акмеизма. Программа акмеизма в статье Н. С. Гумилева "Наследие символизма и акмеизм"</w:t>
            </w:r>
          </w:p>
          <w:p w:rsid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Н. С. Гумилев Жизнь и творчество (обзор). Стихотворения. </w:t>
            </w:r>
            <w:proofErr w:type="gramStart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Экзотическое</w:t>
            </w:r>
            <w:proofErr w:type="gramEnd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, фантастическое и прозаическое в поэзии Гумилева</w:t>
            </w:r>
          </w:p>
        </w:tc>
        <w:tc>
          <w:tcPr>
            <w:tcW w:w="11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141FBF" w:rsidTr="00141FBF">
        <w:tc>
          <w:tcPr>
            <w:tcW w:w="5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7796" w:type="dxa"/>
          </w:tcPr>
          <w:p w:rsid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Футуризм 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Манифесты футуризма, их пафос и проблематика. Поэт как миссионер “нового искусства”. И.Ф.Анненский. Жизнь и творчество (обзор).  Творческие искания. «Кипарисовый ларец»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И. Северянин. Жизнь и творчество (обзор). Стихотворения.  Эмоциональная взволнованность и ироничность поэзии Северянина, оригинальность его словотворчества</w:t>
            </w:r>
          </w:p>
          <w:p w:rsid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В. Ф. Ходасевич.          Жизнь и творчество (обзор).  </w:t>
            </w: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Своеобразие ранней лирики. Сборник «</w:t>
            </w:r>
            <w:proofErr w:type="spellStart"/>
            <w:proofErr w:type="gramStart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Счастли-вый</w:t>
            </w:r>
            <w:proofErr w:type="spellEnd"/>
            <w:proofErr w:type="gramEnd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домик». Книга «Путем Зерна»</w:t>
            </w:r>
            <w:proofErr w:type="gramStart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.Т</w:t>
            </w:r>
            <w:proofErr w:type="gramEnd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рагическое восприятие мира в цикле «Европейская ночь»</w:t>
            </w:r>
          </w:p>
        </w:tc>
        <w:tc>
          <w:tcPr>
            <w:tcW w:w="11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3</w:t>
            </w:r>
          </w:p>
        </w:tc>
      </w:tr>
      <w:tr w:rsidR="00141FBF" w:rsidTr="00141FBF">
        <w:tc>
          <w:tcPr>
            <w:tcW w:w="5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7796" w:type="dxa"/>
          </w:tcPr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М.Горький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Жизнь и творчество М.Горького (обзор). Сотрудничество писателя с Художественным театром. Рассказ «Старуха </w:t>
            </w:r>
            <w:proofErr w:type="spellStart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Изергиль</w:t>
            </w:r>
            <w:proofErr w:type="spellEnd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». «Макар </w:t>
            </w:r>
            <w:proofErr w:type="spellStart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Чудра</w:t>
            </w:r>
            <w:proofErr w:type="spellEnd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  <w:proofErr w:type="gramStart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.Р</w:t>
            </w:r>
            <w:proofErr w:type="gramEnd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омантизм ранних рассказов. Тема поиска смысла жизни. Своеобразие композиции рассказа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Герой-босяк и «люди земли» в ранней горьковской прозе. Анализ рассказов «</w:t>
            </w:r>
            <w:proofErr w:type="spellStart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Челкаш</w:t>
            </w:r>
            <w:proofErr w:type="spellEnd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», «Проводник»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Пьеса М.Горького «На дне» как социально-философская драма. Смысл названия. Система образов. Споры о человеке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Три правды в пьесе «На дне» и их драматическое столкновение. Проблема счастья в пьесе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Р.р. Урок-практикум по пьесе М.Горького «На дне». Обучение анализу эпизода эпического произведения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Повесть «Фома Гордеев». Протест героя-одиночки против «бескрылого» существования, «пустыря в душе»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Вн</w:t>
            </w:r>
            <w:proofErr w:type="spellEnd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. чт. М. Горький. </w:t>
            </w:r>
            <w:proofErr w:type="spellStart"/>
            <w:proofErr w:type="gramStart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Несвоевремен-ные</w:t>
            </w:r>
            <w:proofErr w:type="spellEnd"/>
            <w:proofErr w:type="gramEnd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мысли», «По Руси»</w:t>
            </w:r>
          </w:p>
        </w:tc>
        <w:tc>
          <w:tcPr>
            <w:tcW w:w="11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141FBF" w:rsidTr="00141FBF">
        <w:tc>
          <w:tcPr>
            <w:tcW w:w="5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7796" w:type="dxa"/>
          </w:tcPr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А.Блок 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А.А. Блок. Жизнь и творчество. Блок и символизм. Темы и образы ранней лирики А.А. Блока. «Стихи о Прекрасной Даме»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Тема страшного мира в лирике А. Блока. Развитие понятия об образе-символе 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Тема Родины в лирике А. Блока. Ритмы и интонации лирики Блока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Поэма «Двенадцать» и сложность её художественного мира</w:t>
            </w:r>
          </w:p>
        </w:tc>
        <w:tc>
          <w:tcPr>
            <w:tcW w:w="11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141FBF" w:rsidTr="00141FBF">
        <w:tc>
          <w:tcPr>
            <w:tcW w:w="5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7796" w:type="dxa"/>
          </w:tcPr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Крестьянская поэзия 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Н. А. Клюев. Жизнь и творчество (обзор). Стихотворения. «Особое место в литературе начала века крестьянской поэзии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С.А. Есенин. Жизнь и творчество. «Гой ты, Русь моя родная!..», «Письмо матери».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Тема России в лирике С.А. Есенина 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Любовная тема в лирике С.А. </w:t>
            </w:r>
            <w:proofErr w:type="spellStart"/>
            <w:proofErr w:type="gramStart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Есени-на</w:t>
            </w:r>
            <w:proofErr w:type="spellEnd"/>
            <w:proofErr w:type="gramEnd"/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Тема быстротечности человеческого бытия в лирике С.А. Есенина. Трагизм восприятия гибели русской деревни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Литература родного края. Традиции А.С.Пушкина и А.В. Кольцова в есенинской лирике.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Иван </w:t>
            </w:r>
            <w:proofErr w:type="gramStart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Приблудный</w:t>
            </w:r>
            <w:proofErr w:type="gramEnd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(Яков Петрович Овчаренко). Очерк жизни и творчества поэта «серебряного века». И. </w:t>
            </w:r>
            <w:proofErr w:type="gramStart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Приблудный</w:t>
            </w:r>
            <w:proofErr w:type="gramEnd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новокрестьянские</w:t>
            </w:r>
            <w:proofErr w:type="spellEnd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» поэты</w:t>
            </w:r>
          </w:p>
        </w:tc>
        <w:tc>
          <w:tcPr>
            <w:tcW w:w="11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141FBF" w:rsidTr="00141FBF">
        <w:tc>
          <w:tcPr>
            <w:tcW w:w="5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7796" w:type="dxa"/>
          </w:tcPr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Владимир Владимирович Маяковский 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Жизнь и творчество В.В.Маяковского. Маяковский и </w:t>
            </w: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футуризм. Дух бунтарства в ранней лирике. «А вы могли бы?», «Нате!», «Скрипка и немножко нервно». Поэт и революция. Пафос революционного переустройства мира. Сатирические образы. «Прозаседавшиеся»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Тема поэта и поэзии. Осмысление проблемы художника и времени. «Разговор с фининспектором о поэзии», «Юбилейное»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Особенности любовной лирики. Новаторство Маяковского-поэта. «Послушайте!», «</w:t>
            </w:r>
            <w:proofErr w:type="spellStart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Лиличка</w:t>
            </w:r>
            <w:proofErr w:type="spellEnd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», «Письмо Татьяне Яковлевой». В.Маяковский. Поэма «Облако в штанах»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Пьесы «Клоп» и «Баня». Сатирическое изображение негативных явлений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действительности. Художественные особенности сатирических пьес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Контрольное  классное сочинение №2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Обобщение </w:t>
            </w:r>
            <w:proofErr w:type="gramStart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изученного</w:t>
            </w:r>
            <w:proofErr w:type="gramEnd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в I семестре</w:t>
            </w:r>
          </w:p>
        </w:tc>
        <w:tc>
          <w:tcPr>
            <w:tcW w:w="11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7</w:t>
            </w:r>
          </w:p>
        </w:tc>
      </w:tr>
      <w:tr w:rsidR="00141FBF" w:rsidTr="00141FBF">
        <w:tc>
          <w:tcPr>
            <w:tcW w:w="5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18</w:t>
            </w:r>
          </w:p>
        </w:tc>
        <w:tc>
          <w:tcPr>
            <w:tcW w:w="7796" w:type="dxa"/>
          </w:tcPr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Литература 20-х годов XX века (3 часа)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Литературный процесс 20-х годов. Обзор русской литературы 20-х годов. Тема революции и Гражданской войны в прозе 20-х годов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А. А. Фадеев. Жизнь и творчество. Роман «Разгром». Особенности жанра и композиции. </w:t>
            </w:r>
            <w:proofErr w:type="spellStart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Морозка</w:t>
            </w:r>
            <w:proofErr w:type="spellEnd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Мечик</w:t>
            </w:r>
            <w:proofErr w:type="spellEnd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 Народ и интеллигенция. Проблема гуманизма в романе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М. М. Зощенко     Жизнь и творчество. Цикл рассказов «Рассказы </w:t>
            </w:r>
            <w:proofErr w:type="spellStart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Назара</w:t>
            </w:r>
            <w:proofErr w:type="spellEnd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Ильича, господина Синебрюхова». Зощенко-сатирик. </w:t>
            </w:r>
            <w:proofErr w:type="spellStart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Зощенковский</w:t>
            </w:r>
            <w:proofErr w:type="spellEnd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герой. Стиль писателя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141FBF" w:rsidTr="00141FBF">
        <w:tc>
          <w:tcPr>
            <w:tcW w:w="5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7796" w:type="dxa"/>
          </w:tcPr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Литература 30-х годов XX века (1 час)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Литература З0-х годов. Обзор. Сложность творческих поисков и писательских судеб 30-х годов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141FBF" w:rsidTr="00141FBF">
        <w:tc>
          <w:tcPr>
            <w:tcW w:w="5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7796" w:type="dxa"/>
          </w:tcPr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А.П. Платонов (3 часа)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А.П. Платонов. Жизнь и творчество. Повесть «Котлован»  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Платонов. Жизнь и творчество. Повесть «Котлован»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Традиции Салтыкова-Щедрина в прозе Платонова. Роман «</w:t>
            </w:r>
            <w:proofErr w:type="spellStart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Чевенгур</w:t>
            </w:r>
            <w:proofErr w:type="spellEnd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» (обзор)</w:t>
            </w:r>
          </w:p>
        </w:tc>
        <w:tc>
          <w:tcPr>
            <w:tcW w:w="11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141FBF" w:rsidTr="00141FBF">
        <w:tc>
          <w:tcPr>
            <w:tcW w:w="5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7796" w:type="dxa"/>
          </w:tcPr>
          <w:p w:rsidR="00141FBF" w:rsidRPr="00141FBF" w:rsidRDefault="00141FBF" w:rsidP="00141FBF">
            <w:pPr>
              <w:tabs>
                <w:tab w:val="left" w:pos="1329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М.А. Булгаков</w:t>
            </w:r>
          </w:p>
          <w:p w:rsidR="00141FBF" w:rsidRPr="00141FBF" w:rsidRDefault="00141FBF" w:rsidP="00141FBF">
            <w:pPr>
              <w:tabs>
                <w:tab w:val="left" w:pos="1329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М.А. Булгаков. Жизнь и творчество. М.А. Булгаков и театр. Судьбы людей в революции в романе «Белая гвардия» в пьесе «Дни Турбинных»</w:t>
            </w:r>
          </w:p>
          <w:p w:rsidR="00141FBF" w:rsidRPr="00141FBF" w:rsidRDefault="00141FBF" w:rsidP="00141FBF">
            <w:pPr>
              <w:tabs>
                <w:tab w:val="left" w:pos="1329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История создания, публикации. Жанр, композиция, эпиграф,  проблемы и герои романа М.А. </w:t>
            </w:r>
            <w:proofErr w:type="spellStart"/>
            <w:proofErr w:type="gramStart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Булга-кова</w:t>
            </w:r>
            <w:proofErr w:type="spellEnd"/>
            <w:proofErr w:type="gramEnd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«Мастер и Маргарита»</w:t>
            </w:r>
          </w:p>
          <w:p w:rsidR="00141FBF" w:rsidRPr="00141FBF" w:rsidRDefault="00141FBF" w:rsidP="00141FBF">
            <w:pPr>
              <w:tabs>
                <w:tab w:val="left" w:pos="1329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Сатирическое начало в романе «Мастер и Маргарита». </w:t>
            </w: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Сочетание реальности и фантастики. </w:t>
            </w:r>
            <w:proofErr w:type="spellStart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Воланд</w:t>
            </w:r>
            <w:proofErr w:type="spellEnd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и его свита</w:t>
            </w:r>
          </w:p>
          <w:p w:rsidR="00141FBF" w:rsidRPr="00141FBF" w:rsidRDefault="00141FBF" w:rsidP="00141FBF">
            <w:pPr>
              <w:tabs>
                <w:tab w:val="left" w:pos="1329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Библейские мотивы и образы в романе. </w:t>
            </w:r>
            <w:proofErr w:type="gramStart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Человеческое</w:t>
            </w:r>
            <w:proofErr w:type="gramEnd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и божественное в образе </w:t>
            </w:r>
            <w:proofErr w:type="spellStart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Иешуа</w:t>
            </w:r>
            <w:proofErr w:type="spellEnd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 Фигура Понтия Пилата и тема совести</w:t>
            </w:r>
          </w:p>
          <w:p w:rsidR="00141FBF" w:rsidRPr="00141FBF" w:rsidRDefault="00141FBF" w:rsidP="00141FBF">
            <w:pPr>
              <w:tabs>
                <w:tab w:val="left" w:pos="1329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Роман «Мастер и Маргарита». Проблема нравственного выбора, творчества и судьбы художника. Изображение любви как высшей духовной ценности. Смысл финальной главы</w:t>
            </w:r>
          </w:p>
          <w:p w:rsidR="00141FBF" w:rsidRPr="00141FBF" w:rsidRDefault="00141FBF" w:rsidP="00141FBF">
            <w:pPr>
              <w:tabs>
                <w:tab w:val="left" w:pos="1329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Вн.чт</w:t>
            </w:r>
            <w:proofErr w:type="spellEnd"/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 Ч.Айтматов «Плаха»</w:t>
            </w:r>
          </w:p>
        </w:tc>
        <w:tc>
          <w:tcPr>
            <w:tcW w:w="11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41FBF" w:rsidTr="00141FBF">
        <w:tc>
          <w:tcPr>
            <w:tcW w:w="5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22</w:t>
            </w:r>
          </w:p>
        </w:tc>
        <w:tc>
          <w:tcPr>
            <w:tcW w:w="7796" w:type="dxa"/>
          </w:tcPr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М.И.Цветаева 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Жизнь и творчество М.И.Цветаевой (обзор). Основные темы творчества Цветаевой. Конфликт быта и бытия, времени и вечности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Поэзия Цветаевой как напряженный монолог-исповедь. Фольклорные и литературные образы и мотивы. Своеобразие поэтического стиля. «Идешь, на меня похожий», «Куст»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41FBF" w:rsidRDefault="00141FBF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141FBF" w:rsidTr="00141FBF">
        <w:tc>
          <w:tcPr>
            <w:tcW w:w="534" w:type="dxa"/>
          </w:tcPr>
          <w:p w:rsidR="00141FBF" w:rsidRDefault="00554626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7796" w:type="dxa"/>
          </w:tcPr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О.Э.Мандельштам </w:t>
            </w:r>
          </w:p>
          <w:p w:rsidR="00141FBF" w:rsidRPr="00554626" w:rsidRDefault="00141FBF" w:rsidP="00141F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Жизнь и творчество О.Э.Мандельштама (обзор). Основные мотивы лирики. Мифологические и литературные образы в поэзии Мандельштама. «Невыразимая печаль», «</w:t>
            </w:r>
            <w:proofErr w:type="spellStart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Tristia</w:t>
            </w:r>
            <w:proofErr w:type="spellEnd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  <w:p w:rsidR="00141FBF" w:rsidRPr="00141FBF" w:rsidRDefault="00141FBF" w:rsidP="00141F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41FBF" w:rsidRDefault="00554626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141FBF" w:rsidTr="00141FBF">
        <w:tc>
          <w:tcPr>
            <w:tcW w:w="534" w:type="dxa"/>
          </w:tcPr>
          <w:p w:rsidR="00141FBF" w:rsidRDefault="00554626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</w:t>
            </w:r>
          </w:p>
        </w:tc>
        <w:tc>
          <w:tcPr>
            <w:tcW w:w="7796" w:type="dxa"/>
          </w:tcPr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А.Н.Толстой 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А.Н.Толстой «Петр Первый» (обзор)</w:t>
            </w:r>
            <w:proofErr w:type="gramStart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Краткий историко-биографический очерк с обобщением «</w:t>
            </w:r>
            <w:proofErr w:type="spellStart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петров¬ской</w:t>
            </w:r>
            <w:proofErr w:type="spellEnd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» темы в предшествующей литературной традиции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Проблема народа и власти, личности и истории в художественной концепции автора. Собирательный образ эпохи</w:t>
            </w:r>
          </w:p>
          <w:p w:rsidR="00141FBF" w:rsidRPr="00141FBF" w:rsidRDefault="00141FBF" w:rsidP="0055462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41FBF" w:rsidRDefault="00554626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141FBF" w:rsidTr="00141FBF">
        <w:tc>
          <w:tcPr>
            <w:tcW w:w="534" w:type="dxa"/>
          </w:tcPr>
          <w:p w:rsidR="00141FBF" w:rsidRDefault="00554626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7796" w:type="dxa"/>
          </w:tcPr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М. М. Пришвин 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М. М. Пришвин. Жизнь и творчество. Путевые очерки. «Черный араб». Особенности художественного мироощущения Пришвина. Пришвин и модернизм. Философия природы. «</w:t>
            </w:r>
            <w:proofErr w:type="spellStart"/>
            <w:proofErr w:type="gramStart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Жень-шень</w:t>
            </w:r>
            <w:proofErr w:type="spellEnd"/>
            <w:proofErr w:type="gramEnd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» </w:t>
            </w:r>
          </w:p>
          <w:p w:rsidR="00141FBF" w:rsidRPr="00141FBF" w:rsidRDefault="00141FBF" w:rsidP="0055462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41FBF" w:rsidRDefault="00554626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554626" w:rsidTr="00141FBF">
        <w:tc>
          <w:tcPr>
            <w:tcW w:w="534" w:type="dxa"/>
          </w:tcPr>
          <w:p w:rsidR="00554626" w:rsidRDefault="00554626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7796" w:type="dxa"/>
          </w:tcPr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Б. Л. Пастернак 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Жизнь и творчество Б.Л.Пастернака (обзор). Основные мотивы лирики. Тема поэта и поэзии 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Философская глубина лирики Пастернака. Тема человека и природы. Сложность настроения лирического героя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Роман «Доктор Живаго» (обзор). История создания и публикации. Фигура Юрия Живаго и проблема интеллигенции и революции в романе «Стихотворения Юрия Живаго» как финальный аккорд повествования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4626" w:rsidRDefault="00554626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3</w:t>
            </w:r>
          </w:p>
        </w:tc>
      </w:tr>
      <w:tr w:rsidR="00554626" w:rsidTr="00141FBF">
        <w:tc>
          <w:tcPr>
            <w:tcW w:w="534" w:type="dxa"/>
          </w:tcPr>
          <w:p w:rsidR="00554626" w:rsidRDefault="00554626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27</w:t>
            </w:r>
          </w:p>
        </w:tc>
        <w:tc>
          <w:tcPr>
            <w:tcW w:w="7796" w:type="dxa"/>
          </w:tcPr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А. А. Ахматова 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Жизнь и творчество А.А.Ахматовой 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Тема любви в лирике Ахматовой. Отражение глубины человеческих переживаний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Тема искусства в лирике Ахматовой. Патриотизм и гражданственность поэзии. Фольклорные мотивы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Поэма «Реквием». История создания и публикации. Смысл названия. Библейские мотивы. Отражение личной трагедии и народного горя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4626" w:rsidRDefault="00554626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554626" w:rsidTr="00141FBF">
        <w:tc>
          <w:tcPr>
            <w:tcW w:w="534" w:type="dxa"/>
          </w:tcPr>
          <w:p w:rsidR="00554626" w:rsidRDefault="00554626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28</w:t>
            </w:r>
          </w:p>
        </w:tc>
        <w:tc>
          <w:tcPr>
            <w:tcW w:w="7796" w:type="dxa"/>
          </w:tcPr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Н.М. Рубцов 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Н.М. Рубцов. Слово о поэте. Основные темы и мотивы лирики </w:t>
            </w:r>
            <w:proofErr w:type="gramStart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поэта</w:t>
            </w:r>
            <w:proofErr w:type="gramEnd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и её художественное своеобразие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4626" w:rsidRDefault="00554626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554626" w:rsidTr="00141FBF">
        <w:tc>
          <w:tcPr>
            <w:tcW w:w="534" w:type="dxa"/>
          </w:tcPr>
          <w:p w:rsidR="00554626" w:rsidRDefault="00554626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7796" w:type="dxa"/>
          </w:tcPr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М.А. Шолохов 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М.А. Шолохов. Судьба и творчество.  «Донские рассказы»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Картины Гражданской войны в романе «Тихий Дон». Проблемы  и герои романа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Трагедия народа и судьба Григория Мелехова в романе «Тихий Дон»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Женские судьбы в романе «Тихий Дон»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Особенности жанра и художественная форма романа «Тихий Дон»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Контрольное классное сочинение №3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4626" w:rsidRDefault="00554626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554626" w:rsidTr="00141FBF">
        <w:tc>
          <w:tcPr>
            <w:tcW w:w="534" w:type="dxa"/>
          </w:tcPr>
          <w:p w:rsidR="00554626" w:rsidRDefault="00554626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7796" w:type="dxa"/>
          </w:tcPr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Из мировой литературы 30-х годов (1 час)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О. Хаксли «О дивный новый мир»: антиутопия. Хаксли и Замятин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4626" w:rsidRDefault="00554626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554626" w:rsidTr="00141FBF">
        <w:tc>
          <w:tcPr>
            <w:tcW w:w="534" w:type="dxa"/>
          </w:tcPr>
          <w:p w:rsidR="00554626" w:rsidRDefault="00554626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31</w:t>
            </w:r>
          </w:p>
        </w:tc>
        <w:tc>
          <w:tcPr>
            <w:tcW w:w="7796" w:type="dxa"/>
          </w:tcPr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А. Т. Твардовский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Жизнь и творчество Твардовского (обзор). Исповедальный характер лирики. Служение народу как ведущий мотив творчества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Тема памяти в лирике Твардовского. Нравственно-философский смысл «возвращенной» </w:t>
            </w:r>
            <w:proofErr w:type="spellStart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по¬эмы</w:t>
            </w:r>
            <w:proofErr w:type="spellEnd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Твардовского «По праву памяти»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4626" w:rsidRDefault="00554626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554626" w:rsidTr="00141FBF">
        <w:tc>
          <w:tcPr>
            <w:tcW w:w="534" w:type="dxa"/>
          </w:tcPr>
          <w:p w:rsidR="00554626" w:rsidRDefault="00554626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7796" w:type="dxa"/>
          </w:tcPr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Литература периода Великой Отечественной войны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Поэзия как самый оперативный жанр (поэтический призыв, лозунг, переживание потерь и разлук, надежда и вера)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Очерки, рассказы, повести А. Толстого, М. Шолохова, К. Паустовского, А.Платонова, В. </w:t>
            </w:r>
            <w:proofErr w:type="spellStart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Гроссмана</w:t>
            </w:r>
            <w:proofErr w:type="spellEnd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и др.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Драматургия К. Симонова, А. Корнейчука, Л.Леонова. Пьеса-</w:t>
            </w: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сказка Е. Шварца «Дракон» (по выбору учителя)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4626" w:rsidRDefault="00554626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</w:t>
            </w:r>
          </w:p>
        </w:tc>
      </w:tr>
      <w:tr w:rsidR="00554626" w:rsidTr="00141FBF">
        <w:tc>
          <w:tcPr>
            <w:tcW w:w="534" w:type="dxa"/>
          </w:tcPr>
          <w:p w:rsidR="00554626" w:rsidRDefault="00554626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33</w:t>
            </w:r>
          </w:p>
        </w:tc>
        <w:tc>
          <w:tcPr>
            <w:tcW w:w="7796" w:type="dxa"/>
          </w:tcPr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А. И. Солженицын (2 часа)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Жизнь и творчество Солженицына. Романы «Архипелаг ГУЛАГ» (обзор) и «В круге первом» (обзор)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Повесть «Один день Ивана Денисовича». Своеобразие раскрытия «лагерной» темы. Проблема русского национального характера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4626" w:rsidRDefault="00554626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554626" w:rsidTr="00141FBF">
        <w:tc>
          <w:tcPr>
            <w:tcW w:w="534" w:type="dxa"/>
          </w:tcPr>
          <w:p w:rsidR="00554626" w:rsidRDefault="00554626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7796" w:type="dxa"/>
          </w:tcPr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Из мировой литературы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А. Камю. «Посторонний»: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экзистенциализм и отчуждение</w:t>
            </w:r>
          </w:p>
        </w:tc>
        <w:tc>
          <w:tcPr>
            <w:tcW w:w="1134" w:type="dxa"/>
          </w:tcPr>
          <w:p w:rsidR="00554626" w:rsidRDefault="00554626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554626" w:rsidTr="00141FBF">
        <w:tc>
          <w:tcPr>
            <w:tcW w:w="534" w:type="dxa"/>
          </w:tcPr>
          <w:p w:rsidR="00554626" w:rsidRDefault="00554626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35</w:t>
            </w:r>
          </w:p>
        </w:tc>
        <w:tc>
          <w:tcPr>
            <w:tcW w:w="7796" w:type="dxa"/>
          </w:tcPr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Русская поэзия в 1950-2000-е годы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Влияние «оттепели» 60-х гг. на развитие литературы. Литературно-художественные журналы. «Лаге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рная» тема. «Деревенская» проза</w:t>
            </w:r>
          </w:p>
        </w:tc>
        <w:tc>
          <w:tcPr>
            <w:tcW w:w="1134" w:type="dxa"/>
          </w:tcPr>
          <w:p w:rsidR="00554626" w:rsidRDefault="00554626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554626" w:rsidTr="00141FBF">
        <w:tc>
          <w:tcPr>
            <w:tcW w:w="534" w:type="dxa"/>
          </w:tcPr>
          <w:p w:rsidR="00554626" w:rsidRDefault="00554626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36</w:t>
            </w:r>
          </w:p>
        </w:tc>
        <w:tc>
          <w:tcPr>
            <w:tcW w:w="7796" w:type="dxa"/>
          </w:tcPr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Современность и «</w:t>
            </w:r>
            <w:proofErr w:type="spellStart"/>
            <w:r w:rsidRPr="00554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постсовре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менность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» в мировой литературе 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Вн.чт</w:t>
            </w:r>
            <w:proofErr w:type="spellEnd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 Ф. Саган. «Немного солнца в холодной воде»: «молодежные» шестидесятые. Г.-Г. Маркес: магический реализм в романе «Сто лет одиночества». У. Эко. «Имя розы»: постмодернизм</w:t>
            </w:r>
          </w:p>
        </w:tc>
        <w:tc>
          <w:tcPr>
            <w:tcW w:w="1134" w:type="dxa"/>
          </w:tcPr>
          <w:p w:rsidR="00554626" w:rsidRDefault="00554626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554626" w:rsidTr="00141FBF">
        <w:tc>
          <w:tcPr>
            <w:tcW w:w="534" w:type="dxa"/>
          </w:tcPr>
          <w:p w:rsidR="00554626" w:rsidRDefault="00554626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37</w:t>
            </w:r>
          </w:p>
        </w:tc>
        <w:tc>
          <w:tcPr>
            <w:tcW w:w="7796" w:type="dxa"/>
          </w:tcPr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сская проза в 1950-2000-е годы 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В.Г. Распутин. </w:t>
            </w:r>
            <w:proofErr w:type="gramStart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Нравственные проблемы произведений «Последний срок», «Прощание с Матёрой», «Живи и помни» (по выбору учителя).</w:t>
            </w:r>
            <w:proofErr w:type="gramEnd"/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Вн</w:t>
            </w:r>
            <w:proofErr w:type="spellEnd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. чт. В.Г. Распутин. «Живи и помни» 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Изображение народного характера и картин народной жизни в рассказах Шукшина. Особенности повествовательной манеры. Рассказы «Верую!», «Алеша </w:t>
            </w:r>
            <w:proofErr w:type="spellStart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Бесконвойный</w:t>
            </w:r>
            <w:proofErr w:type="spellEnd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Вн.чт</w:t>
            </w:r>
            <w:proofErr w:type="spellEnd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 «Деревенская» проза в современной литературе. В.П. Астафьев. Взаимоотношения человека и природы в повествовании и рассказах «Царь-рыба»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Из зарубежной литературы. Э.Хемингуэй: «человек выстоит. «Старик и море»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Новое осмысление военной темы в литературы    50 – 90 годов. Ю. Бондарев, В. Богомолов,             Г.Бакланов, В. Некрасов. К. Воробьёв, Б. Васильев (произведения по выбору учителя)</w:t>
            </w:r>
          </w:p>
        </w:tc>
        <w:tc>
          <w:tcPr>
            <w:tcW w:w="1134" w:type="dxa"/>
          </w:tcPr>
          <w:p w:rsidR="00554626" w:rsidRDefault="00554626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554626" w:rsidTr="00141FBF">
        <w:tc>
          <w:tcPr>
            <w:tcW w:w="534" w:type="dxa"/>
          </w:tcPr>
          <w:p w:rsidR="00554626" w:rsidRDefault="00554626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38</w:t>
            </w:r>
          </w:p>
        </w:tc>
        <w:tc>
          <w:tcPr>
            <w:tcW w:w="7796" w:type="dxa"/>
          </w:tcPr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Литература родного края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Аркадий Тимофеевич Аверченко.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Рассказы «Вечером», «Молния» и др.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Луганский край в произведениях русских писателей 20 века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Поэты-песенники. Михаил Львович </w:t>
            </w:r>
            <w:proofErr w:type="spellStart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Матусовский</w:t>
            </w:r>
            <w:proofErr w:type="spellEnd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Жизнь и </w:t>
            </w: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творчество. Вечные темы в творчестве М.Л. </w:t>
            </w:r>
            <w:proofErr w:type="spellStart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Матусовского</w:t>
            </w:r>
            <w:proofErr w:type="spellEnd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Татьяна Валерьевна </w:t>
            </w:r>
            <w:proofErr w:type="spellStart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Снежина</w:t>
            </w:r>
            <w:proofErr w:type="spellEnd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(Печенкина). Знакомство с поэтическим творчеством.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Читательская конференция.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Борис Леонтьевич Горбатов. Сведения о писателе. Очерк «Сытые и голодные» (1922). Роман «Мое поколение» (1933). «Рассказы о солдатской душе» (1941-1942). Повесть «Непокоренные» (1943)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Яков Иванович </w:t>
            </w:r>
            <w:proofErr w:type="spellStart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Захаров</w:t>
            </w:r>
            <w:proofErr w:type="gramStart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.О</w:t>
            </w:r>
            <w:proofErr w:type="gramEnd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черк</w:t>
            </w:r>
            <w:proofErr w:type="spellEnd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жизни и творчества. Обзор документальных повестей: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«Возвращение из неизвестности. </w:t>
            </w:r>
            <w:proofErr w:type="spellStart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Непридуманная</w:t>
            </w:r>
            <w:proofErr w:type="spellEnd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повесть», «Атакуют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шахтеры» и «О друзьях-товарищах».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Валерий Васильевич </w:t>
            </w:r>
            <w:proofErr w:type="spellStart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Полуйко</w:t>
            </w:r>
            <w:proofErr w:type="spellEnd"/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Сведения о писателе. Обзор исторической прозы: романы «Лета 7071», «Государь всея Руси», "Третий Рим", "Ливонская война". Степан Степанович Бугорков. Очерк жизни и творчества. Рассказы и стихотворения (обзор).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Вениамин Николаевич Мальцев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Обзор жизни и творчества. Знакомство со сборниками рассказов и очерков «Родня земля», «Старая любовь», «Лесные диковины» и др.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Современная литература.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Владимир Давыдович </w:t>
            </w:r>
            <w:proofErr w:type="spellStart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Спектор</w:t>
            </w:r>
            <w:proofErr w:type="spellEnd"/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 Литературная деятельность. Обзор. Стихотворения по выбору учителя.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Глеб Леонидович Бобров. Литературная деятельность.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Союз писателей Луганской Народной Республики. Литературные альманахи «Крылья», «Свой вариант»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Классное контрольное сочинение №4</w:t>
            </w:r>
          </w:p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4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Урок-рекомендация «Что читать летом?»</w:t>
            </w:r>
          </w:p>
        </w:tc>
        <w:tc>
          <w:tcPr>
            <w:tcW w:w="1134" w:type="dxa"/>
          </w:tcPr>
          <w:p w:rsidR="00554626" w:rsidRDefault="00554626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5</w:t>
            </w:r>
          </w:p>
        </w:tc>
      </w:tr>
      <w:tr w:rsidR="00554626" w:rsidTr="00141FBF">
        <w:tc>
          <w:tcPr>
            <w:tcW w:w="534" w:type="dxa"/>
          </w:tcPr>
          <w:p w:rsidR="00554626" w:rsidRDefault="00554626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96" w:type="dxa"/>
          </w:tcPr>
          <w:p w:rsidR="00554626" w:rsidRPr="00554626" w:rsidRDefault="00554626" w:rsidP="0055462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554626" w:rsidRDefault="00554626" w:rsidP="00141F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102</w:t>
            </w:r>
            <w:bookmarkStart w:id="0" w:name="_GoBack"/>
            <w:bookmarkEnd w:id="0"/>
          </w:p>
        </w:tc>
      </w:tr>
    </w:tbl>
    <w:p w:rsidR="00DB7116" w:rsidRDefault="00DB7116" w:rsidP="00E166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7116" w:rsidRDefault="00DB7116" w:rsidP="00E166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7116" w:rsidRDefault="00DB7116" w:rsidP="00E166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6639" w:rsidRDefault="00E16639" w:rsidP="00E166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6639">
        <w:rPr>
          <w:rFonts w:ascii="Times New Roman" w:hAnsi="Times New Roman"/>
          <w:b/>
          <w:sz w:val="28"/>
          <w:szCs w:val="28"/>
        </w:rPr>
        <w:t>Учебно-тематическое планирование</w:t>
      </w:r>
    </w:p>
    <w:p w:rsidR="00DB7116" w:rsidRPr="00E16639" w:rsidRDefault="00DB7116" w:rsidP="00E166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6639" w:rsidRPr="00E16639" w:rsidRDefault="00E16639" w:rsidP="00E16639">
      <w:pPr>
        <w:pStyle w:val="a7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0"/>
        <w:gridCol w:w="5218"/>
        <w:gridCol w:w="1418"/>
        <w:gridCol w:w="1134"/>
        <w:gridCol w:w="1241"/>
      </w:tblGrid>
      <w:tr w:rsidR="00E16639" w:rsidRPr="00EE1F53" w:rsidTr="00141FBF">
        <w:trPr>
          <w:trHeight w:val="320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16639" w:rsidRPr="00EE1F53" w:rsidRDefault="00E16639" w:rsidP="00141F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F5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E16639" w:rsidRPr="00EE1F53" w:rsidRDefault="00E16639" w:rsidP="00141F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F53">
              <w:rPr>
                <w:rFonts w:ascii="Times New Roman" w:hAnsi="Times New Roman" w:cs="Times New Roman"/>
                <w:sz w:val="24"/>
                <w:szCs w:val="24"/>
              </w:rPr>
              <w:t>Содержание программного материала</w:t>
            </w:r>
          </w:p>
          <w:p w:rsidR="00E16639" w:rsidRPr="00EE1F53" w:rsidRDefault="00E16639" w:rsidP="00141FBF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F53">
              <w:rPr>
                <w:rFonts w:ascii="Times New Roman" w:hAnsi="Times New Roman" w:cs="Times New Roman"/>
                <w:i/>
                <w:sz w:val="24"/>
                <w:szCs w:val="24"/>
              </w:rPr>
              <w:t>(разделы, темы программы)</w:t>
            </w:r>
          </w:p>
        </w:tc>
        <w:tc>
          <w:tcPr>
            <w:tcW w:w="3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6639" w:rsidRPr="00EE1F53" w:rsidRDefault="00E16639" w:rsidP="00141F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F5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16639" w:rsidRPr="00EE1F53" w:rsidTr="00141FBF">
        <w:trPr>
          <w:trHeight w:val="230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6639" w:rsidRPr="00EE1F53" w:rsidRDefault="00E16639" w:rsidP="00141F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639" w:rsidRPr="00EE1F53" w:rsidRDefault="00E16639" w:rsidP="00141F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6639" w:rsidRPr="00EE1F53" w:rsidRDefault="00E16639" w:rsidP="00141F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F5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6639" w:rsidRPr="00EE1F53" w:rsidRDefault="00E16639" w:rsidP="00141F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16639" w:rsidRPr="00EE1F53" w:rsidRDefault="00E16639" w:rsidP="00141F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F5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639" w:rsidRPr="00EE1F53" w:rsidRDefault="00E16639" w:rsidP="00141F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E16639" w:rsidRPr="00EE1F53" w:rsidRDefault="00E16639" w:rsidP="00141F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F5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E16639" w:rsidRPr="00EE1F53" w:rsidTr="00141FBF">
        <w:trPr>
          <w:trHeight w:val="15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16639" w:rsidRPr="00BA7EB4" w:rsidRDefault="00E16639" w:rsidP="00141FBF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E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6639" w:rsidRPr="00BA7EB4" w:rsidRDefault="00E16639" w:rsidP="00141FBF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7EB4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16639" w:rsidRPr="00F6468C" w:rsidRDefault="00E16639" w:rsidP="00141FB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6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39" w:rsidRPr="00EE1F53" w:rsidRDefault="00E16639" w:rsidP="00141F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6639" w:rsidRPr="00EE1F53" w:rsidRDefault="00E16639" w:rsidP="00141F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6639" w:rsidRPr="00EE1F53" w:rsidTr="00141FBF">
        <w:trPr>
          <w:trHeight w:val="366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16639" w:rsidRPr="00BA7EB4" w:rsidRDefault="00E16639" w:rsidP="00141FBF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E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6639" w:rsidRPr="00BA7EB4" w:rsidRDefault="00E16639" w:rsidP="00141FBF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7EB4">
              <w:rPr>
                <w:rFonts w:ascii="Times New Roman" w:eastAsia="Times New Roman" w:hAnsi="Times New Roman" w:cs="Times New Roman"/>
                <w:sz w:val="28"/>
                <w:szCs w:val="28"/>
              </w:rPr>
              <w:t>Из русской литературы</w:t>
            </w:r>
            <w:proofErr w:type="gramStart"/>
            <w:r w:rsidRPr="00BA7E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proofErr w:type="gramEnd"/>
            <w:r w:rsidRPr="00BA7EB4"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16639" w:rsidRPr="00F6468C" w:rsidRDefault="00E16639" w:rsidP="00141FB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39" w:rsidRPr="00EE1F53" w:rsidRDefault="00E16639" w:rsidP="00141F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6639" w:rsidRPr="00EE1F53" w:rsidRDefault="00E16639" w:rsidP="00141F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6639" w:rsidRPr="00EE1F53" w:rsidTr="00141FBF">
        <w:trPr>
          <w:trHeight w:val="354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16639" w:rsidRPr="00BA7EB4" w:rsidRDefault="00E16639" w:rsidP="00141FBF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E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6639" w:rsidRPr="00BA7EB4" w:rsidRDefault="00E16639" w:rsidP="00141FBF">
            <w:pPr>
              <w:tabs>
                <w:tab w:val="left" w:pos="567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7E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 русской </w:t>
            </w:r>
            <w:proofErr w:type="spellStart"/>
            <w:r w:rsidRPr="00BA7EB4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7E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BA7EB4"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начала ХХ века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16639" w:rsidRPr="00F6468C" w:rsidRDefault="00E16639" w:rsidP="00141FB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39" w:rsidRDefault="00E16639" w:rsidP="00141F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6639" w:rsidRPr="00EE1F53" w:rsidRDefault="00E16639" w:rsidP="00141F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E16639" w:rsidRPr="00EE1F53" w:rsidTr="00141FBF">
        <w:trPr>
          <w:trHeight w:val="15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16639" w:rsidRPr="00BA7EB4" w:rsidRDefault="00E16639" w:rsidP="00141FBF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E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6639" w:rsidRPr="00BA7EB4" w:rsidRDefault="00E16639" w:rsidP="00141FBF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7EB4">
              <w:rPr>
                <w:rFonts w:ascii="Times New Roman" w:eastAsia="Times New Roman" w:hAnsi="Times New Roman" w:cs="Times New Roman"/>
                <w:sz w:val="28"/>
                <w:szCs w:val="28"/>
              </w:rPr>
              <w:t>Из русской литературы XX века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16639" w:rsidRPr="00F6468C" w:rsidRDefault="00E16639" w:rsidP="00141FB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39" w:rsidRPr="00EE1F53" w:rsidRDefault="00E16639" w:rsidP="00141F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6639" w:rsidRPr="00EE1F53" w:rsidRDefault="00E16639" w:rsidP="00141F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16639" w:rsidRPr="00EE1F53" w:rsidTr="00141FBF">
        <w:trPr>
          <w:trHeight w:val="165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16639" w:rsidRPr="00BA7EB4" w:rsidRDefault="00E16639" w:rsidP="00141FBF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E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6639" w:rsidRPr="00BA7EB4" w:rsidRDefault="00E16639" w:rsidP="00141FBF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7E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Литература родного края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16639" w:rsidRPr="00F6468C" w:rsidRDefault="00E16639" w:rsidP="00141FB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39" w:rsidRPr="00EE1F53" w:rsidRDefault="00E16639" w:rsidP="00141F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6639" w:rsidRPr="00EE1F53" w:rsidRDefault="00E16639" w:rsidP="00141F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16639" w:rsidRPr="00EE1F53" w:rsidTr="00141FBF">
        <w:trPr>
          <w:trHeight w:val="195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16639" w:rsidRPr="00BA7EB4" w:rsidRDefault="00E16639" w:rsidP="00141FBF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E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6639" w:rsidRPr="00BA7EB4" w:rsidRDefault="00E16639" w:rsidP="00141FBF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7EB4">
              <w:rPr>
                <w:rFonts w:ascii="Times New Roman" w:hAnsi="Times New Roman" w:cs="Times New Roman"/>
                <w:sz w:val="28"/>
                <w:szCs w:val="28"/>
              </w:rPr>
              <w:t>Из зарубежной литературы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16639" w:rsidRPr="00F6468C" w:rsidRDefault="00E16639" w:rsidP="00141FB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39" w:rsidRPr="00EE1F53" w:rsidRDefault="00E16639" w:rsidP="00141F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6639" w:rsidRPr="00EE1F53" w:rsidRDefault="00E16639" w:rsidP="00141F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16639" w:rsidRPr="00EE1F53" w:rsidTr="00141FBF">
        <w:trPr>
          <w:trHeight w:val="12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16639" w:rsidRPr="00BA7EB4" w:rsidRDefault="00E16639" w:rsidP="00141FBF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6639" w:rsidRPr="00BA7EB4" w:rsidRDefault="00E16639" w:rsidP="00141FBF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16639" w:rsidRPr="00F6468C" w:rsidRDefault="00E16639" w:rsidP="00141FB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39" w:rsidRPr="00EE1F53" w:rsidRDefault="00E16639" w:rsidP="00141F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6639" w:rsidRPr="00EE1F53" w:rsidRDefault="00E16639" w:rsidP="00141F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6639" w:rsidRPr="00EE1F53" w:rsidTr="00141FBF">
        <w:trPr>
          <w:trHeight w:val="165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16639" w:rsidRPr="00BA7EB4" w:rsidRDefault="00E16639" w:rsidP="00141FBF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6639" w:rsidRPr="00BA7EB4" w:rsidRDefault="00E16639" w:rsidP="00141FBF">
            <w:pPr>
              <w:tabs>
                <w:tab w:val="left" w:pos="567"/>
              </w:tabs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16639" w:rsidRPr="00F6468C" w:rsidRDefault="00E16639" w:rsidP="00141FB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68C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39" w:rsidRPr="00F6468C" w:rsidRDefault="00E16639" w:rsidP="00141FB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68C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6639" w:rsidRPr="00F6468C" w:rsidRDefault="00E16639" w:rsidP="00141FB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68C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</w:tbl>
    <w:p w:rsidR="00E16639" w:rsidRPr="00E16639" w:rsidRDefault="00E16639" w:rsidP="00E16639">
      <w:pPr>
        <w:pStyle w:val="a7"/>
        <w:spacing w:after="0"/>
        <w:rPr>
          <w:rFonts w:ascii="Times New Roman" w:hAnsi="Times New Roman"/>
          <w:sz w:val="24"/>
          <w:szCs w:val="24"/>
        </w:rPr>
      </w:pPr>
    </w:p>
    <w:p w:rsidR="00DB7116" w:rsidRDefault="00DB7116" w:rsidP="00DB7116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</w:t>
      </w:r>
    </w:p>
    <w:p w:rsidR="00DB7116" w:rsidRDefault="00DB7116" w:rsidP="00DB711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F2DE5" w:rsidRDefault="00DB7116" w:rsidP="00DB71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</w:t>
      </w:r>
      <w:r w:rsidR="00FF2DE5" w:rsidRPr="00003B5B">
        <w:rPr>
          <w:rFonts w:ascii="Times New Roman" w:eastAsia="Times New Roman" w:hAnsi="Times New Roman" w:cs="Times New Roman"/>
          <w:sz w:val="20"/>
          <w:szCs w:val="20"/>
        </w:rPr>
        <w:t> </w:t>
      </w:r>
      <w:r w:rsidR="00FF2DE5" w:rsidRPr="00003B5B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DB7116" w:rsidRPr="00DB7116" w:rsidRDefault="00DB7116" w:rsidP="00DB7116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a"/>
        <w:tblW w:w="9514" w:type="dxa"/>
        <w:tblLayout w:type="fixed"/>
        <w:tblLook w:val="04A0"/>
      </w:tblPr>
      <w:tblGrid>
        <w:gridCol w:w="675"/>
        <w:gridCol w:w="79"/>
        <w:gridCol w:w="63"/>
        <w:gridCol w:w="709"/>
        <w:gridCol w:w="65"/>
        <w:gridCol w:w="4573"/>
        <w:gridCol w:w="138"/>
        <w:gridCol w:w="837"/>
        <w:gridCol w:w="138"/>
        <w:gridCol w:w="837"/>
        <w:gridCol w:w="74"/>
        <w:gridCol w:w="64"/>
        <w:gridCol w:w="1262"/>
      </w:tblGrid>
      <w:tr w:rsidR="00FF2DE5" w:rsidTr="00B954E6">
        <w:trPr>
          <w:trHeight w:val="152"/>
        </w:trPr>
        <w:tc>
          <w:tcPr>
            <w:tcW w:w="675" w:type="dxa"/>
            <w:vMerge w:val="restart"/>
            <w:tcBorders>
              <w:right w:val="single" w:sz="4" w:space="0" w:color="auto"/>
            </w:tcBorders>
          </w:tcPr>
          <w:p w:rsidR="00FF2DE5" w:rsidRPr="001E77E1" w:rsidRDefault="00FF2DE5" w:rsidP="00B95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F2DE5" w:rsidRPr="001E77E1" w:rsidRDefault="00FF2DE5" w:rsidP="00B95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16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F2DE5" w:rsidRPr="001E77E1" w:rsidRDefault="00FF2DE5" w:rsidP="00B95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в теме</w:t>
            </w:r>
          </w:p>
        </w:tc>
        <w:tc>
          <w:tcPr>
            <w:tcW w:w="45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F2DE5" w:rsidRPr="001E77E1" w:rsidRDefault="00FF2DE5" w:rsidP="00B95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50" w:type="dxa"/>
            <w:gridSpan w:val="4"/>
            <w:tcBorders>
              <w:left w:val="single" w:sz="4" w:space="0" w:color="auto"/>
            </w:tcBorders>
          </w:tcPr>
          <w:p w:rsidR="00FF2DE5" w:rsidRPr="001E77E1" w:rsidRDefault="00FF2DE5" w:rsidP="00B95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400" w:type="dxa"/>
            <w:gridSpan w:val="3"/>
            <w:vMerge w:val="restart"/>
          </w:tcPr>
          <w:p w:rsidR="00FF2DE5" w:rsidRDefault="00FF2DE5" w:rsidP="00B95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F2DE5" w:rsidRPr="001E77E1" w:rsidRDefault="00FF2DE5" w:rsidP="00B95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ние</w:t>
            </w:r>
            <w:proofErr w:type="spellEnd"/>
          </w:p>
        </w:tc>
      </w:tr>
      <w:tr w:rsidR="00FF2DE5" w:rsidTr="00B954E6">
        <w:trPr>
          <w:trHeight w:val="152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F2DE5" w:rsidRPr="001E77E1" w:rsidRDefault="00FF2DE5" w:rsidP="00B95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2DE5" w:rsidRPr="001E77E1" w:rsidRDefault="00FF2DE5" w:rsidP="00B95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2DE5" w:rsidRPr="001E77E1" w:rsidRDefault="00FF2DE5" w:rsidP="00B95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2DE5" w:rsidRPr="001E77E1" w:rsidRDefault="00FF2DE5" w:rsidP="00B95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2DE5" w:rsidRPr="001E77E1" w:rsidRDefault="00FF2DE5" w:rsidP="00B95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1400" w:type="dxa"/>
            <w:gridSpan w:val="3"/>
            <w:vMerge/>
            <w:tcBorders>
              <w:left w:val="single" w:sz="4" w:space="0" w:color="auto"/>
            </w:tcBorders>
          </w:tcPr>
          <w:p w:rsidR="00FF2DE5" w:rsidRPr="001E77E1" w:rsidRDefault="00FF2DE5" w:rsidP="00B95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2DE5" w:rsidRPr="008F675E" w:rsidTr="00B954E6">
        <w:trPr>
          <w:trHeight w:val="222"/>
        </w:trPr>
        <w:tc>
          <w:tcPr>
            <w:tcW w:w="9514" w:type="dxa"/>
            <w:gridSpan w:val="13"/>
            <w:tcBorders>
              <w:bottom w:val="single" w:sz="4" w:space="0" w:color="auto"/>
            </w:tcBorders>
          </w:tcPr>
          <w:p w:rsidR="00FF2DE5" w:rsidRPr="00A06B84" w:rsidRDefault="00FF2DE5" w:rsidP="00B954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6B84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 час)</w:t>
            </w:r>
          </w:p>
        </w:tc>
      </w:tr>
      <w:tr w:rsidR="00FF2DE5" w:rsidRPr="008F675E" w:rsidTr="00B954E6">
        <w:trPr>
          <w:trHeight w:val="32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06B8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B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06B8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B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06B84" w:rsidRDefault="00FF2DE5" w:rsidP="00B954E6">
            <w:pPr>
              <w:widowControl w:val="0"/>
              <w:tabs>
                <w:tab w:val="left" w:pos="7380"/>
                <w:tab w:val="left" w:pos="8100"/>
              </w:tabs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B8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Русская литература ХХ века в контексте мировой культуры. Взаимодействие зарубежной, русской литературы и литературы других народов России, отражение в них “вечных” проблем бытия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342203" w:rsidRDefault="00FF2DE5" w:rsidP="00B9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342203" w:rsidRDefault="00FF2DE5" w:rsidP="00B9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8F675E" w:rsidRDefault="00FF2DE5" w:rsidP="00B954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220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F2DE5" w:rsidRPr="00A06B84" w:rsidRDefault="00FF2DE5" w:rsidP="00B954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6B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Обзор русской литературы первой половины </w:t>
            </w:r>
            <w:r w:rsidRPr="00A06B8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XX</w:t>
            </w:r>
            <w:r w:rsidRPr="00A06B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 час)</w:t>
            </w:r>
          </w:p>
        </w:tc>
      </w:tr>
      <w:tr w:rsidR="00FF2DE5" w:rsidRPr="008F675E" w:rsidTr="00B954E6">
        <w:trPr>
          <w:trHeight w:val="67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06B8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B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06B8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B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06B84" w:rsidRDefault="00FF2DE5" w:rsidP="00B954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B8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Традиции и новаторство</w:t>
            </w:r>
            <w:r w:rsidRPr="00A06B84">
              <w:rPr>
                <w:rFonts w:ascii="Times New Roman" w:hAnsi="Times New Roman" w:cs="Times New Roman"/>
                <w:sz w:val="28"/>
                <w:szCs w:val="28"/>
              </w:rPr>
              <w:t xml:space="preserve"> в литературе рубежа </w:t>
            </w:r>
            <w:r w:rsidRPr="00A06B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A06B84">
              <w:rPr>
                <w:rFonts w:ascii="Times New Roman" w:hAnsi="Times New Roman" w:cs="Times New Roman"/>
                <w:sz w:val="28"/>
                <w:szCs w:val="28"/>
              </w:rPr>
              <w:sym w:font="Symbol" w:char="002D"/>
            </w:r>
            <w:r w:rsidRPr="00A06B84">
              <w:rPr>
                <w:rFonts w:ascii="Times New Roman" w:hAnsi="Times New Roman" w:cs="Times New Roman"/>
                <w:sz w:val="28"/>
                <w:szCs w:val="28"/>
              </w:rPr>
              <w:t>ХХ вв. Конфликт человека и эпохи. Проблема “художник и власть”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342203" w:rsidRDefault="00FF2DE5" w:rsidP="00B9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342203" w:rsidRDefault="00FF2DE5" w:rsidP="00B9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8F675E" w:rsidRDefault="00FF2DE5" w:rsidP="00B954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222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06B84" w:rsidRDefault="00FF2DE5" w:rsidP="00B954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6B8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Иван Алексеевич Бунин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(4 часа)</w:t>
            </w:r>
          </w:p>
        </w:tc>
      </w:tr>
      <w:tr w:rsidR="00FF2DE5" w:rsidRPr="008F675E" w:rsidTr="00B954E6">
        <w:trPr>
          <w:trHeight w:val="163"/>
        </w:trPr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FF2DE5" w:rsidRPr="00A06B8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B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FF2DE5" w:rsidRPr="00A06B8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B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73" w:type="dxa"/>
            <w:tcBorders>
              <w:top w:val="single" w:sz="4" w:space="0" w:color="auto"/>
              <w:right w:val="single" w:sz="4" w:space="0" w:color="auto"/>
            </w:tcBorders>
          </w:tcPr>
          <w:p w:rsidR="00FF2DE5" w:rsidRPr="00A06B84" w:rsidRDefault="00FF2DE5" w:rsidP="00B954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5900">
              <w:rPr>
                <w:rFonts w:ascii="Times New Roman" w:eastAsia="Times New Roman" w:hAnsi="Times New Roman" w:cs="Times New Roman"/>
                <w:sz w:val="28"/>
                <w:szCs w:val="28"/>
              </w:rPr>
              <w:t>И.А. Бунин.</w:t>
            </w:r>
            <w:r w:rsidRPr="00A06B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Жизнь и творчество. Лирика И.А. Бунина. Её философичность, лаконизм и изысканность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F2DE5" w:rsidRPr="008F675E" w:rsidRDefault="00FF2DE5" w:rsidP="00B954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F2DE5" w:rsidRPr="008F675E" w:rsidRDefault="00FF2DE5" w:rsidP="00B954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F2DE5" w:rsidRPr="008F675E" w:rsidRDefault="00FF2DE5" w:rsidP="00B954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380"/>
        </w:trPr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FF2DE5" w:rsidRPr="00A06B8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B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A06B8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B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A06B84" w:rsidRDefault="00FF2DE5" w:rsidP="00B954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B84">
              <w:rPr>
                <w:rFonts w:ascii="Times New Roman" w:eastAsia="Times New Roman" w:hAnsi="Times New Roman" w:cs="Times New Roman"/>
                <w:sz w:val="28"/>
                <w:szCs w:val="28"/>
              </w:rPr>
              <w:t>«Господин из Сан-Франциско». Обращение писателя к широчайшим социально-философским обобщениям. Поэтика рассказа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CC2857" w:rsidRDefault="00FF2DE5" w:rsidP="00B9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677"/>
        </w:trPr>
        <w:tc>
          <w:tcPr>
            <w:tcW w:w="675" w:type="dxa"/>
            <w:tcBorders>
              <w:right w:val="single" w:sz="4" w:space="0" w:color="auto"/>
            </w:tcBorders>
          </w:tcPr>
          <w:p w:rsidR="00FF2DE5" w:rsidRPr="00A06B8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B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F2DE5" w:rsidRPr="00A06B8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B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73" w:type="dxa"/>
            <w:tcBorders>
              <w:left w:val="single" w:sz="4" w:space="0" w:color="auto"/>
              <w:right w:val="single" w:sz="4" w:space="0" w:color="auto"/>
            </w:tcBorders>
          </w:tcPr>
          <w:p w:rsidR="00FF2DE5" w:rsidRPr="00A06B84" w:rsidRDefault="00FF2DE5" w:rsidP="00B954E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6B84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любви в рассказах И.А. Бунина. «Чистый понедельник», «Солнечный удар».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2DE5" w:rsidRPr="00CC2857" w:rsidRDefault="00FF2DE5" w:rsidP="00B9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tcBorders>
              <w:left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165"/>
        </w:trPr>
        <w:tc>
          <w:tcPr>
            <w:tcW w:w="675" w:type="dxa"/>
            <w:tcBorders>
              <w:right w:val="single" w:sz="4" w:space="0" w:color="auto"/>
            </w:tcBorders>
          </w:tcPr>
          <w:p w:rsidR="00FF2DE5" w:rsidRPr="00A06B8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B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9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F2DE5" w:rsidRPr="00A06B8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B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73" w:type="dxa"/>
            <w:tcBorders>
              <w:left w:val="single" w:sz="4" w:space="0" w:color="auto"/>
              <w:right w:val="single" w:sz="4" w:space="0" w:color="auto"/>
            </w:tcBorders>
          </w:tcPr>
          <w:p w:rsidR="00FF2DE5" w:rsidRPr="00A06B84" w:rsidRDefault="00FF2DE5" w:rsidP="00B954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B84">
              <w:rPr>
                <w:rFonts w:ascii="Times New Roman" w:eastAsia="Times New Roman" w:hAnsi="Times New Roman" w:cs="Times New Roman"/>
                <w:sz w:val="28"/>
                <w:szCs w:val="28"/>
              </w:rPr>
              <w:t>И.А. Бунина. «Чистый понедельник», «Солнечный удар». Своеобразие лирического повествования в прозе писателя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2DE5" w:rsidRPr="00CC2857" w:rsidRDefault="00FF2DE5" w:rsidP="00B9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tcBorders>
              <w:left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252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F2DE5" w:rsidRPr="00A43C3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C3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Александр Иванович Куприн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(3 часа)</w:t>
            </w:r>
          </w:p>
        </w:tc>
      </w:tr>
      <w:tr w:rsidR="00FF2DE5" w:rsidRPr="008F675E" w:rsidTr="00B954E6">
        <w:trPr>
          <w:trHeight w:val="23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43C3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C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43C3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C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43C35" w:rsidRDefault="00FF2DE5" w:rsidP="00B954E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3C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А.И.Куприн. Судьба и творчество. Трагизм любовной темы в повести «Олеся»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43C3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43C3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A43C3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23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43C3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C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43C3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C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43C35" w:rsidRDefault="00FF2DE5" w:rsidP="00B954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C35">
              <w:rPr>
                <w:rFonts w:ascii="Times New Roman" w:hAnsi="Times New Roman" w:cs="Times New Roman"/>
                <w:sz w:val="28"/>
                <w:szCs w:val="28"/>
              </w:rPr>
              <w:t>Любовь как высшая ценность мира в рассказе «Гранатовый браслет»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43C3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43C3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A43C3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811"/>
        </w:trPr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FF2DE5" w:rsidRPr="00A43C3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C3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A43C3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C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A43C35" w:rsidRDefault="00FF2DE5" w:rsidP="00FB5E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C35">
              <w:rPr>
                <w:rFonts w:ascii="Times New Roman" w:hAnsi="Times New Roman" w:cs="Times New Roman"/>
                <w:sz w:val="28"/>
                <w:szCs w:val="28"/>
              </w:rPr>
              <w:t xml:space="preserve">Трагическая история любви </w:t>
            </w:r>
            <w:proofErr w:type="spellStart"/>
            <w:r w:rsidRPr="00A43C35">
              <w:rPr>
                <w:rFonts w:ascii="Times New Roman" w:hAnsi="Times New Roman" w:cs="Times New Roman"/>
                <w:sz w:val="28"/>
                <w:szCs w:val="28"/>
              </w:rPr>
              <w:t>Желткова</w:t>
            </w:r>
            <w:proofErr w:type="spellEnd"/>
            <w:r w:rsidRPr="00A43C35">
              <w:rPr>
                <w:rFonts w:ascii="Times New Roman" w:hAnsi="Times New Roman" w:cs="Times New Roman"/>
                <w:sz w:val="28"/>
                <w:szCs w:val="28"/>
              </w:rPr>
              <w:t xml:space="preserve"> и пробуждение души Веры Шеиной. Поэтика рассказа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A43C3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A43C3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FF2DE5" w:rsidRPr="00A43C3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251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Л. Н. Андреев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(1 час)</w:t>
            </w:r>
          </w:p>
        </w:tc>
      </w:tr>
      <w:tr w:rsidR="00FF2DE5" w:rsidRPr="008F675E" w:rsidTr="00B954E6">
        <w:trPr>
          <w:trHeight w:val="25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widowControl w:val="0"/>
              <w:tabs>
                <w:tab w:val="left" w:pos="7380"/>
                <w:tab w:val="left" w:pos="8100"/>
              </w:tabs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Жизнь и творчество (обзор). От реализма к модернизму. Писатель экспрессионист. Художественное своеобразие творчества.</w:t>
            </w:r>
            <w:r w:rsidRPr="00FD3B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«Большой шлем», «Царь-голод»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214"/>
        </w:trPr>
        <w:tc>
          <w:tcPr>
            <w:tcW w:w="9514" w:type="dxa"/>
            <w:gridSpan w:val="13"/>
            <w:tcBorders>
              <w:top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И. С. Шмелев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(1 час)</w:t>
            </w:r>
          </w:p>
        </w:tc>
      </w:tr>
      <w:tr w:rsidR="00FF2DE5" w:rsidRPr="008F675E" w:rsidTr="00B954E6">
        <w:trPr>
          <w:trHeight w:val="21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FB5E5C">
            <w:pPr>
              <w:widowControl w:val="0"/>
              <w:tabs>
                <w:tab w:val="left" w:pos="7380"/>
                <w:tab w:val="left" w:pos="8100"/>
              </w:tabs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Жизнь и творчество (обзор). Трагедия писателя. Творческая индивидуальность. Язык</w:t>
            </w:r>
            <w:r w:rsidR="00387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D3B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произве</w:t>
            </w:r>
            <w:r w:rsidR="00FB5E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FD3B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дений</w:t>
            </w:r>
            <w:proofErr w:type="spellEnd"/>
            <w:proofErr w:type="gramEnd"/>
            <w:r w:rsidRPr="00FD3B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FD3B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Эпопея «Солнце мертвых; «Богомолье», «Лето Господне»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54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Б.К. Зайцев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(1 час)</w:t>
            </w:r>
          </w:p>
        </w:tc>
      </w:tr>
      <w:tr w:rsidR="00FF2DE5" w:rsidRPr="008F675E" w:rsidTr="00B954E6">
        <w:trPr>
          <w:trHeight w:val="17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widowControl w:val="0"/>
              <w:tabs>
                <w:tab w:val="left" w:pos="7380"/>
                <w:tab w:val="left" w:pos="8100"/>
              </w:tabs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Жизнь и творчество (обзор). Особенности религиозного сознания. Художественный мир писателя. </w:t>
            </w:r>
            <w:r w:rsidRPr="00FD3B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«Преподобный Сергий Радонежский»; беллетризованные биографии В.А. Жуковского, И.С. Тургенева, А.П. Чехова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73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А. Т. Аверченко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(1 час)</w:t>
            </w:r>
          </w:p>
        </w:tc>
      </w:tr>
      <w:tr w:rsidR="00FF2DE5" w:rsidRPr="008F675E" w:rsidTr="00B954E6">
        <w:trPr>
          <w:trHeight w:val="306"/>
        </w:trPr>
        <w:tc>
          <w:tcPr>
            <w:tcW w:w="7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widowControl w:val="0"/>
              <w:tabs>
                <w:tab w:val="left" w:pos="7380"/>
                <w:tab w:val="left" w:pos="8100"/>
              </w:tabs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Жизнь и творчество (обзор). А. Аверченко и группа журнала «</w:t>
            </w:r>
            <w:proofErr w:type="spellStart"/>
            <w:r w:rsidRPr="00FD3B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Сатирикон</w:t>
            </w:r>
            <w:proofErr w:type="spellEnd"/>
            <w:r w:rsidRPr="00FD3B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 Темы и мотивы</w:t>
            </w:r>
            <w:r w:rsidRPr="00FD3B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сатирической </w:t>
            </w:r>
            <w:proofErr w:type="spellStart"/>
            <w:r w:rsidRPr="00FD3B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новеллистики</w:t>
            </w:r>
            <w:proofErr w:type="spellEnd"/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30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Тэффи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(1 час)</w:t>
            </w:r>
          </w:p>
        </w:tc>
      </w:tr>
      <w:tr w:rsidR="00FF2DE5" w:rsidRPr="008F675E" w:rsidTr="00B954E6">
        <w:trPr>
          <w:trHeight w:val="15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widowControl w:val="0"/>
              <w:tabs>
                <w:tab w:val="left" w:pos="7380"/>
                <w:tab w:val="left" w:pos="8100"/>
              </w:tabs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Художественный мир. Юмористические образы рассказов. Мысли о России. Оценка таланта писательницы современниками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50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3B6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В. В. Набоков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((1 час)</w:t>
            </w:r>
            <w:proofErr w:type="gramEnd"/>
          </w:p>
        </w:tc>
      </w:tr>
      <w:tr w:rsidR="00FF2DE5" w:rsidRPr="008F675E" w:rsidTr="00B954E6">
        <w:trPr>
          <w:trHeight w:val="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widowControl w:val="0"/>
              <w:tabs>
                <w:tab w:val="left" w:pos="7380"/>
                <w:tab w:val="left" w:pos="8100"/>
              </w:tabs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Жизнь и творчество (обзор). Классические традиции в романах писателя. Язык произведений</w:t>
            </w:r>
            <w:r w:rsidRPr="00FD3B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Набокова, его стилистическая индивидуальность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611"/>
        </w:trPr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7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widowControl w:val="0"/>
              <w:tabs>
                <w:tab w:val="left" w:pos="7380"/>
                <w:tab w:val="left" w:pos="8100"/>
              </w:tabs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Контрольное классное сочинение №1 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97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F2DE5" w:rsidRPr="003705C2" w:rsidRDefault="00FF2DE5" w:rsidP="00B954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5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Обзор русской поэзии конца XIX – начала XX </w:t>
            </w:r>
            <w:proofErr w:type="gramStart"/>
            <w:r w:rsidRPr="003705C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3705C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FF2DE5" w:rsidRPr="008F675E" w:rsidTr="00B954E6">
        <w:trPr>
          <w:trHeight w:val="190"/>
        </w:trPr>
        <w:tc>
          <w:tcPr>
            <w:tcW w:w="9514" w:type="dxa"/>
            <w:gridSpan w:val="13"/>
            <w:tcBorders>
              <w:top w:val="nil"/>
              <w:bottom w:val="single" w:sz="4" w:space="0" w:color="auto"/>
            </w:tcBorders>
          </w:tcPr>
          <w:p w:rsidR="00FF2DE5" w:rsidRPr="003705C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5C2">
              <w:rPr>
                <w:rFonts w:ascii="Times New Roman" w:hAnsi="Times New Roman" w:cs="Times New Roman"/>
                <w:b/>
                <w:sz w:val="28"/>
                <w:szCs w:val="28"/>
              </w:rPr>
              <w:t>Символизм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 часа)</w:t>
            </w:r>
          </w:p>
        </w:tc>
      </w:tr>
      <w:tr w:rsidR="00FF2DE5" w:rsidRPr="008F675E" w:rsidTr="00B954E6">
        <w:trPr>
          <w:trHeight w:val="12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3705C2" w:rsidRDefault="00FF2DE5" w:rsidP="00B954E6">
            <w:pPr>
              <w:widowControl w:val="0"/>
              <w:tabs>
                <w:tab w:val="left" w:pos="7380"/>
                <w:tab w:val="left" w:pos="8100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3705C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5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3705C2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5C2">
              <w:rPr>
                <w:rFonts w:ascii="Times New Roman" w:hAnsi="Times New Roman" w:cs="Times New Roman"/>
                <w:sz w:val="28"/>
                <w:szCs w:val="28"/>
              </w:rPr>
              <w:t>Истоки русского символизма. В. Я. Брюсов. Жизнь и творчество (обзор).</w:t>
            </w:r>
          </w:p>
          <w:p w:rsidR="00FF2DE5" w:rsidRPr="003705C2" w:rsidRDefault="00FF2DE5" w:rsidP="00B954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5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Стихотворен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ия.</w:t>
            </w:r>
            <w:r w:rsidR="00387E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3705C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3705C2">
              <w:rPr>
                <w:rFonts w:ascii="Times New Roman" w:hAnsi="Times New Roman" w:cs="Times New Roman"/>
                <w:sz w:val="28"/>
                <w:szCs w:val="28"/>
              </w:rPr>
              <w:t>ульт формы в лирике Брюсова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3705C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9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3705C2" w:rsidRDefault="00FF2DE5" w:rsidP="00B954E6">
            <w:pPr>
              <w:widowControl w:val="0"/>
              <w:tabs>
                <w:tab w:val="left" w:pos="7380"/>
                <w:tab w:val="left" w:pos="8100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705C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3705C2" w:rsidRDefault="00FF2DE5" w:rsidP="00B954E6">
            <w:pPr>
              <w:widowControl w:val="0"/>
              <w:tabs>
                <w:tab w:val="left" w:pos="7380"/>
                <w:tab w:val="left" w:pos="8100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705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3705C2" w:rsidRDefault="00FF2DE5" w:rsidP="00B954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05C2">
              <w:rPr>
                <w:rFonts w:ascii="Times New Roman" w:hAnsi="Times New Roman" w:cs="Times New Roman"/>
                <w:sz w:val="28"/>
                <w:szCs w:val="28"/>
              </w:rPr>
              <w:t xml:space="preserve">К. Д. Бальмонт. Жизнь и творчество (обзор). </w:t>
            </w:r>
            <w:r w:rsidRPr="003705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Стихотворения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="00387E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3705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3705C2">
              <w:rPr>
                <w:rFonts w:ascii="Times New Roman" w:hAnsi="Times New Roman" w:cs="Times New Roman"/>
                <w:sz w:val="28"/>
                <w:szCs w:val="28"/>
              </w:rPr>
              <w:t>тремление к утонченным способам выражения чувств и мыслей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3705C2" w:rsidRDefault="00FF2DE5" w:rsidP="00B954E6">
            <w:pPr>
              <w:widowControl w:val="0"/>
              <w:tabs>
                <w:tab w:val="left" w:pos="7380"/>
                <w:tab w:val="left" w:pos="8100"/>
              </w:tabs>
              <w:ind w:firstLine="284"/>
              <w:contextualSpacing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21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3705C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5C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А. Белый.  Жизнь и творчество (обзор).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Стихотворения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  <w:proofErr w:type="spellEnd"/>
            <w:r w:rsidRPr="009D49A3">
              <w:rPr>
                <w:rFonts w:ascii="Times New Roman" w:hAnsi="Times New Roman" w:cs="Times New Roman"/>
                <w:sz w:val="28"/>
                <w:szCs w:val="28"/>
              </w:rPr>
              <w:t xml:space="preserve"> родины, боль и тревога за судьбы России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widowControl w:val="0"/>
              <w:tabs>
                <w:tab w:val="left" w:pos="7380"/>
                <w:tab w:val="left" w:pos="8100"/>
              </w:tabs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Ф. Сологуб (Ф.К. Тетерников). </w:t>
            </w:r>
            <w:r w:rsidRPr="009D49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Жизнь и творчество (обзор). Темы и образы поэзии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50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Акмеизм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(2 часа)</w:t>
            </w:r>
          </w:p>
        </w:tc>
      </w:tr>
      <w:tr w:rsidR="00FF2DE5" w:rsidRPr="008F675E" w:rsidTr="00B954E6">
        <w:trPr>
          <w:trHeight w:val="23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Истоки акмеизма. Программа акмеизма в статье Н. С. Гумилева "Наследие символизма и акмеизм"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9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Н. С. Гумилев Жизнь и творчество (обзор)</w:t>
            </w:r>
            <w:proofErr w:type="gramStart"/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тихотворения. </w:t>
            </w:r>
            <w:proofErr w:type="gramStart"/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Экзотическое</w:t>
            </w:r>
            <w:proofErr w:type="gramEnd"/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, фантастическое и прозаическое в поэзии Гумилева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215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b/>
                <w:sz w:val="28"/>
                <w:szCs w:val="28"/>
              </w:rPr>
              <w:t>Футуризм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(3 часа)</w:t>
            </w:r>
          </w:p>
        </w:tc>
      </w:tr>
      <w:tr w:rsidR="00FF2DE5" w:rsidRPr="008F675E" w:rsidTr="00B954E6">
        <w:trPr>
          <w:trHeight w:val="2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Манифесты футуризма, их пафос и проблематика. Поэт как миссионер “нового искусства”.</w:t>
            </w:r>
            <w:r w:rsidRPr="009D49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И.Ф.Анненский. </w:t>
            </w:r>
            <w:r w:rsidRPr="009D49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Жизнь и творчество (обзор).  Творческие искания. </w:t>
            </w:r>
            <w:r w:rsidRPr="009D49A3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«Кипарисовый ларец»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7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И. Северянин. Жизнь и творчество (обзор)</w:t>
            </w:r>
            <w:proofErr w:type="gramStart"/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D49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Pr="009D49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тихотворения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</w:t>
            </w: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Эмоциональная взволнованность и ироничность поэзии Северянина, оригинальность его словотворчества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2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widowControl w:val="0"/>
              <w:tabs>
                <w:tab w:val="left" w:pos="7380"/>
                <w:tab w:val="left" w:pos="8100"/>
              </w:tabs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В. Ф. Ходасевич. </w:t>
            </w:r>
            <w:r w:rsidRPr="009D49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Жизнь и </w:t>
            </w:r>
            <w:r w:rsidRPr="009D49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творчество (обзор).  Своеобразие ранней лирики. </w:t>
            </w:r>
            <w:r w:rsidRPr="009D49A3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Сборник «</w:t>
            </w:r>
            <w:proofErr w:type="spellStart"/>
            <w:proofErr w:type="gramStart"/>
            <w:r w:rsidRPr="009D49A3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Счастли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-</w:t>
            </w:r>
            <w:r w:rsidRPr="009D49A3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вый</w:t>
            </w:r>
            <w:proofErr w:type="spellEnd"/>
            <w:proofErr w:type="gramEnd"/>
            <w:r w:rsidRPr="009D49A3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домик». </w:t>
            </w:r>
            <w:r w:rsidRPr="009D49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Книга </w:t>
            </w:r>
            <w:r w:rsidRPr="009D49A3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«Путем Зерна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.</w:t>
            </w:r>
            <w:r w:rsidRPr="009D49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gramEnd"/>
            <w:r w:rsidRPr="009D49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рагическое восприятие мира в цикле </w:t>
            </w:r>
            <w:r w:rsidRPr="009D49A3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«Европейская ночь»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237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М.Горький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(7 часов)</w:t>
            </w:r>
          </w:p>
        </w:tc>
      </w:tr>
      <w:tr w:rsidR="00FF2DE5" w:rsidRPr="008F675E" w:rsidTr="00B954E6">
        <w:trPr>
          <w:trHeight w:val="1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B293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93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B293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9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B293C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93C"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М.Горького (обзор). Сотрудничество писателя с Художественным театром. Рассказ «Старуха </w:t>
            </w:r>
            <w:proofErr w:type="spellStart"/>
            <w:r w:rsidRPr="00AB293C">
              <w:rPr>
                <w:rFonts w:ascii="Times New Roman" w:hAnsi="Times New Roman" w:cs="Times New Roman"/>
                <w:sz w:val="28"/>
                <w:szCs w:val="28"/>
              </w:rPr>
              <w:t>Изергиль</w:t>
            </w:r>
            <w:proofErr w:type="spellEnd"/>
            <w:r w:rsidRPr="00AB293C">
              <w:rPr>
                <w:rFonts w:ascii="Times New Roman" w:hAnsi="Times New Roman" w:cs="Times New Roman"/>
                <w:sz w:val="28"/>
                <w:szCs w:val="28"/>
              </w:rPr>
              <w:t xml:space="preserve">». «Макар </w:t>
            </w:r>
            <w:proofErr w:type="spellStart"/>
            <w:r w:rsidRPr="00AB293C">
              <w:rPr>
                <w:rFonts w:ascii="Times New Roman" w:hAnsi="Times New Roman" w:cs="Times New Roman"/>
                <w:sz w:val="28"/>
                <w:szCs w:val="28"/>
              </w:rPr>
              <w:t>Чудра</w:t>
            </w:r>
            <w:proofErr w:type="spellEnd"/>
            <w:r w:rsidRPr="00AB29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Pr="00AB293C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B293C">
              <w:rPr>
                <w:rFonts w:ascii="Times New Roman" w:hAnsi="Times New Roman" w:cs="Times New Roman"/>
                <w:sz w:val="28"/>
                <w:szCs w:val="28"/>
              </w:rPr>
              <w:t>омантизм ранних рассказов. Тема поиска смысла жизни. Своеобразие композиции рассказа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B293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B293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AB293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30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B293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93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B293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9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B293C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93C">
              <w:rPr>
                <w:rFonts w:ascii="Times New Roman" w:hAnsi="Times New Roman" w:cs="Times New Roman"/>
                <w:sz w:val="28"/>
                <w:szCs w:val="28"/>
              </w:rPr>
              <w:t xml:space="preserve"> Герой-босяк и «люди земли» в ранней горьковской прозе. Анализ рассказов «</w:t>
            </w:r>
            <w:proofErr w:type="spellStart"/>
            <w:r w:rsidRPr="00AB293C">
              <w:rPr>
                <w:rFonts w:ascii="Times New Roman" w:hAnsi="Times New Roman" w:cs="Times New Roman"/>
                <w:sz w:val="28"/>
                <w:szCs w:val="28"/>
              </w:rPr>
              <w:t>Челкаш</w:t>
            </w:r>
            <w:proofErr w:type="spellEnd"/>
            <w:r w:rsidRPr="00AB293C">
              <w:rPr>
                <w:rFonts w:ascii="Times New Roman" w:hAnsi="Times New Roman" w:cs="Times New Roman"/>
                <w:sz w:val="28"/>
                <w:szCs w:val="28"/>
              </w:rPr>
              <w:t>», «Проводник»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B293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B293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AB293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2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B293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93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B293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9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B293C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93C">
              <w:rPr>
                <w:rFonts w:ascii="Times New Roman" w:hAnsi="Times New Roman" w:cs="Times New Roman"/>
                <w:sz w:val="28"/>
                <w:szCs w:val="28"/>
              </w:rPr>
              <w:t>Пьеса М.Горького «На дне» как социально-философская драма. Смысл названия. Система образов. Споры о человеке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B293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B293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AB293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7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B293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93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B293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9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B293C" w:rsidRDefault="00FF2DE5" w:rsidP="00FB5E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293C">
              <w:rPr>
                <w:rFonts w:ascii="Times New Roman" w:hAnsi="Times New Roman" w:cs="Times New Roman"/>
                <w:sz w:val="28"/>
                <w:szCs w:val="28"/>
              </w:rPr>
              <w:t>Три правды в пьесе «На дне» и их драматическое столкновение. Проблема счастья в пьесе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B293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B293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AB293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43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B5E5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E5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B5E5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E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B5E5C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E5C">
              <w:rPr>
                <w:rStyle w:val="a9"/>
                <w:rFonts w:ascii="Times New Roman" w:hAnsi="Times New Roman"/>
                <w:sz w:val="28"/>
                <w:szCs w:val="28"/>
              </w:rPr>
              <w:t xml:space="preserve">Р.р. </w:t>
            </w:r>
            <w:r w:rsidRPr="00FB5E5C">
              <w:rPr>
                <w:rStyle w:val="a9"/>
                <w:rFonts w:ascii="Times New Roman" w:hAnsi="Times New Roman"/>
                <w:b w:val="0"/>
                <w:sz w:val="28"/>
                <w:szCs w:val="28"/>
              </w:rPr>
              <w:t>Урок-практикум по пьесе М.Горького «На дне». Обучение анализу эпизода эпического произведения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B293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B293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AB293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34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B5E5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E5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B5E5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E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FF2DE5" w:rsidRPr="00FB5E5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B5E5C" w:rsidRDefault="00FF2DE5" w:rsidP="00B954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E5C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Повесть «Фома Гордеев». </w:t>
            </w:r>
            <w:r w:rsidRPr="00FB5E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Протест героя-одиночки против «бескрылого» существования, «пустыря в душе»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B293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B293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AB293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472"/>
        </w:trPr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FF2DE5" w:rsidRPr="00FB5E5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E5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FB5E5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E5C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  <w:p w:rsidR="00FF2DE5" w:rsidRPr="00FB5E5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E5C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FB5E5C" w:rsidRDefault="00FF2DE5" w:rsidP="00B954E6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FB5E5C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Вн</w:t>
            </w:r>
            <w:proofErr w:type="spellEnd"/>
            <w:r w:rsidRPr="00FB5E5C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. чт</w:t>
            </w:r>
            <w:r w:rsidRPr="00FB5E5C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.М. Горький. </w:t>
            </w:r>
            <w:proofErr w:type="spellStart"/>
            <w:proofErr w:type="gramStart"/>
            <w:r w:rsidRPr="00FB5E5C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Несвоевремен-ные</w:t>
            </w:r>
            <w:proofErr w:type="spellEnd"/>
            <w:proofErr w:type="gramEnd"/>
            <w:r w:rsidRPr="00FB5E5C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мысли», </w:t>
            </w:r>
            <w:r w:rsidRPr="00FB5E5C">
              <w:rPr>
                <w:rFonts w:ascii="Times New Roman" w:hAnsi="Times New Roman" w:cs="Times New Roman"/>
                <w:sz w:val="28"/>
                <w:szCs w:val="28"/>
              </w:rPr>
              <w:t>«По Руси»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AB293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AB293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F2DE5" w:rsidRPr="00AB293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293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AB293C"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</w:tr>
      <w:tr w:rsidR="00FF2DE5" w:rsidRPr="008F675E" w:rsidTr="00B954E6">
        <w:trPr>
          <w:trHeight w:val="150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b/>
                <w:sz w:val="28"/>
                <w:szCs w:val="28"/>
              </w:rPr>
              <w:t>А.Блок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 часа)</w:t>
            </w:r>
          </w:p>
        </w:tc>
      </w:tr>
      <w:tr w:rsidR="00FF2DE5" w:rsidRPr="008F675E" w:rsidTr="00B954E6">
        <w:trPr>
          <w:trHeight w:val="21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А.А. Блок</w:t>
            </w:r>
            <w:r w:rsidRPr="009D49A3">
              <w:rPr>
                <w:rFonts w:ascii="Times New Roman" w:eastAsia="Times New Roman" w:hAnsi="Times New Roman" w:cs="Times New Roman"/>
                <w:sz w:val="28"/>
                <w:szCs w:val="28"/>
              </w:rPr>
              <w:t>. Жизнь и творчество. Блок и символизм. Темы и образы ранней лирики А.А. Блока. «Стихи о Прекрасной Даме»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9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страшного мира в лирике А. Блока. Раз</w:t>
            </w:r>
            <w:r w:rsidR="00B954E6">
              <w:rPr>
                <w:rFonts w:ascii="Times New Roman" w:eastAsia="Times New Roman" w:hAnsi="Times New Roman" w:cs="Times New Roman"/>
                <w:sz w:val="28"/>
                <w:szCs w:val="28"/>
              </w:rPr>
              <w:t>витие понятия об образе-символе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21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Родины в лирике А. Блока. Ритмы и интонации лирики Блока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eastAsia="Times New Roman" w:hAnsi="Times New Roman" w:cs="Times New Roman"/>
                <w:sz w:val="28"/>
                <w:szCs w:val="28"/>
              </w:rPr>
              <w:t>Поэма «Двенадцать» и сл</w:t>
            </w:r>
            <w:r w:rsidR="00B954E6">
              <w:rPr>
                <w:rFonts w:ascii="Times New Roman" w:eastAsia="Times New Roman" w:hAnsi="Times New Roman" w:cs="Times New Roman"/>
                <w:sz w:val="28"/>
                <w:szCs w:val="28"/>
              </w:rPr>
              <w:t>ожность её художественного мира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50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Крестьянская поэзия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(6 часов)</w:t>
            </w:r>
          </w:p>
        </w:tc>
      </w:tr>
      <w:tr w:rsidR="00FF2DE5" w:rsidRPr="008F675E" w:rsidTr="00B954E6">
        <w:trPr>
          <w:trHeight w:val="22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bCs/>
                <w:sz w:val="28"/>
                <w:szCs w:val="28"/>
              </w:rPr>
              <w:t>Н. А. Клюев. Жизнь и творчество (обзор)</w:t>
            </w:r>
            <w:proofErr w:type="gramStart"/>
            <w:r w:rsidRPr="009D49A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тихотворения.</w:t>
            </w: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 xml:space="preserve"> «Особое место в литературе начала века крестьянской поэзии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eastAsia="Times New Roman" w:hAnsi="Times New Roman" w:cs="Times New Roman"/>
                <w:sz w:val="28"/>
                <w:szCs w:val="28"/>
              </w:rPr>
              <w:t>С.А. Есенин. Жизнь и творчество. «Гой ты, Русь моя родная!..», «Письмо матери».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9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eastAsia="Times New Roman" w:hAnsi="Times New Roman" w:cs="Times New Roman"/>
                <w:sz w:val="28"/>
                <w:szCs w:val="28"/>
              </w:rPr>
              <w:t>Те</w:t>
            </w:r>
            <w:r w:rsidR="00B954E6">
              <w:rPr>
                <w:rFonts w:ascii="Times New Roman" w:eastAsia="Times New Roman" w:hAnsi="Times New Roman" w:cs="Times New Roman"/>
                <w:sz w:val="28"/>
                <w:szCs w:val="28"/>
              </w:rPr>
              <w:t>ма России в лирике С.А. Есенина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7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Любовная тема в лирике С.А. </w:t>
            </w:r>
            <w:proofErr w:type="spellStart"/>
            <w:proofErr w:type="gramStart"/>
            <w:r w:rsidRPr="009D49A3">
              <w:rPr>
                <w:rFonts w:ascii="Times New Roman" w:eastAsia="Times New Roman" w:hAnsi="Times New Roman" w:cs="Times New Roman"/>
                <w:sz w:val="28"/>
                <w:szCs w:val="28"/>
              </w:rPr>
              <w:t>Есени</w:t>
            </w:r>
            <w:r w:rsidR="00B954E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9D49A3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proofErr w:type="gramEnd"/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5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быстротечности человеческого бытия в лирике С.А. Есенина. Трагизм восприятия гибели русской деревни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Default="00FF2DE5" w:rsidP="00B954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041C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 родного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D49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Традиции А.С.Пушкина и А.В. Кольцова в есенинской лирике.</w:t>
            </w:r>
          </w:p>
          <w:p w:rsidR="00FF2DE5" w:rsidRPr="009D49A3" w:rsidRDefault="00FF2DE5" w:rsidP="00B954E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6C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Иван Приблудный (Яков Петрович Овчаренко)</w:t>
            </w:r>
            <w:proofErr w:type="gramStart"/>
            <w:r w:rsidRPr="00EF66C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Pr="00A04F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End"/>
            <w:r w:rsidRPr="00A04F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черк жизни и творчества поэта «серебряного века». И. </w:t>
            </w:r>
            <w:proofErr w:type="gramStart"/>
            <w:r w:rsidRPr="00A04F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Приблудный</w:t>
            </w:r>
            <w:proofErr w:type="gramEnd"/>
            <w:r w:rsidRPr="00A04F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A04F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новокрестьянские</w:t>
            </w:r>
            <w:proofErr w:type="spellEnd"/>
            <w:r w:rsidRPr="00A04F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поэты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9D49A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89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F2DE5" w:rsidRPr="00115917" w:rsidRDefault="00FF2DE5" w:rsidP="00B954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91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Владимир Владимирович Маяковский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(7 часов)</w:t>
            </w:r>
          </w:p>
        </w:tc>
      </w:tr>
      <w:tr w:rsidR="00FF2DE5" w:rsidRPr="008F675E" w:rsidTr="00B954E6">
        <w:trPr>
          <w:trHeight w:val="2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BB032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325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BB032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3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BB0325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0325">
              <w:rPr>
                <w:rFonts w:ascii="Times New Roman" w:hAnsi="Times New Roman" w:cs="Times New Roman"/>
                <w:sz w:val="28"/>
                <w:szCs w:val="28"/>
              </w:rPr>
              <w:t>Жизнь и творчество В.В.Маяковского. Маяковский и футуризм. Дух бунтарства в ранней лирике. «А вы могли бы?», «Нате!», «Скрипка и немножко нервно». Поэт и революция. Пафос революционного переустройства мира. Сатирические образы. «Прозаседавшиеся»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3705C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7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BB032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325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BB032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3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BB0325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0325">
              <w:rPr>
                <w:rFonts w:ascii="Times New Roman" w:hAnsi="Times New Roman" w:cs="Times New Roman"/>
                <w:sz w:val="28"/>
                <w:szCs w:val="28"/>
              </w:rPr>
              <w:t>Тема поэта и поэзии. Осмысление проблемы художника и времени. «Разговор с фининспектором о поэзии», «Юбилейное»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3705C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5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BB032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32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BB032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3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BB0325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0325">
              <w:rPr>
                <w:rFonts w:ascii="Times New Roman" w:hAnsi="Times New Roman" w:cs="Times New Roman"/>
                <w:sz w:val="28"/>
                <w:szCs w:val="28"/>
              </w:rPr>
              <w:t>Особенности любовной лирики. Новаторство Маяковского-поэта. «Послушайте!», «</w:t>
            </w:r>
            <w:proofErr w:type="spellStart"/>
            <w:r w:rsidRPr="00BB0325">
              <w:rPr>
                <w:rFonts w:ascii="Times New Roman" w:hAnsi="Times New Roman" w:cs="Times New Roman"/>
                <w:sz w:val="28"/>
                <w:szCs w:val="28"/>
              </w:rPr>
              <w:t>Лиличка</w:t>
            </w:r>
            <w:proofErr w:type="spellEnd"/>
            <w:r w:rsidRPr="00BB0325">
              <w:rPr>
                <w:rFonts w:ascii="Times New Roman" w:hAnsi="Times New Roman" w:cs="Times New Roman"/>
                <w:sz w:val="28"/>
                <w:szCs w:val="28"/>
              </w:rPr>
              <w:t>», «Письмо Татьяне Яковлевой». В.Маяковский. Поэма «Облако в штанах»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3705C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2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BB032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325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BB032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BB0325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0325">
              <w:rPr>
                <w:rFonts w:ascii="Times New Roman" w:hAnsi="Times New Roman" w:cs="Times New Roman"/>
                <w:sz w:val="28"/>
                <w:szCs w:val="28"/>
              </w:rPr>
              <w:t>Пьесы «Клоп» и «Баня».</w:t>
            </w:r>
            <w:r w:rsidRPr="00BB03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Сатирическое изображение негативных явлений</w:t>
            </w:r>
            <w:r w:rsidRPr="00BB03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BB03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действительности. Художественные особенности сатирических пьес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3705C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7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BB032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3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BB032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3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BB0325" w:rsidRDefault="00FF2DE5" w:rsidP="00B95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0325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Контрольное  классное сочинение №2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3705C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415"/>
        </w:trPr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FF2DE5" w:rsidRPr="00BB032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325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BB032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3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FF2DE5" w:rsidRPr="00BB032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325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BB0325" w:rsidRDefault="00FF2DE5" w:rsidP="00B95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325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</w:t>
            </w:r>
            <w:proofErr w:type="gramStart"/>
            <w:r w:rsidRPr="00BB0325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BB0325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BB03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B0325">
              <w:rPr>
                <w:rFonts w:ascii="Times New Roman" w:hAnsi="Times New Roman" w:cs="Times New Roman"/>
                <w:sz w:val="28"/>
                <w:szCs w:val="28"/>
              </w:rPr>
              <w:t xml:space="preserve"> семестре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3705C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90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F2DE5" w:rsidRPr="004C1442" w:rsidRDefault="00FF2DE5" w:rsidP="00B954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44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Литература 20-х годов XX века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(3 часа)</w:t>
            </w:r>
          </w:p>
        </w:tc>
      </w:tr>
      <w:tr w:rsidR="00FF2DE5" w:rsidRPr="008F675E" w:rsidTr="00B954E6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4C144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442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4C144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4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4C1442" w:rsidRDefault="00FF2DE5" w:rsidP="00B954E6">
            <w:pPr>
              <w:pStyle w:val="af0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442">
              <w:rPr>
                <w:rFonts w:ascii="Times New Roman" w:hAnsi="Times New Roman" w:cs="Times New Roman"/>
                <w:sz w:val="28"/>
                <w:szCs w:val="28"/>
              </w:rPr>
              <w:t>Литературный процесс 20-х годов. Обзор русской литературы 20-х годов. Тема революции и Гражданской войны в прозе 20-х годов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3705C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3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4C144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44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4C144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4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4C1442" w:rsidRDefault="00FF2DE5" w:rsidP="00B954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144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А. А. Фадеев. </w:t>
            </w:r>
            <w:r w:rsidRPr="004C1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Жизнь и творчество. </w:t>
            </w:r>
            <w:r w:rsidRPr="004C144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Роман «Разгром». </w:t>
            </w:r>
            <w:r w:rsidRPr="004C1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Особенности жанра и композиции. </w:t>
            </w:r>
            <w:proofErr w:type="spellStart"/>
            <w:r w:rsidRPr="004C1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Морозка</w:t>
            </w:r>
            <w:proofErr w:type="spellEnd"/>
            <w:r w:rsidRPr="004C1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4C1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Мечик</w:t>
            </w:r>
            <w:proofErr w:type="spellEnd"/>
            <w:r w:rsidRPr="004C1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Народ и интеллигенция. Проблема гуманизма в романе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3705C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4C144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442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4C144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4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4C1442" w:rsidRDefault="00FF2DE5" w:rsidP="00B954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144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М. М. Зощенко     Жизнь и творчество.</w:t>
            </w:r>
            <w:r w:rsidR="00387E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C1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</w:t>
            </w:r>
            <w:proofErr w:type="gramEnd"/>
            <w:r w:rsidRPr="004C1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икл рассказов </w:t>
            </w:r>
            <w:r w:rsidRPr="004C144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«Рассказы </w:t>
            </w:r>
            <w:proofErr w:type="spellStart"/>
            <w:r w:rsidRPr="004C144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Назара</w:t>
            </w:r>
            <w:proofErr w:type="spellEnd"/>
            <w:r w:rsidRPr="004C144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Ильича, господина Синебрюхова». </w:t>
            </w:r>
            <w:r w:rsidRPr="004C1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Зощенко-сатирик. </w:t>
            </w:r>
            <w:proofErr w:type="spellStart"/>
            <w:r w:rsidRPr="004C1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Зощенковский</w:t>
            </w:r>
            <w:proofErr w:type="spellEnd"/>
            <w:r w:rsidRPr="004C1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герой. Стиль писателя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3705C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279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F2DE5" w:rsidRPr="00186EEE" w:rsidRDefault="00FF2DE5" w:rsidP="00B954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E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Литература 30-х годов XX века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(1 час)</w:t>
            </w:r>
          </w:p>
        </w:tc>
      </w:tr>
      <w:tr w:rsidR="00FF2DE5" w:rsidRPr="008F675E" w:rsidTr="00B954E6">
        <w:trPr>
          <w:trHeight w:val="966"/>
        </w:trPr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FF2DE5" w:rsidRPr="00186EEE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EEE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186EEE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E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186EEE" w:rsidRDefault="00FF2DE5" w:rsidP="00B95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EEE">
              <w:rPr>
                <w:rFonts w:ascii="Times New Roman" w:hAnsi="Times New Roman" w:cs="Times New Roman"/>
                <w:sz w:val="28"/>
                <w:szCs w:val="28"/>
              </w:rPr>
              <w:t>Литература З0-х годов. Обзор. Сложность творческих поисков и писательских судеб 30-х годов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3705C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</w:tcPr>
          <w:p w:rsidR="00FF2DE5" w:rsidRPr="00FD3B6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212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F2DE5" w:rsidRPr="007D04F5" w:rsidRDefault="00FF2DE5" w:rsidP="00B954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4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А.П. Платонов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(3 часа)</w:t>
            </w:r>
          </w:p>
        </w:tc>
      </w:tr>
      <w:tr w:rsidR="00FF2DE5" w:rsidRPr="008F675E" w:rsidTr="00B954E6">
        <w:trPr>
          <w:trHeight w:val="21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7D04F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4F5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7D04F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4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7D04F5" w:rsidRDefault="00FF2DE5" w:rsidP="00B954E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59C4">
              <w:rPr>
                <w:rFonts w:ascii="Times New Roman" w:eastAsia="Times New Roman" w:hAnsi="Times New Roman" w:cs="Times New Roman"/>
                <w:sz w:val="28"/>
                <w:szCs w:val="28"/>
              </w:rPr>
              <w:t>А.П. Платонов.</w:t>
            </w:r>
            <w:r w:rsidRPr="007D04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Жизнь и творчество. Повесть «Котлован»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3705C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7D04F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4F5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7D04F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4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7D04F5" w:rsidRDefault="00FF2DE5" w:rsidP="00B954E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D04F5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Платонов. Жизнь и творчество. Повесть «Котлован»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3705C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9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7D04F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4F5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7D04F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4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7D04F5" w:rsidRDefault="00FF2DE5" w:rsidP="00B954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04F5">
              <w:rPr>
                <w:rFonts w:ascii="Times New Roman" w:hAnsi="Times New Roman" w:cs="Times New Roman"/>
                <w:sz w:val="28"/>
                <w:szCs w:val="28"/>
              </w:rPr>
              <w:t xml:space="preserve">Традиции Салтыкова-Щедрина в прозе Платонова. </w:t>
            </w:r>
            <w:r w:rsidRPr="007D04F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Роман «</w:t>
            </w:r>
            <w:proofErr w:type="spellStart"/>
            <w:r w:rsidRPr="007D04F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Чевенгур</w:t>
            </w:r>
            <w:proofErr w:type="spellEnd"/>
            <w:r w:rsidRPr="007D04F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» (обзор)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3705C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90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F2DE5" w:rsidRPr="007D04F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4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М.А. Булгаков</w:t>
            </w:r>
          </w:p>
        </w:tc>
      </w:tr>
      <w:tr w:rsidR="00FF2DE5" w:rsidRPr="008F675E" w:rsidTr="00B954E6">
        <w:trPr>
          <w:trHeight w:val="111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2A240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40C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2A240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4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2A240C" w:rsidRDefault="00FF2DE5" w:rsidP="00B954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24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М.А. Булгаков.</w:t>
            </w:r>
            <w:r w:rsidRPr="002A24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Жизнь и творчество. М.А. Булгаков и театр. Судьбы людей в революции в романе «Белая гвардия» в пьесе «Дни Турбинных»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3705C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2A240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40C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2A240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4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2A240C" w:rsidRDefault="00FF2DE5" w:rsidP="00B954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240C">
              <w:rPr>
                <w:rFonts w:ascii="Times New Roman" w:hAnsi="Times New Roman" w:cs="Times New Roman"/>
                <w:sz w:val="28"/>
                <w:szCs w:val="28"/>
              </w:rPr>
              <w:t xml:space="preserve">История создания, публикации. Жанр, композиция, эпиграф,  </w:t>
            </w:r>
            <w:r w:rsidRPr="002A240C">
              <w:rPr>
                <w:rFonts w:ascii="Times New Roman" w:eastAsia="Times New Roman" w:hAnsi="Times New Roman" w:cs="Times New Roman"/>
                <w:sz w:val="28"/>
                <w:szCs w:val="28"/>
              </w:rPr>
              <w:t>про</w:t>
            </w:r>
            <w:r w:rsidR="00387E31">
              <w:rPr>
                <w:rFonts w:ascii="Times New Roman" w:eastAsia="Times New Roman" w:hAnsi="Times New Roman" w:cs="Times New Roman"/>
                <w:sz w:val="28"/>
                <w:szCs w:val="28"/>
              </w:rPr>
              <w:t>блемы и герои романа М.А. Булга</w:t>
            </w:r>
            <w:r w:rsidRPr="002A240C">
              <w:rPr>
                <w:rFonts w:ascii="Times New Roman" w:eastAsia="Times New Roman" w:hAnsi="Times New Roman" w:cs="Times New Roman"/>
                <w:sz w:val="28"/>
                <w:szCs w:val="28"/>
              </w:rPr>
              <w:t>кова «Мастер и Маргарита»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3705C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21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2A240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40C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2A240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4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2A240C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40C">
              <w:rPr>
                <w:rFonts w:ascii="Times New Roman" w:hAnsi="Times New Roman" w:cs="Times New Roman"/>
                <w:sz w:val="28"/>
                <w:szCs w:val="28"/>
              </w:rPr>
              <w:t xml:space="preserve">Сатирическое начало в романе </w:t>
            </w:r>
            <w:r w:rsidRPr="002A24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«Мастер и Маргарита». Сочетание реальности и фантастики. </w:t>
            </w:r>
            <w:proofErr w:type="spellStart"/>
            <w:r w:rsidRPr="002A240C">
              <w:rPr>
                <w:rFonts w:ascii="Times New Roman" w:hAnsi="Times New Roman" w:cs="Times New Roman"/>
                <w:sz w:val="28"/>
                <w:szCs w:val="28"/>
              </w:rPr>
              <w:t>Воланд</w:t>
            </w:r>
            <w:proofErr w:type="spellEnd"/>
            <w:r w:rsidRPr="002A240C">
              <w:rPr>
                <w:rFonts w:ascii="Times New Roman" w:hAnsi="Times New Roman" w:cs="Times New Roman"/>
                <w:sz w:val="28"/>
                <w:szCs w:val="28"/>
              </w:rPr>
              <w:t xml:space="preserve"> и его свита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3705C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9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2A240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4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59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2A240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4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2A240C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40C">
              <w:rPr>
                <w:rFonts w:ascii="Times New Roman" w:hAnsi="Times New Roman" w:cs="Times New Roman"/>
                <w:sz w:val="28"/>
                <w:szCs w:val="28"/>
              </w:rPr>
              <w:t xml:space="preserve">Библейские мотивы и образы в романе. </w:t>
            </w:r>
            <w:proofErr w:type="gramStart"/>
            <w:r w:rsidRPr="002A240C">
              <w:rPr>
                <w:rFonts w:ascii="Times New Roman" w:hAnsi="Times New Roman" w:cs="Times New Roman"/>
                <w:sz w:val="28"/>
                <w:szCs w:val="28"/>
              </w:rPr>
              <w:t>Человеческое</w:t>
            </w:r>
            <w:proofErr w:type="gramEnd"/>
            <w:r w:rsidRPr="002A240C">
              <w:rPr>
                <w:rFonts w:ascii="Times New Roman" w:hAnsi="Times New Roman" w:cs="Times New Roman"/>
                <w:sz w:val="28"/>
                <w:szCs w:val="28"/>
              </w:rPr>
              <w:t xml:space="preserve"> и божественное в образе </w:t>
            </w:r>
            <w:proofErr w:type="spellStart"/>
            <w:r w:rsidRPr="002A240C">
              <w:rPr>
                <w:rFonts w:ascii="Times New Roman" w:hAnsi="Times New Roman" w:cs="Times New Roman"/>
                <w:sz w:val="28"/>
                <w:szCs w:val="28"/>
              </w:rPr>
              <w:t>Иешуа</w:t>
            </w:r>
            <w:proofErr w:type="spellEnd"/>
            <w:r w:rsidRPr="002A240C">
              <w:rPr>
                <w:rFonts w:ascii="Times New Roman" w:hAnsi="Times New Roman" w:cs="Times New Roman"/>
                <w:sz w:val="28"/>
                <w:szCs w:val="28"/>
              </w:rPr>
              <w:t>. Фигура Понтия Пилата и тема совести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3705C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2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2A240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40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2A240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4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F2DE5" w:rsidRPr="002A240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2A240C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40C">
              <w:rPr>
                <w:rFonts w:ascii="Times New Roman" w:hAnsi="Times New Roman" w:cs="Times New Roman"/>
                <w:sz w:val="28"/>
                <w:szCs w:val="28"/>
              </w:rPr>
              <w:t>Роман «Мастер и Маргарита». Проблема нравственного выбора, творчества и судьбы художника. Изображение любви как высшей духовной ценности. Смысл финальной главы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3705C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34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2A240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40C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2A240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4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FF2DE5" w:rsidRPr="002A240C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40C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2A240C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40C">
              <w:rPr>
                <w:rFonts w:ascii="Times New Roman" w:hAnsi="Times New Roman" w:cs="Times New Roman"/>
                <w:b/>
                <w:sz w:val="28"/>
                <w:szCs w:val="28"/>
              </w:rPr>
              <w:t>Вн.чт</w:t>
            </w:r>
            <w:proofErr w:type="spellEnd"/>
            <w:r w:rsidRPr="002A24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2A240C">
              <w:rPr>
                <w:rFonts w:ascii="Times New Roman" w:hAnsi="Times New Roman" w:cs="Times New Roman"/>
                <w:sz w:val="28"/>
                <w:szCs w:val="28"/>
              </w:rPr>
              <w:t>Ч.Айтматов «Плаха»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3705C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</w:tr>
      <w:tr w:rsidR="00FF2DE5" w:rsidRPr="008F675E" w:rsidTr="00B954E6">
        <w:trPr>
          <w:trHeight w:val="108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F2DE5" w:rsidRPr="00D85BC8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BC8">
              <w:rPr>
                <w:rFonts w:ascii="Times New Roman" w:hAnsi="Times New Roman" w:cs="Times New Roman"/>
                <w:b/>
                <w:sz w:val="28"/>
                <w:szCs w:val="28"/>
              </w:rPr>
              <w:t>М.И.Цветаева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 часа)</w:t>
            </w:r>
          </w:p>
        </w:tc>
      </w:tr>
      <w:tr w:rsidR="00FF2DE5" w:rsidRPr="008F675E" w:rsidTr="00B954E6">
        <w:trPr>
          <w:trHeight w:val="19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D85BC8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D85BC8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B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D85BC8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BC8">
              <w:rPr>
                <w:rFonts w:ascii="Times New Roman" w:hAnsi="Times New Roman" w:cs="Times New Roman"/>
                <w:sz w:val="28"/>
                <w:szCs w:val="28"/>
              </w:rPr>
              <w:t>Жизнь и творчество М.И.Цветаевой (обзор)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85BC8">
              <w:rPr>
                <w:rFonts w:ascii="Times New Roman" w:hAnsi="Times New Roman" w:cs="Times New Roman"/>
                <w:sz w:val="28"/>
                <w:szCs w:val="28"/>
              </w:rPr>
              <w:t>Основные темы творчества Цветаевой. Конфликт быта и бытия, времени и вечности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3705C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610"/>
        </w:trPr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FF2DE5" w:rsidRPr="00D85BC8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D85BC8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B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D85BC8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BC8">
              <w:rPr>
                <w:rFonts w:ascii="Times New Roman" w:hAnsi="Times New Roman" w:cs="Times New Roman"/>
                <w:sz w:val="28"/>
                <w:szCs w:val="28"/>
              </w:rPr>
              <w:t>Поэзия Цветаевой как напряженный монолог-исповедь. Фольклорные и литературные образы и мотивы. Своеобразие поэтического стиля. «Идешь, на меня похожий», «Куст»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3705C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90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F2DE5" w:rsidRPr="0064576B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76B">
              <w:rPr>
                <w:rFonts w:ascii="Times New Roman" w:hAnsi="Times New Roman" w:cs="Times New Roman"/>
                <w:b/>
                <w:sz w:val="28"/>
                <w:szCs w:val="28"/>
              </w:rPr>
              <w:t>О.Э.Мандельштам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 часа)</w:t>
            </w:r>
          </w:p>
        </w:tc>
      </w:tr>
      <w:tr w:rsidR="00FF2DE5" w:rsidRPr="008F675E" w:rsidTr="00B954E6">
        <w:trPr>
          <w:trHeight w:val="1932"/>
        </w:trPr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FF2DE5" w:rsidRPr="0064576B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64576B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7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64576B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6B">
              <w:rPr>
                <w:rFonts w:ascii="Times New Roman" w:hAnsi="Times New Roman" w:cs="Times New Roman"/>
                <w:sz w:val="28"/>
                <w:szCs w:val="28"/>
              </w:rPr>
              <w:t>Жизнь и творчество О.Э.Мандельштама (обзор). Основные мотивы лирики. Мифологические и литературные образы в поэзии Мандельштама. «Невыразимая печаль», «</w:t>
            </w:r>
            <w:proofErr w:type="spellStart"/>
            <w:r w:rsidRPr="006457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Tristia</w:t>
            </w:r>
            <w:proofErr w:type="spellEnd"/>
            <w:r w:rsidRPr="0064576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3705C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08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F2DE5" w:rsidRPr="0064576B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76B">
              <w:rPr>
                <w:rFonts w:ascii="Times New Roman" w:hAnsi="Times New Roman" w:cs="Times New Roman"/>
                <w:b/>
                <w:sz w:val="28"/>
                <w:szCs w:val="28"/>
              </w:rPr>
              <w:t>А.Н.Толстой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 часа)</w:t>
            </w:r>
          </w:p>
        </w:tc>
      </w:tr>
      <w:tr w:rsidR="00FF2DE5" w:rsidRPr="008F675E" w:rsidTr="00B954E6">
        <w:trPr>
          <w:trHeight w:val="19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64576B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7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64576B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7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64576B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6B">
              <w:rPr>
                <w:rFonts w:ascii="Times New Roman" w:hAnsi="Times New Roman" w:cs="Times New Roman"/>
                <w:sz w:val="28"/>
                <w:szCs w:val="28"/>
              </w:rPr>
              <w:t>А.Н.Толстой «Петр Первый» (обзор)</w:t>
            </w:r>
            <w:proofErr w:type="gramStart"/>
            <w:r w:rsidRPr="0064576B">
              <w:rPr>
                <w:rFonts w:ascii="Times New Roman" w:hAnsi="Times New Roman" w:cs="Times New Roman"/>
                <w:i/>
                <w:iCs/>
                <w:spacing w:val="-1"/>
                <w:sz w:val="28"/>
                <w:szCs w:val="28"/>
              </w:rPr>
              <w:t xml:space="preserve"> .</w:t>
            </w:r>
            <w:proofErr w:type="gramEnd"/>
            <w:r w:rsidRPr="0064576B">
              <w:rPr>
                <w:rFonts w:ascii="Times New Roman" w:hAnsi="Times New Roman" w:cs="Times New Roman"/>
                <w:i/>
                <w:iCs/>
                <w:spacing w:val="-1"/>
                <w:sz w:val="28"/>
                <w:szCs w:val="28"/>
              </w:rPr>
              <w:t xml:space="preserve"> </w:t>
            </w:r>
            <w:r w:rsidRPr="0064576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Краткий историко-биографический очерк с обобщением «петров</w:t>
            </w:r>
            <w:r w:rsidRPr="0064576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softHyphen/>
            </w:r>
            <w:r w:rsidRPr="0064576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ской» темы в предшествующей литературной традиции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3705C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64576B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7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64576B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7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64576B" w:rsidRDefault="00FF2DE5" w:rsidP="00B954E6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64576B">
              <w:rPr>
                <w:rFonts w:ascii="Times New Roman" w:hAnsi="Times New Roman"/>
                <w:sz w:val="28"/>
                <w:szCs w:val="28"/>
              </w:rPr>
              <w:t>Проблема народа и власти, личности и истории в художественной концепции автора. Собирательный образ эпохи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3705C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90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F2DE5" w:rsidRPr="00EB2B7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B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М. М. Пришвин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(1 час)</w:t>
            </w:r>
          </w:p>
        </w:tc>
      </w:tr>
      <w:tr w:rsidR="00FF2DE5" w:rsidRPr="008F675E" w:rsidTr="00B954E6">
        <w:trPr>
          <w:trHeight w:val="19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EB2B7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B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EB2B7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B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EB2B72" w:rsidRDefault="00FF2DE5" w:rsidP="00B954E6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B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М. М. Пришвин. </w:t>
            </w:r>
            <w:r w:rsidRPr="00EB2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Жизнь и творчество.</w:t>
            </w:r>
            <w:r w:rsidR="00387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B2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EB2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утевые очерки. </w:t>
            </w:r>
            <w:r w:rsidRPr="00A6098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«Черный араб»</w:t>
            </w:r>
            <w:r w:rsidRPr="00A60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EB2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Особенности художественного мироощущения Пришвина. Пришвин и модернизм. Философия природы</w:t>
            </w:r>
            <w:proofErr w:type="gramStart"/>
            <w:r w:rsidRPr="00EB2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A6098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«</w:t>
            </w:r>
            <w:proofErr w:type="spellStart"/>
            <w:proofErr w:type="gramEnd"/>
            <w:r w:rsidRPr="00A6098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Жень-шень</w:t>
            </w:r>
            <w:proofErr w:type="spellEnd"/>
            <w:r w:rsidRPr="00A6098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EB2B7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69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F2DE5" w:rsidRPr="00EB2B7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B7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Б. Л. Пастернак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(3 часа)</w:t>
            </w:r>
          </w:p>
        </w:tc>
      </w:tr>
      <w:tr w:rsidR="00FF2DE5" w:rsidRPr="008F675E" w:rsidTr="00B954E6">
        <w:trPr>
          <w:trHeight w:val="1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EB2B7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B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EB2B7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B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EB2B72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B72">
              <w:rPr>
                <w:rFonts w:ascii="Times New Roman" w:hAnsi="Times New Roman" w:cs="Times New Roman"/>
                <w:sz w:val="28"/>
                <w:szCs w:val="28"/>
              </w:rPr>
              <w:t>Жизнь и творчество Б.Л.Пастернака (обзор). Основные мот</w:t>
            </w:r>
            <w:r w:rsidR="00B954E6">
              <w:rPr>
                <w:rFonts w:ascii="Times New Roman" w:hAnsi="Times New Roman" w:cs="Times New Roman"/>
                <w:sz w:val="28"/>
                <w:szCs w:val="28"/>
              </w:rPr>
              <w:t>ивы лирики. Тема поэта и поэзии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EB2B7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EB2B7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EB2B7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B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EB2B72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B72">
              <w:rPr>
                <w:rFonts w:ascii="Times New Roman" w:hAnsi="Times New Roman" w:cs="Times New Roman"/>
                <w:sz w:val="28"/>
                <w:szCs w:val="28"/>
              </w:rPr>
              <w:t>Философская глубина лирики Пастернака. Тема человека и природы. Сложность настроения лирического героя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EB2B7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2254"/>
        </w:trPr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FF2DE5" w:rsidRPr="00EB2B7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B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EB2B7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B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EB2B72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B72">
              <w:rPr>
                <w:rFonts w:ascii="Times New Roman" w:hAnsi="Times New Roman" w:cs="Times New Roman"/>
                <w:sz w:val="28"/>
                <w:szCs w:val="28"/>
              </w:rPr>
              <w:t>Роман «Доктор Живаго» (обзор). История создания и публикации. Фигура Юрия Живаго и проблема интеллигенции и революции в романе</w:t>
            </w:r>
            <w:proofErr w:type="gramStart"/>
            <w:r w:rsidRPr="00EB2B72"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proofErr w:type="gramEnd"/>
            <w:r w:rsidRPr="00EB2B72">
              <w:rPr>
                <w:rFonts w:ascii="Times New Roman" w:hAnsi="Times New Roman" w:cs="Times New Roman"/>
                <w:sz w:val="28"/>
                <w:szCs w:val="28"/>
              </w:rPr>
              <w:t>тихотворения Юрия Живаго» как финальный аккорд повествования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EB2B72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</w:tcPr>
          <w:p w:rsidR="00FF2DE5" w:rsidRPr="00030B5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69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5C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А. А. Ахматова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(3 часа)</w:t>
            </w:r>
          </w:p>
        </w:tc>
      </w:tr>
      <w:tr w:rsidR="00FF2DE5" w:rsidRPr="008F675E" w:rsidTr="00B954E6">
        <w:trPr>
          <w:trHeight w:val="1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5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5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5C4"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А.А.Ахматовой </w:t>
            </w:r>
          </w:p>
          <w:p w:rsidR="00FF2DE5" w:rsidRPr="00CD65C4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5C4">
              <w:rPr>
                <w:rFonts w:ascii="Times New Roman" w:hAnsi="Times New Roman" w:cs="Times New Roman"/>
                <w:sz w:val="28"/>
                <w:szCs w:val="28"/>
              </w:rPr>
              <w:t>Тема любви в лирике Ахматовой. Отражение глубины человеческих переживаний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5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5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5C4">
              <w:rPr>
                <w:rFonts w:ascii="Times New Roman" w:hAnsi="Times New Roman" w:cs="Times New Roman"/>
                <w:sz w:val="28"/>
                <w:szCs w:val="28"/>
              </w:rPr>
              <w:t>Тема искусства в лирике Ахматовой. Патриотизм и гражданственность поэзии. Фольклорные мотивы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86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5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5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5C4">
              <w:rPr>
                <w:rFonts w:ascii="Times New Roman" w:hAnsi="Times New Roman" w:cs="Times New Roman"/>
                <w:sz w:val="28"/>
                <w:szCs w:val="28"/>
              </w:rPr>
              <w:t>Поэма «Реквием». История создания и публикации. Смысл названия. Библейские мотивы. Отражение личной трагедии и народного горя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62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5C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Н.М. Рубцов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(1 час)</w:t>
            </w:r>
          </w:p>
        </w:tc>
      </w:tr>
      <w:tr w:rsidR="00FF2DE5" w:rsidRPr="008F675E" w:rsidTr="00B954E6">
        <w:trPr>
          <w:trHeight w:val="169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5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5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65C4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9C4">
              <w:rPr>
                <w:rFonts w:ascii="Times New Roman" w:eastAsia="Times New Roman" w:hAnsi="Times New Roman" w:cs="Times New Roman"/>
                <w:sz w:val="28"/>
                <w:szCs w:val="28"/>
              </w:rPr>
              <w:t>Н.М. Рубцов.</w:t>
            </w:r>
            <w:r w:rsidRPr="00CD65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Слово о поэте. Основные темы и мотивы лирики </w:t>
            </w:r>
            <w:proofErr w:type="gramStart"/>
            <w:r w:rsidRPr="00CD65C4">
              <w:rPr>
                <w:rFonts w:ascii="Times New Roman" w:eastAsia="Times New Roman" w:hAnsi="Times New Roman" w:cs="Times New Roman"/>
                <w:sz w:val="28"/>
                <w:szCs w:val="28"/>
              </w:rPr>
              <w:t>поэта</w:t>
            </w:r>
            <w:proofErr w:type="gramEnd"/>
            <w:r w:rsidRPr="00CD65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её художественное своеобразие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</w:tr>
      <w:tr w:rsidR="00FF2DE5" w:rsidRPr="008F675E" w:rsidTr="00B954E6">
        <w:trPr>
          <w:trHeight w:val="169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F2DE5" w:rsidRPr="007E18A6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М.А. Шолохов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(6 часов)</w:t>
            </w:r>
          </w:p>
        </w:tc>
      </w:tr>
      <w:tr w:rsidR="00FF2DE5" w:rsidRPr="008F675E" w:rsidTr="00B954E6">
        <w:trPr>
          <w:trHeight w:val="169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5AA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AA5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5AA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A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5AA5" w:rsidRDefault="00FF2DE5" w:rsidP="00B954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1B5">
              <w:rPr>
                <w:rFonts w:ascii="Times New Roman" w:eastAsia="Times New Roman" w:hAnsi="Times New Roman" w:cs="Times New Roman"/>
                <w:sz w:val="28"/>
                <w:szCs w:val="28"/>
              </w:rPr>
              <w:t>М.А. Шолохов.</w:t>
            </w:r>
            <w:r w:rsidRPr="00FD5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Судьба и творчество.  «Донские рассказы»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845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5AA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AA5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5AA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A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5AA5" w:rsidRDefault="00FF2DE5" w:rsidP="00B954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A5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Картины Гражданской войны в романе «Тихий Дон». Проблемы  и герои романа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494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5AA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A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5AA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A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5AA5" w:rsidRDefault="00FF2DE5" w:rsidP="00B954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A5">
              <w:rPr>
                <w:rFonts w:ascii="Times New Roman" w:eastAsia="Times New Roman" w:hAnsi="Times New Roman" w:cs="Times New Roman"/>
                <w:sz w:val="28"/>
                <w:szCs w:val="28"/>
              </w:rPr>
              <w:t>Трагедия народа и судьба Григория Мелехова в романе «Тихий Дон»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519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5AA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AA5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5AA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A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D5AA5" w:rsidRDefault="00FF2DE5" w:rsidP="00B954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AA5">
              <w:rPr>
                <w:rFonts w:ascii="Times New Roman" w:eastAsia="Times New Roman" w:hAnsi="Times New Roman" w:cs="Times New Roman"/>
                <w:sz w:val="28"/>
                <w:szCs w:val="28"/>
              </w:rPr>
              <w:t>Женские судьбы в романе «Тихий Дон»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388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6802A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2A5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6802A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2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6802A5" w:rsidRDefault="00FF2DE5" w:rsidP="00B954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02A5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жанра и художественная форма романа «Тихий Дон»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621"/>
        </w:trPr>
        <w:tc>
          <w:tcPr>
            <w:tcW w:w="81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F2DE5" w:rsidRPr="006802A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2A5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6802A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2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6802A5" w:rsidRDefault="00FF2DE5" w:rsidP="00B954E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02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Контрольное классное сочинение №3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430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F2DE5" w:rsidRPr="0097163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63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Из мировой литературы 30-х годов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(1 час)</w:t>
            </w:r>
          </w:p>
        </w:tc>
      </w:tr>
      <w:tr w:rsidR="00FF2DE5" w:rsidRPr="008F675E" w:rsidTr="00B954E6">
        <w:trPr>
          <w:trHeight w:val="553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7163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6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0631B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1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71639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6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О. Хаксли </w:t>
            </w:r>
            <w:r w:rsidRPr="0097163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«О дивный новый мир»: </w:t>
            </w:r>
            <w:r w:rsidRPr="009716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антиутопия. </w:t>
            </w:r>
            <w:r w:rsidRPr="00971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Хаксли и Замятин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66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F2DE5" w:rsidRPr="00C9738B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38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А. Т. Твардовский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(2 часа)</w:t>
            </w:r>
          </w:p>
        </w:tc>
      </w:tr>
      <w:tr w:rsidR="00FF2DE5" w:rsidRPr="008F675E" w:rsidTr="00B954E6">
        <w:trPr>
          <w:trHeight w:val="212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9738B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38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0631B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1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9738B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38B">
              <w:rPr>
                <w:rFonts w:ascii="Times New Roman" w:hAnsi="Times New Roman" w:cs="Times New Roman"/>
                <w:sz w:val="28"/>
                <w:szCs w:val="28"/>
              </w:rPr>
              <w:t>Жизнь и творчество Твардовского (обзор). Исповедальный характер лирики. Служение народу как ведущий мотив творчества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269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9738B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38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0631B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1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9738B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38B">
              <w:rPr>
                <w:rFonts w:ascii="Times New Roman" w:hAnsi="Times New Roman" w:cs="Times New Roman"/>
                <w:sz w:val="28"/>
                <w:szCs w:val="28"/>
              </w:rPr>
              <w:t xml:space="preserve">Тема памяти в лирике Твардовского. </w:t>
            </w:r>
            <w:r w:rsidRPr="00C9738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Нравственно-философский смысл «возвращенной» по</w:t>
            </w:r>
            <w:r w:rsidRPr="00C9738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C9738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эмы Твардовского «По праву памяти»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280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F2DE5" w:rsidRPr="000631B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1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Литература периода Великой Отечественной войны  (2 часа)</w:t>
            </w:r>
          </w:p>
        </w:tc>
      </w:tr>
      <w:tr w:rsidR="00FF2DE5" w:rsidRPr="008F675E" w:rsidTr="00B954E6">
        <w:trPr>
          <w:trHeight w:val="237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Default="00FF2DE5" w:rsidP="00B9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0631B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1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0631B5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31B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Поэзия</w:t>
            </w:r>
            <w:r w:rsidRPr="000631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</w:t>
            </w:r>
            <w:proofErr w:type="spellEnd"/>
            <w:r w:rsidRPr="000631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самый оперативный жанр (поэтический призыв, лозунг, переживание потерь и разлук, надежда и вера)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2576"/>
        </w:trPr>
        <w:tc>
          <w:tcPr>
            <w:tcW w:w="81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F2DE5" w:rsidRDefault="00FF2DE5" w:rsidP="00B9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0631B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1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0631B5" w:rsidRDefault="00FF2DE5" w:rsidP="00B954E6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631B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Очерки, рассказы, повести А. Толстого, М. Шолохова, К. Паустовского, А.Платонова, В. </w:t>
            </w:r>
            <w:proofErr w:type="spellStart"/>
            <w:r w:rsidRPr="000631B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Гроссмана</w:t>
            </w:r>
            <w:proofErr w:type="spellEnd"/>
            <w:r w:rsidRPr="000631B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и др.</w:t>
            </w:r>
          </w:p>
          <w:p w:rsidR="00FF2DE5" w:rsidRPr="000631B5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31B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Драматургия К. Симонова, А. Корнейчука,</w:t>
            </w:r>
            <w:r w:rsidR="00387E31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0631B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Л.Леонова. Пьеса-сказка Е. Шварца «Дракон» (по выбору учителя)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222"/>
        </w:trPr>
        <w:tc>
          <w:tcPr>
            <w:tcW w:w="9514" w:type="dxa"/>
            <w:gridSpan w:val="13"/>
            <w:tcBorders>
              <w:top w:val="single" w:sz="4" w:space="0" w:color="auto"/>
            </w:tcBorders>
          </w:tcPr>
          <w:p w:rsidR="00FF2DE5" w:rsidRPr="00C9738B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38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А. И. Солженицын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(2 часа)</w:t>
            </w:r>
          </w:p>
        </w:tc>
      </w:tr>
      <w:tr w:rsidR="00FF2DE5" w:rsidRPr="008F675E" w:rsidTr="00B954E6">
        <w:trPr>
          <w:trHeight w:val="183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9738B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38B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F96D3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D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9738B" w:rsidRDefault="00FF2DE5" w:rsidP="00E7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38B">
              <w:rPr>
                <w:rFonts w:ascii="Times New Roman" w:hAnsi="Times New Roman" w:cs="Times New Roman"/>
                <w:sz w:val="28"/>
                <w:szCs w:val="28"/>
              </w:rPr>
              <w:t>Жизнь</w:t>
            </w:r>
            <w:r w:rsidR="00E70F66">
              <w:rPr>
                <w:rFonts w:ascii="Times New Roman" w:hAnsi="Times New Roman" w:cs="Times New Roman"/>
                <w:sz w:val="28"/>
                <w:szCs w:val="28"/>
              </w:rPr>
              <w:t xml:space="preserve"> и творчество Солженицына</w:t>
            </w:r>
            <w:r w:rsidRPr="00C973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7E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9738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C9738B">
              <w:rPr>
                <w:rFonts w:ascii="Times New Roman" w:hAnsi="Times New Roman" w:cs="Times New Roman"/>
                <w:sz w:val="28"/>
                <w:szCs w:val="28"/>
              </w:rPr>
              <w:t>оманы «Архипелаг ГУЛАГ» (обзор) и «В круге первом» (обзор)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288"/>
        </w:trPr>
        <w:tc>
          <w:tcPr>
            <w:tcW w:w="81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F2DE5" w:rsidRPr="00C9738B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38B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F96D3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D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F2DE5" w:rsidRPr="00F96D3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C9738B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38B">
              <w:rPr>
                <w:rFonts w:ascii="Times New Roman" w:hAnsi="Times New Roman" w:cs="Times New Roman"/>
                <w:sz w:val="28"/>
                <w:szCs w:val="28"/>
              </w:rPr>
              <w:t>Повесть «Один день Ивана Денисовича». Своеобразие раскрытия «лагерной» темы. Проблема русского национального характера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302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F2DE5" w:rsidRPr="00F96D3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D3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Из мировой литературы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(1 час)</w:t>
            </w:r>
          </w:p>
        </w:tc>
      </w:tr>
      <w:tr w:rsidR="00FF2DE5" w:rsidRPr="008F675E" w:rsidTr="00B954E6">
        <w:trPr>
          <w:trHeight w:val="557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85369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6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85369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6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853694" w:rsidRDefault="00FF2DE5" w:rsidP="00B954E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5369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А. Камю. </w:t>
            </w:r>
            <w:r w:rsidRPr="00853694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«Посторонний»:</w:t>
            </w:r>
          </w:p>
          <w:p w:rsidR="00FF2DE5" w:rsidRDefault="00FF2DE5" w:rsidP="00B954E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экзистенциализм и отчуждение</w:t>
            </w:r>
          </w:p>
          <w:p w:rsidR="00AF4D04" w:rsidRPr="00853694" w:rsidRDefault="00AF4D04" w:rsidP="00B954E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85369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85369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85369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213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F2DE5" w:rsidRPr="0085369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6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Русская поэзия в 1950-2000-е годы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(1 час)</w:t>
            </w:r>
          </w:p>
        </w:tc>
      </w:tr>
      <w:tr w:rsidR="00FF2DE5" w:rsidRPr="008F675E" w:rsidTr="00B954E6">
        <w:trPr>
          <w:trHeight w:val="290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85369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694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85369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6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853694" w:rsidRDefault="00FF2DE5" w:rsidP="00B95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694">
              <w:rPr>
                <w:rFonts w:ascii="Times New Roman" w:hAnsi="Times New Roman" w:cs="Times New Roman"/>
                <w:sz w:val="28"/>
                <w:szCs w:val="28"/>
              </w:rPr>
              <w:t>Влияние «оттепели» 60-х гг. на развитие литературы. Литературно-художественные журналы. «Лагер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ная» тема. «Деревенская» проза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85369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85369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85369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251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F2DE5" w:rsidRPr="0085369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6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Современность и «</w:t>
            </w:r>
            <w:proofErr w:type="spellStart"/>
            <w:r w:rsidRPr="008536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постсовременность</w:t>
            </w:r>
            <w:proofErr w:type="spellEnd"/>
            <w:r w:rsidRPr="008536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» в мировой литературе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(1 час)</w:t>
            </w:r>
          </w:p>
        </w:tc>
      </w:tr>
      <w:tr w:rsidR="00FF2DE5" w:rsidRPr="008F675E" w:rsidTr="00B954E6">
        <w:trPr>
          <w:trHeight w:val="1859"/>
        </w:trPr>
        <w:tc>
          <w:tcPr>
            <w:tcW w:w="81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F2DE5" w:rsidRPr="0085369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69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85369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6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2DE5" w:rsidRPr="00566BDC" w:rsidRDefault="00FF2DE5" w:rsidP="00B9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6BD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853694" w:rsidRDefault="00FF2DE5" w:rsidP="00B954E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Вн.чт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Pr="008536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Ф. Саган</w:t>
            </w:r>
            <w:proofErr w:type="gramStart"/>
            <w:r w:rsidRPr="008536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 w:rsidRPr="00853694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«</w:t>
            </w:r>
            <w:proofErr w:type="gramEnd"/>
            <w:r w:rsidRPr="00853694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Немного солнца в холодной воде»: </w:t>
            </w:r>
            <w:r w:rsidRPr="008536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«молодежные» шестидесятые. </w:t>
            </w:r>
            <w:r w:rsidRPr="008536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Г.-Г. Маркес</w:t>
            </w:r>
            <w:r w:rsidRPr="0085369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: </w:t>
            </w:r>
            <w:r w:rsidRPr="008536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магический реализм в романе </w:t>
            </w:r>
            <w:r w:rsidRPr="0085369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</w:t>
            </w:r>
            <w:r w:rsidRPr="00853694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Сто лет</w:t>
            </w:r>
            <w:r w:rsidR="00387E31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853694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одиночества». </w:t>
            </w:r>
            <w:r w:rsidRPr="008536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У. Эко</w:t>
            </w:r>
            <w:proofErr w:type="gramStart"/>
            <w:r w:rsidRPr="008536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 w:rsidRPr="00853694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«</w:t>
            </w:r>
            <w:proofErr w:type="gramEnd"/>
            <w:r w:rsidRPr="00853694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Имя розы»: </w:t>
            </w:r>
            <w:r w:rsidRPr="008536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постмодернизм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85369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DE5" w:rsidRPr="0085369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</w:tcPr>
          <w:p w:rsidR="00FF2DE5" w:rsidRPr="0085369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282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F2DE5" w:rsidRPr="00526749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7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Русская проза в 1950-2000-е годы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(6 часов)</w:t>
            </w:r>
          </w:p>
        </w:tc>
      </w:tr>
      <w:tr w:rsidR="00FF2DE5" w:rsidRPr="008F675E" w:rsidTr="00B954E6">
        <w:trPr>
          <w:trHeight w:val="129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D87D50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D50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D87D50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D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D87D50" w:rsidRDefault="00FF2DE5" w:rsidP="00B954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7D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В.Г. Распутин. </w:t>
            </w:r>
            <w:proofErr w:type="gramStart"/>
            <w:r w:rsidRPr="00D87D50">
              <w:rPr>
                <w:rFonts w:ascii="Times New Roman" w:eastAsia="Times New Roman" w:hAnsi="Times New Roman" w:cs="Times New Roman"/>
                <w:sz w:val="28"/>
                <w:szCs w:val="28"/>
              </w:rPr>
              <w:t>Нравственные проблемы произведений «Последний срок», «Прощание с Матёрой», «Живи и помни» (по выбору учителя).</w:t>
            </w:r>
            <w:proofErr w:type="gramEnd"/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72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D87D50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D50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D87D50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D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D87D50" w:rsidRDefault="00FF2DE5" w:rsidP="00B954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7D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Вн</w:t>
            </w:r>
            <w:proofErr w:type="spellEnd"/>
            <w:r w:rsidRPr="00D87D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чт.</w:t>
            </w:r>
            <w:r w:rsidRPr="00D87D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В.Г. Распутин. «Живи и помни» 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323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D87D50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D50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D87D50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D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D87D50" w:rsidRDefault="00FF2DE5" w:rsidP="00B95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D50">
              <w:rPr>
                <w:rFonts w:ascii="Times New Roman" w:hAnsi="Times New Roman" w:cs="Times New Roman"/>
                <w:sz w:val="28"/>
                <w:szCs w:val="28"/>
              </w:rPr>
              <w:t xml:space="preserve">Изображение народного характера и картин народной жизни в рассказах Шукшина. Особенности повествовательной манеры. Рассказы «Верую!», «Алеша </w:t>
            </w:r>
            <w:proofErr w:type="spellStart"/>
            <w:r w:rsidRPr="00D87D50">
              <w:rPr>
                <w:rFonts w:ascii="Times New Roman" w:hAnsi="Times New Roman" w:cs="Times New Roman"/>
                <w:sz w:val="28"/>
                <w:szCs w:val="28"/>
              </w:rPr>
              <w:t>Бесконвойный</w:t>
            </w:r>
            <w:proofErr w:type="spellEnd"/>
            <w:r w:rsidRPr="00D87D5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51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D87D50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D50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D87D50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D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D87D50" w:rsidRDefault="00FF2DE5" w:rsidP="00B954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7D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Вн.чт</w:t>
            </w:r>
            <w:proofErr w:type="spellEnd"/>
            <w:r w:rsidRPr="00D87D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D87D50">
              <w:rPr>
                <w:rFonts w:ascii="Times New Roman" w:eastAsia="Times New Roman" w:hAnsi="Times New Roman" w:cs="Times New Roman"/>
                <w:sz w:val="28"/>
                <w:szCs w:val="28"/>
              </w:rPr>
              <w:t>«Деревенская» проза в современной литературе. В.П. Астафьев. Взаимоотношения человека и природы в повествовании и рассказах «Царь-рыба»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258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D87D50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D50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D87D50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D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D87D50" w:rsidRDefault="00FF2DE5" w:rsidP="00B954E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7D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Из зарубежной литературы. </w:t>
            </w:r>
            <w:r w:rsidRPr="00D87D5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Э.Хемингуэй</w:t>
            </w:r>
            <w:r w:rsidRPr="00D87D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«человек выстоит</w:t>
            </w:r>
            <w:r w:rsidRPr="00D87D5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. «Старик и море»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365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D87D50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D50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D87D50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D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D87D50" w:rsidRDefault="00FF2DE5" w:rsidP="00B95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D50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Новое осмысление военной темы в литературы    50 – 90 годов. Ю. Бондарев, В. Богомолов,            Г.Бакланов, В. Некрасов. К. Воробьёв, Б. Васильев (произведения по выбору учителя)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344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F2DE5" w:rsidRPr="009462A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2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Литература родного края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(5 часов)</w:t>
            </w:r>
          </w:p>
        </w:tc>
      </w:tr>
      <w:tr w:rsidR="00FF2DE5" w:rsidRPr="008F675E" w:rsidTr="00B954E6">
        <w:trPr>
          <w:trHeight w:val="148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D87D50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D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D87D50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D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F4D04" w:rsidRDefault="00FF2DE5" w:rsidP="00B954E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F4D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Аркадий Тимофеевич Аверченко.</w:t>
            </w:r>
          </w:p>
          <w:p w:rsidR="00FF2DE5" w:rsidRPr="00AF4D04" w:rsidRDefault="00FF2DE5" w:rsidP="00B95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D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Рассказы «Вечером», «Молния» и др.</w:t>
            </w:r>
            <w:r w:rsidRPr="00AF4D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F4D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Луганский край в произведениях русских писателей 20 века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93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D87D50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D50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D87D50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D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F4D04" w:rsidRDefault="00FF2DE5" w:rsidP="00B954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D04">
              <w:rPr>
                <w:rFonts w:ascii="Times New Roman" w:hAnsi="Times New Roman" w:cs="Times New Roman"/>
                <w:sz w:val="28"/>
                <w:szCs w:val="28"/>
              </w:rPr>
              <w:t>Поэты-песенники.</w:t>
            </w:r>
            <w:r w:rsidRPr="00AF4D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Михаил Львович </w:t>
            </w:r>
            <w:proofErr w:type="spellStart"/>
            <w:r w:rsidRPr="00AF4D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Матусовский</w:t>
            </w:r>
            <w:proofErr w:type="spellEnd"/>
            <w:r w:rsidRPr="00AF4D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F4D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Жизнь и творчество. Вечные темы в творчестве М.Л. </w:t>
            </w:r>
            <w:proofErr w:type="spellStart"/>
            <w:r w:rsidRPr="00AF4D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Матусовского</w:t>
            </w:r>
            <w:proofErr w:type="spellEnd"/>
            <w:r w:rsidRPr="00AF4D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FF2DE5" w:rsidRPr="00AF4D04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D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Татьяна Валерьевна </w:t>
            </w:r>
            <w:proofErr w:type="spellStart"/>
            <w:r w:rsidRPr="00AF4D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Снежина</w:t>
            </w:r>
            <w:proofErr w:type="spellEnd"/>
            <w:r w:rsidRPr="00AF4D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(Печенкина). </w:t>
            </w:r>
            <w:r w:rsidRPr="00AF4D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с поэтическим творчеством.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72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D87D50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D50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D87D50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D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F4D04" w:rsidRDefault="00FF2DE5" w:rsidP="00B954E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F4D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Читательская конференция.</w:t>
            </w:r>
          </w:p>
          <w:p w:rsidR="00FF2DE5" w:rsidRPr="00AF4D04" w:rsidRDefault="00FF2DE5" w:rsidP="00B954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D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Борис Леонтьевич Горбатов. </w:t>
            </w:r>
            <w:r w:rsidRPr="00AF4D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Сведения о писателе. Очерк «Сытые и голодные» (1922). Роман «Мое поколение» (1933). «Рассказы о солдатской душе» (1941-1942). Повест</w:t>
            </w:r>
            <w:proofErr w:type="gramStart"/>
            <w:r w:rsidRPr="00AF4D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ь«</w:t>
            </w:r>
            <w:proofErr w:type="gramEnd"/>
            <w:r w:rsidRPr="00AF4D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Непокоренные» (1943)</w:t>
            </w:r>
          </w:p>
          <w:p w:rsidR="00FF2DE5" w:rsidRPr="00AF4D04" w:rsidRDefault="00FF2DE5" w:rsidP="00B954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D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Яков Иванович Захаров.</w:t>
            </w:r>
            <w:r w:rsidR="00387E3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F4D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End"/>
            <w:r w:rsidRPr="00AF4D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черк жизни и творчества. Обзор документальных повестей:</w:t>
            </w:r>
            <w:r w:rsidRPr="00AF4D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«Возвращение из неизвестности. </w:t>
            </w:r>
            <w:proofErr w:type="spellStart"/>
            <w:r w:rsidRPr="00AF4D0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Непридуманная</w:t>
            </w:r>
            <w:proofErr w:type="spellEnd"/>
            <w:r w:rsidRPr="00AF4D0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повесть</w:t>
            </w:r>
            <w:r w:rsidRPr="00AF4D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«Атакуют</w:t>
            </w:r>
            <w:r w:rsidRPr="00AF4D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шахтеры» и «О друзьях-товарищах».</w:t>
            </w:r>
          </w:p>
          <w:p w:rsidR="00FF2DE5" w:rsidRPr="00AF4D04" w:rsidRDefault="00FF2DE5" w:rsidP="00B954E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F4D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Валерий Васильевич </w:t>
            </w:r>
            <w:proofErr w:type="spellStart"/>
            <w:r w:rsidRPr="00AF4D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Полуйко</w:t>
            </w:r>
            <w:proofErr w:type="spellEnd"/>
          </w:p>
          <w:p w:rsidR="00FF2DE5" w:rsidRPr="00AF4D04" w:rsidRDefault="00FF2DE5" w:rsidP="00B954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D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Сведения о писателе. Обзор исторической прозы: романы «Лета 7071»,«Государь всея Руси», "Третий Рим", "Ливонская война".</w:t>
            </w:r>
            <w:r w:rsidRPr="00AF4D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Степан Степанович Бугорков. </w:t>
            </w:r>
            <w:r w:rsidRPr="00AF4D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Очерк жизни и творчества. Рассказы и стихотворения (обзор).</w:t>
            </w:r>
          </w:p>
          <w:p w:rsidR="00FF2DE5" w:rsidRPr="00AF4D04" w:rsidRDefault="00FF2DE5" w:rsidP="00B954E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F4D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Вениамин Николаевич Мальцев</w:t>
            </w:r>
          </w:p>
          <w:p w:rsidR="00FF2DE5" w:rsidRPr="00AF4D04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D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Обзор жизни и творчества. Знакомство со сборниками рассказов и очерков «Родня земля», «Старая любовь», «Лесные диковины» и др.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72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D87D50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D5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D87D50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D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F2DE5" w:rsidRPr="00D87D50" w:rsidRDefault="00FF2DE5" w:rsidP="00B954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AF4D04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D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Современная литература.</w:t>
            </w:r>
          </w:p>
          <w:p w:rsidR="00FF2DE5" w:rsidRPr="00AF4D04" w:rsidRDefault="00FF2DE5" w:rsidP="00B954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D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Владимир Давыдович </w:t>
            </w:r>
            <w:proofErr w:type="spellStart"/>
            <w:r w:rsidRPr="00AF4D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Спектор</w:t>
            </w:r>
            <w:proofErr w:type="spellEnd"/>
            <w:r w:rsidRPr="00AF4D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. </w:t>
            </w:r>
            <w:r w:rsidRPr="00AF4D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Литературная деятельность. Обзор. Стихотворения по выбору учителя.</w:t>
            </w:r>
          </w:p>
          <w:p w:rsidR="00FF2DE5" w:rsidRPr="00AF4D04" w:rsidRDefault="00FF2DE5" w:rsidP="00B954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D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Глеб Леонидович Бобров. </w:t>
            </w:r>
            <w:r w:rsidRPr="00AF4D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Литературная деятельность.</w:t>
            </w:r>
          </w:p>
          <w:p w:rsidR="00FF2DE5" w:rsidRPr="00D87D50" w:rsidRDefault="00FF2DE5" w:rsidP="00B954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D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Союз писателей Луганской Народной </w:t>
            </w:r>
            <w:r w:rsidRPr="00AF4D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Республики. Литературные альманахи «Крылья», «Свой вариант»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52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520CD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C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520CD3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F2DE5" w:rsidRPr="00520CD3" w:rsidRDefault="00FF2DE5" w:rsidP="00B954E6">
            <w:pPr>
              <w:jc w:val="center"/>
              <w:rPr>
                <w:rFonts w:ascii="Times New Roman" w:hAnsi="Times New Roman" w:cs="Times New Roman"/>
              </w:rPr>
            </w:pPr>
            <w:r w:rsidRPr="00520CD3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520CD3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CD3">
              <w:rPr>
                <w:rFonts w:ascii="Times New Roman" w:hAnsi="Times New Roman" w:cs="Times New Roman"/>
                <w:b/>
                <w:sz w:val="28"/>
                <w:szCs w:val="28"/>
              </w:rPr>
              <w:t>Классное контрольное сочинение №4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DE5" w:rsidRPr="008F675E" w:rsidTr="00B954E6">
        <w:trPr>
          <w:trHeight w:val="193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9C427B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2B3C69" w:rsidRDefault="00FF2DE5" w:rsidP="00B95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C69">
              <w:rPr>
                <w:rFonts w:ascii="Times New Roman" w:hAnsi="Times New Roman" w:cs="Times New Roman"/>
                <w:sz w:val="28"/>
                <w:szCs w:val="28"/>
              </w:rPr>
              <w:t>Урок-рекомендация «Что читать летом?»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DE5" w:rsidRPr="00CD65C4" w:rsidRDefault="00FF2DE5" w:rsidP="00B95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7116" w:rsidRDefault="00DB7116" w:rsidP="00FF2D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2DE5" w:rsidRPr="00090A28" w:rsidRDefault="00FF2DE5" w:rsidP="00FF2D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0A28">
        <w:rPr>
          <w:rFonts w:ascii="Times New Roman" w:hAnsi="Times New Roman" w:cs="Times New Roman"/>
          <w:sz w:val="28"/>
          <w:szCs w:val="28"/>
        </w:rPr>
        <w:t>РАССМОТРЕНО:</w:t>
      </w:r>
    </w:p>
    <w:p w:rsidR="00FF2DE5" w:rsidRPr="00090A28" w:rsidRDefault="00FF2DE5" w:rsidP="00FF2D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0A28">
        <w:rPr>
          <w:rFonts w:ascii="Times New Roman" w:hAnsi="Times New Roman" w:cs="Times New Roman"/>
          <w:sz w:val="28"/>
          <w:szCs w:val="28"/>
        </w:rPr>
        <w:t>Протокол заседания</w:t>
      </w:r>
    </w:p>
    <w:p w:rsidR="00FF2DE5" w:rsidRPr="00090A28" w:rsidRDefault="00FF2DE5" w:rsidP="00FF2D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0A28">
        <w:rPr>
          <w:rFonts w:ascii="Times New Roman" w:hAnsi="Times New Roman" w:cs="Times New Roman"/>
          <w:sz w:val="28"/>
          <w:szCs w:val="28"/>
        </w:rPr>
        <w:t>методического объединения учителей</w:t>
      </w:r>
    </w:p>
    <w:p w:rsidR="00FF2DE5" w:rsidRPr="00090A28" w:rsidRDefault="00FF2DE5" w:rsidP="00FF2D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0A28">
        <w:rPr>
          <w:rFonts w:ascii="Times New Roman" w:hAnsi="Times New Roman" w:cs="Times New Roman"/>
          <w:sz w:val="28"/>
          <w:szCs w:val="28"/>
        </w:rPr>
        <w:t>филологии</w:t>
      </w:r>
    </w:p>
    <w:p w:rsidR="00FF2DE5" w:rsidRPr="00090A28" w:rsidRDefault="00DB7116" w:rsidP="00FF2D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31 августа </w:t>
      </w:r>
      <w:r w:rsidR="00FF2DE5" w:rsidRPr="00090A28">
        <w:rPr>
          <w:rFonts w:ascii="Times New Roman" w:hAnsi="Times New Roman" w:cs="Times New Roman"/>
          <w:sz w:val="28"/>
          <w:szCs w:val="28"/>
        </w:rPr>
        <w:t>201</w:t>
      </w:r>
      <w:r w:rsidR="00FF2DE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г. № 1</w:t>
      </w:r>
    </w:p>
    <w:p w:rsidR="00FF2DE5" w:rsidRPr="00090A28" w:rsidRDefault="00FF2DE5" w:rsidP="00FF2D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2DE5" w:rsidRPr="00090A28" w:rsidRDefault="00FF2DE5" w:rsidP="00FF2D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0A28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FF2DE5" w:rsidRPr="00090A28" w:rsidRDefault="00FF2DE5" w:rsidP="00FF2D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90A28"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</w:p>
    <w:p w:rsidR="00FF2DE5" w:rsidRPr="00090A28" w:rsidRDefault="00725ECC" w:rsidP="00FF2D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Т.В. Шаповал</w:t>
      </w:r>
    </w:p>
    <w:p w:rsidR="00B954E6" w:rsidRPr="00A81B8B" w:rsidRDefault="00FF2DE5" w:rsidP="00A81B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________________</w:t>
      </w:r>
      <w:r w:rsidRPr="00090A28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90A28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B954E6" w:rsidRPr="00A81B8B" w:rsidSect="00B954E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7E31" w:rsidRDefault="00387E31" w:rsidP="00FF2DE5">
      <w:pPr>
        <w:spacing w:after="0" w:line="240" w:lineRule="auto"/>
      </w:pPr>
      <w:r>
        <w:separator/>
      </w:r>
    </w:p>
  </w:endnote>
  <w:endnote w:type="continuationSeparator" w:id="1">
    <w:p w:rsidR="00387E31" w:rsidRDefault="00387E31" w:rsidP="00FF2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28033"/>
      <w:docPartObj>
        <w:docPartGallery w:val="Page Numbers (Bottom of Page)"/>
        <w:docPartUnique/>
      </w:docPartObj>
    </w:sdtPr>
    <w:sdtContent>
      <w:p w:rsidR="00387E31" w:rsidRDefault="00387E31">
        <w:pPr>
          <w:pStyle w:val="a5"/>
          <w:jc w:val="right"/>
        </w:pPr>
        <w:fldSimple w:instr=" PAGE   \* MERGEFORMAT ">
          <w:r>
            <w:rPr>
              <w:noProof/>
            </w:rPr>
            <w:t>16</w:t>
          </w:r>
        </w:fldSimple>
      </w:p>
    </w:sdtContent>
  </w:sdt>
  <w:p w:rsidR="00387E31" w:rsidRDefault="00387E3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7E31" w:rsidRDefault="00387E31" w:rsidP="00FF2DE5">
      <w:pPr>
        <w:spacing w:after="0" w:line="240" w:lineRule="auto"/>
      </w:pPr>
      <w:r>
        <w:separator/>
      </w:r>
    </w:p>
  </w:footnote>
  <w:footnote w:type="continuationSeparator" w:id="1">
    <w:p w:rsidR="00387E31" w:rsidRDefault="00387E31" w:rsidP="00FF2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63192"/>
    <w:multiLevelType w:val="hybridMultilevel"/>
    <w:tmpl w:val="EB92F9E0"/>
    <w:lvl w:ilvl="0" w:tplc="76307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A47BF"/>
    <w:multiLevelType w:val="hybridMultilevel"/>
    <w:tmpl w:val="FB3271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21540"/>
    <w:multiLevelType w:val="hybridMultilevel"/>
    <w:tmpl w:val="2A101084"/>
    <w:lvl w:ilvl="0" w:tplc="0419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1996511F"/>
    <w:multiLevelType w:val="hybridMultilevel"/>
    <w:tmpl w:val="AD74B9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E7358A"/>
    <w:multiLevelType w:val="hybridMultilevel"/>
    <w:tmpl w:val="C16CF2F6"/>
    <w:lvl w:ilvl="0" w:tplc="76307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79378F"/>
    <w:multiLevelType w:val="hybridMultilevel"/>
    <w:tmpl w:val="37C86896"/>
    <w:lvl w:ilvl="0" w:tplc="76307C2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6">
    <w:nsid w:val="26694314"/>
    <w:multiLevelType w:val="hybridMultilevel"/>
    <w:tmpl w:val="98CC62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B56BB62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D1579E"/>
    <w:multiLevelType w:val="hybridMultilevel"/>
    <w:tmpl w:val="B28E708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274D5B"/>
    <w:multiLevelType w:val="hybridMultilevel"/>
    <w:tmpl w:val="CCF66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FB3DDD"/>
    <w:multiLevelType w:val="hybridMultilevel"/>
    <w:tmpl w:val="16564988"/>
    <w:lvl w:ilvl="0" w:tplc="68307B5C">
      <w:start w:val="2017"/>
      <w:numFmt w:val="bullet"/>
      <w:lvlText w:val="–"/>
      <w:lvlJc w:val="left"/>
      <w:pPr>
        <w:ind w:left="1420" w:hanging="360"/>
      </w:pPr>
      <w:rPr>
        <w:rFonts w:ascii="Arial" w:eastAsiaTheme="minorEastAsia" w:hAnsi="Arial" w:cs="Aria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0">
    <w:nsid w:val="3A715091"/>
    <w:multiLevelType w:val="hybridMultilevel"/>
    <w:tmpl w:val="426A2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972CA7"/>
    <w:multiLevelType w:val="hybridMultilevel"/>
    <w:tmpl w:val="A03E00BA"/>
    <w:lvl w:ilvl="0" w:tplc="0419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>
    <w:nsid w:val="4FB46B37"/>
    <w:multiLevelType w:val="hybridMultilevel"/>
    <w:tmpl w:val="47341FA2"/>
    <w:lvl w:ilvl="0" w:tplc="591CDB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143292"/>
    <w:multiLevelType w:val="hybridMultilevel"/>
    <w:tmpl w:val="A1584272"/>
    <w:lvl w:ilvl="0" w:tplc="76307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230916"/>
    <w:multiLevelType w:val="hybridMultilevel"/>
    <w:tmpl w:val="66EA8D62"/>
    <w:lvl w:ilvl="0" w:tplc="04190011">
      <w:start w:val="1"/>
      <w:numFmt w:val="decimal"/>
      <w:lvlText w:val="%1)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5BBE5C61"/>
    <w:multiLevelType w:val="hybridMultilevel"/>
    <w:tmpl w:val="A15A7BB8"/>
    <w:lvl w:ilvl="0" w:tplc="68307B5C">
      <w:start w:val="2017"/>
      <w:numFmt w:val="bullet"/>
      <w:lvlText w:val="–"/>
      <w:lvlJc w:val="left"/>
      <w:pPr>
        <w:ind w:left="1340" w:hanging="360"/>
      </w:pPr>
      <w:rPr>
        <w:rFonts w:ascii="Arial" w:eastAsiaTheme="minorEastAsia" w:hAnsi="Arial" w:cs="Aria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6">
    <w:nsid w:val="5CF56F9E"/>
    <w:multiLevelType w:val="hybridMultilevel"/>
    <w:tmpl w:val="BB0AE4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115DA9"/>
    <w:multiLevelType w:val="hybridMultilevel"/>
    <w:tmpl w:val="E8F8F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D9523D"/>
    <w:multiLevelType w:val="hybridMultilevel"/>
    <w:tmpl w:val="598A93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457958"/>
    <w:multiLevelType w:val="hybridMultilevel"/>
    <w:tmpl w:val="097E9D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997C85"/>
    <w:multiLevelType w:val="hybridMultilevel"/>
    <w:tmpl w:val="B91AC3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CD0F5E"/>
    <w:multiLevelType w:val="hybridMultilevel"/>
    <w:tmpl w:val="80A6C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7504A3"/>
    <w:multiLevelType w:val="hybridMultilevel"/>
    <w:tmpl w:val="2780E24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7DA45D40"/>
    <w:multiLevelType w:val="hybridMultilevel"/>
    <w:tmpl w:val="53AC6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22"/>
  </w:num>
  <w:num w:numId="4">
    <w:abstractNumId w:val="4"/>
  </w:num>
  <w:num w:numId="5">
    <w:abstractNumId w:val="13"/>
  </w:num>
  <w:num w:numId="6">
    <w:abstractNumId w:val="5"/>
  </w:num>
  <w:num w:numId="7">
    <w:abstractNumId w:val="15"/>
  </w:num>
  <w:num w:numId="8">
    <w:abstractNumId w:val="9"/>
  </w:num>
  <w:num w:numId="9">
    <w:abstractNumId w:val="10"/>
  </w:num>
  <w:num w:numId="10">
    <w:abstractNumId w:val="8"/>
  </w:num>
  <w:num w:numId="11">
    <w:abstractNumId w:val="23"/>
  </w:num>
  <w:num w:numId="12">
    <w:abstractNumId w:val="17"/>
  </w:num>
  <w:num w:numId="13">
    <w:abstractNumId w:val="7"/>
  </w:num>
  <w:num w:numId="14">
    <w:abstractNumId w:val="2"/>
  </w:num>
  <w:num w:numId="15">
    <w:abstractNumId w:val="11"/>
  </w:num>
  <w:num w:numId="16">
    <w:abstractNumId w:val="16"/>
  </w:num>
  <w:num w:numId="17">
    <w:abstractNumId w:val="21"/>
  </w:num>
  <w:num w:numId="18">
    <w:abstractNumId w:val="1"/>
  </w:num>
  <w:num w:numId="19">
    <w:abstractNumId w:val="0"/>
  </w:num>
  <w:num w:numId="20">
    <w:abstractNumId w:val="12"/>
  </w:num>
  <w:num w:numId="21">
    <w:abstractNumId w:val="3"/>
  </w:num>
  <w:num w:numId="22">
    <w:abstractNumId w:val="6"/>
  </w:num>
  <w:num w:numId="23">
    <w:abstractNumId w:val="20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81B8B"/>
    <w:rsid w:val="00003995"/>
    <w:rsid w:val="00093178"/>
    <w:rsid w:val="00137655"/>
    <w:rsid w:val="00141FBF"/>
    <w:rsid w:val="001A4585"/>
    <w:rsid w:val="001C4D28"/>
    <w:rsid w:val="001D19FA"/>
    <w:rsid w:val="001E6B9F"/>
    <w:rsid w:val="00244675"/>
    <w:rsid w:val="00245417"/>
    <w:rsid w:val="002B4CE4"/>
    <w:rsid w:val="002F2FFE"/>
    <w:rsid w:val="0033636C"/>
    <w:rsid w:val="00341AB4"/>
    <w:rsid w:val="003445D5"/>
    <w:rsid w:val="0036783A"/>
    <w:rsid w:val="00387E31"/>
    <w:rsid w:val="004154B7"/>
    <w:rsid w:val="00420046"/>
    <w:rsid w:val="004555B3"/>
    <w:rsid w:val="004B0878"/>
    <w:rsid w:val="004C63F3"/>
    <w:rsid w:val="00554626"/>
    <w:rsid w:val="0058115B"/>
    <w:rsid w:val="0066593A"/>
    <w:rsid w:val="00691AED"/>
    <w:rsid w:val="00725ECC"/>
    <w:rsid w:val="00762D89"/>
    <w:rsid w:val="007705EC"/>
    <w:rsid w:val="00774189"/>
    <w:rsid w:val="00775174"/>
    <w:rsid w:val="00776F04"/>
    <w:rsid w:val="007A09D5"/>
    <w:rsid w:val="008641E6"/>
    <w:rsid w:val="00927523"/>
    <w:rsid w:val="009664D8"/>
    <w:rsid w:val="00972E41"/>
    <w:rsid w:val="009B3CF8"/>
    <w:rsid w:val="009B52E6"/>
    <w:rsid w:val="00A04D10"/>
    <w:rsid w:val="00A81B8B"/>
    <w:rsid w:val="00AF4D04"/>
    <w:rsid w:val="00B954E6"/>
    <w:rsid w:val="00BD64D1"/>
    <w:rsid w:val="00BE6BC1"/>
    <w:rsid w:val="00C1007A"/>
    <w:rsid w:val="00C66248"/>
    <w:rsid w:val="00CB55F7"/>
    <w:rsid w:val="00D05CF8"/>
    <w:rsid w:val="00D87E72"/>
    <w:rsid w:val="00DA5E6E"/>
    <w:rsid w:val="00DB7116"/>
    <w:rsid w:val="00E16639"/>
    <w:rsid w:val="00E70F66"/>
    <w:rsid w:val="00F742EA"/>
    <w:rsid w:val="00FB12E4"/>
    <w:rsid w:val="00FB5E5C"/>
    <w:rsid w:val="00FF2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2E6"/>
  </w:style>
  <w:style w:type="paragraph" w:styleId="1">
    <w:name w:val="heading 1"/>
    <w:basedOn w:val="a"/>
    <w:next w:val="a"/>
    <w:link w:val="10"/>
    <w:uiPriority w:val="9"/>
    <w:qFormat/>
    <w:rsid w:val="00FF2DE5"/>
    <w:pPr>
      <w:keepNext/>
      <w:spacing w:before="240" w:after="60" w:line="240" w:lineRule="auto"/>
      <w:ind w:firstLine="567"/>
      <w:outlineLvl w:val="0"/>
    </w:pPr>
    <w:rPr>
      <w:rFonts w:ascii="Times New Roman" w:eastAsia="Times New Roman" w:hAnsi="Times New Roman" w:cs="Times New Roman"/>
      <w:b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F2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F2DE5"/>
  </w:style>
  <w:style w:type="paragraph" w:styleId="a5">
    <w:name w:val="footer"/>
    <w:basedOn w:val="a"/>
    <w:link w:val="a6"/>
    <w:uiPriority w:val="99"/>
    <w:unhideWhenUsed/>
    <w:rsid w:val="00FF2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2DE5"/>
  </w:style>
  <w:style w:type="character" w:customStyle="1" w:styleId="10">
    <w:name w:val="Заголовок 1 Знак"/>
    <w:basedOn w:val="a0"/>
    <w:link w:val="1"/>
    <w:uiPriority w:val="9"/>
    <w:rsid w:val="00FF2DE5"/>
    <w:rPr>
      <w:rFonts w:ascii="Times New Roman" w:eastAsia="Times New Roman" w:hAnsi="Times New Roman" w:cs="Times New Roman"/>
      <w:b/>
      <w:kern w:val="28"/>
      <w:sz w:val="28"/>
      <w:szCs w:val="20"/>
    </w:rPr>
  </w:style>
  <w:style w:type="paragraph" w:styleId="a7">
    <w:name w:val="List Paragraph"/>
    <w:basedOn w:val="a"/>
    <w:uiPriority w:val="34"/>
    <w:qFormat/>
    <w:rsid w:val="00FF2DE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01">
    <w:name w:val="fontstyle01"/>
    <w:basedOn w:val="a0"/>
    <w:rsid w:val="00FF2DE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11">
    <w:name w:val="Абзац списка1"/>
    <w:basedOn w:val="a"/>
    <w:rsid w:val="00FF2DE5"/>
    <w:pPr>
      <w:spacing w:after="160" w:line="259" w:lineRule="auto"/>
      <w:ind w:left="720"/>
      <w:contextualSpacing/>
    </w:pPr>
    <w:rPr>
      <w:rFonts w:ascii="Calibri" w:eastAsia="Batang" w:hAnsi="Calibri" w:cs="Times New Roman"/>
      <w:lang w:eastAsia="en-US"/>
    </w:rPr>
  </w:style>
  <w:style w:type="paragraph" w:styleId="a8">
    <w:name w:val="Normal (Web)"/>
    <w:basedOn w:val="a"/>
    <w:uiPriority w:val="99"/>
    <w:rsid w:val="00FF2DE5"/>
    <w:pPr>
      <w:spacing w:before="100" w:beforeAutospacing="1" w:after="100" w:afterAutospacing="1" w:line="240" w:lineRule="auto"/>
    </w:pPr>
    <w:rPr>
      <w:rFonts w:ascii="Helvetica" w:eastAsia="Batang" w:hAnsi="Helvetica" w:cs="Helvetica"/>
      <w:sz w:val="20"/>
      <w:szCs w:val="20"/>
    </w:rPr>
  </w:style>
  <w:style w:type="character" w:styleId="a9">
    <w:name w:val="Strong"/>
    <w:basedOn w:val="a0"/>
    <w:uiPriority w:val="22"/>
    <w:qFormat/>
    <w:rsid w:val="00FF2DE5"/>
    <w:rPr>
      <w:rFonts w:cs="Times New Roman"/>
      <w:b/>
      <w:bCs/>
    </w:rPr>
  </w:style>
  <w:style w:type="character" w:customStyle="1" w:styleId="fontstyle21">
    <w:name w:val="fontstyle21"/>
    <w:basedOn w:val="a0"/>
    <w:rsid w:val="00FF2DE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31">
    <w:name w:val="fontstyle31"/>
    <w:basedOn w:val="a0"/>
    <w:rsid w:val="00FF2DE5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character" w:customStyle="1" w:styleId="fontstyle41">
    <w:name w:val="fontstyle41"/>
    <w:basedOn w:val="a0"/>
    <w:rsid w:val="00FF2DE5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table" w:styleId="aa">
    <w:name w:val="Table Grid"/>
    <w:basedOn w:val="a1"/>
    <w:uiPriority w:val="59"/>
    <w:rsid w:val="00FF2D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rsid w:val="00FF2D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rsid w:val="00FF2DE5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rsid w:val="00FF2DE5"/>
    <w:rPr>
      <w:rFonts w:ascii="Times New Roman" w:hAnsi="Times New Roman" w:cs="Times New Roman"/>
      <w:b/>
      <w:bCs/>
      <w:sz w:val="20"/>
      <w:szCs w:val="20"/>
    </w:rPr>
  </w:style>
  <w:style w:type="paragraph" w:customStyle="1" w:styleId="Style6">
    <w:name w:val="Style6"/>
    <w:basedOn w:val="a"/>
    <w:rsid w:val="00FF2DE5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2">
    <w:name w:val="FR2"/>
    <w:rsid w:val="00FF2DE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styleId="ab">
    <w:name w:val="Hyperlink"/>
    <w:basedOn w:val="a0"/>
    <w:uiPriority w:val="99"/>
    <w:unhideWhenUsed/>
    <w:rsid w:val="00FF2DE5"/>
    <w:rPr>
      <w:color w:val="0000FF"/>
      <w:u w:val="single"/>
    </w:rPr>
  </w:style>
  <w:style w:type="character" w:customStyle="1" w:styleId="5">
    <w:name w:val="Основной текст (5)"/>
    <w:basedOn w:val="a0"/>
    <w:rsid w:val="00FF2D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0">
    <w:name w:val="Основной текст (5) + Не полужирный"/>
    <w:rsid w:val="00FF2D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ac">
    <w:name w:val="Основной текст_"/>
    <w:link w:val="59"/>
    <w:rsid w:val="00FF2DE5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59">
    <w:name w:val="Основной текст59"/>
    <w:basedOn w:val="a"/>
    <w:link w:val="ac"/>
    <w:rsid w:val="00FF2DE5"/>
    <w:pPr>
      <w:shd w:val="clear" w:color="auto" w:fill="FFFFFF"/>
      <w:spacing w:before="300" w:after="0" w:line="230" w:lineRule="exact"/>
      <w:ind w:hanging="280"/>
      <w:jc w:val="both"/>
    </w:pPr>
    <w:rPr>
      <w:rFonts w:ascii="Times New Roman" w:eastAsia="Times New Roman" w:hAnsi="Times New Roman"/>
      <w:sz w:val="18"/>
      <w:szCs w:val="18"/>
    </w:rPr>
  </w:style>
  <w:style w:type="character" w:customStyle="1" w:styleId="2">
    <w:name w:val="Заголовок №2"/>
    <w:basedOn w:val="a0"/>
    <w:rsid w:val="00FF2DE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apple-converted-space">
    <w:name w:val="apple-converted-space"/>
    <w:basedOn w:val="a0"/>
    <w:rsid w:val="00FF2DE5"/>
  </w:style>
  <w:style w:type="character" w:customStyle="1" w:styleId="c0">
    <w:name w:val="c0"/>
    <w:basedOn w:val="a0"/>
    <w:rsid w:val="00FF2DE5"/>
  </w:style>
  <w:style w:type="paragraph" w:styleId="ad">
    <w:name w:val="Body Text Indent"/>
    <w:basedOn w:val="a"/>
    <w:link w:val="ae"/>
    <w:rsid w:val="00FF2DE5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rsid w:val="00FF2DE5"/>
    <w:rPr>
      <w:rFonts w:ascii="Arial" w:eastAsia="Times New Roman" w:hAnsi="Arial" w:cs="Arial"/>
      <w:b/>
      <w:bCs/>
      <w:sz w:val="20"/>
      <w:szCs w:val="20"/>
    </w:rPr>
  </w:style>
  <w:style w:type="paragraph" w:customStyle="1" w:styleId="ParagraphStyle">
    <w:name w:val="Paragraph Style"/>
    <w:rsid w:val="00FF2DE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af">
    <w:name w:val="Основной текст Знак"/>
    <w:link w:val="af0"/>
    <w:rsid w:val="00FF2DE5"/>
    <w:rPr>
      <w:sz w:val="19"/>
      <w:szCs w:val="19"/>
      <w:shd w:val="clear" w:color="auto" w:fill="FFFFFF"/>
    </w:rPr>
  </w:style>
  <w:style w:type="paragraph" w:styleId="af0">
    <w:name w:val="Body Text"/>
    <w:basedOn w:val="a"/>
    <w:link w:val="af"/>
    <w:rsid w:val="00FF2DE5"/>
    <w:pPr>
      <w:shd w:val="clear" w:color="auto" w:fill="FFFFFF"/>
      <w:spacing w:after="0" w:line="240" w:lineRule="atLeast"/>
    </w:pPr>
    <w:rPr>
      <w:sz w:val="19"/>
      <w:szCs w:val="19"/>
      <w:shd w:val="clear" w:color="auto" w:fill="FFFFFF"/>
    </w:rPr>
  </w:style>
  <w:style w:type="character" w:customStyle="1" w:styleId="12">
    <w:name w:val="Основной текст Знак1"/>
    <w:basedOn w:val="a0"/>
    <w:uiPriority w:val="99"/>
    <w:semiHidden/>
    <w:rsid w:val="00FF2DE5"/>
  </w:style>
  <w:style w:type="paragraph" w:styleId="af1">
    <w:name w:val="No Spacing"/>
    <w:link w:val="af2"/>
    <w:uiPriority w:val="1"/>
    <w:qFormat/>
    <w:rsid w:val="00FF2DE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3">
    <w:name w:val="Стиль"/>
    <w:rsid w:val="0033636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23">
    <w:name w:val="c23"/>
    <w:basedOn w:val="a0"/>
    <w:rsid w:val="001D19FA"/>
  </w:style>
  <w:style w:type="character" w:customStyle="1" w:styleId="c14">
    <w:name w:val="c14"/>
    <w:basedOn w:val="a0"/>
    <w:rsid w:val="001D19FA"/>
  </w:style>
  <w:style w:type="character" w:customStyle="1" w:styleId="af2">
    <w:name w:val="Без интервала Знак"/>
    <w:basedOn w:val="a0"/>
    <w:link w:val="af1"/>
    <w:uiPriority w:val="1"/>
    <w:locked/>
    <w:rsid w:val="001D19FA"/>
    <w:rPr>
      <w:rFonts w:ascii="Calibri" w:eastAsia="Times New Roman" w:hAnsi="Calibri" w:cs="Times New Roman"/>
    </w:rPr>
  </w:style>
  <w:style w:type="character" w:customStyle="1" w:styleId="c3">
    <w:name w:val="c3"/>
    <w:basedOn w:val="a0"/>
    <w:rsid w:val="004C63F3"/>
  </w:style>
  <w:style w:type="paragraph" w:customStyle="1" w:styleId="c64">
    <w:name w:val="c64"/>
    <w:basedOn w:val="a"/>
    <w:rsid w:val="004C6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4C63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26</Pages>
  <Words>5740</Words>
  <Characters>32718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T420</dc:creator>
  <cp:keywords/>
  <dc:description/>
  <cp:lastModifiedBy>USER</cp:lastModifiedBy>
  <cp:revision>41</cp:revision>
  <cp:lastPrinted>2017-10-02T07:44:00Z</cp:lastPrinted>
  <dcterms:created xsi:type="dcterms:W3CDTF">2017-08-25T16:27:00Z</dcterms:created>
  <dcterms:modified xsi:type="dcterms:W3CDTF">2017-10-02T07:47:00Z</dcterms:modified>
</cp:coreProperties>
</file>