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47" w:rsidRPr="00F63A47" w:rsidRDefault="00F63A47" w:rsidP="00F63A4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УДК 371</w:t>
      </w:r>
    </w:p>
    <w:p w:rsidR="00F63A47" w:rsidRPr="00F63A47" w:rsidRDefault="00F63A47" w:rsidP="00F63A47">
      <w:pPr>
        <w:shd w:val="clear" w:color="auto" w:fill="FFFFFF"/>
        <w:spacing w:before="450"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F63A47"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РОЛЬ ПЕДАГОГИЧЕСКОЙ </w:t>
      </w:r>
      <w:proofErr w:type="gramStart"/>
      <w:r w:rsidRPr="00F63A47"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lang w:eastAsia="ru-RU"/>
        </w:rPr>
        <w:t>ПРАКТИКИ</w:t>
      </w:r>
      <w:proofErr w:type="gramEnd"/>
      <w:r w:rsidRPr="00F63A47"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В ФОРМИРОВАНИИ ДЕОНТОЛОГИИ КОМПЕТЕНТНОСТИ БУДУЩИХ ПЕДАГОГОВ</w:t>
      </w:r>
    </w:p>
    <w:p w:rsidR="00F63A47" w:rsidRPr="00F63A47" w:rsidRDefault="00F63A47" w:rsidP="00F63A4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Усольцева Валентина Викторовна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vertAlign w:val="superscript"/>
          <w:lang w:eastAsia="ru-RU"/>
        </w:rPr>
        <w:t>1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Шейхова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Марина Сергеевна</w:t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vertAlign w:val="superscript"/>
          <w:lang w:eastAsia="ru-RU"/>
        </w:rPr>
        <w:t>2</w:t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vertAlign w:val="superscript"/>
          <w:lang w:eastAsia="ru-RU"/>
        </w:rPr>
        <w:t>1</w:t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Донской государственный аграрный университет, студентка 3 курса Агрономического факультета</w:t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vertAlign w:val="superscript"/>
          <w:lang w:eastAsia="ru-RU"/>
        </w:rPr>
        <w:t>2</w:t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Донской государственный аграрный университет, кандидат экономических наук, доцент кафедры теории экономики, менеджмента и права</w:t>
      </w:r>
    </w:p>
    <w:p w:rsidR="00F63A47" w:rsidRPr="00F63A47" w:rsidRDefault="00F63A47" w:rsidP="00F6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</w:r>
      <w:r w:rsidRPr="00F63A47">
        <w:rPr>
          <w:rFonts w:ascii="Georgia" w:eastAsia="Times New Roman" w:hAnsi="Georgia" w:cs="Times New Roman"/>
          <w:b/>
          <w:bCs/>
          <w:color w:val="111111"/>
          <w:sz w:val="27"/>
          <w:szCs w:val="27"/>
          <w:shd w:val="clear" w:color="auto" w:fill="FFFFFF"/>
          <w:lang w:eastAsia="ru-RU"/>
        </w:rPr>
        <w:t>Аннотация</w:t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</w:r>
      <w:r w:rsidRPr="00F63A47">
        <w:rPr>
          <w:rFonts w:ascii="Georgia" w:eastAsia="Times New Roman" w:hAnsi="Georgia" w:cs="Times New Roman"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Раскрыто содержание понятий «компетентность», «педагогическая деонтология» как система морально-этических норм и принципов, необходимых педагогу для выполнения своих профессиональных обязанностей. </w:t>
      </w:r>
      <w:proofErr w:type="gramStart"/>
      <w:r w:rsidRPr="00F63A47">
        <w:rPr>
          <w:rFonts w:ascii="Georgia" w:eastAsia="Times New Roman" w:hAnsi="Georgia" w:cs="Times New Roman"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Определены ключевые этические категории </w:t>
      </w:r>
      <w:proofErr w:type="spellStart"/>
      <w:r w:rsidRPr="00F63A47">
        <w:rPr>
          <w:rFonts w:ascii="Georgia" w:eastAsia="Times New Roman" w:hAnsi="Georgia" w:cs="Times New Roman"/>
          <w:i/>
          <w:iCs/>
          <w:color w:val="111111"/>
          <w:sz w:val="27"/>
          <w:szCs w:val="27"/>
          <w:shd w:val="clear" w:color="auto" w:fill="FFFFFF"/>
          <w:lang w:eastAsia="ru-RU"/>
        </w:rPr>
        <w:t>деонтологичной</w:t>
      </w:r>
      <w:proofErr w:type="spellEnd"/>
      <w:r w:rsidRPr="00F63A47">
        <w:rPr>
          <w:rFonts w:ascii="Georgia" w:eastAsia="Times New Roman" w:hAnsi="Georgia" w:cs="Times New Roman"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компетентности, такие как: долг, ответственность, справедливость, честь и достоинство, гуманность, демократичность, уважение, сочувствие.</w:t>
      </w:r>
      <w:proofErr w:type="gramEnd"/>
      <w:r w:rsidRPr="00F63A47">
        <w:rPr>
          <w:rFonts w:ascii="Georgia" w:eastAsia="Times New Roman" w:hAnsi="Georgia" w:cs="Times New Roman"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Выяснено, что педагогическая практика выполняет следующие функции: диагностическую, адаптационную, обучающую, воспитательную, развивающую, коммуникационную и </w:t>
      </w:r>
      <w:proofErr w:type="spellStart"/>
      <w:r w:rsidRPr="00F63A47">
        <w:rPr>
          <w:rFonts w:ascii="Georgia" w:eastAsia="Times New Roman" w:hAnsi="Georgia" w:cs="Times New Roman"/>
          <w:i/>
          <w:iCs/>
          <w:color w:val="111111"/>
          <w:sz w:val="27"/>
          <w:szCs w:val="27"/>
          <w:shd w:val="clear" w:color="auto" w:fill="FFFFFF"/>
          <w:lang w:eastAsia="ru-RU"/>
        </w:rPr>
        <w:t>деонтологическую</w:t>
      </w:r>
      <w:proofErr w:type="spellEnd"/>
      <w:r w:rsidRPr="00F63A47">
        <w:rPr>
          <w:rFonts w:ascii="Georgia" w:eastAsia="Times New Roman" w:hAnsi="Georgia" w:cs="Times New Roman"/>
          <w:i/>
          <w:iCs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Ключевые слова:</w:t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fldChar w:fldCharType="begin"/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instrText xml:space="preserve"> HYPERLINK "http://web.snauka.ru/issues/tag/deontologicheskaya-kompetentnost" </w:instrText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fldChar w:fldCharType="separate"/>
      </w:r>
      <w:r w:rsidRPr="00F63A47">
        <w:rPr>
          <w:rFonts w:ascii="Georgia" w:eastAsia="Times New Roman" w:hAnsi="Georgia" w:cs="Times New Roman"/>
          <w:color w:val="0066CC"/>
          <w:sz w:val="27"/>
          <w:szCs w:val="27"/>
          <w:u w:val="single"/>
          <w:lang w:eastAsia="ru-RU"/>
        </w:rPr>
        <w:t>деонтологическая</w:t>
      </w:r>
      <w:proofErr w:type="spellEnd"/>
      <w:r w:rsidRPr="00F63A47">
        <w:rPr>
          <w:rFonts w:ascii="Georgia" w:eastAsia="Times New Roman" w:hAnsi="Georgia" w:cs="Times New Roman"/>
          <w:color w:val="0066CC"/>
          <w:sz w:val="27"/>
          <w:szCs w:val="27"/>
          <w:u w:val="single"/>
          <w:lang w:eastAsia="ru-RU"/>
        </w:rPr>
        <w:t xml:space="preserve"> компетентность</w:t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fldChar w:fldCharType="end"/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, 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fldChar w:fldCharType="begin"/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instrText xml:space="preserve"> HYPERLINK "http://web.snauka.ru/issues/tag/%d0%ba%d0%be%d0%bc%d0%bf%d0%b5%d1%82%d0%b5%d0%bd%d1%82%d0%bd%d0%be%d1%81%d1%82%d0%bd%d1%8b%d0%b9-%d0%bf%d0%be%d0%b4%d1%85%d0%be%d0%b4" </w:instrText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fldChar w:fldCharType="separate"/>
      </w:r>
      <w:r w:rsidRPr="00F63A47">
        <w:rPr>
          <w:rFonts w:ascii="Georgia" w:eastAsia="Times New Roman" w:hAnsi="Georgia" w:cs="Times New Roman"/>
          <w:color w:val="0066CC"/>
          <w:sz w:val="27"/>
          <w:szCs w:val="27"/>
          <w:u w:val="single"/>
          <w:lang w:eastAsia="ru-RU"/>
        </w:rPr>
        <w:t>компетентностный</w:t>
      </w:r>
      <w:proofErr w:type="spellEnd"/>
      <w:r w:rsidRPr="00F63A47">
        <w:rPr>
          <w:rFonts w:ascii="Georgia" w:eastAsia="Times New Roman" w:hAnsi="Georgia" w:cs="Times New Roman"/>
          <w:color w:val="0066CC"/>
          <w:sz w:val="27"/>
          <w:szCs w:val="27"/>
          <w:u w:val="single"/>
          <w:lang w:eastAsia="ru-RU"/>
        </w:rPr>
        <w:t xml:space="preserve"> подход</w:t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fldChar w:fldCharType="end"/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, </w:t>
      </w:r>
      <w:hyperlink r:id="rId6" w:history="1">
        <w:r w:rsidRPr="00F63A47">
          <w:rPr>
            <w:rFonts w:ascii="Georgia" w:eastAsia="Times New Roman" w:hAnsi="Georgia" w:cs="Times New Roman"/>
            <w:color w:val="0066CC"/>
            <w:sz w:val="27"/>
            <w:szCs w:val="27"/>
            <w:u w:val="single"/>
            <w:lang w:eastAsia="ru-RU"/>
          </w:rPr>
          <w:t>педагогическая деонтология</w:t>
        </w:r>
      </w:hyperlink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, </w:t>
      </w:r>
      <w:hyperlink r:id="rId7" w:history="1">
        <w:r w:rsidRPr="00F63A47">
          <w:rPr>
            <w:rFonts w:ascii="Georgia" w:eastAsia="Times New Roman" w:hAnsi="Georgia" w:cs="Times New Roman"/>
            <w:color w:val="0066CC"/>
            <w:sz w:val="27"/>
            <w:szCs w:val="27"/>
            <w:u w:val="single"/>
            <w:lang w:eastAsia="ru-RU"/>
          </w:rPr>
          <w:t>педагогическая практика</w:t>
        </w:r>
      </w:hyperlink>
    </w:p>
    <w:p w:rsidR="00F63A47" w:rsidRPr="00F63A47" w:rsidRDefault="00F63A47" w:rsidP="00F6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left" o:hrstd="t" o:hrnoshade="t" o:hr="t" fillcolor="#111" stroked="f"/>
        </w:pic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Рубрика:</w:t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  <w:hyperlink r:id="rId8" w:tooltip="Просмотреть все статьи в рубрике «13.00.00 ПЕДАГОГИЧЕСКИЕ НАУКИ»" w:history="1">
        <w:r w:rsidRPr="00F63A47">
          <w:rPr>
            <w:rFonts w:ascii="Georgia" w:eastAsia="Times New Roman" w:hAnsi="Georgia" w:cs="Times New Roman"/>
            <w:color w:val="0066CC"/>
            <w:sz w:val="27"/>
            <w:szCs w:val="27"/>
            <w:u w:val="single"/>
            <w:lang w:eastAsia="ru-RU"/>
          </w:rPr>
          <w:t>13.00.00 ПЕДАГОГИЧЕСКИЕ НАУКИ</w:t>
        </w:r>
      </w:hyperlink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Библиографическая ссылка на статью:</w:t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 xml:space="preserve">Усольцева В.В.,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Шейхова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М.С. Роль педагогической 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практики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в формировании деонтологии компетентности будущих педагогов // Современные научные исследования и инновации. 2018. № 6 [Электронный ресурс]. URL: http://web.snauka.ru/issues/2018</w:t>
      </w:r>
      <w:r w:rsidR="0089665B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/05</w:t>
      </w:r>
      <w:bookmarkStart w:id="0" w:name="_GoBack"/>
      <w:bookmarkEnd w:id="0"/>
      <w:r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/86945 (дата обращения: 20.05</w:t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.2018).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В условиях модернизации содержания образования в России особую актуальность приобретают вопросы совершенствования профессионально-педагогической подготовки будущих педагогов и развития их профессиональной компетентности. Большая задача в этом возлагается на университеты, которые являются системообразующим центром формирования высококвалифицированного специалиста. Одно из ведущих мест в этой системе принадлежит педагогической практике, которая имеет целью вооружить студентов системой педагогических знаний, подготовить к практической работе в образовательных </w:t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 xml:space="preserve">учреждениях, формирования у будущих преподавателей умение применять в педагогической деятельности научно-теоретические знания, полученные при 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изучении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прежде всего общественных, общественно-педагогических и специальных дисциплин, развитие у будущих преподавателей интереса к педагогической и научной деятельности. [1, с.124]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Педагогическая практика характеризуется как целенаправленный и управляемый процесс, который должен заложить основы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деонтологической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компетентности будущего педагога: нормы поведения и морально-духовные качества, гуманность, интеллигентность, совестливость, честность, правдивость, толерантность и т.д., которые, в свою очередь, должны сориентировать на положительные жизненные идеалы моральной, психологической, этической и эстетической требований профессиональной деятельности учителя. Понятие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деонтологичной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компетентности становится все более актуальным в педагогической науке и практике.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Среди ключевых компетентностей, которыми должен овладеть будущий педагог, деонтология имеет приоритетное значение. Она выступает показателем и одновременно результатом профессионально-личностной готовности преподавателя к работе в колледже, потому что выполнение любого педагогического задания имеет моральный смысл. [2, с.53]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Деонтологическая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компетентность учителя представляет главные регуляции его действий, закрепляются в привычках, традициях, принципах жизни и профессиональной деятельности, психических состояниях, действиях, поступках и качествах педагога, обеспечивает выбор им сознательного этического поведения в соответствии с профессионально-педагогическими нормами. Особенности профессионального поведения преподавателя и связанная с этим актуальность педагогической этики, определения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деонтологических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основ профессии обусловлены также требованиями к профессионализму и компетентности педагога, что постоянно растут. Обосновано, что педагогическая деонтология включает систему требований профессионального и личного порядка, освещает этическая сторона поведения педагога с позиций должного [3, с. 18].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Важность затронутого вопроса заключается в том, что возникает потребность использования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деонтологического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аспекта в процессе профессиональной подготовки будущего педагога. Рассматривая актуальность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деонтологической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компетентности в рамках современного педагогического направления, следует определить ее как одну из фундаментальных составляющих профессионально успешной личности будущего педагога. [4, с.201]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 xml:space="preserve">Главной целью этой статьи является раскрыть важность формирования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деонтологической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компетентности будущих педагогов посредством педагогической практики.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Профессионально-педагогическая подготовка будущего педагога осуществляется в условиях образовательно-воспитательной среды университета, представляет собой интегративную систему, которая объединяет относительно самостоятельные, но взаимосвязанные и взаимообусловленные системы подготовки: специально-научную, психолого-педагогическую, общекультурную. Каждая из них выполняет специфические задачи. Общекультурная подготовка обеспечивает общеобразовательное и физическое развитие педагогов. 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Психолого-педагогическая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и методическая – способствует формированию у педагога знаний основ педагогики, психологии, возрастной физиологии, специальных методик, обеспечивающих подготовку к учебно-воспитательной работы в учреждениях образования различных типов. Специально-научная подготовка педагога направлена на развитие у него глубоких и всесторонних знаний и умений по своей специальности, знаний содержания и методов науки, которая является основой определенного учебного предмета, практических умений. Все подсистемы профессиональной подготовки составляют интегративную целостность, которая характеризуется: наличием общей цели, которая заключается в формировании компетентного и всесторонне развитого педагога; соблюдением общих принципов и единой внутренней организации; взаимосвязью и взаимозависимостью различных структурных элементов и активно взаимодействует с внешней средой. Сегодня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компетентностный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подход рассматривается как один из важных концептуальных принципов, который определяет современную методологию обновления содержания образования. [5, с.300]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Понятие «компетентность» (лат.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competens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– соответствующий, способный) означает круг полномочий любого должностного лица или органа; владение знаниями, опытом в определенной области. Под профессиональной компетентностью педагога понимают личностные возможности учителя, позволяющие ему самостоятельно и эффективно реализовать цели педагогического процесса. Для этого нужно знать педагогическую теорию, уметь применять ее в практической деятельности. «Компетентность» определяет уровень профессионализма личности, а ее достижения происходят через получения ею необходимых компетенций, что является целью профессиональной подготовки специалистов.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Составной частью профессионально успешного педагога является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деонтологичная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компетентность, которая проявляется в умении решать проблемы в условиях неопределенности задач и вариативности возможных результатов. 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Как свидетельствует анализ литературных источников, термин «деонтология» происходит от греческого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deontos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– </w:t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 xml:space="preserve">«обязанность» и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logos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– «учение» и был впервые применен в 1834 году английским философом, социологом и правоведом Иеремией Бентамом (J.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Bentham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), который написал книгу о теории нравственности «Деонтология, или Наука о морали» и под деонтологией понимал «науку 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обязательное и должное». [6, с.243]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Анализ научной литературы позволяет утверждать, что деонтология имеет несколько толкований. 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 одной стороны, это – этическая наука, которая изучает проблемы обязанности человека; с другой – учение о моральных, профессиональных и юридические обязанности и правила поведения специалистов по отношению к человеку, который находится в сфере производственных и социальных отношений этих специалистов.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Понятие «деонтология» применяется к любой сфере профессиональной деятельности человека: медицинской, юридической, инженерной, управленческой и, конечно, к педагогической.</w:t>
      </w:r>
      <w:proofErr w:type="gramEnd"/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Деонтология научно обосновывает необходимость сознательного подчинения личных интересов потребностям общества в гармоничном сочетании личного и общественного, определяет формы профессиональной морали, выполнение гражданского долга в конкретной области общественной жизни и профессиональной деятельности. Следовательно, педагогическая деонтология – наука о профессиональном поведении педагога, о его обязанность. 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Ключевыми этическими категориями педагогической деонтологии являются: обязанность, ответственность, справедливость, честь и достоинство, гуманность, демократичность, уважение, сочувствие [7, с.89].</w:t>
      </w:r>
      <w:proofErr w:type="gramEnd"/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Учитывая, что вышеуказанные морально-этические категории интерпретируются в рамках определенного культурно-цивилизационного социального пространства, деонтологию целесообразно рассматривать в контексте культурологического подхода к профессиональному образованию.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Важным периодом в подготовке педагога к профессиональной деятельности есть период обучения в педагогическом учебном заведении, где закладываются теоретические и практические основы готовности будущего специалиста к профессиональной деятельности, то есть формируется профессиональная компетентность учителя.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высоких результатов в обучении и воспитании учащихся. [8, с.42]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Педагогическая практика является важным звеном между теоретическим и практическим обучением. В течение многих лет она доказала свою надежность и результативность, обеспечивая высокий уровень профессиональной подготовки студентов, совершенствования их </w:t>
      </w: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педагогического мастерства и ключевых этических категорий педагогической деонтологии, таких как: долг, ответственность, справедливость, честь и достоинство, гуманность, демократичность, уважение, сочувствие, педагогический такт и др.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Как органическая составляющая профессиональной подготовки будущего специалиста педагогическая практика выполняет следующие функции: диагностическую, адаптационную, обучающую, воспитательную, развивающую, коммуникационную и обязательно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деонтологичную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. Педагогическая практика готовит студента к самостоятельному выполнению профессионально-педагогических функций непосредственно в условиях реального педагогического процесса, к выполнению нового спектра профессиональных функций и реализации системы учебно-воспитательной работы со школьниками. В процессе педагогической практики 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студенты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прежде всего адаптируются к деятельности школьного работника или преподавателя педагогического училища, находят свое место во взаимодействии детского и педагогического коллектива, осознают и оценивают правильность профессионального выбора, наличие у себя необходимых качеств для педагогической деятельности. Это начало формирования их педагогического мастерства. [9, с.321]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Студенты овладевают прикладными профессионально-педагогическими знаниями, что способствует успешному усвоению теоретических курсов, у них формируются умения планировать свою работу, распределять поручения, подбирать необходимый материал и воплощать его в конкретные дела, оценивать ход и результаты работы, отношения к ней воспитанников, сравнивать свою работу с работой товарищей. Однако скорость приобретения мастерства не регламентируется только накоплением профессиональных знаний.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Студенту, который хорошо учится в педагогическом вузе, не всегда легко на педагогической практике в школе. Есть индивидуальные предпосылки успешной деятельности, стимуляторы профессионального роста – способности. Как отмечает Н. Васильева, существует связь между понятиями «компетентность» и «профессионализм», что логично приводит к понятию «профессиональная компетентность» – интегральная характеристика деловых и личностных каче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ств сп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ециалиста, отражающая уровень знаний и умений, опыт, что является достаточным для осуществления цели определенного рода деятельности, а также его нравственную позицию [10, с.91]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 теории профессионального образования (Н. Васильева, Н. Кузьмина, А. Маркова и др.) выделили несколько видов профессиональной компетентности: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 xml:space="preserve">-социально-психологическая – 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определяется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как свойство индивида эффективно взаимодействовать с окружающими людьми в системе межличностных отношений;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коммуникативную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– конгломерат знаний, вербальных и невербальных умений и навыков общения;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-профессионально-педагогическая – способность к продуктивному общению в условиях, которые определены педагогической системой;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-специальн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о-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деятельностная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– владение собственно профессиональной деятельностью на достаточно высоком уровне, способность проектировать свое дальнейшее профессиональное развитие;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личностную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– владение приемами личностного самовыражения, средствами противостояния профессиональным деформациям личности;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-индивидуальную – владение приемами самореализации и развития в рамках профессии, готовность к профессиональному росту, способность к индивидуальному самосохранению, неподверженность профессиональному старению, умение организовать рационально свой труд без перегрузок времени и сил, осуществлять труд не напружено, без усталости и даже с освежающим эффектом; [11, с.116]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деонтологично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– интегрированное личностное образование, которое отражает теоретическую и практическую готовность к осуществлению 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нормативной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профессионального поведения.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Использование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деонтологичного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аспекта в процессе профессиональной подготовки будущего учителя обусловлено высокой ролью его педагогического труда, необходимостью постоянного взаимодействия между участниками педагогического процесса, в котором соблюдение обязанности педагогом становится особенно значимым, поскольку от этого зависит будущее воспитанников. Как свидетельствуют результаты исследования,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деонтологичная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компетентность – это процесс и результат профессионального становления, направленный на решение конкретных задач. Ее формирование – это организованный, целенаправленный и управляемый процесс взаимодействия преподавателей и студентов, целью которого является не только усвоение знаний, умений, навыков, но и формирование мировоззрения, развитие умственных сил и потенциальных возможностей будущих специалистов, закрепление навыков самообразования [12, с.165].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Деонтология научно обосновывает необходимость сознательного подчинения личных интересов потребностям общества в гармоничном сочетании личного и общественного.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Основными принципами педагогической деонтологии являются: гуманное отношение к детям, заботы об их здоровье; оказания педагогических услуг детям независимо от расовой, политической и региональной принадлежности; уважение чести и достоинства человека (ребенка); охрана детских тайн, проблем; демократический стиль общения с детьми; диалектическая взаимосвязь уважения и требовательности к ребенку; педагогический оптимизм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.</w:t>
      </w:r>
      <w:proofErr w:type="gramEnd"/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Если говорить о генеральной способности, объединяющей все ведущие, то она, по нашему мнению, наиболее точно определена Н. В. Кузьминой – это чувствительность к растущего человека, к личности, которая формируется.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Опираясь на исследования, можно выделить шесть ведущих способностей к педагогической деятельности: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коммуникативность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– профессиональная способность педагога, характеризуется потребностью в общении, готовностью легко вступать в контакт, вызвать положительные эмоции у собеседника и чувствовать удовольствие от общения; перцептивные способности – профессиональная проницательность, бдительность, педагогическая интуиция, способность воспринимать и понимать другого человека; динамизм личности – способность активно влиять на другую личность;</w:t>
      </w:r>
      <w:proofErr w:type="gramEnd"/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Как органическая составляющая профессиональной подготовки будущего специалиста педагогическая практика выполняет следующие функции: диагностическую, адаптационную, обучающую, воспитательную, развивающую, коммуникационную и обязательно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деонтологично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</w:t>
      </w:r>
    </w:p>
    <w:p w:rsidR="00F63A47" w:rsidRPr="00F63A47" w:rsidRDefault="00F63A47" w:rsidP="00F63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Педагогическая практика готовит студента к самостоятельному выполнению профессионально-педагогических функций непосредственно в условиях реального педагогического процесса, к выполнению нового спектра профессиональных функций и реализации системы учебно-воспитательной работы со школьниками. [13, с.328-329]</w:t>
      </w:r>
    </w:p>
    <w:p w:rsidR="0089665B" w:rsidRDefault="00F63A47" w:rsidP="00896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Таким образом, педагогическая практика – это целенаправленный управляемый процесс, который обеспечивает формирование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деонтологичной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компетентности,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сформированность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личностно-значимых качеств, необходимых для осуществления нормативной профессионального поведения в педагогической деятельности. Как и любой другой процесс, она имеет свои цели, задачи, структуру, функции, комплекс условий, обеспечивающих формирование уровней профессиональной деятельности и элементы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деонтологичной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компетентности: элементарный, базовый, совершенный и творческий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.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Деонтологичная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компетентность является показателем и одновременно результатом профессионально-личностной готовности преподавателя работе в колледже.</w:t>
      </w:r>
    </w:p>
    <w:p w:rsidR="00F63A47" w:rsidRPr="00F63A47" w:rsidRDefault="00F63A47" w:rsidP="00896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br/>
      </w:r>
      <w:r w:rsidRPr="00F63A47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Библиографический список</w:t>
      </w:r>
    </w:p>
    <w:p w:rsidR="00F63A47" w:rsidRPr="00F63A47" w:rsidRDefault="00F63A47" w:rsidP="00F63A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Васильева М. П. Теоретические основы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деонтологичной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подготовки педагога: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автореф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.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дис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 на соискание наук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тепени доктора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пед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 наук: спец. 13.00.04 «Теория и методика профессионального образования» / М. П.</w:t>
      </w:r>
    </w:p>
    <w:p w:rsidR="00F63A47" w:rsidRPr="00F63A47" w:rsidRDefault="00F63A47" w:rsidP="00F63A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Васильева. Харьков, 2004. 43 сек.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.</w:t>
      </w:r>
      <w:proofErr w:type="spellStart"/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Кусый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Ю. А. Педагогическая деонтология / Ю. А.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Куссый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// Школьный мир. 1998. № 21, ноябрь. С. 12-18. .</w:t>
      </w:r>
    </w:p>
    <w:p w:rsidR="00F63A47" w:rsidRPr="00F63A47" w:rsidRDefault="00F63A47" w:rsidP="00F63A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Фещенко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Г. Педагогическая практика как составляющая профессиональной подготовки будущего учителя // Педагогика и психология. 2011. № 3. С. 128-136. .</w:t>
      </w:r>
    </w:p>
    <w:p w:rsidR="00F63A47" w:rsidRPr="00F63A47" w:rsidRDefault="00F63A47" w:rsidP="00F63A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Хоружая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Л. Л. Педагогическая деонтология: учеб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.-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метод.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пособ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. для студ.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вищ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. учеб. заведений / Л.Л.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Хоружая</w:t>
      </w:r>
      <w:proofErr w:type="spellEnd"/>
    </w:p>
    <w:p w:rsidR="00F63A47" w:rsidRPr="00F63A47" w:rsidRDefault="00F63A47" w:rsidP="00F63A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Гуревич, П. С. Психология и педагогика: учебник для студентов вузов / П. С. Гуревич. – М.: ЮНИТИ-ДАНА, 2005.</w:t>
      </w:r>
    </w:p>
    <w:p w:rsidR="00F63A47" w:rsidRPr="00F63A47" w:rsidRDefault="00F63A47" w:rsidP="00F63A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Сенько, Ю. В. Педагогика понимания: учеб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особие / Ю. В. Сенько, М. Н.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Фроловская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 – М.: Дрофа, 2007.</w:t>
      </w:r>
    </w:p>
    <w:p w:rsidR="00F63A47" w:rsidRPr="00F63A47" w:rsidRDefault="00F63A47" w:rsidP="00F63A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Смирнов, С. Д. Педагогика и психология высшего образования: от деятельности к личности: учеб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особие для студ.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высш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.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пед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 учеб. заведений / С. Д. Смирнов. – М.: Издательский центр «Академия», 2001.</w:t>
      </w:r>
    </w:p>
    <w:p w:rsidR="00F63A47" w:rsidRPr="00F63A47" w:rsidRDefault="00F63A47" w:rsidP="00F63A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Мурашов, А. А. Педагогическая риторика / А. А. Мурашов. – М.: Педагогическое общество России, 2001.</w:t>
      </w:r>
    </w:p>
    <w:p w:rsidR="00F63A47" w:rsidRPr="00F63A47" w:rsidRDefault="00F63A47" w:rsidP="00F63A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Краевский, В. В. Основы обучения. Дидактика и методика: учеб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особие для студ.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высш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 учеб. заведений / В. В. Краевский, А. В. Хуторской. – М.: Издательский центр «Академия», 2007.</w:t>
      </w:r>
    </w:p>
    <w:p w:rsidR="00F63A47" w:rsidRPr="00F63A47" w:rsidRDefault="00F63A47" w:rsidP="00F63A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Кан-Калик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, В. А. Учителю о педагогическом общении: кн. для учителя / В. А. Кан-Калик. – М.: Просвещение, 2005.</w:t>
      </w:r>
    </w:p>
    <w:p w:rsidR="00F63A47" w:rsidRPr="00F63A47" w:rsidRDefault="00F63A47" w:rsidP="00F63A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Ушинский, К. Д. Избранные труды. В 4 кн.; сост., вступ. ст., примеч. и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коммент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 Э. Д. Днепрова. – М.: Дрофа, 2005.</w:t>
      </w:r>
    </w:p>
    <w:p w:rsidR="00F63A47" w:rsidRPr="00F63A47" w:rsidRDefault="00F63A47" w:rsidP="00F63A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Джуринский, А. Н. История образования и педагогической мысли: учеб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</w:t>
      </w:r>
      <w:proofErr w:type="gram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особие для студ. </w:t>
      </w:r>
      <w:proofErr w:type="spellStart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высш</w:t>
      </w:r>
      <w:proofErr w:type="spellEnd"/>
      <w:r w:rsidRPr="00F63A4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 учеб. заведений / А. Н. Джуринский. – М.: Изд-во ВЛАДОС-ПРЕСС, 2004.</w:t>
      </w:r>
    </w:p>
    <w:p w:rsidR="002C2CBD" w:rsidRDefault="002C2CBD"/>
    <w:sectPr w:rsidR="002C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40645"/>
    <w:multiLevelType w:val="multilevel"/>
    <w:tmpl w:val="7BCE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CC"/>
    <w:rsid w:val="002C2CBD"/>
    <w:rsid w:val="006C13CC"/>
    <w:rsid w:val="0089665B"/>
    <w:rsid w:val="00F6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3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3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A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3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3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A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100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1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nauka.ru/issues/category/13-00-00-pedagogi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b.snauka.ru/issues/tag/pedagogicheskaya-prak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snauka.ru/issues/tag/pedagogicheskaya-deontologi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2838</Words>
  <Characters>16181</Characters>
  <Application>Microsoft Office Word</Application>
  <DocSecurity>0</DocSecurity>
  <Lines>134</Lines>
  <Paragraphs>37</Paragraphs>
  <ScaleCrop>false</ScaleCrop>
  <Company/>
  <LinksUpToDate>false</LinksUpToDate>
  <CharactersWithSpaces>18982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2018-09-11T08:35:00Z</dcterms:created>
  <dcterms:modified xsi:type="dcterms:W3CDTF">2018-09-11T08:39:00Z</dcterms:modified>
</cp:coreProperties>
</file>