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7" w:rsidRDefault="004A3017" w:rsidP="004A3017">
      <w:pPr>
        <w:pStyle w:val="a3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Предста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вление</w:t>
      </w:r>
      <w:proofErr w:type="spellEnd"/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собственного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педагогического</w:t>
      </w:r>
      <w:proofErr w:type="spellEnd"/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uk-UA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опыта</w:t>
      </w:r>
      <w:proofErr w:type="spellEnd"/>
    </w:p>
    <w:p w:rsidR="004A3017" w:rsidRPr="004A3017" w:rsidRDefault="004A3017" w:rsidP="004A3017">
      <w:pPr>
        <w:pStyle w:val="a3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bCs/>
          <w:i/>
          <w:iCs/>
          <w:color w:val="6600FF"/>
          <w:kern w:val="24"/>
          <w:sz w:val="48"/>
          <w:szCs w:val="48"/>
          <w:lang w:val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4A3017" w:rsidRPr="004A3017" w:rsidRDefault="004A3017" w:rsidP="004A3017">
      <w:pPr>
        <w:pStyle w:val="a3"/>
        <w:spacing w:before="0" w:beforeAutospacing="0" w:after="0" w:afterAutospacing="0"/>
        <w:jc w:val="center"/>
        <w:rPr>
          <w:lang w:val="en-US"/>
        </w:rPr>
      </w:pPr>
    </w:p>
    <w:tbl>
      <w:tblPr>
        <w:tblW w:w="1034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1"/>
        <w:gridCol w:w="2685"/>
        <w:gridCol w:w="2413"/>
        <w:gridCol w:w="2604"/>
      </w:tblGrid>
      <w:tr w:rsidR="004A3017" w:rsidRPr="004A3017" w:rsidTr="004A3017">
        <w:trPr>
          <w:trHeight w:val="562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3017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3017">
              <w:rPr>
                <w:rFonts w:ascii="Constantia" w:eastAsia="Times New Roman" w:hAnsi="Constantia" w:cs="Arial"/>
                <w:b/>
                <w:bCs/>
                <w:color w:val="FFFFFF"/>
                <w:kern w:val="24"/>
                <w:sz w:val="28"/>
                <w:szCs w:val="28"/>
                <w:lang w:val="uk-UA" w:eastAsia="ru-RU"/>
              </w:rPr>
              <w:t>Район</w:t>
            </w:r>
          </w:p>
        </w:tc>
        <w:tc>
          <w:tcPr>
            <w:tcW w:w="2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3017">
              <w:rPr>
                <w:rFonts w:ascii="Constantia" w:eastAsiaTheme="minorEastAsia" w:hAnsi="Constantia"/>
                <w:b/>
                <w:bCs/>
                <w:color w:val="FFFFFF"/>
                <w:kern w:val="24"/>
                <w:sz w:val="28"/>
                <w:szCs w:val="28"/>
                <w:lang w:val="uk-UA" w:eastAsia="ru-RU"/>
              </w:rPr>
              <w:t>ЛНР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Theme="minorEastAsia" w:hAnsi="Constantia"/>
                <w:b/>
                <w:bCs/>
                <w:color w:val="FFFFFF"/>
                <w:kern w:val="24"/>
                <w:sz w:val="28"/>
                <w:szCs w:val="28"/>
                <w:lang w:val="uk-UA" w:eastAsia="ru-RU"/>
              </w:rPr>
              <w:t>Россия</w:t>
            </w:r>
            <w:proofErr w:type="spellEnd"/>
          </w:p>
        </w:tc>
      </w:tr>
      <w:tr w:rsidR="004A3017" w:rsidRPr="004A3017" w:rsidTr="004A3017">
        <w:trPr>
          <w:trHeight w:val="8501"/>
        </w:trPr>
        <w:tc>
          <w:tcPr>
            <w:tcW w:w="2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Участие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во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всех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методических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мероприятиях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педсоветах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семинарах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з</w:t>
            </w:r>
            <w:r w:rsidR="005122DF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аседаниях</w:t>
            </w:r>
            <w:proofErr w:type="spellEnd"/>
            <w:r w:rsidR="005122DF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«круглого стола»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)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num" w:pos="284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этап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Республиканской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олимпиады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учебным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предметам.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num" w:pos="284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Курирование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проекта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общественно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активный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класс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общественно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активной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школе</w:t>
            </w:r>
            <w:proofErr w:type="spellEnd"/>
            <w:r w:rsidRPr="004A3017">
              <w:rPr>
                <w:rFonts w:ascii="Constantia" w:eastAsia="Calibri" w:hAnsi="Constantia" w:cs="Times New Roman"/>
                <w:color w:val="000000"/>
                <w:kern w:val="24"/>
                <w:sz w:val="28"/>
                <w:szCs w:val="28"/>
                <w:lang w:val="uk-UA" w:eastAsia="ru-RU"/>
              </w:rPr>
              <w:t>"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-28"/>
              </w:tabs>
              <w:spacing w:after="0"/>
              <w:ind w:left="-28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Организация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проведение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районных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семинаров-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практикумов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-28"/>
              </w:tabs>
              <w:spacing w:after="0"/>
              <w:ind w:left="-28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Победители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призеры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этапа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4"/>
                <w:szCs w:val="24"/>
                <w:lang w:val="uk-UA" w:eastAsia="ru-RU"/>
              </w:rPr>
              <w:t>Республиканской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олимпиады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учебным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5122DF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редме</w:t>
            </w:r>
            <w:r w:rsidR="005122DF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-</w:t>
            </w:r>
            <w:bookmarkStart w:id="0" w:name="_GoBack"/>
            <w:bookmarkEnd w:id="0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там.</w:t>
            </w:r>
          </w:p>
        </w:tc>
        <w:tc>
          <w:tcPr>
            <w:tcW w:w="2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62"/>
              </w:tabs>
              <w:spacing w:after="0"/>
              <w:ind w:left="62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Участники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этапа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4"/>
                <w:szCs w:val="24"/>
                <w:lang w:val="uk-UA" w:eastAsia="ru-RU"/>
              </w:rPr>
              <w:t>Республиканской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олимпиады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учебным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proofErr w:type="spellStart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редметам</w:t>
            </w:r>
            <w:proofErr w:type="spellEnd"/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0" w:firstLine="3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eastAsia="ru-RU"/>
              </w:rPr>
              <w:t>Участие в образовательном салоне ЛНР</w:t>
            </w:r>
            <w:r w:rsidRPr="004A3017">
              <w:rPr>
                <w:rFonts w:ascii="Constantia" w:eastAsiaTheme="minorEastAsia" w:hAnsi="Constantia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-23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Авторские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публикации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 в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издательстве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«Основа», на сайтах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Инфоурок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» и  «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Мультиурок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»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-23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Участие</w:t>
            </w:r>
            <w:proofErr w:type="spellEnd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во</w:t>
            </w:r>
            <w:proofErr w:type="spellEnd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Всероссийском</w:t>
            </w:r>
            <w:proofErr w:type="spellEnd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конкурсе</w:t>
            </w:r>
            <w:proofErr w:type="spellEnd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Творческий</w:t>
            </w:r>
            <w:proofErr w:type="spellEnd"/>
            <w:r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учитель»</w:t>
            </w:r>
          </w:p>
          <w:p w:rsidR="004A3017" w:rsidRPr="004A3017" w:rsidRDefault="004A3017" w:rsidP="004A3017">
            <w:pPr>
              <w:numPr>
                <w:ilvl w:val="0"/>
                <w:numId w:val="1"/>
              </w:numPr>
              <w:tabs>
                <w:tab w:val="clear" w:pos="720"/>
                <w:tab w:val="num" w:pos="-23"/>
              </w:tabs>
              <w:spacing w:after="0"/>
              <w:ind w:left="0" w:firstLine="0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>Участие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uk-UA" w:eastAsia="ru-RU"/>
              </w:rPr>
              <w:t xml:space="preserve"> в 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val="en-US" w:eastAsia="ru-RU"/>
              </w:rPr>
              <w:t>VI</w:t>
            </w:r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 открытой </w:t>
            </w:r>
            <w:proofErr w:type="spellStart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>муни-ципальной</w:t>
            </w:r>
            <w:proofErr w:type="spellEnd"/>
            <w:r w:rsidRPr="004A3017">
              <w:rPr>
                <w:rFonts w:ascii="Constantia" w:eastAsia="Times New Roman" w:hAnsi="Constantia" w:cs="Arial"/>
                <w:color w:val="000000"/>
                <w:kern w:val="24"/>
                <w:sz w:val="28"/>
                <w:szCs w:val="28"/>
                <w:lang w:eastAsia="ru-RU"/>
              </w:rPr>
              <w:t xml:space="preserve"> дистанционной педагогической олимпиаде «Духовно-нравственная культура»</w:t>
            </w:r>
          </w:p>
        </w:tc>
      </w:tr>
    </w:tbl>
    <w:p w:rsidR="002335B6" w:rsidRPr="005122DF" w:rsidRDefault="002335B6"/>
    <w:p w:rsidR="004A3017" w:rsidRPr="005122DF" w:rsidRDefault="004A3017"/>
    <w:sectPr w:rsidR="004A3017" w:rsidRPr="005122DF" w:rsidSect="004A30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774A"/>
    <w:multiLevelType w:val="hybridMultilevel"/>
    <w:tmpl w:val="55DA2824"/>
    <w:lvl w:ilvl="0" w:tplc="38628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6B1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8F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9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07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B0F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CF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44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EE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7"/>
    <w:rsid w:val="002335B6"/>
    <w:rsid w:val="004A3017"/>
    <w:rsid w:val="005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Company>arken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2018-07-18T19:15:00Z</dcterms:created>
  <dcterms:modified xsi:type="dcterms:W3CDTF">2018-07-19T12:23:00Z</dcterms:modified>
</cp:coreProperties>
</file>