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54" w:rsidRDefault="00084354" w:rsidP="00084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084354" w:rsidRDefault="00084354" w:rsidP="00084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научного руководителя – доктора фармацевтических наук, профессора кафедры фармацевтической и токсикологической химии </w:t>
      </w:r>
    </w:p>
    <w:p w:rsidR="00084354" w:rsidRDefault="00084354" w:rsidP="00084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Седраковича</w:t>
      </w:r>
      <w:proofErr w:type="spellEnd"/>
    </w:p>
    <w:p w:rsidR="00084354" w:rsidRDefault="00084354" w:rsidP="00084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отчет о выполнении плана научно-исследовательской деятельности</w:t>
      </w:r>
    </w:p>
    <w:p w:rsidR="00084354" w:rsidRDefault="00084354" w:rsidP="00084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семестр 2017/2018 учебного года</w:t>
      </w:r>
    </w:p>
    <w:p w:rsidR="00084354" w:rsidRDefault="00084354" w:rsidP="00084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очного аспиранта   Мищенко Екатерины Сергеевны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аспиранта, Мищенко Е.С. подготовлен в соответствии с фактически выполненным объемом работы и включает объективные данные.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 семестр первого года обучения аспирантом Мищенко Е.С. выполнено: 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Изучены физические и химические свойства субстанции, производной хиназолин-4(3Н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она. С помощью метода ТСХ изучена подлинность субстанции и произведено ее разделение с предполагаемыми примесями. Установлено количественное содержание остаточного органического растворителя ДМФ в субстанции методом ГЖХ. Разработана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валидирована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методика количественного определения субстанции, производной хиназолин-4(3Н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>она методом кислотно-основного титрования в неводных средах.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исследований опубликована 1 научная статья и представлена на материалы VI Всероссийской научно-практической конференции «</w:t>
      </w:r>
      <w:proofErr w:type="spellStart"/>
      <w:r>
        <w:rPr>
          <w:rFonts w:ascii="Times New Roman" w:hAnsi="Times New Roman"/>
          <w:sz w:val="28"/>
          <w:szCs w:val="28"/>
        </w:rPr>
        <w:t>Беликовские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чтения»: </w:t>
      </w:r>
    </w:p>
    <w:p w:rsidR="00084354" w:rsidRDefault="00084354" w:rsidP="00084354">
      <w:pPr>
        <w:spacing w:after="0" w:line="240" w:lineRule="auto"/>
        <w:ind w:firstLine="709"/>
        <w:rPr>
          <w:rFonts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Мищенко Е.С. «</w:t>
      </w:r>
      <w:r>
        <w:rPr>
          <w:rFonts w:ascii="Times New Roman" w:hAnsi="Times New Roman" w:cs="Times New Roman"/>
          <w:sz w:val="28"/>
          <w:szCs w:val="28"/>
        </w:rPr>
        <w:t xml:space="preserve">Разработка методик анализа биологически активного соединения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хиназолин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>- 4(3Н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>она»</w:t>
      </w:r>
    </w:p>
    <w:p w:rsidR="00084354" w:rsidRDefault="00084354" w:rsidP="000843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 Мищенко Е.С., Лазарян Д.С. // </w:t>
      </w:r>
      <w:proofErr w:type="spellStart"/>
      <w:r>
        <w:rPr>
          <w:rFonts w:ascii="Times New Roman" w:hAnsi="Times New Roman"/>
          <w:sz w:val="28"/>
          <w:szCs w:val="28"/>
        </w:rPr>
        <w:t>Беликовские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чтения: материалы VI Всероссийской научно-практической конференции», Пятигорск: Рекламно-информационное </w:t>
      </w:r>
      <w:proofErr w:type="spellStart"/>
      <w:r>
        <w:rPr>
          <w:rFonts w:ascii="Times New Roman" w:hAnsi="Times New Roman"/>
          <w:sz w:val="28"/>
          <w:szCs w:val="28"/>
        </w:rPr>
        <w:t>агенство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Кавминводах</w:t>
      </w:r>
      <w:proofErr w:type="spellEnd"/>
      <w:r>
        <w:rPr>
          <w:rFonts w:ascii="Times New Roman" w:hAnsi="Times New Roman"/>
          <w:sz w:val="28"/>
          <w:szCs w:val="28"/>
        </w:rPr>
        <w:t>, 2018. – С. 39-44.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Подготовлено 2 статьи для печати.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Аспирант, Мищенко Е.С. посетила все занятия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учебного плана и получила зачеты. Сдан кандидатский экзамен по дисциплине «История и философия науки».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Работу аспиранта Мищенко Е.С. оцениваю положительно, поставленные задачи реализованы, план научно-исследовательской деятельности за второе полугодие 2017/2018 учебного года выполнен.</w:t>
      </w: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084354" w:rsidRDefault="00084354" w:rsidP="000843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084354" w:rsidRDefault="00084354" w:rsidP="000843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 фармацевт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аук, профессор                                        Лазарян Д.С.                                                             </w:t>
      </w:r>
    </w:p>
    <w:p w:rsidR="00084354" w:rsidRDefault="00084354" w:rsidP="0008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</w:t>
      </w:r>
    </w:p>
    <w:p w:rsidR="00084354" w:rsidRDefault="00084354" w:rsidP="00084354">
      <w:pPr>
        <w:pStyle w:val="1"/>
        <w:shd w:val="clear" w:color="auto" w:fill="auto"/>
        <w:tabs>
          <w:tab w:val="left" w:pos="1201"/>
        </w:tabs>
        <w:spacing w:line="240" w:lineRule="auto"/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354" w:rsidRDefault="00084354" w:rsidP="00084354">
      <w:pPr>
        <w:pStyle w:val="1"/>
        <w:shd w:val="clear" w:color="auto" w:fill="auto"/>
        <w:tabs>
          <w:tab w:val="left" w:pos="1201"/>
        </w:tabs>
        <w:spacing w:line="240" w:lineRule="auto"/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245" w:rsidRDefault="003B0245"/>
    <w:sectPr w:rsidR="003B0245" w:rsidSect="003B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B78E8"/>
    <w:multiLevelType w:val="hybridMultilevel"/>
    <w:tmpl w:val="41A48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354"/>
    <w:rsid w:val="00084354"/>
    <w:rsid w:val="003B0245"/>
    <w:rsid w:val="006A20D6"/>
    <w:rsid w:val="00B96088"/>
    <w:rsid w:val="00E4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354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084354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084354"/>
    <w:pPr>
      <w:widowControl w:val="0"/>
      <w:shd w:val="clear" w:color="auto" w:fill="FFFFFF"/>
      <w:spacing w:after="0" w:line="0" w:lineRule="atLeast"/>
    </w:pPr>
    <w:rPr>
      <w:rFonts w:eastAsiaTheme="minorHAnsi"/>
      <w:spacing w:val="2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Lazaryan</dc:creator>
  <cp:keywords/>
  <dc:description/>
  <cp:lastModifiedBy>Lazaryan</cp:lastModifiedBy>
  <cp:revision>2</cp:revision>
  <dcterms:created xsi:type="dcterms:W3CDTF">2018-07-19T08:31:00Z</dcterms:created>
  <dcterms:modified xsi:type="dcterms:W3CDTF">2018-07-19T08:31:00Z</dcterms:modified>
</cp:coreProperties>
</file>