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54E" w:rsidRPr="00031CAD" w:rsidRDefault="00031CAD" w:rsidP="00031CAD">
      <w:pPr>
        <w:spacing w:line="276" w:lineRule="auto"/>
        <w:ind w:firstLine="0"/>
        <w:jc w:val="center"/>
        <w:rPr>
          <w:rFonts w:cs="Times New Roman"/>
          <w:sz w:val="22"/>
        </w:rPr>
      </w:pPr>
      <w:r>
        <w:rPr>
          <w:rFonts w:cs="Times New Roman"/>
          <w:sz w:val="22"/>
        </w:rPr>
        <w:t xml:space="preserve">              </w:t>
      </w:r>
      <w:r w:rsidR="001D154E" w:rsidRPr="00031CAD">
        <w:rPr>
          <w:rFonts w:cs="Times New Roman"/>
          <w:sz w:val="22"/>
        </w:rPr>
        <w:t>МИНИСТЕРСТВО СЕЛЬСКОГО ХОЗЯЙСТВА РОССИЙСКОЙ ФЕДЕРАЦИИ</w:t>
      </w:r>
    </w:p>
    <w:p w:rsidR="001D154E" w:rsidRPr="00031CAD" w:rsidRDefault="001D154E" w:rsidP="00031CAD">
      <w:pPr>
        <w:spacing w:line="276" w:lineRule="auto"/>
        <w:ind w:firstLine="851"/>
        <w:jc w:val="center"/>
        <w:rPr>
          <w:rFonts w:cs="Times New Roman"/>
          <w:sz w:val="22"/>
        </w:rPr>
      </w:pPr>
      <w:r w:rsidRPr="00031CAD">
        <w:rPr>
          <w:rFonts w:cs="Times New Roman"/>
          <w:sz w:val="22"/>
        </w:rPr>
        <w:t>ДЕПАРТАМЕНТ НАУЧНО-ТЕХНОЛОГИЧЕСКОЙ ПОЛИТИКИ И ОБРАЗОВАНИЯ</w:t>
      </w:r>
    </w:p>
    <w:p w:rsidR="001D154E" w:rsidRPr="00031CAD" w:rsidRDefault="001D154E" w:rsidP="00031CAD">
      <w:pPr>
        <w:spacing w:line="276" w:lineRule="auto"/>
        <w:ind w:firstLine="851"/>
        <w:jc w:val="center"/>
        <w:rPr>
          <w:rFonts w:cs="Times New Roman"/>
          <w:sz w:val="22"/>
        </w:rPr>
      </w:pPr>
      <w:r w:rsidRPr="00031CAD">
        <w:rPr>
          <w:rFonts w:cs="Times New Roman"/>
          <w:sz w:val="22"/>
        </w:rPr>
        <w:t>ФЕДЕРАЛЬНОЕ ГОСУДАРСТВЕННОЕ БЮДЖЕТНОЕ ОБРАЗОВАТЕЛЬНОЕ</w:t>
      </w:r>
    </w:p>
    <w:p w:rsidR="001D154E" w:rsidRPr="00031CAD" w:rsidRDefault="001D154E" w:rsidP="00031CAD">
      <w:pPr>
        <w:spacing w:line="276" w:lineRule="auto"/>
        <w:ind w:firstLine="851"/>
        <w:jc w:val="center"/>
        <w:rPr>
          <w:rFonts w:cs="Times New Roman"/>
          <w:sz w:val="22"/>
        </w:rPr>
      </w:pPr>
      <w:r w:rsidRPr="00031CAD">
        <w:rPr>
          <w:rFonts w:cs="Times New Roman"/>
          <w:sz w:val="22"/>
        </w:rPr>
        <w:t>УЧРЕЖДЕНИЕ ВЫСШЕГО ОБРАЗОВАНИЯ</w:t>
      </w:r>
    </w:p>
    <w:p w:rsidR="001D154E" w:rsidRPr="00031CAD" w:rsidRDefault="001D154E" w:rsidP="00031CAD">
      <w:pPr>
        <w:spacing w:line="276" w:lineRule="auto"/>
        <w:ind w:firstLine="851"/>
        <w:jc w:val="center"/>
        <w:rPr>
          <w:rFonts w:cs="Times New Roman"/>
          <w:sz w:val="22"/>
        </w:rPr>
      </w:pPr>
      <w:r w:rsidRPr="00031CAD">
        <w:rPr>
          <w:rFonts w:cs="Times New Roman"/>
          <w:sz w:val="22"/>
        </w:rPr>
        <w:t>«ДОНСКОЙ ГОСУДАРСТВЕННЫЙ АГРАРНЫЙ УНИВЕРСИТЕТ»</w:t>
      </w:r>
    </w:p>
    <w:p w:rsidR="001D154E" w:rsidRPr="00031CAD" w:rsidRDefault="001D154E" w:rsidP="00031CAD">
      <w:pPr>
        <w:spacing w:line="276" w:lineRule="auto"/>
        <w:ind w:firstLine="851"/>
        <w:jc w:val="center"/>
        <w:rPr>
          <w:rFonts w:cs="Times New Roman"/>
          <w:sz w:val="22"/>
        </w:rPr>
      </w:pPr>
      <w:r w:rsidRPr="00031CAD">
        <w:rPr>
          <w:rFonts w:cs="Times New Roman"/>
          <w:sz w:val="22"/>
        </w:rPr>
        <w:t xml:space="preserve">(ФГБОУ </w:t>
      </w:r>
      <w:proofErr w:type="gramStart"/>
      <w:r w:rsidRPr="00031CAD">
        <w:rPr>
          <w:rFonts w:cs="Times New Roman"/>
          <w:sz w:val="22"/>
        </w:rPr>
        <w:t>ВО</w:t>
      </w:r>
      <w:proofErr w:type="gramEnd"/>
      <w:r w:rsidRPr="00031CAD">
        <w:rPr>
          <w:rFonts w:cs="Times New Roman"/>
          <w:sz w:val="22"/>
        </w:rPr>
        <w:t xml:space="preserve"> Донской ГАУ)</w:t>
      </w:r>
    </w:p>
    <w:p w:rsidR="002B62B2" w:rsidRPr="00AD703B" w:rsidRDefault="002B62B2" w:rsidP="00AD703B">
      <w:pPr>
        <w:spacing w:line="276" w:lineRule="auto"/>
        <w:ind w:firstLine="851"/>
        <w:rPr>
          <w:rFonts w:cs="Times New Roman"/>
          <w:szCs w:val="28"/>
        </w:rPr>
      </w:pPr>
    </w:p>
    <w:p w:rsidR="002B62B2" w:rsidRPr="00AD703B" w:rsidRDefault="002B62B2" w:rsidP="00AD703B">
      <w:pPr>
        <w:spacing w:line="276" w:lineRule="auto"/>
        <w:ind w:firstLine="851"/>
        <w:rPr>
          <w:rFonts w:cs="Times New Roman"/>
          <w:szCs w:val="28"/>
        </w:rPr>
      </w:pPr>
    </w:p>
    <w:p w:rsidR="002B62B2" w:rsidRPr="00AD703B" w:rsidRDefault="002B62B2" w:rsidP="00031CAD">
      <w:pPr>
        <w:spacing w:line="276" w:lineRule="auto"/>
        <w:ind w:firstLine="851"/>
        <w:jc w:val="center"/>
        <w:rPr>
          <w:rFonts w:cs="Times New Roman"/>
          <w:szCs w:val="28"/>
        </w:rPr>
      </w:pPr>
      <w:r w:rsidRPr="00AD703B">
        <w:rPr>
          <w:rFonts w:cs="Times New Roman"/>
          <w:szCs w:val="28"/>
        </w:rPr>
        <w:t>Кафедра теории экономики, менеджмента и права</w:t>
      </w:r>
    </w:p>
    <w:p w:rsidR="002B62B2" w:rsidRDefault="002B62B2" w:rsidP="00AD703B">
      <w:pPr>
        <w:spacing w:line="276" w:lineRule="auto"/>
        <w:ind w:firstLine="851"/>
        <w:rPr>
          <w:rFonts w:cs="Times New Roman"/>
          <w:b/>
          <w:szCs w:val="28"/>
        </w:rPr>
      </w:pPr>
    </w:p>
    <w:p w:rsidR="00031CAD" w:rsidRPr="00031CAD" w:rsidRDefault="00031CAD" w:rsidP="00AD703B">
      <w:pPr>
        <w:spacing w:line="276" w:lineRule="auto"/>
        <w:ind w:firstLine="851"/>
        <w:rPr>
          <w:rFonts w:cs="Times New Roman"/>
          <w:b/>
          <w:szCs w:val="28"/>
        </w:rPr>
      </w:pPr>
    </w:p>
    <w:p w:rsidR="002B62B2" w:rsidRPr="00031CAD" w:rsidRDefault="002B62B2" w:rsidP="00031CAD">
      <w:pPr>
        <w:spacing w:line="276" w:lineRule="auto"/>
        <w:ind w:firstLine="851"/>
        <w:jc w:val="center"/>
        <w:rPr>
          <w:rFonts w:cs="Times New Roman"/>
          <w:b/>
          <w:szCs w:val="28"/>
        </w:rPr>
      </w:pPr>
      <w:r w:rsidRPr="00031CAD">
        <w:rPr>
          <w:rFonts w:cs="Times New Roman"/>
          <w:b/>
          <w:szCs w:val="28"/>
        </w:rPr>
        <w:t>КУРСОВАЯ РАБОТА</w:t>
      </w:r>
    </w:p>
    <w:p w:rsidR="002B62B2" w:rsidRPr="00AD703B" w:rsidRDefault="002B62B2" w:rsidP="00AD703B">
      <w:pPr>
        <w:spacing w:line="276" w:lineRule="auto"/>
        <w:ind w:firstLine="851"/>
        <w:rPr>
          <w:rFonts w:cs="Times New Roman"/>
          <w:szCs w:val="28"/>
        </w:rPr>
      </w:pPr>
    </w:p>
    <w:p w:rsidR="002B62B2" w:rsidRPr="00AD703B" w:rsidRDefault="002B62B2" w:rsidP="00031CAD">
      <w:pPr>
        <w:spacing w:line="276" w:lineRule="auto"/>
        <w:ind w:firstLine="851"/>
        <w:jc w:val="center"/>
        <w:rPr>
          <w:rFonts w:cs="Times New Roman"/>
          <w:szCs w:val="28"/>
        </w:rPr>
      </w:pPr>
      <w:r w:rsidRPr="00AD703B">
        <w:rPr>
          <w:rFonts w:cs="Times New Roman"/>
          <w:szCs w:val="28"/>
        </w:rPr>
        <w:t>Тема: «</w:t>
      </w:r>
      <w:r w:rsidR="001D154E" w:rsidRPr="00AD703B">
        <w:rPr>
          <w:rFonts w:cs="Times New Roman"/>
          <w:szCs w:val="28"/>
        </w:rPr>
        <w:t>Неравенство доходов и государственная политика их перераспределения</w:t>
      </w:r>
      <w:r w:rsidRPr="00AD703B">
        <w:rPr>
          <w:rFonts w:cs="Times New Roman"/>
          <w:szCs w:val="28"/>
        </w:rPr>
        <w:t>»</w:t>
      </w:r>
    </w:p>
    <w:p w:rsidR="002B62B2" w:rsidRPr="00AD703B" w:rsidRDefault="002B62B2" w:rsidP="00AD703B">
      <w:pPr>
        <w:spacing w:line="276" w:lineRule="auto"/>
        <w:ind w:firstLine="851"/>
        <w:rPr>
          <w:rFonts w:cs="Times New Roman"/>
          <w:szCs w:val="28"/>
        </w:rPr>
      </w:pPr>
    </w:p>
    <w:p w:rsidR="002B62B2" w:rsidRPr="00AD703B" w:rsidRDefault="002B62B2" w:rsidP="00AD703B">
      <w:pPr>
        <w:spacing w:line="276" w:lineRule="auto"/>
        <w:ind w:firstLine="851"/>
        <w:rPr>
          <w:rFonts w:cs="Times New Roman"/>
          <w:szCs w:val="28"/>
        </w:rPr>
      </w:pPr>
    </w:p>
    <w:p w:rsidR="002B62B2" w:rsidRPr="00AD703B" w:rsidRDefault="002B62B2" w:rsidP="00AD703B">
      <w:pPr>
        <w:spacing w:line="276" w:lineRule="auto"/>
        <w:ind w:firstLine="851"/>
        <w:rPr>
          <w:rFonts w:cs="Times New Roman"/>
          <w:szCs w:val="28"/>
        </w:rPr>
      </w:pPr>
    </w:p>
    <w:p w:rsidR="002B62B2" w:rsidRDefault="002B62B2" w:rsidP="00AD703B">
      <w:pPr>
        <w:spacing w:line="276" w:lineRule="auto"/>
        <w:ind w:firstLine="851"/>
        <w:rPr>
          <w:rFonts w:cs="Times New Roman"/>
          <w:szCs w:val="28"/>
        </w:rPr>
      </w:pPr>
    </w:p>
    <w:p w:rsidR="00031CAD" w:rsidRPr="00AD703B" w:rsidRDefault="00031CAD" w:rsidP="00AD703B">
      <w:pPr>
        <w:spacing w:line="276" w:lineRule="auto"/>
        <w:ind w:firstLine="851"/>
        <w:rPr>
          <w:rFonts w:cs="Times New Roman"/>
          <w:szCs w:val="28"/>
        </w:rPr>
      </w:pPr>
    </w:p>
    <w:p w:rsidR="002B62B2" w:rsidRPr="00AD703B" w:rsidRDefault="002B62B2" w:rsidP="00AD703B">
      <w:pPr>
        <w:spacing w:line="276" w:lineRule="auto"/>
        <w:ind w:firstLine="851"/>
        <w:rPr>
          <w:rFonts w:cs="Times New Roman"/>
          <w:szCs w:val="28"/>
        </w:rPr>
      </w:pPr>
    </w:p>
    <w:p w:rsidR="002B62B2" w:rsidRPr="00031CAD" w:rsidRDefault="002B62B2" w:rsidP="00031CAD">
      <w:pPr>
        <w:spacing w:line="276" w:lineRule="auto"/>
        <w:ind w:firstLine="851"/>
        <w:jc w:val="right"/>
        <w:rPr>
          <w:rFonts w:cs="Times New Roman"/>
          <w:b/>
          <w:szCs w:val="28"/>
        </w:rPr>
      </w:pPr>
      <w:r w:rsidRPr="00031CAD">
        <w:rPr>
          <w:rFonts w:cs="Times New Roman"/>
          <w:b/>
          <w:szCs w:val="28"/>
        </w:rPr>
        <w:t>Исполнитель:</w:t>
      </w:r>
    </w:p>
    <w:p w:rsidR="002B62B2" w:rsidRPr="00AD703B" w:rsidRDefault="002B62B2" w:rsidP="00031CAD">
      <w:pPr>
        <w:spacing w:line="276" w:lineRule="auto"/>
        <w:ind w:firstLine="851"/>
        <w:jc w:val="right"/>
        <w:rPr>
          <w:rFonts w:cs="Times New Roman"/>
          <w:szCs w:val="28"/>
        </w:rPr>
      </w:pPr>
      <w:r w:rsidRPr="00AD703B">
        <w:rPr>
          <w:rFonts w:cs="Times New Roman"/>
          <w:szCs w:val="28"/>
        </w:rPr>
        <w:t>Студентка 3 курса</w:t>
      </w:r>
    </w:p>
    <w:p w:rsidR="002B62B2" w:rsidRPr="00AD703B" w:rsidRDefault="002B62B2" w:rsidP="00031CAD">
      <w:pPr>
        <w:spacing w:line="276" w:lineRule="auto"/>
        <w:ind w:firstLine="851"/>
        <w:jc w:val="right"/>
        <w:rPr>
          <w:rFonts w:cs="Times New Roman"/>
          <w:szCs w:val="28"/>
        </w:rPr>
      </w:pPr>
      <w:r w:rsidRPr="00AD703B">
        <w:rPr>
          <w:rFonts w:cs="Times New Roman"/>
          <w:szCs w:val="28"/>
        </w:rPr>
        <w:t>Агрономического факультета</w:t>
      </w:r>
    </w:p>
    <w:p w:rsidR="002B62B2" w:rsidRPr="00AD703B" w:rsidRDefault="002B62B2" w:rsidP="00031CAD">
      <w:pPr>
        <w:spacing w:line="276" w:lineRule="auto"/>
        <w:ind w:firstLine="851"/>
        <w:jc w:val="right"/>
        <w:rPr>
          <w:rFonts w:cs="Times New Roman"/>
          <w:szCs w:val="28"/>
        </w:rPr>
      </w:pPr>
      <w:r w:rsidRPr="00AD703B">
        <w:rPr>
          <w:rFonts w:cs="Times New Roman"/>
          <w:szCs w:val="28"/>
        </w:rPr>
        <w:t>направления подготовки</w:t>
      </w:r>
    </w:p>
    <w:p w:rsidR="002B62B2" w:rsidRPr="00AD703B" w:rsidRDefault="002B62B2" w:rsidP="00031CAD">
      <w:pPr>
        <w:spacing w:line="276" w:lineRule="auto"/>
        <w:ind w:firstLine="851"/>
        <w:jc w:val="right"/>
        <w:rPr>
          <w:rFonts w:cs="Times New Roman"/>
          <w:szCs w:val="28"/>
        </w:rPr>
      </w:pPr>
      <w:r w:rsidRPr="00AD703B">
        <w:rPr>
          <w:rFonts w:cs="Times New Roman"/>
          <w:szCs w:val="28"/>
        </w:rPr>
        <w:t>44.03.04 Профессиональное обучение (по отраслям)</w:t>
      </w:r>
    </w:p>
    <w:p w:rsidR="002B62B2" w:rsidRPr="00AD703B" w:rsidRDefault="002B62B2" w:rsidP="00031CAD">
      <w:pPr>
        <w:spacing w:line="276" w:lineRule="auto"/>
        <w:ind w:firstLine="851"/>
        <w:jc w:val="right"/>
        <w:rPr>
          <w:rFonts w:cs="Times New Roman"/>
          <w:szCs w:val="28"/>
        </w:rPr>
      </w:pPr>
      <w:r w:rsidRPr="00AD703B">
        <w:rPr>
          <w:rFonts w:cs="Times New Roman"/>
          <w:szCs w:val="28"/>
        </w:rPr>
        <w:t>направленность Экономика и управление</w:t>
      </w:r>
    </w:p>
    <w:p w:rsidR="002B62B2" w:rsidRPr="00AD703B" w:rsidRDefault="002B62B2" w:rsidP="00031CAD">
      <w:pPr>
        <w:spacing w:line="276" w:lineRule="auto"/>
        <w:ind w:firstLine="851"/>
        <w:jc w:val="right"/>
        <w:rPr>
          <w:rFonts w:cs="Times New Roman"/>
          <w:szCs w:val="28"/>
        </w:rPr>
      </w:pPr>
      <w:r w:rsidRPr="00AD703B">
        <w:rPr>
          <w:rFonts w:cs="Times New Roman"/>
          <w:szCs w:val="28"/>
        </w:rPr>
        <w:t>Клименко Анастасия Юрьевна</w:t>
      </w:r>
    </w:p>
    <w:p w:rsidR="002B62B2" w:rsidRPr="00AD703B" w:rsidRDefault="002B62B2" w:rsidP="00031CAD">
      <w:pPr>
        <w:spacing w:line="276" w:lineRule="auto"/>
        <w:ind w:firstLine="851"/>
        <w:jc w:val="right"/>
        <w:rPr>
          <w:rFonts w:cs="Times New Roman"/>
          <w:szCs w:val="28"/>
        </w:rPr>
      </w:pPr>
    </w:p>
    <w:p w:rsidR="002B62B2" w:rsidRPr="00AD703B" w:rsidRDefault="002B62B2" w:rsidP="00031CAD">
      <w:pPr>
        <w:spacing w:line="276" w:lineRule="auto"/>
        <w:ind w:firstLine="851"/>
        <w:jc w:val="right"/>
        <w:rPr>
          <w:rFonts w:cs="Times New Roman"/>
          <w:szCs w:val="28"/>
        </w:rPr>
      </w:pPr>
    </w:p>
    <w:p w:rsidR="002B62B2" w:rsidRPr="00031CAD" w:rsidRDefault="002B62B2" w:rsidP="00031CAD">
      <w:pPr>
        <w:spacing w:line="276" w:lineRule="auto"/>
        <w:ind w:firstLine="851"/>
        <w:jc w:val="right"/>
        <w:rPr>
          <w:rFonts w:cs="Times New Roman"/>
          <w:b/>
          <w:szCs w:val="28"/>
        </w:rPr>
      </w:pPr>
      <w:r w:rsidRPr="00031CAD">
        <w:rPr>
          <w:rFonts w:cs="Times New Roman"/>
          <w:b/>
          <w:szCs w:val="28"/>
        </w:rPr>
        <w:t>Руководитель:</w:t>
      </w:r>
    </w:p>
    <w:p w:rsidR="002B62B2" w:rsidRPr="00AD703B" w:rsidRDefault="002B62B2" w:rsidP="00031CAD">
      <w:pPr>
        <w:spacing w:line="276" w:lineRule="auto"/>
        <w:ind w:firstLine="851"/>
        <w:jc w:val="right"/>
        <w:rPr>
          <w:rFonts w:cs="Times New Roman"/>
          <w:szCs w:val="28"/>
        </w:rPr>
      </w:pPr>
      <w:r w:rsidRPr="00AD703B">
        <w:rPr>
          <w:rFonts w:cs="Times New Roman"/>
          <w:szCs w:val="28"/>
        </w:rPr>
        <w:t>Д</w:t>
      </w:r>
      <w:r w:rsidR="00B56BB9" w:rsidRPr="00AD703B">
        <w:rPr>
          <w:rFonts w:cs="Times New Roman"/>
          <w:szCs w:val="28"/>
        </w:rPr>
        <w:t>.э.н</w:t>
      </w:r>
      <w:r w:rsidR="003F0600" w:rsidRPr="00AD703B">
        <w:rPr>
          <w:rFonts w:cs="Times New Roman"/>
          <w:szCs w:val="28"/>
        </w:rPr>
        <w:t>., профессор</w:t>
      </w:r>
      <w:r w:rsidRPr="00AD703B">
        <w:rPr>
          <w:rFonts w:cs="Times New Roman"/>
          <w:szCs w:val="28"/>
        </w:rPr>
        <w:t xml:space="preserve"> Сапрыкина Н.В.</w:t>
      </w:r>
    </w:p>
    <w:p w:rsidR="002B62B2" w:rsidRPr="00AD703B" w:rsidRDefault="002B62B2" w:rsidP="00AD703B">
      <w:pPr>
        <w:spacing w:line="276" w:lineRule="auto"/>
        <w:ind w:firstLine="851"/>
        <w:rPr>
          <w:rFonts w:cs="Times New Roman"/>
          <w:szCs w:val="28"/>
        </w:rPr>
      </w:pPr>
    </w:p>
    <w:p w:rsidR="002B62B2" w:rsidRDefault="002B62B2" w:rsidP="00AD703B">
      <w:pPr>
        <w:spacing w:line="276" w:lineRule="auto"/>
        <w:ind w:firstLine="851"/>
        <w:rPr>
          <w:rFonts w:cs="Times New Roman"/>
          <w:szCs w:val="28"/>
        </w:rPr>
      </w:pPr>
    </w:p>
    <w:p w:rsidR="00031CAD" w:rsidRDefault="00031CAD" w:rsidP="00AD703B">
      <w:pPr>
        <w:spacing w:line="276" w:lineRule="auto"/>
        <w:ind w:firstLine="851"/>
        <w:rPr>
          <w:rFonts w:cs="Times New Roman"/>
          <w:szCs w:val="28"/>
        </w:rPr>
      </w:pPr>
    </w:p>
    <w:p w:rsidR="00031CAD" w:rsidRDefault="00031CAD" w:rsidP="00AD703B">
      <w:pPr>
        <w:spacing w:line="276" w:lineRule="auto"/>
        <w:ind w:firstLine="851"/>
        <w:rPr>
          <w:rFonts w:cs="Times New Roman"/>
          <w:szCs w:val="28"/>
        </w:rPr>
      </w:pPr>
    </w:p>
    <w:p w:rsidR="00031CAD" w:rsidRDefault="00031CAD" w:rsidP="00AD703B">
      <w:pPr>
        <w:spacing w:line="276" w:lineRule="auto"/>
        <w:ind w:firstLine="851"/>
        <w:rPr>
          <w:rFonts w:cs="Times New Roman"/>
          <w:szCs w:val="28"/>
        </w:rPr>
      </w:pPr>
    </w:p>
    <w:p w:rsidR="00031CAD" w:rsidRDefault="00031CAD" w:rsidP="00AD703B">
      <w:pPr>
        <w:spacing w:line="276" w:lineRule="auto"/>
        <w:ind w:firstLine="851"/>
        <w:rPr>
          <w:rFonts w:cs="Times New Roman"/>
          <w:szCs w:val="28"/>
        </w:rPr>
      </w:pPr>
    </w:p>
    <w:p w:rsidR="00031CAD" w:rsidRPr="00AD703B" w:rsidRDefault="00031CAD" w:rsidP="00AD703B">
      <w:pPr>
        <w:spacing w:line="276" w:lineRule="auto"/>
        <w:ind w:firstLine="851"/>
        <w:rPr>
          <w:rFonts w:cs="Times New Roman"/>
          <w:szCs w:val="28"/>
        </w:rPr>
      </w:pPr>
    </w:p>
    <w:p w:rsidR="00031CAD" w:rsidRPr="00AD703B" w:rsidRDefault="001D154E" w:rsidP="00031CAD">
      <w:pPr>
        <w:spacing w:line="276" w:lineRule="auto"/>
        <w:ind w:firstLine="851"/>
        <w:jc w:val="center"/>
        <w:rPr>
          <w:rFonts w:cs="Times New Roman"/>
          <w:szCs w:val="28"/>
        </w:rPr>
      </w:pPr>
      <w:r w:rsidRPr="00AD703B">
        <w:rPr>
          <w:rFonts w:cs="Times New Roman"/>
          <w:szCs w:val="28"/>
        </w:rPr>
        <w:t xml:space="preserve">п. </w:t>
      </w:r>
      <w:proofErr w:type="spellStart"/>
      <w:r w:rsidR="00CF3D85" w:rsidRPr="00AD703B">
        <w:rPr>
          <w:rFonts w:cs="Times New Roman"/>
          <w:szCs w:val="28"/>
        </w:rPr>
        <w:t>Персиановский</w:t>
      </w:r>
      <w:proofErr w:type="spellEnd"/>
      <w:r w:rsidR="003F0600" w:rsidRPr="00AD703B">
        <w:rPr>
          <w:rFonts w:cs="Times New Roman"/>
          <w:szCs w:val="28"/>
        </w:rPr>
        <w:t>,</w:t>
      </w:r>
      <w:r w:rsidR="00CF3D85" w:rsidRPr="00AD703B">
        <w:rPr>
          <w:rFonts w:cs="Times New Roman"/>
          <w:szCs w:val="28"/>
        </w:rPr>
        <w:t xml:space="preserve"> 2018</w:t>
      </w:r>
      <w:r w:rsidR="002B62B2" w:rsidRPr="00AD703B">
        <w:rPr>
          <w:rFonts w:cs="Times New Roman"/>
          <w:szCs w:val="28"/>
        </w:rPr>
        <w:t xml:space="preserve"> г</w:t>
      </w:r>
    </w:p>
    <w:sdt>
      <w:sdtPr>
        <w:rPr>
          <w:rFonts w:cs="Times New Roman"/>
          <w:szCs w:val="28"/>
        </w:rPr>
        <w:id w:val="1256824"/>
      </w:sdtPr>
      <w:sdtContent>
        <w:p w:rsidR="00AD703B" w:rsidRDefault="00AD703B" w:rsidP="00031CAD">
          <w:pPr>
            <w:spacing w:line="276" w:lineRule="auto"/>
            <w:ind w:firstLine="0"/>
            <w:rPr>
              <w:rFonts w:cs="Times New Roman"/>
              <w:szCs w:val="28"/>
            </w:rPr>
          </w:pPr>
        </w:p>
        <w:p w:rsidR="00AD703B" w:rsidRDefault="00AD703B" w:rsidP="00AD703B">
          <w:pPr>
            <w:spacing w:line="276" w:lineRule="auto"/>
            <w:ind w:firstLine="851"/>
            <w:rPr>
              <w:rFonts w:cs="Times New Roman"/>
              <w:szCs w:val="28"/>
            </w:rPr>
          </w:pPr>
        </w:p>
        <w:p w:rsidR="005851A7" w:rsidRPr="00AD703B" w:rsidRDefault="005851A7" w:rsidP="00AD703B">
          <w:pPr>
            <w:spacing w:line="276" w:lineRule="auto"/>
            <w:ind w:firstLine="851"/>
            <w:jc w:val="center"/>
            <w:rPr>
              <w:rFonts w:cs="Times New Roman"/>
              <w:szCs w:val="28"/>
            </w:rPr>
          </w:pPr>
          <w:r w:rsidRPr="00AD703B">
            <w:rPr>
              <w:rFonts w:cs="Times New Roman"/>
              <w:szCs w:val="28"/>
            </w:rPr>
            <w:t>Содержание</w:t>
          </w:r>
        </w:p>
        <w:p w:rsidR="007259C5" w:rsidRPr="00AD703B" w:rsidRDefault="00C77845" w:rsidP="001E7944">
          <w:pPr>
            <w:ind w:firstLine="0"/>
            <w:rPr>
              <w:rFonts w:cs="Times New Roman"/>
              <w:szCs w:val="28"/>
            </w:rPr>
          </w:pPr>
          <w:r w:rsidRPr="00AD703B">
            <w:rPr>
              <w:rFonts w:cs="Times New Roman"/>
              <w:szCs w:val="28"/>
            </w:rPr>
            <w:fldChar w:fldCharType="begin"/>
          </w:r>
          <w:r w:rsidR="005851A7" w:rsidRPr="00AD703B">
            <w:rPr>
              <w:rFonts w:cs="Times New Roman"/>
              <w:szCs w:val="28"/>
            </w:rPr>
            <w:instrText xml:space="preserve"> TOC \o "1-3" \h \z \u </w:instrText>
          </w:r>
          <w:r w:rsidRPr="00AD703B">
            <w:rPr>
              <w:rFonts w:cs="Times New Roman"/>
              <w:szCs w:val="28"/>
            </w:rPr>
            <w:fldChar w:fldCharType="separate"/>
          </w:r>
          <w:hyperlink w:anchor="_Toc501792882" w:history="1">
            <w:r w:rsidR="007259C5" w:rsidRPr="00AD703B">
              <w:rPr>
                <w:rStyle w:val="ae"/>
                <w:rFonts w:cs="Times New Roman"/>
                <w:szCs w:val="28"/>
              </w:rPr>
              <w:t>ВВЕДЕНИЕ</w:t>
            </w:r>
            <w:r w:rsidR="001E7944">
              <w:rPr>
                <w:rStyle w:val="ae"/>
                <w:rFonts w:cs="Times New Roman"/>
                <w:webHidden/>
                <w:szCs w:val="28"/>
              </w:rPr>
              <w:t>………………………………………………………………………..</w:t>
            </w:r>
            <w:r w:rsidR="009E7C4D" w:rsidRPr="00AD703B">
              <w:rPr>
                <w:rStyle w:val="ae"/>
                <w:rFonts w:cs="Times New Roman"/>
                <w:webHidden/>
                <w:szCs w:val="28"/>
              </w:rPr>
              <w:t>3</w:t>
            </w:r>
          </w:hyperlink>
        </w:p>
        <w:p w:rsidR="007259C5" w:rsidRPr="00AD703B" w:rsidRDefault="00C77845" w:rsidP="001E7944">
          <w:pPr>
            <w:ind w:firstLine="0"/>
            <w:rPr>
              <w:rFonts w:cs="Times New Roman"/>
              <w:szCs w:val="28"/>
            </w:rPr>
          </w:pPr>
          <w:hyperlink w:anchor="_Toc501792883" w:history="1">
            <w:r w:rsidR="007259C5" w:rsidRPr="00AD703B">
              <w:rPr>
                <w:rStyle w:val="ae"/>
                <w:rFonts w:cs="Times New Roman"/>
                <w:szCs w:val="28"/>
              </w:rPr>
              <w:t>1. ТЕОРЕТИЧЕСКИЕ ОСНОВЫ ПЕРЕРАСПРЕДЕЛЕНИЯ ДОХОДОВ В РЫНОЧНОЙ ЭКОНОМИКЕ</w:t>
            </w:r>
            <w:r w:rsidR="001E7944">
              <w:rPr>
                <w:rStyle w:val="ae"/>
                <w:rFonts w:cs="Times New Roman"/>
                <w:webHidden/>
                <w:szCs w:val="28"/>
              </w:rPr>
              <w:t>…………………………………..............................</w:t>
            </w:r>
            <w:r w:rsidR="009E7C4D" w:rsidRPr="00AD703B">
              <w:rPr>
                <w:rStyle w:val="ae"/>
                <w:rFonts w:cs="Times New Roman"/>
                <w:webHidden/>
                <w:szCs w:val="28"/>
              </w:rPr>
              <w:t>5</w:t>
            </w:r>
          </w:hyperlink>
        </w:p>
        <w:p w:rsidR="007259C5" w:rsidRPr="00AD703B" w:rsidRDefault="00C77845" w:rsidP="001E7944">
          <w:pPr>
            <w:ind w:firstLine="0"/>
            <w:rPr>
              <w:rFonts w:cs="Times New Roman"/>
              <w:szCs w:val="28"/>
            </w:rPr>
          </w:pPr>
          <w:hyperlink w:anchor="_Toc501792884" w:history="1">
            <w:r w:rsidR="00D543E1" w:rsidRPr="00AD703B">
              <w:rPr>
                <w:rStyle w:val="ae"/>
                <w:rFonts w:cs="Times New Roman"/>
                <w:szCs w:val="28"/>
              </w:rPr>
              <w:t>1.1 Эволюция теорий</w:t>
            </w:r>
            <w:r w:rsidR="007259C5" w:rsidRPr="00AD703B">
              <w:rPr>
                <w:rStyle w:val="ae"/>
                <w:rFonts w:cs="Times New Roman"/>
                <w:szCs w:val="28"/>
              </w:rPr>
              <w:t xml:space="preserve"> перераспределения доходов</w:t>
            </w:r>
            <w:r w:rsidR="001E7944">
              <w:rPr>
                <w:rStyle w:val="ae"/>
                <w:rFonts w:cs="Times New Roman"/>
                <w:webHidden/>
                <w:szCs w:val="28"/>
              </w:rPr>
              <w:t>……………………………..</w:t>
            </w:r>
            <w:r w:rsidR="009E7C4D" w:rsidRPr="00AD703B">
              <w:rPr>
                <w:rStyle w:val="ae"/>
                <w:rFonts w:cs="Times New Roman"/>
                <w:webHidden/>
                <w:szCs w:val="28"/>
              </w:rPr>
              <w:t>5</w:t>
            </w:r>
          </w:hyperlink>
        </w:p>
        <w:p w:rsidR="007259C5" w:rsidRPr="00AD703B" w:rsidRDefault="00C77845" w:rsidP="001E7944">
          <w:pPr>
            <w:ind w:firstLine="0"/>
            <w:rPr>
              <w:rFonts w:cs="Times New Roman"/>
              <w:szCs w:val="28"/>
            </w:rPr>
          </w:pPr>
          <w:hyperlink w:anchor="_Toc501792885" w:history="1">
            <w:r w:rsidR="007259C5" w:rsidRPr="00AD703B">
              <w:rPr>
                <w:rStyle w:val="ae"/>
                <w:rFonts w:cs="Times New Roman"/>
                <w:szCs w:val="28"/>
              </w:rPr>
              <w:t>1.2 Проблема неравенства доходов и благосостояния в рыночной экономике</w:t>
            </w:r>
            <w:r w:rsidR="001E7944">
              <w:rPr>
                <w:rStyle w:val="ae"/>
                <w:rFonts w:cs="Times New Roman"/>
                <w:webHidden/>
                <w:szCs w:val="28"/>
              </w:rPr>
              <w:t>………………………………………………………………………...</w:t>
            </w:r>
            <w:r w:rsidR="00C16934" w:rsidRPr="00AD703B">
              <w:rPr>
                <w:rStyle w:val="ae"/>
                <w:rFonts w:cs="Times New Roman"/>
                <w:webHidden/>
                <w:szCs w:val="28"/>
              </w:rPr>
              <w:t>14</w:t>
            </w:r>
          </w:hyperlink>
        </w:p>
        <w:p w:rsidR="007259C5" w:rsidRPr="00AD703B" w:rsidRDefault="00C77845" w:rsidP="001E7944">
          <w:pPr>
            <w:ind w:firstLine="0"/>
            <w:rPr>
              <w:rFonts w:cs="Times New Roman"/>
              <w:szCs w:val="28"/>
            </w:rPr>
          </w:pPr>
          <w:hyperlink w:anchor="_Toc501792886" w:history="1">
            <w:r w:rsidR="007259C5" w:rsidRPr="00AD703B">
              <w:rPr>
                <w:rStyle w:val="ae"/>
                <w:rFonts w:cs="Times New Roman"/>
                <w:szCs w:val="28"/>
              </w:rPr>
              <w:t>2. РАСПРЕДЕЛЕНИЕ ДОХОДОВ И ИХ РЕГУЛИРОВАНИЕ В РФ. ДИНАМИКА РАСХОДОВ И ДОХОДОВ ФЕДЕРАЛЬНОГО БЮДЖЕТА</w:t>
            </w:r>
            <w:r w:rsidR="001E7944">
              <w:rPr>
                <w:rStyle w:val="ae"/>
                <w:rFonts w:cs="Times New Roman"/>
                <w:webHidden/>
                <w:szCs w:val="28"/>
              </w:rPr>
              <w:t>………………………………………………………………………</w:t>
            </w:r>
            <w:r w:rsidR="009E7C4D" w:rsidRPr="00AD703B">
              <w:rPr>
                <w:rStyle w:val="ae"/>
                <w:rFonts w:cs="Times New Roman"/>
                <w:webHidden/>
                <w:szCs w:val="28"/>
              </w:rPr>
              <w:t>2</w:t>
            </w:r>
            <w:r w:rsidR="00C16934" w:rsidRPr="00AD703B">
              <w:rPr>
                <w:rStyle w:val="ae"/>
                <w:rFonts w:cs="Times New Roman"/>
                <w:webHidden/>
                <w:szCs w:val="28"/>
              </w:rPr>
              <w:t>2</w:t>
            </w:r>
          </w:hyperlink>
        </w:p>
        <w:p w:rsidR="007259C5" w:rsidRPr="00AD703B" w:rsidRDefault="00C77845" w:rsidP="001E7944">
          <w:pPr>
            <w:ind w:firstLine="0"/>
            <w:rPr>
              <w:rFonts w:cs="Times New Roman"/>
              <w:szCs w:val="28"/>
            </w:rPr>
          </w:pPr>
          <w:hyperlink w:anchor="_Toc501792887" w:history="1">
            <w:r w:rsidR="007259C5" w:rsidRPr="00AD703B">
              <w:rPr>
                <w:rStyle w:val="ae"/>
                <w:rFonts w:cs="Times New Roman"/>
                <w:szCs w:val="28"/>
              </w:rPr>
              <w:t xml:space="preserve">2.1 </w:t>
            </w:r>
            <w:r w:rsidR="00884EA6" w:rsidRPr="00AD703B">
              <w:rPr>
                <w:rStyle w:val="ae"/>
                <w:rFonts w:cs="Times New Roman"/>
                <w:szCs w:val="28"/>
              </w:rPr>
              <w:t>Особенности</w:t>
            </w:r>
            <w:r w:rsidR="007259C5" w:rsidRPr="00AD703B">
              <w:rPr>
                <w:rStyle w:val="ae"/>
                <w:rFonts w:cs="Times New Roman"/>
                <w:szCs w:val="28"/>
              </w:rPr>
              <w:t xml:space="preserve"> распределения доходов РФ</w:t>
            </w:r>
            <w:r w:rsidR="001E7944">
              <w:rPr>
                <w:rStyle w:val="ae"/>
                <w:rFonts w:cs="Times New Roman"/>
                <w:webHidden/>
                <w:szCs w:val="28"/>
              </w:rPr>
              <w:t>………………………………….</w:t>
            </w:r>
            <w:r w:rsidR="009E7C4D" w:rsidRPr="00AD703B">
              <w:rPr>
                <w:rStyle w:val="ae"/>
                <w:rFonts w:cs="Times New Roman"/>
                <w:webHidden/>
                <w:szCs w:val="28"/>
              </w:rPr>
              <w:t>2</w:t>
            </w:r>
            <w:r w:rsidR="00C16934" w:rsidRPr="00AD703B">
              <w:rPr>
                <w:rStyle w:val="ae"/>
                <w:rFonts w:cs="Times New Roman"/>
                <w:webHidden/>
                <w:szCs w:val="28"/>
              </w:rPr>
              <w:t>2</w:t>
            </w:r>
          </w:hyperlink>
        </w:p>
        <w:p w:rsidR="007259C5" w:rsidRPr="00AD703B" w:rsidRDefault="00C77845" w:rsidP="001E7944">
          <w:pPr>
            <w:ind w:firstLine="0"/>
            <w:rPr>
              <w:rFonts w:cs="Times New Roman"/>
              <w:szCs w:val="28"/>
            </w:rPr>
          </w:pPr>
          <w:hyperlink w:anchor="_Toc501792888" w:history="1">
            <w:r w:rsidR="007259C5" w:rsidRPr="00AD703B">
              <w:rPr>
                <w:rStyle w:val="ae"/>
                <w:rFonts w:cs="Times New Roman"/>
                <w:szCs w:val="28"/>
              </w:rPr>
              <w:t>2.2 Реальные доходы населения и эффективность их распределения</w:t>
            </w:r>
            <w:r w:rsidR="001E7944">
              <w:rPr>
                <w:rStyle w:val="ae"/>
                <w:rFonts w:cs="Times New Roman"/>
                <w:webHidden/>
                <w:szCs w:val="28"/>
              </w:rPr>
              <w:t>……….</w:t>
            </w:r>
            <w:r w:rsidR="009E7C4D" w:rsidRPr="00AD703B">
              <w:rPr>
                <w:rStyle w:val="ae"/>
                <w:rFonts w:cs="Times New Roman"/>
                <w:webHidden/>
                <w:szCs w:val="28"/>
              </w:rPr>
              <w:t>2</w:t>
            </w:r>
            <w:r w:rsidR="00C16934" w:rsidRPr="00AD703B">
              <w:rPr>
                <w:rStyle w:val="ae"/>
                <w:rFonts w:cs="Times New Roman"/>
                <w:webHidden/>
                <w:szCs w:val="28"/>
              </w:rPr>
              <w:t>7</w:t>
            </w:r>
          </w:hyperlink>
        </w:p>
        <w:p w:rsidR="007259C5" w:rsidRPr="00AD703B" w:rsidRDefault="00C77845" w:rsidP="001E7944">
          <w:pPr>
            <w:ind w:firstLine="0"/>
            <w:rPr>
              <w:rFonts w:cs="Times New Roman"/>
              <w:szCs w:val="28"/>
            </w:rPr>
          </w:pPr>
          <w:hyperlink w:anchor="_Toc501792889" w:history="1">
            <w:r w:rsidR="007259C5" w:rsidRPr="00AD703B">
              <w:rPr>
                <w:rStyle w:val="ae"/>
                <w:rFonts w:cs="Times New Roman"/>
                <w:szCs w:val="28"/>
              </w:rPr>
              <w:t>3. ГОСУДАРСТВЕННАЯ ПОЛИТИКА ПЕРЕРАСПРЕДЕЛЕНИЯ ДОХОДОВ В РФ</w:t>
            </w:r>
            <w:r w:rsidR="001E7944">
              <w:rPr>
                <w:rStyle w:val="ae"/>
                <w:rFonts w:cs="Times New Roman"/>
                <w:webHidden/>
                <w:szCs w:val="28"/>
              </w:rPr>
              <w:t>……………………………………………………………………………....</w:t>
            </w:r>
            <w:r w:rsidR="009E7C4D" w:rsidRPr="00AD703B">
              <w:rPr>
                <w:rStyle w:val="ae"/>
                <w:rFonts w:cs="Times New Roman"/>
                <w:webHidden/>
                <w:szCs w:val="28"/>
              </w:rPr>
              <w:t>3</w:t>
            </w:r>
            <w:r w:rsidR="00C16934" w:rsidRPr="00AD703B">
              <w:rPr>
                <w:rStyle w:val="ae"/>
                <w:rFonts w:cs="Times New Roman"/>
                <w:webHidden/>
                <w:szCs w:val="28"/>
              </w:rPr>
              <w:t>5</w:t>
            </w:r>
          </w:hyperlink>
        </w:p>
        <w:p w:rsidR="007259C5" w:rsidRPr="00AD703B" w:rsidRDefault="00C77845" w:rsidP="001E7944">
          <w:pPr>
            <w:ind w:firstLine="0"/>
            <w:rPr>
              <w:rFonts w:cs="Times New Roman"/>
              <w:szCs w:val="28"/>
            </w:rPr>
          </w:pPr>
          <w:hyperlink w:anchor="_Toc501792890" w:history="1">
            <w:r w:rsidR="007259C5" w:rsidRPr="00AD703B">
              <w:rPr>
                <w:rStyle w:val="ae"/>
                <w:rFonts w:cs="Times New Roman"/>
                <w:szCs w:val="28"/>
              </w:rPr>
              <w:t>3.1 Основы государственной политики по перераспределению доходов в РФ</w:t>
            </w:r>
            <w:r w:rsidR="001E7944">
              <w:rPr>
                <w:rStyle w:val="ae"/>
                <w:rFonts w:cs="Times New Roman"/>
                <w:webHidden/>
                <w:szCs w:val="28"/>
              </w:rPr>
              <w:t>………………………………………………………………………………....</w:t>
            </w:r>
            <w:r w:rsidR="009E7C4D" w:rsidRPr="00AD703B">
              <w:rPr>
                <w:rStyle w:val="ae"/>
                <w:rFonts w:cs="Times New Roman"/>
                <w:webHidden/>
                <w:szCs w:val="28"/>
              </w:rPr>
              <w:t>3</w:t>
            </w:r>
            <w:r w:rsidR="00C16934" w:rsidRPr="00AD703B">
              <w:rPr>
                <w:rStyle w:val="ae"/>
                <w:rFonts w:cs="Times New Roman"/>
                <w:webHidden/>
                <w:szCs w:val="28"/>
              </w:rPr>
              <w:t>5</w:t>
            </w:r>
          </w:hyperlink>
        </w:p>
        <w:p w:rsidR="007259C5" w:rsidRPr="00AD703B" w:rsidRDefault="00C77845" w:rsidP="001E7944">
          <w:pPr>
            <w:ind w:firstLine="0"/>
            <w:rPr>
              <w:rFonts w:cs="Times New Roman"/>
              <w:szCs w:val="28"/>
            </w:rPr>
          </w:pPr>
          <w:hyperlink w:anchor="_Toc501792891" w:history="1">
            <w:r w:rsidR="007259C5" w:rsidRPr="00AD703B">
              <w:rPr>
                <w:rStyle w:val="ae"/>
                <w:rFonts w:cs="Times New Roman"/>
                <w:szCs w:val="28"/>
              </w:rPr>
              <w:t>3.2 Государственная помощь для молодых семей. Программа «Материнский капитал» и особенности ее реализации в регионе</w:t>
            </w:r>
            <w:r w:rsidR="001E7944">
              <w:rPr>
                <w:rStyle w:val="ae"/>
                <w:rFonts w:cs="Times New Roman"/>
                <w:szCs w:val="28"/>
              </w:rPr>
              <w:t>…</w:t>
            </w:r>
            <w:r w:rsidR="001E7944">
              <w:rPr>
                <w:rStyle w:val="ae"/>
                <w:rFonts w:cs="Times New Roman"/>
                <w:webHidden/>
                <w:szCs w:val="28"/>
              </w:rPr>
              <w:t>…………………………..</w:t>
            </w:r>
            <w:r w:rsidR="00C16934" w:rsidRPr="00AD703B">
              <w:rPr>
                <w:rStyle w:val="ae"/>
                <w:rFonts w:cs="Times New Roman"/>
                <w:webHidden/>
                <w:szCs w:val="28"/>
              </w:rPr>
              <w:t>41</w:t>
            </w:r>
          </w:hyperlink>
        </w:p>
        <w:p w:rsidR="007259C5" w:rsidRPr="00AD703B" w:rsidRDefault="00C77845" w:rsidP="001E7944">
          <w:pPr>
            <w:ind w:firstLine="0"/>
            <w:rPr>
              <w:rFonts w:cs="Times New Roman"/>
              <w:szCs w:val="28"/>
            </w:rPr>
          </w:pPr>
          <w:hyperlink w:anchor="_Toc501792896" w:history="1">
            <w:r w:rsidR="007259C5" w:rsidRPr="00AD703B">
              <w:rPr>
                <w:rStyle w:val="ae"/>
                <w:rFonts w:cs="Times New Roman"/>
                <w:szCs w:val="28"/>
              </w:rPr>
              <w:t>ЗАКЛЮЧЕНИЕ</w:t>
            </w:r>
            <w:r w:rsidR="001E7944">
              <w:rPr>
                <w:rStyle w:val="ae"/>
                <w:rFonts w:cs="Times New Roman"/>
                <w:webHidden/>
                <w:szCs w:val="28"/>
              </w:rPr>
              <w:t>………………………………………………………………….</w:t>
            </w:r>
            <w:r w:rsidR="009E7C4D" w:rsidRPr="00AD703B">
              <w:rPr>
                <w:rStyle w:val="ae"/>
                <w:rFonts w:cs="Times New Roman"/>
                <w:webHidden/>
                <w:szCs w:val="28"/>
              </w:rPr>
              <w:t>5</w:t>
            </w:r>
            <w:r w:rsidR="00C16934" w:rsidRPr="00AD703B">
              <w:rPr>
                <w:rStyle w:val="ae"/>
                <w:rFonts w:cs="Times New Roman"/>
                <w:webHidden/>
                <w:szCs w:val="28"/>
              </w:rPr>
              <w:t>0</w:t>
            </w:r>
          </w:hyperlink>
        </w:p>
        <w:p w:rsidR="007259C5" w:rsidRPr="00AD703B" w:rsidRDefault="00C77845" w:rsidP="001E7944">
          <w:pPr>
            <w:ind w:firstLine="0"/>
            <w:rPr>
              <w:rFonts w:cs="Times New Roman"/>
              <w:szCs w:val="28"/>
            </w:rPr>
          </w:pPr>
          <w:hyperlink w:anchor="_Toc501792897" w:history="1">
            <w:r w:rsidR="00C16934" w:rsidRPr="00AD703B">
              <w:rPr>
                <w:rStyle w:val="ae"/>
                <w:rFonts w:cs="Times New Roman"/>
                <w:szCs w:val="28"/>
              </w:rPr>
              <w:t>СПИСОК</w:t>
            </w:r>
            <w:r w:rsidR="007259C5" w:rsidRPr="00AD703B">
              <w:rPr>
                <w:rStyle w:val="ae"/>
                <w:rFonts w:cs="Times New Roman"/>
                <w:szCs w:val="28"/>
              </w:rPr>
              <w:t xml:space="preserve"> ЛИТЕРАТУРЫ</w:t>
            </w:r>
            <w:r w:rsidR="001E7944">
              <w:rPr>
                <w:rStyle w:val="ae"/>
                <w:rFonts w:cs="Times New Roman"/>
                <w:webHidden/>
                <w:szCs w:val="28"/>
              </w:rPr>
              <w:t>……………………………………………………….</w:t>
            </w:r>
            <w:r w:rsidR="009E7C4D" w:rsidRPr="00AD703B">
              <w:rPr>
                <w:rStyle w:val="ae"/>
                <w:rFonts w:cs="Times New Roman"/>
                <w:webHidden/>
                <w:szCs w:val="28"/>
              </w:rPr>
              <w:t>5</w:t>
            </w:r>
            <w:r w:rsidR="00C16934" w:rsidRPr="00AD703B">
              <w:rPr>
                <w:rStyle w:val="ae"/>
                <w:rFonts w:cs="Times New Roman"/>
                <w:webHidden/>
                <w:szCs w:val="28"/>
              </w:rPr>
              <w:t>3</w:t>
            </w:r>
          </w:hyperlink>
        </w:p>
        <w:p w:rsidR="005851A7" w:rsidRPr="00AD703B" w:rsidRDefault="00C77845" w:rsidP="00AD703B">
          <w:pPr>
            <w:spacing w:line="276" w:lineRule="auto"/>
            <w:ind w:firstLine="851"/>
            <w:rPr>
              <w:rFonts w:cs="Times New Roman"/>
              <w:szCs w:val="28"/>
            </w:rPr>
          </w:pPr>
          <w:r w:rsidRPr="00AD703B">
            <w:rPr>
              <w:rFonts w:cs="Times New Roman"/>
              <w:szCs w:val="28"/>
            </w:rPr>
            <w:fldChar w:fldCharType="end"/>
          </w:r>
        </w:p>
      </w:sdtContent>
    </w:sdt>
    <w:p w:rsidR="005851A7" w:rsidRPr="00D920E5" w:rsidRDefault="007C4A34" w:rsidP="00AD703B">
      <w:pPr>
        <w:spacing w:line="276" w:lineRule="auto"/>
        <w:ind w:firstLine="851"/>
        <w:jc w:val="center"/>
        <w:rPr>
          <w:rFonts w:cs="Times New Roman"/>
          <w:b/>
          <w:szCs w:val="28"/>
        </w:rPr>
      </w:pPr>
      <w:r w:rsidRPr="00AD703B">
        <w:rPr>
          <w:rFonts w:cs="Times New Roman"/>
          <w:szCs w:val="28"/>
        </w:rPr>
        <w:br w:type="page"/>
      </w:r>
      <w:bookmarkStart w:id="0" w:name="_Toc501792882"/>
      <w:r w:rsidRPr="00D920E5">
        <w:rPr>
          <w:rFonts w:cs="Times New Roman"/>
          <w:b/>
          <w:szCs w:val="28"/>
        </w:rPr>
        <w:lastRenderedPageBreak/>
        <w:t>ВВЕДЕНИЕ</w:t>
      </w:r>
      <w:bookmarkEnd w:id="0"/>
    </w:p>
    <w:p w:rsidR="00E613BA" w:rsidRPr="00AD703B" w:rsidRDefault="00E613BA" w:rsidP="00D920E5">
      <w:pPr>
        <w:ind w:firstLine="851"/>
        <w:rPr>
          <w:rFonts w:cs="Times New Roman"/>
          <w:szCs w:val="28"/>
        </w:rPr>
      </w:pPr>
      <w:r w:rsidRPr="00AD703B">
        <w:rPr>
          <w:rFonts w:cs="Times New Roman"/>
          <w:szCs w:val="28"/>
        </w:rPr>
        <w:t xml:space="preserve">Проблема дифференциации населения по уровню доходов волнует ученых и практиков экономической теории с давних времен. Данную проблему рассматривали многие экономисты по причине особой практической значимости исследуемой проблематики. Вопрос о справедливости распределения доходов является дискуссионным и остро встает на повестке дня правительств многих стран. Справедливость распределения доходов характеризуется критериями, которые зависят от места и времени и определяются многообразием факторов: </w:t>
      </w:r>
      <w:r w:rsidR="00475927" w:rsidRPr="00AD703B">
        <w:rPr>
          <w:rFonts w:cs="Times New Roman"/>
          <w:szCs w:val="28"/>
        </w:rPr>
        <w:t>социальн</w:t>
      </w:r>
      <w:r w:rsidR="00F51BAF" w:rsidRPr="00AD703B">
        <w:rPr>
          <w:rFonts w:cs="Times New Roman"/>
          <w:szCs w:val="28"/>
        </w:rPr>
        <w:t>ым</w:t>
      </w:r>
      <w:r w:rsidR="00475927" w:rsidRPr="00AD703B">
        <w:rPr>
          <w:rFonts w:cs="Times New Roman"/>
          <w:szCs w:val="28"/>
        </w:rPr>
        <w:t xml:space="preserve"> положение</w:t>
      </w:r>
      <w:r w:rsidR="00F51BAF" w:rsidRPr="00AD703B">
        <w:rPr>
          <w:rFonts w:cs="Times New Roman"/>
          <w:szCs w:val="28"/>
        </w:rPr>
        <w:t>м, социальным</w:t>
      </w:r>
      <w:r w:rsidR="00475927" w:rsidRPr="00AD703B">
        <w:rPr>
          <w:rFonts w:cs="Times New Roman"/>
          <w:szCs w:val="28"/>
        </w:rPr>
        <w:t xml:space="preserve"> статус</w:t>
      </w:r>
      <w:r w:rsidR="00F51BAF" w:rsidRPr="00AD703B">
        <w:rPr>
          <w:rFonts w:cs="Times New Roman"/>
          <w:szCs w:val="28"/>
        </w:rPr>
        <w:t>ом</w:t>
      </w:r>
      <w:r w:rsidR="00475927" w:rsidRPr="00AD703B">
        <w:rPr>
          <w:rFonts w:cs="Times New Roman"/>
          <w:szCs w:val="28"/>
        </w:rPr>
        <w:t>, наличие</w:t>
      </w:r>
      <w:r w:rsidR="00F51BAF" w:rsidRPr="00AD703B">
        <w:rPr>
          <w:rFonts w:cs="Times New Roman"/>
          <w:szCs w:val="28"/>
        </w:rPr>
        <w:t xml:space="preserve">м имущества,  </w:t>
      </w:r>
      <w:proofErr w:type="spellStart"/>
      <w:r w:rsidR="00F51BAF" w:rsidRPr="00AD703B">
        <w:rPr>
          <w:rFonts w:cs="Times New Roman"/>
          <w:szCs w:val="28"/>
        </w:rPr>
        <w:t>уровенем</w:t>
      </w:r>
      <w:proofErr w:type="spellEnd"/>
      <w:r w:rsidR="00475927" w:rsidRPr="00AD703B">
        <w:rPr>
          <w:rFonts w:cs="Times New Roman"/>
          <w:szCs w:val="28"/>
        </w:rPr>
        <w:t xml:space="preserve"> и характер</w:t>
      </w:r>
      <w:r w:rsidR="00F51BAF" w:rsidRPr="00AD703B">
        <w:rPr>
          <w:rFonts w:cs="Times New Roman"/>
          <w:szCs w:val="28"/>
        </w:rPr>
        <w:t>ом</w:t>
      </w:r>
      <w:r w:rsidR="00475927" w:rsidRPr="00AD703B">
        <w:rPr>
          <w:rFonts w:cs="Times New Roman"/>
          <w:szCs w:val="28"/>
        </w:rPr>
        <w:t xml:space="preserve"> труда. Несмотря на расходимость различных точек зрения, назревает общий консенсус, который сводится к необходимости государственного контроля и регулирования в области перераспределения доходов в обществе.</w:t>
      </w:r>
    </w:p>
    <w:p w:rsidR="00475927" w:rsidRPr="00AD703B" w:rsidRDefault="00475927" w:rsidP="00D920E5">
      <w:pPr>
        <w:ind w:firstLine="851"/>
        <w:rPr>
          <w:rFonts w:cs="Times New Roman"/>
          <w:szCs w:val="28"/>
        </w:rPr>
      </w:pPr>
      <w:r w:rsidRPr="00AD703B">
        <w:rPr>
          <w:rFonts w:cs="Times New Roman"/>
          <w:szCs w:val="28"/>
        </w:rPr>
        <w:t>Государственная политики перераспределения доходов – это совокупность норм и правил, установленных государством, оказывающих воздействие на уровень доходов, цены и инфляцию. Инструментами государственной политики являются законодательные и нормативные меры, которые направлены на уменьшение разрыва в доходах высокообеспеченных граждан и малообеспечен</w:t>
      </w:r>
      <w:r w:rsidR="00F51BAF" w:rsidRPr="00AD703B">
        <w:rPr>
          <w:rFonts w:cs="Times New Roman"/>
          <w:szCs w:val="28"/>
        </w:rPr>
        <w:t>ных слоев населения, минимизацию</w:t>
      </w:r>
      <w:r w:rsidRPr="00AD703B">
        <w:rPr>
          <w:rFonts w:cs="Times New Roman"/>
          <w:szCs w:val="28"/>
        </w:rPr>
        <w:t xml:space="preserve"> инфляции, социальную защиту </w:t>
      </w:r>
      <w:proofErr w:type="spellStart"/>
      <w:r w:rsidRPr="00AD703B">
        <w:rPr>
          <w:rFonts w:cs="Times New Roman"/>
          <w:szCs w:val="28"/>
        </w:rPr>
        <w:t>безработых</w:t>
      </w:r>
      <w:proofErr w:type="spellEnd"/>
      <w:r w:rsidRPr="00AD703B">
        <w:rPr>
          <w:rFonts w:cs="Times New Roman"/>
          <w:szCs w:val="28"/>
        </w:rPr>
        <w:t xml:space="preserve"> и нетрудоспособных.</w:t>
      </w:r>
    </w:p>
    <w:p w:rsidR="00475927" w:rsidRPr="00AD703B" w:rsidRDefault="00475927" w:rsidP="00D920E5">
      <w:pPr>
        <w:ind w:firstLine="851"/>
        <w:rPr>
          <w:rFonts w:cs="Times New Roman"/>
          <w:szCs w:val="28"/>
        </w:rPr>
      </w:pPr>
      <w:r w:rsidRPr="00AD703B">
        <w:rPr>
          <w:rFonts w:cs="Times New Roman"/>
          <w:szCs w:val="28"/>
        </w:rPr>
        <w:t>Различия в уровне денежных доходов разных групп населения объясняют многими факторами: разными способностями, данными человеку от природы (интеллектуальными, физическими), различием в уровне и качестве полученного образования (связь между образованием и уровнем дохода носит взаимозависимый характер), владением разной по величине собственностью; а также такими факторами</w:t>
      </w:r>
      <w:r w:rsidR="00884EA6" w:rsidRPr="00AD703B">
        <w:rPr>
          <w:rFonts w:cs="Times New Roman"/>
          <w:szCs w:val="28"/>
        </w:rPr>
        <w:t xml:space="preserve">, </w:t>
      </w:r>
      <w:r w:rsidRPr="00AD703B">
        <w:rPr>
          <w:rFonts w:cs="Times New Roman"/>
          <w:szCs w:val="28"/>
        </w:rPr>
        <w:t xml:space="preserve">явлениями дискриминации (в образовании, при найме на работу, профессиональной подготовке, продвижении по карьерной лестнице), готовностью человека идти на риск, </w:t>
      </w:r>
      <w:r w:rsidRPr="00AD703B">
        <w:rPr>
          <w:rFonts w:cs="Times New Roman"/>
          <w:szCs w:val="28"/>
        </w:rPr>
        <w:lastRenderedPageBreak/>
        <w:t xml:space="preserve">работать более интенсивно. Большинство указанных факторов носит объективный характер, и явление неравенства в доходах с экономической точки зрения следует рассматривать как неизбежное и нормальное, поскольку, например, именно неравенство доходов может стимулировать увеличение эффективности производства. Вместе с тем, общепризнанно, что чрезмерная дифференциация доходов, слишком большой разрыв между богатыми и бедными ведёт к развитию множества негативных явлений в обществе: формируются противоположные ценностные ориентации и мотивы поведения у разных групп населения, растёт агрессия и нестабильность, происходит дезинтеграция общества, ухудшается качество человеческого капитала, увеличивается уровень преступности. </w:t>
      </w:r>
    </w:p>
    <w:p w:rsidR="007C4A34" w:rsidRPr="00AD703B" w:rsidRDefault="007C4A34" w:rsidP="00D920E5">
      <w:pPr>
        <w:ind w:firstLine="851"/>
        <w:rPr>
          <w:rFonts w:cs="Times New Roman"/>
          <w:szCs w:val="28"/>
        </w:rPr>
      </w:pPr>
      <w:r w:rsidRPr="00AD703B">
        <w:rPr>
          <w:rFonts w:cs="Times New Roman"/>
          <w:szCs w:val="28"/>
        </w:rPr>
        <w:t xml:space="preserve">Объект исследования </w:t>
      </w:r>
      <w:r w:rsidR="00884EA6" w:rsidRPr="00AD703B">
        <w:rPr>
          <w:rFonts w:cs="Times New Roman"/>
          <w:szCs w:val="28"/>
        </w:rPr>
        <w:t xml:space="preserve">курсовой работы </w:t>
      </w:r>
      <w:r w:rsidRPr="00AD703B">
        <w:rPr>
          <w:rFonts w:cs="Times New Roman"/>
          <w:szCs w:val="28"/>
        </w:rPr>
        <w:t xml:space="preserve">является </w:t>
      </w:r>
      <w:r w:rsidR="00475927" w:rsidRPr="00AD703B">
        <w:rPr>
          <w:rFonts w:cs="Times New Roman"/>
          <w:szCs w:val="28"/>
        </w:rPr>
        <w:t>–</w:t>
      </w:r>
      <w:r w:rsidRPr="00AD703B">
        <w:rPr>
          <w:rFonts w:cs="Times New Roman"/>
          <w:szCs w:val="28"/>
        </w:rPr>
        <w:t xml:space="preserve"> доходы</w:t>
      </w:r>
      <w:r w:rsidR="00681475" w:rsidRPr="00AD703B">
        <w:rPr>
          <w:rFonts w:cs="Times New Roman"/>
          <w:szCs w:val="28"/>
        </w:rPr>
        <w:t xml:space="preserve"> различных групп</w:t>
      </w:r>
      <w:r w:rsidR="00475927" w:rsidRPr="00AD703B">
        <w:rPr>
          <w:rFonts w:cs="Times New Roman"/>
          <w:szCs w:val="28"/>
        </w:rPr>
        <w:t xml:space="preserve"> населения Российской Федерации</w:t>
      </w:r>
    </w:p>
    <w:p w:rsidR="007C4A34" w:rsidRPr="00AD703B" w:rsidRDefault="00681475" w:rsidP="00D920E5">
      <w:pPr>
        <w:ind w:firstLine="851"/>
        <w:rPr>
          <w:rFonts w:cs="Times New Roman"/>
          <w:szCs w:val="28"/>
        </w:rPr>
      </w:pPr>
      <w:r w:rsidRPr="00AD703B">
        <w:rPr>
          <w:rFonts w:cs="Times New Roman"/>
          <w:szCs w:val="28"/>
        </w:rPr>
        <w:t>Предмет исследования</w:t>
      </w:r>
      <w:r w:rsidR="007C4A34" w:rsidRPr="00AD703B">
        <w:rPr>
          <w:rFonts w:cs="Times New Roman"/>
          <w:szCs w:val="28"/>
        </w:rPr>
        <w:t xml:space="preserve"> </w:t>
      </w:r>
      <w:r w:rsidR="00884EA6" w:rsidRPr="00AD703B">
        <w:rPr>
          <w:rFonts w:cs="Times New Roman"/>
          <w:szCs w:val="28"/>
        </w:rPr>
        <w:t>–</w:t>
      </w:r>
      <w:r w:rsidR="007C4A34" w:rsidRPr="00AD703B">
        <w:rPr>
          <w:rFonts w:cs="Times New Roman"/>
          <w:szCs w:val="28"/>
        </w:rPr>
        <w:t xml:space="preserve"> </w:t>
      </w:r>
      <w:r w:rsidR="00884EA6" w:rsidRPr="00AD703B">
        <w:rPr>
          <w:rFonts w:cs="Times New Roman"/>
          <w:szCs w:val="28"/>
        </w:rPr>
        <w:t xml:space="preserve">теоретические аспекты </w:t>
      </w:r>
      <w:r w:rsidR="007C4A34" w:rsidRPr="00AD703B">
        <w:rPr>
          <w:rFonts w:cs="Times New Roman"/>
          <w:szCs w:val="28"/>
        </w:rPr>
        <w:t>вид</w:t>
      </w:r>
      <w:r w:rsidR="00884EA6" w:rsidRPr="00AD703B">
        <w:rPr>
          <w:rFonts w:cs="Times New Roman"/>
          <w:szCs w:val="28"/>
        </w:rPr>
        <w:t>ов</w:t>
      </w:r>
      <w:r w:rsidRPr="00AD703B">
        <w:rPr>
          <w:rFonts w:cs="Times New Roman"/>
          <w:szCs w:val="28"/>
        </w:rPr>
        <w:t xml:space="preserve"> и их распределение </w:t>
      </w:r>
      <w:r w:rsidR="00757F1B" w:rsidRPr="00AD703B">
        <w:rPr>
          <w:rFonts w:cs="Times New Roman"/>
          <w:szCs w:val="28"/>
        </w:rPr>
        <w:t xml:space="preserve">доходов </w:t>
      </w:r>
      <w:r w:rsidRPr="00AD703B">
        <w:rPr>
          <w:rFonts w:cs="Times New Roman"/>
          <w:szCs w:val="28"/>
        </w:rPr>
        <w:t>в российской экономике</w:t>
      </w:r>
      <w:r w:rsidR="007C4A34" w:rsidRPr="00AD703B">
        <w:rPr>
          <w:rFonts w:cs="Times New Roman"/>
          <w:szCs w:val="28"/>
        </w:rPr>
        <w:t>.</w:t>
      </w:r>
    </w:p>
    <w:p w:rsidR="007C4A34" w:rsidRPr="00AD703B" w:rsidRDefault="007C4A34" w:rsidP="00D920E5">
      <w:pPr>
        <w:ind w:firstLine="851"/>
        <w:rPr>
          <w:rFonts w:cs="Times New Roman"/>
          <w:szCs w:val="28"/>
        </w:rPr>
      </w:pPr>
      <w:r w:rsidRPr="00AD703B">
        <w:rPr>
          <w:rFonts w:cs="Times New Roman"/>
          <w:szCs w:val="28"/>
        </w:rPr>
        <w:t>Теоретическо</w:t>
      </w:r>
      <w:r w:rsidR="00681475" w:rsidRPr="00AD703B">
        <w:rPr>
          <w:rFonts w:cs="Times New Roman"/>
          <w:szCs w:val="28"/>
        </w:rPr>
        <w:t>й базой работы послужили труды известных</w:t>
      </w:r>
      <w:r w:rsidRPr="00AD703B">
        <w:rPr>
          <w:rFonts w:cs="Times New Roman"/>
          <w:szCs w:val="28"/>
        </w:rPr>
        <w:t xml:space="preserve"> ученых по проблеме исследования, статьи </w:t>
      </w:r>
      <w:r w:rsidR="00681475" w:rsidRPr="00AD703B">
        <w:rPr>
          <w:rFonts w:cs="Times New Roman"/>
          <w:szCs w:val="28"/>
        </w:rPr>
        <w:t xml:space="preserve">научных </w:t>
      </w:r>
      <w:r w:rsidRPr="00AD703B">
        <w:rPr>
          <w:rFonts w:cs="Times New Roman"/>
          <w:szCs w:val="28"/>
        </w:rPr>
        <w:t>периодическ</w:t>
      </w:r>
      <w:r w:rsidR="00681475" w:rsidRPr="00AD703B">
        <w:rPr>
          <w:rFonts w:cs="Times New Roman"/>
          <w:szCs w:val="28"/>
        </w:rPr>
        <w:t>их</w:t>
      </w:r>
      <w:r w:rsidRPr="00AD703B">
        <w:rPr>
          <w:rFonts w:cs="Times New Roman"/>
          <w:szCs w:val="28"/>
        </w:rPr>
        <w:t xml:space="preserve"> </w:t>
      </w:r>
      <w:r w:rsidR="00681475" w:rsidRPr="00AD703B">
        <w:rPr>
          <w:rFonts w:cs="Times New Roman"/>
          <w:szCs w:val="28"/>
        </w:rPr>
        <w:t>изданий</w:t>
      </w:r>
      <w:r w:rsidRPr="00AD703B">
        <w:rPr>
          <w:rFonts w:cs="Times New Roman"/>
          <w:szCs w:val="28"/>
        </w:rPr>
        <w:t xml:space="preserve">, </w:t>
      </w:r>
      <w:r w:rsidR="00681475" w:rsidRPr="00AD703B">
        <w:rPr>
          <w:rFonts w:cs="Times New Roman"/>
          <w:szCs w:val="28"/>
        </w:rPr>
        <w:t>статистические данные Федеральной службы государственной статистики</w:t>
      </w:r>
      <w:r w:rsidRPr="00AD703B">
        <w:rPr>
          <w:rFonts w:cs="Times New Roman"/>
          <w:szCs w:val="28"/>
        </w:rPr>
        <w:t>.</w:t>
      </w:r>
    </w:p>
    <w:p w:rsidR="007C4A34" w:rsidRPr="00AD703B" w:rsidRDefault="00681475" w:rsidP="00D920E5">
      <w:pPr>
        <w:ind w:firstLine="851"/>
        <w:rPr>
          <w:rFonts w:cs="Times New Roman"/>
          <w:szCs w:val="28"/>
        </w:rPr>
      </w:pPr>
      <w:r w:rsidRPr="00AD703B">
        <w:rPr>
          <w:rFonts w:cs="Times New Roman"/>
          <w:szCs w:val="28"/>
        </w:rPr>
        <w:t>Цель</w:t>
      </w:r>
      <w:r w:rsidR="007C4A34" w:rsidRPr="00AD703B">
        <w:rPr>
          <w:rFonts w:cs="Times New Roman"/>
          <w:szCs w:val="28"/>
        </w:rPr>
        <w:t xml:space="preserve"> работы - исследование государственной политики перераспределения доходов</w:t>
      </w:r>
      <w:r w:rsidRPr="00AD703B">
        <w:rPr>
          <w:rFonts w:cs="Times New Roman"/>
          <w:szCs w:val="28"/>
        </w:rPr>
        <w:t xml:space="preserve"> в России</w:t>
      </w:r>
      <w:r w:rsidR="007C4A34" w:rsidRPr="00AD703B">
        <w:rPr>
          <w:rFonts w:cs="Times New Roman"/>
          <w:szCs w:val="28"/>
        </w:rPr>
        <w:t>.</w:t>
      </w:r>
    </w:p>
    <w:p w:rsidR="00681475" w:rsidRPr="00AD703B" w:rsidRDefault="00681475" w:rsidP="00D920E5">
      <w:pPr>
        <w:ind w:firstLine="851"/>
        <w:rPr>
          <w:rFonts w:cs="Times New Roman"/>
          <w:szCs w:val="28"/>
        </w:rPr>
      </w:pPr>
      <w:r w:rsidRPr="00AD703B">
        <w:rPr>
          <w:rFonts w:cs="Times New Roman"/>
          <w:szCs w:val="28"/>
        </w:rPr>
        <w:t>Задачами работы</w:t>
      </w:r>
      <w:r w:rsidR="007C4A34" w:rsidRPr="00AD703B">
        <w:rPr>
          <w:rFonts w:cs="Times New Roman"/>
          <w:szCs w:val="28"/>
        </w:rPr>
        <w:t xml:space="preserve">: </w:t>
      </w:r>
    </w:p>
    <w:p w:rsidR="00681475" w:rsidRPr="00AD703B" w:rsidRDefault="00681475" w:rsidP="00D920E5">
      <w:pPr>
        <w:ind w:firstLine="851"/>
        <w:rPr>
          <w:rFonts w:cs="Times New Roman"/>
          <w:szCs w:val="28"/>
        </w:rPr>
      </w:pPr>
      <w:r w:rsidRPr="00AD703B">
        <w:rPr>
          <w:rFonts w:cs="Times New Roman"/>
          <w:szCs w:val="28"/>
        </w:rPr>
        <w:t xml:space="preserve">- </w:t>
      </w:r>
      <w:r w:rsidR="00884EA6" w:rsidRPr="00AD703B">
        <w:rPr>
          <w:rFonts w:cs="Times New Roman"/>
          <w:szCs w:val="28"/>
        </w:rPr>
        <w:t xml:space="preserve">изучение теоретических основ анализа доходов и проблем сущности дифференциации доходов, </w:t>
      </w:r>
      <w:r w:rsidR="007C4A34" w:rsidRPr="00AD703B">
        <w:rPr>
          <w:rFonts w:cs="Times New Roman"/>
          <w:szCs w:val="28"/>
        </w:rPr>
        <w:t>определение доходо</w:t>
      </w:r>
      <w:r w:rsidRPr="00AD703B">
        <w:rPr>
          <w:rFonts w:cs="Times New Roman"/>
          <w:szCs w:val="28"/>
        </w:rPr>
        <w:t>в, их видов, способов измерения;</w:t>
      </w:r>
    </w:p>
    <w:p w:rsidR="00681475" w:rsidRPr="00AD703B" w:rsidRDefault="00681475" w:rsidP="00D920E5">
      <w:pPr>
        <w:ind w:firstLine="851"/>
        <w:rPr>
          <w:rFonts w:cs="Times New Roman"/>
          <w:szCs w:val="28"/>
        </w:rPr>
      </w:pPr>
      <w:r w:rsidRPr="00AD703B">
        <w:rPr>
          <w:rFonts w:cs="Times New Roman"/>
          <w:szCs w:val="28"/>
        </w:rPr>
        <w:t xml:space="preserve">- анализ </w:t>
      </w:r>
      <w:r w:rsidR="007C4A34" w:rsidRPr="00AD703B">
        <w:rPr>
          <w:rFonts w:cs="Times New Roman"/>
          <w:szCs w:val="28"/>
        </w:rPr>
        <w:t xml:space="preserve">проблемы дифференциации доходов; </w:t>
      </w:r>
    </w:p>
    <w:p w:rsidR="00681475" w:rsidRPr="00AD703B" w:rsidRDefault="00681475" w:rsidP="00D920E5">
      <w:pPr>
        <w:ind w:firstLine="851"/>
        <w:rPr>
          <w:rFonts w:cs="Times New Roman"/>
          <w:szCs w:val="28"/>
        </w:rPr>
      </w:pPr>
      <w:r w:rsidRPr="00AD703B">
        <w:rPr>
          <w:rFonts w:cs="Times New Roman"/>
          <w:szCs w:val="28"/>
        </w:rPr>
        <w:t>- рассмотрение г</w:t>
      </w:r>
      <w:r w:rsidR="007C4A34" w:rsidRPr="00AD703B">
        <w:rPr>
          <w:rFonts w:cs="Times New Roman"/>
          <w:szCs w:val="28"/>
        </w:rPr>
        <w:t xml:space="preserve">осударственной политики доходов; </w:t>
      </w:r>
    </w:p>
    <w:p w:rsidR="00681475" w:rsidRPr="00AD703B" w:rsidRDefault="00681475" w:rsidP="00D920E5">
      <w:pPr>
        <w:ind w:firstLine="851"/>
        <w:rPr>
          <w:rFonts w:cs="Times New Roman"/>
          <w:szCs w:val="28"/>
        </w:rPr>
      </w:pPr>
      <w:r w:rsidRPr="00AD703B">
        <w:rPr>
          <w:rFonts w:cs="Times New Roman"/>
          <w:szCs w:val="28"/>
        </w:rPr>
        <w:t xml:space="preserve">- </w:t>
      </w:r>
      <w:r w:rsidR="007C4A34" w:rsidRPr="00AD703B">
        <w:rPr>
          <w:rFonts w:cs="Times New Roman"/>
          <w:szCs w:val="28"/>
        </w:rPr>
        <w:t xml:space="preserve">анализ распределения доходов </w:t>
      </w:r>
      <w:r w:rsidRPr="00AD703B">
        <w:rPr>
          <w:rFonts w:cs="Times New Roman"/>
          <w:szCs w:val="28"/>
        </w:rPr>
        <w:t>населения в России</w:t>
      </w:r>
      <w:r w:rsidR="007C4A34" w:rsidRPr="00AD703B">
        <w:rPr>
          <w:rFonts w:cs="Times New Roman"/>
          <w:szCs w:val="28"/>
        </w:rPr>
        <w:t xml:space="preserve">, противоречия социальной справедливости и экономической эффективности; </w:t>
      </w:r>
    </w:p>
    <w:p w:rsidR="0039282D" w:rsidRPr="00AD703B" w:rsidRDefault="00681475" w:rsidP="00D920E5">
      <w:pPr>
        <w:ind w:firstLine="851"/>
        <w:rPr>
          <w:rFonts w:cs="Times New Roman"/>
          <w:szCs w:val="28"/>
        </w:rPr>
      </w:pPr>
      <w:r w:rsidRPr="00AD703B">
        <w:rPr>
          <w:rFonts w:cs="Times New Roman"/>
          <w:szCs w:val="28"/>
        </w:rPr>
        <w:t>- оценка проблемы распределения</w:t>
      </w:r>
      <w:r w:rsidR="007C4A34" w:rsidRPr="00AD703B">
        <w:rPr>
          <w:rFonts w:cs="Times New Roman"/>
          <w:szCs w:val="28"/>
        </w:rPr>
        <w:t xml:space="preserve"> доходов населения в РФ</w:t>
      </w:r>
      <w:r w:rsidRPr="00AD703B">
        <w:rPr>
          <w:rFonts w:cs="Times New Roman"/>
          <w:szCs w:val="28"/>
        </w:rPr>
        <w:t>.</w:t>
      </w:r>
    </w:p>
    <w:p w:rsidR="00B4238E" w:rsidRPr="00ED2E8A" w:rsidRDefault="007C4A34" w:rsidP="00AF7745">
      <w:pPr>
        <w:spacing w:line="240" w:lineRule="auto"/>
        <w:ind w:firstLine="0"/>
        <w:jc w:val="center"/>
        <w:rPr>
          <w:rFonts w:cs="Times New Roman"/>
          <w:b/>
          <w:szCs w:val="28"/>
        </w:rPr>
      </w:pPr>
      <w:bookmarkStart w:id="1" w:name="_Toc501792883"/>
      <w:r w:rsidRPr="00ED2E8A">
        <w:rPr>
          <w:rFonts w:cs="Times New Roman"/>
          <w:b/>
          <w:szCs w:val="28"/>
        </w:rPr>
        <w:lastRenderedPageBreak/>
        <w:t>1</w:t>
      </w:r>
      <w:r w:rsidR="00C2194D" w:rsidRPr="00ED2E8A">
        <w:rPr>
          <w:rFonts w:cs="Times New Roman"/>
          <w:b/>
          <w:szCs w:val="28"/>
        </w:rPr>
        <w:t>.</w:t>
      </w:r>
      <w:r w:rsidRPr="00ED2E8A">
        <w:rPr>
          <w:rFonts w:cs="Times New Roman"/>
          <w:b/>
          <w:szCs w:val="28"/>
        </w:rPr>
        <w:t xml:space="preserve"> ТЕОРЕТИЧЕСКИЕ ОСНОВЫ ПЕРЕРАСПРЕДЕЛЕНИЯ ДОХОДОВ В РЫНОЧНОЙ ЭКОНОМИКЕ</w:t>
      </w:r>
      <w:bookmarkEnd w:id="1"/>
    </w:p>
    <w:p w:rsidR="007C4A34" w:rsidRPr="00ED2E8A" w:rsidRDefault="00475DC4" w:rsidP="00AF7745">
      <w:pPr>
        <w:spacing w:line="240" w:lineRule="auto"/>
        <w:ind w:firstLine="0"/>
        <w:jc w:val="center"/>
        <w:rPr>
          <w:rFonts w:cs="Times New Roman"/>
          <w:b/>
          <w:szCs w:val="28"/>
        </w:rPr>
      </w:pPr>
      <w:bookmarkStart w:id="2" w:name="_Toc501792884"/>
      <w:r w:rsidRPr="00ED2E8A">
        <w:rPr>
          <w:rFonts w:cs="Times New Roman"/>
          <w:b/>
          <w:szCs w:val="28"/>
        </w:rPr>
        <w:t>1.1</w:t>
      </w:r>
      <w:r w:rsidR="00D543E1" w:rsidRPr="00ED2E8A">
        <w:rPr>
          <w:rFonts w:cs="Times New Roman"/>
          <w:b/>
          <w:szCs w:val="28"/>
        </w:rPr>
        <w:t xml:space="preserve"> Эволюция теорий</w:t>
      </w:r>
      <w:r w:rsidR="007C4A34" w:rsidRPr="00ED2E8A">
        <w:rPr>
          <w:rFonts w:cs="Times New Roman"/>
          <w:b/>
          <w:szCs w:val="28"/>
        </w:rPr>
        <w:t xml:space="preserve"> перераспределения доходов</w:t>
      </w:r>
      <w:bookmarkEnd w:id="2"/>
    </w:p>
    <w:p w:rsidR="000F7E37" w:rsidRPr="00AD703B" w:rsidRDefault="000F7E37" w:rsidP="00AD703B">
      <w:pPr>
        <w:spacing w:line="276" w:lineRule="auto"/>
        <w:ind w:firstLine="851"/>
        <w:rPr>
          <w:rFonts w:cs="Times New Roman"/>
          <w:szCs w:val="28"/>
        </w:rPr>
      </w:pPr>
    </w:p>
    <w:p w:rsidR="007C5571" w:rsidRPr="00AD703B" w:rsidRDefault="007C5571" w:rsidP="00D300ED">
      <w:pPr>
        <w:ind w:firstLine="851"/>
        <w:rPr>
          <w:rFonts w:cs="Times New Roman"/>
          <w:szCs w:val="28"/>
        </w:rPr>
      </w:pPr>
      <w:r w:rsidRPr="00AD703B">
        <w:rPr>
          <w:rFonts w:cs="Times New Roman"/>
          <w:szCs w:val="28"/>
        </w:rPr>
        <w:t>В теоретическом плане проблема распределения доходов населения прошла несколько этапов исследования. Первоначально данную проблему начали изучать представители классического социализма (16-17 вв.), основным отличием которых было равное распределение доходов и создаваемых благ.</w:t>
      </w:r>
    </w:p>
    <w:p w:rsidR="007C4A34" w:rsidRPr="00AD703B" w:rsidRDefault="007C5571" w:rsidP="00D300ED">
      <w:pPr>
        <w:ind w:firstLine="851"/>
        <w:rPr>
          <w:rFonts w:cs="Times New Roman"/>
          <w:szCs w:val="28"/>
        </w:rPr>
      </w:pPr>
      <w:r w:rsidRPr="00AD703B">
        <w:rPr>
          <w:rFonts w:cs="Times New Roman"/>
          <w:szCs w:val="28"/>
        </w:rPr>
        <w:t xml:space="preserve">Основатель классической политической экономии Адам Смит руководствовался зависимостью, при которой благосостояние каждого члена экономической системы зависит от экономического роста в стране. Компенсирующий механизм неравенство населения выражается, по его мнению, престижем профессии, легкостью обучения, полезность занятия и удовольствие от него. Принцип свободной конкуренции и регулирование рынка посредством «невидимой руки» рынка направляет индивидуальные цели граждан к достижению максимального благосостояния. Проблему бедности можно решить за счет увеличения национального благосостояния, которое возрастает за счет свободной предпринимательской деятельности. Следовательно, отсутствует необходимость государственного вмешательства в рыночный процесс. </w:t>
      </w:r>
      <w:proofErr w:type="spellStart"/>
      <w:r w:rsidRPr="00AD703B">
        <w:rPr>
          <w:rFonts w:cs="Times New Roman"/>
          <w:szCs w:val="28"/>
        </w:rPr>
        <w:t>Перераспределительная</w:t>
      </w:r>
      <w:proofErr w:type="spellEnd"/>
      <w:r w:rsidRPr="00AD703B">
        <w:rPr>
          <w:rFonts w:cs="Times New Roman"/>
          <w:szCs w:val="28"/>
        </w:rPr>
        <w:t xml:space="preserve"> роль налогообложения в пользу низкодоходных субъектов экономики негативно отражается на экономическом развитии системы в целом, по мнению того же А. Смита.</w:t>
      </w:r>
      <w:r w:rsidR="008C102A" w:rsidRPr="00ED2E8A">
        <w:rPr>
          <w:rFonts w:cs="Times New Roman"/>
          <w:szCs w:val="28"/>
          <w:vertAlign w:val="superscript"/>
        </w:rPr>
        <w:footnoteReference w:id="1"/>
      </w:r>
    </w:p>
    <w:p w:rsidR="001860C9" w:rsidRPr="00AD703B" w:rsidRDefault="00D17D8C" w:rsidP="00D300ED">
      <w:pPr>
        <w:ind w:firstLine="851"/>
        <w:rPr>
          <w:rFonts w:cs="Times New Roman"/>
          <w:szCs w:val="28"/>
        </w:rPr>
      </w:pPr>
      <w:r w:rsidRPr="00AD703B">
        <w:rPr>
          <w:rFonts w:cs="Times New Roman"/>
          <w:szCs w:val="28"/>
        </w:rPr>
        <w:t xml:space="preserve">Отношения </w:t>
      </w:r>
      <w:proofErr w:type="gramStart"/>
      <w:r w:rsidRPr="00AD703B">
        <w:rPr>
          <w:rFonts w:cs="Times New Roman"/>
          <w:szCs w:val="28"/>
        </w:rPr>
        <w:t>распределении</w:t>
      </w:r>
      <w:proofErr w:type="gramEnd"/>
      <w:r w:rsidRPr="00AD703B">
        <w:rPr>
          <w:rFonts w:cs="Times New Roman"/>
          <w:szCs w:val="28"/>
        </w:rPr>
        <w:t xml:space="preserve"> полностью подчинены отношениям, регулирующим производства, по мнению Карла Маркса. Формирование и распределение доходов осуществляется за счет воспроизводственного процесса. Только лишь в капиталистическом обществе</w:t>
      </w:r>
      <w:r w:rsidR="001860C9" w:rsidRPr="00AD703B">
        <w:rPr>
          <w:rFonts w:cs="Times New Roman"/>
          <w:szCs w:val="28"/>
        </w:rPr>
        <w:t>, считает Карл Маркс,</w:t>
      </w:r>
      <w:r w:rsidRPr="00AD703B">
        <w:rPr>
          <w:rFonts w:cs="Times New Roman"/>
          <w:szCs w:val="28"/>
        </w:rPr>
        <w:t xml:space="preserve"> существуют проблемы бедности, нищеты, и неравенства, социализм полностью ликвидирует данную проблему</w:t>
      </w:r>
      <w:r w:rsidR="001860C9" w:rsidRPr="00AD703B">
        <w:rPr>
          <w:rFonts w:cs="Times New Roman"/>
          <w:szCs w:val="28"/>
        </w:rPr>
        <w:t>.</w:t>
      </w:r>
    </w:p>
    <w:p w:rsidR="00D17D8C" w:rsidRPr="00AD703B" w:rsidRDefault="00C60E0B" w:rsidP="00D300ED">
      <w:pPr>
        <w:ind w:firstLine="851"/>
        <w:rPr>
          <w:rFonts w:cs="Times New Roman"/>
          <w:szCs w:val="28"/>
        </w:rPr>
      </w:pPr>
      <w:r w:rsidRPr="00AD703B">
        <w:rPr>
          <w:rFonts w:cs="Times New Roman"/>
          <w:szCs w:val="28"/>
        </w:rPr>
        <w:lastRenderedPageBreak/>
        <w:t xml:space="preserve">Другой исторический этап в развитии позиций в отношении распределения доходов строится согласно позиции Австрийской школы маржинализма. Суть утилитаристского подхода заключается в том, что полезность, которой </w:t>
      </w:r>
      <w:proofErr w:type="gramStart"/>
      <w:r w:rsidRPr="00AD703B">
        <w:rPr>
          <w:rFonts w:cs="Times New Roman"/>
          <w:szCs w:val="28"/>
        </w:rPr>
        <w:t>обладают полученные доходы различна</w:t>
      </w:r>
      <w:proofErr w:type="gramEnd"/>
      <w:r w:rsidRPr="00AD703B">
        <w:rPr>
          <w:rFonts w:cs="Times New Roman"/>
          <w:szCs w:val="28"/>
        </w:rPr>
        <w:t xml:space="preserve"> практически для каждого экономического субъекта. Каждому гражданину присуща собственная функция полезности по причине физиологических, психологических, анатомических и социальных различий.</w:t>
      </w:r>
    </w:p>
    <w:p w:rsidR="00C60E0B" w:rsidRPr="00AD703B" w:rsidRDefault="00C60E0B" w:rsidP="00D300ED">
      <w:pPr>
        <w:ind w:firstLine="851"/>
        <w:rPr>
          <w:rFonts w:cs="Times New Roman"/>
          <w:szCs w:val="28"/>
        </w:rPr>
      </w:pPr>
      <w:proofErr w:type="gramStart"/>
      <w:r w:rsidRPr="00AD703B">
        <w:rPr>
          <w:rFonts w:cs="Times New Roman"/>
          <w:szCs w:val="28"/>
        </w:rPr>
        <w:t xml:space="preserve">Проблему неравенства затрагивает А. </w:t>
      </w:r>
      <w:proofErr w:type="spellStart"/>
      <w:r w:rsidRPr="00AD703B">
        <w:rPr>
          <w:rFonts w:cs="Times New Roman"/>
          <w:szCs w:val="28"/>
        </w:rPr>
        <w:t>Пигу</w:t>
      </w:r>
      <w:proofErr w:type="spellEnd"/>
      <w:r w:rsidRPr="00AD703B">
        <w:rPr>
          <w:rFonts w:cs="Times New Roman"/>
          <w:szCs w:val="28"/>
        </w:rPr>
        <w:t>, который сформулировал принцип, согласно которому наивысший уровень благосостояния можно достичь за счет применения политики равномерного распределения доходов, который изложен в экономической теории благосостояния.</w:t>
      </w:r>
      <w:proofErr w:type="gramEnd"/>
      <w:r w:rsidRPr="00AD703B">
        <w:rPr>
          <w:rFonts w:cs="Times New Roman"/>
          <w:szCs w:val="28"/>
        </w:rPr>
        <w:t xml:space="preserve"> А. </w:t>
      </w:r>
      <w:proofErr w:type="spellStart"/>
      <w:r w:rsidRPr="00AD703B">
        <w:rPr>
          <w:rFonts w:cs="Times New Roman"/>
          <w:szCs w:val="28"/>
        </w:rPr>
        <w:t>Пигу</w:t>
      </w:r>
      <w:proofErr w:type="spellEnd"/>
      <w:r w:rsidRPr="00AD703B">
        <w:rPr>
          <w:rFonts w:cs="Times New Roman"/>
          <w:szCs w:val="28"/>
        </w:rPr>
        <w:t xml:space="preserve"> рассматривает и положительные и отрицательные стороны политики распределения доходов. Отрицательный момент политики перераспределения доходов заключается в негативном воздействии на накопление капитала и экономическую активность граждан. В результате в большей степени удовлетворяются потребности бедных слоев </w:t>
      </w:r>
      <w:proofErr w:type="gramStart"/>
      <w:r w:rsidRPr="00AD703B">
        <w:rPr>
          <w:rFonts w:cs="Times New Roman"/>
          <w:szCs w:val="28"/>
        </w:rPr>
        <w:t>населения</w:t>
      </w:r>
      <w:proofErr w:type="gramEnd"/>
      <w:r w:rsidRPr="00AD703B">
        <w:rPr>
          <w:rFonts w:cs="Times New Roman"/>
          <w:szCs w:val="28"/>
        </w:rPr>
        <w:t xml:space="preserve"> и снижается удовлетворительность богатых слоев. Главным методом регулирования по А. </w:t>
      </w:r>
      <w:proofErr w:type="spellStart"/>
      <w:r w:rsidRPr="00AD703B">
        <w:rPr>
          <w:rFonts w:cs="Times New Roman"/>
          <w:szCs w:val="28"/>
        </w:rPr>
        <w:t>Пигу</w:t>
      </w:r>
      <w:proofErr w:type="spellEnd"/>
      <w:r w:rsidRPr="00AD703B">
        <w:rPr>
          <w:rFonts w:cs="Times New Roman"/>
          <w:szCs w:val="28"/>
        </w:rPr>
        <w:t xml:space="preserve"> является воздействие с помощью налогов</w:t>
      </w:r>
      <w:r w:rsidR="007C4A34" w:rsidRPr="00AD703B">
        <w:rPr>
          <w:rFonts w:cs="Times New Roman"/>
          <w:szCs w:val="28"/>
        </w:rPr>
        <w:t>.</w:t>
      </w:r>
      <w:r w:rsidR="008C102A" w:rsidRPr="00ED2E8A">
        <w:rPr>
          <w:rFonts w:cs="Times New Roman"/>
          <w:szCs w:val="28"/>
          <w:vertAlign w:val="superscript"/>
        </w:rPr>
        <w:footnoteReference w:id="2"/>
      </w:r>
    </w:p>
    <w:p w:rsidR="007C4A34" w:rsidRPr="00AD703B" w:rsidRDefault="00D0403E" w:rsidP="00D300ED">
      <w:pPr>
        <w:ind w:firstLine="851"/>
        <w:rPr>
          <w:rFonts w:cs="Times New Roman"/>
          <w:szCs w:val="28"/>
        </w:rPr>
      </w:pPr>
      <w:r w:rsidRPr="00AD703B">
        <w:rPr>
          <w:rFonts w:cs="Times New Roman"/>
          <w:szCs w:val="28"/>
        </w:rPr>
        <w:t xml:space="preserve">Одно из центральных мест в развитии теории распределения доходов по праву занимает концепция В. Парето, который выявил связь и показал зависимость между уровнем дохода и количеством единиц его получающих. Таким </w:t>
      </w:r>
      <w:proofErr w:type="gramStart"/>
      <w:r w:rsidRPr="00AD703B">
        <w:rPr>
          <w:rFonts w:cs="Times New Roman"/>
          <w:szCs w:val="28"/>
        </w:rPr>
        <w:t>образом</w:t>
      </w:r>
      <w:proofErr w:type="gramEnd"/>
      <w:r w:rsidRPr="00AD703B">
        <w:rPr>
          <w:rFonts w:cs="Times New Roman"/>
          <w:szCs w:val="28"/>
        </w:rPr>
        <w:t xml:space="preserve"> был сформулирован «закон Парето», согласно которому распределение доходов низкого уровня подвержено колебаниям, а распределение доходов высокого уровня достаточно стабильное. Основополагающая причина возникновения вышеизложенного закона – естественное неравномерное распределение способностей граждан. В случае опережения роста совокупных доходов над темпами роста населения, </w:t>
      </w:r>
      <w:r w:rsidRPr="00AD703B">
        <w:rPr>
          <w:rFonts w:cs="Times New Roman"/>
          <w:szCs w:val="28"/>
        </w:rPr>
        <w:lastRenderedPageBreak/>
        <w:t xml:space="preserve">образуется ситуация в результате которой снижается уровень дифференциации населения по доходам. </w:t>
      </w:r>
    </w:p>
    <w:p w:rsidR="00D0403E" w:rsidRPr="00AD703B" w:rsidRDefault="00D0403E" w:rsidP="00D300ED">
      <w:pPr>
        <w:ind w:firstLine="851"/>
        <w:rPr>
          <w:rFonts w:cs="Times New Roman"/>
          <w:szCs w:val="28"/>
        </w:rPr>
      </w:pPr>
      <w:r w:rsidRPr="00AD703B">
        <w:rPr>
          <w:rFonts w:cs="Times New Roman"/>
          <w:szCs w:val="28"/>
        </w:rPr>
        <w:t xml:space="preserve">В дальнейшем данная закономерность получит дополнение и осмысление в свете других экономических школ и направлений. Появится принцип компенсации, согласно которому наиболее эффективное распределение доходов достигается в том случае, если граждане увеличивают свое благосостояние за счет изменений в экономике, таким </w:t>
      </w:r>
      <w:proofErr w:type="gramStart"/>
      <w:r w:rsidRPr="00AD703B">
        <w:rPr>
          <w:rFonts w:cs="Times New Roman"/>
          <w:szCs w:val="28"/>
        </w:rPr>
        <w:t>образом</w:t>
      </w:r>
      <w:proofErr w:type="gramEnd"/>
      <w:r w:rsidRPr="00AD703B">
        <w:rPr>
          <w:rFonts w:cs="Times New Roman"/>
          <w:szCs w:val="28"/>
        </w:rPr>
        <w:t xml:space="preserve"> компенсируется ухудшение материального положения </w:t>
      </w:r>
      <w:proofErr w:type="spellStart"/>
      <w:r w:rsidRPr="00AD703B">
        <w:rPr>
          <w:rFonts w:cs="Times New Roman"/>
          <w:szCs w:val="28"/>
        </w:rPr>
        <w:t>вдругих</w:t>
      </w:r>
      <w:proofErr w:type="spellEnd"/>
      <w:r w:rsidRPr="00AD703B">
        <w:rPr>
          <w:rFonts w:cs="Times New Roman"/>
          <w:szCs w:val="28"/>
        </w:rPr>
        <w:t xml:space="preserve"> субъектов экономики, однако может и сохраниться исходный уровень благосостояния.</w:t>
      </w:r>
    </w:p>
    <w:p w:rsidR="00D0403E" w:rsidRPr="00AD703B" w:rsidRDefault="00973BEE" w:rsidP="00D300ED">
      <w:pPr>
        <w:ind w:firstLine="851"/>
        <w:rPr>
          <w:rFonts w:cs="Times New Roman"/>
          <w:szCs w:val="28"/>
        </w:rPr>
      </w:pPr>
      <w:r w:rsidRPr="00AD703B">
        <w:rPr>
          <w:rFonts w:cs="Times New Roman"/>
          <w:szCs w:val="28"/>
        </w:rPr>
        <w:t>Важный вклад в теорию распределения доходов</w:t>
      </w:r>
      <w:r w:rsidR="001860C9" w:rsidRPr="00AD703B">
        <w:rPr>
          <w:rFonts w:cs="Times New Roman"/>
          <w:szCs w:val="28"/>
        </w:rPr>
        <w:t xml:space="preserve"> связанных с государственным регулированием рыночной экономики, </w:t>
      </w:r>
      <w:r w:rsidRPr="00AD703B">
        <w:rPr>
          <w:rFonts w:cs="Times New Roman"/>
          <w:szCs w:val="28"/>
        </w:rPr>
        <w:t xml:space="preserve"> внес английский экономист Дж. М. </w:t>
      </w:r>
      <w:proofErr w:type="spellStart"/>
      <w:r w:rsidRPr="00AD703B">
        <w:rPr>
          <w:rFonts w:cs="Times New Roman"/>
          <w:szCs w:val="28"/>
        </w:rPr>
        <w:t>Кейнс</w:t>
      </w:r>
      <w:proofErr w:type="spellEnd"/>
      <w:r w:rsidR="001860C9" w:rsidRPr="00AD703B">
        <w:rPr>
          <w:rFonts w:cs="Times New Roman"/>
          <w:szCs w:val="28"/>
        </w:rPr>
        <w:t xml:space="preserve">. </w:t>
      </w:r>
      <w:r w:rsidRPr="00AD703B">
        <w:rPr>
          <w:rFonts w:cs="Times New Roman"/>
          <w:szCs w:val="28"/>
        </w:rPr>
        <w:t xml:space="preserve">Согласно позиции Дж. М. </w:t>
      </w:r>
      <w:proofErr w:type="spellStart"/>
      <w:r w:rsidRPr="00AD703B">
        <w:rPr>
          <w:rFonts w:cs="Times New Roman"/>
          <w:szCs w:val="28"/>
        </w:rPr>
        <w:t>Кейнса</w:t>
      </w:r>
      <w:proofErr w:type="spellEnd"/>
      <w:r w:rsidRPr="00AD703B">
        <w:rPr>
          <w:rFonts w:cs="Times New Roman"/>
          <w:szCs w:val="28"/>
        </w:rPr>
        <w:t xml:space="preserve">, распределение доходов государством в пользу низкодоходных субъектов позволит стимулировать потребление в экономике, что выльется в увеличение платежеспособного спроса и приведет к расширению производства, и как следствие, к снижению безработицы. В то время идея Дж. М. </w:t>
      </w:r>
      <w:proofErr w:type="spellStart"/>
      <w:r w:rsidRPr="00AD703B">
        <w:rPr>
          <w:rFonts w:cs="Times New Roman"/>
          <w:szCs w:val="28"/>
        </w:rPr>
        <w:t>Кейнса</w:t>
      </w:r>
      <w:proofErr w:type="spellEnd"/>
      <w:r w:rsidRPr="00AD703B">
        <w:rPr>
          <w:rFonts w:cs="Times New Roman"/>
          <w:szCs w:val="28"/>
        </w:rPr>
        <w:t xml:space="preserve"> носила новаторский и поворотный характер в экономической политике.</w:t>
      </w:r>
    </w:p>
    <w:p w:rsidR="00973BEE" w:rsidRPr="00AD703B" w:rsidRDefault="00973BEE" w:rsidP="00D300ED">
      <w:pPr>
        <w:ind w:firstLine="851"/>
        <w:rPr>
          <w:rFonts w:cs="Times New Roman"/>
          <w:szCs w:val="28"/>
        </w:rPr>
      </w:pPr>
      <w:r w:rsidRPr="00AD703B">
        <w:rPr>
          <w:rFonts w:cs="Times New Roman"/>
          <w:szCs w:val="28"/>
        </w:rPr>
        <w:t xml:space="preserve">Особое внимание </w:t>
      </w:r>
      <w:proofErr w:type="spellStart"/>
      <w:r w:rsidRPr="00AD703B">
        <w:rPr>
          <w:rFonts w:cs="Times New Roman"/>
          <w:szCs w:val="28"/>
        </w:rPr>
        <w:t>Кейнс</w:t>
      </w:r>
      <w:proofErr w:type="spellEnd"/>
      <w:r w:rsidRPr="00AD703B">
        <w:rPr>
          <w:rFonts w:cs="Times New Roman"/>
          <w:szCs w:val="28"/>
        </w:rPr>
        <w:t xml:space="preserve"> уделял методам и с</w:t>
      </w:r>
      <w:r w:rsidR="001860C9" w:rsidRPr="00AD703B">
        <w:rPr>
          <w:rFonts w:cs="Times New Roman"/>
          <w:szCs w:val="28"/>
        </w:rPr>
        <w:t>пособам регулирования доходов. Он а</w:t>
      </w:r>
      <w:r w:rsidRPr="00AD703B">
        <w:rPr>
          <w:rFonts w:cs="Times New Roman"/>
          <w:szCs w:val="28"/>
        </w:rPr>
        <w:t xml:space="preserve">кцентирует внимание на эффективность прямого налогообложения направленного на доходы и наследство, согласно которому снижается дифференциация между богатыми и бедными. Трудности, возникающие в результате вмешательства государственного управления в формирование доходов населения, позволяет некоторым категориям граждан уклоняться от налогов. Другими замедляющим фактором является необходимый рост капитала. Но </w:t>
      </w:r>
      <w:proofErr w:type="spellStart"/>
      <w:r w:rsidRPr="00AD703B">
        <w:rPr>
          <w:rFonts w:cs="Times New Roman"/>
          <w:szCs w:val="28"/>
        </w:rPr>
        <w:t>Кейнс</w:t>
      </w:r>
      <w:proofErr w:type="spellEnd"/>
      <w:r w:rsidRPr="00AD703B">
        <w:rPr>
          <w:rFonts w:cs="Times New Roman"/>
          <w:szCs w:val="28"/>
        </w:rPr>
        <w:t xml:space="preserve"> придерживается позиции, что сбережения предприятий и учреждений намного важнее, чем богатство состоятельных граждан. Следовательно, и в этом случае политика </w:t>
      </w:r>
      <w:r w:rsidRPr="00AD703B">
        <w:rPr>
          <w:rFonts w:cs="Times New Roman"/>
          <w:szCs w:val="28"/>
        </w:rPr>
        <w:lastRenderedPageBreak/>
        <w:t xml:space="preserve">перераспределения доходов может быть эффективной. Наиболее популярной теория </w:t>
      </w:r>
      <w:proofErr w:type="spellStart"/>
      <w:r w:rsidRPr="00AD703B">
        <w:rPr>
          <w:rFonts w:cs="Times New Roman"/>
          <w:szCs w:val="28"/>
        </w:rPr>
        <w:t>Кейнса</w:t>
      </w:r>
      <w:proofErr w:type="spellEnd"/>
      <w:r w:rsidRPr="00AD703B">
        <w:rPr>
          <w:rFonts w:cs="Times New Roman"/>
          <w:szCs w:val="28"/>
        </w:rPr>
        <w:t xml:space="preserve"> стала после Великой депрессии 1929-1933 гг.</w:t>
      </w:r>
    </w:p>
    <w:p w:rsidR="007C4A34" w:rsidRPr="00AD703B" w:rsidRDefault="001804F6" w:rsidP="00D300ED">
      <w:pPr>
        <w:ind w:firstLine="851"/>
        <w:rPr>
          <w:rFonts w:cs="Times New Roman"/>
          <w:szCs w:val="28"/>
        </w:rPr>
      </w:pPr>
      <w:r w:rsidRPr="00AD703B">
        <w:rPr>
          <w:rFonts w:cs="Times New Roman"/>
          <w:szCs w:val="28"/>
        </w:rPr>
        <w:t>В отличие от позиции кейнсианства, п</w:t>
      </w:r>
      <w:r w:rsidR="00927B76" w:rsidRPr="00AD703B">
        <w:rPr>
          <w:rFonts w:cs="Times New Roman"/>
          <w:szCs w:val="28"/>
        </w:rPr>
        <w:t>редставители теории предложения</w:t>
      </w:r>
      <w:r w:rsidRPr="00AD703B">
        <w:rPr>
          <w:rFonts w:cs="Times New Roman"/>
          <w:szCs w:val="28"/>
        </w:rPr>
        <w:t>,</w:t>
      </w:r>
      <w:r w:rsidR="00927B76" w:rsidRPr="00AD703B">
        <w:rPr>
          <w:rFonts w:cs="Times New Roman"/>
          <w:szCs w:val="28"/>
        </w:rPr>
        <w:t xml:space="preserve"> </w:t>
      </w:r>
      <w:r w:rsidRPr="00AD703B">
        <w:rPr>
          <w:rFonts w:cs="Times New Roman"/>
          <w:szCs w:val="28"/>
        </w:rPr>
        <w:t xml:space="preserve">такие как А. </w:t>
      </w:r>
      <w:proofErr w:type="spellStart"/>
      <w:r w:rsidRPr="00AD703B">
        <w:rPr>
          <w:rFonts w:cs="Times New Roman"/>
          <w:szCs w:val="28"/>
        </w:rPr>
        <w:t>Лаффер</w:t>
      </w:r>
      <w:proofErr w:type="spellEnd"/>
      <w:r w:rsidRPr="00AD703B">
        <w:rPr>
          <w:rFonts w:cs="Times New Roman"/>
          <w:szCs w:val="28"/>
        </w:rPr>
        <w:t xml:space="preserve">, </w:t>
      </w:r>
      <w:r w:rsidR="00927B76" w:rsidRPr="00AD703B">
        <w:rPr>
          <w:rFonts w:cs="Times New Roman"/>
          <w:szCs w:val="28"/>
        </w:rPr>
        <w:t>доказывали позитивное воздействие увеличение сбе</w:t>
      </w:r>
      <w:r w:rsidRPr="00AD703B">
        <w:rPr>
          <w:rFonts w:cs="Times New Roman"/>
          <w:szCs w:val="28"/>
        </w:rPr>
        <w:t>режений на процессы в экономике.</w:t>
      </w:r>
      <w:r w:rsidR="00927B76" w:rsidRPr="00AD703B">
        <w:rPr>
          <w:rFonts w:cs="Times New Roman"/>
          <w:szCs w:val="28"/>
        </w:rPr>
        <w:t xml:space="preserve"> По их </w:t>
      </w:r>
      <w:r w:rsidRPr="00AD703B">
        <w:rPr>
          <w:rFonts w:cs="Times New Roman"/>
          <w:szCs w:val="28"/>
        </w:rPr>
        <w:t>мнению, применение прогрессивной</w:t>
      </w:r>
      <w:r w:rsidR="00927B76" w:rsidRPr="00AD703B">
        <w:rPr>
          <w:rFonts w:cs="Times New Roman"/>
          <w:szCs w:val="28"/>
        </w:rPr>
        <w:t xml:space="preserve"> шкалы налогообложения негативно отразится на экономике, т</w:t>
      </w:r>
      <w:r w:rsidRPr="00AD703B">
        <w:rPr>
          <w:rFonts w:cs="Times New Roman"/>
          <w:szCs w:val="28"/>
        </w:rPr>
        <w:t>ак как</w:t>
      </w:r>
      <w:r w:rsidR="00927B76" w:rsidRPr="00AD703B">
        <w:rPr>
          <w:rFonts w:cs="Times New Roman"/>
          <w:szCs w:val="28"/>
        </w:rPr>
        <w:t xml:space="preserve"> сократятся сбережения, и, как следствие инвестиции.</w:t>
      </w:r>
    </w:p>
    <w:p w:rsidR="00927B76" w:rsidRPr="00AD703B" w:rsidRDefault="001804F6" w:rsidP="00D300ED">
      <w:pPr>
        <w:ind w:firstLine="851"/>
        <w:rPr>
          <w:rFonts w:cs="Times New Roman"/>
          <w:szCs w:val="28"/>
        </w:rPr>
      </w:pPr>
      <w:r w:rsidRPr="00AD703B">
        <w:rPr>
          <w:rFonts w:cs="Times New Roman"/>
          <w:szCs w:val="28"/>
        </w:rPr>
        <w:t xml:space="preserve">Популярный социолог из  Франции А. </w:t>
      </w:r>
      <w:proofErr w:type="gramStart"/>
      <w:r w:rsidRPr="00AD703B">
        <w:rPr>
          <w:rFonts w:cs="Times New Roman"/>
          <w:szCs w:val="28"/>
        </w:rPr>
        <w:t>Турен</w:t>
      </w:r>
      <w:proofErr w:type="gramEnd"/>
      <w:r w:rsidRPr="00AD703B">
        <w:rPr>
          <w:rFonts w:cs="Times New Roman"/>
          <w:szCs w:val="28"/>
        </w:rPr>
        <w:t xml:space="preserve"> считает, что о</w:t>
      </w:r>
      <w:r w:rsidR="00927B76" w:rsidRPr="00AD703B">
        <w:rPr>
          <w:rFonts w:cs="Times New Roman"/>
          <w:szCs w:val="28"/>
        </w:rPr>
        <w:t>сновная проблема современного единого Европейского государства заключается в том, что подавляющее большинство здравомыслящих индивидов понимает необходимость структурных изменений в экономике благосостояния государства, однако не готово жертвовать благами, предоставляемыми государством</w:t>
      </w:r>
      <w:r w:rsidRPr="00AD703B">
        <w:rPr>
          <w:rFonts w:cs="Times New Roman"/>
          <w:szCs w:val="28"/>
        </w:rPr>
        <w:t>.</w:t>
      </w:r>
      <w:r w:rsidR="00927B76" w:rsidRPr="00AD703B">
        <w:rPr>
          <w:rFonts w:cs="Times New Roman"/>
          <w:szCs w:val="28"/>
        </w:rPr>
        <w:t xml:space="preserve"> Граждане давно почувствовали, что настала необходимость пересмотра основных принципов, на которых базировалась Европа в последние десять лет. Однако они не могу принять чисто либеральные методы управления обществом, при том, что данные методы способствуют большему успеху на мировой рыночной арене</w:t>
      </w:r>
      <w:r w:rsidRPr="00ED2E8A">
        <w:rPr>
          <w:rFonts w:cs="Times New Roman"/>
          <w:szCs w:val="28"/>
          <w:vertAlign w:val="superscript"/>
        </w:rPr>
        <w:footnoteReference w:id="3"/>
      </w:r>
      <w:r w:rsidR="00927B76" w:rsidRPr="00AD703B">
        <w:rPr>
          <w:rFonts w:cs="Times New Roman"/>
          <w:szCs w:val="28"/>
        </w:rPr>
        <w:t>.</w:t>
      </w:r>
    </w:p>
    <w:p w:rsidR="00A965D2" w:rsidRPr="00AD703B" w:rsidRDefault="00A965D2" w:rsidP="00D300ED">
      <w:pPr>
        <w:ind w:firstLine="851"/>
        <w:rPr>
          <w:rFonts w:cs="Times New Roman"/>
          <w:szCs w:val="28"/>
        </w:rPr>
      </w:pPr>
      <w:r w:rsidRPr="00AD703B">
        <w:rPr>
          <w:rFonts w:cs="Times New Roman"/>
          <w:szCs w:val="28"/>
        </w:rPr>
        <w:t xml:space="preserve">Современное общество часто называют обществом двойного стандарта. Это общество равных прав, но неравных возможностей. Действительно, все граждане демократического, правового государства равны перед законом. Они обладают также равными политическими правами, участвуя в выборах представительных органов власти и высших должностных лиц. </w:t>
      </w:r>
    </w:p>
    <w:p w:rsidR="00A965D2" w:rsidRPr="00AD703B" w:rsidRDefault="00A965D2" w:rsidP="00D300ED">
      <w:pPr>
        <w:ind w:firstLine="851"/>
        <w:rPr>
          <w:rFonts w:cs="Times New Roman"/>
          <w:szCs w:val="28"/>
        </w:rPr>
      </w:pPr>
      <w:r w:rsidRPr="00AD703B">
        <w:rPr>
          <w:rFonts w:cs="Times New Roman"/>
          <w:szCs w:val="28"/>
        </w:rPr>
        <w:t>Этот принцип равенства имеет смысл и представляет ценность лишь постольку, поско</w:t>
      </w:r>
      <w:r w:rsidR="000F7E37" w:rsidRPr="00AD703B">
        <w:rPr>
          <w:rFonts w:cs="Times New Roman"/>
          <w:szCs w:val="28"/>
        </w:rPr>
        <w:t>льку он применяется к заведомо «неравным»</w:t>
      </w:r>
      <w:r w:rsidRPr="00AD703B">
        <w:rPr>
          <w:rFonts w:cs="Times New Roman"/>
          <w:szCs w:val="28"/>
        </w:rPr>
        <w:t>, неодинаковым людям. К мужчинам и женщинам, сильным и слабым, ловким и неу</w:t>
      </w:r>
      <w:r w:rsidR="000F7E37" w:rsidRPr="00AD703B">
        <w:rPr>
          <w:rFonts w:cs="Times New Roman"/>
          <w:szCs w:val="28"/>
        </w:rPr>
        <w:t>клюжим, симпатичным и «не очень»</w:t>
      </w:r>
      <w:r w:rsidRPr="00AD703B">
        <w:rPr>
          <w:rFonts w:cs="Times New Roman"/>
          <w:szCs w:val="28"/>
        </w:rPr>
        <w:t xml:space="preserve">, талантливым и заурядным, трудолюбивым и </w:t>
      </w:r>
      <w:proofErr w:type="gramStart"/>
      <w:r w:rsidRPr="00AD703B">
        <w:rPr>
          <w:rFonts w:cs="Times New Roman"/>
          <w:szCs w:val="28"/>
        </w:rPr>
        <w:t>лентяям</w:t>
      </w:r>
      <w:proofErr w:type="gramEnd"/>
      <w:r w:rsidRPr="00AD703B">
        <w:rPr>
          <w:rFonts w:cs="Times New Roman"/>
          <w:szCs w:val="28"/>
        </w:rPr>
        <w:t xml:space="preserve">, образованным и невеждам. И все эти, и множество других </w:t>
      </w:r>
      <w:r w:rsidRPr="00AD703B">
        <w:rPr>
          <w:rFonts w:cs="Times New Roman"/>
          <w:szCs w:val="28"/>
        </w:rPr>
        <w:lastRenderedPageBreak/>
        <w:t>особенностей, формирующих неповторимый индивидуальный облик каждого, определяют, естественно, разные возможности людей в состязании за свое личное счастье и благополучие.</w:t>
      </w:r>
    </w:p>
    <w:p w:rsidR="00A965D2" w:rsidRPr="00AD703B" w:rsidRDefault="00A965D2" w:rsidP="00D300ED">
      <w:pPr>
        <w:ind w:firstLine="851"/>
        <w:rPr>
          <w:rFonts w:cs="Times New Roman"/>
          <w:szCs w:val="28"/>
        </w:rPr>
      </w:pPr>
      <w:r w:rsidRPr="00AD703B">
        <w:rPr>
          <w:rFonts w:cs="Times New Roman"/>
          <w:szCs w:val="28"/>
        </w:rPr>
        <w:t xml:space="preserve">С точки зрения экономистов, это неравенство возможностей проявляется на потребительском рынке в неравной платежеспособности покупателей, в основе которой лежит неравенство их доходов. </w:t>
      </w:r>
    </w:p>
    <w:p w:rsidR="00A965D2" w:rsidRPr="00AD703B" w:rsidRDefault="00A965D2" w:rsidP="00D300ED">
      <w:pPr>
        <w:ind w:firstLine="851"/>
        <w:rPr>
          <w:rFonts w:cs="Times New Roman"/>
          <w:szCs w:val="28"/>
        </w:rPr>
      </w:pPr>
      <w:r w:rsidRPr="00AD703B">
        <w:rPr>
          <w:rFonts w:cs="Times New Roman"/>
          <w:szCs w:val="28"/>
        </w:rPr>
        <w:t>Влияние дифференциации доходов на ситуацию на потребительском рынке и вопросы измерения этой дифференциации. Обратим внимание на более общий вопрос. Все убежденные “уравнители” всегда стремились уничтожить двойной стандарт современного общества, сделать людей равными не только как граждан, но и как покупателей. Так, первый председатель Госплана СС</w:t>
      </w:r>
      <w:r w:rsidR="000F7E37" w:rsidRPr="00AD703B">
        <w:rPr>
          <w:rFonts w:cs="Times New Roman"/>
          <w:szCs w:val="28"/>
        </w:rPr>
        <w:t>СР Г. М. Кржижановский считал: «</w:t>
      </w:r>
      <w:r w:rsidRPr="00AD703B">
        <w:rPr>
          <w:rFonts w:cs="Times New Roman"/>
          <w:szCs w:val="28"/>
        </w:rPr>
        <w:t>Крепя основы подлинной демократии, мы одновременно сокрушаем старые вкусы, создаем предпосылки того однотипного спроса, который уже сам по себе облегчает рациональное массовое производство</w:t>
      </w:r>
      <w:r w:rsidR="000F7E37" w:rsidRPr="00AD703B">
        <w:rPr>
          <w:rFonts w:cs="Times New Roman"/>
          <w:szCs w:val="28"/>
        </w:rPr>
        <w:t>»</w:t>
      </w:r>
      <w:r w:rsidRPr="00ED2E8A">
        <w:rPr>
          <w:rFonts w:cs="Times New Roman"/>
          <w:szCs w:val="28"/>
          <w:vertAlign w:val="superscript"/>
        </w:rPr>
        <w:footnoteReference w:id="4"/>
      </w:r>
      <w:r w:rsidR="000F7E37" w:rsidRPr="00AD703B">
        <w:rPr>
          <w:rFonts w:cs="Times New Roman"/>
          <w:szCs w:val="28"/>
        </w:rPr>
        <w:t>. Спрос</w:t>
      </w:r>
      <w:r w:rsidRPr="00AD703B">
        <w:rPr>
          <w:rFonts w:cs="Times New Roman"/>
          <w:szCs w:val="28"/>
        </w:rPr>
        <w:t xml:space="preserve"> дейст</w:t>
      </w:r>
      <w:r w:rsidR="000F7E37" w:rsidRPr="00AD703B">
        <w:rPr>
          <w:rFonts w:cs="Times New Roman"/>
          <w:szCs w:val="28"/>
        </w:rPr>
        <w:t>вительно стал «однотипным»</w:t>
      </w:r>
      <w:r w:rsidRPr="00AD703B">
        <w:rPr>
          <w:rFonts w:cs="Times New Roman"/>
          <w:szCs w:val="28"/>
        </w:rPr>
        <w:t xml:space="preserve">. И спустя 40 лет В. В. </w:t>
      </w:r>
      <w:hyperlink r:id="rId8" w:tgtFrame="_blanc" w:history="1">
        <w:r w:rsidRPr="0015129E">
          <w:rPr>
            <w:rStyle w:val="ae"/>
            <w:rFonts w:cs="Times New Roman"/>
            <w:color w:val="auto"/>
            <w:szCs w:val="28"/>
            <w:u w:val="none"/>
          </w:rPr>
          <w:t>Новожилов</w:t>
        </w:r>
      </w:hyperlink>
      <w:r w:rsidRPr="00AD703B">
        <w:rPr>
          <w:rFonts w:cs="Times New Roman"/>
          <w:szCs w:val="28"/>
        </w:rPr>
        <w:t xml:space="preserve"> с полным на то </w:t>
      </w:r>
      <w:r w:rsidR="000F7E37" w:rsidRPr="00AD703B">
        <w:rPr>
          <w:rFonts w:cs="Times New Roman"/>
          <w:szCs w:val="28"/>
        </w:rPr>
        <w:t>основанием мог констатировать: «</w:t>
      </w:r>
      <w:r w:rsidRPr="00AD703B">
        <w:rPr>
          <w:rFonts w:cs="Times New Roman"/>
          <w:szCs w:val="28"/>
        </w:rPr>
        <w:t>Денежная единица составляет у разных лиц хотя и не одинаковую, но не очень различную часть индивидуального дохода. Поэтому спрос населения в условиях социализма несравненно теснее связан с потребностями, чем при капитализме</w:t>
      </w:r>
      <w:r w:rsidR="000F7E37" w:rsidRPr="00AD703B">
        <w:rPr>
          <w:rFonts w:cs="Times New Roman"/>
          <w:szCs w:val="28"/>
        </w:rPr>
        <w:t>»</w:t>
      </w:r>
      <w:r w:rsidRPr="00ED2E8A">
        <w:rPr>
          <w:rFonts w:cs="Times New Roman"/>
          <w:szCs w:val="28"/>
          <w:vertAlign w:val="superscript"/>
        </w:rPr>
        <w:footnoteReference w:id="5"/>
      </w:r>
      <w:r w:rsidRPr="00AD703B">
        <w:rPr>
          <w:rFonts w:cs="Times New Roman"/>
          <w:szCs w:val="28"/>
        </w:rPr>
        <w:t xml:space="preserve">. </w:t>
      </w:r>
    </w:p>
    <w:p w:rsidR="00A965D2" w:rsidRPr="00AD703B" w:rsidRDefault="00A965D2" w:rsidP="00D300ED">
      <w:pPr>
        <w:ind w:firstLine="851"/>
        <w:rPr>
          <w:rFonts w:cs="Times New Roman"/>
          <w:szCs w:val="28"/>
        </w:rPr>
      </w:pPr>
      <w:r w:rsidRPr="00AD703B">
        <w:rPr>
          <w:rFonts w:cs="Times New Roman"/>
          <w:szCs w:val="28"/>
        </w:rPr>
        <w:t>О</w:t>
      </w:r>
      <w:r w:rsidR="000F7E37" w:rsidRPr="00AD703B">
        <w:rPr>
          <w:rFonts w:cs="Times New Roman"/>
          <w:szCs w:val="28"/>
        </w:rPr>
        <w:t>снователь «теории счастья»</w:t>
      </w:r>
      <w:r w:rsidR="001B35C2" w:rsidRPr="00AD703B">
        <w:rPr>
          <w:rFonts w:cs="Times New Roman"/>
          <w:szCs w:val="28"/>
        </w:rPr>
        <w:t xml:space="preserve"> </w:t>
      </w:r>
      <w:r w:rsidRPr="00AD703B">
        <w:rPr>
          <w:rFonts w:cs="Times New Roman"/>
          <w:szCs w:val="28"/>
        </w:rPr>
        <w:t>— утилитаризма Иеремия Вентам провозгласил в качестве единственной цели л</w:t>
      </w:r>
      <w:r w:rsidR="000F7E37" w:rsidRPr="00AD703B">
        <w:rPr>
          <w:rFonts w:cs="Times New Roman"/>
          <w:szCs w:val="28"/>
        </w:rPr>
        <w:t>юбого правительства достижение «</w:t>
      </w:r>
      <w:r w:rsidRPr="00AD703B">
        <w:rPr>
          <w:rFonts w:cs="Times New Roman"/>
          <w:szCs w:val="28"/>
        </w:rPr>
        <w:t xml:space="preserve">наибольшего счастья </w:t>
      </w:r>
      <w:proofErr w:type="spellStart"/>
      <w:r w:rsidRPr="00AD703B">
        <w:rPr>
          <w:rFonts w:cs="Times New Roman"/>
          <w:szCs w:val="28"/>
        </w:rPr>
        <w:t>н</w:t>
      </w:r>
      <w:r w:rsidR="000F7E37" w:rsidRPr="00AD703B">
        <w:rPr>
          <w:rFonts w:cs="Times New Roman"/>
          <w:szCs w:val="28"/>
        </w:rPr>
        <w:t>аивозможно</w:t>
      </w:r>
      <w:proofErr w:type="spellEnd"/>
      <w:r w:rsidR="000F7E37" w:rsidRPr="00AD703B">
        <w:rPr>
          <w:rFonts w:cs="Times New Roman"/>
          <w:szCs w:val="28"/>
        </w:rPr>
        <w:t xml:space="preserve"> большего числа людей»</w:t>
      </w:r>
      <w:r w:rsidRPr="00AD703B">
        <w:rPr>
          <w:rFonts w:cs="Times New Roman"/>
          <w:szCs w:val="28"/>
        </w:rPr>
        <w:t>. Бентам, а вслед за ним и ранние представители утилитаризма из числа экономистов полагали, что счастье  разных людей сравнимы, и аддитивны</w:t>
      </w:r>
      <w:r w:rsidR="001B35C2" w:rsidRPr="00AD703B">
        <w:rPr>
          <w:rFonts w:cs="Times New Roman"/>
          <w:szCs w:val="28"/>
        </w:rPr>
        <w:t>, т.</w:t>
      </w:r>
      <w:r w:rsidRPr="00AD703B">
        <w:rPr>
          <w:rFonts w:cs="Times New Roman"/>
          <w:szCs w:val="28"/>
        </w:rPr>
        <w:t>е. могут суммироваться в некое общее счастье всех. «</w:t>
      </w:r>
      <w:proofErr w:type="spellStart"/>
      <w:r w:rsidR="001B35C2" w:rsidRPr="00AD703B">
        <w:rPr>
          <w:rFonts w:cs="Times New Roman"/>
          <w:szCs w:val="28"/>
        </w:rPr>
        <w:t>Утилитарианистский</w:t>
      </w:r>
      <w:proofErr w:type="spellEnd"/>
      <w:r w:rsidR="001B35C2" w:rsidRPr="00AD703B">
        <w:rPr>
          <w:rFonts w:cs="Times New Roman"/>
          <w:szCs w:val="28"/>
        </w:rPr>
        <w:t xml:space="preserve"> </w:t>
      </w:r>
      <w:r w:rsidR="001B35C2" w:rsidRPr="00AD703B">
        <w:rPr>
          <w:rFonts w:cs="Times New Roman"/>
          <w:szCs w:val="28"/>
        </w:rPr>
        <w:lastRenderedPageBreak/>
        <w:t xml:space="preserve">принцип, </w:t>
      </w:r>
      <w:r w:rsidRPr="00AD703B">
        <w:rPr>
          <w:rFonts w:cs="Times New Roman"/>
          <w:szCs w:val="28"/>
        </w:rPr>
        <w:t>— писал крупнейший английский экономист серед</w:t>
      </w:r>
      <w:r w:rsidR="001B35C2" w:rsidRPr="00AD703B">
        <w:rPr>
          <w:rFonts w:cs="Times New Roman"/>
          <w:szCs w:val="28"/>
        </w:rPr>
        <w:t xml:space="preserve">ины прошлого века Дж. С. Милль, </w:t>
      </w:r>
      <w:r w:rsidRPr="00AD703B">
        <w:rPr>
          <w:rFonts w:cs="Times New Roman"/>
          <w:szCs w:val="28"/>
        </w:rPr>
        <w:t xml:space="preserve">— ставит для человека целью не личное его величайшее счастье, а величайшую сумму общего счастья всех». Заметим, что на этой гипотезе об </w:t>
      </w:r>
      <w:proofErr w:type="spellStart"/>
      <w:r w:rsidRPr="00AD703B">
        <w:rPr>
          <w:rFonts w:cs="Times New Roman"/>
          <w:szCs w:val="28"/>
        </w:rPr>
        <w:t>аддитивности</w:t>
      </w:r>
      <w:proofErr w:type="spellEnd"/>
      <w:r w:rsidRPr="00AD703B">
        <w:rPr>
          <w:rFonts w:cs="Times New Roman"/>
          <w:szCs w:val="28"/>
        </w:rPr>
        <w:t xml:space="preserve"> счастья или полезности основывается большинство коллективистских доктрин, хотя и не всегда осознанно.</w:t>
      </w:r>
    </w:p>
    <w:p w:rsidR="00A965D2" w:rsidRPr="00AD703B" w:rsidRDefault="00A965D2" w:rsidP="00D300ED">
      <w:pPr>
        <w:ind w:firstLine="851"/>
        <w:rPr>
          <w:rFonts w:cs="Times New Roman"/>
          <w:szCs w:val="28"/>
        </w:rPr>
      </w:pPr>
      <w:r w:rsidRPr="00AD703B">
        <w:rPr>
          <w:rFonts w:cs="Times New Roman"/>
          <w:szCs w:val="28"/>
        </w:rPr>
        <w:t>У нас уже есть инструментарий, которым мы можем воспользоваться, приняв эту гипотезу, чтобы судить о распределении дох</w:t>
      </w:r>
      <w:r w:rsidR="000F7E37" w:rsidRPr="00AD703B">
        <w:rPr>
          <w:rFonts w:cs="Times New Roman"/>
          <w:szCs w:val="28"/>
        </w:rPr>
        <w:t>одов, удовлетворяющем принципу «наибольшего счастья»</w:t>
      </w:r>
      <w:r w:rsidRPr="00AD703B">
        <w:rPr>
          <w:rFonts w:cs="Times New Roman"/>
          <w:szCs w:val="28"/>
        </w:rPr>
        <w:t>, или максимума полезности.</w:t>
      </w:r>
    </w:p>
    <w:p w:rsidR="00A965D2" w:rsidRPr="00AD703B" w:rsidRDefault="00A965D2" w:rsidP="00D300ED">
      <w:pPr>
        <w:ind w:firstLine="851"/>
        <w:rPr>
          <w:rFonts w:cs="Times New Roman"/>
          <w:szCs w:val="28"/>
        </w:rPr>
      </w:pPr>
      <w:r w:rsidRPr="00AD703B">
        <w:rPr>
          <w:rFonts w:cs="Times New Roman"/>
          <w:szCs w:val="28"/>
        </w:rPr>
        <w:t xml:space="preserve">Пусть </w:t>
      </w:r>
      <w:proofErr w:type="spellStart"/>
      <w:r w:rsidRPr="00AD703B">
        <w:rPr>
          <w:rFonts w:cs="Times New Roman"/>
          <w:szCs w:val="28"/>
        </w:rPr>
        <w:t>ui</w:t>
      </w:r>
      <w:proofErr w:type="spellEnd"/>
      <w:r w:rsidRPr="00AD703B">
        <w:rPr>
          <w:rFonts w:cs="Times New Roman"/>
          <w:szCs w:val="28"/>
        </w:rPr>
        <w:t>(</w:t>
      </w:r>
      <w:proofErr w:type="spellStart"/>
      <w:r w:rsidRPr="00AD703B">
        <w:rPr>
          <w:rFonts w:cs="Times New Roman"/>
          <w:szCs w:val="28"/>
        </w:rPr>
        <w:t>mi</w:t>
      </w:r>
      <w:proofErr w:type="spellEnd"/>
      <w:r w:rsidRPr="00AD703B">
        <w:rPr>
          <w:rFonts w:cs="Times New Roman"/>
          <w:szCs w:val="28"/>
        </w:rPr>
        <w:t>) - функция полезности i-го человека от величины его дохода (</w:t>
      </w:r>
      <w:proofErr w:type="spellStart"/>
      <w:r w:rsidRPr="00AD703B">
        <w:rPr>
          <w:rFonts w:cs="Times New Roman"/>
          <w:szCs w:val="28"/>
        </w:rPr>
        <w:t>mi</w:t>
      </w:r>
      <w:proofErr w:type="spellEnd"/>
      <w:r w:rsidRPr="00AD703B">
        <w:rPr>
          <w:rFonts w:cs="Times New Roman"/>
          <w:szCs w:val="28"/>
        </w:rPr>
        <w:t>), а общая сумма дохода, подлежащая распределению, равна М. Утилитаристская доктрина требует максимизации аддитивной функции полезности</w:t>
      </w:r>
    </w:p>
    <w:tbl>
      <w:tblPr>
        <w:tblW w:w="0" w:type="auto"/>
        <w:tblCellSpacing w:w="15" w:type="dxa"/>
        <w:tblCellMar>
          <w:top w:w="15" w:type="dxa"/>
          <w:left w:w="15" w:type="dxa"/>
          <w:bottom w:w="15" w:type="dxa"/>
          <w:right w:w="15" w:type="dxa"/>
        </w:tblCellMar>
        <w:tblLook w:val="04A0"/>
      </w:tblPr>
      <w:tblGrid>
        <w:gridCol w:w="9364"/>
        <w:gridCol w:w="81"/>
      </w:tblGrid>
      <w:tr w:rsidR="00A965D2" w:rsidRPr="00AD703B" w:rsidTr="00A965D2">
        <w:trPr>
          <w:tblCellSpacing w:w="15" w:type="dxa"/>
        </w:trPr>
        <w:tc>
          <w:tcPr>
            <w:tcW w:w="5000" w:type="pct"/>
            <w:vAlign w:val="center"/>
            <w:hideMark/>
          </w:tcPr>
          <w:p w:rsidR="00A965D2" w:rsidRPr="00AD703B" w:rsidRDefault="00A965D2" w:rsidP="00D300ED">
            <w:pPr>
              <w:ind w:firstLine="851"/>
              <w:jc w:val="center"/>
              <w:rPr>
                <w:rFonts w:cs="Times New Roman"/>
                <w:szCs w:val="28"/>
              </w:rPr>
            </w:pPr>
            <w:r w:rsidRPr="00AD703B">
              <w:rPr>
                <w:rFonts w:cs="Times New Roman"/>
                <w:noProof/>
                <w:szCs w:val="28"/>
                <w:lang w:eastAsia="ru-RU"/>
              </w:rPr>
              <w:drawing>
                <wp:inline distT="0" distB="0" distL="0" distR="0">
                  <wp:extent cx="1129030" cy="469265"/>
                  <wp:effectExtent l="19050" t="0" r="0" b="0"/>
                  <wp:docPr id="2" name="Рисунок 1" descr="http://50.economicus.ru/img/50_20_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0.economicus.ru/img/50_20_e1.gif"/>
                          <pic:cNvPicPr>
                            <a:picLocks noChangeAspect="1" noChangeArrowheads="1"/>
                          </pic:cNvPicPr>
                        </pic:nvPicPr>
                        <pic:blipFill>
                          <a:blip r:embed="rId9" cstate="print"/>
                          <a:srcRect/>
                          <a:stretch>
                            <a:fillRect/>
                          </a:stretch>
                        </pic:blipFill>
                        <pic:spPr bwMode="auto">
                          <a:xfrm>
                            <a:off x="0" y="0"/>
                            <a:ext cx="1129030" cy="469265"/>
                          </a:xfrm>
                          <a:prstGeom prst="rect">
                            <a:avLst/>
                          </a:prstGeom>
                          <a:noFill/>
                          <a:ln w="9525">
                            <a:noFill/>
                            <a:miter lim="800000"/>
                            <a:headEnd/>
                            <a:tailEnd/>
                          </a:ln>
                        </pic:spPr>
                      </pic:pic>
                    </a:graphicData>
                  </a:graphic>
                </wp:inline>
              </w:drawing>
            </w:r>
          </w:p>
        </w:tc>
        <w:tc>
          <w:tcPr>
            <w:tcW w:w="0" w:type="auto"/>
            <w:vAlign w:val="center"/>
            <w:hideMark/>
          </w:tcPr>
          <w:p w:rsidR="00A965D2" w:rsidRPr="00AD703B" w:rsidRDefault="00A965D2" w:rsidP="00D300ED">
            <w:pPr>
              <w:ind w:firstLine="851"/>
              <w:rPr>
                <w:rFonts w:cs="Times New Roman"/>
                <w:szCs w:val="28"/>
              </w:rPr>
            </w:pPr>
          </w:p>
        </w:tc>
      </w:tr>
    </w:tbl>
    <w:p w:rsidR="00A965D2" w:rsidRPr="00AD703B" w:rsidRDefault="00A965D2" w:rsidP="00D300ED">
      <w:pPr>
        <w:ind w:firstLine="851"/>
        <w:rPr>
          <w:rFonts w:cs="Times New Roman"/>
          <w:szCs w:val="28"/>
        </w:rPr>
      </w:pPr>
      <w:r w:rsidRPr="00AD703B">
        <w:rPr>
          <w:rFonts w:cs="Times New Roman"/>
          <w:szCs w:val="28"/>
        </w:rPr>
        <w:t>при ограничении</w:t>
      </w:r>
    </w:p>
    <w:tbl>
      <w:tblPr>
        <w:tblW w:w="0" w:type="auto"/>
        <w:tblCellSpacing w:w="15" w:type="dxa"/>
        <w:tblCellMar>
          <w:top w:w="15" w:type="dxa"/>
          <w:left w:w="15" w:type="dxa"/>
          <w:bottom w:w="15" w:type="dxa"/>
          <w:right w:w="15" w:type="dxa"/>
        </w:tblCellMar>
        <w:tblLook w:val="04A0"/>
      </w:tblPr>
      <w:tblGrid>
        <w:gridCol w:w="9364"/>
        <w:gridCol w:w="81"/>
      </w:tblGrid>
      <w:tr w:rsidR="00A965D2" w:rsidRPr="00AD703B" w:rsidTr="00A965D2">
        <w:trPr>
          <w:tblCellSpacing w:w="15" w:type="dxa"/>
        </w:trPr>
        <w:tc>
          <w:tcPr>
            <w:tcW w:w="5000" w:type="pct"/>
            <w:vAlign w:val="center"/>
            <w:hideMark/>
          </w:tcPr>
          <w:p w:rsidR="00A965D2" w:rsidRPr="00AD703B" w:rsidRDefault="00A965D2" w:rsidP="00D300ED">
            <w:pPr>
              <w:ind w:firstLine="851"/>
              <w:jc w:val="center"/>
              <w:rPr>
                <w:rFonts w:cs="Times New Roman"/>
                <w:szCs w:val="28"/>
              </w:rPr>
            </w:pPr>
            <w:r w:rsidRPr="00AD703B">
              <w:rPr>
                <w:rFonts w:cs="Times New Roman"/>
                <w:noProof/>
                <w:szCs w:val="28"/>
                <w:lang w:eastAsia="ru-RU"/>
              </w:rPr>
              <w:drawing>
                <wp:inline distT="0" distB="0" distL="0" distR="0">
                  <wp:extent cx="763270" cy="469265"/>
                  <wp:effectExtent l="19050" t="0" r="0" b="0"/>
                  <wp:docPr id="3" name="Рисунок 2" descr="http://50.economicus.ru/img/50_20_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50.economicus.ru/img/50_20_e2.gif"/>
                          <pic:cNvPicPr>
                            <a:picLocks noChangeAspect="1" noChangeArrowheads="1"/>
                          </pic:cNvPicPr>
                        </pic:nvPicPr>
                        <pic:blipFill>
                          <a:blip r:embed="rId10" cstate="print"/>
                          <a:srcRect/>
                          <a:stretch>
                            <a:fillRect/>
                          </a:stretch>
                        </pic:blipFill>
                        <pic:spPr bwMode="auto">
                          <a:xfrm>
                            <a:off x="0" y="0"/>
                            <a:ext cx="763270" cy="469265"/>
                          </a:xfrm>
                          <a:prstGeom prst="rect">
                            <a:avLst/>
                          </a:prstGeom>
                          <a:noFill/>
                          <a:ln w="9525">
                            <a:noFill/>
                            <a:miter lim="800000"/>
                            <a:headEnd/>
                            <a:tailEnd/>
                          </a:ln>
                        </pic:spPr>
                      </pic:pic>
                    </a:graphicData>
                  </a:graphic>
                </wp:inline>
              </w:drawing>
            </w:r>
            <w:r w:rsidRPr="00AD703B">
              <w:rPr>
                <w:rFonts w:cs="Times New Roman"/>
                <w:szCs w:val="28"/>
              </w:rPr>
              <w:t>,</w:t>
            </w:r>
          </w:p>
        </w:tc>
        <w:tc>
          <w:tcPr>
            <w:tcW w:w="0" w:type="auto"/>
            <w:vAlign w:val="center"/>
            <w:hideMark/>
          </w:tcPr>
          <w:p w:rsidR="00A965D2" w:rsidRPr="00AD703B" w:rsidRDefault="00A965D2" w:rsidP="00D300ED">
            <w:pPr>
              <w:ind w:firstLine="851"/>
              <w:rPr>
                <w:rFonts w:cs="Times New Roman"/>
                <w:szCs w:val="28"/>
              </w:rPr>
            </w:pPr>
          </w:p>
        </w:tc>
      </w:tr>
    </w:tbl>
    <w:p w:rsidR="00A965D2" w:rsidRPr="00AD703B" w:rsidRDefault="00A965D2" w:rsidP="00D300ED">
      <w:pPr>
        <w:ind w:firstLine="851"/>
        <w:rPr>
          <w:rFonts w:cs="Times New Roman"/>
          <w:szCs w:val="28"/>
        </w:rPr>
      </w:pPr>
      <w:r w:rsidRPr="00AD703B">
        <w:rPr>
          <w:rFonts w:cs="Times New Roman"/>
          <w:szCs w:val="28"/>
        </w:rPr>
        <w:t>где n - число индивидов в обществе (i = l, 2, ..., n).</w:t>
      </w:r>
    </w:p>
    <w:p w:rsidR="00A965D2" w:rsidRPr="00AD703B" w:rsidRDefault="00A965D2" w:rsidP="00D300ED">
      <w:pPr>
        <w:ind w:firstLine="851"/>
        <w:rPr>
          <w:rFonts w:cs="Times New Roman"/>
          <w:szCs w:val="28"/>
        </w:rPr>
      </w:pPr>
      <w:r w:rsidRPr="00AD703B">
        <w:rPr>
          <w:rFonts w:cs="Times New Roman"/>
          <w:szCs w:val="28"/>
        </w:rPr>
        <w:t>Как обычно, принимаем, что с ростом дохода общая его полезность растет (</w:t>
      </w:r>
      <w:proofErr w:type="spellStart"/>
      <w:r w:rsidRPr="00AD703B">
        <w:rPr>
          <w:rFonts w:cs="Times New Roman"/>
          <w:szCs w:val="28"/>
        </w:rPr>
        <w:t>dui</w:t>
      </w:r>
      <w:proofErr w:type="spellEnd"/>
      <w:r w:rsidRPr="00AD703B">
        <w:rPr>
          <w:rFonts w:cs="Times New Roman"/>
          <w:szCs w:val="28"/>
        </w:rPr>
        <w:t xml:space="preserve"> / </w:t>
      </w:r>
      <w:proofErr w:type="spellStart"/>
      <w:r w:rsidRPr="00AD703B">
        <w:rPr>
          <w:rFonts w:cs="Times New Roman"/>
          <w:szCs w:val="28"/>
        </w:rPr>
        <w:t>dmi</w:t>
      </w:r>
      <w:proofErr w:type="spellEnd"/>
      <w:r w:rsidRPr="00AD703B">
        <w:rPr>
          <w:rFonts w:cs="Times New Roman"/>
          <w:szCs w:val="28"/>
        </w:rPr>
        <w:t xml:space="preserve"> &gt; 0), но растет все медленнее (d2ui / dmi2 &lt; 0</w:t>
      </w:r>
      <w:proofErr w:type="gramStart"/>
      <w:r w:rsidRPr="00AD703B">
        <w:rPr>
          <w:rFonts w:cs="Times New Roman"/>
          <w:szCs w:val="28"/>
        </w:rPr>
        <w:t xml:space="preserve"> )</w:t>
      </w:r>
      <w:proofErr w:type="gramEnd"/>
      <w:r w:rsidRPr="00AD703B">
        <w:rPr>
          <w:rFonts w:cs="Times New Roman"/>
          <w:szCs w:val="28"/>
        </w:rPr>
        <w:t>. Иначе говоря, хотя каждый дополнительный рубль (доллар, франк) дает его получателю прирост полезности, но этот прирост тем меньше, чем выше уже достигнутый уровень дохода.</w:t>
      </w:r>
    </w:p>
    <w:p w:rsidR="00A965D2" w:rsidRPr="00AD703B" w:rsidRDefault="00A965D2" w:rsidP="00D300ED">
      <w:pPr>
        <w:ind w:firstLine="851"/>
        <w:rPr>
          <w:rFonts w:cs="Times New Roman"/>
          <w:szCs w:val="28"/>
        </w:rPr>
      </w:pPr>
      <w:r w:rsidRPr="00AD703B">
        <w:rPr>
          <w:rFonts w:cs="Times New Roman"/>
          <w:szCs w:val="28"/>
        </w:rPr>
        <w:t>Дальнейший ход рассуждений зависит от принятой гипотезы относительно индивидуальных функций полезности от дохода. Одинаковы они или нет у разных субъектов? Извлекают ли разные люди равную или разную полезность из одинаковой по порядку дополнительной (скажем, сотой) единицы дохода?</w:t>
      </w:r>
    </w:p>
    <w:p w:rsidR="00A965D2" w:rsidRPr="00AD703B" w:rsidRDefault="00A965D2" w:rsidP="00D300ED">
      <w:pPr>
        <w:ind w:firstLine="851"/>
        <w:rPr>
          <w:rFonts w:cs="Times New Roman"/>
          <w:szCs w:val="28"/>
        </w:rPr>
      </w:pPr>
      <w:r w:rsidRPr="00AD703B">
        <w:rPr>
          <w:rFonts w:cs="Times New Roman"/>
          <w:szCs w:val="28"/>
        </w:rPr>
        <w:lastRenderedPageBreak/>
        <w:t>Если функции полезности разных людей одинаковы:</w:t>
      </w:r>
    </w:p>
    <w:tbl>
      <w:tblPr>
        <w:tblW w:w="0" w:type="auto"/>
        <w:tblCellSpacing w:w="15" w:type="dxa"/>
        <w:tblCellMar>
          <w:top w:w="15" w:type="dxa"/>
          <w:left w:w="15" w:type="dxa"/>
          <w:bottom w:w="15" w:type="dxa"/>
          <w:right w:w="15" w:type="dxa"/>
        </w:tblCellMar>
        <w:tblLook w:val="04A0"/>
      </w:tblPr>
      <w:tblGrid>
        <w:gridCol w:w="9364"/>
        <w:gridCol w:w="81"/>
      </w:tblGrid>
      <w:tr w:rsidR="00A965D2" w:rsidRPr="00AD703B" w:rsidTr="00A965D2">
        <w:trPr>
          <w:tblCellSpacing w:w="15" w:type="dxa"/>
        </w:trPr>
        <w:tc>
          <w:tcPr>
            <w:tcW w:w="5000" w:type="pct"/>
            <w:vAlign w:val="center"/>
            <w:hideMark/>
          </w:tcPr>
          <w:p w:rsidR="00A965D2" w:rsidRPr="00AD703B" w:rsidRDefault="00A965D2" w:rsidP="00D300ED">
            <w:pPr>
              <w:ind w:firstLine="851"/>
              <w:rPr>
                <w:rFonts w:cs="Times New Roman"/>
                <w:szCs w:val="28"/>
              </w:rPr>
            </w:pPr>
            <w:r w:rsidRPr="00AD703B">
              <w:rPr>
                <w:rFonts w:cs="Times New Roman"/>
                <w:szCs w:val="28"/>
              </w:rPr>
              <w:t xml:space="preserve">u1(m) = u2(m) = ... = </w:t>
            </w:r>
            <w:proofErr w:type="spellStart"/>
            <w:r w:rsidRPr="00AD703B">
              <w:rPr>
                <w:rFonts w:cs="Times New Roman"/>
                <w:szCs w:val="28"/>
              </w:rPr>
              <w:t>un</w:t>
            </w:r>
            <w:proofErr w:type="spellEnd"/>
            <w:r w:rsidRPr="00AD703B">
              <w:rPr>
                <w:rFonts w:cs="Times New Roman"/>
                <w:szCs w:val="28"/>
              </w:rPr>
              <w:t>(</w:t>
            </w:r>
            <w:proofErr w:type="spellStart"/>
            <w:r w:rsidRPr="00AD703B">
              <w:rPr>
                <w:rFonts w:cs="Times New Roman"/>
                <w:szCs w:val="28"/>
              </w:rPr>
              <w:t>m</w:t>
            </w:r>
            <w:proofErr w:type="spellEnd"/>
            <w:r w:rsidRPr="00AD703B">
              <w:rPr>
                <w:rFonts w:cs="Times New Roman"/>
                <w:szCs w:val="28"/>
              </w:rPr>
              <w:t xml:space="preserve">), </w:t>
            </w:r>
          </w:p>
        </w:tc>
        <w:tc>
          <w:tcPr>
            <w:tcW w:w="0" w:type="auto"/>
            <w:vAlign w:val="center"/>
            <w:hideMark/>
          </w:tcPr>
          <w:p w:rsidR="00A965D2" w:rsidRPr="00AD703B" w:rsidRDefault="00A965D2" w:rsidP="00D300ED">
            <w:pPr>
              <w:ind w:firstLine="851"/>
              <w:rPr>
                <w:rFonts w:cs="Times New Roman"/>
                <w:szCs w:val="28"/>
              </w:rPr>
            </w:pPr>
          </w:p>
        </w:tc>
      </w:tr>
    </w:tbl>
    <w:p w:rsidR="00A965D2" w:rsidRPr="00AD703B" w:rsidRDefault="00A965D2" w:rsidP="00D300ED">
      <w:pPr>
        <w:ind w:firstLine="851"/>
        <w:rPr>
          <w:rFonts w:cs="Times New Roman"/>
          <w:szCs w:val="28"/>
        </w:rPr>
      </w:pPr>
      <w:r w:rsidRPr="00AD703B">
        <w:rPr>
          <w:rFonts w:cs="Times New Roman"/>
          <w:szCs w:val="28"/>
        </w:rPr>
        <w:t xml:space="preserve">а так считают многие, то очевидно, что если </w:t>
      </w:r>
      <w:proofErr w:type="spellStart"/>
      <w:r w:rsidRPr="00AD703B">
        <w:rPr>
          <w:rFonts w:cs="Times New Roman"/>
          <w:szCs w:val="28"/>
        </w:rPr>
        <w:t>u`i</w:t>
      </w:r>
      <w:proofErr w:type="spellEnd"/>
      <w:r w:rsidRPr="00AD703B">
        <w:rPr>
          <w:rFonts w:cs="Times New Roman"/>
          <w:szCs w:val="28"/>
        </w:rPr>
        <w:t>(</w:t>
      </w:r>
      <w:proofErr w:type="spellStart"/>
      <w:r w:rsidRPr="00AD703B">
        <w:rPr>
          <w:rFonts w:cs="Times New Roman"/>
          <w:szCs w:val="28"/>
        </w:rPr>
        <w:t>mi</w:t>
      </w:r>
      <w:proofErr w:type="spellEnd"/>
      <w:r w:rsidRPr="00AD703B">
        <w:rPr>
          <w:rFonts w:cs="Times New Roman"/>
          <w:szCs w:val="28"/>
        </w:rPr>
        <w:t xml:space="preserve">) &gt; 0, </w:t>
      </w:r>
      <w:proofErr w:type="spellStart"/>
      <w:r w:rsidRPr="00AD703B">
        <w:rPr>
          <w:rFonts w:cs="Times New Roman"/>
          <w:szCs w:val="28"/>
        </w:rPr>
        <w:t>а</w:t>
      </w:r>
      <w:proofErr w:type="gramStart"/>
      <w:r w:rsidRPr="00AD703B">
        <w:rPr>
          <w:rFonts w:cs="Times New Roman"/>
          <w:szCs w:val="28"/>
        </w:rPr>
        <w:t>u</w:t>
      </w:r>
      <w:proofErr w:type="gramEnd"/>
      <w:r w:rsidRPr="00AD703B">
        <w:rPr>
          <w:rFonts w:cs="Times New Roman"/>
          <w:szCs w:val="28"/>
        </w:rPr>
        <w:t>``i</w:t>
      </w:r>
      <w:proofErr w:type="spellEnd"/>
      <w:r w:rsidRPr="00AD703B">
        <w:rPr>
          <w:rFonts w:cs="Times New Roman"/>
          <w:szCs w:val="28"/>
        </w:rPr>
        <w:t>(</w:t>
      </w:r>
      <w:proofErr w:type="spellStart"/>
      <w:r w:rsidRPr="00AD703B">
        <w:rPr>
          <w:rFonts w:cs="Times New Roman"/>
          <w:szCs w:val="28"/>
        </w:rPr>
        <w:t>mi</w:t>
      </w:r>
      <w:proofErr w:type="spellEnd"/>
      <w:r w:rsidRPr="00AD703B">
        <w:rPr>
          <w:rFonts w:cs="Times New Roman"/>
          <w:szCs w:val="28"/>
        </w:rPr>
        <w:t>) &lt; 0, то “величайшая сумма общего счастья всех” достигается лишь при равном распределении дохода.</w:t>
      </w:r>
    </w:p>
    <w:p w:rsidR="00A965D2" w:rsidRPr="00AD703B" w:rsidRDefault="00A965D2" w:rsidP="00D300ED">
      <w:pPr>
        <w:ind w:firstLine="851"/>
        <w:rPr>
          <w:rFonts w:cs="Times New Roman"/>
          <w:szCs w:val="28"/>
        </w:rPr>
      </w:pPr>
      <w:r w:rsidRPr="00AD703B">
        <w:rPr>
          <w:rFonts w:cs="Times New Roman"/>
          <w:szCs w:val="28"/>
        </w:rPr>
        <w:t>Этот вывод для общества, состоящего из</w:t>
      </w:r>
      <w:r w:rsidR="00B03AE6" w:rsidRPr="00AD703B">
        <w:rPr>
          <w:rFonts w:cs="Times New Roman"/>
          <w:szCs w:val="28"/>
        </w:rPr>
        <w:t xml:space="preserve"> двух человек, иллюстрирует рисунок</w:t>
      </w:r>
      <w:r w:rsidRPr="00AD703B">
        <w:rPr>
          <w:rFonts w:cs="Times New Roman"/>
          <w:szCs w:val="28"/>
        </w:rPr>
        <w:t xml:space="preserve"> 1, на котором по вертикальной оси откладывается полезность, а по горизонтальной, вправо и влево от нуля, доходы каждого из двух индивидов.</w:t>
      </w:r>
    </w:p>
    <w:p w:rsidR="00A965D2" w:rsidRPr="00AD703B" w:rsidRDefault="00A965D2" w:rsidP="00D300ED">
      <w:pPr>
        <w:ind w:firstLine="851"/>
        <w:jc w:val="center"/>
        <w:rPr>
          <w:rFonts w:cs="Times New Roman"/>
          <w:szCs w:val="28"/>
        </w:rPr>
      </w:pPr>
      <w:r w:rsidRPr="00AD703B">
        <w:rPr>
          <w:rFonts w:cs="Times New Roman"/>
          <w:noProof/>
          <w:szCs w:val="28"/>
          <w:lang w:eastAsia="ru-RU"/>
        </w:rPr>
        <w:drawing>
          <wp:inline distT="0" distB="0" distL="0" distR="0">
            <wp:extent cx="3045460" cy="2329815"/>
            <wp:effectExtent l="19050" t="0" r="2540" b="0"/>
            <wp:docPr id="12" name="Рисунок 12" descr="C:\Users\1\Desktop\199473_html_3cfca8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Desktop\199473_html_3cfca83c.png"/>
                    <pic:cNvPicPr>
                      <a:picLocks noChangeAspect="1" noChangeArrowheads="1"/>
                    </pic:cNvPicPr>
                  </pic:nvPicPr>
                  <pic:blipFill>
                    <a:blip r:embed="rId11" cstate="print"/>
                    <a:srcRect/>
                    <a:stretch>
                      <a:fillRect/>
                    </a:stretch>
                  </pic:blipFill>
                  <pic:spPr bwMode="auto">
                    <a:xfrm>
                      <a:off x="0" y="0"/>
                      <a:ext cx="3045460" cy="2329815"/>
                    </a:xfrm>
                    <a:prstGeom prst="rect">
                      <a:avLst/>
                    </a:prstGeom>
                    <a:noFill/>
                    <a:ln w="9525">
                      <a:noFill/>
                      <a:miter lim="800000"/>
                      <a:headEnd/>
                      <a:tailEnd/>
                    </a:ln>
                  </pic:spPr>
                </pic:pic>
              </a:graphicData>
            </a:graphic>
          </wp:inline>
        </w:drawing>
      </w:r>
      <w:r w:rsidRPr="00AD703B">
        <w:rPr>
          <w:rFonts w:cs="Times New Roman"/>
          <w:szCs w:val="28"/>
        </w:rPr>
        <w:br/>
      </w:r>
      <w:r w:rsidR="00B03AE6" w:rsidRPr="00AD703B">
        <w:rPr>
          <w:rFonts w:cs="Times New Roman"/>
          <w:szCs w:val="28"/>
        </w:rPr>
        <w:t>Рисунок</w:t>
      </w:r>
      <w:r w:rsidRPr="00AD703B">
        <w:rPr>
          <w:rFonts w:cs="Times New Roman"/>
          <w:szCs w:val="28"/>
        </w:rPr>
        <w:t xml:space="preserve"> 1.Утилитаристское распределение доходов при одинаковой функции полезности двух лиц</w:t>
      </w:r>
      <w:r w:rsidR="00AF7745">
        <w:rPr>
          <w:rStyle w:val="a9"/>
          <w:rFonts w:cs="Times New Roman"/>
          <w:szCs w:val="28"/>
        </w:rPr>
        <w:footnoteReference w:id="6"/>
      </w:r>
    </w:p>
    <w:p w:rsidR="00A965D2" w:rsidRPr="00AD703B" w:rsidRDefault="00A965D2" w:rsidP="00D300ED">
      <w:pPr>
        <w:ind w:firstLine="851"/>
        <w:rPr>
          <w:rFonts w:cs="Times New Roman"/>
          <w:szCs w:val="28"/>
        </w:rPr>
      </w:pPr>
      <w:r w:rsidRPr="00AD703B">
        <w:rPr>
          <w:rFonts w:cs="Times New Roman"/>
          <w:szCs w:val="28"/>
        </w:rPr>
        <w:t>Если распределению подлежит некая сумма дохода М, общая полезность будет максимальной лишь в том случае, если доходы наших субъектов будут одинаковы:</w:t>
      </w:r>
    </w:p>
    <w:p w:rsidR="00A965D2" w:rsidRPr="00AD703B" w:rsidRDefault="00A965D2" w:rsidP="00D300ED">
      <w:pPr>
        <w:ind w:firstLine="851"/>
        <w:rPr>
          <w:rFonts w:cs="Times New Roman"/>
          <w:szCs w:val="28"/>
        </w:rPr>
      </w:pPr>
      <w:r w:rsidRPr="00AD703B">
        <w:rPr>
          <w:rFonts w:cs="Times New Roman"/>
          <w:szCs w:val="28"/>
        </w:rPr>
        <w:t>m1 = m2 = 0.5М.</w:t>
      </w:r>
    </w:p>
    <w:p w:rsidR="00A965D2" w:rsidRPr="00AD703B" w:rsidRDefault="00A965D2" w:rsidP="00D300ED">
      <w:pPr>
        <w:ind w:firstLine="851"/>
        <w:rPr>
          <w:rFonts w:cs="Times New Roman"/>
          <w:szCs w:val="28"/>
        </w:rPr>
      </w:pPr>
      <w:r w:rsidRPr="00AD703B">
        <w:rPr>
          <w:rFonts w:cs="Times New Roman"/>
          <w:szCs w:val="28"/>
        </w:rPr>
        <w:t>Чтобы убедиться в этом, увеличим доход первого и соответственно уменьшим доход второго на одну и ту же сумму k1l1 = =k2l2. Как следует из рис. 1, в этом случае полезность, получаемая первым субъектом, увеличится на меньшую величину, чем та, на которую сократится полезность</w:t>
      </w:r>
      <w:r w:rsidR="000F7E37" w:rsidRPr="00AD703B">
        <w:rPr>
          <w:rFonts w:cs="Times New Roman"/>
          <w:szCs w:val="28"/>
        </w:rPr>
        <w:t>, получаемая вторым, и значит, «сумма общего счастья»</w:t>
      </w:r>
      <w:r w:rsidRPr="00AD703B">
        <w:rPr>
          <w:rFonts w:cs="Times New Roman"/>
          <w:szCs w:val="28"/>
        </w:rPr>
        <w:t xml:space="preserve"> уменьшится (сравните площади заштрихованных фигур).</w:t>
      </w:r>
    </w:p>
    <w:p w:rsidR="00A965D2" w:rsidRPr="00AD703B" w:rsidRDefault="00A965D2" w:rsidP="00D300ED">
      <w:pPr>
        <w:ind w:firstLine="851"/>
        <w:rPr>
          <w:rFonts w:cs="Times New Roman"/>
          <w:szCs w:val="28"/>
        </w:rPr>
      </w:pPr>
      <w:r w:rsidRPr="00AD703B">
        <w:rPr>
          <w:rFonts w:cs="Times New Roman"/>
          <w:szCs w:val="28"/>
        </w:rPr>
        <w:lastRenderedPageBreak/>
        <w:t xml:space="preserve">Однако далеко не все приверженцы утилитаризма согласны в том, что функции полезности разных людей одинаковы. Многие полагали, что способность извлекать полезность у разных </w:t>
      </w:r>
      <w:r w:rsidR="000F7E37" w:rsidRPr="00AD703B">
        <w:rPr>
          <w:rFonts w:cs="Times New Roman"/>
          <w:szCs w:val="28"/>
        </w:rPr>
        <w:t xml:space="preserve">людей существенно различается. </w:t>
      </w:r>
      <w:proofErr w:type="gramStart"/>
      <w:r w:rsidRPr="00AD703B">
        <w:rPr>
          <w:rFonts w:cs="Times New Roman"/>
          <w:szCs w:val="28"/>
        </w:rPr>
        <w:t>Мно</w:t>
      </w:r>
      <w:r w:rsidR="000F7E37" w:rsidRPr="00AD703B">
        <w:rPr>
          <w:rFonts w:cs="Times New Roman"/>
          <w:szCs w:val="28"/>
        </w:rPr>
        <w:t>гие полагали (и полагают), что «способность к наслаждению» у аристократа, «благородного»</w:t>
      </w:r>
      <w:r w:rsidRPr="00AD703B">
        <w:rPr>
          <w:rFonts w:cs="Times New Roman"/>
          <w:szCs w:val="28"/>
        </w:rPr>
        <w:t xml:space="preserve"> или человека с утонченными вкусами нам</w:t>
      </w:r>
      <w:r w:rsidR="000F7E37" w:rsidRPr="00AD703B">
        <w:rPr>
          <w:rFonts w:cs="Times New Roman"/>
          <w:szCs w:val="28"/>
        </w:rPr>
        <w:t>ного выше, чем у простолюдина, «</w:t>
      </w:r>
      <w:r w:rsidRPr="00AD703B">
        <w:rPr>
          <w:rFonts w:cs="Times New Roman"/>
          <w:szCs w:val="28"/>
        </w:rPr>
        <w:t>неотес</w:t>
      </w:r>
      <w:r w:rsidR="000F7E37" w:rsidRPr="00AD703B">
        <w:rPr>
          <w:rFonts w:cs="Times New Roman"/>
          <w:szCs w:val="28"/>
        </w:rPr>
        <w:t>анного» или «простого человека»</w:t>
      </w:r>
      <w:r w:rsidRPr="00AD703B">
        <w:rPr>
          <w:rFonts w:cs="Times New Roman"/>
          <w:szCs w:val="28"/>
        </w:rPr>
        <w:t>.</w:t>
      </w:r>
      <w:proofErr w:type="gramEnd"/>
      <w:r w:rsidR="000F7E37" w:rsidRPr="00AD703B">
        <w:rPr>
          <w:rFonts w:cs="Times New Roman"/>
          <w:szCs w:val="28"/>
        </w:rPr>
        <w:t xml:space="preserve"> </w:t>
      </w:r>
      <w:r w:rsidRPr="00AD703B">
        <w:rPr>
          <w:rFonts w:cs="Times New Roman"/>
          <w:szCs w:val="28"/>
        </w:rPr>
        <w:t>Это значит, что если первый из наших субъектов ч</w:t>
      </w:r>
      <w:r w:rsidR="000F7E37" w:rsidRPr="00AD703B">
        <w:rPr>
          <w:rFonts w:cs="Times New Roman"/>
          <w:szCs w:val="28"/>
        </w:rPr>
        <w:t>еловек «благородный», а второй «человек из народа»</w:t>
      </w:r>
      <w:r w:rsidRPr="00AD703B">
        <w:rPr>
          <w:rFonts w:cs="Times New Roman"/>
          <w:szCs w:val="28"/>
        </w:rPr>
        <w:t>, то при любых m1 = m2</w:t>
      </w:r>
    </w:p>
    <w:tbl>
      <w:tblPr>
        <w:tblW w:w="0" w:type="auto"/>
        <w:tblCellSpacing w:w="15" w:type="dxa"/>
        <w:tblCellMar>
          <w:top w:w="15" w:type="dxa"/>
          <w:left w:w="15" w:type="dxa"/>
          <w:bottom w:w="15" w:type="dxa"/>
          <w:right w:w="15" w:type="dxa"/>
        </w:tblCellMar>
        <w:tblLook w:val="04A0"/>
      </w:tblPr>
      <w:tblGrid>
        <w:gridCol w:w="9364"/>
        <w:gridCol w:w="81"/>
      </w:tblGrid>
      <w:tr w:rsidR="00A965D2" w:rsidRPr="00AD703B" w:rsidTr="00A965D2">
        <w:trPr>
          <w:tblCellSpacing w:w="15" w:type="dxa"/>
        </w:trPr>
        <w:tc>
          <w:tcPr>
            <w:tcW w:w="5000" w:type="pct"/>
            <w:vAlign w:val="center"/>
            <w:hideMark/>
          </w:tcPr>
          <w:p w:rsidR="00A965D2" w:rsidRPr="00AD703B" w:rsidRDefault="00A965D2" w:rsidP="00D300ED">
            <w:pPr>
              <w:ind w:firstLine="851"/>
              <w:rPr>
                <w:rFonts w:cs="Times New Roman"/>
                <w:szCs w:val="28"/>
              </w:rPr>
            </w:pPr>
            <w:proofErr w:type="spellStart"/>
            <w:r w:rsidRPr="00AD703B">
              <w:rPr>
                <w:rFonts w:cs="Times New Roman"/>
                <w:szCs w:val="28"/>
              </w:rPr>
              <w:t>u`i</w:t>
            </w:r>
            <w:proofErr w:type="spellEnd"/>
            <w:r w:rsidRPr="00AD703B">
              <w:rPr>
                <w:rFonts w:cs="Times New Roman"/>
                <w:szCs w:val="28"/>
              </w:rPr>
              <w:t xml:space="preserve">(m1) &gt; u`2(m2). </w:t>
            </w:r>
          </w:p>
        </w:tc>
        <w:tc>
          <w:tcPr>
            <w:tcW w:w="0" w:type="auto"/>
            <w:vAlign w:val="center"/>
            <w:hideMark/>
          </w:tcPr>
          <w:p w:rsidR="00A965D2" w:rsidRPr="00AD703B" w:rsidRDefault="00A965D2" w:rsidP="00D300ED">
            <w:pPr>
              <w:ind w:firstLine="851"/>
              <w:rPr>
                <w:rFonts w:cs="Times New Roman"/>
                <w:szCs w:val="28"/>
              </w:rPr>
            </w:pPr>
          </w:p>
        </w:tc>
      </w:tr>
    </w:tbl>
    <w:p w:rsidR="00A965D2" w:rsidRPr="00AD703B" w:rsidRDefault="00A965D2" w:rsidP="00D300ED">
      <w:pPr>
        <w:ind w:firstLine="851"/>
        <w:rPr>
          <w:rFonts w:cs="Times New Roman"/>
          <w:szCs w:val="28"/>
        </w:rPr>
      </w:pPr>
      <w:r w:rsidRPr="00AD703B">
        <w:rPr>
          <w:rFonts w:cs="Times New Roman"/>
          <w:szCs w:val="28"/>
        </w:rPr>
        <w:t>И лишь при некотором m1 &gt; m2</w:t>
      </w:r>
    </w:p>
    <w:p w:rsidR="00A965D2" w:rsidRPr="00AD703B" w:rsidRDefault="00A965D2" w:rsidP="00D300ED">
      <w:pPr>
        <w:ind w:firstLine="851"/>
        <w:rPr>
          <w:rFonts w:cs="Times New Roman"/>
          <w:szCs w:val="28"/>
        </w:rPr>
      </w:pPr>
      <w:proofErr w:type="spellStart"/>
      <w:r w:rsidRPr="00AD703B">
        <w:rPr>
          <w:rFonts w:cs="Times New Roman"/>
          <w:szCs w:val="28"/>
        </w:rPr>
        <w:t>u`i</w:t>
      </w:r>
      <w:proofErr w:type="spellEnd"/>
      <w:r w:rsidRPr="00AD703B">
        <w:rPr>
          <w:rFonts w:cs="Times New Roman"/>
          <w:szCs w:val="28"/>
        </w:rPr>
        <w:t>(m1) = u`2(m2).</w:t>
      </w:r>
    </w:p>
    <w:p w:rsidR="00A965D2" w:rsidRPr="00AD703B" w:rsidRDefault="00A965D2" w:rsidP="00D300ED">
      <w:pPr>
        <w:ind w:firstLine="851"/>
        <w:rPr>
          <w:rFonts w:cs="Times New Roman"/>
          <w:szCs w:val="28"/>
        </w:rPr>
      </w:pPr>
      <w:r w:rsidRPr="00AD703B">
        <w:rPr>
          <w:rFonts w:cs="Times New Roman"/>
          <w:szCs w:val="28"/>
        </w:rPr>
        <w:t>Таким образом, в этом случае неравенство доходов является необход</w:t>
      </w:r>
      <w:r w:rsidR="000F7E37" w:rsidRPr="00AD703B">
        <w:rPr>
          <w:rFonts w:cs="Times New Roman"/>
          <w:szCs w:val="28"/>
        </w:rPr>
        <w:t>имым условием для максимизации «суммы общего счастья»</w:t>
      </w:r>
      <w:r w:rsidRPr="00AD703B">
        <w:rPr>
          <w:rFonts w:cs="Times New Roman"/>
          <w:szCs w:val="28"/>
        </w:rPr>
        <w:t>. И доход “благородного” должен превышать доход простолюдина. Заметьте, что в этом случае прирост полезности первого субъекта после перераспределения в его пользу части доходаl2k2 превысит ее утрату вторым в результате уменьшения его дохода на ту же сумму l1k1</w:t>
      </w:r>
      <w:r w:rsidR="00B03AE6" w:rsidRPr="00AD703B">
        <w:rPr>
          <w:rFonts w:cs="Times New Roman"/>
          <w:szCs w:val="28"/>
        </w:rPr>
        <w:t xml:space="preserve"> (рисунок</w:t>
      </w:r>
      <w:r w:rsidRPr="00AD703B">
        <w:rPr>
          <w:rFonts w:cs="Times New Roman"/>
          <w:szCs w:val="28"/>
        </w:rPr>
        <w:t xml:space="preserve"> 2).</w:t>
      </w:r>
    </w:p>
    <w:p w:rsidR="00A965D2" w:rsidRPr="00AD703B" w:rsidRDefault="00A965D2" w:rsidP="00D300ED">
      <w:pPr>
        <w:ind w:firstLine="851"/>
        <w:jc w:val="center"/>
        <w:rPr>
          <w:rFonts w:cs="Times New Roman"/>
          <w:szCs w:val="28"/>
        </w:rPr>
      </w:pPr>
      <w:r w:rsidRPr="00AD703B">
        <w:rPr>
          <w:rFonts w:cs="Times New Roman"/>
          <w:noProof/>
          <w:szCs w:val="28"/>
          <w:lang w:eastAsia="ru-RU"/>
        </w:rPr>
        <w:drawing>
          <wp:inline distT="0" distB="0" distL="0" distR="0">
            <wp:extent cx="2903040" cy="2251032"/>
            <wp:effectExtent l="19050" t="0" r="0" b="0"/>
            <wp:docPr id="5" name="Рисунок 13" descr="C:\Users\1\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Desktop\i.jpg"/>
                    <pic:cNvPicPr>
                      <a:picLocks noChangeAspect="1" noChangeArrowheads="1"/>
                    </pic:cNvPicPr>
                  </pic:nvPicPr>
                  <pic:blipFill>
                    <a:blip r:embed="rId12" cstate="print"/>
                    <a:srcRect/>
                    <a:stretch>
                      <a:fillRect/>
                    </a:stretch>
                  </pic:blipFill>
                  <pic:spPr bwMode="auto">
                    <a:xfrm>
                      <a:off x="0" y="0"/>
                      <a:ext cx="2904572" cy="2252220"/>
                    </a:xfrm>
                    <a:prstGeom prst="rect">
                      <a:avLst/>
                    </a:prstGeom>
                    <a:noFill/>
                    <a:ln w="9525">
                      <a:noFill/>
                      <a:miter lim="800000"/>
                      <a:headEnd/>
                      <a:tailEnd/>
                    </a:ln>
                  </pic:spPr>
                </pic:pic>
              </a:graphicData>
            </a:graphic>
          </wp:inline>
        </w:drawing>
      </w:r>
      <w:r w:rsidRPr="00AD703B">
        <w:rPr>
          <w:rFonts w:cs="Times New Roman"/>
          <w:szCs w:val="28"/>
        </w:rPr>
        <w:br/>
      </w:r>
      <w:r w:rsidR="00B03AE6" w:rsidRPr="00AD703B">
        <w:rPr>
          <w:rFonts w:cs="Times New Roman"/>
          <w:szCs w:val="28"/>
        </w:rPr>
        <w:t xml:space="preserve">Рисунок </w:t>
      </w:r>
      <w:r w:rsidRPr="00AD703B">
        <w:rPr>
          <w:rFonts w:cs="Times New Roman"/>
          <w:szCs w:val="28"/>
        </w:rPr>
        <w:t>2. Утилитаристское распределение доходов при разных функциях полезности двух лиц</w:t>
      </w:r>
      <w:r w:rsidR="00AF7745">
        <w:rPr>
          <w:rStyle w:val="a9"/>
          <w:rFonts w:cs="Times New Roman"/>
          <w:szCs w:val="28"/>
        </w:rPr>
        <w:footnoteReference w:id="7"/>
      </w:r>
    </w:p>
    <w:p w:rsidR="00A965D2" w:rsidRPr="00AD703B" w:rsidRDefault="00A965D2" w:rsidP="00D300ED">
      <w:pPr>
        <w:ind w:firstLine="851"/>
        <w:rPr>
          <w:rFonts w:cs="Times New Roman"/>
          <w:szCs w:val="28"/>
        </w:rPr>
      </w:pPr>
      <w:r w:rsidRPr="00AD703B">
        <w:rPr>
          <w:rFonts w:cs="Times New Roman"/>
          <w:szCs w:val="28"/>
        </w:rPr>
        <w:lastRenderedPageBreak/>
        <w:t xml:space="preserve">Обратим внимание, что и в том, и в другом случае мы основывали наши рассуждения на втором законе </w:t>
      </w:r>
      <w:proofErr w:type="spellStart"/>
      <w:r w:rsidRPr="00AD703B">
        <w:rPr>
          <w:rFonts w:cs="Times New Roman"/>
          <w:szCs w:val="28"/>
        </w:rPr>
        <w:t>Госсена</w:t>
      </w:r>
      <w:proofErr w:type="spellEnd"/>
      <w:r w:rsidRPr="00AD703B">
        <w:rPr>
          <w:rFonts w:cs="Times New Roman"/>
          <w:szCs w:val="28"/>
        </w:rPr>
        <w:t>, согласно которому максимум полезности достигается при условии равенства предельных полезностей в расчете на последнюю израсходованную денежную единицу (в нашем случае — единицу распределяемого дохода).</w:t>
      </w:r>
    </w:p>
    <w:p w:rsidR="00A965D2" w:rsidRPr="00AD703B" w:rsidRDefault="00A965D2" w:rsidP="00D300ED">
      <w:pPr>
        <w:ind w:firstLine="851"/>
        <w:rPr>
          <w:rFonts w:cs="Times New Roman"/>
          <w:szCs w:val="28"/>
        </w:rPr>
      </w:pPr>
      <w:r w:rsidRPr="00AD703B">
        <w:rPr>
          <w:rFonts w:cs="Times New Roman"/>
          <w:szCs w:val="28"/>
        </w:rPr>
        <w:t xml:space="preserve">Количественная теория полезности уступила место порядковой. Вместе с такой заменой экономисты отказались от утилитаристской концепции сравнимости полезности, получаемой различными людьми от тех или иных благ (включая доход), и </w:t>
      </w:r>
      <w:proofErr w:type="spellStart"/>
      <w:r w:rsidRPr="00AD703B">
        <w:rPr>
          <w:rFonts w:cs="Times New Roman"/>
          <w:szCs w:val="28"/>
        </w:rPr>
        <w:t>аддитивности</w:t>
      </w:r>
      <w:proofErr w:type="spellEnd"/>
      <w:r w:rsidRPr="00AD703B">
        <w:rPr>
          <w:rFonts w:cs="Times New Roman"/>
          <w:szCs w:val="28"/>
        </w:rPr>
        <w:t xml:space="preserve"> индивидуальных ее функций. Прос</w:t>
      </w:r>
      <w:r w:rsidR="000F7E37" w:rsidRPr="00AD703B">
        <w:rPr>
          <w:rFonts w:cs="Times New Roman"/>
          <w:szCs w:val="28"/>
        </w:rPr>
        <w:t>тейший утилитаристский принцип «общей суммы счастья»</w:t>
      </w:r>
      <w:r w:rsidRPr="00AD703B">
        <w:rPr>
          <w:rFonts w:cs="Times New Roman"/>
          <w:szCs w:val="28"/>
        </w:rPr>
        <w:t xml:space="preserve"> уступил место более сложным, но и более реалистическим концепциям общего благосостояния и общественного выбора.</w:t>
      </w:r>
    </w:p>
    <w:p w:rsidR="00A965D2" w:rsidRPr="00AD703B" w:rsidRDefault="00A965D2" w:rsidP="00D300ED">
      <w:pPr>
        <w:ind w:firstLine="851"/>
        <w:rPr>
          <w:rFonts w:cs="Times New Roman"/>
          <w:szCs w:val="28"/>
        </w:rPr>
      </w:pPr>
      <w:r w:rsidRPr="00AD703B">
        <w:rPr>
          <w:rFonts w:cs="Times New Roman"/>
          <w:szCs w:val="28"/>
        </w:rPr>
        <w:t>Сегодня различные представления о сравнимости индивидуальных функций полезности, хотя и не всегда явно, присутствуют в дискуссиях экономистов, во многом определяют отношение общества к тем или иным правительственным решениям.</w:t>
      </w:r>
    </w:p>
    <w:p w:rsidR="00A965D2" w:rsidRPr="00AD703B" w:rsidRDefault="00A965D2" w:rsidP="00D300ED">
      <w:pPr>
        <w:ind w:firstLine="851"/>
        <w:rPr>
          <w:rFonts w:cs="Times New Roman"/>
          <w:szCs w:val="28"/>
        </w:rPr>
      </w:pPr>
      <w:r w:rsidRPr="00AD703B">
        <w:rPr>
          <w:rFonts w:cs="Times New Roman"/>
          <w:szCs w:val="28"/>
        </w:rPr>
        <w:t>Так, те, кто выступают за пропорциональное налогообложение личных доходов, т. е. за сохранение той же дифференциации в размерах располагаемого (после уплаты налога) дохода, что и в размерах фактически полученного (до уплаты налога), исходят из гипотезы о неодинаковости функций полезности от дохода в низко- и высокодоходных группах.</w:t>
      </w:r>
    </w:p>
    <w:p w:rsidR="00A965D2" w:rsidRPr="00AD703B" w:rsidRDefault="00A965D2" w:rsidP="00D300ED">
      <w:pPr>
        <w:ind w:firstLine="851"/>
        <w:rPr>
          <w:rFonts w:cs="Times New Roman"/>
          <w:szCs w:val="28"/>
        </w:rPr>
      </w:pPr>
      <w:proofErr w:type="gramStart"/>
      <w:r w:rsidRPr="00AD703B">
        <w:rPr>
          <w:rFonts w:cs="Times New Roman"/>
          <w:szCs w:val="28"/>
        </w:rPr>
        <w:t xml:space="preserve">Наоборот, те, кто выступают за прогрессивное налогообложение, т. е. за сглаживание, выравнивание посредством налогов размеров располагаемых доходов, исходят из гипотезы об одинаковости индивидуальных функций полезности от дохода, полагая, что </w:t>
      </w:r>
      <w:proofErr w:type="spellStart"/>
      <w:r w:rsidRPr="00AD703B">
        <w:rPr>
          <w:rFonts w:cs="Times New Roman"/>
          <w:szCs w:val="28"/>
        </w:rPr>
        <w:t>бульшая</w:t>
      </w:r>
      <w:proofErr w:type="spellEnd"/>
      <w:r w:rsidRPr="00AD703B">
        <w:rPr>
          <w:rFonts w:cs="Times New Roman"/>
          <w:szCs w:val="28"/>
        </w:rPr>
        <w:t xml:space="preserve"> налоговая ставка на высокие доходы означает примерно ту же потерю полезности для высокодоходных групп населения, что и меньшая налоговая ставка для низкодоходных групп.</w:t>
      </w:r>
      <w:proofErr w:type="gramEnd"/>
    </w:p>
    <w:p w:rsidR="00DF11E1" w:rsidRPr="00AD703B" w:rsidRDefault="00DF11E1" w:rsidP="00D300ED">
      <w:pPr>
        <w:ind w:firstLine="851"/>
        <w:rPr>
          <w:rFonts w:cs="Times New Roman"/>
          <w:szCs w:val="28"/>
        </w:rPr>
      </w:pPr>
      <w:r w:rsidRPr="00AD703B">
        <w:rPr>
          <w:rFonts w:cs="Times New Roman"/>
          <w:szCs w:val="28"/>
        </w:rPr>
        <w:t xml:space="preserve">Неравенство доходов населения волновало экономистов с XVII в. — и меркантилистов, и физиократов, и классиков. Но проблемы формирования, </w:t>
      </w:r>
      <w:r w:rsidRPr="00AD703B">
        <w:rPr>
          <w:rFonts w:cs="Times New Roman"/>
          <w:szCs w:val="28"/>
        </w:rPr>
        <w:lastRenderedPageBreak/>
        <w:t xml:space="preserve">распределения и перераспределения доходов и влияние дифференциации доходов на экономическое развитие общества насущны и по сей день. В трудах российских ученых Н. А. Волгина, В. Н. </w:t>
      </w:r>
      <w:proofErr w:type="spellStart"/>
      <w:r w:rsidRPr="00AD703B">
        <w:rPr>
          <w:rFonts w:cs="Times New Roman"/>
          <w:szCs w:val="28"/>
        </w:rPr>
        <w:t>Бобкова</w:t>
      </w:r>
      <w:proofErr w:type="spellEnd"/>
      <w:r w:rsidRPr="00AD703B">
        <w:rPr>
          <w:rFonts w:cs="Times New Roman"/>
          <w:szCs w:val="28"/>
        </w:rPr>
        <w:t xml:space="preserve">, Л.С. </w:t>
      </w:r>
      <w:proofErr w:type="spellStart"/>
      <w:r w:rsidRPr="00AD703B">
        <w:rPr>
          <w:rFonts w:cs="Times New Roman"/>
          <w:szCs w:val="28"/>
        </w:rPr>
        <w:t>Ржаницыной</w:t>
      </w:r>
      <w:proofErr w:type="spellEnd"/>
      <w:r w:rsidRPr="00AD703B">
        <w:rPr>
          <w:rFonts w:cs="Times New Roman"/>
          <w:szCs w:val="28"/>
        </w:rPr>
        <w:t xml:space="preserve">, Е. Ш. Гонтмахера, Е. Н. </w:t>
      </w:r>
      <w:proofErr w:type="spellStart"/>
      <w:r w:rsidRPr="00AD703B">
        <w:rPr>
          <w:rFonts w:cs="Times New Roman"/>
          <w:szCs w:val="28"/>
        </w:rPr>
        <w:t>Жильцова</w:t>
      </w:r>
      <w:proofErr w:type="spellEnd"/>
      <w:r w:rsidRPr="00AD703B">
        <w:rPr>
          <w:rFonts w:cs="Times New Roman"/>
          <w:szCs w:val="28"/>
        </w:rPr>
        <w:t xml:space="preserve">, Н. М. </w:t>
      </w:r>
      <w:proofErr w:type="spellStart"/>
      <w:r w:rsidRPr="00AD703B">
        <w:rPr>
          <w:rFonts w:cs="Times New Roman"/>
          <w:szCs w:val="28"/>
        </w:rPr>
        <w:t>Римашевской</w:t>
      </w:r>
      <w:proofErr w:type="spellEnd"/>
      <w:r w:rsidRPr="00AD703B">
        <w:rPr>
          <w:rFonts w:cs="Times New Roman"/>
          <w:szCs w:val="28"/>
        </w:rPr>
        <w:t xml:space="preserve">, И. И. </w:t>
      </w:r>
      <w:proofErr w:type="spellStart"/>
      <w:r w:rsidRPr="00AD703B">
        <w:rPr>
          <w:rFonts w:cs="Times New Roman"/>
          <w:szCs w:val="28"/>
        </w:rPr>
        <w:t>Столярова</w:t>
      </w:r>
      <w:proofErr w:type="spellEnd"/>
      <w:r w:rsidRPr="00AD703B">
        <w:rPr>
          <w:rFonts w:cs="Times New Roman"/>
          <w:szCs w:val="28"/>
        </w:rPr>
        <w:t xml:space="preserve"> уделено много внимания вопросам дифференциации доходов населения, ее негативным последствиям и поиску новых способов ее сокращения.</w:t>
      </w:r>
      <w:r w:rsidR="00602A8F" w:rsidRPr="00AD703B">
        <w:rPr>
          <w:rFonts w:cs="Times New Roman"/>
          <w:szCs w:val="28"/>
        </w:rPr>
        <w:t xml:space="preserve"> В их работах достаточно подробно освещены причины, зависимость доходов от занятости, величины заработной платы, налогов, цен, выплат по программам государственной помощи, от собственного хозяйства. Высказывается масса предложений по мерам социальной защиты нуждающихся, проводимой социальной политике.</w:t>
      </w:r>
    </w:p>
    <w:p w:rsidR="00475DC4" w:rsidRPr="00AD703B" w:rsidRDefault="00475DC4" w:rsidP="00AD703B">
      <w:pPr>
        <w:spacing w:line="276" w:lineRule="auto"/>
        <w:ind w:firstLine="851"/>
        <w:rPr>
          <w:rFonts w:cs="Times New Roman"/>
          <w:szCs w:val="28"/>
        </w:rPr>
      </w:pPr>
    </w:p>
    <w:p w:rsidR="00475DC4" w:rsidRDefault="00475DC4" w:rsidP="00ED2E8A">
      <w:pPr>
        <w:spacing w:line="276" w:lineRule="auto"/>
        <w:ind w:firstLine="851"/>
        <w:jc w:val="center"/>
        <w:rPr>
          <w:rFonts w:cs="Times New Roman"/>
          <w:b/>
          <w:szCs w:val="28"/>
        </w:rPr>
      </w:pPr>
      <w:bookmarkStart w:id="4" w:name="_Toc501792885"/>
      <w:r w:rsidRPr="00ED2E8A">
        <w:rPr>
          <w:rFonts w:cs="Times New Roman"/>
          <w:b/>
          <w:szCs w:val="28"/>
        </w:rPr>
        <w:t>1.2 Проблема неравенства доходов и благосостояния в рыночной экономике</w:t>
      </w:r>
      <w:bookmarkEnd w:id="4"/>
    </w:p>
    <w:p w:rsidR="00ED2E8A" w:rsidRPr="00ED2E8A" w:rsidRDefault="00ED2E8A" w:rsidP="00ED2E8A">
      <w:pPr>
        <w:spacing w:line="276" w:lineRule="auto"/>
        <w:ind w:firstLine="851"/>
        <w:jc w:val="center"/>
        <w:rPr>
          <w:rFonts w:cs="Times New Roman"/>
          <w:b/>
          <w:szCs w:val="28"/>
        </w:rPr>
      </w:pPr>
    </w:p>
    <w:p w:rsidR="00602A8F" w:rsidRPr="00AD703B" w:rsidRDefault="00592EB2" w:rsidP="00DA280D">
      <w:pPr>
        <w:ind w:firstLine="851"/>
        <w:rPr>
          <w:rFonts w:cs="Times New Roman"/>
          <w:szCs w:val="28"/>
        </w:rPr>
      </w:pPr>
      <w:r w:rsidRPr="00AD703B">
        <w:rPr>
          <w:rFonts w:cs="Times New Roman"/>
          <w:szCs w:val="28"/>
        </w:rPr>
        <w:t xml:space="preserve">Само понятие «доход» можно определить, как объем денежной суммы, которая законно и на регулярной основе поступает в непосредственное распоряжение конкретного субъекта рыночных отношений. Доходы можно классифицировать по источникам образования, способам формирования, регулярности и очередности получения. Доход также может приносить право собственности на определенный фактор производства. Доходы может получать частное лицо, организация, государство. </w:t>
      </w:r>
      <w:r w:rsidR="00602A8F" w:rsidRPr="00AD703B">
        <w:rPr>
          <w:rFonts w:cs="Times New Roman"/>
          <w:szCs w:val="28"/>
        </w:rPr>
        <w:t>Существуют</w:t>
      </w:r>
      <w:r w:rsidRPr="00AD703B">
        <w:rPr>
          <w:rFonts w:cs="Times New Roman"/>
          <w:szCs w:val="28"/>
        </w:rPr>
        <w:t xml:space="preserve"> две формы доходов: наличная и безналичная. Доходы могут поступать на регулярной основе или единовременно, в зависимости от случая и экономических отношений между субъектами. </w:t>
      </w:r>
    </w:p>
    <w:p w:rsidR="00B72C4B" w:rsidRPr="00AD703B" w:rsidRDefault="00592EB2" w:rsidP="00DA280D">
      <w:pPr>
        <w:ind w:firstLine="851"/>
        <w:rPr>
          <w:rFonts w:cs="Times New Roman"/>
          <w:szCs w:val="28"/>
        </w:rPr>
      </w:pPr>
      <w:r w:rsidRPr="00AD703B">
        <w:rPr>
          <w:rFonts w:cs="Times New Roman"/>
          <w:szCs w:val="28"/>
        </w:rPr>
        <w:t>В экономи</w:t>
      </w:r>
      <w:r w:rsidR="00B330C6" w:rsidRPr="00AD703B">
        <w:rPr>
          <w:rFonts w:cs="Times New Roman"/>
          <w:szCs w:val="28"/>
        </w:rPr>
        <w:t>ке доходы совершают своеобразный</w:t>
      </w:r>
      <w:r w:rsidRPr="00AD703B">
        <w:rPr>
          <w:rFonts w:cs="Times New Roman"/>
          <w:szCs w:val="28"/>
        </w:rPr>
        <w:t xml:space="preserve"> круговорот</w:t>
      </w:r>
      <w:r w:rsidR="00B330C6" w:rsidRPr="00AD703B">
        <w:rPr>
          <w:rFonts w:cs="Times New Roman"/>
          <w:szCs w:val="28"/>
        </w:rPr>
        <w:t>,</w:t>
      </w:r>
      <w:r w:rsidRPr="00AD703B">
        <w:rPr>
          <w:rFonts w:cs="Times New Roman"/>
          <w:szCs w:val="28"/>
        </w:rPr>
        <w:t xml:space="preserve"> </w:t>
      </w:r>
      <w:r w:rsidR="00602A8F" w:rsidRPr="00AD703B">
        <w:rPr>
          <w:rFonts w:cs="Times New Roman"/>
          <w:szCs w:val="28"/>
        </w:rPr>
        <w:t>поступают</w:t>
      </w:r>
      <w:r w:rsidRPr="00AD703B">
        <w:rPr>
          <w:rFonts w:cs="Times New Roman"/>
          <w:szCs w:val="28"/>
        </w:rPr>
        <w:t xml:space="preserve"> в домохозяйство в обмен на конкретные факторы производства: капитал, земля, труд, предпринимательская способность. В процессе обмена на товары или услуги конкретному экономическому агенту, они трансформируются в доходы </w:t>
      </w:r>
      <w:r w:rsidR="00B72C4B" w:rsidRPr="00AD703B">
        <w:rPr>
          <w:rFonts w:cs="Times New Roman"/>
          <w:szCs w:val="28"/>
        </w:rPr>
        <w:t>субъектов</w:t>
      </w:r>
      <w:r w:rsidR="00B330C6" w:rsidRPr="00AD703B">
        <w:rPr>
          <w:rFonts w:cs="Times New Roman"/>
          <w:szCs w:val="28"/>
        </w:rPr>
        <w:t>,</w:t>
      </w:r>
      <w:r w:rsidR="00B72C4B" w:rsidRPr="00AD703B">
        <w:rPr>
          <w:rFonts w:cs="Times New Roman"/>
          <w:szCs w:val="28"/>
        </w:rPr>
        <w:t xml:space="preserve"> кто произвел данный товар или оказал услугу. Часть </w:t>
      </w:r>
      <w:r w:rsidR="00B72C4B" w:rsidRPr="00AD703B">
        <w:rPr>
          <w:rFonts w:cs="Times New Roman"/>
          <w:szCs w:val="28"/>
        </w:rPr>
        <w:lastRenderedPageBreak/>
        <w:t>средств направл</w:t>
      </w:r>
      <w:r w:rsidR="00F149EE" w:rsidRPr="00AD703B">
        <w:rPr>
          <w:rFonts w:cs="Times New Roman"/>
          <w:szCs w:val="28"/>
        </w:rPr>
        <w:t>яется</w:t>
      </w:r>
      <w:r w:rsidR="00B72C4B" w:rsidRPr="00AD703B">
        <w:rPr>
          <w:rFonts w:cs="Times New Roman"/>
          <w:szCs w:val="28"/>
        </w:rPr>
        <w:t xml:space="preserve"> на финансирование экономической деятельности, чтобы обеспечить доходами домохозяйство в будущем периоде. Долю дохода </w:t>
      </w:r>
      <w:proofErr w:type="gramStart"/>
      <w:r w:rsidR="00B72C4B" w:rsidRPr="00AD703B">
        <w:rPr>
          <w:rFonts w:cs="Times New Roman"/>
          <w:szCs w:val="28"/>
        </w:rPr>
        <w:t>поимеет</w:t>
      </w:r>
      <w:proofErr w:type="gramEnd"/>
      <w:r w:rsidR="00B72C4B" w:rsidRPr="00AD703B">
        <w:rPr>
          <w:rFonts w:cs="Times New Roman"/>
          <w:szCs w:val="28"/>
        </w:rPr>
        <w:t xml:space="preserve"> и государство, которое поддержи</w:t>
      </w:r>
      <w:r w:rsidR="00F149EE" w:rsidRPr="00AD703B">
        <w:rPr>
          <w:rFonts w:cs="Times New Roman"/>
          <w:szCs w:val="28"/>
        </w:rPr>
        <w:t>вае</w:t>
      </w:r>
      <w:r w:rsidR="00B72C4B" w:rsidRPr="00AD703B">
        <w:rPr>
          <w:rFonts w:cs="Times New Roman"/>
          <w:szCs w:val="28"/>
        </w:rPr>
        <w:t xml:space="preserve">т экономически слабые слои, </w:t>
      </w:r>
      <w:r w:rsidR="00F149EE" w:rsidRPr="00AD703B">
        <w:rPr>
          <w:rFonts w:cs="Times New Roman"/>
          <w:szCs w:val="28"/>
        </w:rPr>
        <w:t>населения создает</w:t>
      </w:r>
      <w:r w:rsidR="00B72C4B" w:rsidRPr="00AD703B">
        <w:rPr>
          <w:rFonts w:cs="Times New Roman"/>
          <w:szCs w:val="28"/>
        </w:rPr>
        <w:t xml:space="preserve"> инфраструктуру и условия для эффективного экономического развития. Данное положение позвол</w:t>
      </w:r>
      <w:r w:rsidR="00F149EE" w:rsidRPr="00AD703B">
        <w:rPr>
          <w:rFonts w:cs="Times New Roman"/>
          <w:szCs w:val="28"/>
        </w:rPr>
        <w:t>яет</w:t>
      </w:r>
      <w:r w:rsidR="00B72C4B" w:rsidRPr="00AD703B">
        <w:rPr>
          <w:rFonts w:cs="Times New Roman"/>
          <w:szCs w:val="28"/>
        </w:rPr>
        <w:t xml:space="preserve"> домохозяйствам </w:t>
      </w:r>
      <w:r w:rsidR="00F149EE" w:rsidRPr="00AD703B">
        <w:rPr>
          <w:rFonts w:cs="Times New Roman"/>
          <w:szCs w:val="28"/>
        </w:rPr>
        <w:t>н</w:t>
      </w:r>
      <w:r w:rsidR="00B72C4B" w:rsidRPr="00AD703B">
        <w:rPr>
          <w:rFonts w:cs="Times New Roman"/>
          <w:szCs w:val="28"/>
        </w:rPr>
        <w:t xml:space="preserve">е только увеличивать свой доход, но и способствовать формированию доходной части бюджета государства, региона, муниципального образования. Тем самым </w:t>
      </w:r>
      <w:r w:rsidR="00F149EE" w:rsidRPr="00AD703B">
        <w:rPr>
          <w:rFonts w:cs="Times New Roman"/>
          <w:szCs w:val="28"/>
        </w:rPr>
        <w:t xml:space="preserve">государство </w:t>
      </w:r>
      <w:r w:rsidR="00B72C4B" w:rsidRPr="00AD703B">
        <w:rPr>
          <w:rFonts w:cs="Times New Roman"/>
          <w:szCs w:val="28"/>
        </w:rPr>
        <w:t>обес</w:t>
      </w:r>
      <w:r w:rsidR="00F149EE" w:rsidRPr="00AD703B">
        <w:rPr>
          <w:rFonts w:cs="Times New Roman"/>
          <w:szCs w:val="28"/>
        </w:rPr>
        <w:t>печивается</w:t>
      </w:r>
      <w:r w:rsidR="00B72C4B" w:rsidRPr="00AD703B">
        <w:rPr>
          <w:rFonts w:cs="Times New Roman"/>
          <w:szCs w:val="28"/>
        </w:rPr>
        <w:t xml:space="preserve"> средствами для реализации экономической политики.</w:t>
      </w:r>
    </w:p>
    <w:p w:rsidR="007A4FDB" w:rsidRPr="00AD703B" w:rsidRDefault="007A4FDB" w:rsidP="00DA280D">
      <w:pPr>
        <w:ind w:firstLine="851"/>
        <w:rPr>
          <w:rFonts w:cs="Times New Roman"/>
          <w:szCs w:val="28"/>
        </w:rPr>
      </w:pPr>
      <w:r w:rsidRPr="00AD703B">
        <w:rPr>
          <w:rFonts w:cs="Times New Roman"/>
          <w:szCs w:val="28"/>
        </w:rPr>
        <w:t>Государственную политику в области доходов можно определить как перераспределение доходов в рамках государственного бюджета с помощью дифференцированного налогообложения различных групп получателей дохода и выплат социального характера.</w:t>
      </w:r>
      <w:r w:rsidR="00F149EE" w:rsidRPr="00E267DA">
        <w:rPr>
          <w:rFonts w:cs="Times New Roman"/>
          <w:szCs w:val="28"/>
          <w:vertAlign w:val="superscript"/>
        </w:rPr>
        <w:footnoteReference w:id="8"/>
      </w:r>
      <w:r w:rsidRPr="00AD703B">
        <w:rPr>
          <w:rFonts w:cs="Times New Roman"/>
          <w:szCs w:val="28"/>
        </w:rPr>
        <w:t xml:space="preserve"> Основными составными элементами государственного регулирования доходов являются:</w:t>
      </w:r>
    </w:p>
    <w:p w:rsidR="007A4FDB" w:rsidRPr="00AD703B" w:rsidRDefault="007A4FDB" w:rsidP="00DA280D">
      <w:pPr>
        <w:ind w:firstLine="851"/>
        <w:rPr>
          <w:rFonts w:cs="Times New Roman"/>
          <w:szCs w:val="28"/>
        </w:rPr>
      </w:pPr>
      <w:r w:rsidRPr="00AD703B">
        <w:rPr>
          <w:rFonts w:cs="Times New Roman"/>
          <w:szCs w:val="28"/>
        </w:rPr>
        <w:t>- организация социальных трансфертов;</w:t>
      </w:r>
    </w:p>
    <w:p w:rsidR="007A4FDB" w:rsidRPr="00AD703B" w:rsidRDefault="007A4FDB" w:rsidP="00DA280D">
      <w:pPr>
        <w:ind w:firstLine="851"/>
        <w:rPr>
          <w:rFonts w:cs="Times New Roman"/>
          <w:szCs w:val="28"/>
        </w:rPr>
      </w:pPr>
      <w:r w:rsidRPr="00AD703B">
        <w:rPr>
          <w:rFonts w:cs="Times New Roman"/>
          <w:szCs w:val="28"/>
        </w:rPr>
        <w:t xml:space="preserve">- </w:t>
      </w:r>
      <w:proofErr w:type="gramStart"/>
      <w:r w:rsidRPr="00AD703B">
        <w:rPr>
          <w:rFonts w:cs="Times New Roman"/>
          <w:szCs w:val="28"/>
        </w:rPr>
        <w:t>ценовое</w:t>
      </w:r>
      <w:proofErr w:type="gramEnd"/>
      <w:r w:rsidRPr="00AD703B">
        <w:rPr>
          <w:rFonts w:cs="Times New Roman"/>
          <w:szCs w:val="28"/>
        </w:rPr>
        <w:t xml:space="preserve"> регулирования для потребителей и производителей.</w:t>
      </w:r>
    </w:p>
    <w:p w:rsidR="007A4FDB" w:rsidRPr="00AD703B" w:rsidRDefault="007A4FDB" w:rsidP="00DA280D">
      <w:pPr>
        <w:ind w:firstLine="851"/>
        <w:rPr>
          <w:rFonts w:cs="Times New Roman"/>
          <w:szCs w:val="28"/>
        </w:rPr>
      </w:pPr>
      <w:r w:rsidRPr="00AD703B">
        <w:rPr>
          <w:rFonts w:cs="Times New Roman"/>
          <w:szCs w:val="28"/>
        </w:rPr>
        <w:t xml:space="preserve">При помощи рычагов законодательства устанавливаются ставки минимальной заработной платы на </w:t>
      </w:r>
      <w:proofErr w:type="gramStart"/>
      <w:r w:rsidRPr="00AD703B">
        <w:rPr>
          <w:rFonts w:cs="Times New Roman"/>
          <w:szCs w:val="28"/>
        </w:rPr>
        <w:t>федеральном</w:t>
      </w:r>
      <w:proofErr w:type="gramEnd"/>
      <w:r w:rsidRPr="00AD703B">
        <w:rPr>
          <w:rFonts w:cs="Times New Roman"/>
          <w:szCs w:val="28"/>
        </w:rPr>
        <w:t xml:space="preserve"> и региональных уровнях, реализуется государственное пенсионное обеспечение, социальное и медицинское страхование, индексация доходов. Основополагающей целью реализации политики перераспределения доходов является достижение </w:t>
      </w:r>
      <w:proofErr w:type="spellStart"/>
      <w:r w:rsidRPr="00AD703B">
        <w:rPr>
          <w:rFonts w:cs="Times New Roman"/>
          <w:szCs w:val="28"/>
        </w:rPr>
        <w:t>гуманизации</w:t>
      </w:r>
      <w:proofErr w:type="spellEnd"/>
      <w:r w:rsidRPr="00AD703B">
        <w:rPr>
          <w:rFonts w:cs="Times New Roman"/>
          <w:szCs w:val="28"/>
        </w:rPr>
        <w:t xml:space="preserve"> отношений в обществе, ликвидация роста преступности, стимулирование платежеспособного спроса, формирование оптимальных условия для воспроизводства трудовых ресурсов.</w:t>
      </w:r>
    </w:p>
    <w:p w:rsidR="00475DC4" w:rsidRPr="00AD703B" w:rsidRDefault="002779A0" w:rsidP="00DA280D">
      <w:pPr>
        <w:ind w:firstLine="851"/>
        <w:rPr>
          <w:rFonts w:cs="Times New Roman"/>
          <w:szCs w:val="28"/>
        </w:rPr>
      </w:pPr>
      <w:r w:rsidRPr="00AD703B">
        <w:rPr>
          <w:rFonts w:cs="Times New Roman"/>
          <w:szCs w:val="28"/>
        </w:rPr>
        <w:t xml:space="preserve">Уровень воздействия на перераспределение доходов государством реализуется через объемы расходов на социальное обеспечение и степенью прогрессивности ставок налогов. В процессе первичного изменения распределения доходов создаются общественные блага, которые </w:t>
      </w:r>
      <w:r w:rsidRPr="00AD703B">
        <w:rPr>
          <w:rFonts w:cs="Times New Roman"/>
          <w:szCs w:val="28"/>
        </w:rPr>
        <w:lastRenderedPageBreak/>
        <w:t>проявляются в увеличении благосостояния малообеспеченных экономических агентов и в уменьшении благосостояния состоятельных субъектов. Данные действия государства оказывают влияние на распределение ресурсов в обществе и на мотивы экономической деятельности. Кроме того, данные эффекты могут возникнуть при проведении антимонопольной политики и приватизации государственной собственности</w:t>
      </w:r>
      <w:r w:rsidR="00475DC4" w:rsidRPr="00AD703B">
        <w:rPr>
          <w:rFonts w:cs="Times New Roman"/>
          <w:szCs w:val="28"/>
        </w:rPr>
        <w:footnoteReference w:id="9"/>
      </w:r>
      <w:r w:rsidRPr="00AD703B">
        <w:rPr>
          <w:rFonts w:cs="Times New Roman"/>
          <w:szCs w:val="28"/>
        </w:rPr>
        <w:t>.</w:t>
      </w:r>
      <w:r w:rsidR="00475DC4" w:rsidRPr="00AD703B">
        <w:rPr>
          <w:rFonts w:cs="Times New Roman"/>
          <w:szCs w:val="28"/>
        </w:rPr>
        <w:t xml:space="preserve"> </w:t>
      </w:r>
    </w:p>
    <w:p w:rsidR="002779A0" w:rsidRPr="00AD703B" w:rsidRDefault="002779A0" w:rsidP="00DA280D">
      <w:pPr>
        <w:ind w:firstLine="851"/>
        <w:rPr>
          <w:rFonts w:cs="Times New Roman"/>
          <w:szCs w:val="28"/>
        </w:rPr>
      </w:pPr>
      <w:r w:rsidRPr="00AD703B">
        <w:rPr>
          <w:rFonts w:cs="Times New Roman"/>
          <w:szCs w:val="28"/>
        </w:rPr>
        <w:t>Важную функцию как инструмента государственной политики в области доходов выполняет государственный бюджет</w:t>
      </w:r>
    </w:p>
    <w:p w:rsidR="00475DC4" w:rsidRPr="00AD703B" w:rsidRDefault="002779A0" w:rsidP="00DA280D">
      <w:pPr>
        <w:ind w:firstLine="851"/>
        <w:rPr>
          <w:rFonts w:cs="Times New Roman"/>
          <w:szCs w:val="28"/>
        </w:rPr>
      </w:pPr>
      <w:r w:rsidRPr="00AD703B">
        <w:rPr>
          <w:rFonts w:cs="Times New Roman"/>
          <w:szCs w:val="28"/>
        </w:rPr>
        <w:t>Выделяют две категории с</w:t>
      </w:r>
      <w:r w:rsidR="00475DC4" w:rsidRPr="00AD703B">
        <w:rPr>
          <w:rFonts w:cs="Times New Roman"/>
          <w:szCs w:val="28"/>
        </w:rPr>
        <w:t>реди методов политики перераспределения</w:t>
      </w:r>
      <w:r w:rsidRPr="00AD703B">
        <w:rPr>
          <w:rFonts w:cs="Times New Roman"/>
          <w:szCs w:val="28"/>
        </w:rPr>
        <w:t xml:space="preserve"> доходов</w:t>
      </w:r>
      <w:r w:rsidR="00475DC4" w:rsidRPr="00AD703B">
        <w:rPr>
          <w:rFonts w:cs="Times New Roman"/>
          <w:szCs w:val="28"/>
        </w:rPr>
        <w:t>:</w:t>
      </w:r>
      <w:r w:rsidR="003E6E93" w:rsidRPr="00AD703B">
        <w:rPr>
          <w:rFonts w:cs="Times New Roman"/>
          <w:szCs w:val="28"/>
        </w:rPr>
        <w:t xml:space="preserve"> </w:t>
      </w:r>
      <w:r w:rsidRPr="00AD703B">
        <w:rPr>
          <w:rFonts w:cs="Times New Roman"/>
          <w:szCs w:val="28"/>
        </w:rPr>
        <w:t>о</w:t>
      </w:r>
      <w:r w:rsidR="00475DC4" w:rsidRPr="00AD703B">
        <w:rPr>
          <w:rFonts w:cs="Times New Roman"/>
          <w:szCs w:val="28"/>
        </w:rPr>
        <w:t xml:space="preserve">граничители </w:t>
      </w:r>
      <w:r w:rsidRPr="00AD703B">
        <w:rPr>
          <w:rFonts w:cs="Times New Roman"/>
          <w:szCs w:val="28"/>
        </w:rPr>
        <w:t xml:space="preserve">механизма </w:t>
      </w:r>
      <w:r w:rsidR="00475DC4" w:rsidRPr="00AD703B">
        <w:rPr>
          <w:rFonts w:cs="Times New Roman"/>
          <w:szCs w:val="28"/>
        </w:rPr>
        <w:t xml:space="preserve">рыночного регулирования (например, государственное воздействие на </w:t>
      </w:r>
      <w:r w:rsidRPr="00AD703B">
        <w:rPr>
          <w:rFonts w:cs="Times New Roman"/>
          <w:szCs w:val="28"/>
        </w:rPr>
        <w:t>оплату труда); с</w:t>
      </w:r>
      <w:r w:rsidR="00475DC4" w:rsidRPr="00AD703B">
        <w:rPr>
          <w:rFonts w:cs="Times New Roman"/>
          <w:szCs w:val="28"/>
        </w:rPr>
        <w:t xml:space="preserve">оциальные компенсаторы (трансфертные </w:t>
      </w:r>
      <w:r w:rsidRPr="00AD703B">
        <w:rPr>
          <w:rFonts w:cs="Times New Roman"/>
          <w:szCs w:val="28"/>
        </w:rPr>
        <w:t>платежи).</w:t>
      </w:r>
    </w:p>
    <w:p w:rsidR="00475DC4" w:rsidRPr="00AD703B" w:rsidRDefault="003E6E93" w:rsidP="00DA280D">
      <w:pPr>
        <w:ind w:firstLine="851"/>
        <w:rPr>
          <w:rFonts w:cs="Times New Roman"/>
          <w:szCs w:val="28"/>
        </w:rPr>
      </w:pPr>
      <w:proofErr w:type="gramStart"/>
      <w:r w:rsidRPr="00AD703B">
        <w:rPr>
          <w:rFonts w:cs="Times New Roman"/>
          <w:szCs w:val="28"/>
        </w:rPr>
        <w:t>По другой классификации</w:t>
      </w:r>
      <w:r w:rsidR="002779A0" w:rsidRPr="00AD703B">
        <w:rPr>
          <w:rFonts w:cs="Times New Roman"/>
          <w:szCs w:val="28"/>
        </w:rPr>
        <w:t xml:space="preserve"> м</w:t>
      </w:r>
      <w:r w:rsidR="00475DC4" w:rsidRPr="00AD703B">
        <w:rPr>
          <w:rFonts w:cs="Times New Roman"/>
          <w:szCs w:val="28"/>
        </w:rPr>
        <w:t xml:space="preserve">етоды </w:t>
      </w:r>
      <w:r w:rsidRPr="00AD703B">
        <w:rPr>
          <w:rFonts w:cs="Times New Roman"/>
          <w:szCs w:val="28"/>
        </w:rPr>
        <w:t xml:space="preserve">перераспределения доходов </w:t>
      </w:r>
      <w:r w:rsidR="002779A0" w:rsidRPr="00AD703B">
        <w:rPr>
          <w:rFonts w:cs="Times New Roman"/>
          <w:szCs w:val="28"/>
        </w:rPr>
        <w:t>делятся</w:t>
      </w:r>
      <w:r w:rsidR="00475DC4" w:rsidRPr="00AD703B">
        <w:rPr>
          <w:rFonts w:cs="Times New Roman"/>
          <w:szCs w:val="28"/>
        </w:rPr>
        <w:t xml:space="preserve"> на:</w:t>
      </w:r>
      <w:r w:rsidRPr="00AD703B">
        <w:rPr>
          <w:rFonts w:cs="Times New Roman"/>
          <w:szCs w:val="28"/>
        </w:rPr>
        <w:t xml:space="preserve"> </w:t>
      </w:r>
      <w:r w:rsidR="002779A0" w:rsidRPr="00AD703B">
        <w:rPr>
          <w:rFonts w:cs="Times New Roman"/>
          <w:szCs w:val="28"/>
        </w:rPr>
        <w:t>я</w:t>
      </w:r>
      <w:r w:rsidR="00475DC4" w:rsidRPr="00AD703B">
        <w:rPr>
          <w:rFonts w:cs="Times New Roman"/>
          <w:szCs w:val="28"/>
        </w:rPr>
        <w:t>вные (</w:t>
      </w:r>
      <w:r w:rsidR="002779A0" w:rsidRPr="00AD703B">
        <w:rPr>
          <w:rFonts w:cs="Times New Roman"/>
          <w:szCs w:val="28"/>
        </w:rPr>
        <w:t xml:space="preserve">реализуемые </w:t>
      </w:r>
      <w:r w:rsidR="00475DC4" w:rsidRPr="00AD703B">
        <w:rPr>
          <w:rFonts w:cs="Times New Roman"/>
          <w:szCs w:val="28"/>
        </w:rPr>
        <w:t>через государственны</w:t>
      </w:r>
      <w:r w:rsidR="002779A0" w:rsidRPr="00AD703B">
        <w:rPr>
          <w:rFonts w:cs="Times New Roman"/>
          <w:szCs w:val="28"/>
        </w:rPr>
        <w:t>е расходы на социальную защиту);</w:t>
      </w:r>
      <w:r w:rsidRPr="00AD703B">
        <w:rPr>
          <w:rFonts w:cs="Times New Roman"/>
          <w:szCs w:val="28"/>
        </w:rPr>
        <w:t xml:space="preserve"> </w:t>
      </w:r>
      <w:r w:rsidR="002779A0" w:rsidRPr="00AD703B">
        <w:rPr>
          <w:rFonts w:cs="Times New Roman"/>
          <w:szCs w:val="28"/>
        </w:rPr>
        <w:t>с</w:t>
      </w:r>
      <w:r w:rsidR="00475DC4" w:rsidRPr="00AD703B">
        <w:rPr>
          <w:rFonts w:cs="Times New Roman"/>
          <w:szCs w:val="28"/>
        </w:rPr>
        <w:t>крытые или косвенные</w:t>
      </w:r>
      <w:r w:rsidR="002779A0" w:rsidRPr="00AD703B">
        <w:rPr>
          <w:rFonts w:cs="Times New Roman"/>
          <w:szCs w:val="28"/>
        </w:rPr>
        <w:t xml:space="preserve"> или латентные</w:t>
      </w:r>
      <w:r w:rsidR="00475DC4" w:rsidRPr="00AD703B">
        <w:rPr>
          <w:rFonts w:cs="Times New Roman"/>
          <w:szCs w:val="28"/>
        </w:rPr>
        <w:t xml:space="preserve"> (налогоо</w:t>
      </w:r>
      <w:r w:rsidR="002779A0" w:rsidRPr="00AD703B">
        <w:rPr>
          <w:rFonts w:cs="Times New Roman"/>
          <w:szCs w:val="28"/>
        </w:rPr>
        <w:t>бложение личных доходов и др.</w:t>
      </w:r>
      <w:r w:rsidRPr="00AD703B">
        <w:rPr>
          <w:rFonts w:cs="Times New Roman"/>
          <w:szCs w:val="28"/>
        </w:rPr>
        <w:t>)</w:t>
      </w:r>
      <w:proofErr w:type="gramEnd"/>
    </w:p>
    <w:p w:rsidR="00DF11E1" w:rsidRPr="00AD703B" w:rsidRDefault="00DF11E1" w:rsidP="00DA280D">
      <w:pPr>
        <w:ind w:firstLine="851"/>
        <w:rPr>
          <w:rFonts w:cs="Times New Roman"/>
          <w:szCs w:val="28"/>
        </w:rPr>
      </w:pPr>
      <w:r w:rsidRPr="00AD703B">
        <w:rPr>
          <w:rFonts w:cs="Times New Roman"/>
          <w:szCs w:val="28"/>
        </w:rPr>
        <w:t>Рассмотрим уровень дифференциации доходов населения в Росс</w:t>
      </w:r>
      <w:proofErr w:type="gramStart"/>
      <w:r w:rsidRPr="00AD703B">
        <w:rPr>
          <w:rFonts w:cs="Times New Roman"/>
          <w:szCs w:val="28"/>
        </w:rPr>
        <w:t>ии и ее</w:t>
      </w:r>
      <w:proofErr w:type="gramEnd"/>
      <w:r w:rsidRPr="00AD703B">
        <w:rPr>
          <w:rFonts w:cs="Times New Roman"/>
          <w:szCs w:val="28"/>
        </w:rPr>
        <w:t xml:space="preserve"> динамику, используя данные об изменении в распределении всей суммы доходов между </w:t>
      </w:r>
      <w:proofErr w:type="spellStart"/>
      <w:r w:rsidRPr="00AD703B">
        <w:rPr>
          <w:rFonts w:cs="Times New Roman"/>
          <w:szCs w:val="28"/>
        </w:rPr>
        <w:t>квинтильными</w:t>
      </w:r>
      <w:proofErr w:type="spellEnd"/>
      <w:r w:rsidRPr="00AD703B">
        <w:rPr>
          <w:rFonts w:cs="Times New Roman"/>
          <w:szCs w:val="28"/>
        </w:rPr>
        <w:t xml:space="preserve"> (20</w:t>
      </w:r>
      <w:r w:rsidR="00B03AE6" w:rsidRPr="00AD703B">
        <w:rPr>
          <w:rFonts w:cs="Times New Roman"/>
          <w:szCs w:val="28"/>
        </w:rPr>
        <w:t>%-ными) группами населения (рисунок</w:t>
      </w:r>
      <w:r w:rsidRPr="00AD703B">
        <w:rPr>
          <w:rFonts w:cs="Times New Roman"/>
          <w:szCs w:val="28"/>
        </w:rPr>
        <w:t xml:space="preserve"> </w:t>
      </w:r>
      <w:r w:rsidR="00A845AD">
        <w:rPr>
          <w:rFonts w:cs="Times New Roman"/>
          <w:szCs w:val="28"/>
        </w:rPr>
        <w:t>3</w:t>
      </w:r>
      <w:r w:rsidRPr="00AD703B">
        <w:rPr>
          <w:rFonts w:cs="Times New Roman"/>
          <w:szCs w:val="28"/>
        </w:rPr>
        <w:t>).</w:t>
      </w:r>
    </w:p>
    <w:p w:rsidR="00DF11E1" w:rsidRPr="00AD703B" w:rsidRDefault="00897070" w:rsidP="00DA280D">
      <w:pPr>
        <w:ind w:firstLine="851"/>
        <w:jc w:val="center"/>
        <w:rPr>
          <w:rFonts w:cs="Times New Roman"/>
          <w:szCs w:val="28"/>
        </w:rPr>
      </w:pPr>
      <w:r w:rsidRPr="00AD703B">
        <w:rPr>
          <w:rFonts w:cs="Times New Roman"/>
          <w:noProof/>
          <w:szCs w:val="28"/>
          <w:lang w:eastAsia="ru-RU"/>
        </w:rPr>
        <w:drawing>
          <wp:inline distT="0" distB="0" distL="0" distR="0">
            <wp:extent cx="4190338" cy="1922725"/>
            <wp:effectExtent l="0" t="0" r="0"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l="41597" t="27988" r="22350" b="31487"/>
                    <a:stretch>
                      <a:fillRect/>
                    </a:stretch>
                  </pic:blipFill>
                  <pic:spPr bwMode="auto">
                    <a:xfrm>
                      <a:off x="0" y="0"/>
                      <a:ext cx="4207814" cy="1930744"/>
                    </a:xfrm>
                    <a:prstGeom prst="rect">
                      <a:avLst/>
                    </a:prstGeom>
                    <a:noFill/>
                    <a:ln w="9525">
                      <a:noFill/>
                      <a:miter lim="800000"/>
                      <a:headEnd/>
                      <a:tailEnd/>
                    </a:ln>
                  </pic:spPr>
                </pic:pic>
              </a:graphicData>
            </a:graphic>
          </wp:inline>
        </w:drawing>
      </w:r>
    </w:p>
    <w:p w:rsidR="00DF11E1" w:rsidRPr="00E267DA" w:rsidRDefault="00897070" w:rsidP="00E267DA">
      <w:pPr>
        <w:ind w:firstLine="0"/>
        <w:jc w:val="center"/>
        <w:rPr>
          <w:rFonts w:cs="Times New Roman"/>
          <w:sz w:val="26"/>
          <w:szCs w:val="26"/>
        </w:rPr>
      </w:pPr>
      <w:r w:rsidRPr="00E267DA">
        <w:rPr>
          <w:rFonts w:cs="Times New Roman"/>
          <w:sz w:val="26"/>
          <w:szCs w:val="26"/>
        </w:rPr>
        <w:t xml:space="preserve">Рисунок </w:t>
      </w:r>
      <w:r w:rsidR="00A845AD">
        <w:rPr>
          <w:rFonts w:cs="Times New Roman"/>
          <w:sz w:val="26"/>
          <w:szCs w:val="26"/>
        </w:rPr>
        <w:t>3</w:t>
      </w:r>
      <w:r w:rsidRPr="00E267DA">
        <w:rPr>
          <w:rFonts w:cs="Times New Roman"/>
          <w:sz w:val="26"/>
          <w:szCs w:val="26"/>
        </w:rPr>
        <w:t xml:space="preserve"> – Кривая Лоренца в России</w:t>
      </w:r>
      <w:r w:rsidR="000F3F03" w:rsidRPr="00E267DA">
        <w:rPr>
          <w:rFonts w:cs="Times New Roman"/>
          <w:sz w:val="26"/>
          <w:szCs w:val="26"/>
          <w:vertAlign w:val="superscript"/>
        </w:rPr>
        <w:footnoteReference w:id="10"/>
      </w:r>
    </w:p>
    <w:p w:rsidR="00897070" w:rsidRPr="00AD703B" w:rsidRDefault="00897070" w:rsidP="00DA280D">
      <w:pPr>
        <w:ind w:firstLine="851"/>
        <w:rPr>
          <w:rFonts w:cs="Times New Roman"/>
          <w:szCs w:val="28"/>
        </w:rPr>
      </w:pPr>
      <w:r w:rsidRPr="00AD703B">
        <w:rPr>
          <w:rFonts w:cs="Times New Roman"/>
          <w:szCs w:val="28"/>
        </w:rPr>
        <w:lastRenderedPageBreak/>
        <w:t xml:space="preserve">Данные рисунка </w:t>
      </w:r>
      <w:r w:rsidR="00A845AD">
        <w:rPr>
          <w:rFonts w:cs="Times New Roman"/>
          <w:szCs w:val="28"/>
        </w:rPr>
        <w:t>3</w:t>
      </w:r>
      <w:r w:rsidRPr="00AD703B">
        <w:rPr>
          <w:rFonts w:cs="Times New Roman"/>
          <w:szCs w:val="28"/>
        </w:rPr>
        <w:t xml:space="preserve"> показывают, что в России с 1992 г. усиливается неравномерность в дифференциации доходов населения. Достаточно ярко проявилась тенденция к концентрации средств у наиболее обеспеченной 20%-ной группы. За 2014 г. доля доходов пятой, наиболее обеспеченной 20%-ной группы населения РФ по сравнению с 1998 г. </w:t>
      </w:r>
      <w:proofErr w:type="gramStart"/>
      <w:r w:rsidRPr="00AD703B">
        <w:rPr>
          <w:rFonts w:cs="Times New Roman"/>
          <w:szCs w:val="28"/>
        </w:rPr>
        <w:t>не</w:t>
      </w:r>
      <w:proofErr w:type="gramEnd"/>
      <w:r w:rsidRPr="00AD703B">
        <w:rPr>
          <w:rFonts w:cs="Times New Roman"/>
          <w:szCs w:val="28"/>
        </w:rPr>
        <w:t xml:space="preserve"> сколько снизилась, оставаясь на уровне 2008 г. Яркой особенностью кризиса 1998 г. была покупка продуктов питания впрок (крупы, макарон, муки, тушенки), а в 2014 г. — покупка валюты, недвижимости, туров. Так, покупка гражданами валюты через кредитные организации в 2008 г. составила 2004,1 </w:t>
      </w:r>
      <w:proofErr w:type="gramStart"/>
      <w:r w:rsidRPr="00AD703B">
        <w:rPr>
          <w:rFonts w:cs="Times New Roman"/>
          <w:szCs w:val="28"/>
        </w:rPr>
        <w:t>млн</w:t>
      </w:r>
      <w:proofErr w:type="gramEnd"/>
      <w:r w:rsidRPr="00AD703B">
        <w:rPr>
          <w:rFonts w:cs="Times New Roman"/>
          <w:szCs w:val="28"/>
        </w:rPr>
        <w:t xml:space="preserve"> руб., но уже в 2009 г. — падение до 1561,1 млн. Для 2014 г. характерна противоположная ситуация: покупка составила 2780,6 млн руб., что больше, чем в 2013 г., на 906 млн руб.</w:t>
      </w:r>
    </w:p>
    <w:p w:rsidR="00897070" w:rsidRPr="00AD703B" w:rsidRDefault="00897070" w:rsidP="00DA280D">
      <w:pPr>
        <w:ind w:firstLine="851"/>
        <w:rPr>
          <w:rFonts w:cs="Times New Roman"/>
          <w:szCs w:val="28"/>
        </w:rPr>
      </w:pPr>
      <w:r w:rsidRPr="00AD703B">
        <w:rPr>
          <w:rFonts w:cs="Times New Roman"/>
          <w:szCs w:val="28"/>
        </w:rPr>
        <w:t xml:space="preserve">Изменения, произошедшие в относительном положении «промежуточных» групп, менее </w:t>
      </w:r>
      <w:proofErr w:type="gramStart"/>
      <w:r w:rsidRPr="00AD703B">
        <w:rPr>
          <w:rFonts w:cs="Times New Roman"/>
          <w:szCs w:val="28"/>
        </w:rPr>
        <w:t xml:space="preserve">за </w:t>
      </w:r>
      <w:proofErr w:type="spellStart"/>
      <w:r w:rsidRPr="00AD703B">
        <w:rPr>
          <w:rFonts w:cs="Times New Roman"/>
          <w:szCs w:val="28"/>
        </w:rPr>
        <w:t>метны</w:t>
      </w:r>
      <w:proofErr w:type="spellEnd"/>
      <w:proofErr w:type="gramEnd"/>
      <w:r w:rsidRPr="00AD703B">
        <w:rPr>
          <w:rFonts w:cs="Times New Roman"/>
          <w:szCs w:val="28"/>
        </w:rPr>
        <w:t xml:space="preserve">. 47,5% — доля трех средних </w:t>
      </w:r>
      <w:proofErr w:type="spellStart"/>
      <w:r w:rsidRPr="00AD703B">
        <w:rPr>
          <w:rFonts w:cs="Times New Roman"/>
          <w:szCs w:val="28"/>
        </w:rPr>
        <w:t>квинтильных</w:t>
      </w:r>
      <w:proofErr w:type="spellEnd"/>
      <w:r w:rsidRPr="00AD703B">
        <w:rPr>
          <w:rFonts w:cs="Times New Roman"/>
          <w:szCs w:val="28"/>
        </w:rPr>
        <w:t xml:space="preserve"> групп в 2008–2014 гг. в общем объеме доходов населения. Однако после финансового кризиса 2008 г. опять проявилась тенденция «вымывания» средних групп.</w:t>
      </w:r>
    </w:p>
    <w:p w:rsidR="006A4C19" w:rsidRPr="00AD703B" w:rsidRDefault="00897070" w:rsidP="00DA280D">
      <w:pPr>
        <w:ind w:firstLine="851"/>
        <w:rPr>
          <w:rFonts w:cs="Times New Roman"/>
          <w:szCs w:val="28"/>
        </w:rPr>
      </w:pPr>
      <w:r w:rsidRPr="00AD703B">
        <w:rPr>
          <w:rFonts w:cs="Times New Roman"/>
          <w:szCs w:val="28"/>
        </w:rPr>
        <w:t>На основе кривых Лоренца можно определить</w:t>
      </w:r>
      <w:r w:rsidR="006A4C19" w:rsidRPr="00AD703B">
        <w:rPr>
          <w:rFonts w:cs="Times New Roman"/>
          <w:szCs w:val="28"/>
        </w:rPr>
        <w:t xml:space="preserve"> </w:t>
      </w:r>
      <w:r w:rsidRPr="00AD703B">
        <w:rPr>
          <w:rFonts w:cs="Times New Roman"/>
          <w:szCs w:val="28"/>
        </w:rPr>
        <w:t>индекс Джини, который характеризует уровень</w:t>
      </w:r>
      <w:r w:rsidR="006A4C19" w:rsidRPr="00AD703B">
        <w:rPr>
          <w:rFonts w:cs="Times New Roman"/>
          <w:szCs w:val="28"/>
        </w:rPr>
        <w:t xml:space="preserve"> концентрации доходов (рисунок </w:t>
      </w:r>
      <w:r w:rsidR="00A845AD">
        <w:rPr>
          <w:rFonts w:cs="Times New Roman"/>
          <w:szCs w:val="28"/>
        </w:rPr>
        <w:t>4</w:t>
      </w:r>
      <w:r w:rsidRPr="00AD703B">
        <w:rPr>
          <w:rFonts w:cs="Times New Roman"/>
          <w:szCs w:val="28"/>
        </w:rPr>
        <w:t>).</w:t>
      </w:r>
      <w:r w:rsidR="006A4C19" w:rsidRPr="00AD703B">
        <w:rPr>
          <w:rFonts w:cs="Times New Roman"/>
          <w:szCs w:val="28"/>
        </w:rPr>
        <w:t xml:space="preserve"> Коэффициент </w:t>
      </w:r>
      <w:proofErr w:type="spellStart"/>
      <w:r w:rsidR="006A4C19" w:rsidRPr="00AD703B">
        <w:rPr>
          <w:rFonts w:cs="Times New Roman"/>
          <w:szCs w:val="28"/>
        </w:rPr>
        <w:t>Джинни</w:t>
      </w:r>
      <w:proofErr w:type="spellEnd"/>
      <w:r w:rsidR="006A4C19" w:rsidRPr="00AD703B">
        <w:rPr>
          <w:rFonts w:cs="Times New Roman"/>
          <w:szCs w:val="28"/>
        </w:rPr>
        <w:t xml:space="preserve"> (</w:t>
      </w:r>
      <w:proofErr w:type="spellStart"/>
      <w:r w:rsidR="006A4C19" w:rsidRPr="00AD703B">
        <w:rPr>
          <w:rFonts w:cs="Times New Roman"/>
          <w:szCs w:val="28"/>
        </w:rPr>
        <w:t>Gini</w:t>
      </w:r>
      <w:proofErr w:type="spellEnd"/>
      <w:r w:rsidR="006A4C19" w:rsidRPr="00AD703B">
        <w:rPr>
          <w:rFonts w:cs="Times New Roman"/>
          <w:szCs w:val="28"/>
        </w:rPr>
        <w:t xml:space="preserve"> </w:t>
      </w:r>
      <w:proofErr w:type="spellStart"/>
      <w:r w:rsidR="006A4C19" w:rsidRPr="00AD703B">
        <w:rPr>
          <w:rFonts w:cs="Times New Roman"/>
          <w:szCs w:val="28"/>
        </w:rPr>
        <w:t>coefficient</w:t>
      </w:r>
      <w:proofErr w:type="spellEnd"/>
      <w:r w:rsidR="006A4C19" w:rsidRPr="00AD703B">
        <w:rPr>
          <w:rFonts w:cs="Times New Roman"/>
          <w:szCs w:val="28"/>
        </w:rPr>
        <w:t xml:space="preserve">) – статистический показатель степени расслоения общества данной страны или региона по отношению к какому-либо изучаемому признаку, разработанный итальянским экономистом, статистиком и демографом </w:t>
      </w:r>
      <w:proofErr w:type="spellStart"/>
      <w:r w:rsidR="006A4C19" w:rsidRPr="00AD703B">
        <w:rPr>
          <w:rFonts w:cs="Times New Roman"/>
          <w:szCs w:val="28"/>
        </w:rPr>
        <w:t>Коррадо</w:t>
      </w:r>
      <w:proofErr w:type="spellEnd"/>
      <w:r w:rsidR="006A4C19" w:rsidRPr="00AD703B">
        <w:rPr>
          <w:rFonts w:cs="Times New Roman"/>
          <w:szCs w:val="28"/>
        </w:rPr>
        <w:t xml:space="preserve"> </w:t>
      </w:r>
      <w:proofErr w:type="spellStart"/>
      <w:r w:rsidR="006A4C19" w:rsidRPr="00AD703B">
        <w:rPr>
          <w:rFonts w:cs="Times New Roman"/>
          <w:szCs w:val="28"/>
        </w:rPr>
        <w:t>Джини</w:t>
      </w:r>
      <w:proofErr w:type="spellEnd"/>
      <w:r w:rsidR="006A4C19" w:rsidRPr="00AD703B">
        <w:rPr>
          <w:rFonts w:cs="Times New Roman"/>
          <w:szCs w:val="28"/>
        </w:rPr>
        <w:t xml:space="preserve">. </w:t>
      </w:r>
    </w:p>
    <w:p w:rsidR="006A4C19" w:rsidRPr="00AD703B" w:rsidRDefault="006A4C19" w:rsidP="00DA280D">
      <w:pPr>
        <w:ind w:firstLine="851"/>
        <w:rPr>
          <w:rFonts w:cs="Times New Roman"/>
          <w:szCs w:val="28"/>
        </w:rPr>
      </w:pPr>
    </w:p>
    <w:p w:rsidR="006A4C19" w:rsidRPr="00AD703B" w:rsidRDefault="006A4C19" w:rsidP="00DA280D">
      <w:pPr>
        <w:ind w:firstLine="851"/>
        <w:jc w:val="center"/>
        <w:rPr>
          <w:rFonts w:cs="Times New Roman"/>
          <w:szCs w:val="28"/>
        </w:rPr>
      </w:pPr>
      <w:bookmarkStart w:id="5" w:name="_GoBack"/>
      <w:bookmarkEnd w:id="5"/>
      <w:r w:rsidRPr="00AD703B">
        <w:rPr>
          <w:rFonts w:cs="Times New Roman"/>
          <w:noProof/>
          <w:szCs w:val="28"/>
          <w:lang w:eastAsia="ru-RU"/>
        </w:rPr>
        <w:lastRenderedPageBreak/>
        <w:drawing>
          <wp:inline distT="0" distB="0" distL="0" distR="0">
            <wp:extent cx="3935733" cy="2327082"/>
            <wp:effectExtent l="0" t="0" r="0"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l="39503" t="21283" r="19198" b="35277"/>
                    <a:stretch>
                      <a:fillRect/>
                    </a:stretch>
                  </pic:blipFill>
                  <pic:spPr bwMode="auto">
                    <a:xfrm>
                      <a:off x="0" y="0"/>
                      <a:ext cx="3943675" cy="2331778"/>
                    </a:xfrm>
                    <a:prstGeom prst="rect">
                      <a:avLst/>
                    </a:prstGeom>
                    <a:noFill/>
                    <a:ln w="9525">
                      <a:noFill/>
                      <a:miter lim="800000"/>
                      <a:headEnd/>
                      <a:tailEnd/>
                    </a:ln>
                  </pic:spPr>
                </pic:pic>
              </a:graphicData>
            </a:graphic>
          </wp:inline>
        </w:drawing>
      </w:r>
    </w:p>
    <w:p w:rsidR="00897070" w:rsidRPr="00AD703B" w:rsidRDefault="006A4C19" w:rsidP="00DA280D">
      <w:pPr>
        <w:ind w:firstLine="851"/>
        <w:jc w:val="center"/>
        <w:rPr>
          <w:rFonts w:cs="Times New Roman"/>
          <w:szCs w:val="28"/>
        </w:rPr>
      </w:pPr>
      <w:r w:rsidRPr="00AD703B">
        <w:rPr>
          <w:rFonts w:cs="Times New Roman"/>
          <w:szCs w:val="28"/>
        </w:rPr>
        <w:t xml:space="preserve">Рисунок </w:t>
      </w:r>
      <w:r w:rsidR="00A845AD">
        <w:rPr>
          <w:rFonts w:cs="Times New Roman"/>
          <w:szCs w:val="28"/>
        </w:rPr>
        <w:t>4</w:t>
      </w:r>
      <w:r w:rsidRPr="00AD703B">
        <w:rPr>
          <w:rFonts w:cs="Times New Roman"/>
          <w:szCs w:val="28"/>
        </w:rPr>
        <w:t xml:space="preserve"> – Коэффициент </w:t>
      </w:r>
      <w:proofErr w:type="spellStart"/>
      <w:r w:rsidRPr="00AD703B">
        <w:rPr>
          <w:rFonts w:cs="Times New Roman"/>
          <w:szCs w:val="28"/>
        </w:rPr>
        <w:t>Джини</w:t>
      </w:r>
      <w:proofErr w:type="spellEnd"/>
      <w:r w:rsidRPr="00AD703B">
        <w:rPr>
          <w:rFonts w:cs="Times New Roman"/>
          <w:szCs w:val="28"/>
        </w:rPr>
        <w:t xml:space="preserve"> в России</w:t>
      </w:r>
      <w:r w:rsidR="000F3F03" w:rsidRPr="00ED2E8A">
        <w:rPr>
          <w:rFonts w:cs="Times New Roman"/>
          <w:szCs w:val="28"/>
          <w:vertAlign w:val="superscript"/>
        </w:rPr>
        <w:footnoteReference w:id="11"/>
      </w:r>
    </w:p>
    <w:p w:rsidR="00897070" w:rsidRPr="00AD703B" w:rsidRDefault="006A4C19" w:rsidP="00DA280D">
      <w:pPr>
        <w:ind w:firstLine="851"/>
        <w:rPr>
          <w:rFonts w:cs="Times New Roman"/>
          <w:szCs w:val="28"/>
        </w:rPr>
      </w:pPr>
      <w:r w:rsidRPr="00AD703B">
        <w:rPr>
          <w:rFonts w:cs="Times New Roman"/>
          <w:szCs w:val="28"/>
        </w:rPr>
        <w:t xml:space="preserve">Рост индекса Джини в России </w:t>
      </w:r>
      <w:proofErr w:type="gramStart"/>
      <w:r w:rsidRPr="00AD703B">
        <w:rPr>
          <w:rFonts w:cs="Times New Roman"/>
          <w:szCs w:val="28"/>
        </w:rPr>
        <w:t>в начале</w:t>
      </w:r>
      <w:proofErr w:type="gramEnd"/>
      <w:r w:rsidRPr="00AD703B">
        <w:rPr>
          <w:rFonts w:cs="Times New Roman"/>
          <w:szCs w:val="28"/>
        </w:rPr>
        <w:t xml:space="preserve"> 2000-х гг. свидетельствует о повышении уровня концентрации доходов населения. </w:t>
      </w:r>
      <w:proofErr w:type="gramStart"/>
      <w:r w:rsidRPr="00AD703B">
        <w:rPr>
          <w:rFonts w:cs="Times New Roman"/>
          <w:szCs w:val="28"/>
        </w:rPr>
        <w:t>Но уже в 2014 г. его стабильное значение составляет почти 42%. Это связано с тем, что российские власти не обращают внимания на усиление дифференциации доходов и бедность в России, все еще живя по инерции (по выбранной модели развития), хотя в странах Евросоюза оптимальный уровень дифференциации доходов находится в диапазоне от 20 до 35%</w:t>
      </w:r>
      <w:r w:rsidRPr="00ED2E8A">
        <w:rPr>
          <w:rFonts w:cs="Times New Roman"/>
          <w:szCs w:val="28"/>
          <w:vertAlign w:val="superscript"/>
        </w:rPr>
        <w:footnoteReference w:id="12"/>
      </w:r>
      <w:r w:rsidRPr="00AD703B">
        <w:rPr>
          <w:rFonts w:cs="Times New Roman"/>
          <w:szCs w:val="28"/>
        </w:rPr>
        <w:t>.</w:t>
      </w:r>
      <w:proofErr w:type="gramEnd"/>
    </w:p>
    <w:p w:rsidR="00950B9A" w:rsidRPr="00AD703B" w:rsidRDefault="00950B9A" w:rsidP="00DA280D">
      <w:pPr>
        <w:ind w:firstLine="851"/>
        <w:rPr>
          <w:rFonts w:cs="Times New Roman"/>
          <w:szCs w:val="28"/>
        </w:rPr>
      </w:pPr>
      <w:r w:rsidRPr="00AD703B">
        <w:rPr>
          <w:rFonts w:cs="Times New Roman"/>
          <w:szCs w:val="28"/>
        </w:rPr>
        <w:t>Россия одна из лидирующих стран по неравномерному распределению богатства. По числу долларовых миллионеров, Росси занимает второе  место</w:t>
      </w:r>
      <w:proofErr w:type="gramStart"/>
      <w:r w:rsidRPr="00AD703B">
        <w:rPr>
          <w:rFonts w:cs="Times New Roman"/>
          <w:szCs w:val="28"/>
        </w:rPr>
        <w:t xml:space="preserve"> В</w:t>
      </w:r>
      <w:proofErr w:type="gramEnd"/>
      <w:r w:rsidRPr="00AD703B">
        <w:rPr>
          <w:rFonts w:cs="Times New Roman"/>
          <w:szCs w:val="28"/>
        </w:rPr>
        <w:t xml:space="preserve"> их руках сосредоточена собственность на сумму 380 миллиардов долларов США. Суммой в 12 миллиардами долларов США (или 380 миллиардами рублей) совместно владеют двадцать в один миллион  беднейших россиян. Если сравнивать страны по этому показателю: в следующих за Россией (среди крупных стран) на один процент самых  богатых </w:t>
      </w:r>
      <w:r w:rsidR="00563A36" w:rsidRPr="00AD703B">
        <w:rPr>
          <w:rFonts w:cs="Times New Roman"/>
          <w:szCs w:val="28"/>
        </w:rPr>
        <w:t>людей</w:t>
      </w:r>
      <w:r w:rsidRPr="00AD703B">
        <w:rPr>
          <w:rFonts w:cs="Times New Roman"/>
          <w:szCs w:val="28"/>
        </w:rPr>
        <w:t xml:space="preserve"> приходиться 49 и 46% активов домашних хозяйств в Индии и </w:t>
      </w:r>
      <w:r w:rsidR="00563A36" w:rsidRPr="00AD703B">
        <w:rPr>
          <w:rFonts w:cs="Times New Roman"/>
          <w:szCs w:val="28"/>
        </w:rPr>
        <w:t>Индонезии</w:t>
      </w:r>
      <w:r w:rsidRPr="00AD703B">
        <w:rPr>
          <w:rFonts w:cs="Times New Roman"/>
          <w:szCs w:val="28"/>
        </w:rPr>
        <w:t xml:space="preserve"> соответственно. В </w:t>
      </w:r>
      <w:r w:rsidR="00563A36" w:rsidRPr="00AD703B">
        <w:rPr>
          <w:rFonts w:cs="Times New Roman"/>
          <w:szCs w:val="28"/>
        </w:rPr>
        <w:t>мире</w:t>
      </w:r>
      <w:r w:rsidRPr="00AD703B">
        <w:rPr>
          <w:rFonts w:cs="Times New Roman"/>
          <w:szCs w:val="28"/>
        </w:rPr>
        <w:t xml:space="preserve"> примерно этот показатель</w:t>
      </w:r>
      <w:r w:rsidR="00563A36" w:rsidRPr="00AD703B">
        <w:rPr>
          <w:rFonts w:cs="Times New Roman"/>
          <w:szCs w:val="28"/>
        </w:rPr>
        <w:t xml:space="preserve"> </w:t>
      </w:r>
      <w:r w:rsidRPr="00AD703B">
        <w:rPr>
          <w:rFonts w:cs="Times New Roman"/>
          <w:szCs w:val="28"/>
        </w:rPr>
        <w:t xml:space="preserve"> равен 48%, в Африке – 45%, в США – 39%, в Китае и </w:t>
      </w:r>
      <w:r w:rsidR="00563A36" w:rsidRPr="00AD703B">
        <w:rPr>
          <w:rFonts w:cs="Times New Roman"/>
          <w:szCs w:val="28"/>
        </w:rPr>
        <w:t>Е</w:t>
      </w:r>
      <w:r w:rsidRPr="00AD703B">
        <w:rPr>
          <w:rFonts w:cs="Times New Roman"/>
          <w:szCs w:val="28"/>
        </w:rPr>
        <w:t xml:space="preserve">вропе </w:t>
      </w:r>
      <w:r w:rsidR="00563A36" w:rsidRPr="00AD703B">
        <w:rPr>
          <w:rFonts w:cs="Times New Roman"/>
          <w:szCs w:val="28"/>
        </w:rPr>
        <w:t xml:space="preserve">– 30%, в Японии 15%. Также </w:t>
      </w:r>
      <w:r w:rsidRPr="00AD703B">
        <w:rPr>
          <w:rFonts w:cs="Times New Roman"/>
          <w:szCs w:val="28"/>
        </w:rPr>
        <w:t xml:space="preserve"> Росси</w:t>
      </w:r>
      <w:r w:rsidR="00563A36" w:rsidRPr="00AD703B">
        <w:rPr>
          <w:rFonts w:cs="Times New Roman"/>
          <w:szCs w:val="28"/>
        </w:rPr>
        <w:t>я занимает лидирую</w:t>
      </w:r>
      <w:r w:rsidRPr="00AD703B">
        <w:rPr>
          <w:rFonts w:cs="Times New Roman"/>
          <w:szCs w:val="28"/>
        </w:rPr>
        <w:t>щие</w:t>
      </w:r>
      <w:r w:rsidR="00563A36" w:rsidRPr="00AD703B">
        <w:rPr>
          <w:rFonts w:cs="Times New Roman"/>
          <w:szCs w:val="28"/>
        </w:rPr>
        <w:t xml:space="preserve"> </w:t>
      </w:r>
      <w:r w:rsidRPr="00AD703B">
        <w:rPr>
          <w:rFonts w:cs="Times New Roman"/>
          <w:szCs w:val="28"/>
        </w:rPr>
        <w:t xml:space="preserve"> позиции в мире и по доле самых </w:t>
      </w:r>
      <w:r w:rsidRPr="00AD703B">
        <w:rPr>
          <w:rFonts w:cs="Times New Roman"/>
          <w:szCs w:val="28"/>
        </w:rPr>
        <w:lastRenderedPageBreak/>
        <w:t>обеспеченных 7% населения</w:t>
      </w:r>
      <w:r w:rsidR="00563A36" w:rsidRPr="00AD703B">
        <w:rPr>
          <w:rFonts w:cs="Times New Roman"/>
          <w:szCs w:val="28"/>
        </w:rPr>
        <w:t xml:space="preserve"> </w:t>
      </w:r>
      <w:r w:rsidRPr="00AD703B">
        <w:rPr>
          <w:rFonts w:cs="Times New Roman"/>
          <w:szCs w:val="28"/>
        </w:rPr>
        <w:t xml:space="preserve"> (84,5%</w:t>
      </w:r>
      <w:r w:rsidR="00563A36" w:rsidRPr="00AD703B">
        <w:rPr>
          <w:rFonts w:cs="Times New Roman"/>
          <w:szCs w:val="28"/>
        </w:rPr>
        <w:t xml:space="preserve"> </w:t>
      </w:r>
      <w:r w:rsidRPr="00AD703B">
        <w:rPr>
          <w:rFonts w:cs="Times New Roman"/>
          <w:szCs w:val="28"/>
        </w:rPr>
        <w:t xml:space="preserve"> всего богатства</w:t>
      </w:r>
      <w:r w:rsidR="00563A36" w:rsidRPr="00AD703B">
        <w:rPr>
          <w:rFonts w:cs="Times New Roman"/>
          <w:szCs w:val="28"/>
        </w:rPr>
        <w:t xml:space="preserve"> </w:t>
      </w:r>
      <w:r w:rsidRPr="00AD703B">
        <w:rPr>
          <w:rFonts w:cs="Times New Roman"/>
          <w:szCs w:val="28"/>
        </w:rPr>
        <w:t>домохозяй</w:t>
      </w:r>
      <w:proofErr w:type="gramStart"/>
      <w:r w:rsidRPr="00AD703B">
        <w:rPr>
          <w:rFonts w:cs="Times New Roman"/>
          <w:szCs w:val="28"/>
        </w:rPr>
        <w:t>ст</w:t>
      </w:r>
      <w:r w:rsidR="00563A36" w:rsidRPr="00AD703B">
        <w:rPr>
          <w:rFonts w:cs="Times New Roman"/>
          <w:szCs w:val="28"/>
        </w:rPr>
        <w:t>в</w:t>
      </w:r>
      <w:r w:rsidRPr="00AD703B">
        <w:rPr>
          <w:rFonts w:cs="Times New Roman"/>
          <w:szCs w:val="28"/>
        </w:rPr>
        <w:t xml:space="preserve"> стр</w:t>
      </w:r>
      <w:proofErr w:type="gramEnd"/>
      <w:r w:rsidR="00563A36" w:rsidRPr="00AD703B">
        <w:rPr>
          <w:rFonts w:cs="Times New Roman"/>
          <w:szCs w:val="28"/>
        </w:rPr>
        <w:t xml:space="preserve">аны) и 11% населения (89,6%), а </w:t>
      </w:r>
      <w:r w:rsidRPr="00AD703B">
        <w:rPr>
          <w:rFonts w:cs="Times New Roman"/>
          <w:szCs w:val="28"/>
        </w:rPr>
        <w:t xml:space="preserve"> также</w:t>
      </w:r>
      <w:r w:rsidR="00563A36" w:rsidRPr="00AD703B">
        <w:rPr>
          <w:rFonts w:cs="Times New Roman"/>
          <w:szCs w:val="28"/>
        </w:rPr>
        <w:t xml:space="preserve"> </w:t>
      </w:r>
      <w:r w:rsidRPr="00AD703B">
        <w:rPr>
          <w:rFonts w:cs="Times New Roman"/>
          <w:szCs w:val="28"/>
        </w:rPr>
        <w:t xml:space="preserve"> </w:t>
      </w:r>
      <w:r w:rsidR="00563A36" w:rsidRPr="00AD703B">
        <w:rPr>
          <w:rFonts w:cs="Times New Roman"/>
          <w:szCs w:val="28"/>
        </w:rPr>
        <w:t>по коэффи</w:t>
      </w:r>
      <w:r w:rsidRPr="00AD703B">
        <w:rPr>
          <w:rFonts w:cs="Times New Roman"/>
          <w:szCs w:val="28"/>
        </w:rPr>
        <w:t xml:space="preserve">циенту </w:t>
      </w:r>
      <w:proofErr w:type="spellStart"/>
      <w:r w:rsidR="00563A36" w:rsidRPr="00AD703B">
        <w:rPr>
          <w:rFonts w:cs="Times New Roman"/>
          <w:szCs w:val="28"/>
        </w:rPr>
        <w:t>Джинни</w:t>
      </w:r>
      <w:proofErr w:type="spellEnd"/>
      <w:r w:rsidR="00563A36" w:rsidRPr="00AD703B">
        <w:rPr>
          <w:rFonts w:cs="Times New Roman"/>
          <w:szCs w:val="28"/>
        </w:rPr>
        <w:t>.</w:t>
      </w:r>
      <w:r w:rsidR="00563A36" w:rsidRPr="001D0F71">
        <w:rPr>
          <w:rFonts w:cs="Times New Roman"/>
          <w:szCs w:val="28"/>
          <w:vertAlign w:val="superscript"/>
        </w:rPr>
        <w:footnoteReference w:id="13"/>
      </w:r>
    </w:p>
    <w:p w:rsidR="00950B9A" w:rsidRPr="00AD703B" w:rsidRDefault="00950B9A" w:rsidP="00DA280D">
      <w:pPr>
        <w:ind w:firstLine="851"/>
        <w:rPr>
          <w:rFonts w:cs="Times New Roman"/>
          <w:szCs w:val="28"/>
        </w:rPr>
      </w:pPr>
      <w:r w:rsidRPr="00AD703B">
        <w:rPr>
          <w:rFonts w:cs="Times New Roman"/>
          <w:szCs w:val="28"/>
        </w:rPr>
        <w:t xml:space="preserve">В 2016 в России этот коэффициент составил около 39%; 41,2% в 2015 году и 41,6 % в 2010 году. В сравнении с другими странами, по данным Росстата, </w:t>
      </w:r>
      <w:r w:rsidR="00563A36" w:rsidRPr="00AD703B">
        <w:rPr>
          <w:rFonts w:cs="Times New Roman"/>
          <w:szCs w:val="28"/>
        </w:rPr>
        <w:t>Германии</w:t>
      </w:r>
      <w:r w:rsidRPr="00AD703B">
        <w:rPr>
          <w:rFonts w:cs="Times New Roman"/>
          <w:szCs w:val="28"/>
        </w:rPr>
        <w:t xml:space="preserve"> этот коэффициент</w:t>
      </w:r>
      <w:r w:rsidR="00563A36" w:rsidRPr="00AD703B">
        <w:rPr>
          <w:rFonts w:cs="Times New Roman"/>
          <w:szCs w:val="28"/>
        </w:rPr>
        <w:t xml:space="preserve"> </w:t>
      </w:r>
      <w:r w:rsidRPr="00AD703B">
        <w:rPr>
          <w:rFonts w:cs="Times New Roman"/>
          <w:szCs w:val="28"/>
        </w:rPr>
        <w:t xml:space="preserve">равен 30,1%, </w:t>
      </w:r>
      <w:proofErr w:type="gramStart"/>
      <w:r w:rsidRPr="00AD703B">
        <w:rPr>
          <w:rFonts w:cs="Times New Roman"/>
          <w:szCs w:val="28"/>
        </w:rPr>
        <w:t>в</w:t>
      </w:r>
      <w:proofErr w:type="gramEnd"/>
      <w:r w:rsidRPr="00AD703B">
        <w:rPr>
          <w:rFonts w:cs="Times New Roman"/>
          <w:szCs w:val="28"/>
        </w:rPr>
        <w:t xml:space="preserve"> </w:t>
      </w:r>
      <w:r w:rsidR="00563A36" w:rsidRPr="00AD703B">
        <w:rPr>
          <w:rFonts w:cs="Times New Roman"/>
          <w:szCs w:val="28"/>
        </w:rPr>
        <w:t xml:space="preserve">а </w:t>
      </w:r>
      <w:proofErr w:type="gramStart"/>
      <w:r w:rsidR="00563A36" w:rsidRPr="00AD703B">
        <w:rPr>
          <w:rFonts w:cs="Times New Roman"/>
          <w:szCs w:val="28"/>
        </w:rPr>
        <w:t>в</w:t>
      </w:r>
      <w:proofErr w:type="gramEnd"/>
      <w:r w:rsidR="00563A36" w:rsidRPr="00AD703B">
        <w:rPr>
          <w:rFonts w:cs="Times New Roman"/>
          <w:szCs w:val="28"/>
        </w:rPr>
        <w:t xml:space="preserve"> Италии</w:t>
      </w:r>
      <w:r w:rsidRPr="00AD703B">
        <w:rPr>
          <w:rFonts w:cs="Times New Roman"/>
          <w:szCs w:val="28"/>
        </w:rPr>
        <w:t xml:space="preserve"> – 35,1%, США - 40,8%, </w:t>
      </w:r>
      <w:r w:rsidR="00563A36" w:rsidRPr="00AD703B">
        <w:rPr>
          <w:rFonts w:cs="Times New Roman"/>
          <w:szCs w:val="28"/>
        </w:rPr>
        <w:t>Китае - 42,16%, Бразилии – 51,4%.</w:t>
      </w:r>
      <w:r w:rsidR="00563A36" w:rsidRPr="001D0F71">
        <w:rPr>
          <w:rFonts w:cs="Times New Roman"/>
          <w:szCs w:val="28"/>
          <w:vertAlign w:val="superscript"/>
        </w:rPr>
        <w:footnoteReference w:id="14"/>
      </w:r>
    </w:p>
    <w:p w:rsidR="00563A36" w:rsidRPr="00AD703B" w:rsidRDefault="00563A36" w:rsidP="00DA280D">
      <w:pPr>
        <w:ind w:firstLine="851"/>
        <w:rPr>
          <w:rFonts w:cs="Times New Roman"/>
          <w:szCs w:val="28"/>
        </w:rPr>
      </w:pPr>
      <w:r w:rsidRPr="00AD703B">
        <w:rPr>
          <w:rFonts w:cs="Times New Roman"/>
          <w:szCs w:val="28"/>
        </w:rPr>
        <w:t>Основной источник благосостояния населения страны является доход от трудовой деятельности. 2/3 денежных доходов россиян в 2016 году сформировались за счет оплаты труда.</w:t>
      </w:r>
    </w:p>
    <w:p w:rsidR="00563A36" w:rsidRPr="00AD703B" w:rsidRDefault="00563A36" w:rsidP="00DA280D">
      <w:pPr>
        <w:ind w:firstLine="851"/>
        <w:rPr>
          <w:rFonts w:cs="Times New Roman"/>
          <w:szCs w:val="28"/>
        </w:rPr>
      </w:pPr>
      <w:r w:rsidRPr="00AD703B">
        <w:rPr>
          <w:rFonts w:cs="Times New Roman"/>
          <w:szCs w:val="28"/>
        </w:rPr>
        <w:t xml:space="preserve">На данный момент Россия возглавляет последние строки таблицы, которая состоит из 52 стран относительно таких показателей, как минимальный размер оплаты труда и покупательная способность населения. </w:t>
      </w:r>
      <w:proofErr w:type="gramStart"/>
      <w:r w:rsidRPr="00AD703B">
        <w:rPr>
          <w:rFonts w:cs="Times New Roman"/>
          <w:szCs w:val="28"/>
        </w:rPr>
        <w:t xml:space="preserve">В 2017 году удельный вес работников, имевших заработную плату </w:t>
      </w:r>
      <w:proofErr w:type="spellStart"/>
      <w:r w:rsidRPr="00AD703B">
        <w:rPr>
          <w:rFonts w:cs="Times New Roman"/>
          <w:szCs w:val="28"/>
        </w:rPr>
        <w:t>шиже</w:t>
      </w:r>
      <w:proofErr w:type="spellEnd"/>
      <w:r w:rsidRPr="00AD703B">
        <w:rPr>
          <w:rFonts w:cs="Times New Roman"/>
          <w:szCs w:val="28"/>
        </w:rPr>
        <w:t xml:space="preserve"> МРОТ, составил 1,2%, а в 2015 г. – 1,8%. Наиболее высокая доля работников, имевших в 2017 году заработную плату ниже минимального размера оплаты труда отмечалась в сфере связи (4,7%), сельском хозяйстве, охоте и лесном хозяйстве (3,4%), деятельность по организации отдыха, развлечений, культуры и спорта (3,1%), предоставлении прочих коммунальных, социальных и персональных</w:t>
      </w:r>
      <w:proofErr w:type="gramEnd"/>
      <w:r w:rsidRPr="00AD703B">
        <w:rPr>
          <w:rFonts w:cs="Times New Roman"/>
          <w:szCs w:val="28"/>
        </w:rPr>
        <w:t xml:space="preserve"> услуг (2,9%), </w:t>
      </w:r>
      <w:proofErr w:type="gramStart"/>
      <w:r w:rsidRPr="00AD703B">
        <w:rPr>
          <w:rFonts w:cs="Times New Roman"/>
          <w:szCs w:val="28"/>
        </w:rPr>
        <w:t>образовании</w:t>
      </w:r>
      <w:proofErr w:type="gramEnd"/>
      <w:r w:rsidRPr="00AD703B">
        <w:rPr>
          <w:rFonts w:cs="Times New Roman"/>
          <w:szCs w:val="28"/>
        </w:rPr>
        <w:t xml:space="preserve"> (2,0%), здравоохранении и предоставлении социальных услуг (1,6%).</w:t>
      </w:r>
    </w:p>
    <w:p w:rsidR="00563A36" w:rsidRPr="00AD703B" w:rsidRDefault="00563A36" w:rsidP="00DA280D">
      <w:pPr>
        <w:ind w:firstLine="851"/>
        <w:rPr>
          <w:rFonts w:cs="Times New Roman"/>
          <w:szCs w:val="28"/>
        </w:rPr>
      </w:pPr>
      <w:proofErr w:type="gramStart"/>
      <w:r w:rsidRPr="00AD703B">
        <w:rPr>
          <w:rFonts w:cs="Times New Roman"/>
          <w:szCs w:val="28"/>
        </w:rPr>
        <w:t xml:space="preserve">Распределение </w:t>
      </w:r>
      <w:r w:rsidR="0041457C" w:rsidRPr="00AD703B">
        <w:rPr>
          <w:rFonts w:cs="Times New Roman"/>
          <w:szCs w:val="28"/>
        </w:rPr>
        <w:t>общей суммы начисленной заработной платы по 10% группам работников за 2017 год выглядит следующим образом: соотношение средней заработной платы 10% работников с наибольшей и 10% работников с наименьшей заработной платой в 2013 году составило 15,8.</w:t>
      </w:r>
      <w:proofErr w:type="gramEnd"/>
      <w:r w:rsidR="0041457C" w:rsidRPr="00AD703B">
        <w:rPr>
          <w:rFonts w:cs="Times New Roman"/>
          <w:szCs w:val="28"/>
        </w:rPr>
        <w:t xml:space="preserve"> Наибольший разрыв в оплате крайних 10%-ных групп работников наблюдается в финансовой деятельности; аренды и предоставления услуг; организациях, занятых в сфере операций с недвижимым имуществом, связи, оптовой и розничной торговля, ремонта автотранспортных средств, мотоциклов, </w:t>
      </w:r>
      <w:r w:rsidR="0041457C" w:rsidRPr="00AD703B">
        <w:rPr>
          <w:rFonts w:cs="Times New Roman"/>
          <w:szCs w:val="28"/>
        </w:rPr>
        <w:lastRenderedPageBreak/>
        <w:t>бытовых изделий и предметов личного пользования.</w:t>
      </w:r>
      <w:r w:rsidR="0041457C" w:rsidRPr="001D0F71">
        <w:rPr>
          <w:rFonts w:cs="Times New Roman"/>
          <w:szCs w:val="28"/>
          <w:vertAlign w:val="superscript"/>
        </w:rPr>
        <w:footnoteReference w:id="15"/>
      </w:r>
      <w:r w:rsidR="0041457C" w:rsidRPr="00AD703B">
        <w:rPr>
          <w:rFonts w:cs="Times New Roman"/>
          <w:szCs w:val="28"/>
        </w:rPr>
        <w:t xml:space="preserve"> Эти данные наглядно предс</w:t>
      </w:r>
      <w:r w:rsidR="008E0225" w:rsidRPr="00AD703B">
        <w:rPr>
          <w:rFonts w:cs="Times New Roman"/>
          <w:szCs w:val="28"/>
        </w:rPr>
        <w:t xml:space="preserve">тавлены на рисунке </w:t>
      </w:r>
      <w:r w:rsidR="00A845AD">
        <w:rPr>
          <w:rFonts w:cs="Times New Roman"/>
          <w:szCs w:val="28"/>
        </w:rPr>
        <w:t>5</w:t>
      </w:r>
      <w:r w:rsidR="0041457C" w:rsidRPr="00AD703B">
        <w:rPr>
          <w:rFonts w:cs="Times New Roman"/>
          <w:szCs w:val="28"/>
        </w:rPr>
        <w:t>.</w:t>
      </w:r>
    </w:p>
    <w:p w:rsidR="00563A36" w:rsidRPr="00AD703B" w:rsidRDefault="0041457C" w:rsidP="00DA280D">
      <w:pPr>
        <w:ind w:firstLine="851"/>
        <w:jc w:val="center"/>
        <w:rPr>
          <w:rFonts w:cs="Times New Roman"/>
          <w:szCs w:val="28"/>
        </w:rPr>
      </w:pPr>
      <w:bookmarkStart w:id="6" w:name="_Toc501792886"/>
      <w:r w:rsidRPr="00AD703B">
        <w:rPr>
          <w:rFonts w:cs="Times New Roman"/>
          <w:noProof/>
          <w:szCs w:val="28"/>
          <w:lang w:eastAsia="ru-RU"/>
        </w:rPr>
        <w:drawing>
          <wp:inline distT="0" distB="0" distL="0" distR="0">
            <wp:extent cx="5633804" cy="2159540"/>
            <wp:effectExtent l="19050" t="0" r="4996"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655112" cy="2167708"/>
                    </a:xfrm>
                    <a:prstGeom prst="rect">
                      <a:avLst/>
                    </a:prstGeom>
                    <a:noFill/>
                    <a:ln w="9525">
                      <a:noFill/>
                      <a:miter lim="800000"/>
                      <a:headEnd/>
                      <a:tailEnd/>
                    </a:ln>
                  </pic:spPr>
                </pic:pic>
              </a:graphicData>
            </a:graphic>
          </wp:inline>
        </w:drawing>
      </w:r>
    </w:p>
    <w:p w:rsidR="00DF11E1" w:rsidRPr="00AD703B" w:rsidRDefault="0041457C" w:rsidP="00DA280D">
      <w:pPr>
        <w:ind w:firstLine="851"/>
        <w:jc w:val="center"/>
        <w:rPr>
          <w:rFonts w:cs="Times New Roman"/>
          <w:szCs w:val="28"/>
        </w:rPr>
      </w:pPr>
      <w:r w:rsidRPr="00AD703B">
        <w:rPr>
          <w:rFonts w:cs="Times New Roman"/>
          <w:szCs w:val="28"/>
        </w:rPr>
        <w:t>Рисунок</w:t>
      </w:r>
      <w:r w:rsidR="00DF11E1" w:rsidRPr="00AD703B">
        <w:rPr>
          <w:rFonts w:cs="Times New Roman"/>
          <w:szCs w:val="28"/>
        </w:rPr>
        <w:t xml:space="preserve"> </w:t>
      </w:r>
      <w:r w:rsidR="00A845AD">
        <w:rPr>
          <w:rFonts w:cs="Times New Roman"/>
          <w:szCs w:val="28"/>
        </w:rPr>
        <w:t>5</w:t>
      </w:r>
      <w:r w:rsidRPr="00AD703B">
        <w:rPr>
          <w:rFonts w:cs="Times New Roman"/>
          <w:szCs w:val="28"/>
        </w:rPr>
        <w:t xml:space="preserve"> – Распределение общей суммы начисленной заработной платы по 10% группам работников за 2017 год</w:t>
      </w:r>
      <w:r w:rsidR="00DE16DF" w:rsidRPr="00AD703B">
        <w:rPr>
          <w:rFonts w:cs="Times New Roman"/>
          <w:szCs w:val="28"/>
        </w:rPr>
        <w:t xml:space="preserve"> (в порядке возрастания заработной платы)</w:t>
      </w:r>
      <w:r w:rsidR="00DE16DF" w:rsidRPr="001D0F71">
        <w:rPr>
          <w:rFonts w:cs="Times New Roman"/>
          <w:szCs w:val="28"/>
          <w:vertAlign w:val="superscript"/>
        </w:rPr>
        <w:footnoteReference w:id="16"/>
      </w:r>
    </w:p>
    <w:p w:rsidR="00DE16DF" w:rsidRPr="00AD703B" w:rsidRDefault="009E189E" w:rsidP="00DA280D">
      <w:pPr>
        <w:ind w:firstLine="851"/>
        <w:rPr>
          <w:rFonts w:cs="Times New Roman"/>
          <w:szCs w:val="28"/>
        </w:rPr>
      </w:pPr>
      <w:r w:rsidRPr="00AD703B">
        <w:rPr>
          <w:rFonts w:cs="Times New Roman"/>
          <w:szCs w:val="28"/>
        </w:rPr>
        <w:t>Сопоставим величину прожиточного минимума и фактический средний уровень зарплаты в среднем п</w:t>
      </w:r>
      <w:r w:rsidR="008E0225" w:rsidRPr="00AD703B">
        <w:rPr>
          <w:rFonts w:cs="Times New Roman"/>
          <w:szCs w:val="28"/>
        </w:rPr>
        <w:t xml:space="preserve">о РФ за 2008-2016 гг. (рисунок </w:t>
      </w:r>
      <w:r w:rsidR="00A845AD">
        <w:rPr>
          <w:rFonts w:cs="Times New Roman"/>
          <w:szCs w:val="28"/>
        </w:rPr>
        <w:t>6</w:t>
      </w:r>
      <w:r w:rsidRPr="00AD703B">
        <w:rPr>
          <w:rFonts w:cs="Times New Roman"/>
          <w:szCs w:val="28"/>
        </w:rPr>
        <w:t>).</w:t>
      </w:r>
    </w:p>
    <w:p w:rsidR="009E189E" w:rsidRPr="00AD703B" w:rsidRDefault="009E189E" w:rsidP="00DA280D">
      <w:pPr>
        <w:ind w:firstLine="851"/>
        <w:rPr>
          <w:rFonts w:cs="Times New Roman"/>
          <w:szCs w:val="28"/>
        </w:rPr>
      </w:pPr>
    </w:p>
    <w:p w:rsidR="009E189E" w:rsidRPr="00AD703B" w:rsidRDefault="009E189E" w:rsidP="00DA280D">
      <w:pPr>
        <w:ind w:firstLine="851"/>
        <w:rPr>
          <w:rFonts w:cs="Times New Roman"/>
          <w:szCs w:val="28"/>
        </w:rPr>
      </w:pPr>
      <w:r w:rsidRPr="00AD703B">
        <w:rPr>
          <w:rFonts w:cs="Times New Roman"/>
          <w:noProof/>
          <w:szCs w:val="28"/>
          <w:lang w:eastAsia="ru-RU"/>
        </w:rPr>
        <w:drawing>
          <wp:inline distT="0" distB="0" distL="0" distR="0">
            <wp:extent cx="4756785" cy="2616835"/>
            <wp:effectExtent l="19050" t="0" r="5715"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4756785" cy="2616835"/>
                    </a:xfrm>
                    <a:prstGeom prst="rect">
                      <a:avLst/>
                    </a:prstGeom>
                    <a:noFill/>
                    <a:ln w="9525">
                      <a:noFill/>
                      <a:miter lim="800000"/>
                      <a:headEnd/>
                      <a:tailEnd/>
                    </a:ln>
                  </pic:spPr>
                </pic:pic>
              </a:graphicData>
            </a:graphic>
          </wp:inline>
        </w:drawing>
      </w:r>
    </w:p>
    <w:p w:rsidR="009E189E" w:rsidRPr="00AD703B" w:rsidRDefault="009E189E" w:rsidP="00DA280D">
      <w:pPr>
        <w:ind w:firstLine="851"/>
        <w:jc w:val="center"/>
        <w:rPr>
          <w:rFonts w:cs="Times New Roman"/>
          <w:szCs w:val="28"/>
        </w:rPr>
      </w:pPr>
      <w:r w:rsidRPr="00AD703B">
        <w:rPr>
          <w:rFonts w:cs="Times New Roman"/>
          <w:szCs w:val="28"/>
        </w:rPr>
        <w:t xml:space="preserve">Рисунок </w:t>
      </w:r>
      <w:r w:rsidR="00A845AD">
        <w:rPr>
          <w:rFonts w:cs="Times New Roman"/>
          <w:szCs w:val="28"/>
        </w:rPr>
        <w:t>6</w:t>
      </w:r>
      <w:r w:rsidRPr="00AD703B">
        <w:rPr>
          <w:rFonts w:cs="Times New Roman"/>
          <w:szCs w:val="28"/>
        </w:rPr>
        <w:t xml:space="preserve"> – Динамика изменения величины МРОТ, прожиточного минимума и фактического среднего уровня зарплаты в среднем по РФ за 2000-2016 гг., руб. за месяц.</w:t>
      </w:r>
      <w:r w:rsidR="000F3F03" w:rsidRPr="001D0F71">
        <w:rPr>
          <w:rFonts w:cs="Times New Roman"/>
          <w:szCs w:val="28"/>
          <w:vertAlign w:val="superscript"/>
        </w:rPr>
        <w:footnoteReference w:id="17"/>
      </w:r>
    </w:p>
    <w:p w:rsidR="0041457C" w:rsidRPr="00AD703B" w:rsidRDefault="0041457C" w:rsidP="00DA280D">
      <w:pPr>
        <w:ind w:firstLine="851"/>
        <w:rPr>
          <w:rFonts w:cs="Times New Roman"/>
          <w:szCs w:val="28"/>
        </w:rPr>
      </w:pPr>
    </w:p>
    <w:p w:rsidR="009E189E" w:rsidRPr="00AD703B" w:rsidRDefault="009E189E" w:rsidP="00DA280D">
      <w:pPr>
        <w:ind w:firstLine="851"/>
        <w:rPr>
          <w:rFonts w:cs="Times New Roman"/>
          <w:szCs w:val="28"/>
        </w:rPr>
      </w:pPr>
      <w:r w:rsidRPr="00AD703B">
        <w:rPr>
          <w:rFonts w:cs="Times New Roman"/>
          <w:szCs w:val="28"/>
        </w:rPr>
        <w:t>Прожиточный минимум в 2011 году составил 6473 руб., а в 2016 увеличился на 3313 руб. и составил 9889 руб. Средняя заработная плата в 2016 году составила 34011 руб., это на 10642 руб. больше чем в 2011 году. В целом наблюдается тенденция роста. Анализируя эти данные, можно выделить несколько направлений борьбы с бедностью и неравенством в современной России:</w:t>
      </w:r>
    </w:p>
    <w:p w:rsidR="00B72F48" w:rsidRPr="00AD703B" w:rsidRDefault="00B72F48" w:rsidP="00DA280D">
      <w:pPr>
        <w:ind w:firstLine="851"/>
        <w:rPr>
          <w:rFonts w:cs="Times New Roman"/>
          <w:szCs w:val="28"/>
        </w:rPr>
      </w:pPr>
      <w:r w:rsidRPr="00AD703B">
        <w:rPr>
          <w:rFonts w:cs="Times New Roman"/>
          <w:szCs w:val="28"/>
        </w:rPr>
        <w:t>1. Экономические меры, направленные на повышение уровня жизни отдельного работника и населения в целом (это политика доходов, занятости, инвестиционная, налоговая, адресная социальная помощь);</w:t>
      </w:r>
    </w:p>
    <w:p w:rsidR="00B72F48" w:rsidRPr="00AD703B" w:rsidRDefault="003065BB" w:rsidP="00DA280D">
      <w:pPr>
        <w:ind w:firstLine="851"/>
        <w:rPr>
          <w:rFonts w:cs="Times New Roman"/>
          <w:szCs w:val="28"/>
        </w:rPr>
      </w:pPr>
      <w:r w:rsidRPr="00AD703B">
        <w:rPr>
          <w:rFonts w:cs="Times New Roman"/>
          <w:szCs w:val="28"/>
        </w:rPr>
        <w:t>2. Развитие системы защиты населения от объективно обусловленных рисков (потеря трудоспособности, болезнь, инвалидность, безработица, старость, потеря кормильца и т.д.) и государственной системы пособий на детей, льгот и компенсаций отдельным группам населения (ветеранам);</w:t>
      </w:r>
    </w:p>
    <w:p w:rsidR="003065BB" w:rsidRPr="00AD703B" w:rsidRDefault="003065BB" w:rsidP="00DA280D">
      <w:pPr>
        <w:ind w:firstLine="851"/>
        <w:rPr>
          <w:rFonts w:cs="Times New Roman"/>
          <w:szCs w:val="28"/>
        </w:rPr>
      </w:pPr>
      <w:r w:rsidRPr="00AD703B">
        <w:rPr>
          <w:rFonts w:cs="Times New Roman"/>
          <w:szCs w:val="28"/>
        </w:rPr>
        <w:t>3. Создание системы социальной помощи (материальная или натуральная помощь, бесплатное питание и т.д.).</w:t>
      </w:r>
    </w:p>
    <w:p w:rsidR="003065BB" w:rsidRPr="00AD703B" w:rsidRDefault="00C60E8F" w:rsidP="00DA280D">
      <w:pPr>
        <w:ind w:firstLine="851"/>
        <w:rPr>
          <w:rFonts w:cs="Times New Roman"/>
          <w:szCs w:val="28"/>
        </w:rPr>
      </w:pPr>
      <w:r w:rsidRPr="00AD703B">
        <w:rPr>
          <w:rFonts w:cs="Times New Roman"/>
          <w:szCs w:val="28"/>
        </w:rPr>
        <w:t>Таким образом</w:t>
      </w:r>
      <w:r w:rsidR="00DF513D" w:rsidRPr="00AD703B">
        <w:rPr>
          <w:rFonts w:cs="Times New Roman"/>
          <w:szCs w:val="28"/>
        </w:rPr>
        <w:t>, на данный момент в Российской Федерации проблема дифференциации и перераспределения доходов населения имеет особую актуальность, т.к. подавляющая часть населения живет за чертой бедности, а огромными размерами национального богатства владеют небольшие олигархические группы.</w:t>
      </w:r>
    </w:p>
    <w:p w:rsidR="0041457C" w:rsidRPr="00AD703B" w:rsidRDefault="0041457C" w:rsidP="00DA280D">
      <w:pPr>
        <w:ind w:firstLine="851"/>
        <w:rPr>
          <w:rFonts w:cs="Times New Roman"/>
          <w:szCs w:val="28"/>
        </w:rPr>
      </w:pPr>
    </w:p>
    <w:p w:rsidR="0041457C" w:rsidRPr="00AD703B" w:rsidRDefault="0041457C" w:rsidP="00DA280D">
      <w:pPr>
        <w:ind w:firstLine="851"/>
        <w:rPr>
          <w:rFonts w:cs="Times New Roman"/>
          <w:szCs w:val="28"/>
        </w:rPr>
      </w:pPr>
    </w:p>
    <w:p w:rsidR="0041457C" w:rsidRPr="00AD703B" w:rsidRDefault="0041457C" w:rsidP="00DA280D">
      <w:pPr>
        <w:ind w:firstLine="851"/>
        <w:rPr>
          <w:rFonts w:cs="Times New Roman"/>
          <w:szCs w:val="28"/>
        </w:rPr>
      </w:pPr>
    </w:p>
    <w:p w:rsidR="0041457C" w:rsidRPr="00AD703B" w:rsidRDefault="0041457C" w:rsidP="00DA280D">
      <w:pPr>
        <w:ind w:firstLine="851"/>
        <w:rPr>
          <w:rFonts w:cs="Times New Roman"/>
          <w:szCs w:val="28"/>
        </w:rPr>
      </w:pPr>
    </w:p>
    <w:p w:rsidR="00DF513D" w:rsidRPr="00AD703B" w:rsidRDefault="00DF513D" w:rsidP="00DA280D">
      <w:pPr>
        <w:ind w:firstLine="851"/>
        <w:rPr>
          <w:rFonts w:cs="Times New Roman"/>
          <w:szCs w:val="28"/>
        </w:rPr>
      </w:pPr>
      <w:r w:rsidRPr="00AD703B">
        <w:rPr>
          <w:rFonts w:cs="Times New Roman"/>
          <w:szCs w:val="28"/>
        </w:rPr>
        <w:br w:type="page"/>
      </w:r>
    </w:p>
    <w:p w:rsidR="007C4A34" w:rsidRPr="001D0F71" w:rsidRDefault="007C4A34" w:rsidP="001D0F71">
      <w:pPr>
        <w:spacing w:line="240" w:lineRule="auto"/>
        <w:ind w:firstLine="851"/>
        <w:jc w:val="center"/>
        <w:rPr>
          <w:rFonts w:cs="Times New Roman"/>
          <w:b/>
          <w:szCs w:val="28"/>
        </w:rPr>
      </w:pPr>
      <w:r w:rsidRPr="001D0F71">
        <w:rPr>
          <w:rFonts w:cs="Times New Roman"/>
          <w:b/>
          <w:szCs w:val="28"/>
        </w:rPr>
        <w:lastRenderedPageBreak/>
        <w:t>2. РАСПРЕДЕЛЕНИЕ ДОХОДОВ И ИХ РЕГУЛИРОВАНИЕ В РФ. ДИНАМИКА РАСХОДОВ И ДОХОДОВ ФЕДЕРАЛЬНОГО БЮДЖЕТА</w:t>
      </w:r>
      <w:bookmarkEnd w:id="6"/>
    </w:p>
    <w:p w:rsidR="007C4A34" w:rsidRDefault="007C4A34" w:rsidP="001D0F71">
      <w:pPr>
        <w:spacing w:line="240" w:lineRule="auto"/>
        <w:ind w:firstLine="851"/>
        <w:jc w:val="center"/>
        <w:rPr>
          <w:rFonts w:cs="Times New Roman"/>
          <w:b/>
          <w:szCs w:val="28"/>
        </w:rPr>
      </w:pPr>
      <w:bookmarkStart w:id="7" w:name="_Toc501792887"/>
      <w:r w:rsidRPr="001D0F71">
        <w:rPr>
          <w:rFonts w:cs="Times New Roman"/>
          <w:b/>
          <w:szCs w:val="28"/>
        </w:rPr>
        <w:t>2.1 Механизм распределения доходов РФ</w:t>
      </w:r>
      <w:bookmarkEnd w:id="7"/>
    </w:p>
    <w:p w:rsidR="001D0F71" w:rsidRPr="001D0F71" w:rsidRDefault="001D0F71" w:rsidP="001D0F71">
      <w:pPr>
        <w:spacing w:line="240" w:lineRule="auto"/>
        <w:ind w:firstLine="851"/>
        <w:jc w:val="center"/>
        <w:rPr>
          <w:rFonts w:cs="Times New Roman"/>
          <w:b/>
          <w:szCs w:val="28"/>
        </w:rPr>
      </w:pPr>
    </w:p>
    <w:p w:rsidR="007C4A34" w:rsidRPr="00AD703B" w:rsidRDefault="007C4A34" w:rsidP="00DA280D">
      <w:pPr>
        <w:ind w:firstLine="851"/>
        <w:rPr>
          <w:rFonts w:cs="Times New Roman"/>
          <w:szCs w:val="28"/>
        </w:rPr>
      </w:pPr>
      <w:r w:rsidRPr="00AD703B">
        <w:rPr>
          <w:rFonts w:cs="Times New Roman"/>
          <w:szCs w:val="28"/>
        </w:rPr>
        <w:t xml:space="preserve">Механизм </w:t>
      </w:r>
      <w:r w:rsidR="00316975" w:rsidRPr="00AD703B">
        <w:rPr>
          <w:rFonts w:cs="Times New Roman"/>
          <w:szCs w:val="28"/>
        </w:rPr>
        <w:t xml:space="preserve">реализации </w:t>
      </w:r>
      <w:r w:rsidRPr="00AD703B">
        <w:rPr>
          <w:rFonts w:cs="Times New Roman"/>
          <w:szCs w:val="28"/>
        </w:rPr>
        <w:t xml:space="preserve">распределения доходов </w:t>
      </w:r>
      <w:r w:rsidR="00316975" w:rsidRPr="00AD703B">
        <w:rPr>
          <w:rFonts w:cs="Times New Roman"/>
          <w:szCs w:val="28"/>
        </w:rPr>
        <w:t xml:space="preserve">населения в России </w:t>
      </w:r>
      <w:r w:rsidRPr="00AD703B">
        <w:rPr>
          <w:rFonts w:cs="Times New Roman"/>
          <w:szCs w:val="28"/>
        </w:rPr>
        <w:t>состоит</w:t>
      </w:r>
      <w:r w:rsidR="00316975" w:rsidRPr="00AD703B">
        <w:rPr>
          <w:rFonts w:cs="Times New Roman"/>
          <w:szCs w:val="28"/>
        </w:rPr>
        <w:t xml:space="preserve"> из трех основных</w:t>
      </w:r>
      <w:r w:rsidR="00A865E2" w:rsidRPr="00AD703B">
        <w:rPr>
          <w:rFonts w:cs="Times New Roman"/>
          <w:szCs w:val="28"/>
        </w:rPr>
        <w:t xml:space="preserve"> блоков</w:t>
      </w:r>
      <w:r w:rsidRPr="00AD703B">
        <w:rPr>
          <w:rFonts w:cs="Times New Roman"/>
          <w:szCs w:val="28"/>
        </w:rPr>
        <w:t>:</w:t>
      </w:r>
      <w:r w:rsidR="00A865E2" w:rsidRPr="001D0F71">
        <w:rPr>
          <w:rFonts w:cs="Times New Roman"/>
          <w:szCs w:val="28"/>
          <w:vertAlign w:val="superscript"/>
        </w:rPr>
        <w:footnoteReference w:id="18"/>
      </w:r>
    </w:p>
    <w:p w:rsidR="007C4A34" w:rsidRPr="00AD703B" w:rsidRDefault="00316975" w:rsidP="00DA280D">
      <w:pPr>
        <w:ind w:firstLine="851"/>
        <w:rPr>
          <w:rFonts w:cs="Times New Roman"/>
          <w:szCs w:val="28"/>
        </w:rPr>
      </w:pPr>
      <w:r w:rsidRPr="00AD703B">
        <w:rPr>
          <w:rFonts w:cs="Times New Roman"/>
          <w:szCs w:val="28"/>
        </w:rPr>
        <w:t>Первый блок включает функциональное распределение доходов. Данное</w:t>
      </w:r>
      <w:r w:rsidR="007C4A34" w:rsidRPr="00AD703B">
        <w:rPr>
          <w:rFonts w:cs="Times New Roman"/>
          <w:szCs w:val="28"/>
        </w:rPr>
        <w:t xml:space="preserve"> распределение возможно</w:t>
      </w:r>
      <w:r w:rsidRPr="00AD703B">
        <w:rPr>
          <w:rFonts w:cs="Times New Roman"/>
          <w:szCs w:val="28"/>
        </w:rPr>
        <w:t xml:space="preserve"> применить</w:t>
      </w:r>
      <w:r w:rsidR="007C4A34" w:rsidRPr="00AD703B">
        <w:rPr>
          <w:rFonts w:cs="Times New Roman"/>
          <w:szCs w:val="28"/>
        </w:rPr>
        <w:t xml:space="preserve"> только </w:t>
      </w:r>
      <w:r w:rsidRPr="00AD703B">
        <w:rPr>
          <w:rFonts w:cs="Times New Roman"/>
          <w:szCs w:val="28"/>
        </w:rPr>
        <w:t>в том случае, когда присутствует формирование</w:t>
      </w:r>
      <w:r w:rsidR="007C4A34" w:rsidRPr="00AD703B">
        <w:rPr>
          <w:rFonts w:cs="Times New Roman"/>
          <w:szCs w:val="28"/>
        </w:rPr>
        <w:t xml:space="preserve"> факторных рынков, устанавливающих цены </w:t>
      </w:r>
      <w:r w:rsidRPr="00AD703B">
        <w:rPr>
          <w:rFonts w:cs="Times New Roman"/>
          <w:szCs w:val="28"/>
        </w:rPr>
        <w:t xml:space="preserve">на </w:t>
      </w:r>
      <w:r w:rsidR="007C4A34" w:rsidRPr="00AD703B">
        <w:rPr>
          <w:rFonts w:cs="Times New Roman"/>
          <w:szCs w:val="28"/>
        </w:rPr>
        <w:t>фактор</w:t>
      </w:r>
      <w:r w:rsidRPr="00AD703B">
        <w:rPr>
          <w:rFonts w:cs="Times New Roman"/>
          <w:szCs w:val="28"/>
        </w:rPr>
        <w:t>ы</w:t>
      </w:r>
      <w:r w:rsidR="007C4A34" w:rsidRPr="00AD703B">
        <w:rPr>
          <w:rFonts w:cs="Times New Roman"/>
          <w:szCs w:val="28"/>
        </w:rPr>
        <w:t xml:space="preserve"> производства. </w:t>
      </w:r>
      <w:r w:rsidRPr="00AD703B">
        <w:rPr>
          <w:rFonts w:cs="Times New Roman"/>
          <w:szCs w:val="28"/>
        </w:rPr>
        <w:t>Главнейшую</w:t>
      </w:r>
      <w:r w:rsidR="007C4A34" w:rsidRPr="00AD703B">
        <w:rPr>
          <w:rFonts w:cs="Times New Roman"/>
          <w:szCs w:val="28"/>
        </w:rPr>
        <w:t xml:space="preserve"> роль в структуре факторных рынков играет рынок труда.</w:t>
      </w:r>
    </w:p>
    <w:p w:rsidR="007C4A34" w:rsidRPr="00AD703B" w:rsidRDefault="00316975" w:rsidP="00DA280D">
      <w:pPr>
        <w:ind w:firstLine="851"/>
        <w:rPr>
          <w:rFonts w:cs="Times New Roman"/>
          <w:szCs w:val="28"/>
        </w:rPr>
      </w:pPr>
      <w:r w:rsidRPr="00AD703B">
        <w:rPr>
          <w:rFonts w:cs="Times New Roman"/>
          <w:szCs w:val="28"/>
        </w:rPr>
        <w:t>Социальное перераспределение составляет второй блок</w:t>
      </w:r>
      <w:r w:rsidR="007C4A34" w:rsidRPr="00AD703B">
        <w:rPr>
          <w:rFonts w:cs="Times New Roman"/>
          <w:szCs w:val="28"/>
        </w:rPr>
        <w:t>. Оно об</w:t>
      </w:r>
      <w:r w:rsidRPr="00AD703B">
        <w:rPr>
          <w:rFonts w:cs="Times New Roman"/>
          <w:szCs w:val="28"/>
        </w:rPr>
        <w:t>ъясняется вмешательством государства</w:t>
      </w:r>
      <w:r w:rsidR="007C4A34" w:rsidRPr="00AD703B">
        <w:rPr>
          <w:rFonts w:cs="Times New Roman"/>
          <w:szCs w:val="28"/>
        </w:rPr>
        <w:t xml:space="preserve"> в процесс рыночного распределения доходов и </w:t>
      </w:r>
      <w:r w:rsidRPr="00AD703B">
        <w:rPr>
          <w:rFonts w:cs="Times New Roman"/>
          <w:szCs w:val="28"/>
        </w:rPr>
        <w:t>реализуется</w:t>
      </w:r>
      <w:r w:rsidR="007C4A34" w:rsidRPr="00AD703B">
        <w:rPr>
          <w:rFonts w:cs="Times New Roman"/>
          <w:szCs w:val="28"/>
        </w:rPr>
        <w:t xml:space="preserve"> </w:t>
      </w:r>
      <w:r w:rsidRPr="00AD703B">
        <w:rPr>
          <w:rFonts w:cs="Times New Roman"/>
          <w:szCs w:val="28"/>
        </w:rPr>
        <w:t>при помощи</w:t>
      </w:r>
      <w:r w:rsidR="007C4A34" w:rsidRPr="00AD703B">
        <w:rPr>
          <w:rFonts w:cs="Times New Roman"/>
          <w:szCs w:val="28"/>
        </w:rPr>
        <w:t xml:space="preserve"> налогового и трансфертного механизмов.</w:t>
      </w:r>
    </w:p>
    <w:p w:rsidR="007C4A34" w:rsidRPr="00AD703B" w:rsidRDefault="00316975" w:rsidP="00DA280D">
      <w:pPr>
        <w:ind w:firstLine="851"/>
        <w:rPr>
          <w:rFonts w:cs="Times New Roman"/>
          <w:szCs w:val="28"/>
        </w:rPr>
      </w:pPr>
      <w:r w:rsidRPr="00AD703B">
        <w:rPr>
          <w:rFonts w:cs="Times New Roman"/>
          <w:szCs w:val="28"/>
        </w:rPr>
        <w:t>Распределение представляет собой третий блок</w:t>
      </w:r>
      <w:r w:rsidR="007C4A34" w:rsidRPr="00AD703B">
        <w:rPr>
          <w:rFonts w:cs="Times New Roman"/>
          <w:szCs w:val="28"/>
        </w:rPr>
        <w:t xml:space="preserve">, </w:t>
      </w:r>
      <w:r w:rsidRPr="00AD703B">
        <w:rPr>
          <w:rFonts w:cs="Times New Roman"/>
          <w:szCs w:val="28"/>
        </w:rPr>
        <w:t>которое обусловлен</w:t>
      </w:r>
      <w:r w:rsidR="007C4A34" w:rsidRPr="00AD703B">
        <w:rPr>
          <w:rFonts w:cs="Times New Roman"/>
          <w:szCs w:val="28"/>
        </w:rPr>
        <w:t xml:space="preserve">о деятельностью </w:t>
      </w:r>
      <w:r w:rsidRPr="00AD703B">
        <w:rPr>
          <w:rFonts w:cs="Times New Roman"/>
          <w:szCs w:val="28"/>
        </w:rPr>
        <w:t xml:space="preserve">нескольких </w:t>
      </w:r>
      <w:r w:rsidR="007C4A34" w:rsidRPr="00AD703B">
        <w:rPr>
          <w:rFonts w:cs="Times New Roman"/>
          <w:szCs w:val="28"/>
        </w:rPr>
        <w:t xml:space="preserve">групп </w:t>
      </w:r>
      <w:proofErr w:type="gramStart"/>
      <w:r w:rsidR="007C4A34" w:rsidRPr="00AD703B">
        <w:rPr>
          <w:rFonts w:cs="Times New Roman"/>
          <w:szCs w:val="28"/>
        </w:rPr>
        <w:t>с</w:t>
      </w:r>
      <w:proofErr w:type="gramEnd"/>
      <w:r w:rsidR="007C4A34" w:rsidRPr="00AD703B">
        <w:rPr>
          <w:rFonts w:cs="Times New Roman"/>
          <w:szCs w:val="28"/>
        </w:rPr>
        <w:t xml:space="preserve"> </w:t>
      </w:r>
      <w:r w:rsidRPr="00AD703B">
        <w:rPr>
          <w:rFonts w:cs="Times New Roman"/>
          <w:szCs w:val="28"/>
        </w:rPr>
        <w:t>специальными</w:t>
      </w:r>
      <w:r w:rsidR="007C4A34" w:rsidRPr="00AD703B">
        <w:rPr>
          <w:rFonts w:cs="Times New Roman"/>
          <w:szCs w:val="28"/>
        </w:rPr>
        <w:t xml:space="preserve"> интересами. </w:t>
      </w:r>
      <w:r w:rsidRPr="00AD703B">
        <w:rPr>
          <w:rFonts w:cs="Times New Roman"/>
          <w:szCs w:val="28"/>
        </w:rPr>
        <w:t>Данное</w:t>
      </w:r>
      <w:r w:rsidR="007C4A34" w:rsidRPr="00AD703B">
        <w:rPr>
          <w:rFonts w:cs="Times New Roman"/>
          <w:szCs w:val="28"/>
        </w:rPr>
        <w:t xml:space="preserve"> распределение связано с </w:t>
      </w:r>
      <w:r w:rsidRPr="00AD703B">
        <w:rPr>
          <w:rFonts w:cs="Times New Roman"/>
          <w:szCs w:val="28"/>
        </w:rPr>
        <w:t>первым и вторым</w:t>
      </w:r>
      <w:r w:rsidR="007C4A34" w:rsidRPr="00AD703B">
        <w:rPr>
          <w:rFonts w:cs="Times New Roman"/>
          <w:szCs w:val="28"/>
        </w:rPr>
        <w:t xml:space="preserve"> типами распределения доходов в обществе. </w:t>
      </w:r>
      <w:r w:rsidRPr="00AD703B">
        <w:rPr>
          <w:rFonts w:cs="Times New Roman"/>
          <w:szCs w:val="28"/>
        </w:rPr>
        <w:t>Обособление</w:t>
      </w:r>
      <w:r w:rsidR="007C4A34" w:rsidRPr="00AD703B">
        <w:rPr>
          <w:rFonts w:cs="Times New Roman"/>
          <w:szCs w:val="28"/>
        </w:rPr>
        <w:t xml:space="preserve"> </w:t>
      </w:r>
      <w:r w:rsidRPr="00AD703B">
        <w:rPr>
          <w:rFonts w:cs="Times New Roman"/>
          <w:szCs w:val="28"/>
        </w:rPr>
        <w:t>данного</w:t>
      </w:r>
      <w:r w:rsidR="007C4A34" w:rsidRPr="00AD703B">
        <w:rPr>
          <w:rFonts w:cs="Times New Roman"/>
          <w:szCs w:val="28"/>
        </w:rPr>
        <w:t xml:space="preserve"> способа распределения доходов обусловлено его </w:t>
      </w:r>
      <w:r w:rsidRPr="00AD703B">
        <w:rPr>
          <w:rFonts w:cs="Times New Roman"/>
          <w:szCs w:val="28"/>
        </w:rPr>
        <w:t>характерной</w:t>
      </w:r>
      <w:r w:rsidR="007C4A34" w:rsidRPr="00AD703B">
        <w:rPr>
          <w:rFonts w:cs="Times New Roman"/>
          <w:szCs w:val="28"/>
        </w:rPr>
        <w:t xml:space="preserve"> экономической природой.</w:t>
      </w:r>
    </w:p>
    <w:p w:rsidR="00BE4D90" w:rsidRPr="00AD703B" w:rsidRDefault="00AC4B84" w:rsidP="00DA280D">
      <w:pPr>
        <w:ind w:firstLine="851"/>
        <w:rPr>
          <w:rFonts w:cs="Times New Roman"/>
          <w:szCs w:val="28"/>
        </w:rPr>
      </w:pPr>
      <w:r w:rsidRPr="00AD703B">
        <w:rPr>
          <w:rFonts w:cs="Times New Roman"/>
          <w:szCs w:val="28"/>
        </w:rPr>
        <w:t>Т</w:t>
      </w:r>
      <w:r w:rsidR="007C4A34" w:rsidRPr="00AD703B">
        <w:rPr>
          <w:rFonts w:cs="Times New Roman"/>
          <w:szCs w:val="28"/>
        </w:rPr>
        <w:t xml:space="preserve">ретий блок распределительных </w:t>
      </w:r>
      <w:r w:rsidRPr="00AD703B">
        <w:rPr>
          <w:rFonts w:cs="Times New Roman"/>
          <w:szCs w:val="28"/>
        </w:rPr>
        <w:t xml:space="preserve">объединяет особенности распределения </w:t>
      </w:r>
      <w:r w:rsidR="007C4A34" w:rsidRPr="00AD703B">
        <w:rPr>
          <w:rFonts w:cs="Times New Roman"/>
          <w:szCs w:val="28"/>
        </w:rPr>
        <w:t xml:space="preserve">механизмов </w:t>
      </w:r>
      <w:r w:rsidRPr="00AD703B">
        <w:rPr>
          <w:rFonts w:cs="Times New Roman"/>
          <w:szCs w:val="28"/>
        </w:rPr>
        <w:t>по причине его высокой «результативности»</w:t>
      </w:r>
      <w:r w:rsidR="007C4A34" w:rsidRPr="00AD703B">
        <w:rPr>
          <w:rFonts w:cs="Times New Roman"/>
          <w:szCs w:val="28"/>
        </w:rPr>
        <w:t>.</w:t>
      </w:r>
    </w:p>
    <w:p w:rsidR="00BE4D90" w:rsidRPr="00AD703B" w:rsidRDefault="00BE4D90" w:rsidP="00DA280D">
      <w:pPr>
        <w:ind w:firstLine="851"/>
        <w:rPr>
          <w:rFonts w:cs="Times New Roman"/>
          <w:szCs w:val="28"/>
        </w:rPr>
      </w:pPr>
      <w:r w:rsidRPr="00AD703B">
        <w:rPr>
          <w:rFonts w:cs="Times New Roman"/>
          <w:szCs w:val="28"/>
        </w:rPr>
        <w:t xml:space="preserve">Доходы могут поступать на регулярной основе или единовременно, в зависимости от случая и экономических отношений между субъектами.  Прожиточный минимум - стоимостная величина достаточного для обеспечения нормального функционирования организм человека и сохранения его здоровья набора пищевых продуктов. В таблице 1  показан размер прожиточного минимум за 2 года – 2016 и 2017 гг., а также </w:t>
      </w:r>
      <w:r w:rsidRPr="00AD703B">
        <w:rPr>
          <w:rFonts w:cs="Times New Roman"/>
          <w:szCs w:val="28"/>
        </w:rPr>
        <w:lastRenderedPageBreak/>
        <w:t>абсолютное отклонение. За четвертый квартал  2017 года  величин прожиточного минимума в среднем на душу населения составляла 10329 рублей, что на 553 рубль больше базисного 2016 года. В целом наблюдается тенденция  роста величины  прожиточного минимума на душу населения для трудоспособного населения, для  пенсионеров и для детей, что наглядно  представлено в таблице 1.</w:t>
      </w:r>
    </w:p>
    <w:p w:rsidR="00BE4D90" w:rsidRPr="00AD703B" w:rsidRDefault="00BE4D90" w:rsidP="00DA280D">
      <w:pPr>
        <w:ind w:firstLine="851"/>
        <w:rPr>
          <w:rFonts w:cs="Times New Roman"/>
          <w:szCs w:val="28"/>
        </w:rPr>
      </w:pPr>
    </w:p>
    <w:p w:rsidR="00BE4D90" w:rsidRPr="00AD703B" w:rsidRDefault="00BE4D90" w:rsidP="00DA280D">
      <w:pPr>
        <w:ind w:firstLine="851"/>
        <w:jc w:val="center"/>
        <w:rPr>
          <w:rFonts w:cs="Times New Roman"/>
          <w:szCs w:val="28"/>
        </w:rPr>
      </w:pPr>
      <w:r w:rsidRPr="00AD703B">
        <w:rPr>
          <w:rFonts w:cs="Times New Roman"/>
          <w:szCs w:val="28"/>
        </w:rPr>
        <w:t xml:space="preserve">Таблица 1. – Величина прожиточного минимума в целом по РФ, руб. </w:t>
      </w:r>
      <w:r w:rsidRPr="001D0F71">
        <w:rPr>
          <w:rFonts w:cs="Times New Roman"/>
          <w:szCs w:val="28"/>
          <w:vertAlign w:val="superscript"/>
        </w:rPr>
        <w:footnoteReference w:id="19"/>
      </w:r>
    </w:p>
    <w:tbl>
      <w:tblPr>
        <w:tblStyle w:val="af5"/>
        <w:tblW w:w="0" w:type="auto"/>
        <w:tblLook w:val="04A0"/>
      </w:tblPr>
      <w:tblGrid>
        <w:gridCol w:w="1870"/>
        <w:gridCol w:w="1824"/>
        <w:gridCol w:w="2267"/>
        <w:gridCol w:w="1882"/>
        <w:gridCol w:w="1728"/>
      </w:tblGrid>
      <w:tr w:rsidR="00BE4D90" w:rsidRPr="00AD703B" w:rsidTr="00A965D2">
        <w:trPr>
          <w:trHeight w:val="381"/>
        </w:trPr>
        <w:tc>
          <w:tcPr>
            <w:tcW w:w="1914" w:type="dxa"/>
            <w:vMerge w:val="restart"/>
            <w:vAlign w:val="center"/>
          </w:tcPr>
          <w:p w:rsidR="00BE4D90" w:rsidRPr="00AD703B" w:rsidRDefault="00BE4D90" w:rsidP="00DA280D">
            <w:pPr>
              <w:ind w:firstLine="851"/>
              <w:rPr>
                <w:rFonts w:cs="Times New Roman"/>
                <w:szCs w:val="28"/>
              </w:rPr>
            </w:pPr>
            <w:r w:rsidRPr="00AD703B">
              <w:rPr>
                <w:rFonts w:cs="Times New Roman"/>
                <w:szCs w:val="28"/>
              </w:rPr>
              <w:t>Год</w:t>
            </w:r>
          </w:p>
        </w:tc>
        <w:tc>
          <w:tcPr>
            <w:tcW w:w="7657" w:type="dxa"/>
            <w:gridSpan w:val="4"/>
            <w:vAlign w:val="center"/>
          </w:tcPr>
          <w:p w:rsidR="00BE4D90" w:rsidRPr="00AD703B" w:rsidRDefault="00BE4D90" w:rsidP="00DA280D">
            <w:pPr>
              <w:ind w:firstLine="851"/>
              <w:rPr>
                <w:rFonts w:cs="Times New Roman"/>
                <w:szCs w:val="28"/>
              </w:rPr>
            </w:pPr>
            <w:r w:rsidRPr="00AD703B">
              <w:rPr>
                <w:rFonts w:cs="Times New Roman"/>
                <w:szCs w:val="28"/>
              </w:rPr>
              <w:t>Величина прожиточного минимума в целом по РФ</w:t>
            </w:r>
          </w:p>
        </w:tc>
      </w:tr>
      <w:tr w:rsidR="00BE4D90" w:rsidRPr="00AD703B" w:rsidTr="00A965D2">
        <w:tc>
          <w:tcPr>
            <w:tcW w:w="1914" w:type="dxa"/>
            <w:vMerge/>
            <w:vAlign w:val="center"/>
          </w:tcPr>
          <w:p w:rsidR="00BE4D90" w:rsidRPr="00AD703B" w:rsidRDefault="00BE4D90" w:rsidP="00DA280D">
            <w:pPr>
              <w:ind w:firstLine="851"/>
              <w:rPr>
                <w:rFonts w:cs="Times New Roman"/>
                <w:szCs w:val="28"/>
              </w:rPr>
            </w:pPr>
          </w:p>
        </w:tc>
        <w:tc>
          <w:tcPr>
            <w:tcW w:w="1914" w:type="dxa"/>
            <w:vAlign w:val="center"/>
          </w:tcPr>
          <w:p w:rsidR="00BE4D90" w:rsidRPr="00AD703B" w:rsidRDefault="00BE4D90" w:rsidP="00DA280D">
            <w:pPr>
              <w:ind w:firstLine="851"/>
              <w:rPr>
                <w:rFonts w:cs="Times New Roman"/>
                <w:szCs w:val="28"/>
              </w:rPr>
            </w:pPr>
            <w:r w:rsidRPr="00AD703B">
              <w:rPr>
                <w:rFonts w:cs="Times New Roman"/>
                <w:szCs w:val="28"/>
              </w:rPr>
              <w:t>на душу населения</w:t>
            </w:r>
          </w:p>
        </w:tc>
        <w:tc>
          <w:tcPr>
            <w:tcW w:w="1914" w:type="dxa"/>
            <w:vAlign w:val="center"/>
          </w:tcPr>
          <w:p w:rsidR="00BE4D90" w:rsidRPr="00AD703B" w:rsidRDefault="00BE4D90" w:rsidP="00DA280D">
            <w:pPr>
              <w:ind w:firstLine="851"/>
              <w:rPr>
                <w:rFonts w:cs="Times New Roman"/>
                <w:szCs w:val="28"/>
              </w:rPr>
            </w:pPr>
            <w:r w:rsidRPr="00AD703B">
              <w:rPr>
                <w:rFonts w:cs="Times New Roman"/>
                <w:szCs w:val="28"/>
              </w:rPr>
              <w:t>для трудоспособного населения</w:t>
            </w:r>
          </w:p>
        </w:tc>
        <w:tc>
          <w:tcPr>
            <w:tcW w:w="1914" w:type="dxa"/>
            <w:vAlign w:val="center"/>
          </w:tcPr>
          <w:p w:rsidR="00BE4D90" w:rsidRPr="00AD703B" w:rsidRDefault="00BE4D90" w:rsidP="00DA280D">
            <w:pPr>
              <w:ind w:firstLine="851"/>
              <w:rPr>
                <w:rFonts w:cs="Times New Roman"/>
                <w:szCs w:val="28"/>
              </w:rPr>
            </w:pPr>
            <w:r w:rsidRPr="00AD703B">
              <w:rPr>
                <w:rFonts w:cs="Times New Roman"/>
                <w:szCs w:val="28"/>
              </w:rPr>
              <w:t>для пенсионеров</w:t>
            </w:r>
          </w:p>
        </w:tc>
        <w:tc>
          <w:tcPr>
            <w:tcW w:w="1915" w:type="dxa"/>
            <w:vAlign w:val="center"/>
          </w:tcPr>
          <w:p w:rsidR="00BE4D90" w:rsidRPr="00AD703B" w:rsidRDefault="00BE4D90" w:rsidP="00DA280D">
            <w:pPr>
              <w:ind w:firstLine="851"/>
              <w:rPr>
                <w:rFonts w:cs="Times New Roman"/>
                <w:szCs w:val="28"/>
              </w:rPr>
            </w:pPr>
            <w:r w:rsidRPr="00AD703B">
              <w:rPr>
                <w:rFonts w:cs="Times New Roman"/>
                <w:szCs w:val="28"/>
              </w:rPr>
              <w:t>для детей</w:t>
            </w:r>
          </w:p>
        </w:tc>
      </w:tr>
      <w:tr w:rsidR="00BE4D90" w:rsidRPr="00AD703B" w:rsidTr="00A965D2">
        <w:trPr>
          <w:trHeight w:val="440"/>
        </w:trPr>
        <w:tc>
          <w:tcPr>
            <w:tcW w:w="1914" w:type="dxa"/>
            <w:vAlign w:val="center"/>
          </w:tcPr>
          <w:p w:rsidR="00BE4D90" w:rsidRPr="00AD703B" w:rsidRDefault="00BE4D90" w:rsidP="00DA280D">
            <w:pPr>
              <w:ind w:firstLine="851"/>
              <w:rPr>
                <w:rFonts w:cs="Times New Roman"/>
                <w:szCs w:val="28"/>
              </w:rPr>
            </w:pPr>
            <w:r w:rsidRPr="00AD703B">
              <w:rPr>
                <w:rFonts w:cs="Times New Roman"/>
                <w:szCs w:val="28"/>
              </w:rPr>
              <w:t>2016</w:t>
            </w:r>
          </w:p>
        </w:tc>
        <w:tc>
          <w:tcPr>
            <w:tcW w:w="1914" w:type="dxa"/>
            <w:vAlign w:val="center"/>
          </w:tcPr>
          <w:p w:rsidR="00BE4D90" w:rsidRPr="00AD703B" w:rsidRDefault="00BE4D90" w:rsidP="00DA280D">
            <w:pPr>
              <w:ind w:firstLine="851"/>
              <w:rPr>
                <w:rFonts w:cs="Times New Roman"/>
                <w:szCs w:val="28"/>
              </w:rPr>
            </w:pPr>
            <w:r w:rsidRPr="00AD703B">
              <w:rPr>
                <w:rFonts w:cs="Times New Roman"/>
                <w:szCs w:val="28"/>
              </w:rPr>
              <w:t>9776</w:t>
            </w:r>
          </w:p>
        </w:tc>
        <w:tc>
          <w:tcPr>
            <w:tcW w:w="1914" w:type="dxa"/>
            <w:vAlign w:val="center"/>
          </w:tcPr>
          <w:p w:rsidR="00BE4D90" w:rsidRPr="00AD703B" w:rsidRDefault="00BE4D90" w:rsidP="00DA280D">
            <w:pPr>
              <w:ind w:firstLine="851"/>
              <w:rPr>
                <w:rFonts w:cs="Times New Roman"/>
                <w:szCs w:val="28"/>
              </w:rPr>
            </w:pPr>
            <w:r w:rsidRPr="00AD703B">
              <w:rPr>
                <w:rFonts w:cs="Times New Roman"/>
                <w:szCs w:val="28"/>
              </w:rPr>
              <w:t>10722</w:t>
            </w:r>
          </w:p>
        </w:tc>
        <w:tc>
          <w:tcPr>
            <w:tcW w:w="1914" w:type="dxa"/>
            <w:vAlign w:val="center"/>
          </w:tcPr>
          <w:p w:rsidR="00BE4D90" w:rsidRPr="00AD703B" w:rsidRDefault="00BE4D90" w:rsidP="00DA280D">
            <w:pPr>
              <w:ind w:firstLine="851"/>
              <w:rPr>
                <w:rFonts w:cs="Times New Roman"/>
                <w:szCs w:val="28"/>
              </w:rPr>
            </w:pPr>
            <w:r w:rsidRPr="00AD703B">
              <w:rPr>
                <w:rFonts w:cs="Times New Roman"/>
                <w:szCs w:val="28"/>
              </w:rPr>
              <w:t>8163</w:t>
            </w:r>
          </w:p>
        </w:tc>
        <w:tc>
          <w:tcPr>
            <w:tcW w:w="1915" w:type="dxa"/>
            <w:vAlign w:val="center"/>
          </w:tcPr>
          <w:p w:rsidR="00BE4D90" w:rsidRPr="00AD703B" w:rsidRDefault="00BE4D90" w:rsidP="00DA280D">
            <w:pPr>
              <w:ind w:firstLine="851"/>
              <w:rPr>
                <w:rFonts w:cs="Times New Roman"/>
                <w:szCs w:val="28"/>
              </w:rPr>
            </w:pPr>
            <w:r w:rsidRPr="00AD703B">
              <w:rPr>
                <w:rFonts w:cs="Times New Roman"/>
                <w:szCs w:val="28"/>
              </w:rPr>
              <w:t>9861</w:t>
            </w:r>
          </w:p>
        </w:tc>
      </w:tr>
      <w:tr w:rsidR="00BE4D90" w:rsidRPr="00AD703B" w:rsidTr="00A965D2">
        <w:trPr>
          <w:trHeight w:val="429"/>
        </w:trPr>
        <w:tc>
          <w:tcPr>
            <w:tcW w:w="1914" w:type="dxa"/>
            <w:vAlign w:val="center"/>
          </w:tcPr>
          <w:p w:rsidR="00BE4D90" w:rsidRPr="00AD703B" w:rsidRDefault="00BE4D90" w:rsidP="00DA280D">
            <w:pPr>
              <w:ind w:firstLine="851"/>
              <w:rPr>
                <w:rFonts w:cs="Times New Roman"/>
                <w:szCs w:val="28"/>
              </w:rPr>
            </w:pPr>
            <w:r w:rsidRPr="00AD703B">
              <w:rPr>
                <w:rFonts w:cs="Times New Roman"/>
                <w:szCs w:val="28"/>
              </w:rPr>
              <w:t>2017</w:t>
            </w:r>
          </w:p>
        </w:tc>
        <w:tc>
          <w:tcPr>
            <w:tcW w:w="1914" w:type="dxa"/>
            <w:vAlign w:val="center"/>
          </w:tcPr>
          <w:p w:rsidR="00BE4D90" w:rsidRPr="00AD703B" w:rsidRDefault="00BE4D90" w:rsidP="00DA280D">
            <w:pPr>
              <w:ind w:firstLine="851"/>
              <w:rPr>
                <w:rFonts w:cs="Times New Roman"/>
                <w:szCs w:val="28"/>
              </w:rPr>
            </w:pPr>
            <w:r w:rsidRPr="00AD703B">
              <w:rPr>
                <w:rFonts w:cs="Times New Roman"/>
                <w:szCs w:val="28"/>
              </w:rPr>
              <w:t>10329</w:t>
            </w:r>
          </w:p>
        </w:tc>
        <w:tc>
          <w:tcPr>
            <w:tcW w:w="1914" w:type="dxa"/>
            <w:vAlign w:val="center"/>
          </w:tcPr>
          <w:p w:rsidR="00BE4D90" w:rsidRPr="00AD703B" w:rsidRDefault="00BE4D90" w:rsidP="00DA280D">
            <w:pPr>
              <w:ind w:firstLine="851"/>
              <w:rPr>
                <w:rFonts w:cs="Times New Roman"/>
                <w:szCs w:val="28"/>
              </w:rPr>
            </w:pPr>
            <w:r w:rsidRPr="00AD703B">
              <w:rPr>
                <w:rFonts w:cs="Times New Roman"/>
                <w:szCs w:val="28"/>
              </w:rPr>
              <w:t>11163</w:t>
            </w:r>
          </w:p>
        </w:tc>
        <w:tc>
          <w:tcPr>
            <w:tcW w:w="1914" w:type="dxa"/>
            <w:vAlign w:val="center"/>
          </w:tcPr>
          <w:p w:rsidR="00BE4D90" w:rsidRPr="00AD703B" w:rsidRDefault="00BE4D90" w:rsidP="00DA280D">
            <w:pPr>
              <w:ind w:firstLine="851"/>
              <w:rPr>
                <w:rFonts w:cs="Times New Roman"/>
                <w:szCs w:val="28"/>
              </w:rPr>
            </w:pPr>
            <w:r w:rsidRPr="00AD703B">
              <w:rPr>
                <w:rFonts w:cs="Times New Roman"/>
                <w:szCs w:val="28"/>
              </w:rPr>
              <w:t>8506</w:t>
            </w:r>
          </w:p>
        </w:tc>
        <w:tc>
          <w:tcPr>
            <w:tcW w:w="1915" w:type="dxa"/>
            <w:vAlign w:val="center"/>
          </w:tcPr>
          <w:p w:rsidR="00BE4D90" w:rsidRPr="00AD703B" w:rsidRDefault="00BE4D90" w:rsidP="00DA280D">
            <w:pPr>
              <w:ind w:firstLine="851"/>
              <w:rPr>
                <w:rFonts w:cs="Times New Roman"/>
                <w:szCs w:val="28"/>
              </w:rPr>
            </w:pPr>
            <w:r w:rsidRPr="00AD703B">
              <w:rPr>
                <w:rFonts w:cs="Times New Roman"/>
                <w:szCs w:val="28"/>
              </w:rPr>
              <w:t>10160</w:t>
            </w:r>
          </w:p>
        </w:tc>
      </w:tr>
      <w:tr w:rsidR="00BE4D90" w:rsidRPr="00AD703B" w:rsidTr="00A965D2">
        <w:tc>
          <w:tcPr>
            <w:tcW w:w="1914" w:type="dxa"/>
            <w:vAlign w:val="center"/>
          </w:tcPr>
          <w:p w:rsidR="00BE4D90" w:rsidRPr="00AD703B" w:rsidRDefault="00BE4D90" w:rsidP="00DA280D">
            <w:pPr>
              <w:ind w:firstLine="851"/>
              <w:rPr>
                <w:rFonts w:cs="Times New Roman"/>
                <w:szCs w:val="28"/>
              </w:rPr>
            </w:pPr>
            <w:proofErr w:type="gramStart"/>
            <w:r w:rsidRPr="00AD703B">
              <w:rPr>
                <w:rFonts w:cs="Times New Roman"/>
                <w:szCs w:val="28"/>
              </w:rPr>
              <w:t>Отклонении</w:t>
            </w:r>
            <w:proofErr w:type="gramEnd"/>
            <w:r w:rsidRPr="00AD703B">
              <w:rPr>
                <w:rFonts w:cs="Times New Roman"/>
                <w:szCs w:val="28"/>
              </w:rPr>
              <w:t xml:space="preserve"> (+, -)</w:t>
            </w:r>
          </w:p>
        </w:tc>
        <w:tc>
          <w:tcPr>
            <w:tcW w:w="1914" w:type="dxa"/>
            <w:vAlign w:val="center"/>
          </w:tcPr>
          <w:p w:rsidR="00BE4D90" w:rsidRPr="00AD703B" w:rsidRDefault="00BE4D90" w:rsidP="00DA280D">
            <w:pPr>
              <w:ind w:firstLine="851"/>
              <w:rPr>
                <w:rFonts w:cs="Times New Roman"/>
                <w:szCs w:val="28"/>
              </w:rPr>
            </w:pPr>
            <w:r w:rsidRPr="00AD703B">
              <w:rPr>
                <w:rFonts w:cs="Times New Roman"/>
                <w:szCs w:val="28"/>
              </w:rPr>
              <w:t>553</w:t>
            </w:r>
          </w:p>
        </w:tc>
        <w:tc>
          <w:tcPr>
            <w:tcW w:w="1914" w:type="dxa"/>
            <w:vAlign w:val="center"/>
          </w:tcPr>
          <w:p w:rsidR="00BE4D90" w:rsidRPr="00AD703B" w:rsidRDefault="00BE4D90" w:rsidP="00DA280D">
            <w:pPr>
              <w:ind w:firstLine="851"/>
              <w:rPr>
                <w:rFonts w:cs="Times New Roman"/>
                <w:szCs w:val="28"/>
              </w:rPr>
            </w:pPr>
            <w:r w:rsidRPr="00AD703B">
              <w:rPr>
                <w:rFonts w:cs="Times New Roman"/>
                <w:szCs w:val="28"/>
              </w:rPr>
              <w:t>441</w:t>
            </w:r>
          </w:p>
        </w:tc>
        <w:tc>
          <w:tcPr>
            <w:tcW w:w="1914" w:type="dxa"/>
            <w:vAlign w:val="center"/>
          </w:tcPr>
          <w:p w:rsidR="00BE4D90" w:rsidRPr="00AD703B" w:rsidRDefault="00BE4D90" w:rsidP="00DA280D">
            <w:pPr>
              <w:ind w:firstLine="851"/>
              <w:rPr>
                <w:rFonts w:cs="Times New Roman"/>
                <w:szCs w:val="28"/>
              </w:rPr>
            </w:pPr>
            <w:r w:rsidRPr="00AD703B">
              <w:rPr>
                <w:rFonts w:cs="Times New Roman"/>
                <w:szCs w:val="28"/>
              </w:rPr>
              <w:t>343</w:t>
            </w:r>
          </w:p>
        </w:tc>
        <w:tc>
          <w:tcPr>
            <w:tcW w:w="1915" w:type="dxa"/>
            <w:vAlign w:val="center"/>
          </w:tcPr>
          <w:p w:rsidR="00BE4D90" w:rsidRPr="00AD703B" w:rsidRDefault="00BE4D90" w:rsidP="00DA280D">
            <w:pPr>
              <w:ind w:firstLine="851"/>
              <w:rPr>
                <w:rFonts w:cs="Times New Roman"/>
                <w:szCs w:val="28"/>
              </w:rPr>
            </w:pPr>
            <w:r w:rsidRPr="00AD703B">
              <w:rPr>
                <w:rFonts w:cs="Times New Roman"/>
                <w:szCs w:val="28"/>
              </w:rPr>
              <w:t>299</w:t>
            </w:r>
          </w:p>
        </w:tc>
      </w:tr>
    </w:tbl>
    <w:p w:rsidR="00BE4D90" w:rsidRPr="00AD703B" w:rsidRDefault="00BE4D90" w:rsidP="00DA280D">
      <w:pPr>
        <w:ind w:firstLine="851"/>
        <w:rPr>
          <w:rFonts w:cs="Times New Roman"/>
          <w:szCs w:val="28"/>
        </w:rPr>
      </w:pPr>
    </w:p>
    <w:p w:rsidR="00BE4D90" w:rsidRPr="00AD703B" w:rsidRDefault="00BE4D90" w:rsidP="00DA280D">
      <w:pPr>
        <w:ind w:firstLine="851"/>
        <w:rPr>
          <w:rFonts w:cs="Times New Roman"/>
          <w:szCs w:val="28"/>
        </w:rPr>
      </w:pPr>
      <w:r w:rsidRPr="00AD703B">
        <w:rPr>
          <w:rFonts w:cs="Times New Roman"/>
          <w:szCs w:val="28"/>
        </w:rPr>
        <w:t>Неравенство доходов в конце XIX - начале XX века стало объектом изучения многих</w:t>
      </w:r>
      <w:r w:rsidRPr="001D0F71">
        <w:rPr>
          <w:rFonts w:cs="Times New Roman"/>
          <w:szCs w:val="28"/>
        </w:rPr>
        <w:t xml:space="preserve"> </w:t>
      </w:r>
      <w:hyperlink r:id="rId17" w:history="1">
        <w:r w:rsidRPr="001D0F71">
          <w:rPr>
            <w:rStyle w:val="ae"/>
            <w:rFonts w:cs="Times New Roman"/>
            <w:color w:val="auto"/>
            <w:szCs w:val="28"/>
            <w:u w:val="none"/>
          </w:rPr>
          <w:t>экономистов</w:t>
        </w:r>
      </w:hyperlink>
      <w:r w:rsidRPr="00AD703B">
        <w:rPr>
          <w:rFonts w:cs="Times New Roman"/>
          <w:szCs w:val="28"/>
        </w:rPr>
        <w:t xml:space="preserve"> США и Западной Европы. Центральной проблемой изучения является оценка справедливости и эффективности сложившегося в рыночной экономике распределения доходов и богатства. В 1905 году американский статистик Макс Лоренц разработал метод оценки распределения доходов, получивший название кривой Лоренца.</w:t>
      </w:r>
      <w:r w:rsidRPr="001D0F71">
        <w:rPr>
          <w:rFonts w:cs="Times New Roman"/>
          <w:szCs w:val="28"/>
          <w:vertAlign w:val="superscript"/>
        </w:rPr>
        <w:footnoteReference w:id="20"/>
      </w:r>
    </w:p>
    <w:p w:rsidR="00BE4D90" w:rsidRPr="00AD703B" w:rsidRDefault="00BE4D90" w:rsidP="00DA280D">
      <w:pPr>
        <w:ind w:firstLine="851"/>
        <w:rPr>
          <w:rFonts w:cs="Times New Roman"/>
          <w:szCs w:val="28"/>
        </w:rPr>
      </w:pPr>
      <w:r w:rsidRPr="00AD703B">
        <w:rPr>
          <w:rFonts w:cs="Times New Roman"/>
          <w:szCs w:val="28"/>
        </w:rPr>
        <w:t>Кривая Лоренца (</w:t>
      </w:r>
      <w:proofErr w:type="spellStart"/>
      <w:r w:rsidRPr="00AD703B">
        <w:rPr>
          <w:rFonts w:cs="Times New Roman"/>
          <w:szCs w:val="28"/>
        </w:rPr>
        <w:t>lorenz</w:t>
      </w:r>
      <w:proofErr w:type="spellEnd"/>
      <w:r w:rsidRPr="00AD703B">
        <w:rPr>
          <w:rFonts w:cs="Times New Roman"/>
          <w:szCs w:val="28"/>
        </w:rPr>
        <w:t xml:space="preserve"> </w:t>
      </w:r>
      <w:proofErr w:type="spellStart"/>
      <w:r w:rsidRPr="00AD703B">
        <w:rPr>
          <w:rFonts w:cs="Times New Roman"/>
          <w:szCs w:val="28"/>
        </w:rPr>
        <w:t>curve</w:t>
      </w:r>
      <w:proofErr w:type="spellEnd"/>
      <w:r w:rsidRPr="00AD703B">
        <w:rPr>
          <w:rFonts w:cs="Times New Roman"/>
          <w:szCs w:val="28"/>
        </w:rPr>
        <w:t xml:space="preserve">) — график, демонстрирующий степень неравенства в распределении дохода в обществе, отрасли, а также степени неравенства в распределении богатства. Если обратиться к кривой Лоренца </w:t>
      </w:r>
      <w:r w:rsidRPr="00AD703B">
        <w:rPr>
          <w:rFonts w:cs="Times New Roman"/>
          <w:szCs w:val="28"/>
        </w:rPr>
        <w:lastRenderedPageBreak/>
        <w:t xml:space="preserve">показывающей степень неравенства в распределении дохода в обществе, то график или кривая Лоренца будет отражать долю дохода, приходящуюся на различные группы </w:t>
      </w:r>
      <w:proofErr w:type="gramStart"/>
      <w:r w:rsidRPr="00AD703B">
        <w:rPr>
          <w:rFonts w:cs="Times New Roman"/>
          <w:szCs w:val="28"/>
        </w:rPr>
        <w:t>населения</w:t>
      </w:r>
      <w:proofErr w:type="gramEnd"/>
      <w:r w:rsidRPr="00AD703B">
        <w:rPr>
          <w:rFonts w:cs="Times New Roman"/>
          <w:szCs w:val="28"/>
        </w:rPr>
        <w:t xml:space="preserve"> сформированные на основании размера дохода, который они получают. (Рисунок </w:t>
      </w:r>
      <w:r w:rsidR="00A845AD">
        <w:rPr>
          <w:rFonts w:cs="Times New Roman"/>
          <w:szCs w:val="28"/>
        </w:rPr>
        <w:t>7</w:t>
      </w:r>
      <w:r w:rsidRPr="00AD703B">
        <w:rPr>
          <w:rFonts w:cs="Times New Roman"/>
          <w:szCs w:val="28"/>
        </w:rPr>
        <w:t xml:space="preserve">) </w:t>
      </w:r>
    </w:p>
    <w:p w:rsidR="00BE4D90" w:rsidRPr="00AD703B" w:rsidRDefault="00BE4D90" w:rsidP="00DA280D">
      <w:pPr>
        <w:ind w:firstLine="851"/>
        <w:rPr>
          <w:rFonts w:cs="Times New Roman"/>
          <w:szCs w:val="28"/>
        </w:rPr>
      </w:pPr>
      <w:r w:rsidRPr="00AD703B">
        <w:rPr>
          <w:rFonts w:cs="Times New Roman"/>
          <w:noProof/>
          <w:szCs w:val="28"/>
          <w:lang w:eastAsia="ru-RU"/>
        </w:rPr>
        <w:drawing>
          <wp:inline distT="0" distB="0" distL="0" distR="0">
            <wp:extent cx="4476316" cy="3138126"/>
            <wp:effectExtent l="19050" t="0" r="434" b="0"/>
            <wp:docPr id="11" name="Рисунок 1" descr="Кривая Лоренца">
              <a:hlinkClick xmlns:a="http://schemas.openxmlformats.org/drawingml/2006/main" r:id="rId18" tooltip="&quot;Увеличить изображе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ивая Лоренца">
                      <a:hlinkClick r:id="rId18" tooltip="&quot;Увеличить изображение&quot;"/>
                    </pic:cNvPr>
                    <pic:cNvPicPr>
                      <a:picLocks noChangeAspect="1" noChangeArrowheads="1"/>
                    </pic:cNvPicPr>
                  </pic:nvPicPr>
                  <pic:blipFill>
                    <a:blip r:embed="rId19" cstate="print"/>
                    <a:srcRect/>
                    <a:stretch>
                      <a:fillRect/>
                    </a:stretch>
                  </pic:blipFill>
                  <pic:spPr bwMode="auto">
                    <a:xfrm>
                      <a:off x="0" y="0"/>
                      <a:ext cx="4482364" cy="3142366"/>
                    </a:xfrm>
                    <a:prstGeom prst="rect">
                      <a:avLst/>
                    </a:prstGeom>
                    <a:noFill/>
                    <a:ln w="9525">
                      <a:noFill/>
                      <a:miter lim="800000"/>
                      <a:headEnd/>
                      <a:tailEnd/>
                    </a:ln>
                  </pic:spPr>
                </pic:pic>
              </a:graphicData>
            </a:graphic>
          </wp:inline>
        </w:drawing>
      </w:r>
    </w:p>
    <w:p w:rsidR="00BE4D90" w:rsidRPr="00AD703B" w:rsidRDefault="00BE4D90" w:rsidP="00DA280D">
      <w:pPr>
        <w:ind w:firstLine="851"/>
        <w:jc w:val="center"/>
        <w:rPr>
          <w:rFonts w:cs="Times New Roman"/>
          <w:szCs w:val="28"/>
        </w:rPr>
      </w:pPr>
      <w:r w:rsidRPr="00AD703B">
        <w:rPr>
          <w:rFonts w:cs="Times New Roman"/>
          <w:szCs w:val="28"/>
        </w:rPr>
        <w:t xml:space="preserve">Рисунок </w:t>
      </w:r>
      <w:r w:rsidR="00A845AD">
        <w:rPr>
          <w:rFonts w:cs="Times New Roman"/>
          <w:szCs w:val="28"/>
        </w:rPr>
        <w:t>7</w:t>
      </w:r>
      <w:r w:rsidRPr="00AD703B">
        <w:rPr>
          <w:rFonts w:cs="Times New Roman"/>
          <w:szCs w:val="28"/>
        </w:rPr>
        <w:t>. Кривая Лоренца</w:t>
      </w:r>
      <w:r w:rsidRPr="001D0F71">
        <w:rPr>
          <w:rFonts w:cs="Times New Roman"/>
          <w:szCs w:val="28"/>
          <w:vertAlign w:val="superscript"/>
        </w:rPr>
        <w:footnoteReference w:id="21"/>
      </w:r>
    </w:p>
    <w:p w:rsidR="00BE4D90" w:rsidRPr="00AD703B" w:rsidRDefault="00BE4D90" w:rsidP="00DA280D">
      <w:pPr>
        <w:ind w:firstLine="851"/>
        <w:rPr>
          <w:rFonts w:cs="Times New Roman"/>
          <w:szCs w:val="28"/>
        </w:rPr>
      </w:pPr>
      <w:r w:rsidRPr="00AD703B">
        <w:rPr>
          <w:rFonts w:cs="Times New Roman"/>
          <w:szCs w:val="28"/>
        </w:rPr>
        <w:t>На оси абсцисс откладывается доля населения, а на оси ординат — доля доходов в обществе в процентном отношении. Как видно из графика, в обществе всегда имеет место быть неравенство в распределении доходов, что отражает кривая OABCDE — кривая Лоренца. Например, первые 20% населения могут получать 5% доходов, 40% населения — 15% доходов, 60% населения — 35% доходов, 80% населения — 60% доходов, ну и естественно 100% населения — 100% доходов.</w:t>
      </w:r>
    </w:p>
    <w:p w:rsidR="00BE4D90" w:rsidRPr="00AD703B" w:rsidRDefault="00BE4D90" w:rsidP="00DA280D">
      <w:pPr>
        <w:ind w:firstLine="851"/>
        <w:rPr>
          <w:rFonts w:cs="Times New Roman"/>
          <w:szCs w:val="28"/>
        </w:rPr>
      </w:pPr>
      <w:r w:rsidRPr="00AD703B">
        <w:rPr>
          <w:rFonts w:cs="Times New Roman"/>
          <w:szCs w:val="28"/>
        </w:rPr>
        <w:t xml:space="preserve">Если бы в обществе было бы равное распределение дохода, то кривая Лоренца приняла бы вид прямой (биссектриса на графике), называемая линией абсолютного равенства, и, наконец, если бы в обществе весь доход </w:t>
      </w:r>
      <w:r w:rsidRPr="00AD703B">
        <w:rPr>
          <w:rFonts w:cs="Times New Roman"/>
          <w:szCs w:val="28"/>
        </w:rPr>
        <w:lastRenderedPageBreak/>
        <w:t>получали только 1% населения, то на графике это выразилось бы вертикальной прямой линией, называемой линией абсолютного неравенства.</w:t>
      </w:r>
    </w:p>
    <w:p w:rsidR="00BE4D90" w:rsidRPr="00AD703B" w:rsidRDefault="00BE4D90" w:rsidP="00DA280D">
      <w:pPr>
        <w:ind w:firstLine="851"/>
        <w:rPr>
          <w:rFonts w:cs="Times New Roman"/>
          <w:szCs w:val="28"/>
        </w:rPr>
      </w:pPr>
      <w:r w:rsidRPr="00AD703B">
        <w:rPr>
          <w:rFonts w:cs="Times New Roman"/>
          <w:szCs w:val="28"/>
        </w:rPr>
        <w:t>Традиционно оценка уровня дифференциации доходов населения осуществляется с помощью показателей, основанных на сопоставлении удельного веса доходов (расходов) различных процентильных групп населения. К ним относятся и фондовый коэффициент, и кривая Лоренца (демонстрирующая степень неравенства в распределении дохода в обществе), и индекс Джини (статистический показатель неравномерности распределения доходов в обществе, заработной платы различных групп населения).</w:t>
      </w:r>
    </w:p>
    <w:p w:rsidR="007C4A34" w:rsidRPr="00AD703B" w:rsidRDefault="007C4A34" w:rsidP="00DA280D">
      <w:pPr>
        <w:ind w:firstLine="851"/>
        <w:rPr>
          <w:rFonts w:cs="Times New Roman"/>
          <w:szCs w:val="28"/>
        </w:rPr>
      </w:pPr>
      <w:r w:rsidRPr="00AD703B">
        <w:rPr>
          <w:rFonts w:cs="Times New Roman"/>
          <w:szCs w:val="28"/>
        </w:rPr>
        <w:t xml:space="preserve"> Реальное рыночное ценообразование на рынке труда можно наблюдать только в</w:t>
      </w:r>
      <w:r w:rsidR="00AC4B84" w:rsidRPr="00AD703B">
        <w:rPr>
          <w:rFonts w:cs="Times New Roman"/>
          <w:szCs w:val="28"/>
        </w:rPr>
        <w:t xml:space="preserve"> крупнейших городах России: Москва и</w:t>
      </w:r>
      <w:r w:rsidRPr="00AD703B">
        <w:rPr>
          <w:rFonts w:cs="Times New Roman"/>
          <w:szCs w:val="28"/>
        </w:rPr>
        <w:t xml:space="preserve"> С</w:t>
      </w:r>
      <w:r w:rsidR="00AC4B84" w:rsidRPr="00AD703B">
        <w:rPr>
          <w:rFonts w:cs="Times New Roman"/>
          <w:szCs w:val="28"/>
        </w:rPr>
        <w:t>анкт-Петербург</w:t>
      </w:r>
      <w:r w:rsidR="00D35C46" w:rsidRPr="00AD703B">
        <w:rPr>
          <w:rFonts w:cs="Times New Roman"/>
          <w:szCs w:val="28"/>
        </w:rPr>
        <w:t>,</w:t>
      </w:r>
      <w:r w:rsidRPr="00AD703B">
        <w:rPr>
          <w:rFonts w:cs="Times New Roman"/>
          <w:szCs w:val="28"/>
        </w:rPr>
        <w:t xml:space="preserve"> </w:t>
      </w:r>
      <w:r w:rsidR="00D35C46" w:rsidRPr="00AD703B">
        <w:rPr>
          <w:rFonts w:cs="Times New Roman"/>
          <w:szCs w:val="28"/>
        </w:rPr>
        <w:t>но только</w:t>
      </w:r>
      <w:r w:rsidRPr="00AD703B">
        <w:rPr>
          <w:rFonts w:cs="Times New Roman"/>
          <w:szCs w:val="28"/>
        </w:rPr>
        <w:t xml:space="preserve"> среди высококвалифицированных </w:t>
      </w:r>
      <w:r w:rsidR="00D35C46" w:rsidRPr="00AD703B">
        <w:rPr>
          <w:rFonts w:cs="Times New Roman"/>
          <w:szCs w:val="28"/>
        </w:rPr>
        <w:t>кадров</w:t>
      </w:r>
      <w:r w:rsidRPr="00AD703B">
        <w:rPr>
          <w:rFonts w:cs="Times New Roman"/>
          <w:szCs w:val="28"/>
        </w:rPr>
        <w:t>.</w:t>
      </w:r>
    </w:p>
    <w:p w:rsidR="007C4A34" w:rsidRPr="00AD703B" w:rsidRDefault="007C4A34" w:rsidP="00DA280D">
      <w:pPr>
        <w:ind w:firstLine="851"/>
        <w:rPr>
          <w:rFonts w:cs="Times New Roman"/>
          <w:szCs w:val="28"/>
        </w:rPr>
      </w:pPr>
      <w:r w:rsidRPr="00AD703B">
        <w:rPr>
          <w:rFonts w:cs="Times New Roman"/>
          <w:szCs w:val="28"/>
        </w:rPr>
        <w:t xml:space="preserve">Фактическое отсутствие </w:t>
      </w:r>
      <w:r w:rsidR="00AE10A5" w:rsidRPr="00AD703B">
        <w:rPr>
          <w:rFonts w:cs="Times New Roman"/>
          <w:szCs w:val="28"/>
        </w:rPr>
        <w:t>обозначенных</w:t>
      </w:r>
      <w:r w:rsidRPr="00AD703B">
        <w:rPr>
          <w:rFonts w:cs="Times New Roman"/>
          <w:szCs w:val="28"/>
        </w:rPr>
        <w:t xml:space="preserve"> рынков, как</w:t>
      </w:r>
      <w:r w:rsidR="00AE10A5" w:rsidRPr="00AD703B">
        <w:rPr>
          <w:rFonts w:cs="Times New Roman"/>
          <w:szCs w:val="28"/>
        </w:rPr>
        <w:t xml:space="preserve"> в</w:t>
      </w:r>
      <w:r w:rsidRPr="00AD703B">
        <w:rPr>
          <w:rFonts w:cs="Times New Roman"/>
          <w:szCs w:val="28"/>
        </w:rPr>
        <w:t xml:space="preserve"> легальн</w:t>
      </w:r>
      <w:r w:rsidR="00AE10A5" w:rsidRPr="00AD703B">
        <w:rPr>
          <w:rFonts w:cs="Times New Roman"/>
          <w:szCs w:val="28"/>
        </w:rPr>
        <w:t>ой форме, так</w:t>
      </w:r>
      <w:r w:rsidRPr="00AD703B">
        <w:rPr>
          <w:rFonts w:cs="Times New Roman"/>
          <w:szCs w:val="28"/>
        </w:rPr>
        <w:t xml:space="preserve"> и</w:t>
      </w:r>
      <w:r w:rsidR="00AE10A5" w:rsidRPr="00AD703B">
        <w:rPr>
          <w:rFonts w:cs="Times New Roman"/>
          <w:szCs w:val="28"/>
        </w:rPr>
        <w:t xml:space="preserve"> имеющих</w:t>
      </w:r>
      <w:r w:rsidRPr="00AD703B">
        <w:rPr>
          <w:rFonts w:cs="Times New Roman"/>
          <w:szCs w:val="28"/>
        </w:rPr>
        <w:t xml:space="preserve"> массовы</w:t>
      </w:r>
      <w:r w:rsidR="00AE10A5" w:rsidRPr="00AD703B">
        <w:rPr>
          <w:rFonts w:cs="Times New Roman"/>
          <w:szCs w:val="28"/>
        </w:rPr>
        <w:t>й характер</w:t>
      </w:r>
      <w:r w:rsidRPr="00AD703B">
        <w:rPr>
          <w:rFonts w:cs="Times New Roman"/>
          <w:szCs w:val="28"/>
        </w:rPr>
        <w:t>, привод</w:t>
      </w:r>
      <w:r w:rsidR="00AE10A5" w:rsidRPr="00AD703B">
        <w:rPr>
          <w:rFonts w:cs="Times New Roman"/>
          <w:szCs w:val="28"/>
        </w:rPr>
        <w:t>ит к росту соответствующих транз</w:t>
      </w:r>
      <w:r w:rsidRPr="00AD703B">
        <w:rPr>
          <w:rFonts w:cs="Times New Roman"/>
          <w:szCs w:val="28"/>
        </w:rPr>
        <w:t>акционных издержек</w:t>
      </w:r>
      <w:r w:rsidR="00AE10A5" w:rsidRPr="00AD703B">
        <w:rPr>
          <w:rFonts w:cs="Times New Roman"/>
          <w:szCs w:val="28"/>
        </w:rPr>
        <w:t>, а также</w:t>
      </w:r>
      <w:r w:rsidRPr="00AD703B">
        <w:rPr>
          <w:rFonts w:cs="Times New Roman"/>
          <w:szCs w:val="28"/>
        </w:rPr>
        <w:t xml:space="preserve"> </w:t>
      </w:r>
      <w:r w:rsidR="00AE10A5" w:rsidRPr="00AD703B">
        <w:rPr>
          <w:rFonts w:cs="Times New Roman"/>
          <w:szCs w:val="28"/>
        </w:rPr>
        <w:t>меша</w:t>
      </w:r>
      <w:r w:rsidRPr="00AD703B">
        <w:rPr>
          <w:rFonts w:cs="Times New Roman"/>
          <w:szCs w:val="28"/>
        </w:rPr>
        <w:t xml:space="preserve">ют свободному движению ресурсов </w:t>
      </w:r>
      <w:r w:rsidR="00AE10A5" w:rsidRPr="00AD703B">
        <w:rPr>
          <w:rFonts w:cs="Times New Roman"/>
          <w:szCs w:val="28"/>
        </w:rPr>
        <w:t>в целях</w:t>
      </w:r>
      <w:r w:rsidRPr="00AD703B">
        <w:rPr>
          <w:rFonts w:cs="Times New Roman"/>
          <w:szCs w:val="28"/>
        </w:rPr>
        <w:t xml:space="preserve"> повышения эффективности их использования. Именно в </w:t>
      </w:r>
      <w:r w:rsidR="00AE10A5" w:rsidRPr="00AD703B">
        <w:rPr>
          <w:rFonts w:cs="Times New Roman"/>
          <w:szCs w:val="28"/>
        </w:rPr>
        <w:t>раздробленности</w:t>
      </w:r>
      <w:r w:rsidRPr="00AD703B">
        <w:rPr>
          <w:rFonts w:cs="Times New Roman"/>
          <w:szCs w:val="28"/>
        </w:rPr>
        <w:t xml:space="preserve"> системы рынков современной российской экономики</w:t>
      </w:r>
      <w:r w:rsidR="00AE10A5" w:rsidRPr="00AD703B">
        <w:rPr>
          <w:rFonts w:cs="Times New Roman"/>
          <w:szCs w:val="28"/>
        </w:rPr>
        <w:t>,</w:t>
      </w:r>
      <w:r w:rsidRPr="00AD703B">
        <w:rPr>
          <w:rFonts w:cs="Times New Roman"/>
          <w:szCs w:val="28"/>
        </w:rPr>
        <w:t xml:space="preserve"> многие </w:t>
      </w:r>
      <w:r w:rsidR="00AE10A5" w:rsidRPr="00AD703B">
        <w:rPr>
          <w:rFonts w:cs="Times New Roman"/>
          <w:szCs w:val="28"/>
        </w:rPr>
        <w:t xml:space="preserve">ученые и </w:t>
      </w:r>
      <w:r w:rsidRPr="00AD703B">
        <w:rPr>
          <w:rFonts w:cs="Times New Roman"/>
          <w:szCs w:val="28"/>
        </w:rPr>
        <w:t xml:space="preserve">исследователи видят основную причину </w:t>
      </w:r>
      <w:r w:rsidR="00AE10A5" w:rsidRPr="00AD703B">
        <w:rPr>
          <w:rFonts w:cs="Times New Roman"/>
          <w:szCs w:val="28"/>
        </w:rPr>
        <w:t xml:space="preserve">высокого </w:t>
      </w:r>
      <w:r w:rsidRPr="00AD703B">
        <w:rPr>
          <w:rFonts w:cs="Times New Roman"/>
          <w:szCs w:val="28"/>
        </w:rPr>
        <w:t xml:space="preserve">спада производства, </w:t>
      </w:r>
      <w:r w:rsidR="00AE10A5" w:rsidRPr="00AD703B">
        <w:rPr>
          <w:rFonts w:cs="Times New Roman"/>
          <w:szCs w:val="28"/>
        </w:rPr>
        <w:t>и, как следствие, уменьшения</w:t>
      </w:r>
      <w:r w:rsidRPr="00AD703B">
        <w:rPr>
          <w:rFonts w:cs="Times New Roman"/>
          <w:szCs w:val="28"/>
        </w:rPr>
        <w:t xml:space="preserve"> доходов основной массы населения. </w:t>
      </w:r>
      <w:r w:rsidR="00AE10A5" w:rsidRPr="00AD703B">
        <w:rPr>
          <w:rFonts w:cs="Times New Roman"/>
          <w:szCs w:val="28"/>
        </w:rPr>
        <w:t>Стоит</w:t>
      </w:r>
      <w:r w:rsidRPr="00AD703B">
        <w:rPr>
          <w:rFonts w:cs="Times New Roman"/>
          <w:szCs w:val="28"/>
        </w:rPr>
        <w:t xml:space="preserve"> отметить, что в условиях глубокого экономического кризиса доходы </w:t>
      </w:r>
      <w:r w:rsidR="00AE10A5" w:rsidRPr="00AD703B">
        <w:rPr>
          <w:rFonts w:cs="Times New Roman"/>
          <w:szCs w:val="28"/>
        </w:rPr>
        <w:t>разных</w:t>
      </w:r>
      <w:r w:rsidRPr="00AD703B">
        <w:rPr>
          <w:rFonts w:cs="Times New Roman"/>
          <w:szCs w:val="28"/>
        </w:rPr>
        <w:t xml:space="preserve"> факторов производства и групп </w:t>
      </w:r>
      <w:r w:rsidR="00AE10A5" w:rsidRPr="00AD703B">
        <w:rPr>
          <w:rFonts w:cs="Times New Roman"/>
          <w:szCs w:val="28"/>
        </w:rPr>
        <w:t xml:space="preserve">населения </w:t>
      </w:r>
      <w:r w:rsidRPr="00AD703B">
        <w:rPr>
          <w:rFonts w:cs="Times New Roman"/>
          <w:szCs w:val="28"/>
        </w:rPr>
        <w:t xml:space="preserve">в обществе </w:t>
      </w:r>
      <w:r w:rsidR="00AE10A5" w:rsidRPr="00AD703B">
        <w:rPr>
          <w:rFonts w:cs="Times New Roman"/>
          <w:szCs w:val="28"/>
        </w:rPr>
        <w:t>снижаются в разной</w:t>
      </w:r>
      <w:r w:rsidRPr="00AD703B">
        <w:rPr>
          <w:rFonts w:cs="Times New Roman"/>
          <w:szCs w:val="28"/>
        </w:rPr>
        <w:t xml:space="preserve"> пропорции. Эффективные рынки будут формироваться </w:t>
      </w:r>
      <w:r w:rsidR="00AE10A5" w:rsidRPr="00AD703B">
        <w:rPr>
          <w:rFonts w:cs="Times New Roman"/>
          <w:szCs w:val="28"/>
        </w:rPr>
        <w:t>именно</w:t>
      </w:r>
      <w:r w:rsidRPr="00AD703B">
        <w:rPr>
          <w:rFonts w:cs="Times New Roman"/>
          <w:szCs w:val="28"/>
        </w:rPr>
        <w:t xml:space="preserve"> тогда, когда цели экономических </w:t>
      </w:r>
      <w:r w:rsidR="00AE10A5" w:rsidRPr="00AD703B">
        <w:rPr>
          <w:rFonts w:cs="Times New Roman"/>
          <w:szCs w:val="28"/>
        </w:rPr>
        <w:t>агентов</w:t>
      </w:r>
      <w:r w:rsidRPr="00AD703B">
        <w:rPr>
          <w:rFonts w:cs="Times New Roman"/>
          <w:szCs w:val="28"/>
        </w:rPr>
        <w:t xml:space="preserve"> обеспечат </w:t>
      </w:r>
      <w:r w:rsidR="00AE10A5" w:rsidRPr="00AD703B">
        <w:rPr>
          <w:rFonts w:cs="Times New Roman"/>
          <w:szCs w:val="28"/>
        </w:rPr>
        <w:t xml:space="preserve">необходимую </w:t>
      </w:r>
      <w:r w:rsidRPr="00AD703B">
        <w:rPr>
          <w:rFonts w:cs="Times New Roman"/>
          <w:szCs w:val="28"/>
        </w:rPr>
        <w:t>мотивацию хозяйствующих субъектов для осуществления</w:t>
      </w:r>
      <w:r w:rsidR="00AE10A5" w:rsidRPr="00AD703B">
        <w:rPr>
          <w:rFonts w:cs="Times New Roman"/>
          <w:szCs w:val="28"/>
        </w:rPr>
        <w:t xml:space="preserve"> эффективного</w:t>
      </w:r>
      <w:r w:rsidRPr="00AD703B">
        <w:rPr>
          <w:rFonts w:cs="Times New Roman"/>
          <w:szCs w:val="28"/>
        </w:rPr>
        <w:t xml:space="preserve"> рыночного обмена. </w:t>
      </w:r>
      <w:r w:rsidR="00AE10A5" w:rsidRPr="00AD703B">
        <w:rPr>
          <w:rFonts w:cs="Times New Roman"/>
          <w:szCs w:val="28"/>
        </w:rPr>
        <w:t>По этой причине</w:t>
      </w:r>
      <w:r w:rsidRPr="00AD703B">
        <w:rPr>
          <w:rFonts w:cs="Times New Roman"/>
          <w:szCs w:val="28"/>
        </w:rPr>
        <w:t xml:space="preserve"> рынки выступают как </w:t>
      </w:r>
      <w:r w:rsidR="00AE10A5" w:rsidRPr="00AD703B">
        <w:rPr>
          <w:rFonts w:cs="Times New Roman"/>
          <w:szCs w:val="28"/>
        </w:rPr>
        <w:t>целое к</w:t>
      </w:r>
      <w:r w:rsidRPr="00AD703B">
        <w:rPr>
          <w:rFonts w:cs="Times New Roman"/>
          <w:szCs w:val="28"/>
        </w:rPr>
        <w:t xml:space="preserve">оллективное благо для </w:t>
      </w:r>
      <w:r w:rsidR="00AE10A5" w:rsidRPr="00AD703B">
        <w:rPr>
          <w:rFonts w:cs="Times New Roman"/>
          <w:szCs w:val="28"/>
        </w:rPr>
        <w:t>конкретной</w:t>
      </w:r>
      <w:r w:rsidRPr="00AD703B">
        <w:rPr>
          <w:rFonts w:cs="Times New Roman"/>
          <w:szCs w:val="28"/>
        </w:rPr>
        <w:t xml:space="preserve"> группы экономических субъектов</w:t>
      </w:r>
      <w:r w:rsidR="00AE10A5" w:rsidRPr="00AD703B">
        <w:rPr>
          <w:rFonts w:cs="Times New Roman"/>
          <w:szCs w:val="28"/>
        </w:rPr>
        <w:t>, п</w:t>
      </w:r>
      <w:r w:rsidRPr="00AD703B">
        <w:rPr>
          <w:rFonts w:cs="Times New Roman"/>
          <w:szCs w:val="28"/>
        </w:rPr>
        <w:t>ричем</w:t>
      </w:r>
      <w:r w:rsidR="00AE10A5" w:rsidRPr="00AD703B">
        <w:rPr>
          <w:rFonts w:cs="Times New Roman"/>
          <w:szCs w:val="28"/>
        </w:rPr>
        <w:t xml:space="preserve"> размер группы не имеет значения</w:t>
      </w:r>
      <w:r w:rsidRPr="00AD703B">
        <w:rPr>
          <w:rFonts w:cs="Times New Roman"/>
          <w:szCs w:val="28"/>
        </w:rPr>
        <w:t>.</w:t>
      </w:r>
    </w:p>
    <w:p w:rsidR="007C4A34" w:rsidRPr="00AD703B" w:rsidRDefault="007C4A34" w:rsidP="00DA280D">
      <w:pPr>
        <w:ind w:firstLine="851"/>
        <w:rPr>
          <w:rFonts w:cs="Times New Roman"/>
          <w:szCs w:val="28"/>
        </w:rPr>
      </w:pPr>
      <w:r w:rsidRPr="00AD703B">
        <w:rPr>
          <w:rFonts w:cs="Times New Roman"/>
          <w:szCs w:val="28"/>
        </w:rPr>
        <w:t xml:space="preserve">Традиционно выделяют два </w:t>
      </w:r>
      <w:r w:rsidR="00C5374E" w:rsidRPr="00AD703B">
        <w:rPr>
          <w:rFonts w:cs="Times New Roman"/>
          <w:szCs w:val="28"/>
        </w:rPr>
        <w:t xml:space="preserve">основных </w:t>
      </w:r>
      <w:r w:rsidRPr="00AD703B">
        <w:rPr>
          <w:rFonts w:cs="Times New Roman"/>
          <w:szCs w:val="28"/>
        </w:rPr>
        <w:t xml:space="preserve">институциональных условия, </w:t>
      </w:r>
      <w:r w:rsidR="00635A9E" w:rsidRPr="00AD703B">
        <w:rPr>
          <w:rFonts w:cs="Times New Roman"/>
          <w:szCs w:val="28"/>
        </w:rPr>
        <w:t xml:space="preserve">которые </w:t>
      </w:r>
      <w:r w:rsidRPr="00AD703B">
        <w:rPr>
          <w:rFonts w:cs="Times New Roman"/>
          <w:szCs w:val="28"/>
        </w:rPr>
        <w:t>выступаю</w:t>
      </w:r>
      <w:r w:rsidR="00635A9E" w:rsidRPr="00AD703B">
        <w:rPr>
          <w:rFonts w:cs="Times New Roman"/>
          <w:szCs w:val="28"/>
        </w:rPr>
        <w:t>т</w:t>
      </w:r>
      <w:r w:rsidRPr="00AD703B">
        <w:rPr>
          <w:rFonts w:cs="Times New Roman"/>
          <w:szCs w:val="28"/>
        </w:rPr>
        <w:t xml:space="preserve"> необходим</w:t>
      </w:r>
      <w:r w:rsidR="00635A9E" w:rsidRPr="00AD703B">
        <w:rPr>
          <w:rFonts w:cs="Times New Roman"/>
          <w:szCs w:val="28"/>
        </w:rPr>
        <w:t>ым</w:t>
      </w:r>
      <w:r w:rsidRPr="00AD703B">
        <w:rPr>
          <w:rFonts w:cs="Times New Roman"/>
          <w:szCs w:val="28"/>
        </w:rPr>
        <w:t xml:space="preserve"> </w:t>
      </w:r>
      <w:r w:rsidR="00635A9E" w:rsidRPr="00AD703B">
        <w:rPr>
          <w:rFonts w:cs="Times New Roman"/>
          <w:szCs w:val="28"/>
        </w:rPr>
        <w:t>фундаментом</w:t>
      </w:r>
      <w:r w:rsidRPr="00AD703B">
        <w:rPr>
          <w:rFonts w:cs="Times New Roman"/>
          <w:szCs w:val="28"/>
        </w:rPr>
        <w:t xml:space="preserve"> формирования рынков: </w:t>
      </w:r>
      <w:r w:rsidRPr="00AD703B">
        <w:rPr>
          <w:rFonts w:cs="Times New Roman"/>
          <w:szCs w:val="28"/>
        </w:rPr>
        <w:lastRenderedPageBreak/>
        <w:t>и</w:t>
      </w:r>
      <w:r w:rsidR="00635A9E" w:rsidRPr="00AD703B">
        <w:rPr>
          <w:rFonts w:cs="Times New Roman"/>
          <w:szCs w:val="28"/>
        </w:rPr>
        <w:t xml:space="preserve">нститут частной собственности, </w:t>
      </w:r>
      <w:r w:rsidRPr="00AD703B">
        <w:rPr>
          <w:rFonts w:cs="Times New Roman"/>
          <w:szCs w:val="28"/>
        </w:rPr>
        <w:t xml:space="preserve">свобода заключения контрактов. Относительно </w:t>
      </w:r>
      <w:r w:rsidR="00635A9E" w:rsidRPr="00AD703B">
        <w:rPr>
          <w:rFonts w:cs="Times New Roman"/>
          <w:szCs w:val="28"/>
        </w:rPr>
        <w:t>небольшие</w:t>
      </w:r>
      <w:r w:rsidRPr="00AD703B">
        <w:rPr>
          <w:rFonts w:cs="Times New Roman"/>
          <w:szCs w:val="28"/>
        </w:rPr>
        <w:t xml:space="preserve"> доходы большинства наемных работников </w:t>
      </w:r>
      <w:r w:rsidR="00635A9E" w:rsidRPr="00AD703B">
        <w:rPr>
          <w:rFonts w:cs="Times New Roman"/>
          <w:szCs w:val="28"/>
        </w:rPr>
        <w:t>на российском рынке труда</w:t>
      </w:r>
      <w:r w:rsidRPr="00AD703B">
        <w:rPr>
          <w:rFonts w:cs="Times New Roman"/>
          <w:szCs w:val="28"/>
        </w:rPr>
        <w:t xml:space="preserve"> определяются отсутствием институциональной </w:t>
      </w:r>
      <w:r w:rsidR="00635A9E" w:rsidRPr="00AD703B">
        <w:rPr>
          <w:rFonts w:cs="Times New Roman"/>
          <w:szCs w:val="28"/>
        </w:rPr>
        <w:t>части</w:t>
      </w:r>
      <w:r w:rsidRPr="00AD703B">
        <w:rPr>
          <w:rFonts w:cs="Times New Roman"/>
          <w:szCs w:val="28"/>
        </w:rPr>
        <w:t xml:space="preserve">, необходимой для </w:t>
      </w:r>
      <w:r w:rsidR="00635A9E" w:rsidRPr="00AD703B">
        <w:rPr>
          <w:rFonts w:cs="Times New Roman"/>
          <w:szCs w:val="28"/>
        </w:rPr>
        <w:t>высоко</w:t>
      </w:r>
      <w:r w:rsidRPr="00AD703B">
        <w:rPr>
          <w:rFonts w:cs="Times New Roman"/>
          <w:szCs w:val="28"/>
        </w:rPr>
        <w:t xml:space="preserve">развитого рынка труда. Распределение доходов зависит от того, кто выступает в качестве </w:t>
      </w:r>
      <w:proofErr w:type="spellStart"/>
      <w:r w:rsidRPr="00AD703B">
        <w:rPr>
          <w:rFonts w:cs="Times New Roman"/>
          <w:szCs w:val="28"/>
        </w:rPr>
        <w:t>инноватора</w:t>
      </w:r>
      <w:proofErr w:type="spellEnd"/>
      <w:r w:rsidRPr="00AD703B">
        <w:rPr>
          <w:rFonts w:cs="Times New Roman"/>
          <w:szCs w:val="28"/>
        </w:rPr>
        <w:t xml:space="preserve">. </w:t>
      </w:r>
      <w:r w:rsidR="00BE4D90" w:rsidRPr="00AD703B">
        <w:rPr>
          <w:rFonts w:cs="Times New Roman"/>
          <w:szCs w:val="28"/>
        </w:rPr>
        <w:t>Например</w:t>
      </w:r>
      <w:r w:rsidRPr="00AD703B">
        <w:rPr>
          <w:rFonts w:cs="Times New Roman"/>
          <w:szCs w:val="28"/>
        </w:rPr>
        <w:t xml:space="preserve">, на </w:t>
      </w:r>
      <w:r w:rsidR="00635A9E" w:rsidRPr="00AD703B">
        <w:rPr>
          <w:rFonts w:cs="Times New Roman"/>
          <w:szCs w:val="28"/>
        </w:rPr>
        <w:t>отечественном</w:t>
      </w:r>
      <w:r w:rsidRPr="00AD703B">
        <w:rPr>
          <w:rFonts w:cs="Times New Roman"/>
          <w:szCs w:val="28"/>
        </w:rPr>
        <w:t xml:space="preserve"> рынке труда, </w:t>
      </w:r>
      <w:r w:rsidR="00635A9E" w:rsidRPr="00AD703B">
        <w:rPr>
          <w:rFonts w:cs="Times New Roman"/>
          <w:szCs w:val="28"/>
        </w:rPr>
        <w:t>главным</w:t>
      </w:r>
      <w:r w:rsidRPr="00AD703B">
        <w:rPr>
          <w:rFonts w:cs="Times New Roman"/>
          <w:szCs w:val="28"/>
        </w:rPr>
        <w:t xml:space="preserve"> </w:t>
      </w:r>
      <w:proofErr w:type="spellStart"/>
      <w:r w:rsidRPr="00AD703B">
        <w:rPr>
          <w:rFonts w:cs="Times New Roman"/>
          <w:szCs w:val="28"/>
        </w:rPr>
        <w:t>инноватором</w:t>
      </w:r>
      <w:proofErr w:type="spellEnd"/>
      <w:r w:rsidRPr="00AD703B">
        <w:rPr>
          <w:rFonts w:cs="Times New Roman"/>
          <w:szCs w:val="28"/>
        </w:rPr>
        <w:t xml:space="preserve"> является государство. Это </w:t>
      </w:r>
      <w:r w:rsidR="00635A9E" w:rsidRPr="00AD703B">
        <w:rPr>
          <w:rFonts w:cs="Times New Roman"/>
          <w:szCs w:val="28"/>
        </w:rPr>
        <w:t xml:space="preserve">объясняется </w:t>
      </w:r>
      <w:r w:rsidRPr="00AD703B">
        <w:rPr>
          <w:rFonts w:cs="Times New Roman"/>
          <w:szCs w:val="28"/>
        </w:rPr>
        <w:t>в первую очер</w:t>
      </w:r>
      <w:r w:rsidR="00A865E2" w:rsidRPr="00AD703B">
        <w:rPr>
          <w:rFonts w:cs="Times New Roman"/>
          <w:szCs w:val="28"/>
        </w:rPr>
        <w:t xml:space="preserve">едь тем, что </w:t>
      </w:r>
      <w:r w:rsidR="00635A9E" w:rsidRPr="00AD703B">
        <w:rPr>
          <w:rFonts w:cs="Times New Roman"/>
          <w:szCs w:val="28"/>
        </w:rPr>
        <w:t>практически</w:t>
      </w:r>
      <w:r w:rsidR="00A865E2" w:rsidRPr="00AD703B">
        <w:rPr>
          <w:rFonts w:cs="Times New Roman"/>
          <w:szCs w:val="28"/>
        </w:rPr>
        <w:t xml:space="preserve"> половина (49</w:t>
      </w:r>
      <w:r w:rsidRPr="00AD703B">
        <w:rPr>
          <w:rFonts w:cs="Times New Roman"/>
          <w:szCs w:val="28"/>
        </w:rPr>
        <w:t xml:space="preserve">%) занятых нанимается государством, а также </w:t>
      </w:r>
      <w:r w:rsidR="00635A9E" w:rsidRPr="00AD703B">
        <w:rPr>
          <w:rFonts w:cs="Times New Roman"/>
          <w:szCs w:val="28"/>
        </w:rPr>
        <w:t>отсутствием организованности</w:t>
      </w:r>
      <w:r w:rsidRPr="00AD703B">
        <w:rPr>
          <w:rFonts w:cs="Times New Roman"/>
          <w:szCs w:val="28"/>
        </w:rPr>
        <w:t xml:space="preserve"> и реальной конкурентной силы </w:t>
      </w:r>
      <w:r w:rsidR="00635A9E" w:rsidRPr="00AD703B">
        <w:rPr>
          <w:rFonts w:cs="Times New Roman"/>
          <w:szCs w:val="28"/>
        </w:rPr>
        <w:t>со стороны</w:t>
      </w:r>
      <w:r w:rsidRPr="00AD703B">
        <w:rPr>
          <w:rFonts w:cs="Times New Roman"/>
          <w:szCs w:val="28"/>
        </w:rPr>
        <w:t xml:space="preserve"> предложения труда и профсоюзов.</w:t>
      </w:r>
    </w:p>
    <w:p w:rsidR="007C4A34" w:rsidRPr="00AD703B" w:rsidRDefault="00C862CA" w:rsidP="00DA280D">
      <w:pPr>
        <w:ind w:firstLine="851"/>
        <w:rPr>
          <w:rFonts w:cs="Times New Roman"/>
          <w:szCs w:val="28"/>
        </w:rPr>
      </w:pPr>
      <w:proofErr w:type="gramStart"/>
      <w:r w:rsidRPr="00AD703B">
        <w:rPr>
          <w:rFonts w:cs="Times New Roman"/>
          <w:szCs w:val="28"/>
        </w:rPr>
        <w:t xml:space="preserve">Государство, осуществляя фиксирование низкого </w:t>
      </w:r>
      <w:proofErr w:type="spellStart"/>
      <w:r w:rsidRPr="00AD703B">
        <w:rPr>
          <w:rFonts w:cs="Times New Roman"/>
          <w:szCs w:val="28"/>
        </w:rPr>
        <w:t>уровеня</w:t>
      </w:r>
      <w:proofErr w:type="spellEnd"/>
      <w:r w:rsidR="007C4A34" w:rsidRPr="00AD703B">
        <w:rPr>
          <w:rFonts w:cs="Times New Roman"/>
          <w:szCs w:val="28"/>
        </w:rPr>
        <w:t xml:space="preserve"> </w:t>
      </w:r>
      <w:r w:rsidRPr="00AD703B">
        <w:rPr>
          <w:rFonts w:cs="Times New Roman"/>
          <w:szCs w:val="28"/>
        </w:rPr>
        <w:t>заработной платы</w:t>
      </w:r>
      <w:r w:rsidR="007C4A34" w:rsidRPr="00AD703B">
        <w:rPr>
          <w:rFonts w:cs="Times New Roman"/>
          <w:szCs w:val="28"/>
        </w:rPr>
        <w:t xml:space="preserve"> в госсекторе и ограничивая </w:t>
      </w:r>
      <w:r w:rsidRPr="00AD703B">
        <w:rPr>
          <w:rFonts w:cs="Times New Roman"/>
          <w:szCs w:val="28"/>
        </w:rPr>
        <w:t>оплату труда</w:t>
      </w:r>
      <w:r w:rsidR="007C4A34" w:rsidRPr="00AD703B">
        <w:rPr>
          <w:rFonts w:cs="Times New Roman"/>
          <w:szCs w:val="28"/>
        </w:rPr>
        <w:t xml:space="preserve"> в </w:t>
      </w:r>
      <w:r w:rsidRPr="00AD703B">
        <w:rPr>
          <w:rFonts w:cs="Times New Roman"/>
          <w:szCs w:val="28"/>
        </w:rPr>
        <w:t>реальном</w:t>
      </w:r>
      <w:r w:rsidR="007C4A34" w:rsidRPr="00AD703B">
        <w:rPr>
          <w:rFonts w:cs="Times New Roman"/>
          <w:szCs w:val="28"/>
        </w:rPr>
        <w:t xml:space="preserve"> секторе высокими налогами на фонд </w:t>
      </w:r>
      <w:r w:rsidRPr="00AD703B">
        <w:rPr>
          <w:rFonts w:cs="Times New Roman"/>
          <w:szCs w:val="28"/>
        </w:rPr>
        <w:t>оплаты платы, оно тем самым стимулирует создание</w:t>
      </w:r>
      <w:r w:rsidR="007C4A34" w:rsidRPr="00AD703B">
        <w:rPr>
          <w:rFonts w:cs="Times New Roman"/>
          <w:szCs w:val="28"/>
        </w:rPr>
        <w:t xml:space="preserve"> теневого рынка</w:t>
      </w:r>
      <w:r w:rsidRPr="00AD703B">
        <w:rPr>
          <w:rFonts w:cs="Times New Roman"/>
          <w:szCs w:val="28"/>
        </w:rPr>
        <w:t xml:space="preserve"> по объему равного практически легальному и</w:t>
      </w:r>
      <w:r w:rsidR="007C4A34" w:rsidRPr="00AD703B">
        <w:rPr>
          <w:rFonts w:cs="Times New Roman"/>
          <w:szCs w:val="28"/>
        </w:rPr>
        <w:t xml:space="preserve"> рынка вторичной занятости.</w:t>
      </w:r>
      <w:proofErr w:type="gramEnd"/>
      <w:r w:rsidR="007C4A34" w:rsidRPr="00AD703B">
        <w:rPr>
          <w:rFonts w:cs="Times New Roman"/>
          <w:szCs w:val="28"/>
        </w:rPr>
        <w:t xml:space="preserve"> Согласно теории Г. </w:t>
      </w:r>
      <w:proofErr w:type="spellStart"/>
      <w:r w:rsidR="007C4A34" w:rsidRPr="00AD703B">
        <w:rPr>
          <w:rFonts w:cs="Times New Roman"/>
          <w:szCs w:val="28"/>
        </w:rPr>
        <w:t>Лайбкепа</w:t>
      </w:r>
      <w:proofErr w:type="spellEnd"/>
      <w:r w:rsidR="007C4A34" w:rsidRPr="00AD703B">
        <w:rPr>
          <w:rFonts w:cs="Times New Roman"/>
          <w:szCs w:val="28"/>
        </w:rPr>
        <w:t xml:space="preserve">, отношение отдельных экономических агентов к предполагаемой институциональной инновации определяется чистыми выгодами, </w:t>
      </w:r>
      <w:r w:rsidRPr="00AD703B">
        <w:rPr>
          <w:rFonts w:cs="Times New Roman"/>
          <w:szCs w:val="28"/>
        </w:rPr>
        <w:t>извлекающиеся</w:t>
      </w:r>
      <w:r w:rsidR="007C4A34" w:rsidRPr="00AD703B">
        <w:rPr>
          <w:rFonts w:cs="Times New Roman"/>
          <w:szCs w:val="28"/>
        </w:rPr>
        <w:t xml:space="preserve"> им от ее осуществления. Слабые профсоюзы выгодны государству, </w:t>
      </w:r>
      <w:r w:rsidR="00A11CD7" w:rsidRPr="00AD703B">
        <w:rPr>
          <w:rFonts w:cs="Times New Roman"/>
          <w:szCs w:val="28"/>
        </w:rPr>
        <w:t>так как</w:t>
      </w:r>
      <w:r w:rsidR="007C4A34" w:rsidRPr="00AD703B">
        <w:rPr>
          <w:rFonts w:cs="Times New Roman"/>
          <w:szCs w:val="28"/>
        </w:rPr>
        <w:t xml:space="preserve"> в </w:t>
      </w:r>
      <w:r w:rsidR="00A11CD7" w:rsidRPr="00AD703B">
        <w:rPr>
          <w:rFonts w:cs="Times New Roman"/>
          <w:szCs w:val="28"/>
        </w:rPr>
        <w:t>данном</w:t>
      </w:r>
      <w:r w:rsidR="007C4A34" w:rsidRPr="00AD703B">
        <w:rPr>
          <w:rFonts w:cs="Times New Roman"/>
          <w:szCs w:val="28"/>
        </w:rPr>
        <w:t xml:space="preserve"> случае изменения направлены лишь на формальное закрепление </w:t>
      </w:r>
      <w:r w:rsidR="00A11CD7" w:rsidRPr="00AD703B">
        <w:rPr>
          <w:rFonts w:cs="Times New Roman"/>
          <w:szCs w:val="28"/>
        </w:rPr>
        <w:t>действующих</w:t>
      </w:r>
      <w:r w:rsidR="007C4A34" w:rsidRPr="00AD703B">
        <w:rPr>
          <w:rFonts w:cs="Times New Roman"/>
          <w:szCs w:val="28"/>
        </w:rPr>
        <w:t xml:space="preserve"> практик ценообразования на рынке труда. </w:t>
      </w:r>
      <w:r w:rsidR="0095219C" w:rsidRPr="00AD703B">
        <w:rPr>
          <w:rFonts w:cs="Times New Roman"/>
          <w:szCs w:val="28"/>
        </w:rPr>
        <w:t>При анализе влияния</w:t>
      </w:r>
      <w:r w:rsidR="007C4A34" w:rsidRPr="00AD703B">
        <w:rPr>
          <w:rFonts w:cs="Times New Roman"/>
          <w:szCs w:val="28"/>
        </w:rPr>
        <w:t xml:space="preserve"> распределения доходов на изменения, до</w:t>
      </w:r>
      <w:r w:rsidR="0095219C" w:rsidRPr="00AD703B">
        <w:rPr>
          <w:rFonts w:cs="Times New Roman"/>
          <w:szCs w:val="28"/>
        </w:rPr>
        <w:t>статочно тяжело</w:t>
      </w:r>
      <w:r w:rsidR="007C4A34" w:rsidRPr="00AD703B">
        <w:rPr>
          <w:rFonts w:cs="Times New Roman"/>
          <w:szCs w:val="28"/>
        </w:rPr>
        <w:t xml:space="preserve"> установить строгую причинно-следственную связь между изменениями в пропорциях распределения доходов</w:t>
      </w:r>
      <w:r w:rsidR="0095219C" w:rsidRPr="00AD703B">
        <w:rPr>
          <w:rFonts w:cs="Times New Roman"/>
          <w:szCs w:val="28"/>
        </w:rPr>
        <w:t xml:space="preserve"> и формированием структур. Это говорит</w:t>
      </w:r>
      <w:r w:rsidR="007C4A34" w:rsidRPr="00AD703B">
        <w:rPr>
          <w:rFonts w:cs="Times New Roman"/>
          <w:szCs w:val="28"/>
        </w:rPr>
        <w:t xml:space="preserve"> о сложности данных социальн</w:t>
      </w:r>
      <w:r w:rsidR="00A865E2" w:rsidRPr="00AD703B">
        <w:rPr>
          <w:rFonts w:cs="Times New Roman"/>
          <w:szCs w:val="28"/>
        </w:rPr>
        <w:t>о-экономических взаимодействий.</w:t>
      </w:r>
      <w:r w:rsidR="00A865E2" w:rsidRPr="00004CBB">
        <w:rPr>
          <w:rFonts w:cs="Times New Roman"/>
          <w:szCs w:val="28"/>
          <w:vertAlign w:val="superscript"/>
        </w:rPr>
        <w:footnoteReference w:id="22"/>
      </w:r>
    </w:p>
    <w:p w:rsidR="007C4A34" w:rsidRPr="00AD703B" w:rsidRDefault="007C4A34" w:rsidP="00DA280D">
      <w:pPr>
        <w:ind w:firstLine="851"/>
        <w:rPr>
          <w:rFonts w:cs="Times New Roman"/>
          <w:szCs w:val="28"/>
        </w:rPr>
      </w:pPr>
      <w:r w:rsidRPr="00AD703B">
        <w:rPr>
          <w:rFonts w:cs="Times New Roman"/>
          <w:szCs w:val="28"/>
        </w:rPr>
        <w:t>Основные источники</w:t>
      </w:r>
      <w:r w:rsidR="0095219C" w:rsidRPr="00AD703B">
        <w:rPr>
          <w:rFonts w:cs="Times New Roman"/>
          <w:szCs w:val="28"/>
        </w:rPr>
        <w:t xml:space="preserve"> доходов общественного сектора формируютс</w:t>
      </w:r>
      <w:r w:rsidRPr="00AD703B">
        <w:rPr>
          <w:rFonts w:cs="Times New Roman"/>
          <w:szCs w:val="28"/>
        </w:rPr>
        <w:t xml:space="preserve">я из налоговых </w:t>
      </w:r>
      <w:r w:rsidR="0095219C" w:rsidRPr="00AD703B">
        <w:rPr>
          <w:rFonts w:cs="Times New Roman"/>
          <w:szCs w:val="28"/>
        </w:rPr>
        <w:t>отчислений и</w:t>
      </w:r>
      <w:r w:rsidRPr="00AD703B">
        <w:rPr>
          <w:rFonts w:cs="Times New Roman"/>
          <w:szCs w:val="28"/>
        </w:rPr>
        <w:t xml:space="preserve"> доходов</w:t>
      </w:r>
      <w:r w:rsidR="0095219C" w:rsidRPr="00AD703B">
        <w:rPr>
          <w:rFonts w:cs="Times New Roman"/>
          <w:szCs w:val="28"/>
        </w:rPr>
        <w:t xml:space="preserve"> государственных организаций</w:t>
      </w:r>
      <w:r w:rsidRPr="00AD703B">
        <w:rPr>
          <w:rFonts w:cs="Times New Roman"/>
          <w:szCs w:val="28"/>
        </w:rPr>
        <w:t>. Налоги понимаются широко</w:t>
      </w:r>
      <w:r w:rsidR="0095219C" w:rsidRPr="00AD703B">
        <w:rPr>
          <w:rFonts w:cs="Times New Roman"/>
          <w:szCs w:val="28"/>
        </w:rPr>
        <w:t xml:space="preserve"> в данном случае и</w:t>
      </w:r>
      <w:r w:rsidRPr="00AD703B">
        <w:rPr>
          <w:rFonts w:cs="Times New Roman"/>
          <w:szCs w:val="28"/>
        </w:rPr>
        <w:t xml:space="preserve"> включают все виды доходов, аккумулируемы</w:t>
      </w:r>
      <w:r w:rsidR="0095219C" w:rsidRPr="00AD703B">
        <w:rPr>
          <w:rFonts w:cs="Times New Roman"/>
          <w:szCs w:val="28"/>
        </w:rPr>
        <w:t>е</w:t>
      </w:r>
      <w:r w:rsidRPr="00AD703B">
        <w:rPr>
          <w:rFonts w:cs="Times New Roman"/>
          <w:szCs w:val="28"/>
        </w:rPr>
        <w:t xml:space="preserve"> государством на </w:t>
      </w:r>
      <w:r w:rsidR="0095219C" w:rsidRPr="00AD703B">
        <w:rPr>
          <w:rFonts w:cs="Times New Roman"/>
          <w:szCs w:val="28"/>
        </w:rPr>
        <w:t>систематической основе при помощи</w:t>
      </w:r>
      <w:r w:rsidRPr="00AD703B">
        <w:rPr>
          <w:rFonts w:cs="Times New Roman"/>
          <w:szCs w:val="28"/>
        </w:rPr>
        <w:t xml:space="preserve"> </w:t>
      </w:r>
      <w:r w:rsidRPr="00AD703B">
        <w:rPr>
          <w:rFonts w:cs="Times New Roman"/>
          <w:szCs w:val="28"/>
        </w:rPr>
        <w:lastRenderedPageBreak/>
        <w:t xml:space="preserve">принадлежащего ему права принуждения. Доходы государственных </w:t>
      </w:r>
      <w:r w:rsidR="0095219C" w:rsidRPr="00AD703B">
        <w:rPr>
          <w:rFonts w:cs="Times New Roman"/>
          <w:szCs w:val="28"/>
        </w:rPr>
        <w:t>организаций</w:t>
      </w:r>
      <w:r w:rsidRPr="00AD703B">
        <w:rPr>
          <w:rFonts w:cs="Times New Roman"/>
          <w:szCs w:val="28"/>
        </w:rPr>
        <w:t xml:space="preserve"> образуются на основе тех же закономерностей, что и доходы предприятий частного сектора. Если доля национализированных предприятий велика, </w:t>
      </w:r>
      <w:r w:rsidR="0095219C" w:rsidRPr="00AD703B">
        <w:rPr>
          <w:rFonts w:cs="Times New Roman"/>
          <w:szCs w:val="28"/>
        </w:rPr>
        <w:t xml:space="preserve">то </w:t>
      </w:r>
      <w:r w:rsidRPr="00AD703B">
        <w:rPr>
          <w:rFonts w:cs="Times New Roman"/>
          <w:szCs w:val="28"/>
        </w:rPr>
        <w:t>их доходы во многом определяют финансовое состояние общественного сектора.</w:t>
      </w:r>
    </w:p>
    <w:p w:rsidR="00A865E2" w:rsidRPr="00AD703B" w:rsidRDefault="00A865E2" w:rsidP="00AD703B">
      <w:pPr>
        <w:spacing w:line="276" w:lineRule="auto"/>
        <w:ind w:firstLine="851"/>
        <w:rPr>
          <w:rFonts w:cs="Times New Roman"/>
          <w:szCs w:val="28"/>
        </w:rPr>
      </w:pPr>
    </w:p>
    <w:p w:rsidR="007C4A34" w:rsidRDefault="007C4A34" w:rsidP="00004CBB">
      <w:pPr>
        <w:spacing w:line="240" w:lineRule="auto"/>
        <w:ind w:firstLine="851"/>
        <w:jc w:val="center"/>
        <w:rPr>
          <w:rFonts w:cs="Times New Roman"/>
          <w:b/>
          <w:szCs w:val="28"/>
        </w:rPr>
      </w:pPr>
      <w:bookmarkStart w:id="8" w:name="_Toc501792888"/>
      <w:r w:rsidRPr="00004CBB">
        <w:rPr>
          <w:rFonts w:cs="Times New Roman"/>
          <w:b/>
          <w:szCs w:val="28"/>
        </w:rPr>
        <w:t>2.2 Реальные доходы населения и эффективность их распределения</w:t>
      </w:r>
      <w:bookmarkEnd w:id="8"/>
    </w:p>
    <w:p w:rsidR="00004CBB" w:rsidRPr="00004CBB" w:rsidRDefault="00004CBB" w:rsidP="00004CBB">
      <w:pPr>
        <w:spacing w:line="240" w:lineRule="auto"/>
        <w:ind w:firstLine="851"/>
        <w:jc w:val="center"/>
        <w:rPr>
          <w:rFonts w:cs="Times New Roman"/>
          <w:b/>
          <w:szCs w:val="28"/>
        </w:rPr>
      </w:pPr>
    </w:p>
    <w:p w:rsidR="007C4A34" w:rsidRPr="00AD703B" w:rsidRDefault="007C4A34" w:rsidP="00DA280D">
      <w:pPr>
        <w:ind w:firstLine="851"/>
        <w:rPr>
          <w:rFonts w:cs="Times New Roman"/>
          <w:szCs w:val="28"/>
        </w:rPr>
      </w:pPr>
      <w:r w:rsidRPr="00AD703B">
        <w:rPr>
          <w:rFonts w:cs="Times New Roman"/>
          <w:szCs w:val="28"/>
        </w:rPr>
        <w:t xml:space="preserve">Для </w:t>
      </w:r>
      <w:r w:rsidR="00E613BA" w:rsidRPr="00AD703B">
        <w:rPr>
          <w:rFonts w:cs="Times New Roman"/>
          <w:szCs w:val="28"/>
        </w:rPr>
        <w:t>того</w:t>
      </w:r>
      <w:proofErr w:type="gramStart"/>
      <w:r w:rsidR="00E613BA" w:rsidRPr="00AD703B">
        <w:rPr>
          <w:rFonts w:cs="Times New Roman"/>
          <w:szCs w:val="28"/>
        </w:rPr>
        <w:t>,</w:t>
      </w:r>
      <w:proofErr w:type="gramEnd"/>
      <w:r w:rsidR="00E613BA" w:rsidRPr="00AD703B">
        <w:rPr>
          <w:rFonts w:cs="Times New Roman"/>
          <w:szCs w:val="28"/>
        </w:rPr>
        <w:t xml:space="preserve"> чтобы оценить</w:t>
      </w:r>
      <w:r w:rsidRPr="00AD703B">
        <w:rPr>
          <w:rFonts w:cs="Times New Roman"/>
          <w:szCs w:val="28"/>
        </w:rPr>
        <w:t xml:space="preserve"> уров</w:t>
      </w:r>
      <w:r w:rsidR="00E613BA" w:rsidRPr="00AD703B">
        <w:rPr>
          <w:rFonts w:cs="Times New Roman"/>
          <w:szCs w:val="28"/>
        </w:rPr>
        <w:t>ень</w:t>
      </w:r>
      <w:r w:rsidRPr="00AD703B">
        <w:rPr>
          <w:rFonts w:cs="Times New Roman"/>
          <w:szCs w:val="28"/>
        </w:rPr>
        <w:t xml:space="preserve"> и динамик</w:t>
      </w:r>
      <w:r w:rsidR="00E613BA" w:rsidRPr="00AD703B">
        <w:rPr>
          <w:rFonts w:cs="Times New Roman"/>
          <w:szCs w:val="28"/>
        </w:rPr>
        <w:t>у</w:t>
      </w:r>
      <w:r w:rsidRPr="00AD703B">
        <w:rPr>
          <w:rFonts w:cs="Times New Roman"/>
          <w:szCs w:val="28"/>
        </w:rPr>
        <w:t xml:space="preserve"> доходов населения </w:t>
      </w:r>
      <w:r w:rsidR="00E613BA" w:rsidRPr="00AD703B">
        <w:rPr>
          <w:rFonts w:cs="Times New Roman"/>
          <w:szCs w:val="28"/>
        </w:rPr>
        <w:t>применяются</w:t>
      </w:r>
      <w:r w:rsidRPr="00AD703B">
        <w:rPr>
          <w:rFonts w:cs="Times New Roman"/>
          <w:szCs w:val="28"/>
        </w:rPr>
        <w:t xml:space="preserve"> показатели номинального, располагаемого и реального дохода.</w:t>
      </w:r>
    </w:p>
    <w:p w:rsidR="007C4A34" w:rsidRPr="00AD703B" w:rsidRDefault="007C4A34" w:rsidP="00DA280D">
      <w:pPr>
        <w:ind w:firstLine="851"/>
        <w:rPr>
          <w:rFonts w:cs="Times New Roman"/>
          <w:szCs w:val="28"/>
        </w:rPr>
      </w:pPr>
      <w:r w:rsidRPr="00AD703B">
        <w:rPr>
          <w:rFonts w:cs="Times New Roman"/>
          <w:szCs w:val="28"/>
        </w:rPr>
        <w:t xml:space="preserve">Номинальный доход </w:t>
      </w:r>
      <w:r w:rsidR="00B3130F" w:rsidRPr="00AD703B">
        <w:rPr>
          <w:rFonts w:cs="Times New Roman"/>
          <w:szCs w:val="28"/>
        </w:rPr>
        <w:t>представляет собой объем денежных средств</w:t>
      </w:r>
      <w:r w:rsidRPr="00AD703B">
        <w:rPr>
          <w:rFonts w:cs="Times New Roman"/>
          <w:szCs w:val="28"/>
        </w:rPr>
        <w:t>, полученн</w:t>
      </w:r>
      <w:r w:rsidR="00B3130F" w:rsidRPr="00AD703B">
        <w:rPr>
          <w:rFonts w:cs="Times New Roman"/>
          <w:szCs w:val="28"/>
        </w:rPr>
        <w:t>ых отдельным</w:t>
      </w:r>
      <w:r w:rsidRPr="00AD703B">
        <w:rPr>
          <w:rFonts w:cs="Times New Roman"/>
          <w:szCs w:val="28"/>
        </w:rPr>
        <w:t xml:space="preserve"> лиц</w:t>
      </w:r>
      <w:r w:rsidR="00B3130F" w:rsidRPr="00AD703B">
        <w:rPr>
          <w:rFonts w:cs="Times New Roman"/>
          <w:szCs w:val="28"/>
        </w:rPr>
        <w:t>ом в течение конкретного</w:t>
      </w:r>
      <w:r w:rsidRPr="00AD703B">
        <w:rPr>
          <w:rFonts w:cs="Times New Roman"/>
          <w:szCs w:val="28"/>
        </w:rPr>
        <w:t xml:space="preserve"> периода. Он характеризует уровень денежных доходов </w:t>
      </w:r>
      <w:r w:rsidR="00B3130F" w:rsidRPr="00AD703B">
        <w:rPr>
          <w:rFonts w:cs="Times New Roman"/>
          <w:szCs w:val="28"/>
        </w:rPr>
        <w:t xml:space="preserve">в </w:t>
      </w:r>
      <w:r w:rsidRPr="00AD703B">
        <w:rPr>
          <w:rFonts w:cs="Times New Roman"/>
          <w:szCs w:val="28"/>
        </w:rPr>
        <w:t>независимо</w:t>
      </w:r>
      <w:r w:rsidR="00B3130F" w:rsidRPr="00AD703B">
        <w:rPr>
          <w:rFonts w:cs="Times New Roman"/>
          <w:szCs w:val="28"/>
        </w:rPr>
        <w:t>сти</w:t>
      </w:r>
      <w:r w:rsidRPr="00AD703B">
        <w:rPr>
          <w:rFonts w:cs="Times New Roman"/>
          <w:szCs w:val="28"/>
        </w:rPr>
        <w:t xml:space="preserve"> от</w:t>
      </w:r>
      <w:r w:rsidR="00B3130F" w:rsidRPr="00AD703B">
        <w:rPr>
          <w:rFonts w:cs="Times New Roman"/>
          <w:szCs w:val="28"/>
        </w:rPr>
        <w:t xml:space="preserve"> системы налогообложения и динамики</w:t>
      </w:r>
      <w:r w:rsidRPr="00AD703B">
        <w:rPr>
          <w:rFonts w:cs="Times New Roman"/>
          <w:szCs w:val="28"/>
        </w:rPr>
        <w:t xml:space="preserve"> цен. Располагаемый доход </w:t>
      </w:r>
      <w:r w:rsidR="00B3130F" w:rsidRPr="00AD703B">
        <w:rPr>
          <w:rFonts w:cs="Times New Roman"/>
          <w:szCs w:val="28"/>
        </w:rPr>
        <w:t>–</w:t>
      </w:r>
      <w:r w:rsidRPr="00AD703B">
        <w:rPr>
          <w:rFonts w:cs="Times New Roman"/>
          <w:szCs w:val="28"/>
        </w:rPr>
        <w:t xml:space="preserve"> </w:t>
      </w:r>
      <w:r w:rsidR="00B3130F" w:rsidRPr="00AD703B">
        <w:rPr>
          <w:rFonts w:cs="Times New Roman"/>
          <w:szCs w:val="28"/>
        </w:rPr>
        <w:t>это доход, который ниже</w:t>
      </w:r>
      <w:r w:rsidRPr="00AD703B">
        <w:rPr>
          <w:rFonts w:cs="Times New Roman"/>
          <w:szCs w:val="28"/>
        </w:rPr>
        <w:t xml:space="preserve"> номинального на сумму налогов и </w:t>
      </w:r>
      <w:r w:rsidR="00B3130F" w:rsidRPr="00AD703B">
        <w:rPr>
          <w:rFonts w:cs="Times New Roman"/>
          <w:szCs w:val="28"/>
        </w:rPr>
        <w:t>необходимых</w:t>
      </w:r>
      <w:r w:rsidRPr="00AD703B">
        <w:rPr>
          <w:rFonts w:cs="Times New Roman"/>
          <w:szCs w:val="28"/>
        </w:rPr>
        <w:t xml:space="preserve"> платежей. Он </w:t>
      </w:r>
      <w:r w:rsidR="00B3130F" w:rsidRPr="00AD703B">
        <w:rPr>
          <w:rFonts w:cs="Times New Roman"/>
          <w:szCs w:val="28"/>
        </w:rPr>
        <w:t>идет</w:t>
      </w:r>
      <w:r w:rsidRPr="00AD703B">
        <w:rPr>
          <w:rFonts w:cs="Times New Roman"/>
          <w:szCs w:val="28"/>
        </w:rPr>
        <w:t xml:space="preserve"> на личное сбережение. Реальный доход </w:t>
      </w:r>
      <w:r w:rsidR="00B3130F" w:rsidRPr="00AD703B">
        <w:rPr>
          <w:rFonts w:cs="Times New Roman"/>
          <w:szCs w:val="28"/>
        </w:rPr>
        <w:t>–</w:t>
      </w:r>
      <w:r w:rsidRPr="00AD703B">
        <w:rPr>
          <w:rFonts w:cs="Times New Roman"/>
          <w:szCs w:val="28"/>
        </w:rPr>
        <w:t xml:space="preserve"> </w:t>
      </w:r>
      <w:r w:rsidR="00B3130F" w:rsidRPr="00AD703B">
        <w:rPr>
          <w:rFonts w:cs="Times New Roman"/>
          <w:szCs w:val="28"/>
        </w:rPr>
        <w:t xml:space="preserve">это то </w:t>
      </w:r>
      <w:r w:rsidRPr="00AD703B">
        <w:rPr>
          <w:rFonts w:cs="Times New Roman"/>
          <w:szCs w:val="28"/>
        </w:rPr>
        <w:t>количество товаров и услуг, котор</w:t>
      </w:r>
      <w:r w:rsidR="00B3130F" w:rsidRPr="00AD703B">
        <w:rPr>
          <w:rFonts w:cs="Times New Roman"/>
          <w:szCs w:val="28"/>
        </w:rPr>
        <w:t>о</w:t>
      </w:r>
      <w:r w:rsidRPr="00AD703B">
        <w:rPr>
          <w:rFonts w:cs="Times New Roman"/>
          <w:szCs w:val="28"/>
        </w:rPr>
        <w:t xml:space="preserve">е можно купить на располагаемый доход в течение </w:t>
      </w:r>
      <w:r w:rsidR="00B3130F" w:rsidRPr="00AD703B">
        <w:rPr>
          <w:rFonts w:cs="Times New Roman"/>
          <w:szCs w:val="28"/>
        </w:rPr>
        <w:t>конкретного промежутка</w:t>
      </w:r>
      <w:r w:rsidRPr="00AD703B">
        <w:rPr>
          <w:rFonts w:cs="Times New Roman"/>
          <w:szCs w:val="28"/>
        </w:rPr>
        <w:t xml:space="preserve"> времени.</w:t>
      </w:r>
    </w:p>
    <w:p w:rsidR="00B3130F" w:rsidRPr="00AD703B" w:rsidRDefault="00B3130F" w:rsidP="00DA280D">
      <w:pPr>
        <w:ind w:firstLine="851"/>
        <w:rPr>
          <w:rFonts w:cs="Times New Roman"/>
          <w:szCs w:val="28"/>
        </w:rPr>
      </w:pPr>
      <w:r w:rsidRPr="00AD703B">
        <w:rPr>
          <w:rFonts w:cs="Times New Roman"/>
          <w:szCs w:val="28"/>
        </w:rPr>
        <w:t>Главную</w:t>
      </w:r>
      <w:r w:rsidR="007C4A34" w:rsidRPr="00AD703B">
        <w:rPr>
          <w:rFonts w:cs="Times New Roman"/>
          <w:szCs w:val="28"/>
        </w:rPr>
        <w:t xml:space="preserve"> роль при определении уровня жизни </w:t>
      </w:r>
      <w:r w:rsidRPr="00AD703B">
        <w:rPr>
          <w:rFonts w:cs="Times New Roman"/>
          <w:szCs w:val="28"/>
        </w:rPr>
        <w:t>выполняют</w:t>
      </w:r>
      <w:r w:rsidR="007C4A34" w:rsidRPr="00AD703B">
        <w:rPr>
          <w:rFonts w:cs="Times New Roman"/>
          <w:szCs w:val="28"/>
        </w:rPr>
        <w:t xml:space="preserve"> статистические показатели, которые включают</w:t>
      </w:r>
      <w:r w:rsidRPr="00AD703B">
        <w:rPr>
          <w:rFonts w:cs="Times New Roman"/>
          <w:szCs w:val="28"/>
        </w:rPr>
        <w:t>:</w:t>
      </w:r>
    </w:p>
    <w:p w:rsidR="00B3130F" w:rsidRPr="00AD703B" w:rsidRDefault="00B3130F" w:rsidP="00DA280D">
      <w:pPr>
        <w:ind w:firstLine="851"/>
        <w:rPr>
          <w:rFonts w:cs="Times New Roman"/>
          <w:szCs w:val="28"/>
        </w:rPr>
      </w:pPr>
      <w:r w:rsidRPr="00AD703B">
        <w:rPr>
          <w:rFonts w:cs="Times New Roman"/>
          <w:szCs w:val="28"/>
        </w:rPr>
        <w:t>- обобщающие показатели;</w:t>
      </w:r>
    </w:p>
    <w:p w:rsidR="00B3130F" w:rsidRPr="00AD703B" w:rsidRDefault="00B3130F" w:rsidP="00DA280D">
      <w:pPr>
        <w:ind w:firstLine="851"/>
        <w:rPr>
          <w:rFonts w:cs="Times New Roman"/>
          <w:szCs w:val="28"/>
        </w:rPr>
      </w:pPr>
      <w:r w:rsidRPr="00AD703B">
        <w:rPr>
          <w:rFonts w:cs="Times New Roman"/>
          <w:szCs w:val="28"/>
        </w:rPr>
        <w:t>- показатели доходов;</w:t>
      </w:r>
      <w:r w:rsidR="007C4A34" w:rsidRPr="00AD703B">
        <w:rPr>
          <w:rFonts w:cs="Times New Roman"/>
          <w:szCs w:val="28"/>
        </w:rPr>
        <w:t xml:space="preserve"> </w:t>
      </w:r>
    </w:p>
    <w:p w:rsidR="00B3130F" w:rsidRPr="00AD703B" w:rsidRDefault="00B3130F" w:rsidP="00DA280D">
      <w:pPr>
        <w:ind w:firstLine="851"/>
        <w:rPr>
          <w:rFonts w:cs="Times New Roman"/>
          <w:szCs w:val="28"/>
        </w:rPr>
      </w:pPr>
      <w:r w:rsidRPr="00AD703B">
        <w:rPr>
          <w:rFonts w:cs="Times New Roman"/>
          <w:szCs w:val="28"/>
        </w:rPr>
        <w:t>- индикаторы потребления и расходов;</w:t>
      </w:r>
    </w:p>
    <w:p w:rsidR="00B3130F" w:rsidRPr="00AD703B" w:rsidRDefault="00B3130F" w:rsidP="00DA280D">
      <w:pPr>
        <w:ind w:firstLine="851"/>
        <w:rPr>
          <w:rFonts w:cs="Times New Roman"/>
          <w:szCs w:val="28"/>
        </w:rPr>
      </w:pPr>
      <w:r w:rsidRPr="00AD703B">
        <w:rPr>
          <w:rFonts w:cs="Times New Roman"/>
          <w:szCs w:val="28"/>
        </w:rPr>
        <w:t>- показатели денежных сбережений;</w:t>
      </w:r>
    </w:p>
    <w:p w:rsidR="00B3130F" w:rsidRPr="00AD703B" w:rsidRDefault="00B3130F" w:rsidP="00DA280D">
      <w:pPr>
        <w:ind w:firstLine="851"/>
        <w:rPr>
          <w:rFonts w:cs="Times New Roman"/>
          <w:szCs w:val="28"/>
        </w:rPr>
      </w:pPr>
      <w:r w:rsidRPr="00AD703B">
        <w:rPr>
          <w:rFonts w:cs="Times New Roman"/>
          <w:szCs w:val="28"/>
        </w:rPr>
        <w:t>- показатели</w:t>
      </w:r>
      <w:r w:rsidR="007C4A34" w:rsidRPr="00AD703B">
        <w:rPr>
          <w:rFonts w:cs="Times New Roman"/>
          <w:szCs w:val="28"/>
        </w:rPr>
        <w:t xml:space="preserve"> </w:t>
      </w:r>
      <w:r w:rsidRPr="00AD703B">
        <w:rPr>
          <w:rFonts w:cs="Times New Roman"/>
          <w:szCs w:val="28"/>
        </w:rPr>
        <w:t>накопленного им</w:t>
      </w:r>
      <w:r w:rsidR="00BE4D90" w:rsidRPr="00AD703B">
        <w:rPr>
          <w:rFonts w:cs="Times New Roman"/>
          <w:szCs w:val="28"/>
        </w:rPr>
        <w:t>ущества и недвижимого имущества и др.</w:t>
      </w:r>
    </w:p>
    <w:p w:rsidR="00D00E0D" w:rsidRPr="00AD703B" w:rsidRDefault="007C4A34" w:rsidP="00DA280D">
      <w:pPr>
        <w:ind w:firstLine="851"/>
        <w:rPr>
          <w:rFonts w:cs="Times New Roman"/>
          <w:szCs w:val="28"/>
        </w:rPr>
      </w:pPr>
      <w:r w:rsidRPr="00AD703B">
        <w:rPr>
          <w:rFonts w:cs="Times New Roman"/>
          <w:szCs w:val="28"/>
        </w:rPr>
        <w:t xml:space="preserve">Уровень жизни </w:t>
      </w:r>
      <w:r w:rsidR="00B3130F" w:rsidRPr="00AD703B">
        <w:rPr>
          <w:rFonts w:cs="Times New Roman"/>
          <w:szCs w:val="28"/>
        </w:rPr>
        <w:t>по большему счету</w:t>
      </w:r>
      <w:r w:rsidRPr="00AD703B">
        <w:rPr>
          <w:rFonts w:cs="Times New Roman"/>
          <w:szCs w:val="28"/>
        </w:rPr>
        <w:t xml:space="preserve"> </w:t>
      </w:r>
      <w:r w:rsidR="00B3130F" w:rsidRPr="00AD703B">
        <w:rPr>
          <w:rFonts w:cs="Times New Roman"/>
          <w:szCs w:val="28"/>
        </w:rPr>
        <w:t>обусловливается</w:t>
      </w:r>
      <w:r w:rsidRPr="00AD703B">
        <w:rPr>
          <w:rFonts w:cs="Times New Roman"/>
          <w:szCs w:val="28"/>
        </w:rPr>
        <w:t xml:space="preserve"> доходами населения, от размера которых зависит </w:t>
      </w:r>
      <w:r w:rsidR="00B3130F" w:rsidRPr="00AD703B">
        <w:rPr>
          <w:rFonts w:cs="Times New Roman"/>
          <w:szCs w:val="28"/>
        </w:rPr>
        <w:t>уровень</w:t>
      </w:r>
      <w:r w:rsidRPr="00AD703B">
        <w:rPr>
          <w:rFonts w:cs="Times New Roman"/>
          <w:szCs w:val="28"/>
        </w:rPr>
        <w:t xml:space="preserve"> удовлетворения личных потребностей в </w:t>
      </w:r>
      <w:r w:rsidR="00B3130F" w:rsidRPr="00AD703B">
        <w:rPr>
          <w:rFonts w:cs="Times New Roman"/>
          <w:szCs w:val="28"/>
        </w:rPr>
        <w:t>необходимых и предпочитаемых</w:t>
      </w:r>
      <w:r w:rsidRPr="00AD703B">
        <w:rPr>
          <w:rFonts w:cs="Times New Roman"/>
          <w:szCs w:val="28"/>
        </w:rPr>
        <w:t xml:space="preserve"> товарах и услугах.</w:t>
      </w:r>
    </w:p>
    <w:p w:rsidR="00482CBB" w:rsidRPr="00AD703B" w:rsidRDefault="00482CBB" w:rsidP="00DA280D">
      <w:pPr>
        <w:ind w:firstLine="851"/>
        <w:rPr>
          <w:rFonts w:cs="Times New Roman"/>
          <w:szCs w:val="28"/>
        </w:rPr>
      </w:pPr>
      <w:r w:rsidRPr="00AD703B">
        <w:rPr>
          <w:rFonts w:cs="Times New Roman"/>
          <w:szCs w:val="28"/>
        </w:rPr>
        <w:lastRenderedPageBreak/>
        <w:t xml:space="preserve">По предварительным данным за первый квартал 2017 года, индекс Джини в январе-марте составил 0,395, что только на 0,001 пункта ниже аналогичного показателя за 2016 год. </w:t>
      </w:r>
      <w:proofErr w:type="gramStart"/>
      <w:r w:rsidRPr="00AD703B">
        <w:rPr>
          <w:rFonts w:cs="Times New Roman"/>
          <w:szCs w:val="28"/>
        </w:rPr>
        <w:t xml:space="preserve">Коэффициент фондов по итогам </w:t>
      </w:r>
      <w:r w:rsidR="00B3130F" w:rsidRPr="00AD703B">
        <w:rPr>
          <w:rFonts w:cs="Times New Roman"/>
          <w:szCs w:val="28"/>
        </w:rPr>
        <w:t>I</w:t>
      </w:r>
      <w:r w:rsidRPr="00AD703B">
        <w:rPr>
          <w:rFonts w:cs="Times New Roman"/>
          <w:szCs w:val="28"/>
        </w:rPr>
        <w:t xml:space="preserve"> квартала 2017 года также сократился по сравнению с прошлогодним, на 0,2 пункта, и составил 13,7 раз.</w:t>
      </w:r>
      <w:proofErr w:type="gramEnd"/>
      <w:r w:rsidRPr="00AD703B">
        <w:rPr>
          <w:rFonts w:cs="Times New Roman"/>
          <w:szCs w:val="28"/>
        </w:rPr>
        <w:t xml:space="preserve"> Таким образом, неравенство доходов населения пока что остается на</w:t>
      </w:r>
      <w:r w:rsidR="00B3130F" w:rsidRPr="00AD703B">
        <w:rPr>
          <w:rFonts w:cs="Times New Roman"/>
          <w:szCs w:val="28"/>
        </w:rPr>
        <w:t xml:space="preserve"> том же</w:t>
      </w:r>
      <w:r w:rsidRPr="00AD703B">
        <w:rPr>
          <w:rFonts w:cs="Times New Roman"/>
          <w:szCs w:val="28"/>
        </w:rPr>
        <w:t xml:space="preserve"> уровне</w:t>
      </w:r>
      <w:r w:rsidR="00B3130F" w:rsidRPr="00AD703B">
        <w:rPr>
          <w:rFonts w:cs="Times New Roman"/>
          <w:szCs w:val="28"/>
        </w:rPr>
        <w:t>, который</w:t>
      </w:r>
      <w:r w:rsidRPr="00AD703B">
        <w:rPr>
          <w:rFonts w:cs="Times New Roman"/>
          <w:szCs w:val="28"/>
        </w:rPr>
        <w:t xml:space="preserve"> ниже того, что наблюдался до начала экономического спада: в </w:t>
      </w:r>
      <w:r w:rsidR="00B3130F" w:rsidRPr="00AD703B">
        <w:rPr>
          <w:rFonts w:cs="Times New Roman"/>
          <w:szCs w:val="28"/>
        </w:rPr>
        <w:t>I</w:t>
      </w:r>
      <w:r w:rsidRPr="00AD703B">
        <w:rPr>
          <w:rFonts w:cs="Times New Roman"/>
          <w:szCs w:val="28"/>
        </w:rPr>
        <w:t xml:space="preserve"> квартале 2014 года индекс Джини составлял 0,404 — на 0,009 пунктов выше текущего значения. </w:t>
      </w:r>
      <w:r w:rsidR="00B3130F" w:rsidRPr="00AD703B">
        <w:rPr>
          <w:rFonts w:cs="Times New Roman"/>
          <w:szCs w:val="28"/>
        </w:rPr>
        <w:t>Эта</w:t>
      </w:r>
      <w:r w:rsidRPr="00AD703B">
        <w:rPr>
          <w:rFonts w:cs="Times New Roman"/>
          <w:szCs w:val="28"/>
        </w:rPr>
        <w:t xml:space="preserve"> касается и коэффициента фондов, который в </w:t>
      </w:r>
      <w:r w:rsidR="00B3130F" w:rsidRPr="00AD703B">
        <w:rPr>
          <w:rFonts w:cs="Times New Roman"/>
          <w:szCs w:val="28"/>
        </w:rPr>
        <w:t>I</w:t>
      </w:r>
      <w:r w:rsidRPr="00AD703B">
        <w:rPr>
          <w:rFonts w:cs="Times New Roman"/>
          <w:szCs w:val="28"/>
        </w:rPr>
        <w:t xml:space="preserve"> квартале 2014 года достигал 14,7 раз, что на 1 пункт выше текущего показателя.</w:t>
      </w:r>
    </w:p>
    <w:p w:rsidR="00E613BA" w:rsidRPr="00AD703B" w:rsidRDefault="00E613BA" w:rsidP="00DA280D">
      <w:pPr>
        <w:ind w:firstLine="851"/>
        <w:rPr>
          <w:rFonts w:cs="Times New Roman"/>
          <w:szCs w:val="28"/>
        </w:rPr>
      </w:pPr>
    </w:p>
    <w:p w:rsidR="00482CBB" w:rsidRPr="00AD703B" w:rsidRDefault="00482CBB" w:rsidP="00DA280D">
      <w:pPr>
        <w:ind w:firstLine="851"/>
        <w:jc w:val="center"/>
        <w:rPr>
          <w:rFonts w:cs="Times New Roman"/>
          <w:szCs w:val="28"/>
        </w:rPr>
      </w:pPr>
      <w:r w:rsidRPr="00AD703B">
        <w:rPr>
          <w:rFonts w:cs="Times New Roman"/>
          <w:szCs w:val="28"/>
        </w:rPr>
        <w:t xml:space="preserve">Таблица </w:t>
      </w:r>
      <w:r w:rsidR="00A845AD">
        <w:rPr>
          <w:rFonts w:cs="Times New Roman"/>
          <w:szCs w:val="28"/>
        </w:rPr>
        <w:t>2</w:t>
      </w:r>
      <w:r w:rsidRPr="00AD703B">
        <w:rPr>
          <w:rFonts w:cs="Times New Roman"/>
          <w:szCs w:val="28"/>
        </w:rPr>
        <w:t xml:space="preserve">. Структура денежных доходов населения по источникам поступления, </w:t>
      </w:r>
      <w:proofErr w:type="gramStart"/>
      <w:r w:rsidRPr="00AD703B">
        <w:rPr>
          <w:rFonts w:cs="Times New Roman"/>
          <w:szCs w:val="28"/>
        </w:rPr>
        <w:t>в</w:t>
      </w:r>
      <w:proofErr w:type="gramEnd"/>
      <w:r w:rsidRPr="00AD703B">
        <w:rPr>
          <w:rFonts w:cs="Times New Roman"/>
          <w:szCs w:val="28"/>
        </w:rPr>
        <w:t xml:space="preserve"> %</w:t>
      </w:r>
      <w:r w:rsidR="00BE4D90" w:rsidRPr="00004CBB">
        <w:rPr>
          <w:rFonts w:cs="Times New Roman"/>
          <w:szCs w:val="28"/>
          <w:vertAlign w:val="superscript"/>
        </w:rPr>
        <w:footnoteReference w:id="23"/>
      </w:r>
    </w:p>
    <w:p w:rsidR="00B3130F" w:rsidRPr="00AD703B" w:rsidRDefault="00482CBB" w:rsidP="00DA280D">
      <w:pPr>
        <w:ind w:firstLine="851"/>
        <w:rPr>
          <w:rFonts w:cs="Times New Roman"/>
          <w:szCs w:val="28"/>
        </w:rPr>
      </w:pPr>
      <w:r w:rsidRPr="00AD703B">
        <w:rPr>
          <w:rFonts w:cs="Times New Roman"/>
          <w:noProof/>
          <w:szCs w:val="28"/>
          <w:lang w:eastAsia="ru-RU"/>
        </w:rPr>
        <w:drawing>
          <wp:inline distT="0" distB="0" distL="0" distR="0">
            <wp:extent cx="5146337" cy="2422187"/>
            <wp:effectExtent l="19050" t="0" r="0" b="0"/>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5155488" cy="2426494"/>
                    </a:xfrm>
                    <a:prstGeom prst="rect">
                      <a:avLst/>
                    </a:prstGeom>
                    <a:noFill/>
                    <a:ln w="9525">
                      <a:noFill/>
                      <a:miter lim="800000"/>
                      <a:headEnd/>
                      <a:tailEnd/>
                    </a:ln>
                  </pic:spPr>
                </pic:pic>
              </a:graphicData>
            </a:graphic>
          </wp:inline>
        </w:drawing>
      </w:r>
    </w:p>
    <w:p w:rsidR="00482CBB" w:rsidRPr="00AD703B" w:rsidRDefault="00482CBB" w:rsidP="00DA280D">
      <w:pPr>
        <w:ind w:firstLine="851"/>
        <w:rPr>
          <w:rFonts w:cs="Times New Roman"/>
          <w:szCs w:val="28"/>
        </w:rPr>
      </w:pPr>
      <w:proofErr w:type="gramStart"/>
      <w:r w:rsidRPr="00AD703B">
        <w:rPr>
          <w:rFonts w:cs="Times New Roman"/>
          <w:szCs w:val="28"/>
        </w:rPr>
        <w:t xml:space="preserve">Распределение общего объема денежных доходов населения по </w:t>
      </w:r>
      <w:proofErr w:type="spellStart"/>
      <w:r w:rsidRPr="00AD703B">
        <w:rPr>
          <w:rFonts w:cs="Times New Roman"/>
          <w:szCs w:val="28"/>
        </w:rPr>
        <w:t>кв</w:t>
      </w:r>
      <w:r w:rsidR="00B3130F" w:rsidRPr="00AD703B">
        <w:rPr>
          <w:rFonts w:cs="Times New Roman"/>
          <w:szCs w:val="28"/>
        </w:rPr>
        <w:t>артильным</w:t>
      </w:r>
      <w:proofErr w:type="spellEnd"/>
      <w:r w:rsidRPr="00AD703B">
        <w:rPr>
          <w:rFonts w:cs="Times New Roman"/>
          <w:szCs w:val="28"/>
        </w:rPr>
        <w:t xml:space="preserve"> группам, в соответствии с оценками Росстата, практически </w:t>
      </w:r>
      <w:r w:rsidR="00B3130F" w:rsidRPr="00AD703B">
        <w:rPr>
          <w:rFonts w:cs="Times New Roman"/>
          <w:szCs w:val="28"/>
        </w:rPr>
        <w:t>осталось без изменений,</w:t>
      </w:r>
      <w:r w:rsidRPr="00AD703B">
        <w:rPr>
          <w:rFonts w:cs="Times New Roman"/>
          <w:szCs w:val="28"/>
        </w:rPr>
        <w:t xml:space="preserve"> по </w:t>
      </w:r>
      <w:r w:rsidR="00B3130F" w:rsidRPr="00AD703B">
        <w:rPr>
          <w:rFonts w:cs="Times New Roman"/>
          <w:szCs w:val="28"/>
        </w:rPr>
        <w:t>отношению</w:t>
      </w:r>
      <w:r w:rsidRPr="00AD703B">
        <w:rPr>
          <w:rFonts w:cs="Times New Roman"/>
          <w:szCs w:val="28"/>
        </w:rPr>
        <w:t xml:space="preserve"> с зафиксированным в прошлом году.</w:t>
      </w:r>
      <w:proofErr w:type="gramEnd"/>
      <w:r w:rsidRPr="00AD703B">
        <w:rPr>
          <w:rFonts w:cs="Times New Roman"/>
          <w:szCs w:val="28"/>
        </w:rPr>
        <w:t xml:space="preserve"> </w:t>
      </w:r>
      <w:r w:rsidR="00B3130F" w:rsidRPr="00AD703B">
        <w:rPr>
          <w:rFonts w:cs="Times New Roman"/>
          <w:szCs w:val="28"/>
        </w:rPr>
        <w:t xml:space="preserve">Часть </w:t>
      </w:r>
      <w:r w:rsidRPr="00AD703B">
        <w:rPr>
          <w:rFonts w:cs="Times New Roman"/>
          <w:szCs w:val="28"/>
        </w:rPr>
        <w:t xml:space="preserve">доходов, </w:t>
      </w:r>
      <w:r w:rsidR="00B3130F" w:rsidRPr="00AD703B">
        <w:rPr>
          <w:rFonts w:cs="Times New Roman"/>
          <w:szCs w:val="28"/>
        </w:rPr>
        <w:t xml:space="preserve">достающихся </w:t>
      </w:r>
      <w:r w:rsidRPr="00AD703B">
        <w:rPr>
          <w:rFonts w:cs="Times New Roman"/>
          <w:szCs w:val="28"/>
        </w:rPr>
        <w:t>20%</w:t>
      </w:r>
      <w:r w:rsidR="00B3130F" w:rsidRPr="00AD703B">
        <w:rPr>
          <w:rFonts w:cs="Times New Roman"/>
          <w:szCs w:val="28"/>
        </w:rPr>
        <w:t>-м</w:t>
      </w:r>
      <w:r w:rsidRPr="00AD703B">
        <w:rPr>
          <w:rFonts w:cs="Times New Roman"/>
          <w:szCs w:val="28"/>
        </w:rPr>
        <w:t xml:space="preserve"> наиболее обеспеченных граждан, по итогам </w:t>
      </w:r>
      <w:r w:rsidR="00B3130F" w:rsidRPr="00AD703B">
        <w:rPr>
          <w:rFonts w:cs="Times New Roman"/>
          <w:szCs w:val="28"/>
        </w:rPr>
        <w:t>I</w:t>
      </w:r>
      <w:r w:rsidRPr="00AD703B">
        <w:rPr>
          <w:rFonts w:cs="Times New Roman"/>
          <w:szCs w:val="28"/>
        </w:rPr>
        <w:t xml:space="preserve"> квартала 2017 года составила 45,6% от общего объема, что только на </w:t>
      </w:r>
      <w:r w:rsidRPr="00AD703B">
        <w:rPr>
          <w:rFonts w:cs="Times New Roman"/>
          <w:szCs w:val="28"/>
        </w:rPr>
        <w:lastRenderedPageBreak/>
        <w:t xml:space="preserve">0,1 п.п. ниже показателя 2016 года, но на 0,7 п.п. ниже показателя </w:t>
      </w:r>
      <w:r w:rsidR="00B3130F" w:rsidRPr="00AD703B">
        <w:rPr>
          <w:rFonts w:cs="Times New Roman"/>
          <w:szCs w:val="28"/>
        </w:rPr>
        <w:t xml:space="preserve">2014 года. Доля доходов 20% </w:t>
      </w:r>
      <w:r w:rsidRPr="00AD703B">
        <w:rPr>
          <w:rFonts w:cs="Times New Roman"/>
          <w:szCs w:val="28"/>
        </w:rPr>
        <w:t xml:space="preserve">менее обеспеченных по итогам </w:t>
      </w:r>
      <w:r w:rsidR="00B3130F" w:rsidRPr="00AD703B">
        <w:rPr>
          <w:rFonts w:cs="Times New Roman"/>
          <w:szCs w:val="28"/>
        </w:rPr>
        <w:t>I</w:t>
      </w:r>
      <w:r w:rsidRPr="00AD703B">
        <w:rPr>
          <w:rFonts w:cs="Times New Roman"/>
          <w:szCs w:val="28"/>
        </w:rPr>
        <w:t xml:space="preserve"> квартала текущего и прошлого годов составила 5,7% от общего объема — на 0,2 п.п. больше аналогичного показателя в 2014 года.</w:t>
      </w:r>
    </w:p>
    <w:p w:rsidR="007C4A34" w:rsidRPr="00AD703B" w:rsidRDefault="00482CBB" w:rsidP="00DA280D">
      <w:pPr>
        <w:ind w:firstLine="851"/>
        <w:rPr>
          <w:rFonts w:cs="Times New Roman"/>
          <w:szCs w:val="28"/>
        </w:rPr>
      </w:pPr>
      <w:r w:rsidRPr="00AD703B">
        <w:rPr>
          <w:rFonts w:cs="Times New Roman"/>
          <w:szCs w:val="28"/>
        </w:rPr>
        <w:t xml:space="preserve">Структура денежных доходов населения в </w:t>
      </w:r>
      <w:r w:rsidR="00B3130F" w:rsidRPr="00AD703B">
        <w:rPr>
          <w:rFonts w:cs="Times New Roman"/>
          <w:szCs w:val="28"/>
        </w:rPr>
        <w:t>I</w:t>
      </w:r>
      <w:r w:rsidRPr="00AD703B">
        <w:rPr>
          <w:rFonts w:cs="Times New Roman"/>
          <w:szCs w:val="28"/>
        </w:rPr>
        <w:t xml:space="preserve"> квартале 2017 года отличается высокой </w:t>
      </w:r>
      <w:r w:rsidR="00B3130F" w:rsidRPr="00AD703B">
        <w:rPr>
          <w:rFonts w:cs="Times New Roman"/>
          <w:szCs w:val="28"/>
        </w:rPr>
        <w:t>степенью</w:t>
      </w:r>
      <w:r w:rsidRPr="00AD703B">
        <w:rPr>
          <w:rFonts w:cs="Times New Roman"/>
          <w:szCs w:val="28"/>
        </w:rPr>
        <w:t xml:space="preserve"> поступлений от социальных выплат: дости</w:t>
      </w:r>
      <w:r w:rsidR="00B3130F" w:rsidRPr="00AD703B">
        <w:rPr>
          <w:rFonts w:cs="Times New Roman"/>
          <w:szCs w:val="28"/>
        </w:rPr>
        <w:t>гает значений</w:t>
      </w:r>
      <w:r w:rsidRPr="00AD703B">
        <w:rPr>
          <w:rFonts w:cs="Times New Roman"/>
          <w:szCs w:val="28"/>
        </w:rPr>
        <w:t xml:space="preserve"> 21,2% — исторически максимального уровня, — что связано, прежде всего, с предоставлением уже упомянутой ранее единовременной доплаты к пенсиям в размере 5 000 рублей в январе </w:t>
      </w:r>
      <w:r w:rsidR="00B3130F" w:rsidRPr="00AD703B">
        <w:rPr>
          <w:rFonts w:cs="Times New Roman"/>
          <w:szCs w:val="28"/>
        </w:rPr>
        <w:t>2017</w:t>
      </w:r>
      <w:r w:rsidRPr="00AD703B">
        <w:rPr>
          <w:rFonts w:cs="Times New Roman"/>
          <w:szCs w:val="28"/>
        </w:rPr>
        <w:t xml:space="preserve"> года. </w:t>
      </w:r>
      <w:r w:rsidR="00B3130F" w:rsidRPr="00AD703B">
        <w:rPr>
          <w:rFonts w:cs="Times New Roman"/>
          <w:szCs w:val="28"/>
        </w:rPr>
        <w:t xml:space="preserve">Как </w:t>
      </w:r>
      <w:r w:rsidRPr="00AD703B">
        <w:rPr>
          <w:rFonts w:cs="Times New Roman"/>
          <w:szCs w:val="28"/>
        </w:rPr>
        <w:t>следствие</w:t>
      </w:r>
      <w:r w:rsidR="00B3130F" w:rsidRPr="00AD703B">
        <w:rPr>
          <w:rFonts w:cs="Times New Roman"/>
          <w:szCs w:val="28"/>
        </w:rPr>
        <w:t>,</w:t>
      </w:r>
      <w:r w:rsidRPr="00AD703B">
        <w:rPr>
          <w:rFonts w:cs="Times New Roman"/>
          <w:szCs w:val="28"/>
        </w:rPr>
        <w:t xml:space="preserve"> минимальной за весь рассматриваемый период оказалась доля </w:t>
      </w:r>
      <w:r w:rsidR="008D4BF2" w:rsidRPr="00AD703B">
        <w:rPr>
          <w:rFonts w:cs="Times New Roman"/>
          <w:szCs w:val="28"/>
        </w:rPr>
        <w:t xml:space="preserve">поступлений от заработных плат - </w:t>
      </w:r>
      <w:r w:rsidRPr="00AD703B">
        <w:rPr>
          <w:rFonts w:cs="Times New Roman"/>
          <w:szCs w:val="28"/>
        </w:rPr>
        <w:t xml:space="preserve">63,3% общего объема доходов населения, и близкие к этому значению показатель наблюдался до этого только в </w:t>
      </w:r>
      <w:r w:rsidR="008D4BF2" w:rsidRPr="00AD703B">
        <w:rPr>
          <w:rFonts w:cs="Times New Roman"/>
          <w:szCs w:val="28"/>
        </w:rPr>
        <w:t>IV</w:t>
      </w:r>
      <w:r w:rsidRPr="00AD703B">
        <w:rPr>
          <w:rFonts w:cs="Times New Roman"/>
          <w:szCs w:val="28"/>
        </w:rPr>
        <w:t xml:space="preserve"> квартале 2014 года (63,6%). Кроме этого, в зоне минимальных значений по-прежнему остаются </w:t>
      </w:r>
      <w:r w:rsidR="008D4BF2" w:rsidRPr="00AD703B">
        <w:rPr>
          <w:rFonts w:cs="Times New Roman"/>
          <w:szCs w:val="28"/>
        </w:rPr>
        <w:t>части</w:t>
      </w:r>
      <w:r w:rsidRPr="00AD703B">
        <w:rPr>
          <w:rFonts w:cs="Times New Roman"/>
          <w:szCs w:val="28"/>
        </w:rPr>
        <w:t xml:space="preserve"> доходов от предпринимательской деятельности (7,5% в </w:t>
      </w:r>
      <w:r w:rsidR="008D4BF2" w:rsidRPr="00AD703B">
        <w:rPr>
          <w:rFonts w:cs="Times New Roman"/>
          <w:szCs w:val="28"/>
        </w:rPr>
        <w:t>I</w:t>
      </w:r>
      <w:r w:rsidRPr="00AD703B">
        <w:rPr>
          <w:rFonts w:cs="Times New Roman"/>
          <w:szCs w:val="28"/>
        </w:rPr>
        <w:t xml:space="preserve"> квартале 2017 года) и доходов от собственности 6,0%; (</w:t>
      </w:r>
      <w:r w:rsidR="008D4BF2" w:rsidRPr="00AD703B">
        <w:rPr>
          <w:rFonts w:cs="Times New Roman"/>
          <w:szCs w:val="28"/>
        </w:rPr>
        <w:t>см. т</w:t>
      </w:r>
      <w:r w:rsidRPr="00AD703B">
        <w:rPr>
          <w:rFonts w:cs="Times New Roman"/>
          <w:szCs w:val="28"/>
        </w:rPr>
        <w:t>аблицу 1).</w:t>
      </w:r>
    </w:p>
    <w:p w:rsidR="00837023" w:rsidRPr="00AD703B" w:rsidRDefault="008D4BF2" w:rsidP="00DA280D">
      <w:pPr>
        <w:ind w:firstLine="851"/>
        <w:rPr>
          <w:rFonts w:cs="Times New Roman"/>
          <w:szCs w:val="28"/>
        </w:rPr>
      </w:pPr>
      <w:r w:rsidRPr="00AD703B">
        <w:rPr>
          <w:rFonts w:cs="Times New Roman"/>
          <w:szCs w:val="28"/>
        </w:rPr>
        <w:t>Доля населения, которая</w:t>
      </w:r>
      <w:r w:rsidR="00837023" w:rsidRPr="00AD703B">
        <w:rPr>
          <w:rFonts w:cs="Times New Roman"/>
          <w:szCs w:val="28"/>
        </w:rPr>
        <w:t xml:space="preserve"> оценивает материальное положение своей семьи как плохое или очень плохое (уровень бедности по оценкам материального положения) в мае 2017 года практически </w:t>
      </w:r>
      <w:r w:rsidRPr="00AD703B">
        <w:rPr>
          <w:rFonts w:cs="Times New Roman"/>
          <w:szCs w:val="28"/>
        </w:rPr>
        <w:t>осталась тез изменений,</w:t>
      </w:r>
      <w:r w:rsidR="00837023" w:rsidRPr="00AD703B">
        <w:rPr>
          <w:rFonts w:cs="Times New Roman"/>
          <w:szCs w:val="28"/>
        </w:rPr>
        <w:t xml:space="preserve"> по </w:t>
      </w:r>
      <w:r w:rsidRPr="00AD703B">
        <w:rPr>
          <w:rFonts w:cs="Times New Roman"/>
          <w:szCs w:val="28"/>
        </w:rPr>
        <w:t>отношению мая и ноября</w:t>
      </w:r>
      <w:r w:rsidR="00837023" w:rsidRPr="00AD703B">
        <w:rPr>
          <w:rFonts w:cs="Times New Roman"/>
          <w:szCs w:val="28"/>
        </w:rPr>
        <w:t xml:space="preserve"> 2016 года, и составила 20%; в том числе 3% опрошенных указали на очен</w:t>
      </w:r>
      <w:r w:rsidRPr="00AD703B">
        <w:rPr>
          <w:rFonts w:cs="Times New Roman"/>
          <w:szCs w:val="28"/>
        </w:rPr>
        <w:t xml:space="preserve">ь плохое материальное положение. </w:t>
      </w:r>
      <w:r w:rsidR="00837023" w:rsidRPr="00AD703B">
        <w:rPr>
          <w:rFonts w:cs="Times New Roman"/>
          <w:szCs w:val="28"/>
        </w:rPr>
        <w:t>В мае 2016 года эти показатели составляли 21% и 3%, в ноябре — 22% и 3% соответственно. В целом, уровень бедности по субъективной оценке материального положения стабильно составляет 20-23% на протяжении всего периода наблюдения — с марта 2016 года и по настоящее время.</w:t>
      </w:r>
    </w:p>
    <w:p w:rsidR="00837023" w:rsidRPr="00AD703B" w:rsidRDefault="008D4BF2" w:rsidP="00DA280D">
      <w:pPr>
        <w:ind w:firstLine="851"/>
        <w:rPr>
          <w:rFonts w:cs="Times New Roman"/>
          <w:szCs w:val="28"/>
        </w:rPr>
      </w:pPr>
      <w:r w:rsidRPr="00AD703B">
        <w:rPr>
          <w:rFonts w:cs="Times New Roman"/>
          <w:szCs w:val="28"/>
        </w:rPr>
        <w:t>З</w:t>
      </w:r>
      <w:r w:rsidR="00837023" w:rsidRPr="00AD703B">
        <w:rPr>
          <w:rFonts w:cs="Times New Roman"/>
          <w:szCs w:val="28"/>
        </w:rPr>
        <w:t xml:space="preserve">а период с ноября 2016 года по май 2017 года </w:t>
      </w:r>
      <w:r w:rsidRPr="00AD703B">
        <w:rPr>
          <w:rFonts w:cs="Times New Roman"/>
          <w:szCs w:val="28"/>
        </w:rPr>
        <w:t xml:space="preserve">увеличилась часть </w:t>
      </w:r>
      <w:r w:rsidR="00837023" w:rsidRPr="00AD703B">
        <w:rPr>
          <w:rFonts w:cs="Times New Roman"/>
          <w:szCs w:val="28"/>
        </w:rPr>
        <w:t xml:space="preserve">населения, оценивающего свое материальное положение как хорошее или очень хорошее, достигнув максимального значения за весь рассматриваемый в мониторинге период — с начала 2012 года. В мае 2017 года такую оценку дали 17% респондентов, что на 5 п.п. больше, чем в мае 2016 года, и на 6 п.п. </w:t>
      </w:r>
      <w:r w:rsidR="00837023" w:rsidRPr="00AD703B">
        <w:rPr>
          <w:rFonts w:cs="Times New Roman"/>
          <w:szCs w:val="28"/>
        </w:rPr>
        <w:lastRenderedPageBreak/>
        <w:t xml:space="preserve">— чем в ноябре. Прирост этой группы населения произошел за счет </w:t>
      </w:r>
      <w:r w:rsidRPr="00AD703B">
        <w:rPr>
          <w:rFonts w:cs="Times New Roman"/>
          <w:szCs w:val="28"/>
        </w:rPr>
        <w:t>повышения</w:t>
      </w:r>
      <w:r w:rsidR="00837023" w:rsidRPr="00AD703B">
        <w:rPr>
          <w:rFonts w:cs="Times New Roman"/>
          <w:szCs w:val="28"/>
        </w:rPr>
        <w:t xml:space="preserve"> доли тех, кто оценивает свое материальное положение как хорошее.</w:t>
      </w:r>
    </w:p>
    <w:p w:rsidR="00A2131E" w:rsidRPr="00AD703B" w:rsidRDefault="00175FB8" w:rsidP="00DA280D">
      <w:pPr>
        <w:ind w:firstLine="851"/>
        <w:rPr>
          <w:rFonts w:cs="Times New Roman"/>
          <w:szCs w:val="28"/>
        </w:rPr>
      </w:pPr>
      <w:r w:rsidRPr="00AD703B">
        <w:rPr>
          <w:rFonts w:cs="Times New Roman"/>
          <w:noProof/>
          <w:szCs w:val="28"/>
          <w:lang w:eastAsia="ru-RU"/>
        </w:rPr>
        <w:drawing>
          <wp:inline distT="0" distB="0" distL="0" distR="0">
            <wp:extent cx="4709573" cy="2609534"/>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4717679" cy="2614025"/>
                    </a:xfrm>
                    <a:prstGeom prst="rect">
                      <a:avLst/>
                    </a:prstGeom>
                    <a:noFill/>
                    <a:ln w="9525">
                      <a:noFill/>
                      <a:miter lim="800000"/>
                      <a:headEnd/>
                      <a:tailEnd/>
                    </a:ln>
                  </pic:spPr>
                </pic:pic>
              </a:graphicData>
            </a:graphic>
          </wp:inline>
        </w:drawing>
      </w:r>
    </w:p>
    <w:p w:rsidR="008D4BF2" w:rsidRDefault="008E0225" w:rsidP="00DA280D">
      <w:pPr>
        <w:ind w:firstLine="851"/>
        <w:jc w:val="center"/>
        <w:rPr>
          <w:rFonts w:cs="Times New Roman"/>
          <w:szCs w:val="28"/>
        </w:rPr>
      </w:pPr>
      <w:r w:rsidRPr="00AD703B">
        <w:rPr>
          <w:rFonts w:cs="Times New Roman"/>
          <w:szCs w:val="28"/>
        </w:rPr>
        <w:t xml:space="preserve">Рисунок </w:t>
      </w:r>
      <w:r w:rsidR="00A845AD">
        <w:rPr>
          <w:rFonts w:cs="Times New Roman"/>
          <w:szCs w:val="28"/>
        </w:rPr>
        <w:t>8</w:t>
      </w:r>
      <w:r w:rsidR="00837023" w:rsidRPr="00AD703B">
        <w:rPr>
          <w:rFonts w:cs="Times New Roman"/>
          <w:szCs w:val="28"/>
        </w:rPr>
        <w:t>. Динамика показателя субъективной оценки материального положения семьи</w:t>
      </w:r>
      <w:r w:rsidR="00EB1063" w:rsidRPr="00004CBB">
        <w:rPr>
          <w:rFonts w:cs="Times New Roman"/>
          <w:szCs w:val="28"/>
          <w:vertAlign w:val="superscript"/>
        </w:rPr>
        <w:footnoteReference w:id="24"/>
      </w:r>
      <w:r w:rsidR="00B03AE6" w:rsidRPr="00AD703B">
        <w:rPr>
          <w:rFonts w:cs="Times New Roman"/>
          <w:szCs w:val="28"/>
        </w:rPr>
        <w:t xml:space="preserve"> </w:t>
      </w:r>
      <w:r w:rsidR="00837023" w:rsidRPr="00AD703B">
        <w:rPr>
          <w:rFonts w:cs="Times New Roman"/>
          <w:szCs w:val="28"/>
        </w:rPr>
        <w:t>Примечание: колебания во втором квартале 2015 года обусловлены тем, что замеры в этот период проводились чаще.</w:t>
      </w:r>
    </w:p>
    <w:p w:rsidR="00004CBB" w:rsidRPr="00AD703B" w:rsidRDefault="00004CBB" w:rsidP="00DA280D">
      <w:pPr>
        <w:ind w:firstLine="851"/>
        <w:jc w:val="center"/>
        <w:rPr>
          <w:rFonts w:cs="Times New Roman"/>
          <w:szCs w:val="28"/>
        </w:rPr>
      </w:pPr>
    </w:p>
    <w:p w:rsidR="00510623" w:rsidRPr="00AD703B" w:rsidRDefault="00510623" w:rsidP="00DA280D">
      <w:pPr>
        <w:ind w:firstLine="851"/>
        <w:rPr>
          <w:rFonts w:cs="Times New Roman"/>
          <w:szCs w:val="28"/>
        </w:rPr>
      </w:pPr>
      <w:r w:rsidRPr="00AD703B">
        <w:rPr>
          <w:rFonts w:cs="Times New Roman"/>
          <w:szCs w:val="28"/>
        </w:rPr>
        <w:t xml:space="preserve">Наиболее стабильной оказывается доля крайне бедного населения с дефицитом средств на продукты питания, она </w:t>
      </w:r>
      <w:r w:rsidR="00656C72" w:rsidRPr="00AD703B">
        <w:rPr>
          <w:rFonts w:cs="Times New Roman"/>
          <w:szCs w:val="28"/>
        </w:rPr>
        <w:t>свидетельствует</w:t>
      </w:r>
      <w:r w:rsidRPr="00AD703B">
        <w:rPr>
          <w:rFonts w:cs="Times New Roman"/>
          <w:szCs w:val="28"/>
        </w:rPr>
        <w:t xml:space="preserve"> только </w:t>
      </w:r>
      <w:r w:rsidR="00656C72" w:rsidRPr="00AD703B">
        <w:rPr>
          <w:rFonts w:cs="Times New Roman"/>
          <w:szCs w:val="28"/>
        </w:rPr>
        <w:t>о скромных колебаниях</w:t>
      </w:r>
      <w:r w:rsidRPr="00AD703B">
        <w:rPr>
          <w:rFonts w:cs="Times New Roman"/>
          <w:szCs w:val="28"/>
        </w:rPr>
        <w:t xml:space="preserve"> уже с декабря 2015 года. По данным опроса за май 2017 года, к крайне бедным по потребительским возможностям отнесли себя около 9% от общей </w:t>
      </w:r>
      <w:proofErr w:type="gramStart"/>
      <w:r w:rsidRPr="00AD703B">
        <w:rPr>
          <w:rFonts w:cs="Times New Roman"/>
          <w:szCs w:val="28"/>
        </w:rPr>
        <w:t>численности</w:t>
      </w:r>
      <w:proofErr w:type="gramEnd"/>
      <w:r w:rsidRPr="00AD703B">
        <w:rPr>
          <w:rFonts w:cs="Times New Roman"/>
          <w:szCs w:val="28"/>
        </w:rPr>
        <w:t xml:space="preserve"> опрошенных; в мае 2016 года таковых было </w:t>
      </w:r>
      <w:r w:rsidR="00656C72" w:rsidRPr="00AD703B">
        <w:rPr>
          <w:rFonts w:cs="Times New Roman"/>
          <w:szCs w:val="28"/>
        </w:rPr>
        <w:t>8%, а в ноябре – 11%</w:t>
      </w:r>
      <w:r w:rsidRPr="00AD703B">
        <w:rPr>
          <w:rFonts w:cs="Times New Roman"/>
          <w:szCs w:val="28"/>
        </w:rPr>
        <w:t>.</w:t>
      </w:r>
    </w:p>
    <w:p w:rsidR="001D1BC1" w:rsidRPr="00AD703B" w:rsidRDefault="001D1BC1" w:rsidP="00DA280D">
      <w:pPr>
        <w:ind w:firstLine="851"/>
        <w:rPr>
          <w:rFonts w:cs="Times New Roman"/>
          <w:szCs w:val="28"/>
        </w:rPr>
      </w:pPr>
      <w:proofErr w:type="gramStart"/>
      <w:r w:rsidRPr="00AD703B">
        <w:rPr>
          <w:rFonts w:cs="Times New Roman"/>
          <w:szCs w:val="28"/>
        </w:rPr>
        <w:t xml:space="preserve">По данным Федеральной службы государственной статистики РФ по сравнению с III кварталом 2014 г. величина прожиточного минимума увеличилась для всего населения и для трудоспособного населения - на 1,8%, для пенсионеров - на 1,9%, для детей - на 2,1%. При этом стоимость продуктов питания потребительской корзины увеличилась на 4,2%, </w:t>
      </w:r>
      <w:r w:rsidRPr="00AD703B">
        <w:rPr>
          <w:rFonts w:cs="Times New Roman"/>
          <w:szCs w:val="28"/>
        </w:rPr>
        <w:lastRenderedPageBreak/>
        <w:t xml:space="preserve">непродовольственных товаров и услуг уменьшилась - на 0,4% и 0,5% соответственно. </w:t>
      </w:r>
      <w:proofErr w:type="gramEnd"/>
    </w:p>
    <w:p w:rsidR="005851A7" w:rsidRPr="00AD703B" w:rsidRDefault="005851A7" w:rsidP="00DA280D">
      <w:pPr>
        <w:ind w:firstLine="851"/>
        <w:rPr>
          <w:rFonts w:cs="Times New Roman"/>
          <w:szCs w:val="28"/>
        </w:rPr>
      </w:pPr>
    </w:p>
    <w:p w:rsidR="00A2131E" w:rsidRPr="00AD703B" w:rsidRDefault="00510623" w:rsidP="00DA280D">
      <w:pPr>
        <w:ind w:firstLine="851"/>
        <w:rPr>
          <w:rFonts w:cs="Times New Roman"/>
          <w:szCs w:val="28"/>
        </w:rPr>
      </w:pPr>
      <w:r w:rsidRPr="00AD703B">
        <w:rPr>
          <w:rFonts w:cs="Times New Roman"/>
          <w:noProof/>
          <w:szCs w:val="28"/>
          <w:lang w:eastAsia="ru-RU"/>
        </w:rPr>
        <w:drawing>
          <wp:inline distT="0" distB="0" distL="0" distR="0">
            <wp:extent cx="5574030" cy="3618865"/>
            <wp:effectExtent l="19050" t="0" r="762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5574030" cy="3618865"/>
                    </a:xfrm>
                    <a:prstGeom prst="rect">
                      <a:avLst/>
                    </a:prstGeom>
                    <a:noFill/>
                    <a:ln w="9525">
                      <a:noFill/>
                      <a:miter lim="800000"/>
                      <a:headEnd/>
                      <a:tailEnd/>
                    </a:ln>
                  </pic:spPr>
                </pic:pic>
              </a:graphicData>
            </a:graphic>
          </wp:inline>
        </w:drawing>
      </w:r>
    </w:p>
    <w:p w:rsidR="00510623" w:rsidRPr="00AD703B" w:rsidRDefault="00510623" w:rsidP="00DA280D">
      <w:pPr>
        <w:ind w:firstLine="851"/>
        <w:jc w:val="center"/>
        <w:rPr>
          <w:rFonts w:cs="Times New Roman"/>
          <w:szCs w:val="28"/>
        </w:rPr>
      </w:pPr>
      <w:r w:rsidRPr="00AD703B">
        <w:rPr>
          <w:rFonts w:cs="Times New Roman"/>
          <w:szCs w:val="28"/>
        </w:rPr>
        <w:t xml:space="preserve">Рисунок </w:t>
      </w:r>
      <w:r w:rsidR="00A845AD">
        <w:rPr>
          <w:rFonts w:cs="Times New Roman"/>
          <w:szCs w:val="28"/>
        </w:rPr>
        <w:t>9</w:t>
      </w:r>
      <w:r w:rsidRPr="00AD703B">
        <w:rPr>
          <w:rFonts w:cs="Times New Roman"/>
          <w:szCs w:val="28"/>
        </w:rPr>
        <w:t xml:space="preserve"> . Динамика показателя, оценивающего степень финансовых затруднений семьи при покупке товаров и услуг (субъективная оценка бедности)</w:t>
      </w:r>
      <w:r w:rsidR="00175FB8" w:rsidRPr="00004CBB">
        <w:rPr>
          <w:rFonts w:cs="Times New Roman"/>
          <w:szCs w:val="28"/>
          <w:vertAlign w:val="superscript"/>
        </w:rPr>
        <w:footnoteReference w:id="25"/>
      </w:r>
    </w:p>
    <w:p w:rsidR="00510623" w:rsidRPr="00AD703B" w:rsidRDefault="00510623" w:rsidP="00DA280D">
      <w:pPr>
        <w:ind w:firstLine="851"/>
        <w:rPr>
          <w:rFonts w:cs="Times New Roman"/>
          <w:szCs w:val="28"/>
        </w:rPr>
      </w:pPr>
    </w:p>
    <w:p w:rsidR="007C4A34" w:rsidRPr="00AD703B" w:rsidRDefault="007C4A34" w:rsidP="00DA280D">
      <w:pPr>
        <w:ind w:firstLine="851"/>
        <w:rPr>
          <w:rFonts w:cs="Times New Roman"/>
          <w:szCs w:val="28"/>
        </w:rPr>
      </w:pPr>
      <w:r w:rsidRPr="00AD703B">
        <w:rPr>
          <w:rFonts w:cs="Times New Roman"/>
          <w:szCs w:val="28"/>
        </w:rPr>
        <w:t>Расчет величины прожиточного минимума соответствует порядку, введенному с 2013</w:t>
      </w:r>
      <w:r w:rsidR="00A5477F" w:rsidRPr="00AD703B">
        <w:rPr>
          <w:rFonts w:cs="Times New Roman"/>
          <w:szCs w:val="28"/>
        </w:rPr>
        <w:t xml:space="preserve"> </w:t>
      </w:r>
      <w:r w:rsidRPr="00AD703B">
        <w:rPr>
          <w:rFonts w:cs="Times New Roman"/>
          <w:szCs w:val="28"/>
        </w:rPr>
        <w:t>г. Федеральным законом от 3 декабря 2012г. №233-ФЗ "О внесении</w:t>
      </w:r>
      <w:r w:rsidR="00A5477F" w:rsidRPr="00AD703B">
        <w:rPr>
          <w:rFonts w:cs="Times New Roman"/>
          <w:szCs w:val="28"/>
        </w:rPr>
        <w:t xml:space="preserve"> изменений в Федеральный закон «</w:t>
      </w:r>
      <w:r w:rsidRPr="00AD703B">
        <w:rPr>
          <w:rFonts w:cs="Times New Roman"/>
          <w:szCs w:val="28"/>
        </w:rPr>
        <w:t xml:space="preserve">О прожиточном </w:t>
      </w:r>
      <w:r w:rsidR="00A5477F" w:rsidRPr="00AD703B">
        <w:rPr>
          <w:rFonts w:cs="Times New Roman"/>
          <w:szCs w:val="28"/>
        </w:rPr>
        <w:t>минимуме в Российской Федерации»</w:t>
      </w:r>
      <w:r w:rsidRPr="00AD703B">
        <w:rPr>
          <w:rFonts w:cs="Times New Roman"/>
          <w:szCs w:val="28"/>
        </w:rPr>
        <w:t>. Согласно основным положениям указанного закона в составе потребительской корзины определяются: продукты питания - в натуральных показателях, непродовольственные товары и услуги - в соотношении со стоимостью продуктов питания (в объеме по 50% от стоимости продуктов питания).</w:t>
      </w:r>
    </w:p>
    <w:p w:rsidR="007C4A34" w:rsidRPr="00AD703B" w:rsidRDefault="007C4A34" w:rsidP="00DA280D">
      <w:pPr>
        <w:ind w:firstLine="851"/>
        <w:rPr>
          <w:rFonts w:cs="Times New Roman"/>
          <w:szCs w:val="28"/>
        </w:rPr>
      </w:pPr>
      <w:r w:rsidRPr="00AD703B">
        <w:rPr>
          <w:rFonts w:cs="Times New Roman"/>
          <w:szCs w:val="28"/>
        </w:rPr>
        <w:lastRenderedPageBreak/>
        <w:t xml:space="preserve">Расчет величины прожиточного минимума </w:t>
      </w:r>
      <w:r w:rsidR="00A5477F" w:rsidRPr="00AD703B">
        <w:rPr>
          <w:rFonts w:cs="Times New Roman"/>
          <w:szCs w:val="28"/>
        </w:rPr>
        <w:t xml:space="preserve">реализован в соответствии  с </w:t>
      </w:r>
      <w:r w:rsidRPr="00AD703B">
        <w:rPr>
          <w:rFonts w:cs="Times New Roman"/>
          <w:szCs w:val="28"/>
        </w:rPr>
        <w:t>правилам</w:t>
      </w:r>
      <w:r w:rsidR="00A5477F" w:rsidRPr="00AD703B">
        <w:rPr>
          <w:rFonts w:cs="Times New Roman"/>
          <w:szCs w:val="28"/>
        </w:rPr>
        <w:t>и</w:t>
      </w:r>
      <w:r w:rsidRPr="00AD703B">
        <w:rPr>
          <w:rFonts w:cs="Times New Roman"/>
          <w:szCs w:val="28"/>
        </w:rPr>
        <w:t xml:space="preserve"> исчисления величины прожиточного минимума на душу населения и по основным социально-демографическим группам населения в целом по Российской Федерации, утвержденным постановлением Правительства Российской Федерации от 29 января 2013г. №56.</w:t>
      </w:r>
    </w:p>
    <w:p w:rsidR="007C4A34" w:rsidRPr="00AD703B" w:rsidRDefault="007C4A34" w:rsidP="00DA280D">
      <w:pPr>
        <w:ind w:firstLine="851"/>
        <w:rPr>
          <w:rFonts w:cs="Times New Roman"/>
          <w:szCs w:val="28"/>
        </w:rPr>
      </w:pPr>
      <w:proofErr w:type="gramStart"/>
      <w:r w:rsidRPr="00AD703B">
        <w:rPr>
          <w:rFonts w:cs="Times New Roman"/>
          <w:szCs w:val="28"/>
        </w:rPr>
        <w:t>Расчеты величины прожиточного минимума в целом по Российской Федерации производятся Министерством труда и социальной защиты Российской Федерации на основании потребительской корзины, установленной Федеральным закон</w:t>
      </w:r>
      <w:r w:rsidR="00A5477F" w:rsidRPr="00AD703B">
        <w:rPr>
          <w:rFonts w:cs="Times New Roman"/>
          <w:szCs w:val="28"/>
        </w:rPr>
        <w:t>ом от 3 декабря 2012г. №227-ФЗ «</w:t>
      </w:r>
      <w:r w:rsidRPr="00AD703B">
        <w:rPr>
          <w:rFonts w:cs="Times New Roman"/>
          <w:szCs w:val="28"/>
        </w:rPr>
        <w:t xml:space="preserve">О потребительской корзине </w:t>
      </w:r>
      <w:r w:rsidR="00A5477F" w:rsidRPr="00AD703B">
        <w:rPr>
          <w:rFonts w:cs="Times New Roman"/>
          <w:szCs w:val="28"/>
        </w:rPr>
        <w:t>в целом по Российской Федерации»</w:t>
      </w:r>
      <w:r w:rsidRPr="00AD703B">
        <w:rPr>
          <w:rFonts w:cs="Times New Roman"/>
          <w:szCs w:val="28"/>
        </w:rPr>
        <w:t xml:space="preserve"> и данных </w:t>
      </w:r>
      <w:r w:rsidR="00A5477F" w:rsidRPr="00AD703B">
        <w:rPr>
          <w:rFonts w:cs="Times New Roman"/>
          <w:szCs w:val="28"/>
        </w:rPr>
        <w:t>ФСГС</w:t>
      </w:r>
      <w:r w:rsidRPr="00AD703B">
        <w:rPr>
          <w:rFonts w:cs="Times New Roman"/>
          <w:szCs w:val="28"/>
        </w:rPr>
        <w:t xml:space="preserve"> об уровне потребительских цен на продукты питания и индексах потребительских цен на продукты питания, непродовольственные товары и услуги.</w:t>
      </w:r>
      <w:proofErr w:type="gramEnd"/>
    </w:p>
    <w:p w:rsidR="007C4A34" w:rsidRPr="00AD703B" w:rsidRDefault="007C4A34" w:rsidP="00DA280D">
      <w:pPr>
        <w:ind w:firstLine="851"/>
        <w:rPr>
          <w:rFonts w:cs="Times New Roman"/>
          <w:szCs w:val="28"/>
        </w:rPr>
      </w:pPr>
      <w:proofErr w:type="gramStart"/>
      <w:r w:rsidRPr="00AD703B">
        <w:rPr>
          <w:rFonts w:cs="Times New Roman"/>
          <w:szCs w:val="28"/>
        </w:rPr>
        <w:t>Наблюдение за уровнем потребительских цен для исчисления величины прожиточного минимума в целом по Российской Федерации осуществляется органами государственной статистики во всех субъектах Российской Федерации по Перечню продуктов питания-представителей для определения уровня потребительских цен на продукты питания при исчислении величины прожиточного минимума, утвержденному Приказом Министерства труда и социальной защиты Российской Федерации и Федеральной службой государственной статистики от 11 марта 2013г. №93н</w:t>
      </w:r>
      <w:proofErr w:type="gramEnd"/>
      <w:r w:rsidRPr="00AD703B">
        <w:rPr>
          <w:rFonts w:cs="Times New Roman"/>
          <w:szCs w:val="28"/>
        </w:rPr>
        <w:t>/91.</w:t>
      </w:r>
      <w:r w:rsidR="00A865E2" w:rsidRPr="00004CBB">
        <w:rPr>
          <w:rFonts w:cs="Times New Roman"/>
          <w:szCs w:val="28"/>
          <w:vertAlign w:val="superscript"/>
        </w:rPr>
        <w:footnoteReference w:id="26"/>
      </w:r>
      <w:r w:rsidRPr="00004CBB">
        <w:rPr>
          <w:rFonts w:cs="Times New Roman"/>
          <w:szCs w:val="28"/>
          <w:vertAlign w:val="superscript"/>
        </w:rPr>
        <w:t xml:space="preserve"> </w:t>
      </w:r>
    </w:p>
    <w:p w:rsidR="00CB610F" w:rsidRPr="00AD703B" w:rsidRDefault="007C4A34" w:rsidP="00DA280D">
      <w:pPr>
        <w:ind w:firstLine="851"/>
        <w:rPr>
          <w:rFonts w:cs="Times New Roman"/>
          <w:szCs w:val="28"/>
        </w:rPr>
      </w:pPr>
      <w:r w:rsidRPr="00AD703B">
        <w:rPr>
          <w:rFonts w:cs="Times New Roman"/>
          <w:szCs w:val="28"/>
        </w:rPr>
        <w:t xml:space="preserve">Основные источники доходов населения: оплата труда; доходы работников от предприятий и организаций, кроме оплаты труда; дивиденды; поступления от продажи продуктов сельского хозяйства; пенсии и пособия; стипендии; доходы от продажи иностранной валюты; поступления из финансовой системы (проценты по вкладам, страховые возмещения); предпринимательские доходы. Многих людей меньше беспокоит общий </w:t>
      </w:r>
      <w:r w:rsidRPr="00AD703B">
        <w:rPr>
          <w:rFonts w:cs="Times New Roman"/>
          <w:szCs w:val="28"/>
        </w:rPr>
        <w:lastRenderedPageBreak/>
        <w:t>вопрос распределения дохода, чем более конкретная проблема неравенства дохода. Поэтому нужно перейти к проблеме бедности. Бедность - это состояние индивида или семьи, когда экономических ресурсов не хватает для обеспечения некоторого стандарта (нормального уровня) жизнедеятельности. Если неравенство характеризует общество в целом, то бедность касается только части населения. В зависимости от того, насколько высок уровень экономического развития страны, бедность охватывает значительную или незначительную часть населения. Масштабом бедности социологи называют долю населения страны (обычно выраженную в процентах), проживающего у официальной черты, или порога, бедности. Для обозначения масштаба бедности применяются также термины «уровень бедности», «границы бедности» и «коэффициент бедности».</w:t>
      </w:r>
      <w:r w:rsidR="00A865E2" w:rsidRPr="00004CBB">
        <w:rPr>
          <w:rFonts w:cs="Times New Roman"/>
          <w:szCs w:val="28"/>
          <w:vertAlign w:val="superscript"/>
        </w:rPr>
        <w:footnoteReference w:id="27"/>
      </w:r>
      <w:r w:rsidRPr="00AD703B">
        <w:rPr>
          <w:rFonts w:cs="Times New Roman"/>
          <w:szCs w:val="28"/>
        </w:rPr>
        <w:t xml:space="preserve"> </w:t>
      </w:r>
    </w:p>
    <w:p w:rsidR="007C4A34" w:rsidRPr="00AD703B" w:rsidRDefault="007C4A34" w:rsidP="00DA280D">
      <w:pPr>
        <w:ind w:firstLine="851"/>
        <w:rPr>
          <w:rFonts w:cs="Times New Roman"/>
          <w:szCs w:val="28"/>
        </w:rPr>
      </w:pPr>
      <w:r w:rsidRPr="00AD703B">
        <w:rPr>
          <w:rFonts w:cs="Times New Roman"/>
          <w:szCs w:val="28"/>
        </w:rPr>
        <w:t xml:space="preserve">В соответствии с критерием эффективности по Парето ресурсы распределены эффективно, если нельзя получить большее количество одного блага без уменьшения количества другого блага. Увлекаясь </w:t>
      </w:r>
      <w:proofErr w:type="spellStart"/>
      <w:r w:rsidRPr="00AD703B">
        <w:rPr>
          <w:rFonts w:cs="Times New Roman"/>
          <w:szCs w:val="28"/>
        </w:rPr>
        <w:t>перераспределительной</w:t>
      </w:r>
      <w:proofErr w:type="spellEnd"/>
      <w:r w:rsidRPr="00AD703B">
        <w:rPr>
          <w:rFonts w:cs="Times New Roman"/>
          <w:szCs w:val="28"/>
        </w:rPr>
        <w:t xml:space="preserve"> политикой, государство подрывает стимулы к труду и снижает экономическую эффективность. Заботясь же лишь о росте экономической эффективности, государство забывает о проблемах социального благополучия населения. Отсюда возникает проблема выбора между экономической эффективностью и социальной справедливостью. Предположим, что в некотором обществе преобладают такие представления о справедливости, согласно которым непременно должно обеспечиваться полное равенство в потреблении его членов.</w:t>
      </w:r>
    </w:p>
    <w:p w:rsidR="007C4A34" w:rsidRPr="00AD703B" w:rsidRDefault="007C4A34" w:rsidP="00DA280D">
      <w:pPr>
        <w:ind w:firstLine="851"/>
        <w:rPr>
          <w:rFonts w:cs="Times New Roman"/>
          <w:szCs w:val="28"/>
        </w:rPr>
      </w:pPr>
      <w:r w:rsidRPr="00AD703B">
        <w:rPr>
          <w:rFonts w:cs="Times New Roman"/>
          <w:szCs w:val="28"/>
        </w:rPr>
        <w:t xml:space="preserve">В таком обществе любые изменения, предполагающие индивидуальное стимулирование высокой производительности, покажутся неприемлемыми. Такое общество будет вынуждено пренебрегать большей частью вариантов развития. Если же общество допускает неравенство, но </w:t>
      </w:r>
      <w:r w:rsidRPr="00AD703B">
        <w:rPr>
          <w:rFonts w:cs="Times New Roman"/>
          <w:szCs w:val="28"/>
        </w:rPr>
        <w:lastRenderedPageBreak/>
        <w:t>отвергает перераспределение исходных экономических возможностей, оно будет одобрять стимулирование индивидуальных усилий, но при этом отвергать социальную справедливость. На деле ни одно общество не придерживается столь жестких правил, и вместе с тем представления о желательных и допустимых границах перераспределения в разных обществах не одинаковы.</w:t>
      </w:r>
    </w:p>
    <w:p w:rsidR="007C4A34" w:rsidRPr="00AD703B" w:rsidRDefault="007C4A34" w:rsidP="00DA280D">
      <w:pPr>
        <w:ind w:firstLine="851"/>
        <w:rPr>
          <w:rFonts w:cs="Times New Roman"/>
          <w:szCs w:val="28"/>
        </w:rPr>
      </w:pPr>
      <w:r w:rsidRPr="00AD703B">
        <w:rPr>
          <w:rFonts w:cs="Times New Roman"/>
          <w:szCs w:val="28"/>
        </w:rPr>
        <w:t xml:space="preserve">Стремление к справедливости отнюдь не обязательно </w:t>
      </w:r>
      <w:proofErr w:type="gramStart"/>
      <w:r w:rsidRPr="00AD703B">
        <w:rPr>
          <w:rFonts w:cs="Times New Roman"/>
          <w:szCs w:val="28"/>
        </w:rPr>
        <w:t>сводится</w:t>
      </w:r>
      <w:proofErr w:type="gramEnd"/>
      <w:r w:rsidRPr="00AD703B">
        <w:rPr>
          <w:rFonts w:cs="Times New Roman"/>
          <w:szCs w:val="28"/>
        </w:rPr>
        <w:t xml:space="preserve"> к отстаиванию как можно большего равенства и неограниченного перераспределения доходов в пользу менее обеспеченных членов общества. Для многих индивидов и общественных групп характерны такие представления о справедливости, согласно которым на первый план выдвигается свобода экономической деятельности и защита прав собственности. С их точки зрения несправедливо, когда государство забирает значительную часть доходов для целей перераспределения.</w:t>
      </w:r>
    </w:p>
    <w:p w:rsidR="007C4A34" w:rsidRPr="00AD703B" w:rsidRDefault="007C4A34" w:rsidP="00DA280D">
      <w:pPr>
        <w:ind w:firstLine="851"/>
        <w:rPr>
          <w:rFonts w:cs="Times New Roman"/>
          <w:szCs w:val="28"/>
        </w:rPr>
      </w:pPr>
      <w:r w:rsidRPr="00AD703B">
        <w:rPr>
          <w:rFonts w:cs="Times New Roman"/>
          <w:szCs w:val="28"/>
        </w:rPr>
        <w:t xml:space="preserve">Каждое общество вынуждено искать некоторый баланс между разными аспектами справедливости, имея в виду, в частности, с одной стороны, право на заработанный доход, а с другой - солидарность </w:t>
      </w:r>
      <w:proofErr w:type="gramStart"/>
      <w:r w:rsidRPr="00AD703B">
        <w:rPr>
          <w:rFonts w:cs="Times New Roman"/>
          <w:szCs w:val="28"/>
        </w:rPr>
        <w:t>с</w:t>
      </w:r>
      <w:proofErr w:type="gramEnd"/>
      <w:r w:rsidRPr="00AD703B">
        <w:rPr>
          <w:rFonts w:cs="Times New Roman"/>
          <w:szCs w:val="28"/>
        </w:rPr>
        <w:t xml:space="preserve"> нуждающимися. В той мере, в какой реализация сложившихся в обществе представлений о справедливости требует отклонения предельных доходов индивидов от предельных </w:t>
      </w:r>
      <w:proofErr w:type="gramStart"/>
      <w:r w:rsidRPr="00AD703B">
        <w:rPr>
          <w:rFonts w:cs="Times New Roman"/>
          <w:szCs w:val="28"/>
        </w:rPr>
        <w:t>производительностей</w:t>
      </w:r>
      <w:proofErr w:type="gramEnd"/>
      <w:r w:rsidRPr="00AD703B">
        <w:rPr>
          <w:rFonts w:cs="Times New Roman"/>
          <w:szCs w:val="28"/>
        </w:rPr>
        <w:t xml:space="preserve"> принадлежащих им факторов производства, возникает конфликт между принципами экономической эффективности и справедливости. Ведь, как отмечалось выше, такие отклонения не благоприятствуют экономически оптимальному использованию ресурсов.</w:t>
      </w:r>
    </w:p>
    <w:p w:rsidR="00A865E2" w:rsidRPr="00AD703B" w:rsidRDefault="00A865E2" w:rsidP="00DA280D">
      <w:pPr>
        <w:ind w:firstLine="851"/>
        <w:rPr>
          <w:rFonts w:cs="Times New Roman"/>
          <w:szCs w:val="28"/>
        </w:rPr>
      </w:pPr>
    </w:p>
    <w:p w:rsidR="00CB610F" w:rsidRPr="00AD703B" w:rsidRDefault="00CB610F" w:rsidP="00DA280D">
      <w:pPr>
        <w:ind w:firstLine="851"/>
        <w:rPr>
          <w:rFonts w:cs="Times New Roman"/>
          <w:szCs w:val="28"/>
        </w:rPr>
      </w:pPr>
      <w:bookmarkStart w:id="9" w:name="_Toc501792889"/>
      <w:r w:rsidRPr="00AD703B">
        <w:rPr>
          <w:rFonts w:cs="Times New Roman"/>
          <w:szCs w:val="28"/>
        </w:rPr>
        <w:br w:type="page"/>
      </w:r>
    </w:p>
    <w:p w:rsidR="007C4A34" w:rsidRPr="00004CBB" w:rsidRDefault="007C4A34" w:rsidP="00004CBB">
      <w:pPr>
        <w:spacing w:line="240" w:lineRule="auto"/>
        <w:ind w:firstLine="851"/>
        <w:jc w:val="center"/>
        <w:rPr>
          <w:rFonts w:cs="Times New Roman"/>
          <w:b/>
          <w:szCs w:val="28"/>
        </w:rPr>
      </w:pPr>
      <w:r w:rsidRPr="00004CBB">
        <w:rPr>
          <w:rFonts w:cs="Times New Roman"/>
          <w:b/>
          <w:szCs w:val="28"/>
        </w:rPr>
        <w:lastRenderedPageBreak/>
        <w:t>3</w:t>
      </w:r>
      <w:r w:rsidR="00A865E2" w:rsidRPr="00004CBB">
        <w:rPr>
          <w:rFonts w:cs="Times New Roman"/>
          <w:b/>
          <w:szCs w:val="28"/>
        </w:rPr>
        <w:t>.</w:t>
      </w:r>
      <w:r w:rsidRPr="00004CBB">
        <w:rPr>
          <w:rFonts w:cs="Times New Roman"/>
          <w:b/>
          <w:szCs w:val="28"/>
        </w:rPr>
        <w:t xml:space="preserve"> </w:t>
      </w:r>
      <w:r w:rsidR="00A865E2" w:rsidRPr="00004CBB">
        <w:rPr>
          <w:rFonts w:cs="Times New Roman"/>
          <w:b/>
          <w:szCs w:val="28"/>
        </w:rPr>
        <w:t>ГОСУДАРСТВЕННАЯ ПОЛИТИКА ПЕРЕРАСПРЕДЕЛЕНИЯ ДОХОДОВ В РФ</w:t>
      </w:r>
      <w:bookmarkEnd w:id="9"/>
    </w:p>
    <w:p w:rsidR="00837023" w:rsidRDefault="00DE2764" w:rsidP="00004CBB">
      <w:pPr>
        <w:spacing w:line="240" w:lineRule="auto"/>
        <w:ind w:firstLine="851"/>
        <w:jc w:val="center"/>
        <w:rPr>
          <w:rFonts w:cs="Times New Roman"/>
          <w:b/>
          <w:szCs w:val="28"/>
        </w:rPr>
      </w:pPr>
      <w:bookmarkStart w:id="10" w:name="_Toc501792890"/>
      <w:r w:rsidRPr="00004CBB">
        <w:rPr>
          <w:rFonts w:cs="Times New Roman"/>
          <w:b/>
          <w:szCs w:val="28"/>
        </w:rPr>
        <w:t xml:space="preserve">3.1 </w:t>
      </w:r>
      <w:r w:rsidR="00837023" w:rsidRPr="00004CBB">
        <w:rPr>
          <w:rFonts w:cs="Times New Roman"/>
          <w:b/>
          <w:szCs w:val="28"/>
        </w:rPr>
        <w:t>Основы государственной политики по перераспределению доходов в РФ</w:t>
      </w:r>
      <w:bookmarkEnd w:id="10"/>
    </w:p>
    <w:p w:rsidR="00DA280D" w:rsidRPr="00004CBB" w:rsidRDefault="00DA280D" w:rsidP="00004CBB">
      <w:pPr>
        <w:spacing w:line="240" w:lineRule="auto"/>
        <w:ind w:firstLine="851"/>
        <w:jc w:val="center"/>
        <w:rPr>
          <w:rFonts w:cs="Times New Roman"/>
          <w:b/>
          <w:szCs w:val="28"/>
        </w:rPr>
      </w:pPr>
    </w:p>
    <w:p w:rsidR="00400F79" w:rsidRPr="00AD703B" w:rsidRDefault="00400F79" w:rsidP="00DA280D">
      <w:pPr>
        <w:ind w:firstLine="851"/>
        <w:rPr>
          <w:rFonts w:cs="Times New Roman"/>
          <w:szCs w:val="28"/>
        </w:rPr>
      </w:pPr>
      <w:r w:rsidRPr="00AD703B">
        <w:rPr>
          <w:rFonts w:cs="Times New Roman"/>
          <w:szCs w:val="28"/>
        </w:rPr>
        <w:t xml:space="preserve">Одной из основополагающих функций государства является перераспределение доходов, что является приемлемым в рамках границ вмешательства в реальный сектор. Политика распределения доходов – наиболее важный аспект государственного регулирования, который не следует отчуждать. Основная проблема кроется не только в культурном, социальном, образовательном аспекте, </w:t>
      </w:r>
      <w:proofErr w:type="gramStart"/>
      <w:r w:rsidRPr="00AD703B">
        <w:rPr>
          <w:rFonts w:cs="Times New Roman"/>
          <w:szCs w:val="28"/>
        </w:rPr>
        <w:t>свойственным</w:t>
      </w:r>
      <w:proofErr w:type="gramEnd"/>
      <w:r w:rsidRPr="00AD703B">
        <w:rPr>
          <w:rFonts w:cs="Times New Roman"/>
          <w:szCs w:val="28"/>
        </w:rPr>
        <w:t xml:space="preserve"> каждому общественному образованию и конкретному индивиду, но также представления о желаемом доходе и его справедливом распределении. В результате образуются конфликты между слоями и стратами общества, где каждая группа преследует собственный интерес. Данную проблему полностью не может ликвидировать экономическая наука.</w:t>
      </w:r>
    </w:p>
    <w:p w:rsidR="00400F79" w:rsidRPr="00AD703B" w:rsidRDefault="00400F79" w:rsidP="00DA280D">
      <w:pPr>
        <w:ind w:firstLine="851"/>
        <w:rPr>
          <w:rFonts w:cs="Times New Roman"/>
          <w:szCs w:val="28"/>
        </w:rPr>
      </w:pPr>
      <w:r w:rsidRPr="00AD703B">
        <w:rPr>
          <w:rFonts w:cs="Times New Roman"/>
          <w:szCs w:val="28"/>
        </w:rPr>
        <w:t>Регулирование государственных доходов на различных уровнях (федеральном, региональном, местном) базируется на конституционных основах, по причине модернизации экономики, совершенствования взаимоотношений между субъектами и  федеральными органами власти Российской Федерации. Основным нормативно-правовым актом для субъектов экономики, регулирующим перераспределение доходов является налоговый кодекс</w:t>
      </w:r>
      <w:r w:rsidRPr="00E92BD3">
        <w:rPr>
          <w:rFonts w:cs="Times New Roman"/>
          <w:szCs w:val="28"/>
          <w:vertAlign w:val="superscript"/>
        </w:rPr>
        <w:footnoteReference w:id="28"/>
      </w:r>
      <w:r w:rsidRPr="00AD703B">
        <w:rPr>
          <w:rFonts w:cs="Times New Roman"/>
          <w:szCs w:val="28"/>
        </w:rPr>
        <w:t>, который регламентирует систему платежей на конкретном уровне для определенной группы субъектов. Кроме того, важная роль отведена Бюджетному кодексу в распределении доходов, в рамках которого происходит формирование доходной части финансового документа и перераспределение сре</w:t>
      </w:r>
      <w:proofErr w:type="gramStart"/>
      <w:r w:rsidRPr="00AD703B">
        <w:rPr>
          <w:rFonts w:cs="Times New Roman"/>
          <w:szCs w:val="28"/>
        </w:rPr>
        <w:t>дств в к</w:t>
      </w:r>
      <w:proofErr w:type="gramEnd"/>
      <w:r w:rsidRPr="00AD703B">
        <w:rPr>
          <w:rFonts w:cs="Times New Roman"/>
          <w:szCs w:val="28"/>
        </w:rPr>
        <w:t xml:space="preserve">ачестве дотаций, субсидий, инвестиций, трансфертов между субъектами Российской Федерации. Полномочия </w:t>
      </w:r>
      <w:r w:rsidRPr="00AD703B">
        <w:rPr>
          <w:rFonts w:cs="Times New Roman"/>
          <w:szCs w:val="28"/>
        </w:rPr>
        <w:lastRenderedPageBreak/>
        <w:t xml:space="preserve">Федерального центра и регионов определены помимо бюджетного кодекса рядом других нормативно </w:t>
      </w:r>
      <w:proofErr w:type="gramStart"/>
      <w:r w:rsidRPr="00AD703B">
        <w:rPr>
          <w:rFonts w:cs="Times New Roman"/>
          <w:szCs w:val="28"/>
        </w:rPr>
        <w:t>–п</w:t>
      </w:r>
      <w:proofErr w:type="gramEnd"/>
      <w:r w:rsidRPr="00AD703B">
        <w:rPr>
          <w:rFonts w:cs="Times New Roman"/>
          <w:szCs w:val="28"/>
        </w:rPr>
        <w:t>равовых актов</w:t>
      </w:r>
      <w:r w:rsidR="008E7684" w:rsidRPr="00AD703B">
        <w:rPr>
          <w:rFonts w:cs="Times New Roman"/>
          <w:szCs w:val="28"/>
        </w:rPr>
        <w:t>, к которым относятся:</w:t>
      </w:r>
    </w:p>
    <w:p w:rsidR="008E7684" w:rsidRPr="00AD703B" w:rsidRDefault="008E7684" w:rsidP="00DA280D">
      <w:pPr>
        <w:ind w:firstLine="851"/>
        <w:rPr>
          <w:rFonts w:cs="Times New Roman"/>
          <w:szCs w:val="28"/>
        </w:rPr>
      </w:pPr>
      <w:r w:rsidRPr="00AD703B">
        <w:rPr>
          <w:rFonts w:cs="Times New Roman"/>
          <w:szCs w:val="28"/>
        </w:rPr>
        <w:t>- Федеральный Закон «Об общих принципах организации местного самоуправления в РФ»;</w:t>
      </w:r>
    </w:p>
    <w:p w:rsidR="008E7684" w:rsidRPr="00AD703B" w:rsidRDefault="008E7684" w:rsidP="00DA280D">
      <w:pPr>
        <w:ind w:firstLine="851"/>
        <w:rPr>
          <w:rFonts w:cs="Times New Roman"/>
          <w:szCs w:val="28"/>
        </w:rPr>
      </w:pPr>
      <w:r w:rsidRPr="00AD703B">
        <w:rPr>
          <w:rFonts w:cs="Times New Roman"/>
          <w:szCs w:val="28"/>
        </w:rPr>
        <w:t>- Федеральный Закон «О финансовых основах местного самоуправления в РФ».</w:t>
      </w:r>
    </w:p>
    <w:p w:rsidR="008E7684" w:rsidRPr="00AD703B" w:rsidRDefault="008E7684" w:rsidP="00DA280D">
      <w:pPr>
        <w:ind w:firstLine="851"/>
        <w:rPr>
          <w:rFonts w:cs="Times New Roman"/>
          <w:szCs w:val="28"/>
        </w:rPr>
      </w:pPr>
      <w:r w:rsidRPr="00AD703B">
        <w:rPr>
          <w:rFonts w:cs="Times New Roman"/>
          <w:szCs w:val="28"/>
        </w:rPr>
        <w:t>Согласно Федеральному законодательству распределение государственных доходов осуществляется по уровням:</w:t>
      </w:r>
    </w:p>
    <w:p w:rsidR="008E7684" w:rsidRPr="00AD703B" w:rsidRDefault="008E7684" w:rsidP="00DA280D">
      <w:pPr>
        <w:ind w:firstLine="851"/>
        <w:rPr>
          <w:rFonts w:cs="Times New Roman"/>
          <w:szCs w:val="28"/>
        </w:rPr>
      </w:pPr>
      <w:r w:rsidRPr="00AD703B">
        <w:rPr>
          <w:rFonts w:cs="Times New Roman"/>
          <w:szCs w:val="28"/>
        </w:rPr>
        <w:t>- Федеральному;</w:t>
      </w:r>
    </w:p>
    <w:p w:rsidR="008E7684" w:rsidRPr="00AD703B" w:rsidRDefault="008E7684" w:rsidP="00DA280D">
      <w:pPr>
        <w:ind w:firstLine="851"/>
        <w:rPr>
          <w:rFonts w:cs="Times New Roman"/>
          <w:szCs w:val="28"/>
        </w:rPr>
      </w:pPr>
      <w:r w:rsidRPr="00AD703B">
        <w:rPr>
          <w:rFonts w:cs="Times New Roman"/>
          <w:szCs w:val="28"/>
        </w:rPr>
        <w:t xml:space="preserve">- </w:t>
      </w:r>
      <w:proofErr w:type="gramStart"/>
      <w:r w:rsidRPr="00AD703B">
        <w:rPr>
          <w:rFonts w:cs="Times New Roman"/>
          <w:szCs w:val="28"/>
        </w:rPr>
        <w:t>региональному</w:t>
      </w:r>
      <w:proofErr w:type="gramEnd"/>
      <w:r w:rsidRPr="00AD703B">
        <w:rPr>
          <w:rFonts w:cs="Times New Roman"/>
          <w:szCs w:val="28"/>
        </w:rPr>
        <w:t xml:space="preserve"> (субъектов РФ);</w:t>
      </w:r>
    </w:p>
    <w:p w:rsidR="008E7684" w:rsidRPr="00AD703B" w:rsidRDefault="008E7684" w:rsidP="00DA280D">
      <w:pPr>
        <w:ind w:firstLine="851"/>
        <w:rPr>
          <w:rFonts w:cs="Times New Roman"/>
          <w:szCs w:val="28"/>
        </w:rPr>
      </w:pPr>
      <w:r w:rsidRPr="00AD703B">
        <w:rPr>
          <w:rFonts w:cs="Times New Roman"/>
          <w:szCs w:val="28"/>
        </w:rPr>
        <w:t>- местному (муниципальные образования).</w:t>
      </w:r>
    </w:p>
    <w:p w:rsidR="007C4A34" w:rsidRPr="00AD703B" w:rsidRDefault="008E7684" w:rsidP="00DA280D">
      <w:pPr>
        <w:ind w:firstLine="851"/>
        <w:rPr>
          <w:rFonts w:cs="Times New Roman"/>
          <w:szCs w:val="28"/>
        </w:rPr>
      </w:pPr>
      <w:r w:rsidRPr="00AD703B">
        <w:rPr>
          <w:rFonts w:cs="Times New Roman"/>
          <w:szCs w:val="28"/>
        </w:rPr>
        <w:t xml:space="preserve">Так же с помощью него определяется правовой режим доходов регионов Российской Федерации. </w:t>
      </w:r>
      <w:r w:rsidR="00175FB8" w:rsidRPr="00AD703B">
        <w:rPr>
          <w:rFonts w:cs="Times New Roman"/>
          <w:szCs w:val="28"/>
        </w:rPr>
        <w:t>Г</w:t>
      </w:r>
      <w:r w:rsidRPr="00AD703B">
        <w:rPr>
          <w:rFonts w:cs="Times New Roman"/>
          <w:szCs w:val="28"/>
        </w:rPr>
        <w:t>осударственные доходы образуют систему доходов, которую можно классифицировать по различным признакам, отражающих специфические черты государственных и частных доходов</w:t>
      </w:r>
      <w:r w:rsidR="003B465C" w:rsidRPr="00E92BD3">
        <w:rPr>
          <w:rFonts w:cs="Times New Roman"/>
          <w:szCs w:val="28"/>
          <w:vertAlign w:val="superscript"/>
        </w:rPr>
        <w:footnoteReference w:id="29"/>
      </w:r>
      <w:r w:rsidRPr="00AD703B">
        <w:rPr>
          <w:rFonts w:cs="Times New Roman"/>
          <w:szCs w:val="28"/>
        </w:rPr>
        <w:t>.</w:t>
      </w:r>
      <w:r w:rsidR="00175FB8" w:rsidRPr="00AD703B">
        <w:rPr>
          <w:rFonts w:cs="Times New Roman"/>
          <w:szCs w:val="28"/>
        </w:rPr>
        <w:t xml:space="preserve"> </w:t>
      </w:r>
      <w:r w:rsidR="00E4356E" w:rsidRPr="00AD703B">
        <w:rPr>
          <w:rFonts w:cs="Times New Roman"/>
          <w:szCs w:val="28"/>
        </w:rPr>
        <w:t xml:space="preserve">Если классифицировать доходы по социально-экономическому признаку, то она дает наиболее прозрачное представление об источниках их формирования и взаимосвязи с разнообразными формами собственности. </w:t>
      </w:r>
    </w:p>
    <w:p w:rsidR="003E4217" w:rsidRPr="00AD703B" w:rsidRDefault="00C551D8" w:rsidP="00DA280D">
      <w:pPr>
        <w:ind w:firstLine="851"/>
        <w:rPr>
          <w:rFonts w:cs="Times New Roman"/>
          <w:szCs w:val="28"/>
        </w:rPr>
      </w:pPr>
      <w:r w:rsidRPr="00AD703B">
        <w:rPr>
          <w:rFonts w:cs="Times New Roman"/>
          <w:szCs w:val="28"/>
        </w:rPr>
        <w:t>Согласно территориальному признаку, доходы можно подразделить на Федеральные, региональные и местные. В зависимости от организационно-правовой формы и юридических особенностей поступления денежных сре</w:t>
      </w:r>
      <w:proofErr w:type="gramStart"/>
      <w:r w:rsidRPr="00AD703B">
        <w:rPr>
          <w:rFonts w:cs="Times New Roman"/>
          <w:szCs w:val="28"/>
        </w:rPr>
        <w:t>дств ср</w:t>
      </w:r>
      <w:proofErr w:type="gramEnd"/>
      <w:r w:rsidRPr="00AD703B">
        <w:rPr>
          <w:rFonts w:cs="Times New Roman"/>
          <w:szCs w:val="28"/>
        </w:rPr>
        <w:t xml:space="preserve">еди доходов государственных образований и муниципалитетов, можно обособить налоговые и неналоговые поступления и платежи. Налоги имеют свойство безвозмездности и обязательности, согласно выбранной юридической форме, и регулярности получения от конкретного объекта налогообложения. Наиболее разнообразие в формах поступления имеют неналоговые поступления и платежи. Согласно методам аккумуляции, доходы государства подразделяются </w:t>
      </w:r>
      <w:proofErr w:type="gramStart"/>
      <w:r w:rsidRPr="00AD703B">
        <w:rPr>
          <w:rFonts w:cs="Times New Roman"/>
          <w:szCs w:val="28"/>
        </w:rPr>
        <w:t>на</w:t>
      </w:r>
      <w:proofErr w:type="gramEnd"/>
      <w:r w:rsidRPr="00AD703B">
        <w:rPr>
          <w:rFonts w:cs="Times New Roman"/>
          <w:szCs w:val="28"/>
        </w:rPr>
        <w:t xml:space="preserve"> обязательные и </w:t>
      </w:r>
      <w:r w:rsidRPr="00AD703B">
        <w:rPr>
          <w:rFonts w:cs="Times New Roman"/>
          <w:szCs w:val="28"/>
        </w:rPr>
        <w:lastRenderedPageBreak/>
        <w:t>добровольные. Подавляющая часть доходов поступает в распоряжение государства и органов местного самоуправления в обязательном порядке, это:</w:t>
      </w:r>
      <w:r w:rsidR="00175FB8" w:rsidRPr="00AD703B">
        <w:rPr>
          <w:rFonts w:cs="Times New Roman"/>
          <w:szCs w:val="28"/>
        </w:rPr>
        <w:t xml:space="preserve"> налоги, сборы,</w:t>
      </w:r>
      <w:r w:rsidRPr="00AD703B">
        <w:rPr>
          <w:rFonts w:cs="Times New Roman"/>
          <w:szCs w:val="28"/>
        </w:rPr>
        <w:t xml:space="preserve"> пошлины</w:t>
      </w:r>
      <w:r w:rsidR="00175FB8" w:rsidRPr="00AD703B">
        <w:rPr>
          <w:rFonts w:cs="Times New Roman"/>
          <w:szCs w:val="28"/>
        </w:rPr>
        <w:t xml:space="preserve">, штрафы, санкции </w:t>
      </w:r>
      <w:r w:rsidR="003E4217" w:rsidRPr="00AD703B">
        <w:rPr>
          <w:rFonts w:cs="Times New Roman"/>
          <w:szCs w:val="28"/>
        </w:rPr>
        <w:t>и т.д.</w:t>
      </w:r>
    </w:p>
    <w:p w:rsidR="002E2365" w:rsidRPr="00AD703B" w:rsidRDefault="002E2365" w:rsidP="00DA280D">
      <w:pPr>
        <w:ind w:firstLine="851"/>
        <w:rPr>
          <w:rFonts w:cs="Times New Roman"/>
          <w:szCs w:val="28"/>
        </w:rPr>
      </w:pPr>
      <w:r w:rsidRPr="00AD703B">
        <w:rPr>
          <w:rFonts w:cs="Times New Roman"/>
          <w:szCs w:val="28"/>
        </w:rPr>
        <w:t xml:space="preserve">Неналоговые поступления государства и муниципалитетов можно охарактеризовать как поступающие в распоряжение данных субъектов доходы от использования государственного/муниципального имущества и функционирования органов государственной власти и муниципального самоуправления, платежи штрафного характера и средства, поступившие на добровольной основе. Отличительной чертой неналоговых платежей обязательного характера от налогов является свойство </w:t>
      </w:r>
      <w:proofErr w:type="spellStart"/>
      <w:r w:rsidRPr="00AD703B">
        <w:rPr>
          <w:rFonts w:cs="Times New Roman"/>
          <w:szCs w:val="28"/>
        </w:rPr>
        <w:t>возмездности</w:t>
      </w:r>
      <w:proofErr w:type="spellEnd"/>
      <w:r w:rsidRPr="00AD703B">
        <w:rPr>
          <w:rFonts w:cs="Times New Roman"/>
          <w:szCs w:val="28"/>
        </w:rPr>
        <w:t>, т.к. их изъятие характеризуется предоставлением плательщику прав на реализацию какой-либо деятельности  (например: лицензионные сборы и за регистрацию), а также получение значимых юридических услуг (госпошлина), на использование госимущества (плата за аренду) и т.д. Следовательно, плательщик имеет гарантированное законное право требовать от госорганов совершения необходимых действий, которые связаны с данным платежом</w:t>
      </w:r>
      <w:r w:rsidR="003B465C" w:rsidRPr="00E92BD3">
        <w:rPr>
          <w:rFonts w:cs="Times New Roman"/>
          <w:szCs w:val="28"/>
          <w:vertAlign w:val="superscript"/>
        </w:rPr>
        <w:footnoteReference w:id="30"/>
      </w:r>
      <w:r w:rsidRPr="00AD703B">
        <w:rPr>
          <w:rFonts w:cs="Times New Roman"/>
          <w:szCs w:val="28"/>
        </w:rPr>
        <w:t>.</w:t>
      </w:r>
    </w:p>
    <w:p w:rsidR="007C4A34" w:rsidRPr="00AD703B" w:rsidRDefault="007C4A34" w:rsidP="00DA280D">
      <w:pPr>
        <w:ind w:firstLine="851"/>
        <w:rPr>
          <w:rFonts w:cs="Times New Roman"/>
          <w:szCs w:val="28"/>
        </w:rPr>
      </w:pPr>
      <w:r w:rsidRPr="00AD703B">
        <w:rPr>
          <w:rFonts w:cs="Times New Roman"/>
          <w:szCs w:val="28"/>
        </w:rPr>
        <w:t>Особое место среди неналоговых платежей обязательного характера занимают страховые взносы в государственные социальные внебюджетные фонды - Пенсионный фонд РФ, Фонд социального страхования РФ, Федеральный фонд обязательного медицинского страхования. Тарифы страховых взносов, подлежащих уплате организациями и гражданами, в том числе индивидуальными предпринимателями, ежегодно устанавливаются законами РФ.</w:t>
      </w:r>
    </w:p>
    <w:p w:rsidR="007C4A34" w:rsidRPr="00AD703B" w:rsidRDefault="007C4A34" w:rsidP="00DA280D">
      <w:pPr>
        <w:ind w:firstLine="851"/>
        <w:rPr>
          <w:rFonts w:cs="Times New Roman"/>
          <w:szCs w:val="28"/>
        </w:rPr>
      </w:pPr>
      <w:r w:rsidRPr="00AD703B">
        <w:rPr>
          <w:rFonts w:cs="Times New Roman"/>
          <w:szCs w:val="28"/>
        </w:rPr>
        <w:t xml:space="preserve">Для выполнения социальной функции системы перераспределения доходов необходимо установить, с одной стороны, пределы налоговых изъятий, а, с другой, необходимые размеры социальных выплат, которые могли бы обеспечить  приемлемый для общества уровень жизни. Поэтому </w:t>
      </w:r>
      <w:r w:rsidRPr="00AD703B">
        <w:rPr>
          <w:rFonts w:cs="Times New Roman"/>
          <w:szCs w:val="28"/>
        </w:rPr>
        <w:lastRenderedPageBreak/>
        <w:t>величина налогов непосредственно связана с возможностями и желанием государства правильно определять доходы малоимущих и социально незащищенных слоев населения. Повышение налогов или их снижение вызывает сложный экономический и социальный эффект. Так, снижение налогов может не только способствовать экономическому росту, но и нанести ущерб экономике в результате увеличения дефицита государственного бюджета, уменьшения возможностей маневрирования правительству бюджетными средствами. В то же время, снижение ставок налогов может, с одной стороны, привести к увеличению налогооблагаемой базы за счет увеличения масштабов декларирования ранее скрываемых доходов, а, с другой стороны, может и снизить объемы социальных программ и, как следствие этого, уменьшить эффективность реализации распределительной, т. е., социальной функции налогов.</w:t>
      </w:r>
    </w:p>
    <w:p w:rsidR="007C4A34" w:rsidRPr="00AD703B" w:rsidRDefault="007C4A34" w:rsidP="00DA280D">
      <w:pPr>
        <w:ind w:firstLine="851"/>
        <w:rPr>
          <w:rFonts w:cs="Times New Roman"/>
          <w:szCs w:val="28"/>
        </w:rPr>
      </w:pPr>
      <w:r w:rsidRPr="00AD703B">
        <w:rPr>
          <w:rFonts w:cs="Times New Roman"/>
          <w:szCs w:val="28"/>
        </w:rPr>
        <w:t>Для снижения уровня дифференциации доходов и увеличения приемлемый для общества уровень жизни. Поэтому величина налогов непосредственно связана с возможностями и желанием государства правильно определять доходы малоимущих и социально незащищенных слоев населения. Повышение налогов или их снижение вызывает сложный экономический и социальный эффект. Так, снижение налогов может не только способствовать экономическому росту, но и нанести ущерб экономике в результате увеличения дефицита государственного бюджета, уменьшения возможностей маневрирования правительству бюджетными средствами. В то же время, снижение ставок налогов может, с одной стороны, привести к увеличению налогооблагаемой базы за счет увеличения масштабов декларирования ранее скрываемых доходов, а, с другой стороны, может и снизить объемы социальных программ и, как следствие этого, уменьшить эффективность реализации распределительной, т. е., социальной функции налогов.</w:t>
      </w:r>
    </w:p>
    <w:p w:rsidR="007C4A34" w:rsidRPr="00AD703B" w:rsidRDefault="007C4A34" w:rsidP="00DA280D">
      <w:pPr>
        <w:ind w:firstLine="851"/>
        <w:rPr>
          <w:rFonts w:cs="Times New Roman"/>
          <w:szCs w:val="28"/>
        </w:rPr>
      </w:pPr>
      <w:r w:rsidRPr="00AD703B">
        <w:rPr>
          <w:rFonts w:cs="Times New Roman"/>
          <w:szCs w:val="28"/>
        </w:rPr>
        <w:lastRenderedPageBreak/>
        <w:t xml:space="preserve">Главной задачей повышения налогов является увеличение бюджетных средств, которые можно направить на социальные цели. Такие действия могут сопровождаться падением уровня сбережений, а значит и стимулов к развертыванию инвестиционных процессов, расширению предпринимательства. В итоге будет снижаться производительность труда, углубляться спад производства, уменьшаться объем национального дохода. С другой стороны, опыт экономически развитых государств показывает, что если правительство проводит эффективную </w:t>
      </w:r>
      <w:proofErr w:type="spellStart"/>
      <w:r w:rsidRPr="00AD703B">
        <w:rPr>
          <w:rFonts w:cs="Times New Roman"/>
          <w:szCs w:val="28"/>
        </w:rPr>
        <w:t>перераспределительную</w:t>
      </w:r>
      <w:proofErr w:type="spellEnd"/>
      <w:r w:rsidRPr="00AD703B">
        <w:rPr>
          <w:rFonts w:cs="Times New Roman"/>
          <w:szCs w:val="28"/>
        </w:rPr>
        <w:t xml:space="preserve"> политику, активно содействует развитию личной ответственности во всех областях жизни, помогает бедным преодолеть нищету, то прогрессивные социально-экономические сдвиги благоприятно сказываются на экономике страны.</w:t>
      </w:r>
    </w:p>
    <w:p w:rsidR="007C4A34" w:rsidRPr="00AD703B" w:rsidRDefault="007C4A34" w:rsidP="00DA280D">
      <w:pPr>
        <w:ind w:firstLine="851"/>
        <w:rPr>
          <w:rFonts w:cs="Times New Roman"/>
          <w:szCs w:val="28"/>
        </w:rPr>
      </w:pPr>
      <w:r w:rsidRPr="00AD703B">
        <w:rPr>
          <w:rFonts w:cs="Times New Roman"/>
          <w:szCs w:val="28"/>
        </w:rPr>
        <w:t>Основные источники доходов населения: оплата труда; доходы работников от предприятий и организаций, кроме оплаты труда; дивиденды; поступления от продажи продуктов сельского хозяйства; пенсии и пособия; стипендии; доходы от продажи иностранной валюты; поступления из финансовой системы (проценты по вкладам, страховые возмещения); предпринимательские доходы. Многих людей меньше беспокоит общий вопрос распределения дохода, чем более конкретная проблема неравенства дохода.</w:t>
      </w:r>
    </w:p>
    <w:p w:rsidR="007C4A34" w:rsidRPr="00AD703B" w:rsidRDefault="007C4A34" w:rsidP="00DA280D">
      <w:pPr>
        <w:ind w:firstLine="851"/>
        <w:rPr>
          <w:rFonts w:cs="Times New Roman"/>
          <w:szCs w:val="28"/>
        </w:rPr>
      </w:pPr>
      <w:r w:rsidRPr="00AD703B">
        <w:rPr>
          <w:rFonts w:cs="Times New Roman"/>
          <w:szCs w:val="28"/>
        </w:rPr>
        <w:t xml:space="preserve">Одна из функций государства связана с перераспределением доходов, что вписывается в максимальные границы его вмешательства в реальный рынок. Политика распределения - важное направление деятельности любого государства, и экономика общественного сектора, разумеется, не вправе от него абстрагироваться. Регулирование государственных доходов в РФ, в т.ч. и местных, регламентируются законодательством, </w:t>
      </w:r>
      <w:proofErr w:type="gramStart"/>
      <w:r w:rsidRPr="00AD703B">
        <w:rPr>
          <w:rFonts w:cs="Times New Roman"/>
          <w:szCs w:val="28"/>
        </w:rPr>
        <w:t>основанном</w:t>
      </w:r>
      <w:proofErr w:type="gramEnd"/>
      <w:r w:rsidRPr="00AD703B">
        <w:rPr>
          <w:rFonts w:cs="Times New Roman"/>
          <w:szCs w:val="28"/>
        </w:rPr>
        <w:t xml:space="preserve"> на конституционных нормах. В связи с происходящими преобразованиями в экономике, а также во взаимоотношениях между федеральными органами и субъектами РФ.</w:t>
      </w:r>
    </w:p>
    <w:p w:rsidR="007C4A34" w:rsidRPr="00AD703B" w:rsidRDefault="007C4A34" w:rsidP="00DA280D">
      <w:pPr>
        <w:ind w:firstLine="851"/>
        <w:rPr>
          <w:rFonts w:cs="Times New Roman"/>
          <w:szCs w:val="28"/>
        </w:rPr>
      </w:pPr>
      <w:r w:rsidRPr="00AD703B">
        <w:rPr>
          <w:rFonts w:cs="Times New Roman"/>
          <w:szCs w:val="28"/>
        </w:rPr>
        <w:lastRenderedPageBreak/>
        <w:t>Для выполнения социальной функции системы перераспределения доходов необходимо установить, с одной стороны, пределы налоговых изъятий, а, с другой, необходимые размеры социальных выплат, которые могли бы обеспечить приемлемый для общества уровень жизни. Для снижения уровня дифференциации доходов и увеличения налоговых поступлений, которые следует преимущественно направлять на решение социальных проблем, целесообразно повысить планку прогрессии в налогообложении доходов богатых и сверхбогатых членов общества.</w:t>
      </w:r>
    </w:p>
    <w:p w:rsidR="00E10380" w:rsidRPr="00AD703B" w:rsidRDefault="00E10380" w:rsidP="00DA280D">
      <w:pPr>
        <w:ind w:firstLine="851"/>
        <w:rPr>
          <w:rFonts w:cs="Times New Roman"/>
          <w:szCs w:val="28"/>
        </w:rPr>
      </w:pPr>
      <w:r w:rsidRPr="00AD703B">
        <w:rPr>
          <w:rFonts w:cs="Times New Roman"/>
          <w:szCs w:val="28"/>
        </w:rPr>
        <w:t xml:space="preserve">Распределение доходов в РФ базируется на Конституции РФ, Налоговом, кодексе РФ, Бюджетном кодексе РФ и иных законодательных и нормативно-правовых актах. Основные источники доходов общественного сектора складываются из налоговых поступлений, а также доходов, принадлежащих государству предприятий и организаций. Налоги в данном случае понимаются широко. Они включают все виды доходов, аккумулируемых государством на регулярной основе с помощью принадлежащего ему права принуждения. Доходы государственных предприятий </w:t>
      </w:r>
      <w:proofErr w:type="gramStart"/>
      <w:r w:rsidRPr="00AD703B">
        <w:rPr>
          <w:rFonts w:cs="Times New Roman"/>
          <w:szCs w:val="28"/>
        </w:rPr>
        <w:t>образуются</w:t>
      </w:r>
      <w:proofErr w:type="gramEnd"/>
      <w:r w:rsidRPr="00AD703B">
        <w:rPr>
          <w:rFonts w:cs="Times New Roman"/>
          <w:szCs w:val="28"/>
        </w:rPr>
        <w:t xml:space="preserve"> в общем и целом на основе тех же закономерностей, что и доходы предприятий частного сектора. Если доля национализированных предприятий велика, их доходы во многом определяют финансовое состояние общественного сектора.</w:t>
      </w:r>
    </w:p>
    <w:p w:rsidR="00B03AE6" w:rsidRPr="00AD703B" w:rsidRDefault="00E10380" w:rsidP="00DA280D">
      <w:pPr>
        <w:ind w:firstLine="851"/>
        <w:rPr>
          <w:rFonts w:cs="Times New Roman"/>
          <w:szCs w:val="28"/>
        </w:rPr>
      </w:pPr>
      <w:r w:rsidRPr="00AD703B">
        <w:rPr>
          <w:rFonts w:cs="Times New Roman"/>
          <w:szCs w:val="28"/>
        </w:rPr>
        <w:t>Таким образом, реализация результативного перераспределения доходов должна осуществляться посредством разработки государственных программ, предусматривающих конкретные меры, прежде всего в области регулирования доходов граждан, справедливого налогообложения и совершенствования системы социальной защиты граждан.</w:t>
      </w:r>
      <w:r w:rsidR="00B5363B" w:rsidRPr="00AD703B">
        <w:rPr>
          <w:rFonts w:cs="Times New Roman"/>
          <w:szCs w:val="28"/>
        </w:rPr>
        <w:t xml:space="preserve"> Актуальным п</w:t>
      </w:r>
      <w:r w:rsidR="00DD4EA3" w:rsidRPr="00AD703B">
        <w:rPr>
          <w:rFonts w:cs="Times New Roman"/>
          <w:szCs w:val="28"/>
        </w:rPr>
        <w:t>риме</w:t>
      </w:r>
      <w:r w:rsidR="00B5363B" w:rsidRPr="00AD703B">
        <w:rPr>
          <w:rFonts w:cs="Times New Roman"/>
          <w:szCs w:val="28"/>
        </w:rPr>
        <w:t xml:space="preserve">ром государственных программ, особо востребованных и эффективных, является направление государственной помощи для молодых семей. В первую очередь программа </w:t>
      </w:r>
      <w:r w:rsidR="00A9622B" w:rsidRPr="00AD703B">
        <w:rPr>
          <w:rFonts w:cs="Times New Roman"/>
          <w:szCs w:val="28"/>
        </w:rPr>
        <w:t>«М</w:t>
      </w:r>
      <w:r w:rsidR="00B5363B" w:rsidRPr="00AD703B">
        <w:rPr>
          <w:rFonts w:cs="Times New Roman"/>
          <w:szCs w:val="28"/>
        </w:rPr>
        <w:t>атеринский капитал</w:t>
      </w:r>
      <w:r w:rsidR="00A9622B" w:rsidRPr="00AD703B">
        <w:rPr>
          <w:rFonts w:cs="Times New Roman"/>
          <w:szCs w:val="28"/>
        </w:rPr>
        <w:t>»</w:t>
      </w:r>
      <w:r w:rsidR="00B5363B" w:rsidRPr="00AD703B">
        <w:rPr>
          <w:rFonts w:cs="Times New Roman"/>
          <w:szCs w:val="28"/>
        </w:rPr>
        <w:t>.</w:t>
      </w:r>
      <w:r w:rsidR="00EF40D8" w:rsidRPr="00AD703B">
        <w:rPr>
          <w:rFonts w:cs="Times New Roman"/>
          <w:szCs w:val="28"/>
        </w:rPr>
        <w:t xml:space="preserve"> </w:t>
      </w:r>
    </w:p>
    <w:p w:rsidR="00EF40D8" w:rsidRPr="00AD703B" w:rsidRDefault="00EF40D8" w:rsidP="00AD703B">
      <w:pPr>
        <w:spacing w:line="276" w:lineRule="auto"/>
        <w:ind w:firstLine="851"/>
        <w:rPr>
          <w:rFonts w:cs="Times New Roman"/>
          <w:szCs w:val="28"/>
        </w:rPr>
      </w:pPr>
    </w:p>
    <w:p w:rsidR="003B465C" w:rsidRPr="00E92BD3" w:rsidRDefault="003B465C" w:rsidP="00E92BD3">
      <w:pPr>
        <w:spacing w:line="240" w:lineRule="auto"/>
        <w:ind w:firstLine="851"/>
        <w:jc w:val="center"/>
        <w:rPr>
          <w:rFonts w:cs="Times New Roman"/>
          <w:b/>
          <w:szCs w:val="28"/>
        </w:rPr>
      </w:pPr>
      <w:bookmarkStart w:id="11" w:name="_Toc501792891"/>
      <w:r w:rsidRPr="00E92BD3">
        <w:rPr>
          <w:rFonts w:cs="Times New Roman"/>
          <w:b/>
          <w:szCs w:val="28"/>
        </w:rPr>
        <w:lastRenderedPageBreak/>
        <w:t>3.</w:t>
      </w:r>
      <w:r w:rsidR="00DE2764" w:rsidRPr="00E92BD3">
        <w:rPr>
          <w:rFonts w:cs="Times New Roman"/>
          <w:b/>
          <w:szCs w:val="28"/>
        </w:rPr>
        <w:t>2</w:t>
      </w:r>
      <w:r w:rsidRPr="00E92BD3">
        <w:rPr>
          <w:rFonts w:cs="Times New Roman"/>
          <w:b/>
          <w:szCs w:val="28"/>
        </w:rPr>
        <w:t xml:space="preserve"> Государственная помощь для молодых семей</w:t>
      </w:r>
      <w:r w:rsidR="00DE2764" w:rsidRPr="00E92BD3">
        <w:rPr>
          <w:rFonts w:cs="Times New Roman"/>
          <w:b/>
          <w:szCs w:val="28"/>
        </w:rPr>
        <w:t xml:space="preserve">. </w:t>
      </w:r>
      <w:r w:rsidR="0006600F" w:rsidRPr="00E92BD3">
        <w:rPr>
          <w:rFonts w:cs="Times New Roman"/>
          <w:b/>
          <w:szCs w:val="28"/>
        </w:rPr>
        <w:t>Программа «Материнский капитал»</w:t>
      </w:r>
      <w:r w:rsidR="00DE2764" w:rsidRPr="00E92BD3">
        <w:rPr>
          <w:rFonts w:cs="Times New Roman"/>
          <w:b/>
          <w:szCs w:val="28"/>
        </w:rPr>
        <w:t xml:space="preserve"> и особенности ее реализации в регионе.</w:t>
      </w:r>
      <w:bookmarkEnd w:id="11"/>
    </w:p>
    <w:p w:rsidR="00B03AE6" w:rsidRPr="00AD703B" w:rsidRDefault="00B03AE6" w:rsidP="00AD703B">
      <w:pPr>
        <w:spacing w:line="276" w:lineRule="auto"/>
        <w:ind w:firstLine="851"/>
        <w:rPr>
          <w:rFonts w:cs="Times New Roman"/>
          <w:szCs w:val="28"/>
        </w:rPr>
      </w:pPr>
    </w:p>
    <w:p w:rsidR="00AA53BB" w:rsidRPr="00AD703B" w:rsidRDefault="00A9622B" w:rsidP="00DA280D">
      <w:pPr>
        <w:ind w:firstLine="851"/>
        <w:rPr>
          <w:rFonts w:cs="Times New Roman"/>
          <w:szCs w:val="28"/>
        </w:rPr>
      </w:pPr>
      <w:r w:rsidRPr="00AD703B">
        <w:rPr>
          <w:rFonts w:cs="Times New Roman"/>
          <w:szCs w:val="28"/>
        </w:rPr>
        <w:t xml:space="preserve">Рассмотрим реализацию политики государства по перераспределению доходов на примере государственной программы «Материнский капитал». Ее выбор актуален с точки зрения ее популярности, а так же ее результативности. </w:t>
      </w:r>
      <w:r w:rsidR="00AA53BB" w:rsidRPr="00AD703B">
        <w:rPr>
          <w:rFonts w:cs="Times New Roman"/>
          <w:szCs w:val="28"/>
        </w:rPr>
        <w:t>Программа материнского капитала очень популярна в России, ведь те семьи, которые заводят двух и больше детей, имеют возможность получить от государства финансовую помощь.</w:t>
      </w:r>
    </w:p>
    <w:p w:rsidR="00AA53BB" w:rsidRPr="00AD703B" w:rsidRDefault="00AA53BB" w:rsidP="00DA280D">
      <w:pPr>
        <w:ind w:firstLine="851"/>
        <w:rPr>
          <w:rFonts w:cs="Times New Roman"/>
          <w:szCs w:val="28"/>
        </w:rPr>
      </w:pPr>
      <w:r w:rsidRPr="00AD703B">
        <w:rPr>
          <w:rFonts w:cs="Times New Roman"/>
          <w:szCs w:val="28"/>
        </w:rPr>
        <w:t>Программа материнского капитала в России будет продлена до 31 декабря 2021 года и ввела дополнительные возможности его использования.  Соответствующее предложение глава государства Владимир Путин озвучил 28 ноября 2017 года на заседании Координационного совета по реализации Национальной стратегии действий в интересах детей на 2012-2017 годы. «Предлагаю продлить действие программы материнского капитала до 31 декабря 2021 года, кроме того, ввести дополнительные возможности его использования», — цитирует президента пресс-служба Кремля.</w:t>
      </w:r>
    </w:p>
    <w:p w:rsidR="00AA53BB" w:rsidRPr="00AD703B" w:rsidRDefault="00AA53BB" w:rsidP="00DA280D">
      <w:pPr>
        <w:ind w:firstLine="851"/>
        <w:rPr>
          <w:rFonts w:cs="Times New Roman"/>
          <w:szCs w:val="28"/>
        </w:rPr>
      </w:pPr>
      <w:r w:rsidRPr="00AD703B">
        <w:rPr>
          <w:rFonts w:cs="Times New Roman"/>
          <w:szCs w:val="28"/>
        </w:rPr>
        <w:t>Особо нуждающимся семьям предлагается выплачивать средства из материнского капитала в виде ежемесячных выплат. Величина выплат будет равна размеру прожиточного минимума на ребенка, установленного в регионе. Они будут выплачиваться семьям «с доходами, размер которых не превышает полуторакратную величину прожиточного минимума трудоспособного населения. До достижения ребенком полутора лет», уточнил президент.</w:t>
      </w:r>
    </w:p>
    <w:p w:rsidR="00AA53BB" w:rsidRPr="00AD703B" w:rsidRDefault="00AA53BB" w:rsidP="00DA280D">
      <w:pPr>
        <w:ind w:firstLine="851"/>
        <w:rPr>
          <w:rFonts w:cs="Times New Roman"/>
          <w:szCs w:val="28"/>
        </w:rPr>
      </w:pPr>
      <w:r w:rsidRPr="00AD703B">
        <w:rPr>
          <w:rFonts w:cs="Times New Roman"/>
          <w:szCs w:val="28"/>
        </w:rPr>
        <w:t xml:space="preserve">Кроме того, теперь можно будет использовать материнский капитал и на оплату ухода и присмотра за ребенком с двухмесячного возраста. На сегодня </w:t>
      </w:r>
      <w:proofErr w:type="spellStart"/>
      <w:r w:rsidRPr="00AD703B">
        <w:rPr>
          <w:rFonts w:cs="Times New Roman"/>
          <w:szCs w:val="28"/>
        </w:rPr>
        <w:t>маткапитал</w:t>
      </w:r>
      <w:proofErr w:type="spellEnd"/>
      <w:r w:rsidRPr="00AD703B">
        <w:rPr>
          <w:rFonts w:cs="Times New Roman"/>
          <w:szCs w:val="28"/>
        </w:rPr>
        <w:t xml:space="preserve"> можно тратить на улучшение жилищных условий, обучение и содержание детей в образовательных учреждениях или на накопительную часть пенсии мамы.</w:t>
      </w:r>
    </w:p>
    <w:p w:rsidR="00AA53BB" w:rsidRPr="00AD703B" w:rsidRDefault="00E10380" w:rsidP="00DA280D">
      <w:pPr>
        <w:ind w:firstLine="851"/>
        <w:rPr>
          <w:rFonts w:cs="Times New Roman"/>
          <w:szCs w:val="28"/>
        </w:rPr>
      </w:pPr>
      <w:r w:rsidRPr="00AD703B">
        <w:rPr>
          <w:rFonts w:cs="Times New Roman"/>
          <w:szCs w:val="28"/>
        </w:rPr>
        <w:lastRenderedPageBreak/>
        <w:t>М</w:t>
      </w:r>
      <w:r w:rsidR="00AA53BB" w:rsidRPr="00AD703B">
        <w:rPr>
          <w:rFonts w:cs="Times New Roman"/>
          <w:szCs w:val="28"/>
        </w:rPr>
        <w:t>атеринский капитал выплачивают семье, где родился или усыновлен второй ребенок. Программа действует с 2007 года. Тогда размер выплаты составлял 250 тысяч рублей, затем сумма ежегодно увеличивалась, в 2015 году она достигла 453 тысяч рублей и остается таковой по настоящее время.</w:t>
      </w:r>
    </w:p>
    <w:p w:rsidR="00AA53BB" w:rsidRPr="00AD703B" w:rsidRDefault="00AA53BB" w:rsidP="00DA280D">
      <w:pPr>
        <w:ind w:firstLine="851"/>
        <w:rPr>
          <w:rFonts w:cs="Times New Roman"/>
          <w:szCs w:val="28"/>
        </w:rPr>
      </w:pPr>
      <w:r w:rsidRPr="00AD703B">
        <w:rPr>
          <w:rFonts w:cs="Times New Roman"/>
          <w:szCs w:val="28"/>
        </w:rPr>
        <w:t xml:space="preserve">По действующему законодательству, программа </w:t>
      </w:r>
      <w:proofErr w:type="spellStart"/>
      <w:r w:rsidRPr="00AD703B">
        <w:rPr>
          <w:rFonts w:cs="Times New Roman"/>
          <w:szCs w:val="28"/>
        </w:rPr>
        <w:t>маткапитала</w:t>
      </w:r>
      <w:proofErr w:type="spellEnd"/>
      <w:r w:rsidRPr="00AD703B">
        <w:rPr>
          <w:rFonts w:cs="Times New Roman"/>
          <w:szCs w:val="28"/>
        </w:rPr>
        <w:t xml:space="preserve"> должна была завершиться в 2018 году. Женщины, получившие сертификат на семейный капитал до конца 2018 года, смогут им распоряжаться и после этого срока.</w:t>
      </w:r>
      <w:r w:rsidRPr="00AD703B">
        <w:rPr>
          <w:rFonts w:cs="Times New Roman"/>
          <w:szCs w:val="28"/>
        </w:rPr>
        <w:footnoteReference w:id="31"/>
      </w:r>
      <w:r w:rsidRPr="00AD703B">
        <w:rPr>
          <w:rFonts w:cs="Times New Roman"/>
          <w:szCs w:val="28"/>
        </w:rPr>
        <w:t xml:space="preserve"> Рост суммы материнского капитала в рублях (Рисунок 1.)</w:t>
      </w:r>
    </w:p>
    <w:p w:rsidR="00AA53BB" w:rsidRPr="00AD703B" w:rsidRDefault="00AA53BB" w:rsidP="00DA280D">
      <w:pPr>
        <w:ind w:firstLine="851"/>
        <w:rPr>
          <w:rFonts w:cs="Times New Roman"/>
          <w:szCs w:val="28"/>
        </w:rPr>
      </w:pPr>
      <w:r w:rsidRPr="00AD703B">
        <w:rPr>
          <w:rFonts w:cs="Times New Roman"/>
          <w:szCs w:val="28"/>
        </w:rPr>
        <w:t>Многие молодые супруги весьма длительное время пребывают в условиях далеко не лучшего финансового положения.</w:t>
      </w:r>
      <w:r w:rsidR="007D6E4F" w:rsidRPr="00AD703B">
        <w:rPr>
          <w:rFonts w:cs="Times New Roman"/>
          <w:szCs w:val="28"/>
        </w:rPr>
        <w:t xml:space="preserve"> </w:t>
      </w:r>
      <w:r w:rsidRPr="00AD703B">
        <w:rPr>
          <w:rFonts w:cs="Times New Roman"/>
          <w:szCs w:val="28"/>
        </w:rPr>
        <w:t>Купить собственное жилье, обеспечить всем необходимым новорожденного, оплатить детский сад и школьные принадлежности – это тот тяжелый груз, который ложится на плечи всех родителей.</w:t>
      </w:r>
      <w:r w:rsidR="007D6E4F" w:rsidRPr="00AD703B">
        <w:rPr>
          <w:rFonts w:cs="Times New Roman"/>
          <w:szCs w:val="28"/>
        </w:rPr>
        <w:t xml:space="preserve"> </w:t>
      </w:r>
      <w:r w:rsidRPr="00AD703B">
        <w:rPr>
          <w:rFonts w:cs="Times New Roman"/>
          <w:szCs w:val="28"/>
        </w:rPr>
        <w:t>Чтобы улучшить демографическую ситуацию, государство старается оказывать всяческую поддержку молодым семьям.</w:t>
      </w:r>
    </w:p>
    <w:p w:rsidR="00AA53BB" w:rsidRPr="00AD703B" w:rsidRDefault="00AA53BB" w:rsidP="00DA280D">
      <w:pPr>
        <w:ind w:firstLine="851"/>
        <w:rPr>
          <w:rFonts w:cs="Times New Roman"/>
          <w:szCs w:val="28"/>
        </w:rPr>
      </w:pPr>
      <w:r w:rsidRPr="00AD703B">
        <w:rPr>
          <w:rFonts w:cs="Times New Roman"/>
          <w:szCs w:val="28"/>
        </w:rPr>
        <w:t>Одни программы социального характера предполагают лишь косвенные меры, а другие непосредственно помогают как родителям, так и детям.</w:t>
      </w:r>
    </w:p>
    <w:p w:rsidR="00AA53BB" w:rsidRPr="00AD703B" w:rsidRDefault="00AA53BB" w:rsidP="00DA280D">
      <w:pPr>
        <w:ind w:firstLine="851"/>
        <w:rPr>
          <w:rFonts w:cs="Times New Roman"/>
          <w:szCs w:val="28"/>
        </w:rPr>
      </w:pPr>
      <w:r w:rsidRPr="00AD703B">
        <w:rPr>
          <w:rFonts w:cs="Times New Roman"/>
          <w:noProof/>
          <w:szCs w:val="28"/>
          <w:lang w:eastAsia="ru-RU"/>
        </w:rPr>
        <w:drawing>
          <wp:inline distT="0" distB="0" distL="0" distR="0">
            <wp:extent cx="4839197" cy="2425148"/>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4850028" cy="2430576"/>
                    </a:xfrm>
                    <a:prstGeom prst="rect">
                      <a:avLst/>
                    </a:prstGeom>
                    <a:noFill/>
                    <a:ln w="9525">
                      <a:noFill/>
                      <a:miter lim="800000"/>
                      <a:headEnd/>
                      <a:tailEnd/>
                    </a:ln>
                  </pic:spPr>
                </pic:pic>
              </a:graphicData>
            </a:graphic>
          </wp:inline>
        </w:drawing>
      </w:r>
    </w:p>
    <w:p w:rsidR="003B465C" w:rsidRPr="00AD703B" w:rsidRDefault="00E10380" w:rsidP="00DA280D">
      <w:pPr>
        <w:ind w:firstLine="851"/>
        <w:jc w:val="center"/>
        <w:rPr>
          <w:rFonts w:cs="Times New Roman"/>
          <w:szCs w:val="28"/>
        </w:rPr>
      </w:pPr>
      <w:r w:rsidRPr="00AD703B">
        <w:rPr>
          <w:rFonts w:cs="Times New Roman"/>
          <w:szCs w:val="28"/>
        </w:rPr>
        <w:t>Рисунок 1</w:t>
      </w:r>
      <w:r w:rsidR="00A845AD">
        <w:rPr>
          <w:rFonts w:cs="Times New Roman"/>
          <w:szCs w:val="28"/>
        </w:rPr>
        <w:t>0</w:t>
      </w:r>
      <w:r w:rsidR="00AA53BB" w:rsidRPr="00AD703B">
        <w:rPr>
          <w:rFonts w:cs="Times New Roman"/>
          <w:szCs w:val="28"/>
        </w:rPr>
        <w:t>. Рост суммы материнского капитала в рублях</w:t>
      </w:r>
      <w:r w:rsidR="003137BE" w:rsidRPr="004D0D3F">
        <w:rPr>
          <w:rFonts w:cs="Times New Roman"/>
          <w:szCs w:val="28"/>
          <w:vertAlign w:val="superscript"/>
        </w:rPr>
        <w:footnoteReference w:id="32"/>
      </w:r>
    </w:p>
    <w:p w:rsidR="00AA53BB" w:rsidRPr="00AD703B" w:rsidRDefault="00AA53BB" w:rsidP="00DA280D">
      <w:pPr>
        <w:ind w:firstLine="851"/>
        <w:rPr>
          <w:rFonts w:cs="Times New Roman"/>
          <w:szCs w:val="28"/>
        </w:rPr>
      </w:pPr>
    </w:p>
    <w:p w:rsidR="003B465C" w:rsidRPr="004D0D3F" w:rsidRDefault="003B465C" w:rsidP="00A845AD">
      <w:pPr>
        <w:ind w:firstLine="851"/>
        <w:rPr>
          <w:rFonts w:cs="Times New Roman"/>
          <w:szCs w:val="28"/>
        </w:rPr>
      </w:pPr>
      <w:r w:rsidRPr="00AD703B">
        <w:rPr>
          <w:rFonts w:cs="Times New Roman"/>
          <w:szCs w:val="28"/>
        </w:rPr>
        <w:lastRenderedPageBreak/>
        <w:t>Законодательство Российской Федерации выдвигает следующие требования в отношении потенциального участника жилищной программы, направленной на финансовую поддержку молодых супругов:</w:t>
      </w:r>
      <w:r w:rsidR="00A845AD">
        <w:rPr>
          <w:rFonts w:cs="Times New Roman"/>
          <w:szCs w:val="28"/>
        </w:rPr>
        <w:t xml:space="preserve"> </w:t>
      </w:r>
      <w:r w:rsidR="007D6E4F" w:rsidRPr="00AD703B">
        <w:rPr>
          <w:rFonts w:cs="Times New Roman"/>
          <w:szCs w:val="28"/>
        </w:rPr>
        <w:t>в</w:t>
      </w:r>
      <w:r w:rsidRPr="00AD703B">
        <w:rPr>
          <w:rFonts w:cs="Times New Roman"/>
          <w:szCs w:val="28"/>
        </w:rPr>
        <w:t xml:space="preserve">озрастная категория не </w:t>
      </w:r>
      <w:r w:rsidR="007D6E4F" w:rsidRPr="00AD703B">
        <w:rPr>
          <w:rFonts w:cs="Times New Roman"/>
          <w:szCs w:val="28"/>
        </w:rPr>
        <w:t>старше 35 лет, д</w:t>
      </w:r>
      <w:r w:rsidRPr="00AD703B">
        <w:rPr>
          <w:rFonts w:cs="Times New Roman"/>
          <w:szCs w:val="28"/>
        </w:rPr>
        <w:t>анный признак является основным при оп</w:t>
      </w:r>
      <w:r w:rsidR="007D6E4F" w:rsidRPr="00AD703B">
        <w:rPr>
          <w:rFonts w:cs="Times New Roman"/>
          <w:szCs w:val="28"/>
        </w:rPr>
        <w:t>ределении «молодости» семейства;</w:t>
      </w:r>
      <w:r w:rsidR="00A845AD">
        <w:rPr>
          <w:rFonts w:cs="Times New Roman"/>
          <w:szCs w:val="28"/>
        </w:rPr>
        <w:t xml:space="preserve"> </w:t>
      </w:r>
      <w:r w:rsidR="007D6E4F" w:rsidRPr="00AD703B">
        <w:rPr>
          <w:rFonts w:cs="Times New Roman"/>
          <w:szCs w:val="28"/>
        </w:rPr>
        <w:t>д</w:t>
      </w:r>
      <w:r w:rsidRPr="00AD703B">
        <w:rPr>
          <w:rFonts w:cs="Times New Roman"/>
          <w:szCs w:val="28"/>
        </w:rPr>
        <w:t>ети – не обязательное требование для получения статуса «молодая семья», но если они есть, то это повод увеличения субсидий, причина см</w:t>
      </w:r>
      <w:r w:rsidR="007D6E4F" w:rsidRPr="00AD703B">
        <w:rPr>
          <w:rFonts w:cs="Times New Roman"/>
          <w:szCs w:val="28"/>
        </w:rPr>
        <w:t>ягчения условий кредита и т.п., к</w:t>
      </w:r>
      <w:r w:rsidRPr="00AD703B">
        <w:rPr>
          <w:rFonts w:cs="Times New Roman"/>
          <w:szCs w:val="28"/>
        </w:rPr>
        <w:t xml:space="preserve">роме того, государство принимает множество мер, направленных на помощь именно </w:t>
      </w:r>
      <w:r w:rsidR="007D6E4F" w:rsidRPr="00AD703B">
        <w:rPr>
          <w:rFonts w:cs="Times New Roman"/>
          <w:szCs w:val="28"/>
        </w:rPr>
        <w:t>тем семьям, в которых есть дети;</w:t>
      </w:r>
      <w:r w:rsidR="00A845AD">
        <w:rPr>
          <w:rFonts w:cs="Times New Roman"/>
          <w:szCs w:val="28"/>
        </w:rPr>
        <w:t xml:space="preserve"> </w:t>
      </w:r>
      <w:r w:rsidR="007D6E4F" w:rsidRPr="00AD703B">
        <w:rPr>
          <w:rFonts w:cs="Times New Roman"/>
          <w:szCs w:val="28"/>
        </w:rPr>
        <w:t>н</w:t>
      </w:r>
      <w:r w:rsidRPr="00AD703B">
        <w:rPr>
          <w:rFonts w:cs="Times New Roman"/>
          <w:szCs w:val="28"/>
        </w:rPr>
        <w:t>ал</w:t>
      </w:r>
      <w:r w:rsidR="007D6E4F" w:rsidRPr="00AD703B">
        <w:rPr>
          <w:rFonts w:cs="Times New Roman"/>
          <w:szCs w:val="28"/>
        </w:rPr>
        <w:t>ичие российского гражданства;</w:t>
      </w:r>
      <w:r w:rsidR="00A845AD">
        <w:rPr>
          <w:rFonts w:cs="Times New Roman"/>
          <w:szCs w:val="28"/>
        </w:rPr>
        <w:t xml:space="preserve"> </w:t>
      </w:r>
      <w:r w:rsidR="007D6E4F" w:rsidRPr="00AD703B">
        <w:rPr>
          <w:rFonts w:cs="Times New Roman"/>
          <w:szCs w:val="28"/>
        </w:rPr>
        <w:t>н</w:t>
      </w:r>
      <w:r w:rsidRPr="00AD703B">
        <w:rPr>
          <w:rFonts w:cs="Times New Roman"/>
          <w:szCs w:val="28"/>
        </w:rPr>
        <w:t xml:space="preserve">есмотря на постоянное упоминание супружеских пар, молодое семейство может представлять и </w:t>
      </w:r>
      <w:hyperlink r:id="rId24" w:tgtFrame="_blank" w:history="1">
        <w:r w:rsidRPr="004D0D3F">
          <w:rPr>
            <w:rStyle w:val="ae"/>
            <w:rFonts w:cs="Times New Roman"/>
            <w:color w:val="auto"/>
            <w:szCs w:val="28"/>
            <w:u w:val="none"/>
          </w:rPr>
          <w:t>родитель-одиночка</w:t>
        </w:r>
      </w:hyperlink>
      <w:r w:rsidRPr="004D0D3F">
        <w:rPr>
          <w:rFonts w:cs="Times New Roman"/>
          <w:szCs w:val="28"/>
        </w:rPr>
        <w:t xml:space="preserve"> с малышом или одинокий усыновитель.</w:t>
      </w:r>
    </w:p>
    <w:p w:rsidR="003B465C" w:rsidRPr="00AD703B" w:rsidRDefault="003B465C" w:rsidP="00A845AD">
      <w:pPr>
        <w:ind w:firstLine="851"/>
        <w:rPr>
          <w:rFonts w:cs="Times New Roman"/>
          <w:szCs w:val="28"/>
        </w:rPr>
      </w:pPr>
      <w:r w:rsidRPr="004D0D3F">
        <w:rPr>
          <w:rFonts w:cs="Times New Roman"/>
          <w:szCs w:val="28"/>
        </w:rPr>
        <w:t xml:space="preserve">Утверждение целевой </w:t>
      </w:r>
      <w:hyperlink r:id="rId25" w:tgtFrame="_blank" w:history="1">
        <w:r w:rsidRPr="004D0D3F">
          <w:rPr>
            <w:rStyle w:val="ae"/>
            <w:rFonts w:cs="Times New Roman"/>
            <w:color w:val="auto"/>
            <w:szCs w:val="28"/>
            <w:u w:val="none"/>
          </w:rPr>
          <w:t>программы федерального характера «Жилище»</w:t>
        </w:r>
      </w:hyperlink>
      <w:r w:rsidRPr="004D0D3F">
        <w:rPr>
          <w:rFonts w:cs="Times New Roman"/>
          <w:szCs w:val="28"/>
        </w:rPr>
        <w:t xml:space="preserve"> произошло в конце 2010 года.</w:t>
      </w:r>
      <w:r w:rsidR="00A845AD">
        <w:rPr>
          <w:rFonts w:cs="Times New Roman"/>
          <w:szCs w:val="28"/>
        </w:rPr>
        <w:t xml:space="preserve"> </w:t>
      </w:r>
      <w:proofErr w:type="gramStart"/>
      <w:r w:rsidRPr="004D0D3F">
        <w:rPr>
          <w:rFonts w:cs="Times New Roman"/>
          <w:szCs w:val="28"/>
        </w:rPr>
        <w:t>О</w:t>
      </w:r>
      <w:proofErr w:type="gramEnd"/>
      <w:r w:rsidRPr="004D0D3F">
        <w:rPr>
          <w:rFonts w:cs="Times New Roman"/>
          <w:szCs w:val="28"/>
        </w:rPr>
        <w:t xml:space="preserve">сновным нормативным актом, регулирующим </w:t>
      </w:r>
      <w:hyperlink r:id="rId26" w:tgtFrame="_blank" w:history="1">
        <w:r w:rsidRPr="004D0D3F">
          <w:rPr>
            <w:rStyle w:val="ae"/>
            <w:rFonts w:cs="Times New Roman"/>
            <w:color w:val="auto"/>
            <w:szCs w:val="28"/>
            <w:u w:val="none"/>
          </w:rPr>
          <w:t>программу «Материнский капитал»</w:t>
        </w:r>
      </w:hyperlink>
      <w:r w:rsidRPr="004D0D3F">
        <w:rPr>
          <w:rFonts w:cs="Times New Roman"/>
          <w:szCs w:val="28"/>
        </w:rPr>
        <w:t xml:space="preserve"> является федеральный закон № 256-ФЗ от 29.12.2006 г. Документ гласит о поддержке государства в отно</w:t>
      </w:r>
      <w:r w:rsidRPr="00AD703B">
        <w:rPr>
          <w:rFonts w:cs="Times New Roman"/>
          <w:szCs w:val="28"/>
        </w:rPr>
        <w:t>шении семей, родивших (усыновивших) второго или последующего малыша. Дополнительные меры действуют с 01.01.2007 г. по 31.12.2018 г.</w:t>
      </w:r>
    </w:p>
    <w:p w:rsidR="003B465C" w:rsidRPr="00AD703B" w:rsidRDefault="003B465C" w:rsidP="00A845AD">
      <w:pPr>
        <w:ind w:firstLine="851"/>
        <w:rPr>
          <w:rFonts w:cs="Times New Roman"/>
          <w:szCs w:val="28"/>
        </w:rPr>
      </w:pPr>
      <w:r w:rsidRPr="00AD703B">
        <w:rPr>
          <w:rFonts w:cs="Times New Roman"/>
          <w:szCs w:val="28"/>
        </w:rPr>
        <w:t>Изначально руководство страны планировало программу на 10 лет (01.01.2006 г. – 31.12.2016 г.).</w:t>
      </w:r>
      <w:r w:rsidR="007D6E4F" w:rsidRPr="00AD703B">
        <w:rPr>
          <w:rFonts w:cs="Times New Roman"/>
          <w:szCs w:val="28"/>
        </w:rPr>
        <w:t xml:space="preserve"> Но</w:t>
      </w:r>
      <w:r w:rsidRPr="00AD703B">
        <w:rPr>
          <w:rFonts w:cs="Times New Roman"/>
          <w:szCs w:val="28"/>
        </w:rPr>
        <w:t xml:space="preserve"> в конце 2015 года президент распорядился, чтобы Федеральное Собрание продлило программу на 2 года – до 31.12.2018 г.</w:t>
      </w:r>
      <w:r w:rsidR="00A845AD">
        <w:rPr>
          <w:rFonts w:cs="Times New Roman"/>
          <w:szCs w:val="28"/>
        </w:rPr>
        <w:t xml:space="preserve"> </w:t>
      </w:r>
      <w:r w:rsidRPr="00AD703B">
        <w:rPr>
          <w:rFonts w:cs="Times New Roman"/>
          <w:szCs w:val="28"/>
        </w:rPr>
        <w:t>К моменту окончания срока действия проекта исполнится 12 лет, как государство выдает сертификаты. При этом взятые обязательства будут выполняться и после 2018 года в соответствии с указанными в законе направлениями.</w:t>
      </w:r>
    </w:p>
    <w:p w:rsidR="003B465C" w:rsidRPr="00AD703B" w:rsidRDefault="003B465C" w:rsidP="00DA280D">
      <w:pPr>
        <w:ind w:firstLine="851"/>
        <w:rPr>
          <w:rFonts w:cs="Times New Roman"/>
          <w:szCs w:val="28"/>
        </w:rPr>
      </w:pPr>
      <w:r w:rsidRPr="00AD703B">
        <w:rPr>
          <w:rFonts w:cs="Times New Roman"/>
          <w:szCs w:val="28"/>
        </w:rPr>
        <w:t xml:space="preserve">Ежегодная индексация уже увеличила </w:t>
      </w:r>
      <w:hyperlink r:id="rId27" w:tgtFrame="_blank" w:history="1">
        <w:r w:rsidRPr="004D0D3F">
          <w:rPr>
            <w:rStyle w:val="ae"/>
            <w:rFonts w:cs="Times New Roman"/>
            <w:color w:val="auto"/>
            <w:szCs w:val="28"/>
            <w:u w:val="none"/>
          </w:rPr>
          <w:t>сумму выплат</w:t>
        </w:r>
      </w:hyperlink>
      <w:r w:rsidRPr="00AD703B">
        <w:rPr>
          <w:rFonts w:cs="Times New Roman"/>
          <w:szCs w:val="28"/>
        </w:rPr>
        <w:t xml:space="preserve"> с 250 до 453 тыс. руб. Эта и некоторые другие особенности программы вызывают ошибочное мнение граждан о том, что период действия программы продлевается ежегодно. На самом деле каждый год происходит изменение размера выплат.</w:t>
      </w:r>
    </w:p>
    <w:p w:rsidR="003B465C" w:rsidRPr="00AD703B" w:rsidRDefault="003B465C" w:rsidP="00DA280D">
      <w:pPr>
        <w:ind w:firstLine="851"/>
        <w:rPr>
          <w:rFonts w:cs="Times New Roman"/>
          <w:szCs w:val="28"/>
        </w:rPr>
      </w:pPr>
      <w:r w:rsidRPr="00AD703B">
        <w:rPr>
          <w:rFonts w:cs="Times New Roman"/>
          <w:szCs w:val="28"/>
        </w:rPr>
        <w:lastRenderedPageBreak/>
        <w:t>Материнский капитал предполагает 3 главные особенности по времени:</w:t>
      </w:r>
    </w:p>
    <w:p w:rsidR="003B465C" w:rsidRPr="00AD703B" w:rsidRDefault="003B465C" w:rsidP="00DA280D">
      <w:pPr>
        <w:ind w:firstLine="851"/>
        <w:rPr>
          <w:rFonts w:cs="Times New Roman"/>
          <w:szCs w:val="28"/>
        </w:rPr>
      </w:pPr>
      <w:r w:rsidRPr="00AD703B">
        <w:rPr>
          <w:rFonts w:cs="Times New Roman"/>
          <w:szCs w:val="28"/>
        </w:rPr>
        <w:t>Получить государственный сертификат можно лишь на второго (третьего или последующего) ребенка, появившегося на свет (усыновленного) до 31.12.2018 г.</w:t>
      </w:r>
    </w:p>
    <w:p w:rsidR="003B465C" w:rsidRPr="00AD703B" w:rsidRDefault="003B465C" w:rsidP="00DA280D">
      <w:pPr>
        <w:ind w:firstLine="851"/>
        <w:rPr>
          <w:rFonts w:cs="Times New Roman"/>
          <w:szCs w:val="28"/>
        </w:rPr>
      </w:pPr>
      <w:r w:rsidRPr="00AD703B">
        <w:rPr>
          <w:rFonts w:cs="Times New Roman"/>
          <w:szCs w:val="28"/>
        </w:rPr>
        <w:t>Никакие специальные условия не ограничивают период обращения за сертификатом в отделение Пенсионного фонда России. Главное, чтобы соответствующее право возникло в пределах оговоренного выше срока.</w:t>
      </w:r>
    </w:p>
    <w:p w:rsidR="003B465C" w:rsidRPr="00AD703B" w:rsidRDefault="003B465C" w:rsidP="00DA280D">
      <w:pPr>
        <w:ind w:firstLine="851"/>
        <w:rPr>
          <w:rFonts w:cs="Times New Roman"/>
          <w:szCs w:val="28"/>
        </w:rPr>
      </w:pPr>
      <w:r w:rsidRPr="00AD703B">
        <w:rPr>
          <w:rFonts w:cs="Times New Roman"/>
          <w:szCs w:val="28"/>
        </w:rPr>
        <w:t xml:space="preserve">Срок получения выплат, положенных по сертификату, также практически не ограничивается. Если мама пожелает, то она сможет ими воспользоваться во время выхода </w:t>
      </w:r>
      <w:hyperlink r:id="rId28" w:tgtFrame="_blank" w:history="1">
        <w:r w:rsidRPr="004D0D3F">
          <w:rPr>
            <w:rStyle w:val="ae"/>
            <w:rFonts w:cs="Times New Roman"/>
            <w:color w:val="auto"/>
            <w:szCs w:val="28"/>
            <w:u w:val="none"/>
          </w:rPr>
          <w:t>на пенсию по старости</w:t>
        </w:r>
      </w:hyperlink>
      <w:r w:rsidRPr="004D0D3F">
        <w:rPr>
          <w:rFonts w:cs="Times New Roman"/>
          <w:szCs w:val="28"/>
        </w:rPr>
        <w:t>,</w:t>
      </w:r>
      <w:r w:rsidRPr="00AD703B">
        <w:rPr>
          <w:rFonts w:cs="Times New Roman"/>
          <w:szCs w:val="28"/>
        </w:rPr>
        <w:t xml:space="preserve"> то есть по достижению 55 лет.</w:t>
      </w:r>
    </w:p>
    <w:p w:rsidR="003B465C" w:rsidRPr="00AD703B" w:rsidRDefault="0006600F" w:rsidP="00DA280D">
      <w:pPr>
        <w:ind w:firstLine="851"/>
        <w:rPr>
          <w:rFonts w:cs="Times New Roman"/>
          <w:szCs w:val="28"/>
        </w:rPr>
      </w:pPr>
      <w:r w:rsidRPr="00AD703B">
        <w:rPr>
          <w:rFonts w:cs="Times New Roman"/>
          <w:szCs w:val="28"/>
        </w:rPr>
        <w:t xml:space="preserve">Ст. </w:t>
      </w:r>
      <w:r w:rsidR="003B465C" w:rsidRPr="00AD703B">
        <w:rPr>
          <w:rFonts w:cs="Times New Roman"/>
          <w:szCs w:val="28"/>
        </w:rPr>
        <w:t>5 вышеназванного закона гласит об очень важном моменте: посещение Пенсионного фонда или многофункционального центра с целью получить сертификат может быть осуществлено в любой период времени с того момента, как возникло соответствующее право. То есть конечного срока также не прописано в законе.</w:t>
      </w:r>
    </w:p>
    <w:p w:rsidR="003B465C" w:rsidRPr="00AD703B" w:rsidRDefault="003B465C" w:rsidP="00DA280D">
      <w:pPr>
        <w:ind w:firstLine="851"/>
        <w:rPr>
          <w:rFonts w:cs="Times New Roman"/>
          <w:szCs w:val="28"/>
        </w:rPr>
      </w:pPr>
      <w:r w:rsidRPr="00AD703B">
        <w:rPr>
          <w:rFonts w:cs="Times New Roman"/>
          <w:szCs w:val="28"/>
        </w:rPr>
        <w:t>Фак</w:t>
      </w:r>
      <w:r w:rsidR="003137BE" w:rsidRPr="00AD703B">
        <w:rPr>
          <w:rFonts w:cs="Times New Roman"/>
          <w:szCs w:val="28"/>
        </w:rPr>
        <w:t>тически это говорит о следующем, что р</w:t>
      </w:r>
      <w:r w:rsidRPr="00AD703B">
        <w:rPr>
          <w:rFonts w:cs="Times New Roman"/>
          <w:szCs w:val="28"/>
        </w:rPr>
        <w:t>одители могут получить сертификат в любой момент времени при условии, что второй ребенок родился до 31.12.2018 г.</w:t>
      </w:r>
      <w:r w:rsidR="003137BE" w:rsidRPr="00AD703B">
        <w:rPr>
          <w:rFonts w:cs="Times New Roman"/>
          <w:szCs w:val="28"/>
        </w:rPr>
        <w:t>; с</w:t>
      </w:r>
      <w:r w:rsidRPr="00AD703B">
        <w:rPr>
          <w:rFonts w:cs="Times New Roman"/>
          <w:szCs w:val="28"/>
        </w:rPr>
        <w:t>умма материнского капитала будет ежегодно индексироваться и после окончания срока действия закона, поэтому мама или папа, обратившиеся в Пенсионный фонд, например, через 12 лет, получат пересчитанную сумму.</w:t>
      </w:r>
    </w:p>
    <w:p w:rsidR="003B465C" w:rsidRPr="00AD703B" w:rsidRDefault="003B465C" w:rsidP="00DA280D">
      <w:pPr>
        <w:ind w:firstLine="851"/>
        <w:rPr>
          <w:rFonts w:cs="Times New Roman"/>
          <w:szCs w:val="28"/>
        </w:rPr>
      </w:pPr>
      <w:bookmarkStart w:id="12" w:name="_Toc501792892"/>
      <w:r w:rsidRPr="00AD703B">
        <w:rPr>
          <w:rFonts w:cs="Times New Roman"/>
          <w:szCs w:val="28"/>
        </w:rPr>
        <w:t>Программы по предоставлению и кредитованию жилья</w:t>
      </w:r>
      <w:bookmarkEnd w:id="12"/>
    </w:p>
    <w:p w:rsidR="003B465C" w:rsidRPr="00AD703B" w:rsidRDefault="003B465C" w:rsidP="00DA280D">
      <w:pPr>
        <w:ind w:firstLine="851"/>
        <w:rPr>
          <w:rFonts w:cs="Times New Roman"/>
          <w:szCs w:val="28"/>
        </w:rPr>
      </w:pPr>
      <w:r w:rsidRPr="00AD703B">
        <w:rPr>
          <w:rFonts w:cs="Times New Roman"/>
          <w:szCs w:val="28"/>
        </w:rPr>
        <w:t>Цели федеральной целевой программы «Жилище» на период 2011 – 2016 гг.:</w:t>
      </w:r>
    </w:p>
    <w:p w:rsidR="003B465C" w:rsidRPr="00AD703B" w:rsidRDefault="007D6E4F" w:rsidP="00DA280D">
      <w:pPr>
        <w:ind w:firstLine="851"/>
        <w:rPr>
          <w:rFonts w:cs="Times New Roman"/>
          <w:szCs w:val="28"/>
        </w:rPr>
      </w:pPr>
      <w:r w:rsidRPr="00AD703B">
        <w:rPr>
          <w:rFonts w:cs="Times New Roman"/>
          <w:szCs w:val="28"/>
        </w:rPr>
        <w:t xml:space="preserve">- </w:t>
      </w:r>
      <w:r w:rsidR="003B465C" w:rsidRPr="00AD703B">
        <w:rPr>
          <w:rFonts w:cs="Times New Roman"/>
          <w:szCs w:val="28"/>
        </w:rPr>
        <w:t xml:space="preserve">формирование в России рынка </w:t>
      </w:r>
      <w:proofErr w:type="gramStart"/>
      <w:r w:rsidR="003B465C" w:rsidRPr="00AD703B">
        <w:rPr>
          <w:rFonts w:cs="Times New Roman"/>
          <w:szCs w:val="28"/>
        </w:rPr>
        <w:t>эконом-жилья</w:t>
      </w:r>
      <w:proofErr w:type="gramEnd"/>
      <w:r w:rsidR="003B465C" w:rsidRPr="00AD703B">
        <w:rPr>
          <w:rFonts w:cs="Times New Roman"/>
          <w:szCs w:val="28"/>
        </w:rPr>
        <w:t>;</w:t>
      </w:r>
    </w:p>
    <w:p w:rsidR="003B465C" w:rsidRPr="00AD703B" w:rsidRDefault="007D6E4F" w:rsidP="00DA280D">
      <w:pPr>
        <w:ind w:firstLine="851"/>
        <w:rPr>
          <w:rFonts w:cs="Times New Roman"/>
          <w:szCs w:val="28"/>
        </w:rPr>
      </w:pPr>
      <w:r w:rsidRPr="00AD703B">
        <w:rPr>
          <w:rFonts w:cs="Times New Roman"/>
          <w:szCs w:val="28"/>
        </w:rPr>
        <w:t xml:space="preserve">- </w:t>
      </w:r>
      <w:r w:rsidR="003B465C" w:rsidRPr="00AD703B">
        <w:rPr>
          <w:rFonts w:cs="Times New Roman"/>
          <w:szCs w:val="28"/>
        </w:rPr>
        <w:t>устранение недостатка комфортного жилья;</w:t>
      </w:r>
    </w:p>
    <w:p w:rsidR="003B465C" w:rsidRPr="00AD703B" w:rsidRDefault="007D6E4F" w:rsidP="00DA280D">
      <w:pPr>
        <w:ind w:firstLine="851"/>
        <w:rPr>
          <w:rFonts w:cs="Times New Roman"/>
          <w:szCs w:val="28"/>
        </w:rPr>
      </w:pPr>
      <w:r w:rsidRPr="00AD703B">
        <w:rPr>
          <w:rFonts w:cs="Times New Roman"/>
          <w:szCs w:val="28"/>
        </w:rPr>
        <w:t xml:space="preserve">- </w:t>
      </w:r>
      <w:r w:rsidR="003B465C" w:rsidRPr="00AD703B">
        <w:rPr>
          <w:rFonts w:cs="Times New Roman"/>
          <w:szCs w:val="28"/>
        </w:rPr>
        <w:t>повышение качества российского фонда жилья.</w:t>
      </w:r>
    </w:p>
    <w:p w:rsidR="003B465C" w:rsidRPr="00AD703B" w:rsidRDefault="003B465C" w:rsidP="00DA280D">
      <w:pPr>
        <w:ind w:firstLine="851"/>
        <w:rPr>
          <w:rFonts w:cs="Times New Roman"/>
          <w:szCs w:val="28"/>
        </w:rPr>
      </w:pPr>
      <w:r w:rsidRPr="00AD703B">
        <w:rPr>
          <w:rFonts w:cs="Times New Roman"/>
          <w:szCs w:val="28"/>
        </w:rPr>
        <w:lastRenderedPageBreak/>
        <w:t>Данная программа направлена на реализацию национального проекта «Доступное и комфортное жилье – гражданам РФ».</w:t>
      </w:r>
    </w:p>
    <w:p w:rsidR="003B465C" w:rsidRPr="004D0D3F" w:rsidRDefault="003B465C" w:rsidP="00DA280D">
      <w:pPr>
        <w:ind w:firstLine="851"/>
        <w:rPr>
          <w:rFonts w:cs="Times New Roman"/>
          <w:szCs w:val="28"/>
        </w:rPr>
      </w:pPr>
      <w:r w:rsidRPr="00AD703B">
        <w:rPr>
          <w:rFonts w:cs="Times New Roman"/>
          <w:szCs w:val="28"/>
        </w:rPr>
        <w:t xml:space="preserve">Одним из подпунктов является </w:t>
      </w:r>
      <w:r w:rsidRPr="004D0D3F">
        <w:rPr>
          <w:rFonts w:cs="Times New Roman"/>
          <w:szCs w:val="28"/>
        </w:rPr>
        <w:t xml:space="preserve">целевая </w:t>
      </w:r>
      <w:hyperlink r:id="rId29" w:tgtFrame="_blank" w:history="1">
        <w:r w:rsidRPr="004D0D3F">
          <w:rPr>
            <w:rStyle w:val="ae"/>
            <w:rFonts w:cs="Times New Roman"/>
            <w:color w:val="auto"/>
            <w:szCs w:val="28"/>
            <w:u w:val="none"/>
          </w:rPr>
          <w:t>программа «Молодой семье – доступное жилье»</w:t>
        </w:r>
      </w:hyperlink>
      <w:r w:rsidRPr="004D0D3F">
        <w:rPr>
          <w:rFonts w:cs="Times New Roman"/>
          <w:szCs w:val="28"/>
        </w:rPr>
        <w:t>, которая легла в основу разработки регионального проекта «Обеспечение жильем молодых семей».</w:t>
      </w:r>
    </w:p>
    <w:p w:rsidR="003B465C" w:rsidRPr="004D0D3F" w:rsidRDefault="007D6E4F" w:rsidP="00DA280D">
      <w:pPr>
        <w:ind w:firstLine="851"/>
        <w:rPr>
          <w:rFonts w:cs="Times New Roman"/>
          <w:szCs w:val="28"/>
        </w:rPr>
      </w:pPr>
      <w:r w:rsidRPr="004D0D3F">
        <w:rPr>
          <w:rFonts w:cs="Times New Roman"/>
          <w:szCs w:val="28"/>
        </w:rPr>
        <w:t xml:space="preserve">- </w:t>
      </w:r>
      <w:r w:rsidR="003B465C" w:rsidRPr="004D0D3F">
        <w:rPr>
          <w:rFonts w:cs="Times New Roman"/>
          <w:szCs w:val="28"/>
        </w:rPr>
        <w:t>исправление демографической ситуации в регионах;</w:t>
      </w:r>
    </w:p>
    <w:p w:rsidR="003B465C" w:rsidRPr="004D0D3F" w:rsidRDefault="007D6E4F" w:rsidP="00DA280D">
      <w:pPr>
        <w:ind w:firstLine="851"/>
        <w:rPr>
          <w:rFonts w:cs="Times New Roman"/>
          <w:szCs w:val="28"/>
        </w:rPr>
      </w:pPr>
      <w:r w:rsidRPr="004D0D3F">
        <w:rPr>
          <w:rFonts w:cs="Times New Roman"/>
          <w:szCs w:val="28"/>
        </w:rPr>
        <w:t xml:space="preserve">- </w:t>
      </w:r>
      <w:r w:rsidR="003B465C" w:rsidRPr="004D0D3F">
        <w:rPr>
          <w:rFonts w:cs="Times New Roman"/>
          <w:szCs w:val="28"/>
        </w:rPr>
        <w:t>обеспечение молодых семей собственными квартирами (домами);</w:t>
      </w:r>
    </w:p>
    <w:p w:rsidR="003B465C" w:rsidRPr="004D0D3F" w:rsidRDefault="007D6E4F" w:rsidP="00DA280D">
      <w:pPr>
        <w:ind w:firstLine="851"/>
        <w:rPr>
          <w:rFonts w:cs="Times New Roman"/>
          <w:szCs w:val="28"/>
        </w:rPr>
      </w:pPr>
      <w:r w:rsidRPr="004D0D3F">
        <w:rPr>
          <w:rFonts w:cs="Times New Roman"/>
          <w:szCs w:val="28"/>
        </w:rPr>
        <w:t xml:space="preserve">- </w:t>
      </w:r>
      <w:r w:rsidR="003B465C" w:rsidRPr="004D0D3F">
        <w:rPr>
          <w:rFonts w:cs="Times New Roman"/>
          <w:szCs w:val="28"/>
        </w:rPr>
        <w:t>снижение социальной напряженности;</w:t>
      </w:r>
    </w:p>
    <w:p w:rsidR="003B465C" w:rsidRPr="004D0D3F" w:rsidRDefault="007D6E4F" w:rsidP="00DA280D">
      <w:pPr>
        <w:ind w:firstLine="851"/>
        <w:rPr>
          <w:rFonts w:cs="Times New Roman"/>
          <w:szCs w:val="28"/>
        </w:rPr>
      </w:pPr>
      <w:r w:rsidRPr="004D0D3F">
        <w:rPr>
          <w:rFonts w:cs="Times New Roman"/>
          <w:szCs w:val="28"/>
        </w:rPr>
        <w:t xml:space="preserve">- </w:t>
      </w:r>
      <w:r w:rsidR="003B465C" w:rsidRPr="004D0D3F">
        <w:rPr>
          <w:rFonts w:cs="Times New Roman"/>
          <w:szCs w:val="28"/>
        </w:rPr>
        <w:t xml:space="preserve">активация системы </w:t>
      </w:r>
      <w:hyperlink r:id="rId30" w:tgtFrame="_blank" w:history="1">
        <w:r w:rsidR="003B465C" w:rsidRPr="004D0D3F">
          <w:rPr>
            <w:rStyle w:val="ae"/>
            <w:rFonts w:cs="Times New Roman"/>
            <w:color w:val="auto"/>
            <w:szCs w:val="28"/>
            <w:u w:val="none"/>
          </w:rPr>
          <w:t>ипотечного кредитования</w:t>
        </w:r>
      </w:hyperlink>
      <w:r w:rsidR="003B465C" w:rsidRPr="004D0D3F">
        <w:rPr>
          <w:rFonts w:cs="Times New Roman"/>
          <w:szCs w:val="28"/>
        </w:rPr>
        <w:t>.</w:t>
      </w:r>
    </w:p>
    <w:p w:rsidR="003B465C" w:rsidRPr="004D0D3F" w:rsidRDefault="003B465C" w:rsidP="00DA280D">
      <w:pPr>
        <w:ind w:firstLine="851"/>
        <w:rPr>
          <w:rFonts w:cs="Times New Roman"/>
          <w:szCs w:val="28"/>
        </w:rPr>
      </w:pPr>
      <w:r w:rsidRPr="004D0D3F">
        <w:rPr>
          <w:rFonts w:cs="Times New Roman"/>
          <w:szCs w:val="28"/>
        </w:rPr>
        <w:t>Финансирование осуществляется из федерального бюджета и бюджетов субъектов страны, а также из собственных и заемных средств семей.</w:t>
      </w:r>
    </w:p>
    <w:p w:rsidR="003B465C" w:rsidRPr="00AD703B" w:rsidRDefault="003B465C" w:rsidP="00A845AD">
      <w:pPr>
        <w:ind w:firstLine="851"/>
        <w:rPr>
          <w:rFonts w:cs="Times New Roman"/>
          <w:szCs w:val="28"/>
        </w:rPr>
      </w:pPr>
      <w:r w:rsidRPr="004D0D3F">
        <w:rPr>
          <w:rFonts w:cs="Times New Roman"/>
          <w:szCs w:val="28"/>
        </w:rPr>
        <w:t>Постановлением Правительства РФ от 15.04.2014 г. № 323 определены условия обеспечения граждан РФ жильем доступного и комфортного уровня, а также коммунальными услугами.</w:t>
      </w:r>
      <w:r w:rsidR="00A845AD">
        <w:rPr>
          <w:rFonts w:cs="Times New Roman"/>
          <w:szCs w:val="28"/>
        </w:rPr>
        <w:t xml:space="preserve"> </w:t>
      </w:r>
      <w:proofErr w:type="gramStart"/>
      <w:r w:rsidRPr="004D0D3F">
        <w:rPr>
          <w:rFonts w:cs="Times New Roman"/>
          <w:szCs w:val="28"/>
        </w:rPr>
        <w:t>Д</w:t>
      </w:r>
      <w:proofErr w:type="gramEnd"/>
      <w:r w:rsidRPr="004D0D3F">
        <w:rPr>
          <w:rFonts w:cs="Times New Roman"/>
          <w:szCs w:val="28"/>
        </w:rPr>
        <w:t xml:space="preserve">о 2014 года в соответствии с данной программой семьи могли получить </w:t>
      </w:r>
      <w:hyperlink r:id="rId31" w:tgtFrame="_blank" w:history="1">
        <w:r w:rsidRPr="004D0D3F">
          <w:rPr>
            <w:rStyle w:val="ae"/>
            <w:rFonts w:cs="Times New Roman"/>
            <w:color w:val="auto"/>
            <w:szCs w:val="28"/>
            <w:u w:val="none"/>
          </w:rPr>
          <w:t>субсидии на покупку жилья</w:t>
        </w:r>
      </w:hyperlink>
      <w:r w:rsidRPr="004D0D3F">
        <w:rPr>
          <w:rFonts w:cs="Times New Roman"/>
          <w:szCs w:val="28"/>
        </w:rPr>
        <w:t xml:space="preserve"> или матер</w:t>
      </w:r>
      <w:r w:rsidRPr="00AD703B">
        <w:rPr>
          <w:rFonts w:cs="Times New Roman"/>
          <w:szCs w:val="28"/>
        </w:rPr>
        <w:t>иальную помощь на погашение ипотечного кредита.</w:t>
      </w:r>
    </w:p>
    <w:p w:rsidR="003B465C" w:rsidRPr="00AD703B" w:rsidRDefault="003B465C" w:rsidP="00DA280D">
      <w:pPr>
        <w:ind w:firstLine="851"/>
        <w:rPr>
          <w:rFonts w:cs="Times New Roman"/>
          <w:szCs w:val="28"/>
        </w:rPr>
      </w:pPr>
      <w:r w:rsidRPr="00AD703B">
        <w:rPr>
          <w:rFonts w:cs="Times New Roman"/>
          <w:szCs w:val="28"/>
        </w:rPr>
        <w:t>Граждане, ставшие участниками проекта после 2014 года, могут рассчитывать на следующую поддержку:</w:t>
      </w:r>
    </w:p>
    <w:p w:rsidR="003B465C" w:rsidRPr="00AD703B" w:rsidRDefault="007D6E4F" w:rsidP="00DA280D">
      <w:pPr>
        <w:ind w:firstLine="851"/>
        <w:rPr>
          <w:rFonts w:cs="Times New Roman"/>
          <w:szCs w:val="28"/>
        </w:rPr>
      </w:pPr>
      <w:r w:rsidRPr="00AD703B">
        <w:rPr>
          <w:rFonts w:cs="Times New Roman"/>
          <w:szCs w:val="28"/>
        </w:rPr>
        <w:t xml:space="preserve">- </w:t>
      </w:r>
      <w:r w:rsidR="003B465C" w:rsidRPr="00AD703B">
        <w:rPr>
          <w:rFonts w:cs="Times New Roman"/>
          <w:szCs w:val="28"/>
        </w:rPr>
        <w:t>35%-ная субсидия для супругов, не имеющих детей;</w:t>
      </w:r>
    </w:p>
    <w:p w:rsidR="003B465C" w:rsidRPr="00AD703B" w:rsidRDefault="007D6E4F" w:rsidP="00DA280D">
      <w:pPr>
        <w:ind w:firstLine="851"/>
        <w:rPr>
          <w:rFonts w:cs="Times New Roman"/>
          <w:szCs w:val="28"/>
        </w:rPr>
      </w:pPr>
      <w:r w:rsidRPr="00AD703B">
        <w:rPr>
          <w:rFonts w:cs="Times New Roman"/>
          <w:szCs w:val="28"/>
        </w:rPr>
        <w:t xml:space="preserve">- </w:t>
      </w:r>
      <w:r w:rsidR="003B465C" w:rsidRPr="00AD703B">
        <w:rPr>
          <w:rFonts w:cs="Times New Roman"/>
          <w:szCs w:val="28"/>
        </w:rPr>
        <w:t>40%-ная субсидия для семьи, в которой есть дети.</w:t>
      </w:r>
    </w:p>
    <w:p w:rsidR="003B465C" w:rsidRPr="00AD703B" w:rsidRDefault="003B465C" w:rsidP="00DA280D">
      <w:pPr>
        <w:ind w:firstLine="851"/>
        <w:rPr>
          <w:rFonts w:cs="Times New Roman"/>
          <w:szCs w:val="28"/>
        </w:rPr>
      </w:pPr>
      <w:r w:rsidRPr="00AD703B">
        <w:rPr>
          <w:rFonts w:cs="Times New Roman"/>
          <w:szCs w:val="28"/>
        </w:rPr>
        <w:t>Если у участников программы рождается ребенок или они его усыновляют, то им полагается дополнительная субсидия, размер которой составляет 5%.</w:t>
      </w:r>
    </w:p>
    <w:p w:rsidR="003B465C" w:rsidRPr="004D0D3F" w:rsidRDefault="003B465C" w:rsidP="00A845AD">
      <w:pPr>
        <w:ind w:firstLine="851"/>
        <w:rPr>
          <w:rFonts w:cs="Times New Roman"/>
          <w:szCs w:val="28"/>
        </w:rPr>
      </w:pPr>
      <w:proofErr w:type="gramStart"/>
      <w:r w:rsidRPr="004D0D3F">
        <w:rPr>
          <w:rFonts w:cs="Times New Roman"/>
          <w:szCs w:val="28"/>
        </w:rPr>
        <w:t xml:space="preserve">Также программа содержит несколько льгот и выплат для </w:t>
      </w:r>
      <w:hyperlink r:id="rId32" w:tgtFrame="_blank" w:history="1">
        <w:r w:rsidRPr="004D0D3F">
          <w:rPr>
            <w:rStyle w:val="ae"/>
            <w:rFonts w:cs="Times New Roman"/>
            <w:color w:val="auto"/>
            <w:szCs w:val="28"/>
            <w:u w:val="none"/>
          </w:rPr>
          <w:t>многодетных семей</w:t>
        </w:r>
      </w:hyperlink>
      <w:r w:rsidRPr="004D0D3F">
        <w:rPr>
          <w:rFonts w:cs="Times New Roman"/>
          <w:szCs w:val="28"/>
        </w:rPr>
        <w:t xml:space="preserve">. В зависимости от того, какая демографическая ситуация наблюдается в регионе, местная власть имеет право устанавливать собственные дополнительные меры </w:t>
      </w:r>
      <w:hyperlink r:id="rId33" w:tgtFrame="_blank" w:history="1">
        <w:r w:rsidRPr="004D0D3F">
          <w:rPr>
            <w:rStyle w:val="ae"/>
            <w:rFonts w:cs="Times New Roman"/>
            <w:color w:val="auto"/>
            <w:szCs w:val="28"/>
            <w:u w:val="none"/>
          </w:rPr>
          <w:t xml:space="preserve">поддержки молодым многодетным </w:t>
        </w:r>
        <w:r w:rsidRPr="004D0D3F">
          <w:rPr>
            <w:rStyle w:val="ae"/>
            <w:rFonts w:cs="Times New Roman"/>
            <w:color w:val="auto"/>
            <w:szCs w:val="28"/>
            <w:u w:val="none"/>
          </w:rPr>
          <w:lastRenderedPageBreak/>
          <w:t>семьям</w:t>
        </w:r>
      </w:hyperlink>
      <w:r w:rsidRPr="004D0D3F">
        <w:rPr>
          <w:rFonts w:cs="Times New Roman"/>
          <w:szCs w:val="28"/>
        </w:rPr>
        <w:t>.</w:t>
      </w:r>
      <w:r w:rsidR="00A845AD">
        <w:rPr>
          <w:rFonts w:cs="Times New Roman"/>
          <w:szCs w:val="28"/>
        </w:rPr>
        <w:t xml:space="preserve"> </w:t>
      </w:r>
      <w:r w:rsidRPr="004D0D3F">
        <w:rPr>
          <w:rFonts w:cs="Times New Roman"/>
          <w:szCs w:val="28"/>
        </w:rPr>
        <w:t>Супруги, вступившие в программу в 2016 году, могут рассчитывать на получение льготных социальных субсидий в размере 30% от стоимости приобретенной жилплощади.</w:t>
      </w:r>
      <w:proofErr w:type="gramEnd"/>
    </w:p>
    <w:p w:rsidR="003B465C" w:rsidRPr="004D0D3F" w:rsidRDefault="003B465C" w:rsidP="00DA280D">
      <w:pPr>
        <w:ind w:firstLine="851"/>
        <w:rPr>
          <w:rFonts w:cs="Times New Roman"/>
          <w:szCs w:val="28"/>
        </w:rPr>
      </w:pPr>
      <w:bookmarkStart w:id="13" w:name="_Toc501792893"/>
      <w:r w:rsidRPr="004D0D3F">
        <w:rPr>
          <w:rFonts w:cs="Times New Roman"/>
          <w:szCs w:val="28"/>
        </w:rPr>
        <w:t>Государственная помощь семьям на селе</w:t>
      </w:r>
      <w:bookmarkEnd w:id="13"/>
    </w:p>
    <w:p w:rsidR="003B465C" w:rsidRPr="004D0D3F" w:rsidRDefault="003B465C" w:rsidP="00DA280D">
      <w:pPr>
        <w:ind w:firstLine="851"/>
        <w:rPr>
          <w:rFonts w:cs="Times New Roman"/>
          <w:szCs w:val="28"/>
        </w:rPr>
      </w:pPr>
      <w:r w:rsidRPr="004D0D3F">
        <w:rPr>
          <w:rFonts w:cs="Times New Roman"/>
          <w:szCs w:val="28"/>
        </w:rPr>
        <w:t>Одна из основных обязанностей государства – обеспечение достойного уровня жизни гражданам. В первую очередь – это материальная поддержка, касающаяся покупки собственного жилья.</w:t>
      </w:r>
    </w:p>
    <w:p w:rsidR="003B465C" w:rsidRPr="00AD703B" w:rsidRDefault="00C77845" w:rsidP="00DA280D">
      <w:pPr>
        <w:ind w:firstLine="851"/>
        <w:rPr>
          <w:rFonts w:cs="Times New Roman"/>
          <w:szCs w:val="28"/>
        </w:rPr>
      </w:pPr>
      <w:hyperlink r:id="rId34" w:tgtFrame="_blank" w:history="1">
        <w:r w:rsidR="003B465C" w:rsidRPr="004D0D3F">
          <w:rPr>
            <w:rStyle w:val="ae"/>
            <w:rFonts w:cs="Times New Roman"/>
            <w:color w:val="auto"/>
            <w:szCs w:val="28"/>
            <w:u w:val="none"/>
          </w:rPr>
          <w:t>Специалисты</w:t>
        </w:r>
      </w:hyperlink>
      <w:r w:rsidR="003B465C" w:rsidRPr="004D0D3F">
        <w:rPr>
          <w:rFonts w:cs="Times New Roman"/>
          <w:szCs w:val="28"/>
        </w:rPr>
        <w:t>, молодые</w:t>
      </w:r>
      <w:r w:rsidR="003B465C" w:rsidRPr="00AD703B">
        <w:rPr>
          <w:rFonts w:cs="Times New Roman"/>
          <w:szCs w:val="28"/>
        </w:rPr>
        <w:t xml:space="preserve"> семьи и горожане, местом жительства которых является сельская местность, тоже могут рассчитывать на получение помощи.</w:t>
      </w:r>
    </w:p>
    <w:p w:rsidR="003B465C" w:rsidRPr="00AD703B" w:rsidRDefault="003B465C" w:rsidP="00DA280D">
      <w:pPr>
        <w:ind w:firstLine="851"/>
        <w:rPr>
          <w:rFonts w:cs="Times New Roman"/>
          <w:szCs w:val="28"/>
        </w:rPr>
      </w:pPr>
      <w:r w:rsidRPr="00AD703B">
        <w:rPr>
          <w:rFonts w:cs="Times New Roman"/>
          <w:szCs w:val="28"/>
        </w:rPr>
        <w:t>Участниками могут стать граждане, проживающие и работающие в сельской местности, на следующих условиях:</w:t>
      </w:r>
    </w:p>
    <w:p w:rsidR="003B465C" w:rsidRPr="00AD703B" w:rsidRDefault="007D6E4F" w:rsidP="00DA280D">
      <w:pPr>
        <w:ind w:firstLine="851"/>
        <w:rPr>
          <w:rFonts w:cs="Times New Roman"/>
          <w:szCs w:val="28"/>
        </w:rPr>
      </w:pPr>
      <w:r w:rsidRPr="00AD703B">
        <w:rPr>
          <w:rFonts w:cs="Times New Roman"/>
          <w:szCs w:val="28"/>
        </w:rPr>
        <w:t xml:space="preserve">- </w:t>
      </w:r>
      <w:r w:rsidR="003B465C" w:rsidRPr="00AD703B">
        <w:rPr>
          <w:rFonts w:cs="Times New Roman"/>
          <w:szCs w:val="28"/>
        </w:rPr>
        <w:t>это основное место их проживания и здесь же они осуществляют свою трудовую деятельность;</w:t>
      </w:r>
    </w:p>
    <w:p w:rsidR="003B465C" w:rsidRPr="00AD703B" w:rsidRDefault="007D6E4F" w:rsidP="00DA280D">
      <w:pPr>
        <w:ind w:firstLine="851"/>
        <w:rPr>
          <w:rFonts w:cs="Times New Roman"/>
          <w:szCs w:val="28"/>
        </w:rPr>
      </w:pPr>
      <w:r w:rsidRPr="00AD703B">
        <w:rPr>
          <w:rFonts w:cs="Times New Roman"/>
          <w:szCs w:val="28"/>
        </w:rPr>
        <w:t xml:space="preserve">- </w:t>
      </w:r>
      <w:r w:rsidR="003B465C" w:rsidRPr="00AD703B">
        <w:rPr>
          <w:rFonts w:cs="Times New Roman"/>
          <w:szCs w:val="28"/>
        </w:rPr>
        <w:t>признана необходимость приобретения нового жилья;</w:t>
      </w:r>
    </w:p>
    <w:p w:rsidR="003B465C" w:rsidRPr="00AD703B" w:rsidRDefault="007D6E4F" w:rsidP="00DA280D">
      <w:pPr>
        <w:ind w:firstLine="851"/>
        <w:rPr>
          <w:rFonts w:cs="Times New Roman"/>
          <w:szCs w:val="28"/>
        </w:rPr>
      </w:pPr>
      <w:r w:rsidRPr="00AD703B">
        <w:rPr>
          <w:rFonts w:cs="Times New Roman"/>
          <w:szCs w:val="28"/>
        </w:rPr>
        <w:t xml:space="preserve">- </w:t>
      </w:r>
      <w:r w:rsidR="003B465C" w:rsidRPr="00AD703B">
        <w:rPr>
          <w:rFonts w:cs="Times New Roman"/>
          <w:szCs w:val="28"/>
        </w:rPr>
        <w:t>на руках имеется первоначальный капитал, а именно, 30% от стоимости дома или инвестиций на его строительство. Кстати, эти средства могут быть как собственными, так и заемными;</w:t>
      </w:r>
    </w:p>
    <w:p w:rsidR="003B465C" w:rsidRPr="00AD703B" w:rsidRDefault="007D6E4F" w:rsidP="00DA280D">
      <w:pPr>
        <w:ind w:firstLine="851"/>
        <w:rPr>
          <w:rFonts w:cs="Times New Roman"/>
          <w:szCs w:val="28"/>
        </w:rPr>
      </w:pPr>
      <w:r w:rsidRPr="00AD703B">
        <w:rPr>
          <w:rFonts w:cs="Times New Roman"/>
          <w:szCs w:val="28"/>
        </w:rPr>
        <w:t xml:space="preserve">- </w:t>
      </w:r>
      <w:r w:rsidR="003B465C" w:rsidRPr="00AD703B">
        <w:rPr>
          <w:rFonts w:cs="Times New Roman"/>
          <w:szCs w:val="28"/>
        </w:rPr>
        <w:t>местом работы одного из членов семьи в соответствии с трудовым соглашением должна являться агропромышленная сфера или социальная область, или планируемый период его работы должен составлять не менее 5 лет.</w:t>
      </w:r>
    </w:p>
    <w:p w:rsidR="003B465C" w:rsidRPr="00AD703B" w:rsidRDefault="003B465C" w:rsidP="00DA280D">
      <w:pPr>
        <w:ind w:firstLine="851"/>
        <w:rPr>
          <w:rFonts w:cs="Times New Roman"/>
          <w:szCs w:val="28"/>
        </w:rPr>
      </w:pPr>
      <w:r w:rsidRPr="00AD703B">
        <w:rPr>
          <w:rFonts w:cs="Times New Roman"/>
          <w:szCs w:val="28"/>
        </w:rPr>
        <w:t>Материальные выплаты регулирует Постановление Правительства РФ от 2013 года № 598 и Постановление Правительства от 2014 года № 76. Последнее предусматривает областное финансирование.</w:t>
      </w:r>
    </w:p>
    <w:p w:rsidR="0006600F" w:rsidRPr="00AD703B" w:rsidRDefault="003B465C" w:rsidP="00DA280D">
      <w:pPr>
        <w:ind w:firstLine="851"/>
        <w:rPr>
          <w:rFonts w:cs="Times New Roman"/>
          <w:szCs w:val="28"/>
        </w:rPr>
      </w:pPr>
      <w:r w:rsidRPr="00AD703B">
        <w:rPr>
          <w:rFonts w:cs="Times New Roman"/>
          <w:szCs w:val="28"/>
        </w:rPr>
        <w:t>В программе «Улучшение жилищных условий в сельской местности» могут участвовать супруги, состоящие в официальном браке, одному их которых не более 35 лет.</w:t>
      </w:r>
    </w:p>
    <w:p w:rsidR="003B465C" w:rsidRPr="00AD703B" w:rsidRDefault="003B465C" w:rsidP="00DA280D">
      <w:pPr>
        <w:ind w:firstLine="851"/>
        <w:rPr>
          <w:rFonts w:cs="Times New Roman"/>
          <w:szCs w:val="28"/>
        </w:rPr>
      </w:pPr>
      <w:bookmarkStart w:id="14" w:name="_Toc501792894"/>
      <w:r w:rsidRPr="00AD703B">
        <w:rPr>
          <w:rFonts w:cs="Times New Roman"/>
          <w:szCs w:val="28"/>
        </w:rPr>
        <w:t>Детские выплаты</w:t>
      </w:r>
      <w:bookmarkEnd w:id="14"/>
    </w:p>
    <w:p w:rsidR="003B465C" w:rsidRPr="00AD703B" w:rsidRDefault="003B465C" w:rsidP="00DA280D">
      <w:pPr>
        <w:ind w:firstLine="851"/>
        <w:rPr>
          <w:rFonts w:cs="Times New Roman"/>
          <w:szCs w:val="28"/>
        </w:rPr>
      </w:pPr>
      <w:r w:rsidRPr="00AD703B">
        <w:rPr>
          <w:rFonts w:cs="Times New Roman"/>
          <w:szCs w:val="28"/>
        </w:rPr>
        <w:lastRenderedPageBreak/>
        <w:t>Появление ребенка в семье – это, безусловно, огромное счастье. Но, оно, как известно, не всегда бывает безмятежным. Женщина при этом становится нетрудоспособной, а размер затрат на приобретение предметов первой необходимости значительно возрастает.</w:t>
      </w:r>
    </w:p>
    <w:p w:rsidR="003B465C" w:rsidRPr="00AD703B" w:rsidRDefault="00A845AD" w:rsidP="00DA280D">
      <w:pPr>
        <w:ind w:firstLine="851"/>
        <w:rPr>
          <w:rFonts w:cs="Times New Roman"/>
          <w:szCs w:val="28"/>
        </w:rPr>
      </w:pPr>
      <w:r>
        <w:rPr>
          <w:rFonts w:cs="Times New Roman"/>
          <w:szCs w:val="28"/>
        </w:rPr>
        <w:t>Е</w:t>
      </w:r>
      <w:r w:rsidR="003B465C" w:rsidRPr="00AD703B">
        <w:rPr>
          <w:rFonts w:cs="Times New Roman"/>
          <w:szCs w:val="28"/>
        </w:rPr>
        <w:t>диновременное пособие, приуроченное к появлению на свет малыша (чуть более 15 тыс. руб. – ежегодно увеличивается). Получение выплаты может осуществить любой из родителей/опекунов по месту своей официальной работы или в отделении социальной защиты населения в соответствии с пропиской.</w:t>
      </w:r>
    </w:p>
    <w:p w:rsidR="003B465C" w:rsidRPr="00A845AD" w:rsidRDefault="003B465C" w:rsidP="00A845AD">
      <w:pPr>
        <w:pStyle w:val="a3"/>
        <w:numPr>
          <w:ilvl w:val="0"/>
          <w:numId w:val="24"/>
        </w:numPr>
        <w:ind w:left="0" w:firstLine="851"/>
        <w:mirrorIndents/>
        <w:rPr>
          <w:rFonts w:cs="Times New Roman"/>
          <w:szCs w:val="28"/>
        </w:rPr>
      </w:pPr>
      <w:r w:rsidRPr="00A845AD">
        <w:rPr>
          <w:rFonts w:cs="Times New Roman"/>
          <w:szCs w:val="28"/>
        </w:rPr>
        <w:t>6000 руб. в случае, если женщина стала на учет в течение первых 12 недель беременности;</w:t>
      </w:r>
    </w:p>
    <w:p w:rsidR="003B465C" w:rsidRPr="00A845AD" w:rsidRDefault="003B465C" w:rsidP="00A845AD">
      <w:pPr>
        <w:pStyle w:val="a3"/>
        <w:numPr>
          <w:ilvl w:val="0"/>
          <w:numId w:val="24"/>
        </w:numPr>
        <w:ind w:left="0" w:firstLine="851"/>
        <w:mirrorIndents/>
        <w:rPr>
          <w:rFonts w:cs="Times New Roman"/>
          <w:szCs w:val="28"/>
        </w:rPr>
      </w:pPr>
      <w:r w:rsidRPr="00A845AD">
        <w:rPr>
          <w:rFonts w:cs="Times New Roman"/>
          <w:szCs w:val="28"/>
        </w:rPr>
        <w:t>1500 руб. ежемесячно в течение 140 дней (70 до рождения малыша и 70 после) в случае, если женщина была уволена с работы в связи с тем, что предприятие ликвидировалось или физическое лицо завершило свою деятельность;</w:t>
      </w:r>
    </w:p>
    <w:p w:rsidR="003B465C" w:rsidRPr="00A845AD" w:rsidRDefault="003B465C" w:rsidP="00A845AD">
      <w:pPr>
        <w:pStyle w:val="a3"/>
        <w:numPr>
          <w:ilvl w:val="0"/>
          <w:numId w:val="24"/>
        </w:numPr>
        <w:ind w:left="0" w:firstLine="851"/>
        <w:mirrorIndents/>
        <w:rPr>
          <w:rFonts w:cs="Times New Roman"/>
          <w:szCs w:val="28"/>
        </w:rPr>
      </w:pPr>
      <w:r w:rsidRPr="00A845AD">
        <w:rPr>
          <w:rFonts w:cs="Times New Roman"/>
          <w:szCs w:val="28"/>
        </w:rPr>
        <w:t>единовременное пособие, если одновременно родилось трое и более детей. Размер выплаты составляет 50000 руб. и не зависит от других положенных пособий.</w:t>
      </w:r>
    </w:p>
    <w:p w:rsidR="003B465C" w:rsidRPr="00AD703B" w:rsidRDefault="003B465C" w:rsidP="00DA280D">
      <w:pPr>
        <w:ind w:firstLine="851"/>
        <w:rPr>
          <w:rFonts w:cs="Times New Roman"/>
          <w:szCs w:val="28"/>
        </w:rPr>
      </w:pPr>
      <w:proofErr w:type="gramStart"/>
      <w:r w:rsidRPr="00AD703B">
        <w:rPr>
          <w:rFonts w:cs="Times New Roman"/>
          <w:szCs w:val="28"/>
        </w:rPr>
        <w:t>Государственное</w:t>
      </w:r>
      <w:proofErr w:type="gramEnd"/>
      <w:r w:rsidRPr="00AD703B">
        <w:rPr>
          <w:rFonts w:cs="Times New Roman"/>
          <w:szCs w:val="28"/>
        </w:rPr>
        <w:t xml:space="preserve"> помощь может отличаться в зависимости от региона проживания, поэтому сведения о положенных выплатах необходимо уточнять на месте.</w:t>
      </w:r>
    </w:p>
    <w:p w:rsidR="003B465C" w:rsidRPr="00AD703B" w:rsidRDefault="003B465C" w:rsidP="00DA280D">
      <w:pPr>
        <w:ind w:firstLine="851"/>
        <w:rPr>
          <w:rFonts w:cs="Times New Roman"/>
          <w:szCs w:val="28"/>
        </w:rPr>
      </w:pPr>
      <w:bookmarkStart w:id="15" w:name="_Toc501792895"/>
      <w:r w:rsidRPr="00AD703B">
        <w:rPr>
          <w:rFonts w:cs="Times New Roman"/>
          <w:szCs w:val="28"/>
        </w:rPr>
        <w:t>Льготы и выплаты многодетным</w:t>
      </w:r>
      <w:bookmarkEnd w:id="15"/>
      <w:r w:rsidR="00B5363B" w:rsidRPr="00AD703B">
        <w:rPr>
          <w:rFonts w:cs="Times New Roman"/>
          <w:szCs w:val="28"/>
        </w:rPr>
        <w:t xml:space="preserve"> семьям</w:t>
      </w:r>
    </w:p>
    <w:p w:rsidR="003B465C" w:rsidRPr="00AD703B" w:rsidRDefault="003B465C" w:rsidP="00DA280D">
      <w:pPr>
        <w:ind w:firstLine="851"/>
        <w:rPr>
          <w:rFonts w:cs="Times New Roman"/>
          <w:szCs w:val="28"/>
        </w:rPr>
      </w:pPr>
      <w:r w:rsidRPr="00AD703B">
        <w:rPr>
          <w:rFonts w:cs="Times New Roman"/>
          <w:szCs w:val="28"/>
        </w:rPr>
        <w:t>Подзаконный акт – Указ Президента от 05.05.1992 дает определение «многодетной семье». В соответствии с ним, каждая региональная власть должна принять самостоятельное решение в отношении многодетных семей и выбрать свою форму поддержки данной категории граждан. Некоторые мероприятия носят общепринятый характер и применяются во всех субъектах страны.</w:t>
      </w:r>
    </w:p>
    <w:p w:rsidR="003B465C" w:rsidRPr="00AD703B" w:rsidRDefault="003B465C" w:rsidP="00DA280D">
      <w:pPr>
        <w:ind w:firstLine="851"/>
        <w:rPr>
          <w:rFonts w:cs="Times New Roman"/>
          <w:szCs w:val="28"/>
        </w:rPr>
      </w:pPr>
      <w:r w:rsidRPr="00AD703B">
        <w:rPr>
          <w:rFonts w:cs="Times New Roman"/>
          <w:szCs w:val="28"/>
        </w:rPr>
        <w:lastRenderedPageBreak/>
        <w:t>Многодетная молодая семья имеет право на следующую государственную помощь:</w:t>
      </w:r>
    </w:p>
    <w:p w:rsidR="003B465C" w:rsidRPr="00AD703B" w:rsidRDefault="003B465C" w:rsidP="00DA280D">
      <w:pPr>
        <w:ind w:firstLine="851"/>
        <w:rPr>
          <w:rFonts w:cs="Times New Roman"/>
          <w:szCs w:val="28"/>
        </w:rPr>
      </w:pPr>
      <w:r w:rsidRPr="00AD703B">
        <w:rPr>
          <w:rFonts w:cs="Times New Roman"/>
          <w:szCs w:val="28"/>
        </w:rPr>
        <w:t>30% льгота на погашение квартплаты. Льгота касается электроэнергии, газа и воды. Семья, проживающая в сельской местности, может поменять направление выплаты, а именно, написать заявление на получение 30% скидки на приобретаемое топливо.</w:t>
      </w:r>
    </w:p>
    <w:p w:rsidR="003B465C" w:rsidRPr="00AD703B" w:rsidRDefault="003B465C" w:rsidP="00DA280D">
      <w:pPr>
        <w:ind w:firstLine="851"/>
        <w:rPr>
          <w:rFonts w:cs="Times New Roman"/>
          <w:szCs w:val="28"/>
        </w:rPr>
      </w:pPr>
      <w:r w:rsidRPr="00AD703B">
        <w:rPr>
          <w:rFonts w:cs="Times New Roman"/>
          <w:szCs w:val="28"/>
        </w:rPr>
        <w:t>Помощь в организации фермерского хозяйства или в налаживании предпринимательской деятельности, например, может быть отменен регистрационный сбор.</w:t>
      </w:r>
    </w:p>
    <w:p w:rsidR="003B465C" w:rsidRPr="004D0D3F" w:rsidRDefault="00C77845" w:rsidP="00DA280D">
      <w:pPr>
        <w:ind w:firstLine="851"/>
        <w:rPr>
          <w:rFonts w:cs="Times New Roman"/>
          <w:szCs w:val="28"/>
        </w:rPr>
      </w:pPr>
      <w:hyperlink r:id="rId35" w:tgtFrame="_blank" w:history="1">
        <w:r w:rsidR="003B465C" w:rsidRPr="004D0D3F">
          <w:rPr>
            <w:rStyle w:val="ae"/>
            <w:rFonts w:cs="Times New Roman"/>
            <w:color w:val="auto"/>
            <w:szCs w:val="28"/>
            <w:u w:val="none"/>
          </w:rPr>
          <w:t>Выделение земельного участка</w:t>
        </w:r>
      </w:hyperlink>
      <w:r w:rsidR="003B465C" w:rsidRPr="004D0D3F">
        <w:rPr>
          <w:rFonts w:cs="Times New Roman"/>
          <w:szCs w:val="28"/>
        </w:rPr>
        <w:t xml:space="preserve"> на безвозмездной основе для развития хозяйства.</w:t>
      </w:r>
    </w:p>
    <w:p w:rsidR="003B465C" w:rsidRPr="004D0D3F" w:rsidRDefault="003B465C" w:rsidP="00DA280D">
      <w:pPr>
        <w:ind w:firstLine="851"/>
        <w:rPr>
          <w:rFonts w:cs="Times New Roman"/>
          <w:szCs w:val="28"/>
        </w:rPr>
      </w:pPr>
      <w:r w:rsidRPr="004D0D3F">
        <w:rPr>
          <w:rFonts w:cs="Times New Roman"/>
          <w:szCs w:val="28"/>
        </w:rPr>
        <w:t>Предоставление участка, на котором будет производиться индивидуальное жилищное строительство или осуществляться сельскохозяйственные нужды.</w:t>
      </w:r>
    </w:p>
    <w:p w:rsidR="003B465C" w:rsidRPr="004D0D3F" w:rsidRDefault="003B465C" w:rsidP="00DA280D">
      <w:pPr>
        <w:ind w:firstLine="851"/>
        <w:rPr>
          <w:rFonts w:cs="Times New Roman"/>
          <w:szCs w:val="28"/>
        </w:rPr>
      </w:pPr>
      <w:r w:rsidRPr="004D0D3F">
        <w:rPr>
          <w:rFonts w:cs="Times New Roman"/>
          <w:szCs w:val="28"/>
        </w:rPr>
        <w:t>Освобождение от уплаты земельного налога (полностью или частично) или от выплат арендного характера.</w:t>
      </w:r>
    </w:p>
    <w:p w:rsidR="003B465C" w:rsidRPr="004D0D3F" w:rsidRDefault="00C77845" w:rsidP="00DA280D">
      <w:pPr>
        <w:ind w:firstLine="851"/>
        <w:rPr>
          <w:rFonts w:cs="Times New Roman"/>
          <w:szCs w:val="28"/>
        </w:rPr>
      </w:pPr>
      <w:hyperlink r:id="rId36" w:tgtFrame="_blank" w:history="1">
        <w:r w:rsidR="003B465C" w:rsidRPr="004D0D3F">
          <w:rPr>
            <w:rStyle w:val="ae"/>
            <w:rFonts w:cs="Times New Roman"/>
            <w:color w:val="auto"/>
            <w:szCs w:val="28"/>
            <w:u w:val="none"/>
          </w:rPr>
          <w:t>Снижение базовой налоговой ставки</w:t>
        </w:r>
      </w:hyperlink>
      <w:r w:rsidR="003B465C" w:rsidRPr="004D0D3F">
        <w:rPr>
          <w:rFonts w:cs="Times New Roman"/>
          <w:szCs w:val="28"/>
        </w:rPr>
        <w:t>.</w:t>
      </w:r>
    </w:p>
    <w:p w:rsidR="003B465C" w:rsidRPr="00AD703B" w:rsidRDefault="003B465C" w:rsidP="00DA280D">
      <w:pPr>
        <w:ind w:firstLine="851"/>
        <w:rPr>
          <w:rFonts w:cs="Times New Roman"/>
          <w:szCs w:val="28"/>
        </w:rPr>
      </w:pPr>
      <w:r w:rsidRPr="004D0D3F">
        <w:rPr>
          <w:rFonts w:cs="Times New Roman"/>
          <w:szCs w:val="28"/>
        </w:rPr>
        <w:t>Предоставление беспроцентного займа или безвозмездной материальной помощи на разв</w:t>
      </w:r>
      <w:r w:rsidRPr="00AD703B">
        <w:rPr>
          <w:rFonts w:cs="Times New Roman"/>
          <w:szCs w:val="28"/>
        </w:rPr>
        <w:t>итие фермерского хозяйства.</w:t>
      </w:r>
    </w:p>
    <w:p w:rsidR="003B465C" w:rsidRPr="00AD703B" w:rsidRDefault="003B465C" w:rsidP="00DA280D">
      <w:pPr>
        <w:ind w:firstLine="851"/>
        <w:rPr>
          <w:rFonts w:cs="Times New Roman"/>
          <w:szCs w:val="28"/>
        </w:rPr>
      </w:pPr>
      <w:r w:rsidRPr="00AD703B">
        <w:rPr>
          <w:rFonts w:cs="Times New Roman"/>
          <w:szCs w:val="28"/>
        </w:rPr>
        <w:t xml:space="preserve">Кроме того, многодетная молодая семья может рассчитывать </w:t>
      </w:r>
      <w:proofErr w:type="gramStart"/>
      <w:r w:rsidRPr="00AD703B">
        <w:rPr>
          <w:rFonts w:cs="Times New Roman"/>
          <w:szCs w:val="28"/>
        </w:rPr>
        <w:t>на</w:t>
      </w:r>
      <w:proofErr w:type="gramEnd"/>
      <w:r w:rsidRPr="00AD703B">
        <w:rPr>
          <w:rFonts w:cs="Times New Roman"/>
          <w:szCs w:val="28"/>
        </w:rPr>
        <w:t>:</w:t>
      </w:r>
    </w:p>
    <w:p w:rsidR="003B465C" w:rsidRPr="004D0D3F" w:rsidRDefault="003B465C" w:rsidP="00A845AD">
      <w:pPr>
        <w:pStyle w:val="a3"/>
        <w:numPr>
          <w:ilvl w:val="0"/>
          <w:numId w:val="22"/>
        </w:numPr>
        <w:ind w:left="0" w:firstLine="851"/>
        <w:rPr>
          <w:rFonts w:cs="Times New Roman"/>
          <w:szCs w:val="28"/>
        </w:rPr>
      </w:pPr>
      <w:r w:rsidRPr="004D0D3F">
        <w:rPr>
          <w:rFonts w:cs="Times New Roman"/>
          <w:szCs w:val="28"/>
        </w:rPr>
        <w:t>бесплатную выдачу лекарственных средств ребенку до 6 лет, в соответствии с рецептом врача;</w:t>
      </w:r>
    </w:p>
    <w:p w:rsidR="003B465C" w:rsidRPr="004D0D3F" w:rsidRDefault="003B465C" w:rsidP="00A845AD">
      <w:pPr>
        <w:pStyle w:val="a3"/>
        <w:numPr>
          <w:ilvl w:val="0"/>
          <w:numId w:val="22"/>
        </w:numPr>
        <w:ind w:left="0" w:firstLine="851"/>
        <w:rPr>
          <w:rFonts w:cs="Times New Roman"/>
          <w:szCs w:val="28"/>
        </w:rPr>
      </w:pPr>
      <w:r w:rsidRPr="004D0D3F">
        <w:rPr>
          <w:rFonts w:cs="Times New Roman"/>
          <w:szCs w:val="28"/>
        </w:rPr>
        <w:t>предоставление бесплатного проезда на внутригородском и внутрирайонном транспорте;</w:t>
      </w:r>
    </w:p>
    <w:p w:rsidR="003B465C" w:rsidRPr="004D0D3F" w:rsidRDefault="003B465C" w:rsidP="00A845AD">
      <w:pPr>
        <w:pStyle w:val="a3"/>
        <w:numPr>
          <w:ilvl w:val="0"/>
          <w:numId w:val="22"/>
        </w:numPr>
        <w:ind w:left="0" w:firstLine="851"/>
        <w:rPr>
          <w:rFonts w:cs="Times New Roman"/>
          <w:szCs w:val="28"/>
        </w:rPr>
      </w:pPr>
      <w:r w:rsidRPr="004D0D3F">
        <w:rPr>
          <w:rFonts w:cs="Times New Roman"/>
          <w:szCs w:val="28"/>
        </w:rPr>
        <w:t>прием ребенка в детских сад вне очереди;</w:t>
      </w:r>
    </w:p>
    <w:p w:rsidR="003B465C" w:rsidRPr="004D0D3F" w:rsidRDefault="003B465C" w:rsidP="00A845AD">
      <w:pPr>
        <w:pStyle w:val="a3"/>
        <w:numPr>
          <w:ilvl w:val="0"/>
          <w:numId w:val="22"/>
        </w:numPr>
        <w:ind w:left="0" w:firstLine="851"/>
        <w:rPr>
          <w:rFonts w:cs="Times New Roman"/>
          <w:szCs w:val="28"/>
        </w:rPr>
      </w:pPr>
      <w:r w:rsidRPr="004D0D3F">
        <w:rPr>
          <w:rFonts w:cs="Times New Roman"/>
          <w:szCs w:val="28"/>
        </w:rPr>
        <w:t>бесплатное питание в школе и профессиональном училище;</w:t>
      </w:r>
    </w:p>
    <w:p w:rsidR="003B465C" w:rsidRPr="004D0D3F" w:rsidRDefault="003B465C" w:rsidP="00A845AD">
      <w:pPr>
        <w:pStyle w:val="a3"/>
        <w:numPr>
          <w:ilvl w:val="0"/>
          <w:numId w:val="22"/>
        </w:numPr>
        <w:ind w:left="0" w:firstLine="851"/>
        <w:rPr>
          <w:rFonts w:cs="Times New Roman"/>
          <w:szCs w:val="28"/>
        </w:rPr>
      </w:pPr>
      <w:r w:rsidRPr="004D0D3F">
        <w:rPr>
          <w:rFonts w:cs="Times New Roman"/>
          <w:szCs w:val="28"/>
        </w:rPr>
        <w:t>бесплатное предоставление школьной и спортивной одежды;</w:t>
      </w:r>
    </w:p>
    <w:p w:rsidR="00432208" w:rsidRPr="004D0D3F" w:rsidRDefault="003B465C" w:rsidP="00A845AD">
      <w:pPr>
        <w:pStyle w:val="a3"/>
        <w:numPr>
          <w:ilvl w:val="0"/>
          <w:numId w:val="22"/>
        </w:numPr>
        <w:ind w:left="0" w:firstLine="851"/>
        <w:rPr>
          <w:rFonts w:cs="Times New Roman"/>
          <w:szCs w:val="28"/>
        </w:rPr>
      </w:pPr>
      <w:r w:rsidRPr="004D0D3F">
        <w:rPr>
          <w:rFonts w:cs="Times New Roman"/>
          <w:szCs w:val="28"/>
        </w:rPr>
        <w:t>бесплатное посещение выставки, музея или другого культурного мероприятия 1 раз в месяц.</w:t>
      </w:r>
    </w:p>
    <w:p w:rsidR="00432208" w:rsidRPr="00AD703B" w:rsidRDefault="00432208" w:rsidP="00DA280D">
      <w:pPr>
        <w:ind w:firstLine="851"/>
        <w:rPr>
          <w:rFonts w:cs="Times New Roman"/>
          <w:szCs w:val="28"/>
        </w:rPr>
      </w:pPr>
      <w:r w:rsidRPr="00AD703B">
        <w:rPr>
          <w:rFonts w:cs="Times New Roman"/>
          <w:szCs w:val="28"/>
        </w:rPr>
        <w:lastRenderedPageBreak/>
        <w:t>Ведение материнского (семейного) капитала в пенсионное обеспечение ввел значительные изменения в демографической ситуации Российской Федерации. Семьям, решившим вложить материнский капитал в жилище, предоставлена масса способов осуществления данной цели. Средства или часть средств материнского капитала могут пойти на строительство жилья или на его приобретение, причем допускается участие граждан в строительных или жилищно-строительных кооперативах. Однако жилое помещение, приобретаемое (строящееся) с использованием средств (части средств) материнского капитала, должно находиться исключительно на территории РФ.</w:t>
      </w:r>
    </w:p>
    <w:p w:rsidR="003137BE" w:rsidRPr="00AD703B" w:rsidRDefault="00432208" w:rsidP="00DA280D">
      <w:pPr>
        <w:ind w:firstLine="851"/>
        <w:rPr>
          <w:rFonts w:cs="Times New Roman"/>
          <w:szCs w:val="28"/>
        </w:rPr>
      </w:pPr>
      <w:r w:rsidRPr="00AD703B">
        <w:rPr>
          <w:rFonts w:cs="Times New Roman"/>
          <w:szCs w:val="28"/>
        </w:rPr>
        <w:t>Кроме того, средства материнского капитала могут пойти на приобретение жилья с помощью кредита или займа. В частности, указанные средства могут быть направлены на уплату первоначального взноса, погашение основного долга и уплату процентов. При этом в счет средств материнского капитала можно погасить кредит, который был взят семьей и до возникновения права на материнский капитал. Исключение составляют только штрафы, комиссии и пени за просрочку исполнения обязательств по кредиту. Погашать их за счет средств материнского капитала нельзя. Благодаря этим условиям семья имеет определенную поддержку от государства, и могут решиться на рождение (усыновления) второго ребенка.</w:t>
      </w:r>
    </w:p>
    <w:p w:rsidR="00EF40D8" w:rsidRPr="00AD703B" w:rsidRDefault="00EF40D8" w:rsidP="00DA280D">
      <w:pPr>
        <w:ind w:firstLine="851"/>
        <w:rPr>
          <w:rFonts w:cs="Times New Roman"/>
          <w:szCs w:val="28"/>
        </w:rPr>
      </w:pPr>
      <w:bookmarkStart w:id="16" w:name="_Toc501792896"/>
    </w:p>
    <w:p w:rsidR="00EF40D8" w:rsidRPr="00AD703B" w:rsidRDefault="00EF40D8" w:rsidP="00DA280D">
      <w:pPr>
        <w:ind w:firstLine="851"/>
        <w:rPr>
          <w:rFonts w:cs="Times New Roman"/>
          <w:szCs w:val="28"/>
        </w:rPr>
      </w:pPr>
    </w:p>
    <w:p w:rsidR="00EF40D8" w:rsidRPr="00AD703B" w:rsidRDefault="00EF40D8" w:rsidP="00DA280D">
      <w:pPr>
        <w:ind w:firstLine="851"/>
        <w:rPr>
          <w:rFonts w:cs="Times New Roman"/>
          <w:szCs w:val="28"/>
        </w:rPr>
      </w:pPr>
    </w:p>
    <w:p w:rsidR="00EF40D8" w:rsidRPr="00AD703B" w:rsidRDefault="00EF40D8" w:rsidP="00DA280D">
      <w:pPr>
        <w:ind w:firstLine="851"/>
        <w:rPr>
          <w:rFonts w:cs="Times New Roman"/>
          <w:szCs w:val="28"/>
        </w:rPr>
      </w:pPr>
    </w:p>
    <w:p w:rsidR="00EF40D8" w:rsidRPr="00AD703B" w:rsidRDefault="00EF40D8" w:rsidP="00DA280D">
      <w:pPr>
        <w:ind w:firstLine="851"/>
        <w:rPr>
          <w:rFonts w:cs="Times New Roman"/>
          <w:szCs w:val="28"/>
        </w:rPr>
      </w:pPr>
    </w:p>
    <w:p w:rsidR="00EF40D8" w:rsidRPr="00AD703B" w:rsidRDefault="00EF40D8" w:rsidP="00DA280D">
      <w:pPr>
        <w:ind w:firstLine="851"/>
        <w:rPr>
          <w:rFonts w:cs="Times New Roman"/>
          <w:szCs w:val="28"/>
        </w:rPr>
      </w:pPr>
    </w:p>
    <w:p w:rsidR="00EF40D8" w:rsidRPr="00AD703B" w:rsidRDefault="00EF40D8" w:rsidP="00DA280D">
      <w:pPr>
        <w:ind w:firstLine="851"/>
        <w:rPr>
          <w:rFonts w:cs="Times New Roman"/>
          <w:szCs w:val="28"/>
        </w:rPr>
      </w:pPr>
    </w:p>
    <w:p w:rsidR="00DA280D" w:rsidRPr="00AD703B" w:rsidRDefault="00DA280D" w:rsidP="00A845AD">
      <w:pPr>
        <w:ind w:firstLine="0"/>
        <w:rPr>
          <w:rFonts w:cs="Times New Roman"/>
          <w:szCs w:val="28"/>
        </w:rPr>
      </w:pPr>
    </w:p>
    <w:p w:rsidR="00EF40D8" w:rsidRPr="00AD703B" w:rsidRDefault="00EF40D8" w:rsidP="00AD703B">
      <w:pPr>
        <w:spacing w:line="276" w:lineRule="auto"/>
        <w:ind w:firstLine="851"/>
        <w:rPr>
          <w:rFonts w:cs="Times New Roman"/>
          <w:szCs w:val="28"/>
        </w:rPr>
      </w:pPr>
    </w:p>
    <w:p w:rsidR="007C4A34" w:rsidRDefault="007C4A34" w:rsidP="004D0D3F">
      <w:pPr>
        <w:spacing w:line="276" w:lineRule="auto"/>
        <w:ind w:firstLine="851"/>
        <w:jc w:val="center"/>
        <w:rPr>
          <w:rFonts w:cs="Times New Roman"/>
          <w:b/>
          <w:szCs w:val="28"/>
        </w:rPr>
      </w:pPr>
      <w:r w:rsidRPr="004D0D3F">
        <w:rPr>
          <w:rFonts w:cs="Times New Roman"/>
          <w:b/>
          <w:szCs w:val="28"/>
        </w:rPr>
        <w:lastRenderedPageBreak/>
        <w:t>ЗАКЛЮЧЕНИЕ</w:t>
      </w:r>
      <w:bookmarkEnd w:id="16"/>
    </w:p>
    <w:p w:rsidR="004D0D3F" w:rsidRPr="004D0D3F" w:rsidRDefault="004D0D3F" w:rsidP="004D0D3F">
      <w:pPr>
        <w:spacing w:line="276" w:lineRule="auto"/>
        <w:ind w:firstLine="851"/>
        <w:jc w:val="center"/>
        <w:rPr>
          <w:rFonts w:cs="Times New Roman"/>
          <w:b/>
          <w:szCs w:val="28"/>
        </w:rPr>
      </w:pPr>
    </w:p>
    <w:p w:rsidR="007D6E4F" w:rsidRPr="00AD703B" w:rsidRDefault="007D6E4F" w:rsidP="00DA280D">
      <w:pPr>
        <w:ind w:firstLine="851"/>
        <w:rPr>
          <w:rFonts w:cs="Times New Roman"/>
          <w:szCs w:val="28"/>
        </w:rPr>
      </w:pPr>
      <w:r w:rsidRPr="00AD703B">
        <w:rPr>
          <w:rFonts w:cs="Times New Roman"/>
          <w:szCs w:val="28"/>
        </w:rPr>
        <w:t>Таким образом, проведя характеристику понятия доходов населения, проанализировав их виды и специфику перераспределения в Российской Федерации, мы можем сформулиро</w:t>
      </w:r>
      <w:r w:rsidR="00757F1B" w:rsidRPr="00AD703B">
        <w:rPr>
          <w:rFonts w:cs="Times New Roman"/>
          <w:szCs w:val="28"/>
        </w:rPr>
        <w:t>вать следующие выводы.</w:t>
      </w:r>
    </w:p>
    <w:p w:rsidR="007D6E4F" w:rsidRPr="00AD703B" w:rsidRDefault="007D6E4F" w:rsidP="00DA280D">
      <w:pPr>
        <w:ind w:firstLine="851"/>
        <w:rPr>
          <w:rFonts w:cs="Times New Roman"/>
          <w:szCs w:val="28"/>
        </w:rPr>
      </w:pPr>
      <w:r w:rsidRPr="00AD703B">
        <w:rPr>
          <w:rFonts w:cs="Times New Roman"/>
          <w:szCs w:val="28"/>
        </w:rPr>
        <w:t>Понятие «доход» предполагае</w:t>
      </w:r>
      <w:r w:rsidR="006312E3" w:rsidRPr="00AD703B">
        <w:rPr>
          <w:rFonts w:cs="Times New Roman"/>
          <w:szCs w:val="28"/>
        </w:rPr>
        <w:t>т некоторый объем денежной суммы, которая поступает на регулярной основе и согласно законным основаниям в непосредственное личное распоряжение конкретного субъекта рыночных отношений</w:t>
      </w:r>
      <w:proofErr w:type="gramStart"/>
      <w:r w:rsidR="006312E3" w:rsidRPr="00AD703B">
        <w:rPr>
          <w:rFonts w:cs="Times New Roman"/>
          <w:szCs w:val="28"/>
        </w:rPr>
        <w:t>.</w:t>
      </w:r>
      <w:proofErr w:type="gramEnd"/>
      <w:r w:rsidR="006312E3" w:rsidRPr="00AD703B">
        <w:rPr>
          <w:rFonts w:cs="Times New Roman"/>
          <w:szCs w:val="28"/>
        </w:rPr>
        <w:t xml:space="preserve"> </w:t>
      </w:r>
      <w:proofErr w:type="gramStart"/>
      <w:r w:rsidR="006312E3" w:rsidRPr="00AD703B">
        <w:rPr>
          <w:rFonts w:cs="Times New Roman"/>
          <w:szCs w:val="28"/>
        </w:rPr>
        <w:t>с</w:t>
      </w:r>
      <w:proofErr w:type="gramEnd"/>
      <w:r w:rsidR="006312E3" w:rsidRPr="00AD703B">
        <w:rPr>
          <w:rFonts w:cs="Times New Roman"/>
          <w:szCs w:val="28"/>
        </w:rPr>
        <w:t xml:space="preserve">ледует акцентировать внимание на следующие аспекты: доход представлен в денежной форме, получается на регулярной основе, имеет законное основание. В широком смысле, понятие «доход» представляет собой денежную оценку результатов деятельности определенного субъекта рыночных отношений (индивиды, домохозяйства, организации, государство). Данное определение является наиболее полным, т.к. не включает в число получателей дохода тех, кто по каким-либо причинам не участвует в экономической деятельности, т.е. </w:t>
      </w:r>
      <w:proofErr w:type="gramStart"/>
      <w:r w:rsidR="006312E3" w:rsidRPr="00AD703B">
        <w:rPr>
          <w:rFonts w:cs="Times New Roman"/>
          <w:szCs w:val="28"/>
        </w:rPr>
        <w:t>тех</w:t>
      </w:r>
      <w:proofErr w:type="gramEnd"/>
      <w:r w:rsidR="006312E3" w:rsidRPr="00AD703B">
        <w:rPr>
          <w:rFonts w:cs="Times New Roman"/>
          <w:szCs w:val="28"/>
        </w:rPr>
        <w:t xml:space="preserve"> чьи денежные доходы поступают в виде трансфертов из бюджетов различных уровней.</w:t>
      </w:r>
    </w:p>
    <w:p w:rsidR="006312E3" w:rsidRPr="00AD703B" w:rsidRDefault="006312E3" w:rsidP="00DA280D">
      <w:pPr>
        <w:ind w:firstLine="851"/>
        <w:rPr>
          <w:rFonts w:cs="Times New Roman"/>
          <w:szCs w:val="28"/>
        </w:rPr>
      </w:pPr>
      <w:r w:rsidRPr="00AD703B">
        <w:rPr>
          <w:rFonts w:cs="Times New Roman"/>
          <w:szCs w:val="28"/>
        </w:rPr>
        <w:t>Государственная политика</w:t>
      </w:r>
      <w:r w:rsidR="00757F1B" w:rsidRPr="00AD703B">
        <w:rPr>
          <w:rFonts w:cs="Times New Roman"/>
          <w:szCs w:val="28"/>
        </w:rPr>
        <w:t xml:space="preserve"> перерас</w:t>
      </w:r>
      <w:r w:rsidR="00E521C3" w:rsidRPr="00AD703B">
        <w:rPr>
          <w:rFonts w:cs="Times New Roman"/>
          <w:szCs w:val="28"/>
        </w:rPr>
        <w:t>пределения</w:t>
      </w:r>
      <w:r w:rsidR="00757F1B" w:rsidRPr="00AD703B">
        <w:rPr>
          <w:rFonts w:cs="Times New Roman"/>
          <w:szCs w:val="28"/>
        </w:rPr>
        <w:t xml:space="preserve"> дох</w:t>
      </w:r>
      <w:r w:rsidR="00E521C3" w:rsidRPr="00AD703B">
        <w:rPr>
          <w:rFonts w:cs="Times New Roman"/>
          <w:szCs w:val="28"/>
        </w:rPr>
        <w:t>одов</w:t>
      </w:r>
      <w:r w:rsidRPr="00AD703B">
        <w:rPr>
          <w:rFonts w:cs="Times New Roman"/>
          <w:szCs w:val="28"/>
        </w:rPr>
        <w:t xml:space="preserve"> в области доходов подразумевает перераспределение доходов через механизм государственного бюджета, с помощью дифференцированного налогообложения различных групп получателей дохода и выплат населению социального характера. В этом случае происходит перераспределение весомой доли национального дохода к малообеспеченным слоям населения от состоятельным гражданам, </w:t>
      </w:r>
      <w:proofErr w:type="gramStart"/>
      <w:r w:rsidRPr="00AD703B">
        <w:rPr>
          <w:rFonts w:cs="Times New Roman"/>
          <w:szCs w:val="28"/>
        </w:rPr>
        <w:t>имеющих</w:t>
      </w:r>
      <w:proofErr w:type="gramEnd"/>
      <w:r w:rsidRPr="00AD703B">
        <w:rPr>
          <w:rFonts w:cs="Times New Roman"/>
          <w:szCs w:val="28"/>
        </w:rPr>
        <w:t xml:space="preserve"> высокий уровень дохода.</w:t>
      </w:r>
    </w:p>
    <w:p w:rsidR="006312E3" w:rsidRPr="00AD703B" w:rsidRDefault="006312E3" w:rsidP="00DA280D">
      <w:pPr>
        <w:ind w:firstLine="851"/>
        <w:rPr>
          <w:rFonts w:cs="Times New Roman"/>
          <w:szCs w:val="28"/>
        </w:rPr>
      </w:pPr>
      <w:r w:rsidRPr="00AD703B">
        <w:rPr>
          <w:rFonts w:cs="Times New Roman"/>
          <w:szCs w:val="28"/>
        </w:rPr>
        <w:t>Специфической чертой российской экономики является высокая доля влияния «теневой» части экономики на формирование доходов населения. Следовательно, необходимо разработать и реализовать методику количественных измерений данного явления и оценить его влияние на основные макроэкономические показатели.</w:t>
      </w:r>
    </w:p>
    <w:p w:rsidR="007C4A34" w:rsidRPr="00AD703B" w:rsidRDefault="0086209E" w:rsidP="00DA280D">
      <w:pPr>
        <w:ind w:firstLine="851"/>
        <w:rPr>
          <w:rFonts w:cs="Times New Roman"/>
          <w:szCs w:val="28"/>
        </w:rPr>
      </w:pPr>
      <w:proofErr w:type="gramStart"/>
      <w:r w:rsidRPr="00AD703B">
        <w:rPr>
          <w:rFonts w:cs="Times New Roman"/>
          <w:szCs w:val="28"/>
        </w:rPr>
        <w:lastRenderedPageBreak/>
        <w:t>Важное значение</w:t>
      </w:r>
      <w:proofErr w:type="gramEnd"/>
      <w:r w:rsidRPr="00AD703B">
        <w:rPr>
          <w:rFonts w:cs="Times New Roman"/>
          <w:szCs w:val="28"/>
        </w:rPr>
        <w:t xml:space="preserve"> распределение доходов населения имеет для анализа уровня жизни населения, в целях разработки оптимальной социальной и налоговой политики. </w:t>
      </w:r>
      <w:r w:rsidR="007C4A34" w:rsidRPr="00AD703B">
        <w:rPr>
          <w:rFonts w:cs="Times New Roman"/>
          <w:szCs w:val="28"/>
        </w:rPr>
        <w:t>Однако его значение не ограничивается этим, так как оно предоставляет информацию для изучения влияния доходов населения на другие макроэкономические процессы, например, для изучения факторов, определяющих норму сбережения и влияющих на инвестиционную деятельность в экономике. Таким образом, данные о доходах необходимы для органов государственного управления, принимающих решения по широкому кругу вопросов экономической политики, а также для научных работников, занимающихся.</w:t>
      </w:r>
    </w:p>
    <w:p w:rsidR="007C4A34" w:rsidRPr="00AD703B" w:rsidRDefault="007C4A34" w:rsidP="00DA280D">
      <w:pPr>
        <w:ind w:firstLine="851"/>
        <w:rPr>
          <w:rFonts w:cs="Times New Roman"/>
          <w:szCs w:val="28"/>
        </w:rPr>
      </w:pPr>
      <w:r w:rsidRPr="00AD703B">
        <w:rPr>
          <w:rFonts w:cs="Times New Roman"/>
          <w:szCs w:val="28"/>
        </w:rPr>
        <w:t>Мировой опыт показывает, что эффективная социально-ориентированная рыночная экономика немыслима без демократической системы распределения доходов граждан. Распределительные отношения лежат в основе создания системы стимулов для участия в производственном процессе. Доходы населения определяют социальное положение в обществе, также уровень доходов каждого человека зависит от экономики страны, в которой он проживает.</w:t>
      </w:r>
    </w:p>
    <w:p w:rsidR="007C4A34" w:rsidRPr="00AD703B" w:rsidRDefault="007C4A34" w:rsidP="00DA280D">
      <w:pPr>
        <w:ind w:firstLine="851"/>
        <w:rPr>
          <w:rFonts w:cs="Times New Roman"/>
          <w:szCs w:val="28"/>
        </w:rPr>
      </w:pPr>
      <w:r w:rsidRPr="00AD703B">
        <w:rPr>
          <w:rFonts w:cs="Times New Roman"/>
          <w:szCs w:val="28"/>
        </w:rPr>
        <w:t>Таким образом, реализация результативного перераспределения доходов должна осуществляться посредством разработки государственных программ, предусматривающих конкретные меры, прежде всего в области регулирования доходов граждан, справедливого налогообложения и совершенствования системы социальной защиты граждан.</w:t>
      </w:r>
    </w:p>
    <w:p w:rsidR="007C4A34" w:rsidRPr="00AD703B" w:rsidRDefault="007C4A34" w:rsidP="00DA280D">
      <w:pPr>
        <w:ind w:firstLine="851"/>
        <w:rPr>
          <w:rFonts w:cs="Times New Roman"/>
          <w:szCs w:val="28"/>
        </w:rPr>
      </w:pPr>
      <w:r w:rsidRPr="00AD703B">
        <w:rPr>
          <w:rFonts w:cs="Times New Roman"/>
          <w:szCs w:val="28"/>
        </w:rPr>
        <w:t>Доходные источники государственных и местных бюджетов, как правило, не имеют специального целевого назначения. Это позволяет направлять их на наиболее важные, приоритетные в соответствующее время потребности общества для финансирования намеченных программ. В формировании доходов государства и муниципальных образований важная роль принадлежит неналоговым доходам.</w:t>
      </w:r>
    </w:p>
    <w:p w:rsidR="007C4A34" w:rsidRPr="00AD703B" w:rsidRDefault="007C4A34" w:rsidP="00DA280D">
      <w:pPr>
        <w:ind w:firstLine="851"/>
        <w:rPr>
          <w:rFonts w:cs="Times New Roman"/>
          <w:szCs w:val="28"/>
        </w:rPr>
      </w:pPr>
      <w:r w:rsidRPr="00AD703B">
        <w:rPr>
          <w:rFonts w:cs="Times New Roman"/>
          <w:szCs w:val="28"/>
        </w:rPr>
        <w:lastRenderedPageBreak/>
        <w:t>Для выполнения социальной функции системы перераспределения доходов необходимо установить, с одной стороны, пределы налоговых изъятий, а, с другой, необходимые размеры социальных выплат, которые могли бы обеспечить приемлемый для общества уровень жизни. Для снижения уровня дифференциации доходов и увеличения налоговых поступлений, которые следует преимущественно направлять на решение социальных проблем, целесообразно повысить планку прогрессии в налогообложении доходов.</w:t>
      </w:r>
    </w:p>
    <w:p w:rsidR="003B465C" w:rsidRPr="00AD703B" w:rsidRDefault="003B465C" w:rsidP="00DA280D">
      <w:pPr>
        <w:ind w:firstLine="851"/>
        <w:rPr>
          <w:rFonts w:cs="Times New Roman"/>
          <w:szCs w:val="28"/>
        </w:rPr>
      </w:pPr>
    </w:p>
    <w:p w:rsidR="005D61E2" w:rsidRPr="00AD703B" w:rsidRDefault="005D61E2" w:rsidP="00DA280D">
      <w:pPr>
        <w:ind w:firstLine="851"/>
        <w:rPr>
          <w:rFonts w:cs="Times New Roman"/>
          <w:szCs w:val="28"/>
        </w:rPr>
      </w:pPr>
      <w:r w:rsidRPr="00AD703B">
        <w:rPr>
          <w:rFonts w:cs="Times New Roman"/>
          <w:szCs w:val="28"/>
        </w:rPr>
        <w:br w:type="page"/>
      </w:r>
    </w:p>
    <w:p w:rsidR="007C4A34" w:rsidRDefault="007C4A34" w:rsidP="004D0D3F">
      <w:pPr>
        <w:spacing w:line="276" w:lineRule="auto"/>
        <w:ind w:firstLine="851"/>
        <w:jc w:val="center"/>
        <w:rPr>
          <w:rFonts w:cs="Times New Roman"/>
          <w:b/>
          <w:szCs w:val="28"/>
        </w:rPr>
      </w:pPr>
      <w:bookmarkStart w:id="17" w:name="_Toc501792897"/>
      <w:r w:rsidRPr="004D0D3F">
        <w:rPr>
          <w:rFonts w:cs="Times New Roman"/>
          <w:b/>
          <w:szCs w:val="28"/>
        </w:rPr>
        <w:lastRenderedPageBreak/>
        <w:t>СПИСОК ЛИТЕРАТУРЫ</w:t>
      </w:r>
      <w:bookmarkEnd w:id="17"/>
    </w:p>
    <w:p w:rsidR="004D0D3F" w:rsidRPr="004D0D3F" w:rsidRDefault="004D0D3F" w:rsidP="004D0D3F">
      <w:pPr>
        <w:spacing w:line="276" w:lineRule="auto"/>
        <w:ind w:firstLine="851"/>
        <w:jc w:val="center"/>
        <w:rPr>
          <w:rFonts w:cs="Times New Roman"/>
          <w:b/>
          <w:szCs w:val="28"/>
        </w:rPr>
      </w:pPr>
    </w:p>
    <w:p w:rsidR="007C4A34" w:rsidRPr="004D0D3F" w:rsidRDefault="007C4A34" w:rsidP="00D920E5">
      <w:pPr>
        <w:pStyle w:val="a3"/>
        <w:numPr>
          <w:ilvl w:val="0"/>
          <w:numId w:val="23"/>
        </w:numPr>
        <w:ind w:left="0" w:firstLine="0"/>
        <w:rPr>
          <w:rFonts w:cs="Times New Roman"/>
          <w:szCs w:val="28"/>
        </w:rPr>
      </w:pPr>
      <w:r w:rsidRPr="004D0D3F">
        <w:rPr>
          <w:rFonts w:cs="Times New Roman"/>
          <w:szCs w:val="28"/>
        </w:rPr>
        <w:t>Конституция Российской Федерации: принята всенародным голосованием 12 декабря 1993 г. // Российская газета. - 25.12.1993. - №197.</w:t>
      </w:r>
    </w:p>
    <w:p w:rsidR="007C4A34" w:rsidRPr="004D0D3F" w:rsidRDefault="007C4A34" w:rsidP="00D920E5">
      <w:pPr>
        <w:pStyle w:val="a3"/>
        <w:numPr>
          <w:ilvl w:val="0"/>
          <w:numId w:val="23"/>
        </w:numPr>
        <w:ind w:left="0" w:firstLine="0"/>
        <w:rPr>
          <w:rFonts w:cs="Times New Roman"/>
          <w:szCs w:val="28"/>
        </w:rPr>
      </w:pPr>
      <w:r w:rsidRPr="004D0D3F">
        <w:rPr>
          <w:rFonts w:cs="Times New Roman"/>
          <w:szCs w:val="28"/>
        </w:rPr>
        <w:t>Бюджетный кодекс Российской Федерации от 31.07.1998 N 145-ФЗ // Российская газета. - № 153-154. - 12.08.1998.</w:t>
      </w:r>
    </w:p>
    <w:p w:rsidR="007C4A34" w:rsidRPr="004D0D3F" w:rsidRDefault="007C4A34" w:rsidP="00D920E5">
      <w:pPr>
        <w:pStyle w:val="a3"/>
        <w:numPr>
          <w:ilvl w:val="0"/>
          <w:numId w:val="23"/>
        </w:numPr>
        <w:ind w:left="0" w:firstLine="0"/>
        <w:rPr>
          <w:rFonts w:cs="Times New Roman"/>
          <w:szCs w:val="28"/>
        </w:rPr>
      </w:pPr>
      <w:r w:rsidRPr="004D0D3F">
        <w:rPr>
          <w:rFonts w:cs="Times New Roman"/>
          <w:szCs w:val="28"/>
        </w:rPr>
        <w:t>Гражданский кодекс Российской Федерации (Часть первая) от 30.11.1994 № 51-ФЗ (принят ГД ФС РФ 21.10.1994)</w:t>
      </w:r>
      <w:r w:rsidR="00BF1C1E" w:rsidRPr="004D0D3F">
        <w:rPr>
          <w:rFonts w:cs="Times New Roman"/>
          <w:szCs w:val="28"/>
        </w:rPr>
        <w:t xml:space="preserve"> </w:t>
      </w:r>
      <w:r w:rsidRPr="004D0D3F">
        <w:rPr>
          <w:rFonts w:cs="Times New Roman"/>
          <w:szCs w:val="28"/>
        </w:rPr>
        <w:t>// Российская газета. - № 238-239. - 08.12.1994.</w:t>
      </w:r>
    </w:p>
    <w:p w:rsidR="007C4A34" w:rsidRPr="004D0D3F" w:rsidRDefault="007C4A34" w:rsidP="00D920E5">
      <w:pPr>
        <w:pStyle w:val="a3"/>
        <w:numPr>
          <w:ilvl w:val="0"/>
          <w:numId w:val="23"/>
        </w:numPr>
        <w:ind w:left="0" w:firstLine="0"/>
        <w:rPr>
          <w:rFonts w:cs="Times New Roman"/>
          <w:szCs w:val="28"/>
        </w:rPr>
      </w:pPr>
      <w:r w:rsidRPr="004D0D3F">
        <w:rPr>
          <w:rFonts w:cs="Times New Roman"/>
          <w:szCs w:val="28"/>
        </w:rPr>
        <w:t>Налоговый кодекс Российской Федерации (Часть вторая) от 05.08.2000 № 117-ФЗ (принят ГД ФС РФ 19.07.2000; ред. от 28.04.2009 30.06.2006; с изм. и доп., вступ. в силу с 01.01.2007)</w:t>
      </w:r>
      <w:r w:rsidR="00BF1C1E" w:rsidRPr="004D0D3F">
        <w:rPr>
          <w:rFonts w:cs="Times New Roman"/>
          <w:szCs w:val="28"/>
        </w:rPr>
        <w:t xml:space="preserve"> </w:t>
      </w:r>
      <w:r w:rsidRPr="004D0D3F">
        <w:rPr>
          <w:rFonts w:cs="Times New Roman"/>
          <w:szCs w:val="28"/>
        </w:rPr>
        <w:t>// Собрание законодательства РФ. - 07.08.2000. - N 32. - Ст. 3340; Российская газета. - 05.05.2009.</w:t>
      </w:r>
    </w:p>
    <w:p w:rsidR="007C4A34" w:rsidRPr="004D0D3F" w:rsidRDefault="007C4A34" w:rsidP="00D920E5">
      <w:pPr>
        <w:pStyle w:val="a3"/>
        <w:numPr>
          <w:ilvl w:val="0"/>
          <w:numId w:val="23"/>
        </w:numPr>
        <w:ind w:left="0" w:firstLine="0"/>
        <w:rPr>
          <w:rFonts w:cs="Times New Roman"/>
          <w:szCs w:val="28"/>
        </w:rPr>
      </w:pPr>
      <w:r w:rsidRPr="004D0D3F">
        <w:rPr>
          <w:rFonts w:cs="Times New Roman"/>
          <w:szCs w:val="28"/>
        </w:rPr>
        <w:t>Федеральный закон «О бюджетной классификации Российской Федерации» от 15.08.96 № 1254-ФЗ.</w:t>
      </w:r>
    </w:p>
    <w:p w:rsidR="007C4A34" w:rsidRPr="004D0D3F" w:rsidRDefault="007C4A34" w:rsidP="00D920E5">
      <w:pPr>
        <w:pStyle w:val="a3"/>
        <w:numPr>
          <w:ilvl w:val="0"/>
          <w:numId w:val="23"/>
        </w:numPr>
        <w:ind w:left="0" w:firstLine="0"/>
        <w:rPr>
          <w:rFonts w:cs="Times New Roman"/>
          <w:szCs w:val="28"/>
        </w:rPr>
      </w:pPr>
      <w:r w:rsidRPr="004D0D3F">
        <w:rPr>
          <w:rFonts w:cs="Times New Roman"/>
          <w:szCs w:val="28"/>
        </w:rPr>
        <w:t xml:space="preserve">Абакумова Н.Н., </w:t>
      </w:r>
      <w:proofErr w:type="spellStart"/>
      <w:r w:rsidRPr="004D0D3F">
        <w:rPr>
          <w:rFonts w:cs="Times New Roman"/>
          <w:szCs w:val="28"/>
        </w:rPr>
        <w:t>Подовалова</w:t>
      </w:r>
      <w:proofErr w:type="spellEnd"/>
      <w:r w:rsidRPr="004D0D3F">
        <w:rPr>
          <w:rFonts w:cs="Times New Roman"/>
          <w:szCs w:val="28"/>
        </w:rPr>
        <w:t xml:space="preserve"> Р.Я. Политика доходов и заработной платы. Новосибирск: </w:t>
      </w:r>
      <w:proofErr w:type="spellStart"/>
      <w:r w:rsidRPr="004D0D3F">
        <w:rPr>
          <w:rFonts w:cs="Times New Roman"/>
          <w:szCs w:val="28"/>
        </w:rPr>
        <w:t>НГАЭиУ</w:t>
      </w:r>
      <w:proofErr w:type="spellEnd"/>
      <w:r w:rsidRPr="004D0D3F">
        <w:rPr>
          <w:rFonts w:cs="Times New Roman"/>
          <w:szCs w:val="28"/>
        </w:rPr>
        <w:t>, 201</w:t>
      </w:r>
      <w:r w:rsidR="006520E8" w:rsidRPr="004D0D3F">
        <w:rPr>
          <w:rFonts w:cs="Times New Roman"/>
          <w:szCs w:val="28"/>
        </w:rPr>
        <w:t>5</w:t>
      </w:r>
      <w:r w:rsidRPr="004D0D3F">
        <w:rPr>
          <w:rFonts w:cs="Times New Roman"/>
          <w:szCs w:val="28"/>
        </w:rPr>
        <w:t>. - 215с.</w:t>
      </w:r>
    </w:p>
    <w:p w:rsidR="007C4A34" w:rsidRPr="004D0D3F" w:rsidRDefault="007C4A34" w:rsidP="00D920E5">
      <w:pPr>
        <w:pStyle w:val="a3"/>
        <w:numPr>
          <w:ilvl w:val="0"/>
          <w:numId w:val="23"/>
        </w:numPr>
        <w:ind w:left="0" w:firstLine="0"/>
        <w:rPr>
          <w:rFonts w:cs="Times New Roman"/>
          <w:szCs w:val="28"/>
        </w:rPr>
      </w:pPr>
      <w:r w:rsidRPr="004D0D3F">
        <w:rPr>
          <w:rFonts w:cs="Times New Roman"/>
          <w:szCs w:val="28"/>
        </w:rPr>
        <w:t>Александрова А.Л. Городская бедность в России и социальная помощь городским бедным: Аналитический доклад. М.: Фонд «Институт экономики города». 201</w:t>
      </w:r>
      <w:r w:rsidR="006520E8" w:rsidRPr="004D0D3F">
        <w:rPr>
          <w:rFonts w:cs="Times New Roman"/>
          <w:szCs w:val="28"/>
        </w:rPr>
        <w:t>6</w:t>
      </w:r>
      <w:r w:rsidRPr="004D0D3F">
        <w:rPr>
          <w:rFonts w:cs="Times New Roman"/>
          <w:szCs w:val="28"/>
        </w:rPr>
        <w:t>. - 168с.</w:t>
      </w:r>
    </w:p>
    <w:p w:rsidR="007C4A34" w:rsidRPr="004D0D3F" w:rsidRDefault="007C4A34" w:rsidP="00D920E5">
      <w:pPr>
        <w:pStyle w:val="a3"/>
        <w:numPr>
          <w:ilvl w:val="0"/>
          <w:numId w:val="23"/>
        </w:numPr>
        <w:ind w:left="0" w:firstLine="0"/>
        <w:rPr>
          <w:rFonts w:cs="Times New Roman"/>
          <w:szCs w:val="28"/>
        </w:rPr>
      </w:pPr>
      <w:r w:rsidRPr="004D0D3F">
        <w:rPr>
          <w:rFonts w:cs="Times New Roman"/>
          <w:szCs w:val="28"/>
        </w:rPr>
        <w:t>Басов Н.Ф. Социальная работа. М.: Дашков и К°, 2015. - 262с.</w:t>
      </w:r>
    </w:p>
    <w:p w:rsidR="007C4A34" w:rsidRPr="004D0D3F" w:rsidRDefault="00F51BAF" w:rsidP="00D920E5">
      <w:pPr>
        <w:pStyle w:val="a3"/>
        <w:numPr>
          <w:ilvl w:val="0"/>
          <w:numId w:val="23"/>
        </w:numPr>
        <w:ind w:left="0" w:firstLine="0"/>
        <w:rPr>
          <w:rFonts w:cs="Times New Roman"/>
          <w:szCs w:val="28"/>
        </w:rPr>
      </w:pPr>
      <w:r w:rsidRPr="004D0D3F">
        <w:rPr>
          <w:rFonts w:cs="Times New Roman"/>
          <w:szCs w:val="28"/>
        </w:rPr>
        <w:t xml:space="preserve">Борисов Е.Ф. Экономическая теория: Учебник.- 3-е изд. </w:t>
      </w:r>
      <w:proofErr w:type="spellStart"/>
      <w:r w:rsidRPr="004D0D3F">
        <w:rPr>
          <w:rFonts w:cs="Times New Roman"/>
          <w:szCs w:val="28"/>
        </w:rPr>
        <w:t>перераб</w:t>
      </w:r>
      <w:proofErr w:type="spellEnd"/>
      <w:r w:rsidRPr="004D0D3F">
        <w:rPr>
          <w:rFonts w:cs="Times New Roman"/>
          <w:szCs w:val="28"/>
        </w:rPr>
        <w:t xml:space="preserve">. и доп.-М.: </w:t>
      </w:r>
      <w:proofErr w:type="spellStart"/>
      <w:r w:rsidRPr="004D0D3F">
        <w:rPr>
          <w:rFonts w:cs="Times New Roman"/>
          <w:szCs w:val="28"/>
        </w:rPr>
        <w:t>Юрайт-Издат</w:t>
      </w:r>
      <w:proofErr w:type="spellEnd"/>
      <w:r w:rsidRPr="004D0D3F">
        <w:rPr>
          <w:rFonts w:cs="Times New Roman"/>
          <w:szCs w:val="28"/>
        </w:rPr>
        <w:t>, 2016.- 399с.</w:t>
      </w:r>
    </w:p>
    <w:p w:rsidR="007C4A34" w:rsidRPr="004D0D3F" w:rsidRDefault="007C4A34" w:rsidP="00D920E5">
      <w:pPr>
        <w:pStyle w:val="a3"/>
        <w:numPr>
          <w:ilvl w:val="0"/>
          <w:numId w:val="23"/>
        </w:numPr>
        <w:ind w:left="0" w:firstLine="0"/>
        <w:rPr>
          <w:rFonts w:cs="Times New Roman"/>
          <w:szCs w:val="28"/>
        </w:rPr>
      </w:pPr>
      <w:r w:rsidRPr="004D0D3F">
        <w:rPr>
          <w:rFonts w:cs="Times New Roman"/>
          <w:szCs w:val="28"/>
        </w:rPr>
        <w:t>Брагин Л.А. Доходы и прибыль. М.: ИНФРА-М. 201</w:t>
      </w:r>
      <w:r w:rsidR="006520E8" w:rsidRPr="004D0D3F">
        <w:rPr>
          <w:rFonts w:cs="Times New Roman"/>
          <w:szCs w:val="28"/>
        </w:rPr>
        <w:t>5</w:t>
      </w:r>
      <w:r w:rsidRPr="004D0D3F">
        <w:rPr>
          <w:rFonts w:cs="Times New Roman"/>
          <w:szCs w:val="28"/>
        </w:rPr>
        <w:t>. - 364с.</w:t>
      </w:r>
    </w:p>
    <w:p w:rsidR="00A965D2" w:rsidRPr="004D0D3F" w:rsidRDefault="00A965D2" w:rsidP="00D920E5">
      <w:pPr>
        <w:pStyle w:val="a3"/>
        <w:numPr>
          <w:ilvl w:val="0"/>
          <w:numId w:val="23"/>
        </w:numPr>
        <w:ind w:left="0" w:firstLine="0"/>
        <w:rPr>
          <w:rFonts w:cs="Times New Roman"/>
          <w:szCs w:val="28"/>
        </w:rPr>
      </w:pPr>
      <w:r w:rsidRPr="004D0D3F">
        <w:rPr>
          <w:rFonts w:cs="Times New Roman"/>
          <w:szCs w:val="28"/>
        </w:rPr>
        <w:t>Кржижановский Г. М. К идеологии социалистического строительства // Плановое хозяйство. 1926. # 2. С. 20</w:t>
      </w:r>
    </w:p>
    <w:p w:rsidR="00A965D2" w:rsidRPr="00D920E5" w:rsidRDefault="00A965D2" w:rsidP="00D920E5">
      <w:pPr>
        <w:pStyle w:val="a3"/>
        <w:numPr>
          <w:ilvl w:val="0"/>
          <w:numId w:val="23"/>
        </w:numPr>
        <w:ind w:left="0" w:firstLine="0"/>
        <w:rPr>
          <w:rFonts w:cs="Times New Roman"/>
          <w:szCs w:val="28"/>
        </w:rPr>
      </w:pPr>
      <w:r w:rsidRPr="004D0D3F">
        <w:rPr>
          <w:rFonts w:cs="Times New Roman"/>
          <w:szCs w:val="28"/>
        </w:rPr>
        <w:t>12.Новожилов В. В. Проблемы измерения затрат и результатов при оптимальном планировании. М., 1972. С. 243</w:t>
      </w:r>
    </w:p>
    <w:p w:rsidR="006520E8" w:rsidRPr="004D0D3F" w:rsidRDefault="006520E8" w:rsidP="00D920E5">
      <w:pPr>
        <w:pStyle w:val="a3"/>
        <w:numPr>
          <w:ilvl w:val="0"/>
          <w:numId w:val="23"/>
        </w:numPr>
        <w:ind w:left="0" w:firstLine="0"/>
        <w:rPr>
          <w:rFonts w:cs="Times New Roman"/>
          <w:szCs w:val="28"/>
        </w:rPr>
      </w:pPr>
      <w:r w:rsidRPr="004D0D3F">
        <w:rPr>
          <w:rFonts w:cs="Times New Roman"/>
          <w:szCs w:val="28"/>
        </w:rPr>
        <w:t xml:space="preserve">Кравченко А.И. Социальная работа. М.: </w:t>
      </w:r>
      <w:proofErr w:type="spellStart"/>
      <w:r w:rsidRPr="004D0D3F">
        <w:rPr>
          <w:rFonts w:cs="Times New Roman"/>
          <w:szCs w:val="28"/>
        </w:rPr>
        <w:t>КноРус</w:t>
      </w:r>
      <w:proofErr w:type="spellEnd"/>
      <w:r w:rsidRPr="004D0D3F">
        <w:rPr>
          <w:rFonts w:cs="Times New Roman"/>
          <w:szCs w:val="28"/>
        </w:rPr>
        <w:t>, 2016. - 320с.</w:t>
      </w:r>
    </w:p>
    <w:p w:rsidR="006520E8" w:rsidRPr="004D0D3F" w:rsidRDefault="006520E8" w:rsidP="00D920E5">
      <w:pPr>
        <w:pStyle w:val="a3"/>
        <w:numPr>
          <w:ilvl w:val="0"/>
          <w:numId w:val="23"/>
        </w:numPr>
        <w:ind w:left="0" w:firstLine="0"/>
        <w:rPr>
          <w:rFonts w:cs="Times New Roman"/>
          <w:szCs w:val="28"/>
        </w:rPr>
      </w:pPr>
      <w:r w:rsidRPr="004D0D3F">
        <w:rPr>
          <w:rFonts w:cs="Times New Roman"/>
          <w:szCs w:val="28"/>
        </w:rPr>
        <w:lastRenderedPageBreak/>
        <w:t>Мамедов О.Ю. Положение современной российской экономики. // Финансы. - 2015. - № 8. - c.23-30.</w:t>
      </w:r>
    </w:p>
    <w:p w:rsidR="006520E8" w:rsidRPr="004D0D3F" w:rsidRDefault="006520E8" w:rsidP="00D920E5">
      <w:pPr>
        <w:pStyle w:val="a3"/>
        <w:numPr>
          <w:ilvl w:val="0"/>
          <w:numId w:val="23"/>
        </w:numPr>
        <w:ind w:left="0" w:firstLine="0"/>
        <w:rPr>
          <w:rFonts w:cs="Times New Roman"/>
          <w:szCs w:val="28"/>
        </w:rPr>
      </w:pPr>
      <w:r w:rsidRPr="004D0D3F">
        <w:rPr>
          <w:rFonts w:cs="Times New Roman"/>
          <w:szCs w:val="28"/>
        </w:rPr>
        <w:t>Руденко Д.Ю. Стратегия сокращения бедности. Ростовская область: «ОЛМАРПРЕСС», 2016. - 224с.</w:t>
      </w:r>
    </w:p>
    <w:p w:rsidR="006520E8" w:rsidRPr="004D0D3F" w:rsidRDefault="006520E8" w:rsidP="00D920E5">
      <w:pPr>
        <w:pStyle w:val="a3"/>
        <w:numPr>
          <w:ilvl w:val="0"/>
          <w:numId w:val="23"/>
        </w:numPr>
        <w:ind w:left="0" w:firstLine="0"/>
        <w:rPr>
          <w:rFonts w:cs="Times New Roman"/>
          <w:szCs w:val="28"/>
        </w:rPr>
      </w:pPr>
      <w:r w:rsidRPr="004D0D3F">
        <w:rPr>
          <w:rFonts w:cs="Times New Roman"/>
          <w:szCs w:val="28"/>
        </w:rPr>
        <w:t xml:space="preserve">Технология социальной работы с различными группами населения. / Под ред. П.Д. </w:t>
      </w:r>
      <w:proofErr w:type="spellStart"/>
      <w:r w:rsidRPr="004D0D3F">
        <w:rPr>
          <w:rFonts w:cs="Times New Roman"/>
          <w:szCs w:val="28"/>
        </w:rPr>
        <w:t>Павленок</w:t>
      </w:r>
      <w:proofErr w:type="spellEnd"/>
      <w:r w:rsidRPr="004D0D3F">
        <w:rPr>
          <w:rFonts w:cs="Times New Roman"/>
          <w:szCs w:val="28"/>
        </w:rPr>
        <w:t>, М.Я. Рудневой. - М.: Инфра-М, 2015. - 240с.</w:t>
      </w:r>
    </w:p>
    <w:p w:rsidR="00BD7815" w:rsidRPr="004D0D3F" w:rsidRDefault="00BD7815" w:rsidP="00D920E5">
      <w:pPr>
        <w:pStyle w:val="a3"/>
        <w:numPr>
          <w:ilvl w:val="0"/>
          <w:numId w:val="23"/>
        </w:numPr>
        <w:ind w:left="0" w:firstLine="0"/>
        <w:rPr>
          <w:rFonts w:cs="Times New Roman"/>
          <w:szCs w:val="28"/>
        </w:rPr>
      </w:pPr>
      <w:proofErr w:type="spellStart"/>
      <w:r w:rsidRPr="004D0D3F">
        <w:rPr>
          <w:rFonts w:cs="Times New Roman"/>
          <w:szCs w:val="28"/>
        </w:rPr>
        <w:t>Холостова</w:t>
      </w:r>
      <w:proofErr w:type="spellEnd"/>
      <w:r w:rsidRPr="004D0D3F">
        <w:rPr>
          <w:rFonts w:cs="Times New Roman"/>
          <w:szCs w:val="28"/>
        </w:rPr>
        <w:t xml:space="preserve"> Е.И.- 4-е изд., </w:t>
      </w:r>
      <w:proofErr w:type="spellStart"/>
      <w:r w:rsidRPr="004D0D3F">
        <w:rPr>
          <w:rFonts w:cs="Times New Roman"/>
          <w:szCs w:val="28"/>
        </w:rPr>
        <w:t>перераб</w:t>
      </w:r>
      <w:proofErr w:type="spellEnd"/>
      <w:r w:rsidRPr="004D0D3F">
        <w:rPr>
          <w:rFonts w:cs="Times New Roman"/>
          <w:szCs w:val="28"/>
        </w:rPr>
        <w:t>. и доп. - М.</w:t>
      </w:r>
      <w:proofErr w:type="gramStart"/>
      <w:r w:rsidRPr="004D0D3F">
        <w:rPr>
          <w:rFonts w:cs="Times New Roman"/>
          <w:szCs w:val="28"/>
        </w:rPr>
        <w:t xml:space="preserve"> :</w:t>
      </w:r>
      <w:proofErr w:type="gramEnd"/>
      <w:r w:rsidRPr="004D0D3F">
        <w:rPr>
          <w:rFonts w:cs="Times New Roman"/>
          <w:szCs w:val="28"/>
        </w:rPr>
        <w:t xml:space="preserve"> Издательско-торговая корпорация «Дашков и К°», 2015. - 208 с. - ISBN 978-5-394-02003-2.</w:t>
      </w:r>
    </w:p>
    <w:p w:rsidR="007C249C" w:rsidRPr="0032494E" w:rsidRDefault="00C77845" w:rsidP="00D920E5">
      <w:pPr>
        <w:pStyle w:val="a3"/>
        <w:numPr>
          <w:ilvl w:val="0"/>
          <w:numId w:val="23"/>
        </w:numPr>
        <w:ind w:left="0" w:firstLine="0"/>
        <w:rPr>
          <w:rFonts w:cs="Times New Roman"/>
          <w:szCs w:val="28"/>
        </w:rPr>
      </w:pPr>
      <w:hyperlink r:id="rId37" w:history="1">
        <w:r w:rsidR="0032494E" w:rsidRPr="0032494E">
          <w:rPr>
            <w:rStyle w:val="ae"/>
            <w:rFonts w:cs="Times New Roman"/>
            <w:color w:val="auto"/>
            <w:szCs w:val="28"/>
            <w:u w:val="none"/>
          </w:rPr>
          <w:t>http://www.economicportal.ru/ponyatiya-all/lorenz_curve.html</w:t>
        </w:r>
      </w:hyperlink>
    </w:p>
    <w:p w:rsidR="0032494E" w:rsidRPr="004D0D3F" w:rsidRDefault="0032494E" w:rsidP="0032494E">
      <w:pPr>
        <w:pStyle w:val="a3"/>
        <w:numPr>
          <w:ilvl w:val="0"/>
          <w:numId w:val="23"/>
        </w:numPr>
        <w:ind w:left="0" w:firstLine="0"/>
        <w:rPr>
          <w:rFonts w:cs="Times New Roman"/>
          <w:szCs w:val="28"/>
        </w:rPr>
      </w:pPr>
      <w:r w:rsidRPr="0032494E">
        <w:rPr>
          <w:rFonts w:cs="Times New Roman"/>
          <w:szCs w:val="28"/>
        </w:rPr>
        <w:t>https://yandex.ru/images/search?text=Утилитаристское%20распределение%20доходов&amp;stype=image&amp;lr=2&amp;noreask=1&amp;parent-reqid=1516090438700572-1021260669463571263497250-sas1-7878&amp;source=wiz</w:t>
      </w:r>
    </w:p>
    <w:p w:rsidR="006520E8" w:rsidRPr="004D0D3F" w:rsidRDefault="006520E8" w:rsidP="00D920E5">
      <w:pPr>
        <w:pStyle w:val="a3"/>
        <w:numPr>
          <w:ilvl w:val="0"/>
          <w:numId w:val="23"/>
        </w:numPr>
        <w:ind w:left="0" w:firstLine="0"/>
        <w:rPr>
          <w:rFonts w:cs="Times New Roman"/>
          <w:szCs w:val="28"/>
        </w:rPr>
      </w:pPr>
      <w:r w:rsidRPr="004D0D3F">
        <w:rPr>
          <w:rFonts w:cs="Times New Roman"/>
          <w:szCs w:val="28"/>
        </w:rPr>
        <w:t>http://www.gks.ru/bgd/free/b04_03/IssWWW.exe/Stg/d05/61.htm</w:t>
      </w:r>
    </w:p>
    <w:p w:rsidR="001D1BC1" w:rsidRPr="004D0D3F" w:rsidRDefault="00C77845" w:rsidP="00D920E5">
      <w:pPr>
        <w:pStyle w:val="a3"/>
        <w:numPr>
          <w:ilvl w:val="0"/>
          <w:numId w:val="23"/>
        </w:numPr>
        <w:ind w:left="0" w:firstLine="0"/>
        <w:rPr>
          <w:rFonts w:cs="Times New Roman"/>
          <w:szCs w:val="28"/>
        </w:rPr>
      </w:pPr>
      <w:hyperlink r:id="rId38" w:history="1">
        <w:r w:rsidR="001D1BC1" w:rsidRPr="004D0D3F">
          <w:rPr>
            <w:rStyle w:val="ae"/>
            <w:rFonts w:cs="Times New Roman"/>
            <w:color w:val="auto"/>
            <w:szCs w:val="28"/>
            <w:u w:val="none"/>
          </w:rPr>
          <w:t>http://freepublish.info/obshhestvo/programma-materinskiy-kapital-izmeneniya-svezhie-novosti-29-11-2017/</w:t>
        </w:r>
      </w:hyperlink>
    </w:p>
    <w:p w:rsidR="007C4A34" w:rsidRPr="00AD703B" w:rsidRDefault="007C4A34" w:rsidP="00D920E5">
      <w:pPr>
        <w:spacing w:line="276" w:lineRule="auto"/>
        <w:ind w:firstLine="0"/>
        <w:rPr>
          <w:rFonts w:cs="Times New Roman"/>
          <w:szCs w:val="28"/>
        </w:rPr>
      </w:pPr>
    </w:p>
    <w:p w:rsidR="007C4A34" w:rsidRPr="00AD703B" w:rsidRDefault="007C4A34" w:rsidP="00D920E5">
      <w:pPr>
        <w:spacing w:line="276" w:lineRule="auto"/>
        <w:ind w:firstLine="0"/>
        <w:rPr>
          <w:rFonts w:cs="Times New Roman"/>
          <w:szCs w:val="28"/>
        </w:rPr>
      </w:pPr>
    </w:p>
    <w:p w:rsidR="007C4A34" w:rsidRPr="00AD703B" w:rsidRDefault="007C4A34" w:rsidP="00D920E5">
      <w:pPr>
        <w:spacing w:line="276" w:lineRule="auto"/>
        <w:ind w:firstLine="0"/>
        <w:rPr>
          <w:rFonts w:cs="Times New Roman"/>
          <w:szCs w:val="28"/>
        </w:rPr>
      </w:pPr>
    </w:p>
    <w:p w:rsidR="00614EB6" w:rsidRPr="00AD703B" w:rsidRDefault="00614EB6" w:rsidP="00D920E5">
      <w:pPr>
        <w:spacing w:line="276" w:lineRule="auto"/>
        <w:ind w:firstLine="0"/>
        <w:rPr>
          <w:rFonts w:cs="Times New Roman"/>
          <w:szCs w:val="28"/>
        </w:rPr>
      </w:pPr>
    </w:p>
    <w:p w:rsidR="00614EB6" w:rsidRPr="00AD703B" w:rsidRDefault="00614EB6" w:rsidP="00D920E5">
      <w:pPr>
        <w:spacing w:line="276" w:lineRule="auto"/>
        <w:ind w:firstLine="0"/>
        <w:rPr>
          <w:rFonts w:cs="Times New Roman"/>
          <w:szCs w:val="28"/>
        </w:rPr>
      </w:pPr>
    </w:p>
    <w:p w:rsidR="00614EB6" w:rsidRPr="00AD703B" w:rsidRDefault="00614EB6" w:rsidP="00D920E5">
      <w:pPr>
        <w:spacing w:line="276" w:lineRule="auto"/>
        <w:ind w:firstLine="0"/>
        <w:rPr>
          <w:rFonts w:cs="Times New Roman"/>
          <w:szCs w:val="28"/>
        </w:rPr>
      </w:pPr>
    </w:p>
    <w:p w:rsidR="00614EB6" w:rsidRPr="00AD703B" w:rsidRDefault="00614EB6" w:rsidP="00D920E5">
      <w:pPr>
        <w:spacing w:line="276" w:lineRule="auto"/>
        <w:ind w:firstLine="851"/>
        <w:rPr>
          <w:rFonts w:cs="Times New Roman"/>
          <w:szCs w:val="28"/>
        </w:rPr>
      </w:pPr>
    </w:p>
    <w:p w:rsidR="00614EB6" w:rsidRPr="00AD703B" w:rsidRDefault="00614EB6" w:rsidP="00D920E5">
      <w:pPr>
        <w:spacing w:line="276" w:lineRule="auto"/>
        <w:ind w:firstLine="851"/>
        <w:rPr>
          <w:rFonts w:cs="Times New Roman"/>
          <w:szCs w:val="28"/>
        </w:rPr>
      </w:pPr>
    </w:p>
    <w:p w:rsidR="00614EB6" w:rsidRPr="00AD703B" w:rsidRDefault="00614EB6" w:rsidP="00D920E5">
      <w:pPr>
        <w:spacing w:line="276" w:lineRule="auto"/>
        <w:ind w:firstLine="851"/>
        <w:rPr>
          <w:rFonts w:cs="Times New Roman"/>
          <w:szCs w:val="28"/>
        </w:rPr>
      </w:pPr>
    </w:p>
    <w:p w:rsidR="00614EB6" w:rsidRPr="00AD703B" w:rsidRDefault="00614EB6" w:rsidP="00D920E5">
      <w:pPr>
        <w:spacing w:line="276" w:lineRule="auto"/>
        <w:ind w:firstLine="851"/>
        <w:rPr>
          <w:rFonts w:cs="Times New Roman"/>
          <w:szCs w:val="28"/>
        </w:rPr>
      </w:pPr>
    </w:p>
    <w:p w:rsidR="00614EB6" w:rsidRPr="00AD703B" w:rsidRDefault="00614EB6" w:rsidP="00D920E5">
      <w:pPr>
        <w:spacing w:line="276" w:lineRule="auto"/>
        <w:ind w:firstLine="851"/>
        <w:rPr>
          <w:rFonts w:cs="Times New Roman"/>
          <w:szCs w:val="28"/>
        </w:rPr>
      </w:pPr>
    </w:p>
    <w:p w:rsidR="00614EB6" w:rsidRPr="00AD703B" w:rsidRDefault="00614EB6" w:rsidP="00D920E5">
      <w:pPr>
        <w:spacing w:line="276" w:lineRule="auto"/>
        <w:ind w:firstLine="851"/>
        <w:rPr>
          <w:rFonts w:cs="Times New Roman"/>
          <w:szCs w:val="28"/>
        </w:rPr>
      </w:pPr>
    </w:p>
    <w:p w:rsidR="00614EB6" w:rsidRPr="00AD703B" w:rsidRDefault="00614EB6" w:rsidP="00D920E5">
      <w:pPr>
        <w:spacing w:line="276" w:lineRule="auto"/>
        <w:ind w:firstLine="851"/>
        <w:rPr>
          <w:rFonts w:cs="Times New Roman"/>
          <w:szCs w:val="28"/>
        </w:rPr>
      </w:pPr>
    </w:p>
    <w:p w:rsidR="00614EB6" w:rsidRPr="00AD703B" w:rsidRDefault="00614EB6" w:rsidP="00D920E5">
      <w:pPr>
        <w:spacing w:line="276" w:lineRule="auto"/>
        <w:ind w:firstLine="851"/>
        <w:rPr>
          <w:rFonts w:cs="Times New Roman"/>
          <w:szCs w:val="28"/>
        </w:rPr>
      </w:pPr>
    </w:p>
    <w:p w:rsidR="00614EB6" w:rsidRPr="00AD703B" w:rsidRDefault="00614EB6" w:rsidP="00D920E5">
      <w:pPr>
        <w:spacing w:line="276" w:lineRule="auto"/>
        <w:ind w:firstLine="851"/>
        <w:rPr>
          <w:rFonts w:cs="Times New Roman"/>
          <w:szCs w:val="28"/>
        </w:rPr>
      </w:pPr>
    </w:p>
    <w:p w:rsidR="00614EB6" w:rsidRPr="00AD703B" w:rsidRDefault="00614EB6" w:rsidP="00D920E5">
      <w:pPr>
        <w:spacing w:line="276" w:lineRule="auto"/>
        <w:ind w:firstLine="851"/>
        <w:rPr>
          <w:rFonts w:cs="Times New Roman"/>
          <w:szCs w:val="28"/>
        </w:rPr>
      </w:pPr>
    </w:p>
    <w:p w:rsidR="00614EB6" w:rsidRPr="00AD703B" w:rsidRDefault="00614EB6" w:rsidP="00D920E5">
      <w:pPr>
        <w:spacing w:line="276" w:lineRule="auto"/>
        <w:ind w:firstLine="851"/>
        <w:rPr>
          <w:rFonts w:cs="Times New Roman"/>
          <w:szCs w:val="28"/>
        </w:rPr>
      </w:pPr>
    </w:p>
    <w:p w:rsidR="00614EB6" w:rsidRPr="00AD703B" w:rsidRDefault="00614EB6" w:rsidP="00D920E5">
      <w:pPr>
        <w:spacing w:line="276" w:lineRule="auto"/>
        <w:ind w:firstLine="851"/>
        <w:rPr>
          <w:rFonts w:cs="Times New Roman"/>
          <w:szCs w:val="28"/>
        </w:rPr>
      </w:pPr>
    </w:p>
    <w:p w:rsidR="00614EB6" w:rsidRPr="00AD703B" w:rsidRDefault="00614EB6" w:rsidP="00D920E5">
      <w:pPr>
        <w:spacing w:line="276" w:lineRule="auto"/>
        <w:ind w:firstLine="851"/>
        <w:rPr>
          <w:rFonts w:cs="Times New Roman"/>
          <w:szCs w:val="28"/>
        </w:rPr>
      </w:pPr>
    </w:p>
    <w:p w:rsidR="00614EB6" w:rsidRPr="00AD703B" w:rsidRDefault="00614EB6" w:rsidP="00D920E5">
      <w:pPr>
        <w:spacing w:line="276" w:lineRule="auto"/>
        <w:ind w:firstLine="851"/>
        <w:rPr>
          <w:rFonts w:cs="Times New Roman"/>
          <w:szCs w:val="28"/>
        </w:rPr>
      </w:pPr>
    </w:p>
    <w:p w:rsidR="00B4238E" w:rsidRPr="00AD703B" w:rsidRDefault="00B4238E" w:rsidP="00D920E5">
      <w:pPr>
        <w:spacing w:line="276" w:lineRule="auto"/>
        <w:ind w:firstLine="851"/>
        <w:rPr>
          <w:rFonts w:cs="Times New Roman"/>
          <w:szCs w:val="28"/>
        </w:rPr>
      </w:pPr>
    </w:p>
    <w:sectPr w:rsidR="00B4238E" w:rsidRPr="00AD703B" w:rsidSect="001D7DFA">
      <w:headerReference w:type="default" r:id="rId39"/>
      <w:footerReference w:type="default" r:id="rId40"/>
      <w:footnotePr>
        <w:numRestart w:val="eachPage"/>
      </w:footnotePr>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CAD" w:rsidRDefault="00031CAD" w:rsidP="008C3DA2">
      <w:pPr>
        <w:spacing w:line="240" w:lineRule="auto"/>
      </w:pPr>
      <w:r>
        <w:separator/>
      </w:r>
    </w:p>
  </w:endnote>
  <w:endnote w:type="continuationSeparator" w:id="0">
    <w:p w:rsidR="00031CAD" w:rsidRDefault="00031CAD" w:rsidP="008C3DA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PTSerif-Regular">
    <w:altName w:val="Times New Roman"/>
    <w:panose1 w:val="00000000000000000000"/>
    <w:charset w:val="A3"/>
    <w:family w:val="auto"/>
    <w:notTrueType/>
    <w:pitch w:val="default"/>
    <w:sig w:usb0="20000003" w:usb1="00000000" w:usb2="00000000" w:usb3="00000000" w:csb0="000001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867367"/>
    </w:sdtPr>
    <w:sdtContent>
      <w:p w:rsidR="00031CAD" w:rsidRDefault="00C77845">
        <w:pPr>
          <w:pStyle w:val="af2"/>
          <w:jc w:val="center"/>
        </w:pPr>
        <w:r>
          <w:fldChar w:fldCharType="begin"/>
        </w:r>
        <w:r w:rsidR="00031CAD">
          <w:instrText xml:space="preserve"> PAGE   \* MERGEFORMAT </w:instrText>
        </w:r>
        <w:r>
          <w:fldChar w:fldCharType="separate"/>
        </w:r>
        <w:r w:rsidR="00A845AD">
          <w:rPr>
            <w:noProof/>
          </w:rPr>
          <w:t>53</w:t>
        </w:r>
        <w:r>
          <w:rPr>
            <w:noProof/>
          </w:rPr>
          <w:fldChar w:fldCharType="end"/>
        </w:r>
      </w:p>
    </w:sdtContent>
  </w:sdt>
  <w:p w:rsidR="00031CAD" w:rsidRDefault="00031CAD">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CAD" w:rsidRDefault="00031CAD" w:rsidP="008C3DA2">
      <w:pPr>
        <w:spacing w:line="240" w:lineRule="auto"/>
      </w:pPr>
      <w:r>
        <w:separator/>
      </w:r>
    </w:p>
  </w:footnote>
  <w:footnote w:type="continuationSeparator" w:id="0">
    <w:p w:rsidR="00031CAD" w:rsidRDefault="00031CAD" w:rsidP="008C3DA2">
      <w:pPr>
        <w:spacing w:line="240" w:lineRule="auto"/>
      </w:pPr>
      <w:r>
        <w:continuationSeparator/>
      </w:r>
    </w:p>
  </w:footnote>
  <w:footnote w:id="1">
    <w:p w:rsidR="00031CAD" w:rsidRPr="008C102A" w:rsidRDefault="00031CAD" w:rsidP="00E5463C">
      <w:pPr>
        <w:shd w:val="clear" w:color="auto" w:fill="FFFFFF"/>
        <w:spacing w:line="240" w:lineRule="auto"/>
        <w:contextualSpacing/>
        <w:mirrorIndents/>
      </w:pPr>
      <w:r w:rsidRPr="008C102A">
        <w:rPr>
          <w:rStyle w:val="a9"/>
          <w:sz w:val="20"/>
          <w:szCs w:val="20"/>
        </w:rPr>
        <w:footnoteRef/>
      </w:r>
      <w:r w:rsidRPr="008C102A">
        <w:rPr>
          <w:sz w:val="20"/>
          <w:szCs w:val="20"/>
        </w:rPr>
        <w:t xml:space="preserve"> </w:t>
      </w:r>
      <w:r w:rsidRPr="008C102A">
        <w:rPr>
          <w:rFonts w:eastAsia="Times New Roman" w:cs="Times New Roman"/>
          <w:color w:val="000000" w:themeColor="text1"/>
          <w:sz w:val="20"/>
          <w:szCs w:val="20"/>
          <w:lang w:eastAsia="ru-RU"/>
        </w:rPr>
        <w:t>Бо</w:t>
      </w:r>
      <w:r>
        <w:rPr>
          <w:rFonts w:eastAsia="Times New Roman" w:cs="Times New Roman"/>
          <w:color w:val="000000" w:themeColor="text1"/>
          <w:sz w:val="20"/>
          <w:szCs w:val="20"/>
          <w:lang w:eastAsia="ru-RU"/>
        </w:rPr>
        <w:t>рисов Е.Ф. Экономическая теория: Учебник.-</w:t>
      </w:r>
      <w:r w:rsidRPr="008C102A">
        <w:rPr>
          <w:rFonts w:eastAsia="Times New Roman" w:cs="Times New Roman"/>
          <w:color w:val="000000" w:themeColor="text1"/>
          <w:sz w:val="20"/>
          <w:szCs w:val="20"/>
          <w:lang w:eastAsia="ru-RU"/>
        </w:rPr>
        <w:t xml:space="preserve"> </w:t>
      </w:r>
      <w:r>
        <w:rPr>
          <w:rFonts w:eastAsia="Times New Roman" w:cs="Times New Roman"/>
          <w:color w:val="000000" w:themeColor="text1"/>
          <w:sz w:val="20"/>
          <w:szCs w:val="20"/>
          <w:lang w:eastAsia="ru-RU"/>
        </w:rPr>
        <w:t xml:space="preserve">3-е изд. </w:t>
      </w:r>
      <w:proofErr w:type="spellStart"/>
      <w:r>
        <w:rPr>
          <w:rFonts w:eastAsia="Times New Roman" w:cs="Times New Roman"/>
          <w:color w:val="000000" w:themeColor="text1"/>
          <w:sz w:val="20"/>
          <w:szCs w:val="20"/>
          <w:lang w:eastAsia="ru-RU"/>
        </w:rPr>
        <w:t>перераб</w:t>
      </w:r>
      <w:proofErr w:type="spellEnd"/>
      <w:r>
        <w:rPr>
          <w:rFonts w:eastAsia="Times New Roman" w:cs="Times New Roman"/>
          <w:color w:val="000000" w:themeColor="text1"/>
          <w:sz w:val="20"/>
          <w:szCs w:val="20"/>
          <w:lang w:eastAsia="ru-RU"/>
        </w:rPr>
        <w:t xml:space="preserve">. и доп.-М.: </w:t>
      </w:r>
      <w:proofErr w:type="spellStart"/>
      <w:r>
        <w:rPr>
          <w:rFonts w:eastAsia="Times New Roman" w:cs="Times New Roman"/>
          <w:color w:val="000000" w:themeColor="text1"/>
          <w:sz w:val="20"/>
          <w:szCs w:val="20"/>
          <w:lang w:eastAsia="ru-RU"/>
        </w:rPr>
        <w:t>Юрайт-Издат</w:t>
      </w:r>
      <w:proofErr w:type="spellEnd"/>
      <w:r>
        <w:rPr>
          <w:rFonts w:eastAsia="Times New Roman" w:cs="Times New Roman"/>
          <w:color w:val="000000" w:themeColor="text1"/>
          <w:sz w:val="20"/>
          <w:szCs w:val="20"/>
          <w:lang w:eastAsia="ru-RU"/>
        </w:rPr>
        <w:t>, 2016</w:t>
      </w:r>
      <w:r w:rsidRPr="008C102A">
        <w:rPr>
          <w:rFonts w:eastAsia="Times New Roman" w:cs="Times New Roman"/>
          <w:color w:val="000000" w:themeColor="text1"/>
          <w:sz w:val="20"/>
          <w:szCs w:val="20"/>
          <w:lang w:eastAsia="ru-RU"/>
        </w:rPr>
        <w:t xml:space="preserve">.- </w:t>
      </w:r>
      <w:r>
        <w:rPr>
          <w:rFonts w:eastAsia="Times New Roman" w:cs="Times New Roman"/>
          <w:color w:val="000000" w:themeColor="text1"/>
          <w:sz w:val="20"/>
          <w:szCs w:val="20"/>
          <w:lang w:eastAsia="ru-RU"/>
        </w:rPr>
        <w:t>399</w:t>
      </w:r>
      <w:r w:rsidRPr="008C102A">
        <w:rPr>
          <w:rFonts w:eastAsia="Times New Roman" w:cs="Times New Roman"/>
          <w:color w:val="000000" w:themeColor="text1"/>
          <w:sz w:val="20"/>
          <w:szCs w:val="20"/>
          <w:lang w:eastAsia="ru-RU"/>
        </w:rPr>
        <w:t>с.</w:t>
      </w:r>
    </w:p>
  </w:footnote>
  <w:footnote w:id="2">
    <w:p w:rsidR="00031CAD" w:rsidRPr="008C102A" w:rsidRDefault="00031CAD" w:rsidP="001860C9">
      <w:pPr>
        <w:shd w:val="clear" w:color="auto" w:fill="FFFFFF"/>
        <w:spacing w:line="240" w:lineRule="auto"/>
        <w:contextualSpacing/>
        <w:mirrorIndents/>
      </w:pPr>
      <w:r w:rsidRPr="008C102A">
        <w:rPr>
          <w:rStyle w:val="a9"/>
          <w:sz w:val="20"/>
          <w:szCs w:val="20"/>
        </w:rPr>
        <w:footnoteRef/>
      </w:r>
      <w:r w:rsidRPr="008C102A">
        <w:rPr>
          <w:sz w:val="20"/>
          <w:szCs w:val="20"/>
        </w:rPr>
        <w:t xml:space="preserve"> </w:t>
      </w:r>
      <w:r w:rsidRPr="008C102A">
        <w:rPr>
          <w:rFonts w:eastAsia="Times New Roman" w:cs="Times New Roman"/>
          <w:color w:val="000000" w:themeColor="text1"/>
          <w:sz w:val="20"/>
          <w:szCs w:val="20"/>
          <w:lang w:eastAsia="ru-RU"/>
        </w:rPr>
        <w:t>Бо</w:t>
      </w:r>
      <w:r>
        <w:rPr>
          <w:rFonts w:eastAsia="Times New Roman" w:cs="Times New Roman"/>
          <w:color w:val="000000" w:themeColor="text1"/>
          <w:sz w:val="20"/>
          <w:szCs w:val="20"/>
          <w:lang w:eastAsia="ru-RU"/>
        </w:rPr>
        <w:t>рисов Е.Ф. Экономическая теория: Учебник.-</w:t>
      </w:r>
      <w:r w:rsidRPr="008C102A">
        <w:rPr>
          <w:rFonts w:eastAsia="Times New Roman" w:cs="Times New Roman"/>
          <w:color w:val="000000" w:themeColor="text1"/>
          <w:sz w:val="20"/>
          <w:szCs w:val="20"/>
          <w:lang w:eastAsia="ru-RU"/>
        </w:rPr>
        <w:t xml:space="preserve"> </w:t>
      </w:r>
      <w:r>
        <w:rPr>
          <w:rFonts w:eastAsia="Times New Roman" w:cs="Times New Roman"/>
          <w:color w:val="000000" w:themeColor="text1"/>
          <w:sz w:val="20"/>
          <w:szCs w:val="20"/>
          <w:lang w:eastAsia="ru-RU"/>
        </w:rPr>
        <w:t xml:space="preserve">3-е изд. </w:t>
      </w:r>
      <w:proofErr w:type="spellStart"/>
      <w:r>
        <w:rPr>
          <w:rFonts w:eastAsia="Times New Roman" w:cs="Times New Roman"/>
          <w:color w:val="000000" w:themeColor="text1"/>
          <w:sz w:val="20"/>
          <w:szCs w:val="20"/>
          <w:lang w:eastAsia="ru-RU"/>
        </w:rPr>
        <w:t>перераб</w:t>
      </w:r>
      <w:proofErr w:type="spellEnd"/>
      <w:r>
        <w:rPr>
          <w:rFonts w:eastAsia="Times New Roman" w:cs="Times New Roman"/>
          <w:color w:val="000000" w:themeColor="text1"/>
          <w:sz w:val="20"/>
          <w:szCs w:val="20"/>
          <w:lang w:eastAsia="ru-RU"/>
        </w:rPr>
        <w:t xml:space="preserve">. и доп.-М.: </w:t>
      </w:r>
      <w:proofErr w:type="spellStart"/>
      <w:r>
        <w:rPr>
          <w:rFonts w:eastAsia="Times New Roman" w:cs="Times New Roman"/>
          <w:color w:val="000000" w:themeColor="text1"/>
          <w:sz w:val="20"/>
          <w:szCs w:val="20"/>
          <w:lang w:eastAsia="ru-RU"/>
        </w:rPr>
        <w:t>Юрайт-Издат</w:t>
      </w:r>
      <w:proofErr w:type="spellEnd"/>
      <w:r>
        <w:rPr>
          <w:rFonts w:eastAsia="Times New Roman" w:cs="Times New Roman"/>
          <w:color w:val="000000" w:themeColor="text1"/>
          <w:sz w:val="20"/>
          <w:szCs w:val="20"/>
          <w:lang w:eastAsia="ru-RU"/>
        </w:rPr>
        <w:t>, 2016</w:t>
      </w:r>
      <w:r w:rsidRPr="008C102A">
        <w:rPr>
          <w:rFonts w:eastAsia="Times New Roman" w:cs="Times New Roman"/>
          <w:color w:val="000000" w:themeColor="text1"/>
          <w:sz w:val="20"/>
          <w:szCs w:val="20"/>
          <w:lang w:eastAsia="ru-RU"/>
        </w:rPr>
        <w:t xml:space="preserve">.- </w:t>
      </w:r>
      <w:r>
        <w:rPr>
          <w:rFonts w:eastAsia="Times New Roman" w:cs="Times New Roman"/>
          <w:color w:val="000000" w:themeColor="text1"/>
          <w:sz w:val="20"/>
          <w:szCs w:val="20"/>
          <w:lang w:eastAsia="ru-RU"/>
        </w:rPr>
        <w:t>399</w:t>
      </w:r>
      <w:r w:rsidRPr="008C102A">
        <w:rPr>
          <w:rFonts w:eastAsia="Times New Roman" w:cs="Times New Roman"/>
          <w:color w:val="000000" w:themeColor="text1"/>
          <w:sz w:val="20"/>
          <w:szCs w:val="20"/>
          <w:lang w:eastAsia="ru-RU"/>
        </w:rPr>
        <w:t>с.</w:t>
      </w:r>
    </w:p>
    <w:p w:rsidR="00031CAD" w:rsidRPr="008C102A" w:rsidRDefault="00031CAD" w:rsidP="00D00E0D">
      <w:pPr>
        <w:shd w:val="clear" w:color="auto" w:fill="FFFFFF"/>
        <w:spacing w:line="240" w:lineRule="auto"/>
        <w:contextualSpacing/>
        <w:mirrorIndents/>
        <w:rPr>
          <w:rFonts w:eastAsia="Times New Roman" w:cs="Times New Roman"/>
          <w:color w:val="000000" w:themeColor="text1"/>
          <w:sz w:val="20"/>
          <w:szCs w:val="20"/>
          <w:lang w:eastAsia="ru-RU"/>
        </w:rPr>
      </w:pPr>
    </w:p>
    <w:p w:rsidR="00031CAD" w:rsidRDefault="00031CAD" w:rsidP="00D00E0D">
      <w:pPr>
        <w:pStyle w:val="a7"/>
        <w:contextualSpacing/>
        <w:mirrorIndents/>
      </w:pPr>
    </w:p>
  </w:footnote>
  <w:footnote w:id="3">
    <w:p w:rsidR="00031CAD" w:rsidRPr="00F7369F" w:rsidRDefault="00031CAD" w:rsidP="001804F6">
      <w:pPr>
        <w:shd w:val="clear" w:color="auto" w:fill="FFFFFF"/>
        <w:spacing w:line="240" w:lineRule="auto"/>
        <w:contextualSpacing/>
        <w:mirrorIndents/>
        <w:rPr>
          <w:rFonts w:eastAsia="Times New Roman" w:cs="Times New Roman"/>
          <w:color w:val="000000" w:themeColor="text1"/>
          <w:sz w:val="20"/>
          <w:szCs w:val="20"/>
          <w:lang w:eastAsia="ru-RU"/>
        </w:rPr>
      </w:pPr>
      <w:r w:rsidRPr="00B03AE6">
        <w:rPr>
          <w:rStyle w:val="a9"/>
          <w:sz w:val="20"/>
          <w:szCs w:val="20"/>
        </w:rPr>
        <w:footnoteRef/>
      </w:r>
      <w:r w:rsidRPr="00B03AE6">
        <w:rPr>
          <w:sz w:val="20"/>
          <w:szCs w:val="20"/>
        </w:rPr>
        <w:t xml:space="preserve"> </w:t>
      </w:r>
      <w:r w:rsidRPr="008C102A">
        <w:rPr>
          <w:rFonts w:eastAsia="Times New Roman" w:cs="Times New Roman"/>
          <w:color w:val="000000" w:themeColor="text1"/>
          <w:sz w:val="20"/>
          <w:szCs w:val="20"/>
          <w:lang w:eastAsia="ru-RU"/>
        </w:rPr>
        <w:t>Мамедов О.Ю. Положение современной российской экономики. // Финансы. - 2015. - № 8. - c.2</w:t>
      </w:r>
      <w:r>
        <w:rPr>
          <w:rFonts w:eastAsia="Times New Roman" w:cs="Times New Roman"/>
          <w:color w:val="000000" w:themeColor="text1"/>
          <w:sz w:val="20"/>
          <w:szCs w:val="20"/>
          <w:lang w:eastAsia="ru-RU"/>
        </w:rPr>
        <w:t>6.</w:t>
      </w:r>
    </w:p>
  </w:footnote>
  <w:footnote w:id="4">
    <w:p w:rsidR="00031CAD" w:rsidRPr="00A965D2" w:rsidRDefault="00031CAD" w:rsidP="00A965D2">
      <w:pPr>
        <w:spacing w:line="240" w:lineRule="auto"/>
        <w:contextualSpacing/>
        <w:mirrorIndents/>
        <w:rPr>
          <w:rFonts w:eastAsia="Times New Roman" w:cs="Times New Roman"/>
          <w:color w:val="000000"/>
          <w:sz w:val="20"/>
          <w:szCs w:val="20"/>
          <w:lang w:eastAsia="ru-RU"/>
        </w:rPr>
      </w:pPr>
      <w:r w:rsidRPr="00A965D2">
        <w:rPr>
          <w:rStyle w:val="a9"/>
          <w:sz w:val="20"/>
          <w:szCs w:val="20"/>
        </w:rPr>
        <w:footnoteRef/>
      </w:r>
      <w:bookmarkStart w:id="3" w:name="#1"/>
      <w:r w:rsidRPr="00A965D2">
        <w:rPr>
          <w:sz w:val="20"/>
          <w:szCs w:val="20"/>
        </w:rPr>
        <w:t xml:space="preserve"> </w:t>
      </w:r>
      <w:r w:rsidRPr="00914F94">
        <w:rPr>
          <w:rFonts w:eastAsia="Times New Roman" w:cs="Times New Roman"/>
          <w:color w:val="000000"/>
          <w:sz w:val="20"/>
          <w:szCs w:val="20"/>
          <w:lang w:eastAsia="ru-RU"/>
        </w:rPr>
        <w:t>Кржижановский Г. М. К идеологии социалистического строительства // Плановое хозяйство. 1926. # 2. С. 20</w:t>
      </w:r>
      <w:bookmarkEnd w:id="3"/>
    </w:p>
  </w:footnote>
  <w:footnote w:id="5">
    <w:p w:rsidR="00031CAD" w:rsidRPr="00914F94" w:rsidRDefault="00031CAD" w:rsidP="00A965D2">
      <w:pPr>
        <w:spacing w:line="240" w:lineRule="auto"/>
        <w:contextualSpacing/>
        <w:mirrorIndents/>
        <w:rPr>
          <w:rFonts w:eastAsia="Times New Roman" w:cs="Times New Roman"/>
          <w:color w:val="000000"/>
          <w:sz w:val="20"/>
          <w:szCs w:val="20"/>
          <w:lang w:eastAsia="ru-RU"/>
        </w:rPr>
      </w:pPr>
      <w:r w:rsidRPr="00A965D2">
        <w:rPr>
          <w:rStyle w:val="a9"/>
          <w:sz w:val="20"/>
          <w:szCs w:val="20"/>
        </w:rPr>
        <w:footnoteRef/>
      </w:r>
      <w:r w:rsidRPr="00A965D2">
        <w:rPr>
          <w:sz w:val="20"/>
          <w:szCs w:val="20"/>
        </w:rPr>
        <w:t xml:space="preserve"> </w:t>
      </w:r>
      <w:r w:rsidRPr="00914F94">
        <w:rPr>
          <w:rFonts w:eastAsia="Times New Roman" w:cs="Times New Roman"/>
          <w:color w:val="000000"/>
          <w:sz w:val="20"/>
          <w:szCs w:val="20"/>
          <w:lang w:eastAsia="ru-RU"/>
        </w:rPr>
        <w:t>Новожилов В. В. Проблемы измерения затрат и результатов при оптимальном планировании. М., 1972. С.</w:t>
      </w:r>
      <w:r w:rsidRPr="00A965D2">
        <w:rPr>
          <w:rFonts w:eastAsia="Times New Roman" w:cs="Times New Roman"/>
          <w:color w:val="000000"/>
          <w:sz w:val="20"/>
          <w:szCs w:val="20"/>
          <w:lang w:eastAsia="ru-RU"/>
        </w:rPr>
        <w:t xml:space="preserve"> </w:t>
      </w:r>
      <w:r w:rsidRPr="00914F94">
        <w:rPr>
          <w:rFonts w:eastAsia="Times New Roman" w:cs="Times New Roman"/>
          <w:color w:val="000000"/>
          <w:sz w:val="20"/>
          <w:szCs w:val="20"/>
          <w:lang w:eastAsia="ru-RU"/>
        </w:rPr>
        <w:t>43</w:t>
      </w:r>
    </w:p>
    <w:p w:rsidR="00031CAD" w:rsidRPr="00A965D2" w:rsidRDefault="00031CAD" w:rsidP="00A965D2">
      <w:pPr>
        <w:shd w:val="clear" w:color="auto" w:fill="FFFFFF"/>
        <w:spacing w:line="240" w:lineRule="auto"/>
        <w:ind w:firstLine="0"/>
        <w:contextualSpacing/>
        <w:mirrorIndents/>
        <w:rPr>
          <w:rFonts w:eastAsia="Times New Roman" w:cs="Times New Roman"/>
          <w:color w:val="000000" w:themeColor="text1"/>
          <w:sz w:val="20"/>
          <w:szCs w:val="20"/>
          <w:lang w:eastAsia="ru-RU"/>
        </w:rPr>
      </w:pPr>
    </w:p>
    <w:p w:rsidR="00031CAD" w:rsidRDefault="00031CAD">
      <w:pPr>
        <w:pStyle w:val="a7"/>
      </w:pPr>
    </w:p>
  </w:footnote>
  <w:footnote w:id="6">
    <w:p w:rsidR="00AF7745" w:rsidRDefault="00AF7745">
      <w:pPr>
        <w:pStyle w:val="a7"/>
      </w:pPr>
      <w:r>
        <w:rPr>
          <w:rStyle w:val="a9"/>
        </w:rPr>
        <w:footnoteRef/>
      </w:r>
      <w:r w:rsidR="0032494E" w:rsidRPr="0032494E">
        <w:t>https://yandex.ru/images/search?text=Утилитаристское%20распределение%20доходов&amp;stype=image&amp;lr=2&amp;noreask=1&amp;parent-reqid=1516090438700572-1021260669463571263497250-sas1-7878&amp;source=wiz</w:t>
      </w:r>
    </w:p>
  </w:footnote>
  <w:footnote w:id="7">
    <w:p w:rsidR="00AF7745" w:rsidRDefault="00AF7745" w:rsidP="00AF7745">
      <w:pPr>
        <w:pStyle w:val="a7"/>
      </w:pPr>
      <w:r>
        <w:rPr>
          <w:rStyle w:val="a9"/>
        </w:rPr>
        <w:footnoteRef/>
      </w:r>
      <w:r w:rsidRPr="00AF7745">
        <w:t>https://yandex.ru/images/search?text=Утилитаристское%20распределение%20доходов&amp;stype=image&amp;lr=2&amp;noreask=1&amp;parent-reqid=1516090438700572-1021260669463571263497250-sas1-7878&amp;source=wiz</w:t>
      </w:r>
    </w:p>
  </w:footnote>
  <w:footnote w:id="8">
    <w:p w:rsidR="00031CAD" w:rsidRPr="00F149EE" w:rsidRDefault="00031CAD" w:rsidP="00F149EE">
      <w:pPr>
        <w:shd w:val="clear" w:color="auto" w:fill="FFFFFF"/>
        <w:spacing w:line="240" w:lineRule="auto"/>
        <w:ind w:firstLine="0"/>
        <w:contextualSpacing/>
        <w:mirrorIndents/>
        <w:rPr>
          <w:color w:val="000000" w:themeColor="text1"/>
          <w:sz w:val="20"/>
          <w:szCs w:val="20"/>
        </w:rPr>
      </w:pPr>
      <w:r w:rsidRPr="00F149EE">
        <w:rPr>
          <w:rStyle w:val="a9"/>
          <w:color w:val="000000" w:themeColor="text1"/>
          <w:sz w:val="20"/>
          <w:szCs w:val="20"/>
        </w:rPr>
        <w:footnoteRef/>
      </w:r>
      <w:r w:rsidRPr="00F149EE">
        <w:rPr>
          <w:color w:val="000000" w:themeColor="text1"/>
          <w:sz w:val="20"/>
          <w:szCs w:val="20"/>
        </w:rPr>
        <w:t xml:space="preserve"> </w:t>
      </w:r>
      <w:proofErr w:type="spellStart"/>
      <w:r>
        <w:rPr>
          <w:bCs/>
          <w:color w:val="000000" w:themeColor="text1"/>
          <w:sz w:val="20"/>
          <w:szCs w:val="20"/>
        </w:rPr>
        <w:t>Холостова</w:t>
      </w:r>
      <w:proofErr w:type="spellEnd"/>
      <w:r>
        <w:rPr>
          <w:bCs/>
          <w:color w:val="000000" w:themeColor="text1"/>
          <w:sz w:val="20"/>
          <w:szCs w:val="20"/>
        </w:rPr>
        <w:t xml:space="preserve"> Е.И.</w:t>
      </w:r>
      <w:r w:rsidRPr="00F149EE">
        <w:rPr>
          <w:bCs/>
          <w:color w:val="000000" w:themeColor="text1"/>
          <w:sz w:val="20"/>
          <w:szCs w:val="20"/>
        </w:rPr>
        <w:t xml:space="preserve">- 4-е изд., </w:t>
      </w:r>
      <w:proofErr w:type="spellStart"/>
      <w:r w:rsidRPr="00F149EE">
        <w:rPr>
          <w:bCs/>
          <w:color w:val="000000" w:themeColor="text1"/>
          <w:sz w:val="20"/>
          <w:szCs w:val="20"/>
        </w:rPr>
        <w:t>перераб</w:t>
      </w:r>
      <w:proofErr w:type="spellEnd"/>
      <w:r w:rsidRPr="00F149EE">
        <w:rPr>
          <w:bCs/>
          <w:color w:val="000000" w:themeColor="text1"/>
          <w:sz w:val="20"/>
          <w:szCs w:val="20"/>
        </w:rPr>
        <w:t>. и доп. - М.</w:t>
      </w:r>
      <w:proofErr w:type="gramStart"/>
      <w:r w:rsidRPr="00F149EE">
        <w:rPr>
          <w:bCs/>
          <w:color w:val="000000" w:themeColor="text1"/>
          <w:sz w:val="20"/>
          <w:szCs w:val="20"/>
        </w:rPr>
        <w:t xml:space="preserve"> :</w:t>
      </w:r>
      <w:proofErr w:type="gramEnd"/>
      <w:r w:rsidRPr="00F149EE">
        <w:rPr>
          <w:bCs/>
          <w:color w:val="000000" w:themeColor="text1"/>
          <w:sz w:val="20"/>
          <w:szCs w:val="20"/>
        </w:rPr>
        <w:t xml:space="preserve"> Издательско-торгова</w:t>
      </w:r>
      <w:r>
        <w:rPr>
          <w:bCs/>
          <w:color w:val="000000" w:themeColor="text1"/>
          <w:sz w:val="20"/>
          <w:szCs w:val="20"/>
        </w:rPr>
        <w:t>я корпорация «Дашков и К°», 2015</w:t>
      </w:r>
      <w:r w:rsidRPr="00F149EE">
        <w:rPr>
          <w:bCs/>
          <w:color w:val="000000" w:themeColor="text1"/>
          <w:sz w:val="20"/>
          <w:szCs w:val="20"/>
        </w:rPr>
        <w:t>. - 208 с. - ISBN 978-5-394-02003-2.</w:t>
      </w:r>
    </w:p>
  </w:footnote>
  <w:footnote w:id="9">
    <w:p w:rsidR="00031CAD" w:rsidRDefault="00031CAD" w:rsidP="007A4FDB">
      <w:pPr>
        <w:shd w:val="clear" w:color="auto" w:fill="FFFFFF"/>
        <w:spacing w:line="240" w:lineRule="auto"/>
        <w:ind w:firstLine="0"/>
        <w:contextualSpacing/>
        <w:mirrorIndents/>
      </w:pPr>
      <w:r>
        <w:rPr>
          <w:rStyle w:val="a9"/>
        </w:rPr>
        <w:footnoteRef/>
      </w:r>
      <w:r>
        <w:t xml:space="preserve"> </w:t>
      </w:r>
      <w:r w:rsidRPr="008C102A">
        <w:rPr>
          <w:rFonts w:eastAsia="Times New Roman" w:cs="Times New Roman"/>
          <w:color w:val="000000" w:themeColor="text1"/>
          <w:sz w:val="20"/>
          <w:szCs w:val="20"/>
          <w:lang w:eastAsia="ru-RU"/>
        </w:rPr>
        <w:t>Мамедов О.Ю. Положение современной российской экономики. /</w:t>
      </w:r>
      <w:r>
        <w:rPr>
          <w:rFonts w:eastAsia="Times New Roman" w:cs="Times New Roman"/>
          <w:color w:val="000000" w:themeColor="text1"/>
          <w:sz w:val="20"/>
          <w:szCs w:val="20"/>
          <w:lang w:eastAsia="ru-RU"/>
        </w:rPr>
        <w:t>/ Финансы. - 2015. - № 8. - c.119</w:t>
      </w:r>
      <w:r w:rsidRPr="008C102A">
        <w:rPr>
          <w:rFonts w:eastAsia="Times New Roman" w:cs="Times New Roman"/>
          <w:color w:val="000000" w:themeColor="text1"/>
          <w:sz w:val="20"/>
          <w:szCs w:val="20"/>
          <w:lang w:eastAsia="ru-RU"/>
        </w:rPr>
        <w:t>.</w:t>
      </w:r>
    </w:p>
  </w:footnote>
  <w:footnote w:id="10">
    <w:p w:rsidR="00031CAD" w:rsidRDefault="00031CAD" w:rsidP="00582149">
      <w:pPr>
        <w:pStyle w:val="a7"/>
        <w:ind w:firstLine="0"/>
      </w:pPr>
      <w:r>
        <w:rPr>
          <w:rStyle w:val="a9"/>
        </w:rPr>
        <w:footnoteRef/>
      </w:r>
      <w:r>
        <w:t xml:space="preserve"> </w:t>
      </w:r>
      <w:r w:rsidRPr="00EB1063">
        <w:rPr>
          <w:rFonts w:cs="Times New Roman"/>
        </w:rPr>
        <w:t xml:space="preserve">Составлено автором с использованием </w:t>
      </w:r>
      <w:r w:rsidRPr="007C249C">
        <w:rPr>
          <w:rFonts w:cs="Times New Roman"/>
        </w:rPr>
        <w:t>http://www.economicportal.ru/ponyatiya-all/lorenz_curve.html</w:t>
      </w:r>
    </w:p>
  </w:footnote>
  <w:footnote w:id="11">
    <w:p w:rsidR="00031CAD" w:rsidRDefault="00031CAD" w:rsidP="000F3F03">
      <w:pPr>
        <w:pStyle w:val="a7"/>
        <w:ind w:firstLine="0"/>
      </w:pPr>
      <w:r>
        <w:rPr>
          <w:rStyle w:val="a9"/>
        </w:rPr>
        <w:footnoteRef/>
      </w:r>
      <w:r>
        <w:t xml:space="preserve"> </w:t>
      </w:r>
      <w:r w:rsidRPr="00EB1063">
        <w:rPr>
          <w:rFonts w:cs="Times New Roman"/>
        </w:rPr>
        <w:t xml:space="preserve">Составлено автором с использованием </w:t>
      </w:r>
      <w:r w:rsidRPr="007C249C">
        <w:rPr>
          <w:rFonts w:cs="Times New Roman"/>
        </w:rPr>
        <w:t>http://www.economicportal.ru/ponyatiya-all/lorenz_curve.html</w:t>
      </w:r>
    </w:p>
  </w:footnote>
  <w:footnote w:id="12">
    <w:p w:rsidR="00031CAD" w:rsidRDefault="00031CAD" w:rsidP="006A4C19">
      <w:pPr>
        <w:autoSpaceDE w:val="0"/>
        <w:autoSpaceDN w:val="0"/>
        <w:adjustRightInd w:val="0"/>
        <w:spacing w:line="240" w:lineRule="auto"/>
        <w:ind w:firstLine="0"/>
        <w:rPr>
          <w:rFonts w:ascii="PTSerif-Regular" w:hAnsi="PTSerif-Regular" w:cs="PTSerif-Regular"/>
          <w:sz w:val="20"/>
          <w:szCs w:val="20"/>
        </w:rPr>
      </w:pPr>
      <w:r w:rsidRPr="006A4C19">
        <w:rPr>
          <w:rStyle w:val="a9"/>
          <w:sz w:val="20"/>
          <w:szCs w:val="20"/>
        </w:rPr>
        <w:footnoteRef/>
      </w:r>
      <w:r>
        <w:t xml:space="preserve"> </w:t>
      </w:r>
      <w:r>
        <w:rPr>
          <w:rFonts w:ascii="PTSerif-Regular" w:hAnsi="PTSerif-Regular" w:cs="PTSerif-Regular"/>
          <w:sz w:val="20"/>
          <w:szCs w:val="20"/>
        </w:rPr>
        <w:t>Никольская П. Элементы питания // Коммерсантъ. 2015. 23 февраля. [Электронный ресурс] URL:</w:t>
      </w:r>
    </w:p>
    <w:p w:rsidR="00031CAD" w:rsidRDefault="00031CAD" w:rsidP="006A4C19">
      <w:pPr>
        <w:pStyle w:val="a7"/>
        <w:ind w:firstLine="0"/>
      </w:pPr>
      <w:r>
        <w:rPr>
          <w:rFonts w:ascii="PTSerif-Regular" w:hAnsi="PTSerif-Regular" w:cs="PTSerif-Regular"/>
        </w:rPr>
        <w:t>http://www.kommersant.ru/doc/2665959</w:t>
      </w:r>
    </w:p>
  </w:footnote>
  <w:footnote w:id="13">
    <w:p w:rsidR="00031CAD" w:rsidRPr="00563A36" w:rsidRDefault="00031CAD" w:rsidP="00563A36">
      <w:pPr>
        <w:pStyle w:val="a7"/>
        <w:ind w:firstLine="0"/>
      </w:pPr>
      <w:r w:rsidRPr="00563A36">
        <w:rPr>
          <w:rStyle w:val="a9"/>
        </w:rPr>
        <w:footnoteRef/>
      </w:r>
      <w:r w:rsidRPr="00563A36">
        <w:t xml:space="preserve"> Моисеев, В.В. Социальная политика России / В.В. Моисеев. - М.: </w:t>
      </w:r>
      <w:proofErr w:type="spellStart"/>
      <w:r w:rsidRPr="00563A36">
        <w:t>Директ-Медиа</w:t>
      </w:r>
      <w:proofErr w:type="spellEnd"/>
      <w:r w:rsidRPr="00563A36">
        <w:t>, 2014. − 348 с.</w:t>
      </w:r>
    </w:p>
  </w:footnote>
  <w:footnote w:id="14">
    <w:p w:rsidR="00031CAD" w:rsidRPr="00563A36" w:rsidRDefault="00031CAD" w:rsidP="00563A36">
      <w:pPr>
        <w:pStyle w:val="a7"/>
        <w:ind w:firstLine="0"/>
      </w:pPr>
      <w:r w:rsidRPr="00563A36">
        <w:rPr>
          <w:rStyle w:val="a9"/>
        </w:rPr>
        <w:footnoteRef/>
      </w:r>
      <w:r w:rsidRPr="00563A36">
        <w:t xml:space="preserve"> http://www.consultant.ru/document/cons_doc_LAW_138624/</w:t>
      </w:r>
    </w:p>
  </w:footnote>
  <w:footnote w:id="15">
    <w:p w:rsidR="00031CAD" w:rsidRPr="0041457C" w:rsidRDefault="00031CAD" w:rsidP="0041457C">
      <w:pPr>
        <w:pStyle w:val="a7"/>
        <w:ind w:firstLine="0"/>
      </w:pPr>
      <w:r w:rsidRPr="0041457C">
        <w:rPr>
          <w:rStyle w:val="a9"/>
        </w:rPr>
        <w:footnoteRef/>
      </w:r>
      <w:r w:rsidRPr="0041457C">
        <w:t xml:space="preserve"> http://bs-life.ru/rabota/zarplata/mrot2017.html - Информационный портал «</w:t>
      </w:r>
      <w:proofErr w:type="spellStart"/>
      <w:proofErr w:type="gramStart"/>
      <w:r w:rsidRPr="0041457C">
        <w:t>Де-ловая</w:t>
      </w:r>
      <w:proofErr w:type="spellEnd"/>
      <w:proofErr w:type="gramEnd"/>
      <w:r w:rsidRPr="0041457C">
        <w:t xml:space="preserve"> жизнь»</w:t>
      </w:r>
    </w:p>
  </w:footnote>
  <w:footnote w:id="16">
    <w:p w:rsidR="00031CAD" w:rsidRPr="00DE16DF" w:rsidRDefault="00031CAD" w:rsidP="00DE16DF">
      <w:pPr>
        <w:pStyle w:val="a7"/>
        <w:ind w:firstLine="0"/>
      </w:pPr>
      <w:r w:rsidRPr="00DE16DF">
        <w:rPr>
          <w:rStyle w:val="a9"/>
        </w:rPr>
        <w:footnoteRef/>
      </w:r>
      <w:r w:rsidRPr="00DE16DF">
        <w:t xml:space="preserve"> Гонтмахер Е. Российские социальные неравенства как фактор общественно политической стабильности // Ежемесячный практический журнал «</w:t>
      </w:r>
      <w:proofErr w:type="spellStart"/>
      <w:proofErr w:type="gramStart"/>
      <w:r w:rsidRPr="00DE16DF">
        <w:t>Эконо-мист</w:t>
      </w:r>
      <w:proofErr w:type="spellEnd"/>
      <w:proofErr w:type="gramEnd"/>
      <w:r w:rsidRPr="00DE16DF">
        <w:t>». – 2013. − № 4. – С. 68-82</w:t>
      </w:r>
    </w:p>
  </w:footnote>
  <w:footnote w:id="17">
    <w:p w:rsidR="00031CAD" w:rsidRDefault="00031CAD" w:rsidP="000F3F03">
      <w:pPr>
        <w:pStyle w:val="a7"/>
        <w:ind w:firstLine="0"/>
      </w:pPr>
      <w:r>
        <w:rPr>
          <w:rStyle w:val="a9"/>
        </w:rPr>
        <w:footnoteRef/>
      </w:r>
      <w:r>
        <w:t xml:space="preserve"> </w:t>
      </w:r>
      <w:r w:rsidRPr="00EB1063">
        <w:rPr>
          <w:rFonts w:cs="Times New Roman"/>
        </w:rPr>
        <w:t xml:space="preserve">Составлено автором с использованием </w:t>
      </w:r>
      <w:r w:rsidRPr="007C249C">
        <w:rPr>
          <w:rFonts w:cs="Times New Roman"/>
        </w:rPr>
        <w:t>http://www.economicportal.ru/ponyatiya-all/lorenz_curve.html</w:t>
      </w:r>
    </w:p>
    <w:p w:rsidR="00031CAD" w:rsidRDefault="00031CAD" w:rsidP="000F3F03">
      <w:pPr>
        <w:pStyle w:val="a7"/>
      </w:pPr>
    </w:p>
    <w:p w:rsidR="00031CAD" w:rsidRDefault="00031CAD">
      <w:pPr>
        <w:pStyle w:val="a7"/>
      </w:pPr>
    </w:p>
  </w:footnote>
  <w:footnote w:id="18">
    <w:p w:rsidR="00031CAD" w:rsidRPr="00A865E2" w:rsidRDefault="00031CAD" w:rsidP="0041457C">
      <w:pPr>
        <w:shd w:val="clear" w:color="auto" w:fill="FFFFFF"/>
        <w:spacing w:line="240" w:lineRule="auto"/>
        <w:ind w:firstLine="0"/>
        <w:contextualSpacing/>
        <w:mirrorIndents/>
        <w:rPr>
          <w:rFonts w:eastAsia="Times New Roman" w:cs="Times New Roman"/>
          <w:color w:val="000000" w:themeColor="text1"/>
          <w:sz w:val="20"/>
          <w:szCs w:val="20"/>
          <w:lang w:eastAsia="ru-RU"/>
        </w:rPr>
      </w:pPr>
      <w:r w:rsidRPr="0041457C">
        <w:rPr>
          <w:rStyle w:val="a9"/>
          <w:sz w:val="20"/>
          <w:szCs w:val="20"/>
        </w:rPr>
        <w:footnoteRef/>
      </w:r>
      <w:r w:rsidRPr="0041457C">
        <w:rPr>
          <w:sz w:val="20"/>
          <w:szCs w:val="20"/>
        </w:rPr>
        <w:t xml:space="preserve"> </w:t>
      </w:r>
      <w:r w:rsidRPr="00A865E2">
        <w:rPr>
          <w:rFonts w:eastAsia="Times New Roman" w:cs="Times New Roman"/>
          <w:color w:val="000000" w:themeColor="text1"/>
          <w:sz w:val="20"/>
          <w:szCs w:val="20"/>
          <w:lang w:eastAsia="ru-RU"/>
        </w:rPr>
        <w:t>Руденко Д.Ю. Стратегия сокращения бедности. Ростовская область: «ОЛМАРПРЕСС», 2016. - 224с.</w:t>
      </w:r>
    </w:p>
    <w:p w:rsidR="00031CAD" w:rsidRDefault="00031CAD" w:rsidP="00D00E0D">
      <w:pPr>
        <w:pStyle w:val="a7"/>
      </w:pPr>
    </w:p>
  </w:footnote>
  <w:footnote w:id="19">
    <w:p w:rsidR="00031CAD" w:rsidRPr="00950B9A" w:rsidRDefault="00031CAD" w:rsidP="00B03AE6">
      <w:pPr>
        <w:pStyle w:val="a7"/>
        <w:ind w:firstLine="0"/>
        <w:contextualSpacing/>
        <w:mirrorIndents/>
        <w:jc w:val="left"/>
        <w:rPr>
          <w:rFonts w:cs="Times New Roman"/>
        </w:rPr>
      </w:pPr>
      <w:r w:rsidRPr="00950B9A">
        <w:rPr>
          <w:rStyle w:val="a9"/>
          <w:rFonts w:cs="Times New Roman"/>
        </w:rPr>
        <w:footnoteRef/>
      </w:r>
      <w:r>
        <w:rPr>
          <w:rFonts w:cs="Times New Roman"/>
        </w:rPr>
        <w:t xml:space="preserve"> Составлено автором с использованием данных </w:t>
      </w:r>
      <w:r w:rsidRPr="00950B9A">
        <w:rPr>
          <w:rFonts w:cs="Times New Roman"/>
        </w:rPr>
        <w:t>http://www.gks.ru/wps/wcm/connect/rosstat_main/rosstat/ru/statistics/</w:t>
      </w:r>
    </w:p>
  </w:footnote>
  <w:footnote w:id="20">
    <w:p w:rsidR="00031CAD" w:rsidRDefault="00031CAD" w:rsidP="00BE4D90">
      <w:pPr>
        <w:pStyle w:val="a7"/>
        <w:ind w:firstLine="0"/>
      </w:pPr>
      <w:r>
        <w:rPr>
          <w:rStyle w:val="a9"/>
        </w:rPr>
        <w:footnoteRef/>
      </w:r>
      <w:r>
        <w:t xml:space="preserve"> </w:t>
      </w:r>
      <w:r w:rsidRPr="007C249C">
        <w:rPr>
          <w:rFonts w:cs="Times New Roman"/>
        </w:rPr>
        <w:t>http://www.economicportal.ru/ponyatiya-all/lorenz_curve.html</w:t>
      </w:r>
    </w:p>
  </w:footnote>
  <w:footnote w:id="21">
    <w:p w:rsidR="00031CAD" w:rsidRDefault="00031CAD" w:rsidP="00BE4D90">
      <w:pPr>
        <w:pStyle w:val="a7"/>
        <w:ind w:firstLine="0"/>
      </w:pPr>
      <w:r>
        <w:rPr>
          <w:rStyle w:val="a9"/>
        </w:rPr>
        <w:footnoteRef/>
      </w:r>
      <w:r>
        <w:t xml:space="preserve"> </w:t>
      </w:r>
      <w:r w:rsidRPr="00EB1063">
        <w:rPr>
          <w:rFonts w:cs="Times New Roman"/>
        </w:rPr>
        <w:t xml:space="preserve">Составлено автором с использованием </w:t>
      </w:r>
      <w:r w:rsidRPr="007C249C">
        <w:rPr>
          <w:rFonts w:cs="Times New Roman"/>
        </w:rPr>
        <w:t>http://www.economicportal.ru/ponyatiya-all/lorenz_curve.html</w:t>
      </w:r>
    </w:p>
    <w:p w:rsidR="00031CAD" w:rsidRDefault="00031CAD" w:rsidP="00BE4D90">
      <w:pPr>
        <w:shd w:val="clear" w:color="auto" w:fill="FFFFFF"/>
        <w:spacing w:line="240" w:lineRule="auto"/>
        <w:contextualSpacing/>
        <w:mirrorIndents/>
      </w:pPr>
    </w:p>
    <w:p w:rsidR="00031CAD" w:rsidRDefault="00031CAD" w:rsidP="00BE4D90">
      <w:pPr>
        <w:pStyle w:val="a7"/>
      </w:pPr>
    </w:p>
  </w:footnote>
  <w:footnote w:id="22">
    <w:p w:rsidR="00031CAD" w:rsidRPr="00A865E2" w:rsidRDefault="00031CAD" w:rsidP="005851A7">
      <w:pPr>
        <w:shd w:val="clear" w:color="auto" w:fill="FFFFFF"/>
        <w:spacing w:line="240" w:lineRule="auto"/>
        <w:contextualSpacing/>
        <w:mirrorIndents/>
        <w:rPr>
          <w:rFonts w:eastAsia="Times New Roman" w:cs="Times New Roman"/>
          <w:color w:val="000000" w:themeColor="text1"/>
          <w:sz w:val="20"/>
          <w:szCs w:val="20"/>
          <w:lang w:eastAsia="ru-RU"/>
        </w:rPr>
      </w:pPr>
      <w:r>
        <w:rPr>
          <w:rStyle w:val="a9"/>
        </w:rPr>
        <w:footnoteRef/>
      </w:r>
      <w:r>
        <w:t xml:space="preserve"> </w:t>
      </w:r>
      <w:r w:rsidRPr="00A865E2">
        <w:rPr>
          <w:rFonts w:eastAsia="Times New Roman" w:cs="Times New Roman"/>
          <w:color w:val="000000" w:themeColor="text1"/>
          <w:sz w:val="20"/>
          <w:szCs w:val="20"/>
          <w:lang w:eastAsia="ru-RU"/>
        </w:rPr>
        <w:t>Александрова А.Л. Городская бедность в России и социальная помощь городским бедным: Аналитический доклад. М.: Фонд «Институт экономики города». 2016. - 168с.</w:t>
      </w:r>
    </w:p>
    <w:p w:rsidR="00031CAD" w:rsidRDefault="00031CAD" w:rsidP="00D00E0D">
      <w:pPr>
        <w:pStyle w:val="a7"/>
      </w:pPr>
    </w:p>
  </w:footnote>
  <w:footnote w:id="23">
    <w:p w:rsidR="00031CAD" w:rsidRDefault="00031CAD" w:rsidP="00BE4D90">
      <w:pPr>
        <w:pStyle w:val="a7"/>
        <w:ind w:firstLine="0"/>
      </w:pPr>
      <w:r>
        <w:rPr>
          <w:rStyle w:val="a9"/>
        </w:rPr>
        <w:footnoteRef/>
      </w:r>
      <w:r>
        <w:t xml:space="preserve"> </w:t>
      </w:r>
      <w:r w:rsidRPr="00EB1063">
        <w:rPr>
          <w:rFonts w:cs="Times New Roman"/>
        </w:rPr>
        <w:t xml:space="preserve">Составлено автором с использованием </w:t>
      </w:r>
      <w:r w:rsidRPr="007C249C">
        <w:rPr>
          <w:rFonts w:cs="Times New Roman"/>
        </w:rPr>
        <w:t>http://www.economicportal.ru/ponyatiya-all/lorenz_curve.html</w:t>
      </w:r>
    </w:p>
    <w:p w:rsidR="00031CAD" w:rsidRDefault="00031CAD" w:rsidP="00BE4D90">
      <w:pPr>
        <w:shd w:val="clear" w:color="auto" w:fill="FFFFFF"/>
        <w:spacing w:line="240" w:lineRule="auto"/>
        <w:contextualSpacing/>
        <w:mirrorIndents/>
      </w:pPr>
    </w:p>
    <w:p w:rsidR="00031CAD" w:rsidRDefault="00031CAD" w:rsidP="00BE4D90">
      <w:pPr>
        <w:pStyle w:val="a7"/>
      </w:pPr>
    </w:p>
    <w:p w:rsidR="00031CAD" w:rsidRDefault="00031CAD">
      <w:pPr>
        <w:pStyle w:val="a7"/>
      </w:pPr>
    </w:p>
  </w:footnote>
  <w:footnote w:id="24">
    <w:p w:rsidR="00031CAD" w:rsidRPr="00656C72" w:rsidRDefault="00031CAD" w:rsidP="00656C72">
      <w:pPr>
        <w:shd w:val="clear" w:color="auto" w:fill="FFFFFF"/>
        <w:spacing w:line="240" w:lineRule="auto"/>
        <w:ind w:firstLine="0"/>
        <w:contextualSpacing/>
        <w:mirrorIndents/>
        <w:rPr>
          <w:rFonts w:eastAsia="Times New Roman" w:cs="Times New Roman"/>
          <w:color w:val="000000" w:themeColor="text1"/>
          <w:sz w:val="20"/>
          <w:szCs w:val="20"/>
          <w:lang w:eastAsia="ru-RU"/>
        </w:rPr>
      </w:pPr>
      <w:r w:rsidRPr="00656C72">
        <w:rPr>
          <w:rStyle w:val="a9"/>
          <w:sz w:val="20"/>
          <w:szCs w:val="20"/>
        </w:rPr>
        <w:footnoteRef/>
      </w:r>
      <w:r w:rsidRPr="00656C72">
        <w:rPr>
          <w:sz w:val="20"/>
          <w:szCs w:val="20"/>
        </w:rPr>
        <w:t xml:space="preserve"> </w:t>
      </w:r>
      <w:r w:rsidRPr="00656C72">
        <w:rPr>
          <w:rFonts w:cs="Times New Roman"/>
          <w:sz w:val="20"/>
          <w:szCs w:val="20"/>
        </w:rPr>
        <w:t xml:space="preserve">Составлено автором с использованием </w:t>
      </w:r>
      <w:r w:rsidRPr="00656C72">
        <w:rPr>
          <w:rFonts w:eastAsia="Times New Roman" w:cs="Times New Roman"/>
          <w:color w:val="000000" w:themeColor="text1"/>
          <w:sz w:val="20"/>
          <w:szCs w:val="20"/>
          <w:lang w:eastAsia="ru-RU"/>
        </w:rPr>
        <w:t>данных опроса населения ВЦИОМ за 2012-2015гг., расчеты НИУ ВШЕ по данным опроса за март 2016 года - май 2017года</w:t>
      </w:r>
    </w:p>
    <w:p w:rsidR="00031CAD" w:rsidRDefault="00031CAD" w:rsidP="00EB1063">
      <w:pPr>
        <w:pStyle w:val="a7"/>
      </w:pPr>
    </w:p>
  </w:footnote>
  <w:footnote w:id="25">
    <w:p w:rsidR="00031CAD" w:rsidRPr="00656C72" w:rsidRDefault="00031CAD" w:rsidP="00175FB8">
      <w:pPr>
        <w:shd w:val="clear" w:color="auto" w:fill="FFFFFF"/>
        <w:spacing w:line="240" w:lineRule="auto"/>
        <w:ind w:firstLine="0"/>
        <w:contextualSpacing/>
        <w:mirrorIndents/>
        <w:rPr>
          <w:rFonts w:eastAsia="Times New Roman" w:cs="Times New Roman"/>
          <w:color w:val="000000" w:themeColor="text1"/>
          <w:sz w:val="20"/>
          <w:szCs w:val="20"/>
          <w:lang w:eastAsia="ru-RU"/>
        </w:rPr>
      </w:pPr>
      <w:r w:rsidRPr="00175FB8">
        <w:rPr>
          <w:rStyle w:val="a9"/>
          <w:sz w:val="20"/>
          <w:szCs w:val="20"/>
        </w:rPr>
        <w:footnoteRef/>
      </w:r>
      <w:r>
        <w:t xml:space="preserve"> </w:t>
      </w:r>
      <w:r w:rsidRPr="00656C72">
        <w:rPr>
          <w:rFonts w:cs="Times New Roman"/>
          <w:sz w:val="20"/>
          <w:szCs w:val="20"/>
        </w:rPr>
        <w:t xml:space="preserve">Составлено автором с использованием </w:t>
      </w:r>
      <w:r w:rsidRPr="00656C72">
        <w:rPr>
          <w:rFonts w:eastAsia="Times New Roman" w:cs="Times New Roman"/>
          <w:color w:val="000000" w:themeColor="text1"/>
          <w:sz w:val="20"/>
          <w:szCs w:val="20"/>
          <w:lang w:eastAsia="ru-RU"/>
        </w:rPr>
        <w:t>данных опроса населения ВЦИОМ за 2012-2015гг., расчеты НИУ ВШЕ по данным опроса за март 2016 года - май 2017года</w:t>
      </w:r>
    </w:p>
    <w:p w:rsidR="00031CAD" w:rsidRDefault="00031CAD" w:rsidP="00175FB8">
      <w:pPr>
        <w:pStyle w:val="a7"/>
      </w:pPr>
    </w:p>
    <w:p w:rsidR="00031CAD" w:rsidRDefault="00031CAD">
      <w:pPr>
        <w:pStyle w:val="a7"/>
      </w:pPr>
    </w:p>
  </w:footnote>
  <w:footnote w:id="26">
    <w:p w:rsidR="00031CAD" w:rsidRPr="00004CBB" w:rsidRDefault="00031CAD" w:rsidP="00004CBB">
      <w:pPr>
        <w:shd w:val="clear" w:color="auto" w:fill="FFFFFF"/>
        <w:spacing w:line="240" w:lineRule="auto"/>
        <w:ind w:firstLine="0"/>
        <w:contextualSpacing/>
        <w:mirrorIndents/>
        <w:rPr>
          <w:rFonts w:eastAsia="Times New Roman" w:cs="Times New Roman"/>
          <w:color w:val="000000" w:themeColor="text1"/>
          <w:sz w:val="20"/>
          <w:szCs w:val="20"/>
          <w:lang w:eastAsia="ru-RU"/>
        </w:rPr>
      </w:pPr>
      <w:r w:rsidRPr="003A46A8">
        <w:rPr>
          <w:rStyle w:val="a9"/>
          <w:sz w:val="20"/>
          <w:szCs w:val="20"/>
        </w:rPr>
        <w:footnoteRef/>
      </w:r>
      <w:r w:rsidRPr="003A46A8">
        <w:rPr>
          <w:sz w:val="20"/>
          <w:szCs w:val="20"/>
        </w:rPr>
        <w:t xml:space="preserve"> </w:t>
      </w:r>
      <w:r w:rsidRPr="003A46A8">
        <w:rPr>
          <w:rFonts w:eastAsia="Times New Roman" w:cs="Times New Roman"/>
          <w:color w:val="000000" w:themeColor="text1"/>
          <w:sz w:val="20"/>
          <w:szCs w:val="20"/>
          <w:lang w:eastAsia="ru-RU"/>
        </w:rPr>
        <w:t>http://www.gks.ru/bgd/free/b04_03/IssWWW.exe/Stg/d05/61.htm</w:t>
      </w:r>
    </w:p>
  </w:footnote>
  <w:footnote w:id="27">
    <w:p w:rsidR="00031CAD" w:rsidRPr="00A865E2" w:rsidRDefault="00031CAD" w:rsidP="00004CBB">
      <w:pPr>
        <w:shd w:val="clear" w:color="auto" w:fill="FFFFFF"/>
        <w:spacing w:line="240" w:lineRule="auto"/>
        <w:ind w:firstLine="0"/>
        <w:contextualSpacing/>
        <w:mirrorIndents/>
        <w:rPr>
          <w:rFonts w:eastAsia="Times New Roman" w:cs="Times New Roman"/>
          <w:color w:val="000000" w:themeColor="text1"/>
          <w:sz w:val="20"/>
          <w:szCs w:val="20"/>
          <w:lang w:eastAsia="ru-RU"/>
        </w:rPr>
      </w:pPr>
      <w:r>
        <w:rPr>
          <w:rStyle w:val="a9"/>
        </w:rPr>
        <w:footnoteRef/>
      </w:r>
      <w:r>
        <w:t xml:space="preserve"> </w:t>
      </w:r>
      <w:r w:rsidRPr="00A865E2">
        <w:rPr>
          <w:rFonts w:eastAsia="Times New Roman" w:cs="Times New Roman"/>
          <w:color w:val="000000" w:themeColor="text1"/>
          <w:sz w:val="20"/>
          <w:szCs w:val="20"/>
          <w:lang w:eastAsia="ru-RU"/>
        </w:rPr>
        <w:t>Мамедов О.Ю. Положение современной российской экономики. // Финансы. - 2015. - № 8. - c.23-30.</w:t>
      </w:r>
    </w:p>
    <w:p w:rsidR="00031CAD" w:rsidRDefault="00031CAD" w:rsidP="00B03AE6">
      <w:pPr>
        <w:pStyle w:val="a7"/>
      </w:pPr>
    </w:p>
  </w:footnote>
  <w:footnote w:id="28">
    <w:p w:rsidR="00031CAD" w:rsidRPr="00FA444A" w:rsidRDefault="00031CAD" w:rsidP="00400F79">
      <w:pPr>
        <w:shd w:val="clear" w:color="auto" w:fill="FFFFFF"/>
        <w:spacing w:line="240" w:lineRule="auto"/>
        <w:ind w:firstLine="0"/>
        <w:contextualSpacing/>
        <w:mirrorIndents/>
        <w:rPr>
          <w:sz w:val="20"/>
          <w:szCs w:val="20"/>
        </w:rPr>
      </w:pPr>
      <w:r w:rsidRPr="00FA444A">
        <w:rPr>
          <w:rStyle w:val="a9"/>
          <w:sz w:val="20"/>
          <w:szCs w:val="20"/>
        </w:rPr>
        <w:footnoteRef/>
      </w:r>
      <w:r w:rsidRPr="00FA444A">
        <w:rPr>
          <w:sz w:val="20"/>
          <w:szCs w:val="20"/>
        </w:rPr>
        <w:t xml:space="preserve"> </w:t>
      </w:r>
      <w:r w:rsidRPr="00FA444A">
        <w:rPr>
          <w:rFonts w:eastAsia="Times New Roman" w:cs="Times New Roman"/>
          <w:color w:val="000000" w:themeColor="text1"/>
          <w:sz w:val="20"/>
          <w:szCs w:val="20"/>
          <w:lang w:eastAsia="ru-RU"/>
        </w:rPr>
        <w:t>Налоговый кодекс Российской Федерации (Часть вторая) от 05.08.2000 № 117-ФЗ (принят ГД ФС РФ 19.07.2000; ред. от 28.04.2009 30.06.2006; с изм. и доп., вступ. в силу с 01.01.2007)// Собрание законодательства РФ. - 07.08.2000. - N 32. - Ст. 3340; Российская газета. - 05.05.2009.</w:t>
      </w:r>
    </w:p>
  </w:footnote>
  <w:footnote w:id="29">
    <w:p w:rsidR="00031CAD" w:rsidRPr="003B465C" w:rsidRDefault="00031CAD" w:rsidP="00E92BD3">
      <w:pPr>
        <w:pStyle w:val="a7"/>
        <w:ind w:firstLine="0"/>
        <w:contextualSpacing/>
        <w:mirrorIndents/>
      </w:pPr>
      <w:r w:rsidRPr="00FA444A">
        <w:t xml:space="preserve"> </w:t>
      </w:r>
      <w:r w:rsidRPr="00FA444A">
        <w:rPr>
          <w:rStyle w:val="a9"/>
        </w:rPr>
        <w:footnoteRef/>
      </w:r>
      <w:r w:rsidRPr="00FA444A">
        <w:t xml:space="preserve"> </w:t>
      </w:r>
      <w:r w:rsidRPr="00FA444A">
        <w:rPr>
          <w:rFonts w:eastAsia="Times New Roman" w:cs="Times New Roman"/>
          <w:color w:val="000000" w:themeColor="text1"/>
          <w:lang w:eastAsia="ru-RU"/>
        </w:rPr>
        <w:t>Басов Н.Ф. Социальная работа. М.: Дашков и К°, 2015. - 262с</w:t>
      </w:r>
    </w:p>
  </w:footnote>
  <w:footnote w:id="30">
    <w:p w:rsidR="00031CAD" w:rsidRPr="00E92BD3" w:rsidRDefault="00031CAD" w:rsidP="00E92BD3">
      <w:pPr>
        <w:shd w:val="clear" w:color="auto" w:fill="FFFFFF"/>
        <w:spacing w:line="240" w:lineRule="auto"/>
        <w:ind w:firstLine="0"/>
        <w:contextualSpacing/>
        <w:mirrorIndents/>
        <w:rPr>
          <w:rFonts w:eastAsia="Times New Roman" w:cs="Times New Roman"/>
          <w:color w:val="000000" w:themeColor="text1"/>
          <w:sz w:val="20"/>
          <w:szCs w:val="20"/>
          <w:lang w:eastAsia="ru-RU"/>
        </w:rPr>
      </w:pPr>
      <w:r w:rsidRPr="00FA444A">
        <w:rPr>
          <w:rStyle w:val="a9"/>
          <w:sz w:val="20"/>
          <w:szCs w:val="20"/>
        </w:rPr>
        <w:footnoteRef/>
      </w:r>
      <w:r w:rsidRPr="00FA444A">
        <w:rPr>
          <w:sz w:val="20"/>
          <w:szCs w:val="20"/>
        </w:rPr>
        <w:t xml:space="preserve"> </w:t>
      </w:r>
      <w:r w:rsidRPr="00FA444A">
        <w:rPr>
          <w:rFonts w:eastAsia="Times New Roman" w:cs="Times New Roman"/>
          <w:color w:val="000000" w:themeColor="text1"/>
          <w:sz w:val="20"/>
          <w:szCs w:val="20"/>
          <w:lang w:eastAsia="ru-RU"/>
        </w:rPr>
        <w:t>Басов Н.Ф. Социальная работа.</w:t>
      </w:r>
      <w:r w:rsidR="00E92BD3">
        <w:rPr>
          <w:rFonts w:eastAsia="Times New Roman" w:cs="Times New Roman"/>
          <w:color w:val="000000" w:themeColor="text1"/>
          <w:sz w:val="20"/>
          <w:szCs w:val="20"/>
          <w:lang w:eastAsia="ru-RU"/>
        </w:rPr>
        <w:t xml:space="preserve"> М.: Дашков и К°, 2015. - 269с.</w:t>
      </w:r>
    </w:p>
  </w:footnote>
  <w:footnote w:id="31">
    <w:p w:rsidR="00031CAD" w:rsidRPr="00AA53BB" w:rsidRDefault="00031CAD" w:rsidP="00B5363B">
      <w:pPr>
        <w:spacing w:line="240" w:lineRule="auto"/>
        <w:contextualSpacing/>
        <w:mirrorIndents/>
        <w:rPr>
          <w:sz w:val="20"/>
          <w:szCs w:val="20"/>
        </w:rPr>
      </w:pPr>
      <w:r w:rsidRPr="00B5363B">
        <w:rPr>
          <w:rStyle w:val="a9"/>
          <w:sz w:val="20"/>
          <w:szCs w:val="20"/>
        </w:rPr>
        <w:footnoteRef/>
      </w:r>
      <w:hyperlink r:id="rId1" w:history="1">
        <w:r w:rsidRPr="00AA53BB">
          <w:rPr>
            <w:rStyle w:val="ae"/>
            <w:rFonts w:cs="Times New Roman"/>
            <w:color w:val="auto"/>
            <w:sz w:val="20"/>
            <w:szCs w:val="20"/>
            <w:u w:val="none"/>
          </w:rPr>
          <w:t>http://freepublish.info/obshhestvo/programma-materinskiy-kapital-izmeneniya-svezhie-novosti-29-11-2017/</w:t>
        </w:r>
      </w:hyperlink>
    </w:p>
  </w:footnote>
  <w:footnote w:id="32">
    <w:p w:rsidR="00031CAD" w:rsidRDefault="00031CAD" w:rsidP="00B5363B">
      <w:pPr>
        <w:pStyle w:val="a7"/>
      </w:pPr>
      <w:r>
        <w:rPr>
          <w:rStyle w:val="a9"/>
        </w:rPr>
        <w:footnoteRef/>
      </w:r>
      <w:r>
        <w:t xml:space="preserve"> </w:t>
      </w:r>
      <w:r w:rsidRPr="003137BE">
        <w:t>http://pro-materinskiy-kapi</w:t>
      </w:r>
      <w:r>
        <w:t>tal.ru/novosti/izmenenija-v-2017</w:t>
      </w:r>
      <w:r w:rsidRPr="003137BE">
        <w:t>-godu/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CAD" w:rsidRPr="00C60E8F" w:rsidRDefault="00031CAD">
    <w:pPr>
      <w:pStyle w:val="af0"/>
      <w:jc w:val="right"/>
      <w:rPr>
        <w:rFonts w:cs="Times New Roman"/>
        <w:sz w:val="22"/>
      </w:rPr>
    </w:pPr>
  </w:p>
  <w:p w:rsidR="00031CAD" w:rsidRDefault="00031CAD">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E5D"/>
    <w:multiLevelType w:val="hybridMultilevel"/>
    <w:tmpl w:val="7C30B552"/>
    <w:lvl w:ilvl="0" w:tplc="B46AF054">
      <w:start w:val="1"/>
      <w:numFmt w:val="bullet"/>
      <w:lvlText w:val="В"/>
      <w:lvlJc w:val="left"/>
    </w:lvl>
    <w:lvl w:ilvl="1" w:tplc="59F810E2">
      <w:numFmt w:val="decimal"/>
      <w:lvlText w:val=""/>
      <w:lvlJc w:val="left"/>
    </w:lvl>
    <w:lvl w:ilvl="2" w:tplc="27E85040">
      <w:numFmt w:val="decimal"/>
      <w:lvlText w:val=""/>
      <w:lvlJc w:val="left"/>
    </w:lvl>
    <w:lvl w:ilvl="3" w:tplc="07663A8A">
      <w:numFmt w:val="decimal"/>
      <w:lvlText w:val=""/>
      <w:lvlJc w:val="left"/>
    </w:lvl>
    <w:lvl w:ilvl="4" w:tplc="108628C8">
      <w:numFmt w:val="decimal"/>
      <w:lvlText w:val=""/>
      <w:lvlJc w:val="left"/>
    </w:lvl>
    <w:lvl w:ilvl="5" w:tplc="C5FE3A12">
      <w:numFmt w:val="decimal"/>
      <w:lvlText w:val=""/>
      <w:lvlJc w:val="left"/>
    </w:lvl>
    <w:lvl w:ilvl="6" w:tplc="13B67A3C">
      <w:numFmt w:val="decimal"/>
      <w:lvlText w:val=""/>
      <w:lvlJc w:val="left"/>
    </w:lvl>
    <w:lvl w:ilvl="7" w:tplc="BF84B06A">
      <w:numFmt w:val="decimal"/>
      <w:lvlText w:val=""/>
      <w:lvlJc w:val="left"/>
    </w:lvl>
    <w:lvl w:ilvl="8" w:tplc="41281902">
      <w:numFmt w:val="decimal"/>
      <w:lvlText w:val=""/>
      <w:lvlJc w:val="left"/>
    </w:lvl>
  </w:abstractNum>
  <w:abstractNum w:abstractNumId="1">
    <w:nsid w:val="074F10D2"/>
    <w:multiLevelType w:val="hybridMultilevel"/>
    <w:tmpl w:val="F58A46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051EB"/>
    <w:multiLevelType w:val="multilevel"/>
    <w:tmpl w:val="C73A9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D71DB"/>
    <w:multiLevelType w:val="multilevel"/>
    <w:tmpl w:val="6FF6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B06E37"/>
    <w:multiLevelType w:val="multilevel"/>
    <w:tmpl w:val="EA10E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CC34EB"/>
    <w:multiLevelType w:val="multilevel"/>
    <w:tmpl w:val="A7D41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3E2F25"/>
    <w:multiLevelType w:val="multilevel"/>
    <w:tmpl w:val="929C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BE320A4"/>
    <w:multiLevelType w:val="multilevel"/>
    <w:tmpl w:val="B8A05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6D1BF6"/>
    <w:multiLevelType w:val="hybridMultilevel"/>
    <w:tmpl w:val="CD720270"/>
    <w:lvl w:ilvl="0" w:tplc="24D8EB7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4081C5E"/>
    <w:multiLevelType w:val="hybridMultilevel"/>
    <w:tmpl w:val="FDD2F8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4517368A"/>
    <w:multiLevelType w:val="multilevel"/>
    <w:tmpl w:val="1A70B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9F2CF6"/>
    <w:multiLevelType w:val="hybridMultilevel"/>
    <w:tmpl w:val="49D612D6"/>
    <w:lvl w:ilvl="0" w:tplc="57606F8E">
      <w:start w:val="1"/>
      <w:numFmt w:val="bullet"/>
      <w:lvlText w:val=""/>
      <w:lvlJc w:val="center"/>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4D4E653B"/>
    <w:multiLevelType w:val="multilevel"/>
    <w:tmpl w:val="A888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0D705B2"/>
    <w:multiLevelType w:val="multilevel"/>
    <w:tmpl w:val="7E8094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42107B"/>
    <w:multiLevelType w:val="multilevel"/>
    <w:tmpl w:val="D4BE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A60E27"/>
    <w:multiLevelType w:val="hybridMultilevel"/>
    <w:tmpl w:val="43962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E92BED"/>
    <w:multiLevelType w:val="multilevel"/>
    <w:tmpl w:val="B3B6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C7E202E"/>
    <w:multiLevelType w:val="multilevel"/>
    <w:tmpl w:val="625A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39E668C"/>
    <w:multiLevelType w:val="multilevel"/>
    <w:tmpl w:val="B0CA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42E026C"/>
    <w:multiLevelType w:val="multilevel"/>
    <w:tmpl w:val="42D44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BE49D5"/>
    <w:multiLevelType w:val="multilevel"/>
    <w:tmpl w:val="8C66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FE73654"/>
    <w:multiLevelType w:val="multilevel"/>
    <w:tmpl w:val="E794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3485C5D"/>
    <w:multiLevelType w:val="hybridMultilevel"/>
    <w:tmpl w:val="59C2D01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45706A6"/>
    <w:multiLevelType w:val="hybridMultilevel"/>
    <w:tmpl w:val="814E11A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9"/>
  </w:num>
  <w:num w:numId="2">
    <w:abstractNumId w:val="2"/>
  </w:num>
  <w:num w:numId="3">
    <w:abstractNumId w:val="4"/>
  </w:num>
  <w:num w:numId="4">
    <w:abstractNumId w:val="21"/>
  </w:num>
  <w:num w:numId="5">
    <w:abstractNumId w:val="3"/>
  </w:num>
  <w:num w:numId="6">
    <w:abstractNumId w:val="17"/>
  </w:num>
  <w:num w:numId="7">
    <w:abstractNumId w:val="6"/>
  </w:num>
  <w:num w:numId="8">
    <w:abstractNumId w:val="18"/>
  </w:num>
  <w:num w:numId="9">
    <w:abstractNumId w:val="10"/>
  </w:num>
  <w:num w:numId="10">
    <w:abstractNumId w:val="14"/>
  </w:num>
  <w:num w:numId="11">
    <w:abstractNumId w:val="12"/>
  </w:num>
  <w:num w:numId="12">
    <w:abstractNumId w:val="13"/>
  </w:num>
  <w:num w:numId="13">
    <w:abstractNumId w:val="16"/>
  </w:num>
  <w:num w:numId="14">
    <w:abstractNumId w:val="5"/>
  </w:num>
  <w:num w:numId="15">
    <w:abstractNumId w:val="20"/>
  </w:num>
  <w:num w:numId="16">
    <w:abstractNumId w:val="7"/>
  </w:num>
  <w:num w:numId="17">
    <w:abstractNumId w:val="22"/>
  </w:num>
  <w:num w:numId="18">
    <w:abstractNumId w:val="0"/>
  </w:num>
  <w:num w:numId="19">
    <w:abstractNumId w:val="1"/>
  </w:num>
  <w:num w:numId="20">
    <w:abstractNumId w:val="8"/>
  </w:num>
  <w:num w:numId="21">
    <w:abstractNumId w:val="15"/>
  </w:num>
  <w:num w:numId="22">
    <w:abstractNumId w:val="9"/>
  </w:num>
  <w:num w:numId="23">
    <w:abstractNumId w:val="23"/>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rsids>
    <w:rsidRoot w:val="007C4A34"/>
    <w:rsid w:val="00004CBB"/>
    <w:rsid w:val="0000747C"/>
    <w:rsid w:val="00031CAD"/>
    <w:rsid w:val="00051037"/>
    <w:rsid w:val="0006600F"/>
    <w:rsid w:val="000B21CB"/>
    <w:rsid w:val="000F3F03"/>
    <w:rsid w:val="000F7E37"/>
    <w:rsid w:val="00114CC1"/>
    <w:rsid w:val="001219F7"/>
    <w:rsid w:val="00121DC1"/>
    <w:rsid w:val="0015129E"/>
    <w:rsid w:val="001536F8"/>
    <w:rsid w:val="00175FB8"/>
    <w:rsid w:val="001804F6"/>
    <w:rsid w:val="001860C9"/>
    <w:rsid w:val="00194FE0"/>
    <w:rsid w:val="001A2EAF"/>
    <w:rsid w:val="001A6792"/>
    <w:rsid w:val="001B35C2"/>
    <w:rsid w:val="001B7A67"/>
    <w:rsid w:val="001D0F71"/>
    <w:rsid w:val="001D154E"/>
    <w:rsid w:val="001D1BC1"/>
    <w:rsid w:val="001D7DFA"/>
    <w:rsid w:val="001E7944"/>
    <w:rsid w:val="002505F6"/>
    <w:rsid w:val="002779A0"/>
    <w:rsid w:val="00290378"/>
    <w:rsid w:val="00290C18"/>
    <w:rsid w:val="002B62B2"/>
    <w:rsid w:val="002E2365"/>
    <w:rsid w:val="00300BA7"/>
    <w:rsid w:val="003065BB"/>
    <w:rsid w:val="003137BE"/>
    <w:rsid w:val="00316975"/>
    <w:rsid w:val="0032494E"/>
    <w:rsid w:val="00380E66"/>
    <w:rsid w:val="0039282D"/>
    <w:rsid w:val="003A46A8"/>
    <w:rsid w:val="003B465C"/>
    <w:rsid w:val="003D29A6"/>
    <w:rsid w:val="003E4217"/>
    <w:rsid w:val="003E6E93"/>
    <w:rsid w:val="003F0600"/>
    <w:rsid w:val="00400F79"/>
    <w:rsid w:val="0041457C"/>
    <w:rsid w:val="0041501D"/>
    <w:rsid w:val="00421B87"/>
    <w:rsid w:val="00432208"/>
    <w:rsid w:val="004338BB"/>
    <w:rsid w:val="00436E92"/>
    <w:rsid w:val="00475927"/>
    <w:rsid w:val="00475DC4"/>
    <w:rsid w:val="00482CBB"/>
    <w:rsid w:val="004D0D3F"/>
    <w:rsid w:val="00510623"/>
    <w:rsid w:val="0051335D"/>
    <w:rsid w:val="0052364C"/>
    <w:rsid w:val="005553CC"/>
    <w:rsid w:val="00563A36"/>
    <w:rsid w:val="00582149"/>
    <w:rsid w:val="005851A7"/>
    <w:rsid w:val="00592EB2"/>
    <w:rsid w:val="005A2661"/>
    <w:rsid w:val="005C403C"/>
    <w:rsid w:val="005D61E2"/>
    <w:rsid w:val="0060094F"/>
    <w:rsid w:val="00602668"/>
    <w:rsid w:val="00602A8F"/>
    <w:rsid w:val="00614EB6"/>
    <w:rsid w:val="006276B4"/>
    <w:rsid w:val="006312E3"/>
    <w:rsid w:val="00635A9E"/>
    <w:rsid w:val="006520E8"/>
    <w:rsid w:val="00656C72"/>
    <w:rsid w:val="00681475"/>
    <w:rsid w:val="006A4C19"/>
    <w:rsid w:val="006B5054"/>
    <w:rsid w:val="00710606"/>
    <w:rsid w:val="007106BF"/>
    <w:rsid w:val="007259C5"/>
    <w:rsid w:val="00730C27"/>
    <w:rsid w:val="00757F1B"/>
    <w:rsid w:val="007A4FDB"/>
    <w:rsid w:val="007C249C"/>
    <w:rsid w:val="007C4A34"/>
    <w:rsid w:val="007C5571"/>
    <w:rsid w:val="007D6E4F"/>
    <w:rsid w:val="007E38E0"/>
    <w:rsid w:val="007F2947"/>
    <w:rsid w:val="00832AED"/>
    <w:rsid w:val="00837023"/>
    <w:rsid w:val="0086209E"/>
    <w:rsid w:val="00867BB0"/>
    <w:rsid w:val="00884EA6"/>
    <w:rsid w:val="00897070"/>
    <w:rsid w:val="008C102A"/>
    <w:rsid w:val="008C3DA2"/>
    <w:rsid w:val="008D0231"/>
    <w:rsid w:val="008D4BF2"/>
    <w:rsid w:val="008E0225"/>
    <w:rsid w:val="008E02A9"/>
    <w:rsid w:val="008E7684"/>
    <w:rsid w:val="00923D02"/>
    <w:rsid w:val="00927B76"/>
    <w:rsid w:val="00935650"/>
    <w:rsid w:val="009471DD"/>
    <w:rsid w:val="00950B9A"/>
    <w:rsid w:val="0095219C"/>
    <w:rsid w:val="009624F6"/>
    <w:rsid w:val="00973BEE"/>
    <w:rsid w:val="009E189E"/>
    <w:rsid w:val="009E6F61"/>
    <w:rsid w:val="009E7C4D"/>
    <w:rsid w:val="00A11CD7"/>
    <w:rsid w:val="00A2131E"/>
    <w:rsid w:val="00A5477F"/>
    <w:rsid w:val="00A845AD"/>
    <w:rsid w:val="00A865E2"/>
    <w:rsid w:val="00A9622B"/>
    <w:rsid w:val="00A965D2"/>
    <w:rsid w:val="00AA53BB"/>
    <w:rsid w:val="00AC4B84"/>
    <w:rsid w:val="00AD703B"/>
    <w:rsid w:val="00AE10A5"/>
    <w:rsid w:val="00AF6408"/>
    <w:rsid w:val="00AF7745"/>
    <w:rsid w:val="00B03AE6"/>
    <w:rsid w:val="00B3130F"/>
    <w:rsid w:val="00B330C6"/>
    <w:rsid w:val="00B4238E"/>
    <w:rsid w:val="00B44BDF"/>
    <w:rsid w:val="00B46A66"/>
    <w:rsid w:val="00B5363B"/>
    <w:rsid w:val="00B56BB9"/>
    <w:rsid w:val="00B72C4B"/>
    <w:rsid w:val="00B72F48"/>
    <w:rsid w:val="00BA081C"/>
    <w:rsid w:val="00BD7815"/>
    <w:rsid w:val="00BE4D90"/>
    <w:rsid w:val="00BF1C1E"/>
    <w:rsid w:val="00BF2C22"/>
    <w:rsid w:val="00C16934"/>
    <w:rsid w:val="00C2194D"/>
    <w:rsid w:val="00C23414"/>
    <w:rsid w:val="00C241E6"/>
    <w:rsid w:val="00C35339"/>
    <w:rsid w:val="00C5374E"/>
    <w:rsid w:val="00C551D8"/>
    <w:rsid w:val="00C60E0B"/>
    <w:rsid w:val="00C60E8F"/>
    <w:rsid w:val="00C77845"/>
    <w:rsid w:val="00C862CA"/>
    <w:rsid w:val="00C86665"/>
    <w:rsid w:val="00CA0578"/>
    <w:rsid w:val="00CB610F"/>
    <w:rsid w:val="00CD71A1"/>
    <w:rsid w:val="00CF3D85"/>
    <w:rsid w:val="00D00E0D"/>
    <w:rsid w:val="00D0403E"/>
    <w:rsid w:val="00D17D8C"/>
    <w:rsid w:val="00D22417"/>
    <w:rsid w:val="00D300ED"/>
    <w:rsid w:val="00D35C46"/>
    <w:rsid w:val="00D42ACA"/>
    <w:rsid w:val="00D543E1"/>
    <w:rsid w:val="00D920E5"/>
    <w:rsid w:val="00DA280D"/>
    <w:rsid w:val="00DD4EA3"/>
    <w:rsid w:val="00DE16DF"/>
    <w:rsid w:val="00DE2764"/>
    <w:rsid w:val="00DF11E1"/>
    <w:rsid w:val="00DF513D"/>
    <w:rsid w:val="00E10380"/>
    <w:rsid w:val="00E267DA"/>
    <w:rsid w:val="00E34DCC"/>
    <w:rsid w:val="00E4356E"/>
    <w:rsid w:val="00E471CB"/>
    <w:rsid w:val="00E521C3"/>
    <w:rsid w:val="00E544ED"/>
    <w:rsid w:val="00E5463C"/>
    <w:rsid w:val="00E613BA"/>
    <w:rsid w:val="00E92BD3"/>
    <w:rsid w:val="00E97F3C"/>
    <w:rsid w:val="00EB1063"/>
    <w:rsid w:val="00ED2E8A"/>
    <w:rsid w:val="00EE18E5"/>
    <w:rsid w:val="00EF40D8"/>
    <w:rsid w:val="00F149EE"/>
    <w:rsid w:val="00F51BAF"/>
    <w:rsid w:val="00F7369F"/>
    <w:rsid w:val="00F8365B"/>
    <w:rsid w:val="00FA444A"/>
    <w:rsid w:val="00FD0089"/>
    <w:rsid w:val="00FD15D5"/>
    <w:rsid w:val="00FE01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B9A"/>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851A7"/>
    <w:pPr>
      <w:keepNext/>
      <w:keepLines/>
      <w:jc w:val="center"/>
      <w:outlineLvl w:val="0"/>
    </w:pPr>
    <w:rPr>
      <w:rFonts w:eastAsiaTheme="majorEastAsia" w:cstheme="majorBidi"/>
      <w:b/>
      <w:bCs/>
      <w:szCs w:val="28"/>
    </w:rPr>
  </w:style>
  <w:style w:type="paragraph" w:styleId="2">
    <w:name w:val="heading 2"/>
    <w:basedOn w:val="a"/>
    <w:next w:val="a"/>
    <w:link w:val="20"/>
    <w:uiPriority w:val="9"/>
    <w:unhideWhenUsed/>
    <w:qFormat/>
    <w:rsid w:val="005851A7"/>
    <w:pPr>
      <w:keepNext/>
      <w:keepLines/>
      <w:jc w:val="center"/>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DA2"/>
    <w:pPr>
      <w:ind w:left="720"/>
      <w:contextualSpacing/>
    </w:pPr>
  </w:style>
  <w:style w:type="paragraph" w:styleId="a4">
    <w:name w:val="endnote text"/>
    <w:basedOn w:val="a"/>
    <w:link w:val="a5"/>
    <w:uiPriority w:val="99"/>
    <w:semiHidden/>
    <w:unhideWhenUsed/>
    <w:rsid w:val="008C3DA2"/>
    <w:pPr>
      <w:spacing w:line="240" w:lineRule="auto"/>
    </w:pPr>
    <w:rPr>
      <w:sz w:val="20"/>
      <w:szCs w:val="20"/>
    </w:rPr>
  </w:style>
  <w:style w:type="character" w:customStyle="1" w:styleId="a5">
    <w:name w:val="Текст концевой сноски Знак"/>
    <w:basedOn w:val="a0"/>
    <w:link w:val="a4"/>
    <w:uiPriority w:val="99"/>
    <w:semiHidden/>
    <w:rsid w:val="008C3DA2"/>
    <w:rPr>
      <w:sz w:val="20"/>
      <w:szCs w:val="20"/>
    </w:rPr>
  </w:style>
  <w:style w:type="character" w:styleId="a6">
    <w:name w:val="endnote reference"/>
    <w:basedOn w:val="a0"/>
    <w:uiPriority w:val="99"/>
    <w:semiHidden/>
    <w:unhideWhenUsed/>
    <w:rsid w:val="008C3DA2"/>
    <w:rPr>
      <w:vertAlign w:val="superscript"/>
    </w:rPr>
  </w:style>
  <w:style w:type="paragraph" w:styleId="a7">
    <w:name w:val="footnote text"/>
    <w:basedOn w:val="a"/>
    <w:link w:val="a8"/>
    <w:uiPriority w:val="99"/>
    <w:semiHidden/>
    <w:unhideWhenUsed/>
    <w:rsid w:val="00B4238E"/>
    <w:pPr>
      <w:spacing w:line="240" w:lineRule="auto"/>
    </w:pPr>
    <w:rPr>
      <w:sz w:val="20"/>
      <w:szCs w:val="20"/>
    </w:rPr>
  </w:style>
  <w:style w:type="character" w:customStyle="1" w:styleId="a8">
    <w:name w:val="Текст сноски Знак"/>
    <w:basedOn w:val="a0"/>
    <w:link w:val="a7"/>
    <w:uiPriority w:val="99"/>
    <w:semiHidden/>
    <w:rsid w:val="00B4238E"/>
    <w:rPr>
      <w:sz w:val="20"/>
      <w:szCs w:val="20"/>
    </w:rPr>
  </w:style>
  <w:style w:type="character" w:styleId="a9">
    <w:name w:val="footnote reference"/>
    <w:basedOn w:val="a0"/>
    <w:uiPriority w:val="99"/>
    <w:semiHidden/>
    <w:unhideWhenUsed/>
    <w:rsid w:val="00B4238E"/>
    <w:rPr>
      <w:vertAlign w:val="superscript"/>
    </w:rPr>
  </w:style>
  <w:style w:type="paragraph" w:styleId="aa">
    <w:name w:val="Balloon Text"/>
    <w:basedOn w:val="a"/>
    <w:link w:val="ab"/>
    <w:uiPriority w:val="99"/>
    <w:semiHidden/>
    <w:unhideWhenUsed/>
    <w:rsid w:val="00AA53BB"/>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AA53BB"/>
    <w:rPr>
      <w:rFonts w:ascii="Tahoma" w:hAnsi="Tahoma" w:cs="Tahoma"/>
      <w:sz w:val="16"/>
      <w:szCs w:val="16"/>
    </w:rPr>
  </w:style>
  <w:style w:type="paragraph" w:styleId="ac">
    <w:name w:val="Normal (Web)"/>
    <w:basedOn w:val="a"/>
    <w:uiPriority w:val="99"/>
    <w:unhideWhenUsed/>
    <w:rsid w:val="00AA53BB"/>
    <w:pPr>
      <w:spacing w:before="100" w:beforeAutospacing="1" w:after="225" w:line="240" w:lineRule="auto"/>
    </w:pPr>
    <w:rPr>
      <w:rFonts w:ascii="Open Sans" w:eastAsia="Times New Roman" w:hAnsi="Open Sans" w:cs="Times New Roman"/>
      <w:sz w:val="23"/>
      <w:szCs w:val="23"/>
      <w:lang w:eastAsia="ru-RU"/>
    </w:rPr>
  </w:style>
  <w:style w:type="character" w:styleId="ad">
    <w:name w:val="Strong"/>
    <w:basedOn w:val="a0"/>
    <w:uiPriority w:val="22"/>
    <w:qFormat/>
    <w:rsid w:val="00AA53BB"/>
    <w:rPr>
      <w:b/>
      <w:bCs/>
    </w:rPr>
  </w:style>
  <w:style w:type="character" w:styleId="ae">
    <w:name w:val="Hyperlink"/>
    <w:basedOn w:val="a0"/>
    <w:uiPriority w:val="99"/>
    <w:unhideWhenUsed/>
    <w:rsid w:val="00AA53BB"/>
    <w:rPr>
      <w:color w:val="0000FF" w:themeColor="hyperlink"/>
      <w:u w:val="single"/>
    </w:rPr>
  </w:style>
  <w:style w:type="character" w:styleId="af">
    <w:name w:val="Emphasis"/>
    <w:basedOn w:val="a0"/>
    <w:uiPriority w:val="20"/>
    <w:qFormat/>
    <w:rsid w:val="007C249C"/>
    <w:rPr>
      <w:i/>
      <w:iCs/>
    </w:rPr>
  </w:style>
  <w:style w:type="character" w:customStyle="1" w:styleId="10">
    <w:name w:val="Заголовок 1 Знак"/>
    <w:basedOn w:val="a0"/>
    <w:link w:val="1"/>
    <w:uiPriority w:val="9"/>
    <w:rsid w:val="005851A7"/>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5851A7"/>
    <w:rPr>
      <w:rFonts w:ascii="Times New Roman" w:eastAsiaTheme="majorEastAsia" w:hAnsi="Times New Roman" w:cstheme="majorBidi"/>
      <w:b/>
      <w:bCs/>
      <w:sz w:val="28"/>
      <w:szCs w:val="26"/>
    </w:rPr>
  </w:style>
  <w:style w:type="paragraph" w:styleId="af0">
    <w:name w:val="header"/>
    <w:basedOn w:val="a"/>
    <w:link w:val="af1"/>
    <w:uiPriority w:val="99"/>
    <w:unhideWhenUsed/>
    <w:rsid w:val="005851A7"/>
    <w:pPr>
      <w:tabs>
        <w:tab w:val="center" w:pos="4677"/>
        <w:tab w:val="right" w:pos="9355"/>
      </w:tabs>
      <w:spacing w:line="240" w:lineRule="auto"/>
    </w:pPr>
  </w:style>
  <w:style w:type="character" w:customStyle="1" w:styleId="af1">
    <w:name w:val="Верхний колонтитул Знак"/>
    <w:basedOn w:val="a0"/>
    <w:link w:val="af0"/>
    <w:uiPriority w:val="99"/>
    <w:rsid w:val="005851A7"/>
  </w:style>
  <w:style w:type="paragraph" w:styleId="af2">
    <w:name w:val="footer"/>
    <w:basedOn w:val="a"/>
    <w:link w:val="af3"/>
    <w:uiPriority w:val="99"/>
    <w:unhideWhenUsed/>
    <w:rsid w:val="005851A7"/>
    <w:pPr>
      <w:tabs>
        <w:tab w:val="center" w:pos="4677"/>
        <w:tab w:val="right" w:pos="9355"/>
      </w:tabs>
      <w:spacing w:line="240" w:lineRule="auto"/>
    </w:pPr>
  </w:style>
  <w:style w:type="character" w:customStyle="1" w:styleId="af3">
    <w:name w:val="Нижний колонтитул Знак"/>
    <w:basedOn w:val="a0"/>
    <w:link w:val="af2"/>
    <w:uiPriority w:val="99"/>
    <w:rsid w:val="005851A7"/>
  </w:style>
  <w:style w:type="paragraph" w:styleId="af4">
    <w:name w:val="TOC Heading"/>
    <w:basedOn w:val="1"/>
    <w:next w:val="a"/>
    <w:uiPriority w:val="39"/>
    <w:semiHidden/>
    <w:unhideWhenUsed/>
    <w:qFormat/>
    <w:rsid w:val="005851A7"/>
    <w:pPr>
      <w:spacing w:before="480" w:line="276" w:lineRule="auto"/>
      <w:jc w:val="left"/>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5851A7"/>
    <w:pPr>
      <w:spacing w:after="100"/>
    </w:pPr>
  </w:style>
  <w:style w:type="paragraph" w:styleId="21">
    <w:name w:val="toc 2"/>
    <w:basedOn w:val="a"/>
    <w:next w:val="a"/>
    <w:autoRedefine/>
    <w:uiPriority w:val="39"/>
    <w:unhideWhenUsed/>
    <w:rsid w:val="005851A7"/>
    <w:pPr>
      <w:spacing w:after="100"/>
      <w:ind w:left="220"/>
    </w:pPr>
  </w:style>
  <w:style w:type="table" w:styleId="af5">
    <w:name w:val="Table Grid"/>
    <w:basedOn w:val="a1"/>
    <w:uiPriority w:val="59"/>
    <w:rsid w:val="00D224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50B9A"/>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Body Text"/>
    <w:basedOn w:val="a"/>
    <w:link w:val="af7"/>
    <w:uiPriority w:val="99"/>
    <w:semiHidden/>
    <w:unhideWhenUsed/>
    <w:rsid w:val="002B62B2"/>
    <w:pPr>
      <w:spacing w:after="120" w:line="276" w:lineRule="auto"/>
      <w:ind w:firstLine="0"/>
      <w:jc w:val="left"/>
    </w:pPr>
    <w:rPr>
      <w:rFonts w:asciiTheme="minorHAnsi" w:hAnsiTheme="minorHAnsi"/>
      <w:sz w:val="22"/>
    </w:rPr>
  </w:style>
  <w:style w:type="character" w:customStyle="1" w:styleId="af7">
    <w:name w:val="Основной текст Знак"/>
    <w:basedOn w:val="a0"/>
    <w:link w:val="af6"/>
    <w:uiPriority w:val="99"/>
    <w:semiHidden/>
    <w:rsid w:val="002B62B2"/>
  </w:style>
  <w:style w:type="character" w:customStyle="1" w:styleId="hl1">
    <w:name w:val="hl1"/>
    <w:basedOn w:val="a0"/>
    <w:rsid w:val="00602A8F"/>
    <w:rPr>
      <w:color w:val="4682B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4799362">
      <w:bodyDiv w:val="1"/>
      <w:marLeft w:val="0"/>
      <w:marRight w:val="0"/>
      <w:marTop w:val="0"/>
      <w:marBottom w:val="0"/>
      <w:divBdr>
        <w:top w:val="none" w:sz="0" w:space="0" w:color="auto"/>
        <w:left w:val="none" w:sz="0" w:space="0" w:color="auto"/>
        <w:bottom w:val="none" w:sz="0" w:space="0" w:color="auto"/>
        <w:right w:val="none" w:sz="0" w:space="0" w:color="auto"/>
      </w:divBdr>
      <w:divsChild>
        <w:div w:id="1233081644">
          <w:marLeft w:val="0"/>
          <w:marRight w:val="0"/>
          <w:marTop w:val="0"/>
          <w:marBottom w:val="0"/>
          <w:divBdr>
            <w:top w:val="none" w:sz="0" w:space="0" w:color="auto"/>
            <w:left w:val="none" w:sz="0" w:space="0" w:color="auto"/>
            <w:bottom w:val="none" w:sz="0" w:space="0" w:color="auto"/>
            <w:right w:val="none" w:sz="0" w:space="0" w:color="auto"/>
          </w:divBdr>
          <w:divsChild>
            <w:div w:id="1225682813">
              <w:marLeft w:val="-173"/>
              <w:marRight w:val="-173"/>
              <w:marTop w:val="0"/>
              <w:marBottom w:val="0"/>
              <w:divBdr>
                <w:top w:val="none" w:sz="0" w:space="0" w:color="auto"/>
                <w:left w:val="none" w:sz="0" w:space="0" w:color="auto"/>
                <w:bottom w:val="none" w:sz="0" w:space="0" w:color="auto"/>
                <w:right w:val="none" w:sz="0" w:space="0" w:color="auto"/>
              </w:divBdr>
              <w:divsChild>
                <w:div w:id="1315989183">
                  <w:marLeft w:val="0"/>
                  <w:marRight w:val="0"/>
                  <w:marTop w:val="0"/>
                  <w:marBottom w:val="0"/>
                  <w:divBdr>
                    <w:top w:val="none" w:sz="0" w:space="0" w:color="auto"/>
                    <w:left w:val="none" w:sz="0" w:space="0" w:color="auto"/>
                    <w:bottom w:val="none" w:sz="0" w:space="0" w:color="auto"/>
                    <w:right w:val="none" w:sz="0" w:space="0" w:color="auto"/>
                  </w:divBdr>
                  <w:divsChild>
                    <w:div w:id="183636959">
                      <w:marLeft w:val="0"/>
                      <w:marRight w:val="0"/>
                      <w:marTop w:val="0"/>
                      <w:marBottom w:val="0"/>
                      <w:divBdr>
                        <w:top w:val="none" w:sz="0" w:space="0" w:color="auto"/>
                        <w:left w:val="none" w:sz="0" w:space="0" w:color="auto"/>
                        <w:bottom w:val="none" w:sz="0" w:space="0" w:color="auto"/>
                        <w:right w:val="none" w:sz="0" w:space="0" w:color="auto"/>
                      </w:divBdr>
                      <w:divsChild>
                        <w:div w:id="1231577952">
                          <w:marLeft w:val="0"/>
                          <w:marRight w:val="0"/>
                          <w:marTop w:val="0"/>
                          <w:marBottom w:val="0"/>
                          <w:divBdr>
                            <w:top w:val="none" w:sz="0" w:space="0" w:color="auto"/>
                            <w:left w:val="none" w:sz="0" w:space="0" w:color="auto"/>
                            <w:bottom w:val="none" w:sz="0" w:space="0" w:color="auto"/>
                            <w:right w:val="none" w:sz="0" w:space="0" w:color="auto"/>
                          </w:divBdr>
                          <w:divsChild>
                            <w:div w:id="1454716226">
                              <w:marLeft w:val="0"/>
                              <w:marRight w:val="0"/>
                              <w:marTop w:val="0"/>
                              <w:marBottom w:val="0"/>
                              <w:divBdr>
                                <w:top w:val="none" w:sz="0" w:space="0" w:color="auto"/>
                                <w:left w:val="none" w:sz="0" w:space="0" w:color="auto"/>
                                <w:bottom w:val="none" w:sz="0" w:space="0" w:color="auto"/>
                                <w:right w:val="none" w:sz="0" w:space="0" w:color="auto"/>
                              </w:divBdr>
                              <w:divsChild>
                                <w:div w:id="71639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716186">
      <w:bodyDiv w:val="1"/>
      <w:marLeft w:val="0"/>
      <w:marRight w:val="0"/>
      <w:marTop w:val="0"/>
      <w:marBottom w:val="0"/>
      <w:divBdr>
        <w:top w:val="none" w:sz="0" w:space="0" w:color="auto"/>
        <w:left w:val="none" w:sz="0" w:space="0" w:color="auto"/>
        <w:bottom w:val="none" w:sz="0" w:space="0" w:color="auto"/>
        <w:right w:val="none" w:sz="0" w:space="0" w:color="auto"/>
      </w:divBdr>
      <w:divsChild>
        <w:div w:id="1365717760">
          <w:marLeft w:val="0"/>
          <w:marRight w:val="0"/>
          <w:marTop w:val="0"/>
          <w:marBottom w:val="0"/>
          <w:divBdr>
            <w:top w:val="none" w:sz="0" w:space="0" w:color="auto"/>
            <w:left w:val="none" w:sz="0" w:space="0" w:color="auto"/>
            <w:bottom w:val="none" w:sz="0" w:space="0" w:color="auto"/>
            <w:right w:val="none" w:sz="0" w:space="0" w:color="auto"/>
          </w:divBdr>
          <w:divsChild>
            <w:div w:id="220797816">
              <w:marLeft w:val="-173"/>
              <w:marRight w:val="-173"/>
              <w:marTop w:val="0"/>
              <w:marBottom w:val="0"/>
              <w:divBdr>
                <w:top w:val="none" w:sz="0" w:space="0" w:color="auto"/>
                <w:left w:val="none" w:sz="0" w:space="0" w:color="auto"/>
                <w:bottom w:val="none" w:sz="0" w:space="0" w:color="auto"/>
                <w:right w:val="none" w:sz="0" w:space="0" w:color="auto"/>
              </w:divBdr>
              <w:divsChild>
                <w:div w:id="1088116262">
                  <w:marLeft w:val="0"/>
                  <w:marRight w:val="0"/>
                  <w:marTop w:val="0"/>
                  <w:marBottom w:val="0"/>
                  <w:divBdr>
                    <w:top w:val="none" w:sz="0" w:space="0" w:color="auto"/>
                    <w:left w:val="none" w:sz="0" w:space="0" w:color="auto"/>
                    <w:bottom w:val="none" w:sz="0" w:space="0" w:color="auto"/>
                    <w:right w:val="none" w:sz="0" w:space="0" w:color="auto"/>
                  </w:divBdr>
                  <w:divsChild>
                    <w:div w:id="1595624548">
                      <w:marLeft w:val="0"/>
                      <w:marRight w:val="0"/>
                      <w:marTop w:val="0"/>
                      <w:marBottom w:val="0"/>
                      <w:divBdr>
                        <w:top w:val="none" w:sz="0" w:space="0" w:color="auto"/>
                        <w:left w:val="none" w:sz="0" w:space="0" w:color="auto"/>
                        <w:bottom w:val="none" w:sz="0" w:space="0" w:color="auto"/>
                        <w:right w:val="none" w:sz="0" w:space="0" w:color="auto"/>
                      </w:divBdr>
                      <w:divsChild>
                        <w:div w:id="624770101">
                          <w:marLeft w:val="0"/>
                          <w:marRight w:val="0"/>
                          <w:marTop w:val="0"/>
                          <w:marBottom w:val="0"/>
                          <w:divBdr>
                            <w:top w:val="none" w:sz="0" w:space="0" w:color="auto"/>
                            <w:left w:val="none" w:sz="0" w:space="0" w:color="auto"/>
                            <w:bottom w:val="none" w:sz="0" w:space="0" w:color="auto"/>
                            <w:right w:val="none" w:sz="0" w:space="0" w:color="auto"/>
                          </w:divBdr>
                          <w:divsChild>
                            <w:div w:id="2044865670">
                              <w:marLeft w:val="0"/>
                              <w:marRight w:val="0"/>
                              <w:marTop w:val="0"/>
                              <w:marBottom w:val="0"/>
                              <w:divBdr>
                                <w:top w:val="none" w:sz="0" w:space="0" w:color="auto"/>
                                <w:left w:val="none" w:sz="0" w:space="0" w:color="auto"/>
                                <w:bottom w:val="none" w:sz="0" w:space="0" w:color="auto"/>
                                <w:right w:val="none" w:sz="0" w:space="0" w:color="auto"/>
                              </w:divBdr>
                              <w:divsChild>
                                <w:div w:id="11170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275981">
      <w:bodyDiv w:val="1"/>
      <w:marLeft w:val="0"/>
      <w:marRight w:val="0"/>
      <w:marTop w:val="0"/>
      <w:marBottom w:val="0"/>
      <w:divBdr>
        <w:top w:val="none" w:sz="0" w:space="0" w:color="auto"/>
        <w:left w:val="none" w:sz="0" w:space="0" w:color="auto"/>
        <w:bottom w:val="none" w:sz="0" w:space="0" w:color="auto"/>
        <w:right w:val="none" w:sz="0" w:space="0" w:color="auto"/>
      </w:divBdr>
      <w:divsChild>
        <w:div w:id="888225611">
          <w:marLeft w:val="0"/>
          <w:marRight w:val="0"/>
          <w:marTop w:val="0"/>
          <w:marBottom w:val="0"/>
          <w:divBdr>
            <w:top w:val="none" w:sz="0" w:space="0" w:color="auto"/>
            <w:left w:val="none" w:sz="0" w:space="0" w:color="auto"/>
            <w:bottom w:val="none" w:sz="0" w:space="0" w:color="auto"/>
            <w:right w:val="none" w:sz="0" w:space="0" w:color="auto"/>
          </w:divBdr>
          <w:divsChild>
            <w:div w:id="883828496">
              <w:marLeft w:val="0"/>
              <w:marRight w:val="0"/>
              <w:marTop w:val="0"/>
              <w:marBottom w:val="0"/>
              <w:divBdr>
                <w:top w:val="none" w:sz="0" w:space="0" w:color="auto"/>
                <w:left w:val="none" w:sz="0" w:space="0" w:color="auto"/>
                <w:bottom w:val="none" w:sz="0" w:space="0" w:color="auto"/>
                <w:right w:val="none" w:sz="0" w:space="0" w:color="auto"/>
              </w:divBdr>
              <w:divsChild>
                <w:div w:id="16078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98311">
      <w:bodyDiv w:val="1"/>
      <w:marLeft w:val="0"/>
      <w:marRight w:val="0"/>
      <w:marTop w:val="0"/>
      <w:marBottom w:val="0"/>
      <w:divBdr>
        <w:top w:val="none" w:sz="0" w:space="0" w:color="auto"/>
        <w:left w:val="none" w:sz="0" w:space="0" w:color="auto"/>
        <w:bottom w:val="none" w:sz="0" w:space="0" w:color="auto"/>
        <w:right w:val="none" w:sz="0" w:space="0" w:color="auto"/>
      </w:divBdr>
      <w:divsChild>
        <w:div w:id="164438049">
          <w:marLeft w:val="0"/>
          <w:marRight w:val="0"/>
          <w:marTop w:val="0"/>
          <w:marBottom w:val="0"/>
          <w:divBdr>
            <w:top w:val="none" w:sz="0" w:space="0" w:color="auto"/>
            <w:left w:val="none" w:sz="0" w:space="0" w:color="auto"/>
            <w:bottom w:val="none" w:sz="0" w:space="0" w:color="auto"/>
            <w:right w:val="none" w:sz="0" w:space="0" w:color="auto"/>
          </w:divBdr>
          <w:divsChild>
            <w:div w:id="989944221">
              <w:marLeft w:val="0"/>
              <w:marRight w:val="0"/>
              <w:marTop w:val="0"/>
              <w:marBottom w:val="0"/>
              <w:divBdr>
                <w:top w:val="none" w:sz="0" w:space="0" w:color="auto"/>
                <w:left w:val="none" w:sz="0" w:space="0" w:color="auto"/>
                <w:bottom w:val="none" w:sz="0" w:space="0" w:color="auto"/>
                <w:right w:val="none" w:sz="0" w:space="0" w:color="auto"/>
              </w:divBdr>
              <w:divsChild>
                <w:div w:id="325287346">
                  <w:marLeft w:val="0"/>
                  <w:marRight w:val="0"/>
                  <w:marTop w:val="0"/>
                  <w:marBottom w:val="0"/>
                  <w:divBdr>
                    <w:top w:val="none" w:sz="0" w:space="0" w:color="auto"/>
                    <w:left w:val="none" w:sz="0" w:space="0" w:color="auto"/>
                    <w:bottom w:val="none" w:sz="0" w:space="0" w:color="auto"/>
                    <w:right w:val="none" w:sz="0" w:space="0" w:color="auto"/>
                  </w:divBdr>
                  <w:divsChild>
                    <w:div w:id="793910665">
                      <w:marLeft w:val="0"/>
                      <w:marRight w:val="0"/>
                      <w:marTop w:val="0"/>
                      <w:marBottom w:val="0"/>
                      <w:divBdr>
                        <w:top w:val="single" w:sz="12" w:space="23" w:color="CDDC39"/>
                        <w:left w:val="none" w:sz="0" w:space="0" w:color="auto"/>
                        <w:bottom w:val="none" w:sz="0" w:space="0" w:color="auto"/>
                        <w:right w:val="none" w:sz="0" w:space="0" w:color="auto"/>
                      </w:divBdr>
                    </w:div>
                  </w:divsChild>
                </w:div>
              </w:divsChild>
            </w:div>
          </w:divsChild>
        </w:div>
      </w:divsChild>
    </w:div>
    <w:div w:id="922032020">
      <w:bodyDiv w:val="1"/>
      <w:marLeft w:val="0"/>
      <w:marRight w:val="0"/>
      <w:marTop w:val="0"/>
      <w:marBottom w:val="0"/>
      <w:divBdr>
        <w:top w:val="none" w:sz="0" w:space="0" w:color="auto"/>
        <w:left w:val="none" w:sz="0" w:space="0" w:color="auto"/>
        <w:bottom w:val="none" w:sz="0" w:space="0" w:color="auto"/>
        <w:right w:val="none" w:sz="0" w:space="0" w:color="auto"/>
      </w:divBdr>
      <w:divsChild>
        <w:div w:id="1783764451">
          <w:marLeft w:val="0"/>
          <w:marRight w:val="0"/>
          <w:marTop w:val="0"/>
          <w:marBottom w:val="0"/>
          <w:divBdr>
            <w:top w:val="none" w:sz="0" w:space="0" w:color="auto"/>
            <w:left w:val="none" w:sz="0" w:space="0" w:color="auto"/>
            <w:bottom w:val="none" w:sz="0" w:space="0" w:color="auto"/>
            <w:right w:val="none" w:sz="0" w:space="0" w:color="auto"/>
          </w:divBdr>
          <w:divsChild>
            <w:div w:id="1165583216">
              <w:marLeft w:val="-173"/>
              <w:marRight w:val="-173"/>
              <w:marTop w:val="0"/>
              <w:marBottom w:val="0"/>
              <w:divBdr>
                <w:top w:val="none" w:sz="0" w:space="0" w:color="auto"/>
                <w:left w:val="none" w:sz="0" w:space="0" w:color="auto"/>
                <w:bottom w:val="none" w:sz="0" w:space="0" w:color="auto"/>
                <w:right w:val="none" w:sz="0" w:space="0" w:color="auto"/>
              </w:divBdr>
              <w:divsChild>
                <w:div w:id="198666142">
                  <w:marLeft w:val="0"/>
                  <w:marRight w:val="0"/>
                  <w:marTop w:val="0"/>
                  <w:marBottom w:val="0"/>
                  <w:divBdr>
                    <w:top w:val="none" w:sz="0" w:space="0" w:color="auto"/>
                    <w:left w:val="none" w:sz="0" w:space="0" w:color="auto"/>
                    <w:bottom w:val="none" w:sz="0" w:space="0" w:color="auto"/>
                    <w:right w:val="none" w:sz="0" w:space="0" w:color="auto"/>
                  </w:divBdr>
                  <w:divsChild>
                    <w:div w:id="2091655467">
                      <w:marLeft w:val="0"/>
                      <w:marRight w:val="0"/>
                      <w:marTop w:val="0"/>
                      <w:marBottom w:val="0"/>
                      <w:divBdr>
                        <w:top w:val="none" w:sz="0" w:space="0" w:color="auto"/>
                        <w:left w:val="none" w:sz="0" w:space="0" w:color="auto"/>
                        <w:bottom w:val="none" w:sz="0" w:space="0" w:color="auto"/>
                        <w:right w:val="none" w:sz="0" w:space="0" w:color="auto"/>
                      </w:divBdr>
                      <w:divsChild>
                        <w:div w:id="90708677">
                          <w:marLeft w:val="0"/>
                          <w:marRight w:val="0"/>
                          <w:marTop w:val="0"/>
                          <w:marBottom w:val="0"/>
                          <w:divBdr>
                            <w:top w:val="none" w:sz="0" w:space="0" w:color="auto"/>
                            <w:left w:val="none" w:sz="0" w:space="0" w:color="auto"/>
                            <w:bottom w:val="none" w:sz="0" w:space="0" w:color="auto"/>
                            <w:right w:val="none" w:sz="0" w:space="0" w:color="auto"/>
                          </w:divBdr>
                          <w:divsChild>
                            <w:div w:id="1089043101">
                              <w:marLeft w:val="0"/>
                              <w:marRight w:val="0"/>
                              <w:marTop w:val="0"/>
                              <w:marBottom w:val="0"/>
                              <w:divBdr>
                                <w:top w:val="none" w:sz="0" w:space="0" w:color="auto"/>
                                <w:left w:val="none" w:sz="0" w:space="0" w:color="auto"/>
                                <w:bottom w:val="none" w:sz="0" w:space="0" w:color="auto"/>
                                <w:right w:val="none" w:sz="0" w:space="0" w:color="auto"/>
                              </w:divBdr>
                              <w:divsChild>
                                <w:div w:id="14933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07463">
      <w:bodyDiv w:val="1"/>
      <w:marLeft w:val="0"/>
      <w:marRight w:val="0"/>
      <w:marTop w:val="0"/>
      <w:marBottom w:val="0"/>
      <w:divBdr>
        <w:top w:val="none" w:sz="0" w:space="0" w:color="auto"/>
        <w:left w:val="none" w:sz="0" w:space="0" w:color="auto"/>
        <w:bottom w:val="none" w:sz="0" w:space="0" w:color="auto"/>
        <w:right w:val="none" w:sz="0" w:space="0" w:color="auto"/>
      </w:divBdr>
      <w:divsChild>
        <w:div w:id="1483157919">
          <w:marLeft w:val="0"/>
          <w:marRight w:val="0"/>
          <w:marTop w:val="0"/>
          <w:marBottom w:val="0"/>
          <w:divBdr>
            <w:top w:val="none" w:sz="0" w:space="0" w:color="auto"/>
            <w:left w:val="none" w:sz="0" w:space="0" w:color="auto"/>
            <w:bottom w:val="none" w:sz="0" w:space="0" w:color="auto"/>
            <w:right w:val="none" w:sz="0" w:space="0" w:color="auto"/>
          </w:divBdr>
          <w:divsChild>
            <w:div w:id="1990667903">
              <w:marLeft w:val="0"/>
              <w:marRight w:val="0"/>
              <w:marTop w:val="0"/>
              <w:marBottom w:val="0"/>
              <w:divBdr>
                <w:top w:val="none" w:sz="0" w:space="0" w:color="auto"/>
                <w:left w:val="none" w:sz="0" w:space="0" w:color="auto"/>
                <w:bottom w:val="none" w:sz="0" w:space="0" w:color="auto"/>
                <w:right w:val="none" w:sz="0" w:space="0" w:color="auto"/>
              </w:divBdr>
              <w:divsChild>
                <w:div w:id="696006406">
                  <w:marLeft w:val="153"/>
                  <w:marRight w:val="153"/>
                  <w:marTop w:val="306"/>
                  <w:marBottom w:val="1226"/>
                  <w:divBdr>
                    <w:top w:val="none" w:sz="0" w:space="0" w:color="auto"/>
                    <w:left w:val="none" w:sz="0" w:space="0" w:color="auto"/>
                    <w:bottom w:val="none" w:sz="0" w:space="0" w:color="auto"/>
                    <w:right w:val="none" w:sz="0" w:space="0" w:color="auto"/>
                  </w:divBdr>
                  <w:divsChild>
                    <w:div w:id="2132088498">
                      <w:marLeft w:val="0"/>
                      <w:marRight w:val="0"/>
                      <w:marTop w:val="0"/>
                      <w:marBottom w:val="0"/>
                      <w:divBdr>
                        <w:top w:val="none" w:sz="0" w:space="0" w:color="auto"/>
                        <w:left w:val="none" w:sz="0" w:space="0" w:color="auto"/>
                        <w:bottom w:val="none" w:sz="0" w:space="0" w:color="auto"/>
                        <w:right w:val="none" w:sz="0" w:space="0" w:color="auto"/>
                      </w:divBdr>
                      <w:divsChild>
                        <w:div w:id="594629671">
                          <w:marLeft w:val="0"/>
                          <w:marRight w:val="0"/>
                          <w:marTop w:val="0"/>
                          <w:marBottom w:val="0"/>
                          <w:divBdr>
                            <w:top w:val="none" w:sz="0" w:space="0" w:color="auto"/>
                            <w:left w:val="none" w:sz="0" w:space="0" w:color="auto"/>
                            <w:bottom w:val="none" w:sz="0" w:space="0" w:color="auto"/>
                            <w:right w:val="none" w:sz="0" w:space="0" w:color="auto"/>
                          </w:divBdr>
                          <w:divsChild>
                            <w:div w:id="1577739846">
                              <w:marLeft w:val="0"/>
                              <w:marRight w:val="0"/>
                              <w:marTop w:val="0"/>
                              <w:marBottom w:val="0"/>
                              <w:divBdr>
                                <w:top w:val="none" w:sz="0" w:space="0" w:color="auto"/>
                                <w:left w:val="none" w:sz="0" w:space="0" w:color="auto"/>
                                <w:bottom w:val="none" w:sz="0" w:space="0" w:color="auto"/>
                                <w:right w:val="none" w:sz="0" w:space="0" w:color="auto"/>
                              </w:divBdr>
                              <w:divsChild>
                                <w:div w:id="1423531993">
                                  <w:marLeft w:val="0"/>
                                  <w:marRight w:val="0"/>
                                  <w:marTop w:val="0"/>
                                  <w:marBottom w:val="0"/>
                                  <w:divBdr>
                                    <w:top w:val="none" w:sz="0" w:space="0" w:color="auto"/>
                                    <w:left w:val="none" w:sz="0" w:space="0" w:color="auto"/>
                                    <w:bottom w:val="none" w:sz="0" w:space="0" w:color="auto"/>
                                    <w:right w:val="none" w:sz="0" w:space="0" w:color="auto"/>
                                  </w:divBdr>
                                </w:div>
                                <w:div w:id="649946209">
                                  <w:marLeft w:val="0"/>
                                  <w:marRight w:val="0"/>
                                  <w:marTop w:val="0"/>
                                  <w:marBottom w:val="0"/>
                                  <w:divBdr>
                                    <w:top w:val="none" w:sz="0" w:space="0" w:color="auto"/>
                                    <w:left w:val="none" w:sz="0" w:space="0" w:color="auto"/>
                                    <w:bottom w:val="none" w:sz="0" w:space="0" w:color="auto"/>
                                    <w:right w:val="none" w:sz="0" w:space="0" w:color="auto"/>
                                  </w:divBdr>
                                </w:div>
                                <w:div w:id="337663672">
                                  <w:marLeft w:val="0"/>
                                  <w:marRight w:val="0"/>
                                  <w:marTop w:val="0"/>
                                  <w:marBottom w:val="0"/>
                                  <w:divBdr>
                                    <w:top w:val="none" w:sz="0" w:space="0" w:color="auto"/>
                                    <w:left w:val="none" w:sz="0" w:space="0" w:color="auto"/>
                                    <w:bottom w:val="none" w:sz="0" w:space="0" w:color="auto"/>
                                    <w:right w:val="none" w:sz="0" w:space="0" w:color="auto"/>
                                  </w:divBdr>
                                </w:div>
                                <w:div w:id="2092459362">
                                  <w:marLeft w:val="0"/>
                                  <w:marRight w:val="0"/>
                                  <w:marTop w:val="0"/>
                                  <w:marBottom w:val="0"/>
                                  <w:divBdr>
                                    <w:top w:val="none" w:sz="0" w:space="0" w:color="auto"/>
                                    <w:left w:val="none" w:sz="0" w:space="0" w:color="auto"/>
                                    <w:bottom w:val="none" w:sz="0" w:space="0" w:color="auto"/>
                                    <w:right w:val="none" w:sz="0" w:space="0" w:color="auto"/>
                                  </w:divBdr>
                                </w:div>
                                <w:div w:id="1942252279">
                                  <w:marLeft w:val="0"/>
                                  <w:marRight w:val="0"/>
                                  <w:marTop w:val="0"/>
                                  <w:marBottom w:val="0"/>
                                  <w:divBdr>
                                    <w:top w:val="none" w:sz="0" w:space="0" w:color="auto"/>
                                    <w:left w:val="none" w:sz="0" w:space="0" w:color="auto"/>
                                    <w:bottom w:val="none" w:sz="0" w:space="0" w:color="auto"/>
                                    <w:right w:val="none" w:sz="0" w:space="0" w:color="auto"/>
                                  </w:divBdr>
                                </w:div>
                                <w:div w:id="563370480">
                                  <w:marLeft w:val="0"/>
                                  <w:marRight w:val="0"/>
                                  <w:marTop w:val="0"/>
                                  <w:marBottom w:val="0"/>
                                  <w:divBdr>
                                    <w:top w:val="none" w:sz="0" w:space="0" w:color="auto"/>
                                    <w:left w:val="none" w:sz="0" w:space="0" w:color="auto"/>
                                    <w:bottom w:val="none" w:sz="0" w:space="0" w:color="auto"/>
                                    <w:right w:val="none" w:sz="0" w:space="0" w:color="auto"/>
                                  </w:divBdr>
                                </w:div>
                                <w:div w:id="2121218985">
                                  <w:marLeft w:val="0"/>
                                  <w:marRight w:val="0"/>
                                  <w:marTop w:val="0"/>
                                  <w:marBottom w:val="0"/>
                                  <w:divBdr>
                                    <w:top w:val="none" w:sz="0" w:space="0" w:color="auto"/>
                                    <w:left w:val="none" w:sz="0" w:space="0" w:color="auto"/>
                                    <w:bottom w:val="none" w:sz="0" w:space="0" w:color="auto"/>
                                    <w:right w:val="none" w:sz="0" w:space="0" w:color="auto"/>
                                  </w:divBdr>
                                </w:div>
                                <w:div w:id="1725567130">
                                  <w:marLeft w:val="0"/>
                                  <w:marRight w:val="0"/>
                                  <w:marTop w:val="0"/>
                                  <w:marBottom w:val="0"/>
                                  <w:divBdr>
                                    <w:top w:val="none" w:sz="0" w:space="0" w:color="auto"/>
                                    <w:left w:val="none" w:sz="0" w:space="0" w:color="auto"/>
                                    <w:bottom w:val="none" w:sz="0" w:space="0" w:color="auto"/>
                                    <w:right w:val="none" w:sz="0" w:space="0" w:color="auto"/>
                                  </w:divBdr>
                                </w:div>
                                <w:div w:id="1777097339">
                                  <w:marLeft w:val="0"/>
                                  <w:marRight w:val="0"/>
                                  <w:marTop w:val="0"/>
                                  <w:marBottom w:val="0"/>
                                  <w:divBdr>
                                    <w:top w:val="none" w:sz="0" w:space="0" w:color="auto"/>
                                    <w:left w:val="none" w:sz="0" w:space="0" w:color="auto"/>
                                    <w:bottom w:val="none" w:sz="0" w:space="0" w:color="auto"/>
                                    <w:right w:val="none" w:sz="0" w:space="0" w:color="auto"/>
                                  </w:divBdr>
                                </w:div>
                                <w:div w:id="1083797283">
                                  <w:marLeft w:val="0"/>
                                  <w:marRight w:val="0"/>
                                  <w:marTop w:val="0"/>
                                  <w:marBottom w:val="0"/>
                                  <w:divBdr>
                                    <w:top w:val="none" w:sz="0" w:space="0" w:color="auto"/>
                                    <w:left w:val="none" w:sz="0" w:space="0" w:color="auto"/>
                                    <w:bottom w:val="none" w:sz="0" w:space="0" w:color="auto"/>
                                    <w:right w:val="none" w:sz="0" w:space="0" w:color="auto"/>
                                  </w:divBdr>
                                </w:div>
                                <w:div w:id="922450039">
                                  <w:marLeft w:val="0"/>
                                  <w:marRight w:val="0"/>
                                  <w:marTop w:val="0"/>
                                  <w:marBottom w:val="0"/>
                                  <w:divBdr>
                                    <w:top w:val="none" w:sz="0" w:space="0" w:color="auto"/>
                                    <w:left w:val="none" w:sz="0" w:space="0" w:color="auto"/>
                                    <w:bottom w:val="none" w:sz="0" w:space="0" w:color="auto"/>
                                    <w:right w:val="none" w:sz="0" w:space="0" w:color="auto"/>
                                  </w:divBdr>
                                </w:div>
                                <w:div w:id="522019886">
                                  <w:marLeft w:val="0"/>
                                  <w:marRight w:val="0"/>
                                  <w:marTop w:val="0"/>
                                  <w:marBottom w:val="0"/>
                                  <w:divBdr>
                                    <w:top w:val="none" w:sz="0" w:space="0" w:color="auto"/>
                                    <w:left w:val="none" w:sz="0" w:space="0" w:color="auto"/>
                                    <w:bottom w:val="none" w:sz="0" w:space="0" w:color="auto"/>
                                    <w:right w:val="none" w:sz="0" w:space="0" w:color="auto"/>
                                  </w:divBdr>
                                </w:div>
                                <w:div w:id="1562597237">
                                  <w:marLeft w:val="0"/>
                                  <w:marRight w:val="0"/>
                                  <w:marTop w:val="0"/>
                                  <w:marBottom w:val="0"/>
                                  <w:divBdr>
                                    <w:top w:val="none" w:sz="0" w:space="0" w:color="auto"/>
                                    <w:left w:val="none" w:sz="0" w:space="0" w:color="auto"/>
                                    <w:bottom w:val="none" w:sz="0" w:space="0" w:color="auto"/>
                                    <w:right w:val="none" w:sz="0" w:space="0" w:color="auto"/>
                                  </w:divBdr>
                                </w:div>
                                <w:div w:id="1357317588">
                                  <w:marLeft w:val="0"/>
                                  <w:marRight w:val="0"/>
                                  <w:marTop w:val="0"/>
                                  <w:marBottom w:val="0"/>
                                  <w:divBdr>
                                    <w:top w:val="none" w:sz="0" w:space="0" w:color="auto"/>
                                    <w:left w:val="none" w:sz="0" w:space="0" w:color="auto"/>
                                    <w:bottom w:val="none" w:sz="0" w:space="0" w:color="auto"/>
                                    <w:right w:val="none" w:sz="0" w:space="0" w:color="auto"/>
                                  </w:divBdr>
                                </w:div>
                                <w:div w:id="340395341">
                                  <w:marLeft w:val="0"/>
                                  <w:marRight w:val="0"/>
                                  <w:marTop w:val="0"/>
                                  <w:marBottom w:val="0"/>
                                  <w:divBdr>
                                    <w:top w:val="none" w:sz="0" w:space="0" w:color="auto"/>
                                    <w:left w:val="none" w:sz="0" w:space="0" w:color="auto"/>
                                    <w:bottom w:val="none" w:sz="0" w:space="0" w:color="auto"/>
                                    <w:right w:val="none" w:sz="0" w:space="0" w:color="auto"/>
                                  </w:divBdr>
                                </w:div>
                                <w:div w:id="1628664752">
                                  <w:marLeft w:val="0"/>
                                  <w:marRight w:val="0"/>
                                  <w:marTop w:val="0"/>
                                  <w:marBottom w:val="0"/>
                                  <w:divBdr>
                                    <w:top w:val="none" w:sz="0" w:space="0" w:color="auto"/>
                                    <w:left w:val="none" w:sz="0" w:space="0" w:color="auto"/>
                                    <w:bottom w:val="none" w:sz="0" w:space="0" w:color="auto"/>
                                    <w:right w:val="none" w:sz="0" w:space="0" w:color="auto"/>
                                  </w:divBdr>
                                </w:div>
                                <w:div w:id="1105998103">
                                  <w:marLeft w:val="0"/>
                                  <w:marRight w:val="0"/>
                                  <w:marTop w:val="0"/>
                                  <w:marBottom w:val="0"/>
                                  <w:divBdr>
                                    <w:top w:val="none" w:sz="0" w:space="0" w:color="auto"/>
                                    <w:left w:val="none" w:sz="0" w:space="0" w:color="auto"/>
                                    <w:bottom w:val="none" w:sz="0" w:space="0" w:color="auto"/>
                                    <w:right w:val="none" w:sz="0" w:space="0" w:color="auto"/>
                                  </w:divBdr>
                                </w:div>
                                <w:div w:id="174314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586366">
      <w:bodyDiv w:val="1"/>
      <w:marLeft w:val="0"/>
      <w:marRight w:val="0"/>
      <w:marTop w:val="0"/>
      <w:marBottom w:val="0"/>
      <w:divBdr>
        <w:top w:val="none" w:sz="0" w:space="0" w:color="auto"/>
        <w:left w:val="none" w:sz="0" w:space="0" w:color="auto"/>
        <w:bottom w:val="none" w:sz="0" w:space="0" w:color="auto"/>
        <w:right w:val="none" w:sz="0" w:space="0" w:color="auto"/>
      </w:divBdr>
      <w:divsChild>
        <w:div w:id="656760770">
          <w:marLeft w:val="0"/>
          <w:marRight w:val="0"/>
          <w:marTop w:val="0"/>
          <w:marBottom w:val="0"/>
          <w:divBdr>
            <w:top w:val="none" w:sz="0" w:space="0" w:color="auto"/>
            <w:left w:val="none" w:sz="0" w:space="0" w:color="auto"/>
            <w:bottom w:val="none" w:sz="0" w:space="0" w:color="auto"/>
            <w:right w:val="none" w:sz="0" w:space="0" w:color="auto"/>
          </w:divBdr>
          <w:divsChild>
            <w:div w:id="1918246805">
              <w:marLeft w:val="-173"/>
              <w:marRight w:val="-173"/>
              <w:marTop w:val="0"/>
              <w:marBottom w:val="0"/>
              <w:divBdr>
                <w:top w:val="none" w:sz="0" w:space="0" w:color="auto"/>
                <w:left w:val="none" w:sz="0" w:space="0" w:color="auto"/>
                <w:bottom w:val="none" w:sz="0" w:space="0" w:color="auto"/>
                <w:right w:val="none" w:sz="0" w:space="0" w:color="auto"/>
              </w:divBdr>
              <w:divsChild>
                <w:div w:id="1048607011">
                  <w:marLeft w:val="0"/>
                  <w:marRight w:val="0"/>
                  <w:marTop w:val="0"/>
                  <w:marBottom w:val="0"/>
                  <w:divBdr>
                    <w:top w:val="none" w:sz="0" w:space="0" w:color="auto"/>
                    <w:left w:val="none" w:sz="0" w:space="0" w:color="auto"/>
                    <w:bottom w:val="none" w:sz="0" w:space="0" w:color="auto"/>
                    <w:right w:val="none" w:sz="0" w:space="0" w:color="auto"/>
                  </w:divBdr>
                  <w:divsChild>
                    <w:div w:id="1925188790">
                      <w:marLeft w:val="0"/>
                      <w:marRight w:val="0"/>
                      <w:marTop w:val="0"/>
                      <w:marBottom w:val="0"/>
                      <w:divBdr>
                        <w:top w:val="none" w:sz="0" w:space="0" w:color="auto"/>
                        <w:left w:val="none" w:sz="0" w:space="0" w:color="auto"/>
                        <w:bottom w:val="none" w:sz="0" w:space="0" w:color="auto"/>
                        <w:right w:val="none" w:sz="0" w:space="0" w:color="auto"/>
                      </w:divBdr>
                      <w:divsChild>
                        <w:div w:id="350036974">
                          <w:marLeft w:val="0"/>
                          <w:marRight w:val="0"/>
                          <w:marTop w:val="0"/>
                          <w:marBottom w:val="0"/>
                          <w:divBdr>
                            <w:top w:val="none" w:sz="0" w:space="0" w:color="auto"/>
                            <w:left w:val="none" w:sz="0" w:space="0" w:color="auto"/>
                            <w:bottom w:val="none" w:sz="0" w:space="0" w:color="auto"/>
                            <w:right w:val="none" w:sz="0" w:space="0" w:color="auto"/>
                          </w:divBdr>
                          <w:divsChild>
                            <w:div w:id="809205009">
                              <w:marLeft w:val="0"/>
                              <w:marRight w:val="0"/>
                              <w:marTop w:val="0"/>
                              <w:marBottom w:val="0"/>
                              <w:divBdr>
                                <w:top w:val="none" w:sz="0" w:space="0" w:color="auto"/>
                                <w:left w:val="none" w:sz="0" w:space="0" w:color="auto"/>
                                <w:bottom w:val="none" w:sz="0" w:space="0" w:color="auto"/>
                                <w:right w:val="none" w:sz="0" w:space="0" w:color="auto"/>
                              </w:divBdr>
                              <w:divsChild>
                                <w:div w:id="2737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271573">
      <w:bodyDiv w:val="1"/>
      <w:marLeft w:val="0"/>
      <w:marRight w:val="0"/>
      <w:marTop w:val="0"/>
      <w:marBottom w:val="0"/>
      <w:divBdr>
        <w:top w:val="none" w:sz="0" w:space="0" w:color="auto"/>
        <w:left w:val="none" w:sz="0" w:space="0" w:color="auto"/>
        <w:bottom w:val="none" w:sz="0" w:space="0" w:color="auto"/>
        <w:right w:val="none" w:sz="0" w:space="0" w:color="auto"/>
      </w:divBdr>
      <w:divsChild>
        <w:div w:id="651181933">
          <w:marLeft w:val="0"/>
          <w:marRight w:val="0"/>
          <w:marTop w:val="0"/>
          <w:marBottom w:val="0"/>
          <w:divBdr>
            <w:top w:val="none" w:sz="0" w:space="0" w:color="auto"/>
            <w:left w:val="none" w:sz="0" w:space="0" w:color="auto"/>
            <w:bottom w:val="none" w:sz="0" w:space="0" w:color="auto"/>
            <w:right w:val="none" w:sz="0" w:space="0" w:color="auto"/>
          </w:divBdr>
          <w:divsChild>
            <w:div w:id="1690833575">
              <w:marLeft w:val="0"/>
              <w:marRight w:val="0"/>
              <w:marTop w:val="0"/>
              <w:marBottom w:val="0"/>
              <w:divBdr>
                <w:top w:val="none" w:sz="0" w:space="0" w:color="auto"/>
                <w:left w:val="none" w:sz="0" w:space="0" w:color="auto"/>
                <w:bottom w:val="none" w:sz="0" w:space="0" w:color="auto"/>
                <w:right w:val="none" w:sz="0" w:space="0" w:color="auto"/>
              </w:divBdr>
              <w:divsChild>
                <w:div w:id="1379010099">
                  <w:marLeft w:val="153"/>
                  <w:marRight w:val="153"/>
                  <w:marTop w:val="306"/>
                  <w:marBottom w:val="1226"/>
                  <w:divBdr>
                    <w:top w:val="none" w:sz="0" w:space="0" w:color="auto"/>
                    <w:left w:val="none" w:sz="0" w:space="0" w:color="auto"/>
                    <w:bottom w:val="none" w:sz="0" w:space="0" w:color="auto"/>
                    <w:right w:val="none" w:sz="0" w:space="0" w:color="auto"/>
                  </w:divBdr>
                  <w:divsChild>
                    <w:div w:id="1438714956">
                      <w:marLeft w:val="0"/>
                      <w:marRight w:val="0"/>
                      <w:marTop w:val="0"/>
                      <w:marBottom w:val="0"/>
                      <w:divBdr>
                        <w:top w:val="none" w:sz="0" w:space="0" w:color="auto"/>
                        <w:left w:val="none" w:sz="0" w:space="0" w:color="auto"/>
                        <w:bottom w:val="none" w:sz="0" w:space="0" w:color="auto"/>
                        <w:right w:val="none" w:sz="0" w:space="0" w:color="auto"/>
                      </w:divBdr>
                      <w:divsChild>
                        <w:div w:id="1816992932">
                          <w:marLeft w:val="0"/>
                          <w:marRight w:val="0"/>
                          <w:marTop w:val="0"/>
                          <w:marBottom w:val="0"/>
                          <w:divBdr>
                            <w:top w:val="none" w:sz="0" w:space="0" w:color="auto"/>
                            <w:left w:val="none" w:sz="0" w:space="0" w:color="auto"/>
                            <w:bottom w:val="none" w:sz="0" w:space="0" w:color="auto"/>
                            <w:right w:val="none" w:sz="0" w:space="0" w:color="auto"/>
                          </w:divBdr>
                          <w:divsChild>
                            <w:div w:id="1497575473">
                              <w:marLeft w:val="0"/>
                              <w:marRight w:val="0"/>
                              <w:marTop w:val="0"/>
                              <w:marBottom w:val="0"/>
                              <w:divBdr>
                                <w:top w:val="none" w:sz="0" w:space="0" w:color="auto"/>
                                <w:left w:val="none" w:sz="0" w:space="0" w:color="auto"/>
                                <w:bottom w:val="none" w:sz="0" w:space="0" w:color="auto"/>
                                <w:right w:val="none" w:sz="0" w:space="0" w:color="auto"/>
                              </w:divBdr>
                              <w:divsChild>
                                <w:div w:id="551497881">
                                  <w:marLeft w:val="0"/>
                                  <w:marRight w:val="0"/>
                                  <w:marTop w:val="0"/>
                                  <w:marBottom w:val="0"/>
                                  <w:divBdr>
                                    <w:top w:val="none" w:sz="0" w:space="0" w:color="auto"/>
                                    <w:left w:val="none" w:sz="0" w:space="0" w:color="auto"/>
                                    <w:bottom w:val="none" w:sz="0" w:space="0" w:color="auto"/>
                                    <w:right w:val="none" w:sz="0" w:space="0" w:color="auto"/>
                                  </w:divBdr>
                                </w:div>
                                <w:div w:id="2105105193">
                                  <w:marLeft w:val="0"/>
                                  <w:marRight w:val="0"/>
                                  <w:marTop w:val="0"/>
                                  <w:marBottom w:val="0"/>
                                  <w:divBdr>
                                    <w:top w:val="none" w:sz="0" w:space="0" w:color="auto"/>
                                    <w:left w:val="none" w:sz="0" w:space="0" w:color="auto"/>
                                    <w:bottom w:val="none" w:sz="0" w:space="0" w:color="auto"/>
                                    <w:right w:val="none" w:sz="0" w:space="0" w:color="auto"/>
                                  </w:divBdr>
                                </w:div>
                                <w:div w:id="1542131191">
                                  <w:marLeft w:val="0"/>
                                  <w:marRight w:val="0"/>
                                  <w:marTop w:val="0"/>
                                  <w:marBottom w:val="0"/>
                                  <w:divBdr>
                                    <w:top w:val="none" w:sz="0" w:space="0" w:color="auto"/>
                                    <w:left w:val="none" w:sz="0" w:space="0" w:color="auto"/>
                                    <w:bottom w:val="none" w:sz="0" w:space="0" w:color="auto"/>
                                    <w:right w:val="none" w:sz="0" w:space="0" w:color="auto"/>
                                  </w:divBdr>
                                </w:div>
                                <w:div w:id="1362245256">
                                  <w:marLeft w:val="0"/>
                                  <w:marRight w:val="0"/>
                                  <w:marTop w:val="0"/>
                                  <w:marBottom w:val="0"/>
                                  <w:divBdr>
                                    <w:top w:val="none" w:sz="0" w:space="0" w:color="auto"/>
                                    <w:left w:val="none" w:sz="0" w:space="0" w:color="auto"/>
                                    <w:bottom w:val="none" w:sz="0" w:space="0" w:color="auto"/>
                                    <w:right w:val="none" w:sz="0" w:space="0" w:color="auto"/>
                                  </w:divBdr>
                                </w:div>
                                <w:div w:id="100996402">
                                  <w:marLeft w:val="0"/>
                                  <w:marRight w:val="0"/>
                                  <w:marTop w:val="0"/>
                                  <w:marBottom w:val="0"/>
                                  <w:divBdr>
                                    <w:top w:val="none" w:sz="0" w:space="0" w:color="auto"/>
                                    <w:left w:val="none" w:sz="0" w:space="0" w:color="auto"/>
                                    <w:bottom w:val="none" w:sz="0" w:space="0" w:color="auto"/>
                                    <w:right w:val="none" w:sz="0" w:space="0" w:color="auto"/>
                                  </w:divBdr>
                                </w:div>
                                <w:div w:id="471950142">
                                  <w:marLeft w:val="0"/>
                                  <w:marRight w:val="0"/>
                                  <w:marTop w:val="0"/>
                                  <w:marBottom w:val="0"/>
                                  <w:divBdr>
                                    <w:top w:val="none" w:sz="0" w:space="0" w:color="auto"/>
                                    <w:left w:val="none" w:sz="0" w:space="0" w:color="auto"/>
                                    <w:bottom w:val="none" w:sz="0" w:space="0" w:color="auto"/>
                                    <w:right w:val="none" w:sz="0" w:space="0" w:color="auto"/>
                                  </w:divBdr>
                                </w:div>
                                <w:div w:id="1443692705">
                                  <w:marLeft w:val="0"/>
                                  <w:marRight w:val="0"/>
                                  <w:marTop w:val="0"/>
                                  <w:marBottom w:val="0"/>
                                  <w:divBdr>
                                    <w:top w:val="none" w:sz="0" w:space="0" w:color="auto"/>
                                    <w:left w:val="none" w:sz="0" w:space="0" w:color="auto"/>
                                    <w:bottom w:val="none" w:sz="0" w:space="0" w:color="auto"/>
                                    <w:right w:val="none" w:sz="0" w:space="0" w:color="auto"/>
                                  </w:divBdr>
                                </w:div>
                                <w:div w:id="932593525">
                                  <w:marLeft w:val="0"/>
                                  <w:marRight w:val="0"/>
                                  <w:marTop w:val="0"/>
                                  <w:marBottom w:val="0"/>
                                  <w:divBdr>
                                    <w:top w:val="none" w:sz="0" w:space="0" w:color="auto"/>
                                    <w:left w:val="none" w:sz="0" w:space="0" w:color="auto"/>
                                    <w:bottom w:val="none" w:sz="0" w:space="0" w:color="auto"/>
                                    <w:right w:val="none" w:sz="0" w:space="0" w:color="auto"/>
                                  </w:divBdr>
                                </w:div>
                                <w:div w:id="244729617">
                                  <w:marLeft w:val="0"/>
                                  <w:marRight w:val="0"/>
                                  <w:marTop w:val="0"/>
                                  <w:marBottom w:val="0"/>
                                  <w:divBdr>
                                    <w:top w:val="none" w:sz="0" w:space="0" w:color="auto"/>
                                    <w:left w:val="none" w:sz="0" w:space="0" w:color="auto"/>
                                    <w:bottom w:val="none" w:sz="0" w:space="0" w:color="auto"/>
                                    <w:right w:val="none" w:sz="0" w:space="0" w:color="auto"/>
                                  </w:divBdr>
                                </w:div>
                                <w:div w:id="21436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712354">
      <w:bodyDiv w:val="1"/>
      <w:marLeft w:val="0"/>
      <w:marRight w:val="0"/>
      <w:marTop w:val="0"/>
      <w:marBottom w:val="0"/>
      <w:divBdr>
        <w:top w:val="none" w:sz="0" w:space="0" w:color="auto"/>
        <w:left w:val="none" w:sz="0" w:space="0" w:color="auto"/>
        <w:bottom w:val="none" w:sz="0" w:space="0" w:color="auto"/>
        <w:right w:val="none" w:sz="0" w:space="0" w:color="auto"/>
      </w:divBdr>
      <w:divsChild>
        <w:div w:id="453911733">
          <w:marLeft w:val="0"/>
          <w:marRight w:val="0"/>
          <w:marTop w:val="0"/>
          <w:marBottom w:val="0"/>
          <w:divBdr>
            <w:top w:val="none" w:sz="0" w:space="0" w:color="auto"/>
            <w:left w:val="none" w:sz="0" w:space="0" w:color="auto"/>
            <w:bottom w:val="none" w:sz="0" w:space="0" w:color="auto"/>
            <w:right w:val="none" w:sz="0" w:space="0" w:color="auto"/>
          </w:divBdr>
          <w:divsChild>
            <w:div w:id="723911707">
              <w:marLeft w:val="-173"/>
              <w:marRight w:val="-173"/>
              <w:marTop w:val="0"/>
              <w:marBottom w:val="0"/>
              <w:divBdr>
                <w:top w:val="none" w:sz="0" w:space="0" w:color="auto"/>
                <w:left w:val="none" w:sz="0" w:space="0" w:color="auto"/>
                <w:bottom w:val="none" w:sz="0" w:space="0" w:color="auto"/>
                <w:right w:val="none" w:sz="0" w:space="0" w:color="auto"/>
              </w:divBdr>
              <w:divsChild>
                <w:div w:id="1451315083">
                  <w:marLeft w:val="0"/>
                  <w:marRight w:val="0"/>
                  <w:marTop w:val="0"/>
                  <w:marBottom w:val="0"/>
                  <w:divBdr>
                    <w:top w:val="none" w:sz="0" w:space="0" w:color="auto"/>
                    <w:left w:val="none" w:sz="0" w:space="0" w:color="auto"/>
                    <w:bottom w:val="none" w:sz="0" w:space="0" w:color="auto"/>
                    <w:right w:val="none" w:sz="0" w:space="0" w:color="auto"/>
                  </w:divBdr>
                  <w:divsChild>
                    <w:div w:id="2142797602">
                      <w:marLeft w:val="0"/>
                      <w:marRight w:val="0"/>
                      <w:marTop w:val="0"/>
                      <w:marBottom w:val="0"/>
                      <w:divBdr>
                        <w:top w:val="none" w:sz="0" w:space="0" w:color="auto"/>
                        <w:left w:val="none" w:sz="0" w:space="0" w:color="auto"/>
                        <w:bottom w:val="none" w:sz="0" w:space="0" w:color="auto"/>
                        <w:right w:val="none" w:sz="0" w:space="0" w:color="auto"/>
                      </w:divBdr>
                      <w:divsChild>
                        <w:div w:id="622462116">
                          <w:marLeft w:val="0"/>
                          <w:marRight w:val="0"/>
                          <w:marTop w:val="0"/>
                          <w:marBottom w:val="0"/>
                          <w:divBdr>
                            <w:top w:val="none" w:sz="0" w:space="0" w:color="auto"/>
                            <w:left w:val="none" w:sz="0" w:space="0" w:color="auto"/>
                            <w:bottom w:val="none" w:sz="0" w:space="0" w:color="auto"/>
                            <w:right w:val="none" w:sz="0" w:space="0" w:color="auto"/>
                          </w:divBdr>
                          <w:divsChild>
                            <w:div w:id="692610176">
                              <w:marLeft w:val="0"/>
                              <w:marRight w:val="0"/>
                              <w:marTop w:val="0"/>
                              <w:marBottom w:val="0"/>
                              <w:divBdr>
                                <w:top w:val="none" w:sz="0" w:space="0" w:color="auto"/>
                                <w:left w:val="none" w:sz="0" w:space="0" w:color="auto"/>
                                <w:bottom w:val="none" w:sz="0" w:space="0" w:color="auto"/>
                                <w:right w:val="none" w:sz="0" w:space="0" w:color="auto"/>
                              </w:divBdr>
                              <w:divsChild>
                                <w:div w:id="290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007758">
      <w:bodyDiv w:val="1"/>
      <w:marLeft w:val="0"/>
      <w:marRight w:val="0"/>
      <w:marTop w:val="0"/>
      <w:marBottom w:val="0"/>
      <w:divBdr>
        <w:top w:val="none" w:sz="0" w:space="0" w:color="auto"/>
        <w:left w:val="none" w:sz="0" w:space="0" w:color="auto"/>
        <w:bottom w:val="none" w:sz="0" w:space="0" w:color="auto"/>
        <w:right w:val="none" w:sz="0" w:space="0" w:color="auto"/>
      </w:divBdr>
      <w:divsChild>
        <w:div w:id="1465805076">
          <w:marLeft w:val="0"/>
          <w:marRight w:val="0"/>
          <w:marTop w:val="0"/>
          <w:marBottom w:val="0"/>
          <w:divBdr>
            <w:top w:val="none" w:sz="0" w:space="0" w:color="auto"/>
            <w:left w:val="none" w:sz="0" w:space="0" w:color="auto"/>
            <w:bottom w:val="none" w:sz="0" w:space="0" w:color="auto"/>
            <w:right w:val="none" w:sz="0" w:space="0" w:color="auto"/>
          </w:divBdr>
          <w:divsChild>
            <w:div w:id="1091270406">
              <w:marLeft w:val="-173"/>
              <w:marRight w:val="-173"/>
              <w:marTop w:val="0"/>
              <w:marBottom w:val="0"/>
              <w:divBdr>
                <w:top w:val="none" w:sz="0" w:space="0" w:color="auto"/>
                <w:left w:val="none" w:sz="0" w:space="0" w:color="auto"/>
                <w:bottom w:val="none" w:sz="0" w:space="0" w:color="auto"/>
                <w:right w:val="none" w:sz="0" w:space="0" w:color="auto"/>
              </w:divBdr>
              <w:divsChild>
                <w:div w:id="797068388">
                  <w:marLeft w:val="0"/>
                  <w:marRight w:val="0"/>
                  <w:marTop w:val="0"/>
                  <w:marBottom w:val="0"/>
                  <w:divBdr>
                    <w:top w:val="none" w:sz="0" w:space="0" w:color="auto"/>
                    <w:left w:val="none" w:sz="0" w:space="0" w:color="auto"/>
                    <w:bottom w:val="none" w:sz="0" w:space="0" w:color="auto"/>
                    <w:right w:val="none" w:sz="0" w:space="0" w:color="auto"/>
                  </w:divBdr>
                  <w:divsChild>
                    <w:div w:id="527764819">
                      <w:marLeft w:val="0"/>
                      <w:marRight w:val="0"/>
                      <w:marTop w:val="0"/>
                      <w:marBottom w:val="0"/>
                      <w:divBdr>
                        <w:top w:val="none" w:sz="0" w:space="0" w:color="auto"/>
                        <w:left w:val="none" w:sz="0" w:space="0" w:color="auto"/>
                        <w:bottom w:val="none" w:sz="0" w:space="0" w:color="auto"/>
                        <w:right w:val="none" w:sz="0" w:space="0" w:color="auto"/>
                      </w:divBdr>
                      <w:divsChild>
                        <w:div w:id="214782736">
                          <w:marLeft w:val="0"/>
                          <w:marRight w:val="0"/>
                          <w:marTop w:val="0"/>
                          <w:marBottom w:val="0"/>
                          <w:divBdr>
                            <w:top w:val="none" w:sz="0" w:space="0" w:color="auto"/>
                            <w:left w:val="none" w:sz="0" w:space="0" w:color="auto"/>
                            <w:bottom w:val="none" w:sz="0" w:space="0" w:color="auto"/>
                            <w:right w:val="none" w:sz="0" w:space="0" w:color="auto"/>
                          </w:divBdr>
                          <w:divsChild>
                            <w:div w:id="891964391">
                              <w:marLeft w:val="0"/>
                              <w:marRight w:val="0"/>
                              <w:marTop w:val="0"/>
                              <w:marBottom w:val="0"/>
                              <w:divBdr>
                                <w:top w:val="none" w:sz="0" w:space="0" w:color="auto"/>
                                <w:left w:val="none" w:sz="0" w:space="0" w:color="auto"/>
                                <w:bottom w:val="none" w:sz="0" w:space="0" w:color="auto"/>
                                <w:right w:val="none" w:sz="0" w:space="0" w:color="auto"/>
                              </w:divBdr>
                              <w:divsChild>
                                <w:div w:id="19275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426641">
      <w:bodyDiv w:val="1"/>
      <w:marLeft w:val="0"/>
      <w:marRight w:val="0"/>
      <w:marTop w:val="0"/>
      <w:marBottom w:val="0"/>
      <w:divBdr>
        <w:top w:val="none" w:sz="0" w:space="0" w:color="auto"/>
        <w:left w:val="none" w:sz="0" w:space="0" w:color="auto"/>
        <w:bottom w:val="none" w:sz="0" w:space="0" w:color="auto"/>
        <w:right w:val="none" w:sz="0" w:space="0" w:color="auto"/>
      </w:divBdr>
      <w:divsChild>
        <w:div w:id="685789178">
          <w:marLeft w:val="0"/>
          <w:marRight w:val="0"/>
          <w:marTop w:val="0"/>
          <w:marBottom w:val="0"/>
          <w:divBdr>
            <w:top w:val="none" w:sz="0" w:space="0" w:color="auto"/>
            <w:left w:val="none" w:sz="0" w:space="0" w:color="auto"/>
            <w:bottom w:val="none" w:sz="0" w:space="0" w:color="auto"/>
            <w:right w:val="none" w:sz="0" w:space="0" w:color="auto"/>
          </w:divBdr>
          <w:divsChild>
            <w:div w:id="20859036">
              <w:marLeft w:val="0"/>
              <w:marRight w:val="0"/>
              <w:marTop w:val="0"/>
              <w:marBottom w:val="0"/>
              <w:divBdr>
                <w:top w:val="none" w:sz="0" w:space="0" w:color="auto"/>
                <w:left w:val="none" w:sz="0" w:space="0" w:color="auto"/>
                <w:bottom w:val="none" w:sz="0" w:space="0" w:color="auto"/>
                <w:right w:val="none" w:sz="0" w:space="0" w:color="auto"/>
              </w:divBdr>
              <w:divsChild>
                <w:div w:id="322852380">
                  <w:marLeft w:val="153"/>
                  <w:marRight w:val="153"/>
                  <w:marTop w:val="306"/>
                  <w:marBottom w:val="1226"/>
                  <w:divBdr>
                    <w:top w:val="none" w:sz="0" w:space="0" w:color="auto"/>
                    <w:left w:val="none" w:sz="0" w:space="0" w:color="auto"/>
                    <w:bottom w:val="none" w:sz="0" w:space="0" w:color="auto"/>
                    <w:right w:val="none" w:sz="0" w:space="0" w:color="auto"/>
                  </w:divBdr>
                  <w:divsChild>
                    <w:div w:id="1425348033">
                      <w:marLeft w:val="0"/>
                      <w:marRight w:val="0"/>
                      <w:marTop w:val="0"/>
                      <w:marBottom w:val="0"/>
                      <w:divBdr>
                        <w:top w:val="none" w:sz="0" w:space="0" w:color="auto"/>
                        <w:left w:val="none" w:sz="0" w:space="0" w:color="auto"/>
                        <w:bottom w:val="none" w:sz="0" w:space="0" w:color="auto"/>
                        <w:right w:val="none" w:sz="0" w:space="0" w:color="auto"/>
                      </w:divBdr>
                      <w:divsChild>
                        <w:div w:id="533881882">
                          <w:marLeft w:val="0"/>
                          <w:marRight w:val="0"/>
                          <w:marTop w:val="0"/>
                          <w:marBottom w:val="0"/>
                          <w:divBdr>
                            <w:top w:val="none" w:sz="0" w:space="0" w:color="auto"/>
                            <w:left w:val="none" w:sz="0" w:space="0" w:color="auto"/>
                            <w:bottom w:val="none" w:sz="0" w:space="0" w:color="auto"/>
                            <w:right w:val="none" w:sz="0" w:space="0" w:color="auto"/>
                          </w:divBdr>
                          <w:divsChild>
                            <w:div w:id="1398284775">
                              <w:marLeft w:val="0"/>
                              <w:marRight w:val="0"/>
                              <w:marTop w:val="0"/>
                              <w:marBottom w:val="0"/>
                              <w:divBdr>
                                <w:top w:val="none" w:sz="0" w:space="0" w:color="auto"/>
                                <w:left w:val="none" w:sz="0" w:space="0" w:color="auto"/>
                                <w:bottom w:val="none" w:sz="0" w:space="0" w:color="auto"/>
                                <w:right w:val="none" w:sz="0" w:space="0" w:color="auto"/>
                              </w:divBdr>
                              <w:divsChild>
                                <w:div w:id="130496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880998">
      <w:bodyDiv w:val="1"/>
      <w:marLeft w:val="0"/>
      <w:marRight w:val="0"/>
      <w:marTop w:val="0"/>
      <w:marBottom w:val="0"/>
      <w:divBdr>
        <w:top w:val="none" w:sz="0" w:space="0" w:color="auto"/>
        <w:left w:val="none" w:sz="0" w:space="0" w:color="auto"/>
        <w:bottom w:val="none" w:sz="0" w:space="0" w:color="auto"/>
        <w:right w:val="none" w:sz="0" w:space="0" w:color="auto"/>
      </w:divBdr>
    </w:div>
    <w:div w:id="1776055889">
      <w:bodyDiv w:val="1"/>
      <w:marLeft w:val="0"/>
      <w:marRight w:val="0"/>
      <w:marTop w:val="0"/>
      <w:marBottom w:val="0"/>
      <w:divBdr>
        <w:top w:val="none" w:sz="0" w:space="0" w:color="auto"/>
        <w:left w:val="none" w:sz="0" w:space="0" w:color="auto"/>
        <w:bottom w:val="none" w:sz="0" w:space="0" w:color="auto"/>
        <w:right w:val="none" w:sz="0" w:space="0" w:color="auto"/>
      </w:divBdr>
      <w:divsChild>
        <w:div w:id="2073657025">
          <w:marLeft w:val="0"/>
          <w:marRight w:val="0"/>
          <w:marTop w:val="0"/>
          <w:marBottom w:val="0"/>
          <w:divBdr>
            <w:top w:val="none" w:sz="0" w:space="0" w:color="auto"/>
            <w:left w:val="none" w:sz="0" w:space="0" w:color="auto"/>
            <w:bottom w:val="none" w:sz="0" w:space="0" w:color="auto"/>
            <w:right w:val="none" w:sz="0" w:space="0" w:color="auto"/>
          </w:divBdr>
          <w:divsChild>
            <w:div w:id="111293720">
              <w:marLeft w:val="-173"/>
              <w:marRight w:val="-173"/>
              <w:marTop w:val="0"/>
              <w:marBottom w:val="0"/>
              <w:divBdr>
                <w:top w:val="none" w:sz="0" w:space="0" w:color="auto"/>
                <w:left w:val="none" w:sz="0" w:space="0" w:color="auto"/>
                <w:bottom w:val="none" w:sz="0" w:space="0" w:color="auto"/>
                <w:right w:val="none" w:sz="0" w:space="0" w:color="auto"/>
              </w:divBdr>
              <w:divsChild>
                <w:div w:id="1552810895">
                  <w:marLeft w:val="0"/>
                  <w:marRight w:val="0"/>
                  <w:marTop w:val="0"/>
                  <w:marBottom w:val="0"/>
                  <w:divBdr>
                    <w:top w:val="none" w:sz="0" w:space="0" w:color="auto"/>
                    <w:left w:val="none" w:sz="0" w:space="0" w:color="auto"/>
                    <w:bottom w:val="none" w:sz="0" w:space="0" w:color="auto"/>
                    <w:right w:val="none" w:sz="0" w:space="0" w:color="auto"/>
                  </w:divBdr>
                  <w:divsChild>
                    <w:div w:id="1072002772">
                      <w:marLeft w:val="0"/>
                      <w:marRight w:val="0"/>
                      <w:marTop w:val="0"/>
                      <w:marBottom w:val="0"/>
                      <w:divBdr>
                        <w:top w:val="none" w:sz="0" w:space="0" w:color="auto"/>
                        <w:left w:val="none" w:sz="0" w:space="0" w:color="auto"/>
                        <w:bottom w:val="none" w:sz="0" w:space="0" w:color="auto"/>
                        <w:right w:val="none" w:sz="0" w:space="0" w:color="auto"/>
                      </w:divBdr>
                      <w:divsChild>
                        <w:div w:id="601383154">
                          <w:marLeft w:val="0"/>
                          <w:marRight w:val="0"/>
                          <w:marTop w:val="0"/>
                          <w:marBottom w:val="0"/>
                          <w:divBdr>
                            <w:top w:val="none" w:sz="0" w:space="0" w:color="auto"/>
                            <w:left w:val="none" w:sz="0" w:space="0" w:color="auto"/>
                            <w:bottom w:val="none" w:sz="0" w:space="0" w:color="auto"/>
                            <w:right w:val="none" w:sz="0" w:space="0" w:color="auto"/>
                          </w:divBdr>
                          <w:divsChild>
                            <w:div w:id="710690215">
                              <w:marLeft w:val="0"/>
                              <w:marRight w:val="0"/>
                              <w:marTop w:val="0"/>
                              <w:marBottom w:val="0"/>
                              <w:divBdr>
                                <w:top w:val="none" w:sz="0" w:space="0" w:color="auto"/>
                                <w:left w:val="none" w:sz="0" w:space="0" w:color="auto"/>
                                <w:bottom w:val="none" w:sz="0" w:space="0" w:color="auto"/>
                                <w:right w:val="none" w:sz="0" w:space="0" w:color="auto"/>
                              </w:divBdr>
                              <w:divsChild>
                                <w:div w:id="12321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429629">
      <w:bodyDiv w:val="1"/>
      <w:marLeft w:val="0"/>
      <w:marRight w:val="0"/>
      <w:marTop w:val="0"/>
      <w:marBottom w:val="0"/>
      <w:divBdr>
        <w:top w:val="none" w:sz="0" w:space="0" w:color="auto"/>
        <w:left w:val="none" w:sz="0" w:space="0" w:color="auto"/>
        <w:bottom w:val="none" w:sz="0" w:space="0" w:color="auto"/>
        <w:right w:val="none" w:sz="0" w:space="0" w:color="auto"/>
      </w:divBdr>
      <w:divsChild>
        <w:div w:id="562300010">
          <w:marLeft w:val="0"/>
          <w:marRight w:val="0"/>
          <w:marTop w:val="0"/>
          <w:marBottom w:val="0"/>
          <w:divBdr>
            <w:top w:val="none" w:sz="0" w:space="0" w:color="auto"/>
            <w:left w:val="none" w:sz="0" w:space="0" w:color="auto"/>
            <w:bottom w:val="none" w:sz="0" w:space="0" w:color="auto"/>
            <w:right w:val="none" w:sz="0" w:space="0" w:color="auto"/>
          </w:divBdr>
          <w:divsChild>
            <w:div w:id="704330884">
              <w:marLeft w:val="-173"/>
              <w:marRight w:val="-173"/>
              <w:marTop w:val="0"/>
              <w:marBottom w:val="0"/>
              <w:divBdr>
                <w:top w:val="none" w:sz="0" w:space="0" w:color="auto"/>
                <w:left w:val="none" w:sz="0" w:space="0" w:color="auto"/>
                <w:bottom w:val="none" w:sz="0" w:space="0" w:color="auto"/>
                <w:right w:val="none" w:sz="0" w:space="0" w:color="auto"/>
              </w:divBdr>
              <w:divsChild>
                <w:div w:id="1479306162">
                  <w:marLeft w:val="0"/>
                  <w:marRight w:val="0"/>
                  <w:marTop w:val="0"/>
                  <w:marBottom w:val="0"/>
                  <w:divBdr>
                    <w:top w:val="none" w:sz="0" w:space="0" w:color="auto"/>
                    <w:left w:val="none" w:sz="0" w:space="0" w:color="auto"/>
                    <w:bottom w:val="none" w:sz="0" w:space="0" w:color="auto"/>
                    <w:right w:val="none" w:sz="0" w:space="0" w:color="auto"/>
                  </w:divBdr>
                  <w:divsChild>
                    <w:div w:id="731390033">
                      <w:marLeft w:val="0"/>
                      <w:marRight w:val="0"/>
                      <w:marTop w:val="0"/>
                      <w:marBottom w:val="0"/>
                      <w:divBdr>
                        <w:top w:val="none" w:sz="0" w:space="0" w:color="auto"/>
                        <w:left w:val="none" w:sz="0" w:space="0" w:color="auto"/>
                        <w:bottom w:val="none" w:sz="0" w:space="0" w:color="auto"/>
                        <w:right w:val="none" w:sz="0" w:space="0" w:color="auto"/>
                      </w:divBdr>
                      <w:divsChild>
                        <w:div w:id="167406534">
                          <w:marLeft w:val="0"/>
                          <w:marRight w:val="0"/>
                          <w:marTop w:val="0"/>
                          <w:marBottom w:val="0"/>
                          <w:divBdr>
                            <w:top w:val="none" w:sz="0" w:space="0" w:color="auto"/>
                            <w:left w:val="none" w:sz="0" w:space="0" w:color="auto"/>
                            <w:bottom w:val="none" w:sz="0" w:space="0" w:color="auto"/>
                            <w:right w:val="none" w:sz="0" w:space="0" w:color="auto"/>
                          </w:divBdr>
                          <w:divsChild>
                            <w:div w:id="32847356">
                              <w:marLeft w:val="0"/>
                              <w:marRight w:val="0"/>
                              <w:marTop w:val="0"/>
                              <w:marBottom w:val="0"/>
                              <w:divBdr>
                                <w:top w:val="none" w:sz="0" w:space="0" w:color="auto"/>
                                <w:left w:val="none" w:sz="0" w:space="0" w:color="auto"/>
                                <w:bottom w:val="none" w:sz="0" w:space="0" w:color="auto"/>
                                <w:right w:val="none" w:sz="0" w:space="0" w:color="auto"/>
                              </w:divBdr>
                              <w:divsChild>
                                <w:div w:id="4132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183921">
      <w:bodyDiv w:val="1"/>
      <w:marLeft w:val="0"/>
      <w:marRight w:val="0"/>
      <w:marTop w:val="0"/>
      <w:marBottom w:val="0"/>
      <w:divBdr>
        <w:top w:val="none" w:sz="0" w:space="0" w:color="auto"/>
        <w:left w:val="none" w:sz="0" w:space="0" w:color="auto"/>
        <w:bottom w:val="none" w:sz="0" w:space="0" w:color="auto"/>
        <w:right w:val="none" w:sz="0" w:space="0" w:color="auto"/>
      </w:divBdr>
      <w:divsChild>
        <w:div w:id="1790008413">
          <w:marLeft w:val="0"/>
          <w:marRight w:val="0"/>
          <w:marTop w:val="0"/>
          <w:marBottom w:val="0"/>
          <w:divBdr>
            <w:top w:val="none" w:sz="0" w:space="0" w:color="auto"/>
            <w:left w:val="none" w:sz="0" w:space="0" w:color="auto"/>
            <w:bottom w:val="none" w:sz="0" w:space="0" w:color="auto"/>
            <w:right w:val="none" w:sz="0" w:space="0" w:color="auto"/>
          </w:divBdr>
          <w:divsChild>
            <w:div w:id="1846825666">
              <w:marLeft w:val="-173"/>
              <w:marRight w:val="-173"/>
              <w:marTop w:val="0"/>
              <w:marBottom w:val="0"/>
              <w:divBdr>
                <w:top w:val="none" w:sz="0" w:space="0" w:color="auto"/>
                <w:left w:val="none" w:sz="0" w:space="0" w:color="auto"/>
                <w:bottom w:val="none" w:sz="0" w:space="0" w:color="auto"/>
                <w:right w:val="none" w:sz="0" w:space="0" w:color="auto"/>
              </w:divBdr>
              <w:divsChild>
                <w:div w:id="465513137">
                  <w:marLeft w:val="0"/>
                  <w:marRight w:val="0"/>
                  <w:marTop w:val="0"/>
                  <w:marBottom w:val="0"/>
                  <w:divBdr>
                    <w:top w:val="none" w:sz="0" w:space="0" w:color="auto"/>
                    <w:left w:val="none" w:sz="0" w:space="0" w:color="auto"/>
                    <w:bottom w:val="none" w:sz="0" w:space="0" w:color="auto"/>
                    <w:right w:val="none" w:sz="0" w:space="0" w:color="auto"/>
                  </w:divBdr>
                  <w:divsChild>
                    <w:div w:id="1726099366">
                      <w:marLeft w:val="0"/>
                      <w:marRight w:val="0"/>
                      <w:marTop w:val="0"/>
                      <w:marBottom w:val="0"/>
                      <w:divBdr>
                        <w:top w:val="none" w:sz="0" w:space="0" w:color="auto"/>
                        <w:left w:val="none" w:sz="0" w:space="0" w:color="auto"/>
                        <w:bottom w:val="none" w:sz="0" w:space="0" w:color="auto"/>
                        <w:right w:val="none" w:sz="0" w:space="0" w:color="auto"/>
                      </w:divBdr>
                      <w:divsChild>
                        <w:div w:id="36272893">
                          <w:marLeft w:val="0"/>
                          <w:marRight w:val="0"/>
                          <w:marTop w:val="0"/>
                          <w:marBottom w:val="0"/>
                          <w:divBdr>
                            <w:top w:val="none" w:sz="0" w:space="0" w:color="auto"/>
                            <w:left w:val="none" w:sz="0" w:space="0" w:color="auto"/>
                            <w:bottom w:val="none" w:sz="0" w:space="0" w:color="auto"/>
                            <w:right w:val="none" w:sz="0" w:space="0" w:color="auto"/>
                          </w:divBdr>
                          <w:divsChild>
                            <w:div w:id="1827241683">
                              <w:marLeft w:val="0"/>
                              <w:marRight w:val="0"/>
                              <w:marTop w:val="0"/>
                              <w:marBottom w:val="0"/>
                              <w:divBdr>
                                <w:top w:val="none" w:sz="0" w:space="0" w:color="auto"/>
                                <w:left w:val="none" w:sz="0" w:space="0" w:color="auto"/>
                                <w:bottom w:val="none" w:sz="0" w:space="0" w:color="auto"/>
                                <w:right w:val="none" w:sz="0" w:space="0" w:color="auto"/>
                              </w:divBdr>
                              <w:divsChild>
                                <w:div w:id="8022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77325">
      <w:bodyDiv w:val="1"/>
      <w:marLeft w:val="0"/>
      <w:marRight w:val="0"/>
      <w:marTop w:val="0"/>
      <w:marBottom w:val="0"/>
      <w:divBdr>
        <w:top w:val="none" w:sz="0" w:space="0" w:color="auto"/>
        <w:left w:val="none" w:sz="0" w:space="0" w:color="auto"/>
        <w:bottom w:val="none" w:sz="0" w:space="0" w:color="auto"/>
        <w:right w:val="none" w:sz="0" w:space="0" w:color="auto"/>
      </w:divBdr>
      <w:divsChild>
        <w:div w:id="301931081">
          <w:marLeft w:val="0"/>
          <w:marRight w:val="0"/>
          <w:marTop w:val="0"/>
          <w:marBottom w:val="0"/>
          <w:divBdr>
            <w:top w:val="none" w:sz="0" w:space="0" w:color="auto"/>
            <w:left w:val="none" w:sz="0" w:space="0" w:color="auto"/>
            <w:bottom w:val="none" w:sz="0" w:space="0" w:color="auto"/>
            <w:right w:val="none" w:sz="0" w:space="0" w:color="auto"/>
          </w:divBdr>
          <w:divsChild>
            <w:div w:id="39087259">
              <w:marLeft w:val="-173"/>
              <w:marRight w:val="-173"/>
              <w:marTop w:val="0"/>
              <w:marBottom w:val="0"/>
              <w:divBdr>
                <w:top w:val="none" w:sz="0" w:space="0" w:color="auto"/>
                <w:left w:val="none" w:sz="0" w:space="0" w:color="auto"/>
                <w:bottom w:val="none" w:sz="0" w:space="0" w:color="auto"/>
                <w:right w:val="none" w:sz="0" w:space="0" w:color="auto"/>
              </w:divBdr>
              <w:divsChild>
                <w:div w:id="964852271">
                  <w:marLeft w:val="0"/>
                  <w:marRight w:val="0"/>
                  <w:marTop w:val="0"/>
                  <w:marBottom w:val="0"/>
                  <w:divBdr>
                    <w:top w:val="none" w:sz="0" w:space="0" w:color="auto"/>
                    <w:left w:val="none" w:sz="0" w:space="0" w:color="auto"/>
                    <w:bottom w:val="none" w:sz="0" w:space="0" w:color="auto"/>
                    <w:right w:val="none" w:sz="0" w:space="0" w:color="auto"/>
                  </w:divBdr>
                  <w:divsChild>
                    <w:div w:id="947127204">
                      <w:marLeft w:val="0"/>
                      <w:marRight w:val="0"/>
                      <w:marTop w:val="0"/>
                      <w:marBottom w:val="0"/>
                      <w:divBdr>
                        <w:top w:val="none" w:sz="0" w:space="0" w:color="auto"/>
                        <w:left w:val="none" w:sz="0" w:space="0" w:color="auto"/>
                        <w:bottom w:val="none" w:sz="0" w:space="0" w:color="auto"/>
                        <w:right w:val="none" w:sz="0" w:space="0" w:color="auto"/>
                      </w:divBdr>
                      <w:divsChild>
                        <w:div w:id="1630162117">
                          <w:marLeft w:val="0"/>
                          <w:marRight w:val="0"/>
                          <w:marTop w:val="0"/>
                          <w:marBottom w:val="0"/>
                          <w:divBdr>
                            <w:top w:val="none" w:sz="0" w:space="0" w:color="auto"/>
                            <w:left w:val="none" w:sz="0" w:space="0" w:color="auto"/>
                            <w:bottom w:val="none" w:sz="0" w:space="0" w:color="auto"/>
                            <w:right w:val="none" w:sz="0" w:space="0" w:color="auto"/>
                          </w:divBdr>
                          <w:divsChild>
                            <w:div w:id="733040031">
                              <w:marLeft w:val="0"/>
                              <w:marRight w:val="0"/>
                              <w:marTop w:val="0"/>
                              <w:marBottom w:val="0"/>
                              <w:divBdr>
                                <w:top w:val="none" w:sz="0" w:space="0" w:color="auto"/>
                                <w:left w:val="none" w:sz="0" w:space="0" w:color="auto"/>
                                <w:bottom w:val="none" w:sz="0" w:space="0" w:color="auto"/>
                                <w:right w:val="none" w:sz="0" w:space="0" w:color="auto"/>
                              </w:divBdr>
                              <w:divsChild>
                                <w:div w:id="2110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llery.economicus.ru/cgi-ise/gallery/g_framen.pl?type=in&amp;search=novozhilov" TargetMode="External"/><Relationship Id="rId13" Type="http://schemas.openxmlformats.org/officeDocument/2006/relationships/image" Target="media/image5.png"/><Relationship Id="rId18" Type="http://schemas.openxmlformats.org/officeDocument/2006/relationships/hyperlink" Target="http://www.economicportal.ru/img/facts/lorenz_curve.jpg" TargetMode="External"/><Relationship Id="rId26" Type="http://schemas.openxmlformats.org/officeDocument/2006/relationships/hyperlink" Target="http://posobie-help.ru/molodaya-semya/materinskij-kapital/izmeneniya-v-2016-2017.htm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hyperlink" Target="http://posobie-help.ru/subsidii/obrazovanie/molodoj-specialist-na-sele.htm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economicportal.ru/economist_scientist.html" TargetMode="External"/><Relationship Id="rId25" Type="http://schemas.openxmlformats.org/officeDocument/2006/relationships/hyperlink" Target="http://posobie-help.ru/subsidii/nedvizhimost/programma-zhile-dlya-rossijskoj-semii.html" TargetMode="External"/><Relationship Id="rId33" Type="http://schemas.openxmlformats.org/officeDocument/2006/relationships/hyperlink" Target="http://posobie-help.ru/subsidii/semeynye/posobiya-i-vyplaty-mnogodetnym.html" TargetMode="External"/><Relationship Id="rId38" Type="http://schemas.openxmlformats.org/officeDocument/2006/relationships/hyperlink" Target="http://freepublish.info/obshhestvo/programma-materinskiy-kapital-izmeneniya-svezhie-novosti-29-11-2017/"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0.png"/><Relationship Id="rId29" Type="http://schemas.openxmlformats.org/officeDocument/2006/relationships/hyperlink" Target="http://posobie-help.ru/molodaya-semya/zhililshnye-programmy/dostupnoe-zhile.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posobie-help.ru/subsidii/semeynye/status-mat-odinochka.html" TargetMode="External"/><Relationship Id="rId32" Type="http://schemas.openxmlformats.org/officeDocument/2006/relationships/hyperlink" Target="http://posobie-help.ru/subsidii/semeynye/status-mnogodetnoj-semi-v-2017-godu.html" TargetMode="External"/><Relationship Id="rId37" Type="http://schemas.openxmlformats.org/officeDocument/2006/relationships/hyperlink" Target="http://www.economicportal.ru/ponyatiya-all/lorenz_curve.htm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3.png"/><Relationship Id="rId28" Type="http://schemas.openxmlformats.org/officeDocument/2006/relationships/hyperlink" Target="http://posobie-help.ru/pensii/trudovye/raschet-pensii-po-starosti.html" TargetMode="External"/><Relationship Id="rId36" Type="http://schemas.openxmlformats.org/officeDocument/2006/relationships/hyperlink" Target="http://posobie-help.ru/nalogi-i-zakony/nalogovye-lgoty/mnogodetnim-semjam.html" TargetMode="External"/><Relationship Id="rId10" Type="http://schemas.openxmlformats.org/officeDocument/2006/relationships/image" Target="media/image2.gif"/><Relationship Id="rId19" Type="http://schemas.openxmlformats.org/officeDocument/2006/relationships/image" Target="media/image9.jpeg"/><Relationship Id="rId31" Type="http://schemas.openxmlformats.org/officeDocument/2006/relationships/hyperlink" Target="http://posobie-help.ru/subsidii/nedvizhimost/na-pokupku-zhilya.htm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hyperlink" Target="http://posobie-help.ru/molodaya-semya/materinskij-kapital/summa-2016.html" TargetMode="External"/><Relationship Id="rId30" Type="http://schemas.openxmlformats.org/officeDocument/2006/relationships/hyperlink" Target="http://posobie-help.ru/molodaya-semya/zhililshnye-programmy/programmi-ipoteki.html" TargetMode="External"/><Relationship Id="rId35" Type="http://schemas.openxmlformats.org/officeDocument/2006/relationships/hyperlink" Target="http://posobie-help.ru/subsidii/semeynye/poluchenie-zemelnyx-uchastkov.html" TargetMode="External"/><Relationship Id="rId43"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freepublish.info/obshhestvo/programma-materinskiy-kapital-izmeneniya-svezhie-novosti-29-11-2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DAC7F-02DB-47F5-8C52-636FC3B5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55</Pages>
  <Words>12083</Words>
  <Characters>68874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21</cp:revision>
  <dcterms:created xsi:type="dcterms:W3CDTF">2018-01-04T14:36:00Z</dcterms:created>
  <dcterms:modified xsi:type="dcterms:W3CDTF">2018-01-26T21:53:00Z</dcterms:modified>
</cp:coreProperties>
</file>