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8F" w:rsidRPr="00060867" w:rsidRDefault="00BF3B8F" w:rsidP="00BF3B8F">
      <w:pPr>
        <w:tabs>
          <w:tab w:val="left" w:pos="0"/>
        </w:tabs>
        <w:jc w:val="right"/>
        <w:rPr>
          <w:rFonts w:ascii="Arial" w:hAnsi="Arial" w:cs="Arial"/>
          <w:b/>
          <w:bCs/>
          <w:sz w:val="28"/>
        </w:rPr>
      </w:pPr>
      <w:r w:rsidRPr="00060867">
        <w:rPr>
          <w:rFonts w:ascii="Arial" w:hAnsi="Arial" w:cs="Arial"/>
          <w:b/>
          <w:bCs/>
          <w:sz w:val="28"/>
        </w:rPr>
        <w:t>Мокиенко Д.Г.</w:t>
      </w:r>
    </w:p>
    <w:p w:rsidR="00BF3B8F" w:rsidRPr="00060867" w:rsidRDefault="005F65AA" w:rsidP="00BF3B8F">
      <w:pPr>
        <w:tabs>
          <w:tab w:val="left" w:pos="0"/>
        </w:tabs>
        <w:jc w:val="right"/>
        <w:rPr>
          <w:rFonts w:ascii="Arial" w:hAnsi="Arial" w:cs="Arial"/>
          <w:b/>
          <w:bCs/>
          <w:sz w:val="28"/>
        </w:rPr>
      </w:pPr>
      <w:r w:rsidRPr="00060867">
        <w:rPr>
          <w:rFonts w:ascii="Arial" w:hAnsi="Arial" w:cs="Arial"/>
          <w:b/>
          <w:bCs/>
          <w:sz w:val="28"/>
        </w:rPr>
        <w:t>Б</w:t>
      </w:r>
      <w:r w:rsidR="00BF3B8F" w:rsidRPr="00060867">
        <w:rPr>
          <w:rFonts w:ascii="Arial" w:hAnsi="Arial" w:cs="Arial"/>
          <w:b/>
          <w:bCs/>
          <w:sz w:val="28"/>
        </w:rPr>
        <w:t>акалавр</w:t>
      </w:r>
    </w:p>
    <w:p w:rsidR="005F65AA" w:rsidRPr="00322E0C" w:rsidRDefault="005F65AA" w:rsidP="00BF3B8F">
      <w:pPr>
        <w:tabs>
          <w:tab w:val="left" w:pos="0"/>
        </w:tabs>
        <w:jc w:val="right"/>
        <w:rPr>
          <w:rFonts w:ascii="Arial" w:hAnsi="Arial" w:cs="Arial"/>
          <w:b/>
          <w:bCs/>
          <w:i/>
          <w:sz w:val="28"/>
        </w:rPr>
      </w:pPr>
      <w:r>
        <w:rPr>
          <w:rFonts w:ascii="Arial" w:hAnsi="Arial" w:cs="Arial"/>
          <w:b/>
          <w:bCs/>
          <w:i/>
          <w:sz w:val="28"/>
        </w:rPr>
        <w:t>студентка 4 к.БПО-ИЯ</w:t>
      </w:r>
    </w:p>
    <w:p w:rsidR="00BF3B8F" w:rsidRPr="00322E0C" w:rsidRDefault="005F65AA" w:rsidP="00BF3B8F">
      <w:pPr>
        <w:tabs>
          <w:tab w:val="left" w:pos="0"/>
        </w:tabs>
        <w:jc w:val="right"/>
        <w:rPr>
          <w:rFonts w:ascii="Arial" w:hAnsi="Arial" w:cs="Arial"/>
          <w:b/>
          <w:bCs/>
          <w:i/>
          <w:sz w:val="28"/>
        </w:rPr>
      </w:pPr>
      <w:r>
        <w:rPr>
          <w:rFonts w:ascii="Arial" w:hAnsi="Arial" w:cs="Arial"/>
          <w:b/>
          <w:bCs/>
          <w:i/>
          <w:sz w:val="28"/>
        </w:rPr>
        <w:t>н</w:t>
      </w:r>
      <w:r w:rsidR="00BF3B8F" w:rsidRPr="00322E0C">
        <w:rPr>
          <w:rFonts w:ascii="Arial" w:hAnsi="Arial" w:cs="Arial"/>
          <w:b/>
          <w:bCs/>
          <w:i/>
          <w:sz w:val="28"/>
        </w:rPr>
        <w:t xml:space="preserve">аучный руководитель: канд. пед. наук, </w:t>
      </w:r>
    </w:p>
    <w:p w:rsidR="00BF3B8F" w:rsidRPr="00322E0C" w:rsidRDefault="00BF3B8F" w:rsidP="00BF3B8F">
      <w:pPr>
        <w:tabs>
          <w:tab w:val="left" w:pos="0"/>
        </w:tabs>
        <w:jc w:val="right"/>
        <w:rPr>
          <w:rFonts w:ascii="Arial" w:hAnsi="Arial" w:cs="Arial"/>
          <w:b/>
          <w:bCs/>
          <w:i/>
          <w:sz w:val="28"/>
        </w:rPr>
      </w:pPr>
      <w:r w:rsidRPr="00322E0C">
        <w:rPr>
          <w:rFonts w:ascii="Arial" w:hAnsi="Arial" w:cs="Arial"/>
          <w:b/>
          <w:bCs/>
          <w:i/>
          <w:sz w:val="28"/>
        </w:rPr>
        <w:t>доц. Лисицына Т.Н.</w:t>
      </w:r>
    </w:p>
    <w:p w:rsidR="00BF3B8F" w:rsidRPr="00322E0C" w:rsidRDefault="00BF3B8F" w:rsidP="00BF3B8F">
      <w:pPr>
        <w:tabs>
          <w:tab w:val="left" w:pos="0"/>
        </w:tabs>
        <w:jc w:val="right"/>
        <w:rPr>
          <w:rFonts w:ascii="Arial" w:hAnsi="Arial" w:cs="Arial"/>
          <w:bCs/>
          <w:i/>
          <w:sz w:val="28"/>
        </w:rPr>
      </w:pPr>
      <w:r w:rsidRPr="00322E0C">
        <w:rPr>
          <w:rFonts w:ascii="Arial" w:hAnsi="Arial" w:cs="Arial"/>
          <w:bCs/>
          <w:i/>
          <w:sz w:val="28"/>
        </w:rPr>
        <w:t xml:space="preserve">г. Мурманск, </w:t>
      </w:r>
    </w:p>
    <w:p w:rsidR="00BF3B8F" w:rsidRPr="00322E0C" w:rsidRDefault="00BF3B8F" w:rsidP="00BF3B8F">
      <w:pPr>
        <w:tabs>
          <w:tab w:val="left" w:pos="0"/>
        </w:tabs>
        <w:jc w:val="right"/>
        <w:rPr>
          <w:rFonts w:ascii="Arial" w:hAnsi="Arial" w:cs="Arial"/>
          <w:bCs/>
          <w:i/>
          <w:sz w:val="28"/>
        </w:rPr>
      </w:pPr>
      <w:r w:rsidRPr="00322E0C">
        <w:rPr>
          <w:rFonts w:ascii="Arial" w:hAnsi="Arial" w:cs="Arial"/>
          <w:bCs/>
          <w:i/>
          <w:sz w:val="28"/>
        </w:rPr>
        <w:t xml:space="preserve">ФГБОУ ВО "Мурманский Арктический </w:t>
      </w:r>
    </w:p>
    <w:p w:rsidR="00C01B6B" w:rsidRPr="00322E0C" w:rsidRDefault="00BF3B8F" w:rsidP="00BF3B8F">
      <w:pPr>
        <w:tabs>
          <w:tab w:val="left" w:pos="0"/>
        </w:tabs>
        <w:jc w:val="right"/>
        <w:rPr>
          <w:rFonts w:ascii="Arial" w:hAnsi="Arial" w:cs="Arial"/>
          <w:bCs/>
          <w:i/>
          <w:sz w:val="28"/>
        </w:rPr>
      </w:pPr>
      <w:r w:rsidRPr="00322E0C">
        <w:rPr>
          <w:rFonts w:ascii="Arial" w:hAnsi="Arial" w:cs="Arial"/>
          <w:bCs/>
          <w:i/>
          <w:sz w:val="28"/>
        </w:rPr>
        <w:t>Государственный Университет"</w:t>
      </w:r>
    </w:p>
    <w:p w:rsidR="00BF3B8F" w:rsidRPr="00322E0C" w:rsidRDefault="00BF3B8F" w:rsidP="00BF3B8F">
      <w:pPr>
        <w:tabs>
          <w:tab w:val="left" w:pos="0"/>
        </w:tabs>
        <w:jc w:val="right"/>
        <w:rPr>
          <w:rFonts w:ascii="Arial" w:hAnsi="Arial" w:cs="Arial"/>
          <w:bCs/>
          <w:sz w:val="28"/>
        </w:rPr>
      </w:pPr>
    </w:p>
    <w:p w:rsidR="00D06607" w:rsidRPr="00322E0C" w:rsidRDefault="0081190C" w:rsidP="00D06607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</w:rPr>
      </w:pPr>
      <w:r w:rsidRPr="00322E0C">
        <w:rPr>
          <w:rFonts w:ascii="Arial" w:hAnsi="Arial" w:cs="Arial"/>
          <w:b/>
          <w:bCs/>
          <w:sz w:val="28"/>
        </w:rPr>
        <w:t xml:space="preserve">ОБУЧЕНИЕ ПИСЬМУ </w:t>
      </w:r>
      <w:r w:rsidR="004B63C2" w:rsidRPr="00322E0C">
        <w:rPr>
          <w:rFonts w:ascii="Arial" w:hAnsi="Arial" w:cs="Arial"/>
          <w:b/>
          <w:bCs/>
          <w:sz w:val="28"/>
        </w:rPr>
        <w:t xml:space="preserve"> </w:t>
      </w:r>
      <w:r w:rsidR="00BF3B8F" w:rsidRPr="00322E0C">
        <w:rPr>
          <w:rFonts w:ascii="Arial" w:hAnsi="Arial" w:cs="Arial"/>
          <w:b/>
          <w:bCs/>
          <w:sz w:val="28"/>
        </w:rPr>
        <w:t>УЧАЩИХСЯ ОБЩЕОБРАЗОВАТЕЛЬНЫХ ШКОЛ</w:t>
      </w:r>
      <w:r w:rsidR="004B63C2" w:rsidRPr="00322E0C">
        <w:rPr>
          <w:rFonts w:ascii="Arial" w:hAnsi="Arial" w:cs="Arial"/>
          <w:b/>
          <w:bCs/>
          <w:sz w:val="28"/>
        </w:rPr>
        <w:t xml:space="preserve"> </w:t>
      </w:r>
      <w:r w:rsidRPr="00322E0C">
        <w:rPr>
          <w:rFonts w:ascii="Arial" w:hAnsi="Arial" w:cs="Arial"/>
          <w:b/>
          <w:bCs/>
          <w:sz w:val="28"/>
        </w:rPr>
        <w:t>С ИСПОЛЬЗОВАНИЕМ ЭЛЕКТРОННЫХ ДИДАКТИЧЕСКИХ СРЕДСТВ</w:t>
      </w:r>
    </w:p>
    <w:p w:rsidR="00BF3B8F" w:rsidRPr="00322E0C" w:rsidRDefault="00BF3B8F" w:rsidP="00D06607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</w:rPr>
      </w:pPr>
    </w:p>
    <w:p w:rsidR="00BF3B8F" w:rsidRPr="00322E0C" w:rsidRDefault="00BF3B8F" w:rsidP="00BF3B8F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322E0C">
        <w:rPr>
          <w:rFonts w:ascii="Arial" w:hAnsi="Arial" w:cs="Arial"/>
          <w:b/>
          <w:i/>
          <w:sz w:val="28"/>
          <w:szCs w:val="28"/>
        </w:rPr>
        <w:t xml:space="preserve">Аннотация: </w:t>
      </w:r>
      <w:r w:rsidR="00EE1465" w:rsidRPr="00322E0C">
        <w:rPr>
          <w:rFonts w:ascii="Arial" w:hAnsi="Arial" w:cs="Arial"/>
          <w:i/>
          <w:sz w:val="28"/>
          <w:szCs w:val="28"/>
        </w:rPr>
        <w:t>в данной статье на практических примерах рассмотрены способы использования разных видов электронных дидактических средств для обучения письму в общеобразовате</w:t>
      </w:r>
      <w:r w:rsidR="005F65AA">
        <w:rPr>
          <w:rFonts w:ascii="Arial" w:hAnsi="Arial" w:cs="Arial"/>
          <w:i/>
          <w:sz w:val="28"/>
          <w:szCs w:val="28"/>
        </w:rPr>
        <w:t>льной школе на разных этапах обу</w:t>
      </w:r>
      <w:r w:rsidR="00EE1465" w:rsidRPr="00322E0C">
        <w:rPr>
          <w:rFonts w:ascii="Arial" w:hAnsi="Arial" w:cs="Arial"/>
          <w:i/>
          <w:sz w:val="28"/>
          <w:szCs w:val="28"/>
        </w:rPr>
        <w:t xml:space="preserve">чения </w:t>
      </w:r>
      <w:r w:rsidR="005F65AA">
        <w:rPr>
          <w:rFonts w:ascii="Arial" w:hAnsi="Arial" w:cs="Arial"/>
          <w:i/>
          <w:sz w:val="28"/>
          <w:szCs w:val="28"/>
        </w:rPr>
        <w:t>иностранному языку</w:t>
      </w:r>
      <w:r w:rsidR="00EE1465" w:rsidRPr="00322E0C">
        <w:rPr>
          <w:rFonts w:ascii="Arial" w:hAnsi="Arial" w:cs="Arial"/>
          <w:i/>
          <w:sz w:val="28"/>
          <w:szCs w:val="28"/>
        </w:rPr>
        <w:t>.</w:t>
      </w:r>
    </w:p>
    <w:p w:rsidR="00EE1465" w:rsidRPr="00322E0C" w:rsidRDefault="00EE1465" w:rsidP="00BF3B8F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BF3B8F" w:rsidRPr="00322E0C" w:rsidRDefault="00BF3B8F" w:rsidP="00BF3B8F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322E0C">
        <w:rPr>
          <w:rFonts w:ascii="Arial" w:hAnsi="Arial" w:cs="Arial"/>
          <w:b/>
          <w:i/>
          <w:sz w:val="28"/>
          <w:szCs w:val="28"/>
        </w:rPr>
        <w:t xml:space="preserve">Ключевые слова: </w:t>
      </w:r>
      <w:r w:rsidR="005F65AA">
        <w:rPr>
          <w:rFonts w:ascii="Arial" w:hAnsi="Arial" w:cs="Arial"/>
          <w:i/>
          <w:sz w:val="28"/>
          <w:szCs w:val="28"/>
        </w:rPr>
        <w:t>об</w:t>
      </w:r>
      <w:r w:rsidR="009C3409">
        <w:rPr>
          <w:rFonts w:ascii="Arial" w:hAnsi="Arial" w:cs="Arial"/>
          <w:i/>
          <w:sz w:val="28"/>
          <w:szCs w:val="28"/>
        </w:rPr>
        <w:t>учение письму;</w:t>
      </w:r>
      <w:r w:rsidR="00060867">
        <w:rPr>
          <w:rFonts w:ascii="Arial" w:hAnsi="Arial" w:cs="Arial"/>
          <w:i/>
          <w:sz w:val="28"/>
          <w:szCs w:val="28"/>
        </w:rPr>
        <w:t xml:space="preserve"> смешанное обучение;</w:t>
      </w:r>
      <w:r w:rsidR="00E66CB7" w:rsidRPr="00322E0C">
        <w:rPr>
          <w:rFonts w:ascii="Arial" w:hAnsi="Arial" w:cs="Arial"/>
          <w:i/>
          <w:sz w:val="28"/>
          <w:szCs w:val="28"/>
        </w:rPr>
        <w:t xml:space="preserve"> </w:t>
      </w:r>
      <w:r w:rsidR="009C3409">
        <w:rPr>
          <w:rFonts w:ascii="Arial" w:hAnsi="Arial" w:cs="Arial"/>
          <w:i/>
          <w:sz w:val="28"/>
          <w:szCs w:val="28"/>
        </w:rPr>
        <w:t>аудиальные; визуальные;</w:t>
      </w:r>
      <w:r w:rsidR="004C5EA5">
        <w:rPr>
          <w:rFonts w:ascii="Arial" w:hAnsi="Arial" w:cs="Arial"/>
          <w:i/>
          <w:sz w:val="28"/>
          <w:szCs w:val="28"/>
        </w:rPr>
        <w:t xml:space="preserve"> аудиовизуальные </w:t>
      </w:r>
      <w:r w:rsidRPr="00322E0C">
        <w:rPr>
          <w:rFonts w:ascii="Arial" w:hAnsi="Arial" w:cs="Arial"/>
          <w:i/>
          <w:sz w:val="28"/>
          <w:szCs w:val="28"/>
        </w:rPr>
        <w:t>электронные дидактические материалы</w:t>
      </w:r>
      <w:r w:rsidR="009C3409">
        <w:rPr>
          <w:rFonts w:ascii="Arial" w:hAnsi="Arial" w:cs="Arial"/>
          <w:i/>
          <w:sz w:val="28"/>
          <w:szCs w:val="28"/>
        </w:rPr>
        <w:t>;</w:t>
      </w:r>
      <w:r w:rsidRPr="00322E0C">
        <w:rPr>
          <w:rFonts w:ascii="Arial" w:hAnsi="Arial" w:cs="Arial"/>
          <w:i/>
          <w:sz w:val="28"/>
          <w:szCs w:val="28"/>
        </w:rPr>
        <w:t xml:space="preserve"> </w:t>
      </w:r>
      <w:r w:rsidR="00E66CB7" w:rsidRPr="00322E0C">
        <w:rPr>
          <w:rFonts w:ascii="Arial" w:hAnsi="Arial" w:cs="Arial"/>
          <w:i/>
          <w:sz w:val="28"/>
          <w:szCs w:val="28"/>
        </w:rPr>
        <w:t>принцип наглядности.</w:t>
      </w:r>
    </w:p>
    <w:p w:rsidR="00EE1465" w:rsidRPr="00322E0C" w:rsidRDefault="00EE1465" w:rsidP="00BF3B8F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C05922" w:rsidRPr="00322E0C" w:rsidRDefault="00C05922" w:rsidP="008119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DF7F9F" w:rsidRPr="00322E0C">
        <w:rPr>
          <w:rFonts w:ascii="Arial" w:hAnsi="Arial" w:cs="Arial"/>
          <w:sz w:val="28"/>
          <w:szCs w:val="28"/>
        </w:rPr>
        <w:t>Реалии жизни в информационном обществе и стремительное развитие информационно-коммуникационных технологий (ИКТ) отражаются во всех сферах жизнедеятельности, в первую очередь, в профессиональной среде.  В наши дни технические сред</w:t>
      </w:r>
      <w:r w:rsidR="002D0066" w:rsidRPr="00322E0C">
        <w:rPr>
          <w:rFonts w:ascii="Arial" w:hAnsi="Arial" w:cs="Arial"/>
          <w:sz w:val="28"/>
          <w:szCs w:val="28"/>
        </w:rPr>
        <w:t>ства</w:t>
      </w:r>
      <w:r w:rsidR="00DF7F9F" w:rsidRPr="00322E0C">
        <w:rPr>
          <w:rFonts w:ascii="Arial" w:hAnsi="Arial" w:cs="Arial"/>
          <w:sz w:val="28"/>
          <w:szCs w:val="28"/>
        </w:rPr>
        <w:t xml:space="preserve"> обучения</w:t>
      </w:r>
      <w:r w:rsidR="002D0066" w:rsidRPr="00322E0C">
        <w:rPr>
          <w:rFonts w:ascii="Arial" w:hAnsi="Arial" w:cs="Arial"/>
          <w:sz w:val="28"/>
          <w:szCs w:val="28"/>
        </w:rPr>
        <w:t xml:space="preserve"> являются незаменимыми помощниками </w:t>
      </w:r>
      <w:r w:rsidR="00DF7F9F" w:rsidRPr="00322E0C">
        <w:rPr>
          <w:rFonts w:ascii="Arial" w:hAnsi="Arial" w:cs="Arial"/>
          <w:sz w:val="28"/>
          <w:szCs w:val="28"/>
        </w:rPr>
        <w:t xml:space="preserve">учителя </w:t>
      </w:r>
      <w:r w:rsidR="002D0066" w:rsidRPr="00322E0C">
        <w:rPr>
          <w:rFonts w:ascii="Arial" w:hAnsi="Arial" w:cs="Arial"/>
          <w:sz w:val="28"/>
          <w:szCs w:val="28"/>
        </w:rPr>
        <w:t xml:space="preserve">в </w:t>
      </w:r>
      <w:r w:rsidR="00DF7F9F" w:rsidRPr="00322E0C">
        <w:rPr>
          <w:rFonts w:ascii="Arial" w:hAnsi="Arial" w:cs="Arial"/>
          <w:sz w:val="28"/>
          <w:szCs w:val="28"/>
        </w:rPr>
        <w:t>учебном процессе. Однако, говорить только о значимости и роли  ИКТ в образовательном процессе, без участия учителя, на наш взгляд, не совсем корректно. В данном вопросе мы пр</w:t>
      </w:r>
      <w:r w:rsidR="00533409" w:rsidRPr="00322E0C">
        <w:rPr>
          <w:rFonts w:ascii="Arial" w:hAnsi="Arial" w:cs="Arial"/>
          <w:sz w:val="28"/>
          <w:szCs w:val="28"/>
        </w:rPr>
        <w:t>идерживаемся мнения таких исследователей</w:t>
      </w:r>
      <w:r w:rsidR="00DF7F9F" w:rsidRPr="00322E0C">
        <w:rPr>
          <w:rFonts w:ascii="Arial" w:hAnsi="Arial" w:cs="Arial"/>
          <w:sz w:val="28"/>
          <w:szCs w:val="28"/>
        </w:rPr>
        <w:t>-методистов, как</w:t>
      </w:r>
      <w:r w:rsidR="009C3409">
        <w:rPr>
          <w:rFonts w:ascii="Arial" w:hAnsi="Arial" w:cs="Arial"/>
          <w:sz w:val="28"/>
          <w:szCs w:val="28"/>
        </w:rPr>
        <w:t xml:space="preserve"> Г.С. Аюпова, И.А. Бачурина,</w:t>
      </w:r>
      <w:r w:rsidR="00DF7F9F" w:rsidRPr="00322E0C">
        <w:rPr>
          <w:rFonts w:ascii="Arial" w:hAnsi="Arial" w:cs="Arial"/>
          <w:sz w:val="28"/>
          <w:szCs w:val="28"/>
        </w:rPr>
        <w:t xml:space="preserve"> Е.В. Борзова, Е.И. Воробьева, Ю.А.Комарова, </w:t>
      </w:r>
      <w:r w:rsidR="009C3409">
        <w:rPr>
          <w:rFonts w:ascii="Arial" w:hAnsi="Arial" w:cs="Arial"/>
          <w:sz w:val="28"/>
          <w:szCs w:val="28"/>
        </w:rPr>
        <w:t xml:space="preserve">А.С. Кузнецова, </w:t>
      </w:r>
      <w:r w:rsidR="00DF7F9F" w:rsidRPr="00322E0C">
        <w:rPr>
          <w:rFonts w:ascii="Arial" w:hAnsi="Arial" w:cs="Arial"/>
          <w:sz w:val="28"/>
          <w:szCs w:val="28"/>
        </w:rPr>
        <w:t>Т.Н. Лисицына</w:t>
      </w:r>
      <w:r w:rsidR="005F65AA">
        <w:rPr>
          <w:rFonts w:ascii="Arial" w:hAnsi="Arial" w:cs="Arial"/>
          <w:sz w:val="28"/>
          <w:szCs w:val="28"/>
        </w:rPr>
        <w:t>, О.В. Путистина</w:t>
      </w:r>
      <w:r w:rsidR="00DF7F9F" w:rsidRPr="00322E0C">
        <w:rPr>
          <w:rFonts w:ascii="Arial" w:hAnsi="Arial" w:cs="Arial"/>
          <w:sz w:val="28"/>
          <w:szCs w:val="28"/>
        </w:rPr>
        <w:t xml:space="preserve"> и др.</w:t>
      </w:r>
      <w:r w:rsidR="009C3409">
        <w:rPr>
          <w:rFonts w:ascii="Arial" w:hAnsi="Arial" w:cs="Arial"/>
          <w:sz w:val="28"/>
          <w:szCs w:val="28"/>
        </w:rPr>
        <w:t xml:space="preserve"> </w:t>
      </w:r>
      <w:r w:rsidR="00533409" w:rsidRPr="00322E0C">
        <w:rPr>
          <w:rFonts w:ascii="Arial" w:hAnsi="Arial" w:cs="Arial"/>
          <w:sz w:val="28"/>
          <w:szCs w:val="28"/>
        </w:rPr>
        <w:t xml:space="preserve"> Наиболее корректно говорить о смешанном обучении</w:t>
      </w:r>
      <w:r w:rsidR="002D0066" w:rsidRPr="00322E0C">
        <w:rPr>
          <w:rFonts w:ascii="Arial" w:hAnsi="Arial" w:cs="Arial"/>
          <w:sz w:val="28"/>
          <w:szCs w:val="28"/>
        </w:rPr>
        <w:t xml:space="preserve"> (blended learning)</w:t>
      </w:r>
      <w:r w:rsidR="00533409" w:rsidRPr="00322E0C">
        <w:rPr>
          <w:rFonts w:ascii="Arial" w:hAnsi="Arial" w:cs="Arial"/>
          <w:sz w:val="28"/>
          <w:szCs w:val="28"/>
        </w:rPr>
        <w:t xml:space="preserve">, когда при руководящей роли учителя ИКТ используются целенаправленно при обучении тому или иному предмету, </w:t>
      </w:r>
      <w:r w:rsidR="00533409" w:rsidRPr="00322E0C">
        <w:rPr>
          <w:rFonts w:ascii="Arial" w:hAnsi="Arial" w:cs="Arial"/>
          <w:sz w:val="28"/>
          <w:szCs w:val="28"/>
        </w:rPr>
        <w:lastRenderedPageBreak/>
        <w:t xml:space="preserve">а в рамках данного предмета служат вспомогательным средством для достижения </w:t>
      </w:r>
      <w:r w:rsidR="00900A52" w:rsidRPr="00322E0C">
        <w:rPr>
          <w:rFonts w:ascii="Arial" w:hAnsi="Arial" w:cs="Arial"/>
          <w:sz w:val="28"/>
          <w:szCs w:val="28"/>
        </w:rPr>
        <w:t xml:space="preserve">основной </w:t>
      </w:r>
      <w:r w:rsidR="00533409" w:rsidRPr="00322E0C">
        <w:rPr>
          <w:rFonts w:ascii="Arial" w:hAnsi="Arial" w:cs="Arial"/>
          <w:sz w:val="28"/>
          <w:szCs w:val="28"/>
        </w:rPr>
        <w:t>цели</w:t>
      </w:r>
      <w:r w:rsidR="00900A52" w:rsidRPr="00322E0C">
        <w:rPr>
          <w:rFonts w:ascii="Arial" w:hAnsi="Arial" w:cs="Arial"/>
          <w:sz w:val="28"/>
          <w:szCs w:val="28"/>
        </w:rPr>
        <w:t xml:space="preserve"> урока или решения более частной задачи</w:t>
      </w:r>
      <w:r w:rsidR="00533409" w:rsidRPr="00322E0C">
        <w:rPr>
          <w:rFonts w:ascii="Arial" w:hAnsi="Arial" w:cs="Arial"/>
          <w:sz w:val="28"/>
          <w:szCs w:val="28"/>
        </w:rPr>
        <w:t>.</w:t>
      </w:r>
      <w:r w:rsidR="00900A52" w:rsidRPr="00322E0C">
        <w:rPr>
          <w:rFonts w:ascii="Arial" w:hAnsi="Arial" w:cs="Arial"/>
          <w:sz w:val="28"/>
          <w:szCs w:val="28"/>
        </w:rPr>
        <w:t xml:space="preserve"> Смешанное обучение</w:t>
      </w:r>
      <w:r w:rsidR="00533409" w:rsidRPr="00322E0C">
        <w:rPr>
          <w:rFonts w:ascii="Arial" w:hAnsi="Arial" w:cs="Arial"/>
          <w:sz w:val="28"/>
          <w:szCs w:val="28"/>
        </w:rPr>
        <w:t xml:space="preserve"> </w:t>
      </w:r>
      <w:r w:rsidR="00900A52" w:rsidRPr="00322E0C">
        <w:rPr>
          <w:rFonts w:ascii="Arial" w:hAnsi="Arial" w:cs="Arial"/>
          <w:sz w:val="28"/>
          <w:szCs w:val="28"/>
        </w:rPr>
        <w:t xml:space="preserve"> </w:t>
      </w:r>
      <w:r w:rsidR="002D0066" w:rsidRPr="00322E0C">
        <w:rPr>
          <w:rFonts w:ascii="Arial" w:hAnsi="Arial" w:cs="Arial"/>
          <w:sz w:val="28"/>
          <w:szCs w:val="28"/>
        </w:rPr>
        <w:t>уже</w:t>
      </w:r>
      <w:r w:rsidR="00900A52" w:rsidRPr="00322E0C">
        <w:rPr>
          <w:rFonts w:ascii="Arial" w:hAnsi="Arial" w:cs="Arial"/>
          <w:sz w:val="28"/>
          <w:szCs w:val="28"/>
        </w:rPr>
        <w:t xml:space="preserve"> прочно</w:t>
      </w:r>
      <w:r w:rsidR="002D0066" w:rsidRPr="00322E0C">
        <w:rPr>
          <w:rFonts w:ascii="Arial" w:hAnsi="Arial" w:cs="Arial"/>
          <w:sz w:val="28"/>
          <w:szCs w:val="28"/>
        </w:rPr>
        <w:t xml:space="preserve"> вошло в образовательный процесс российских школ, и особенно активно используется в рамках уроков иностранных языков. </w:t>
      </w:r>
    </w:p>
    <w:p w:rsidR="00900A52" w:rsidRPr="00322E0C" w:rsidRDefault="00C05922" w:rsidP="008119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900A52" w:rsidRPr="00322E0C">
        <w:rPr>
          <w:rFonts w:ascii="Arial" w:hAnsi="Arial" w:cs="Arial"/>
          <w:sz w:val="28"/>
          <w:szCs w:val="28"/>
        </w:rPr>
        <w:t>В данной статье нами буд</w:t>
      </w:r>
      <w:r w:rsidR="00BF3B8F" w:rsidRPr="00322E0C">
        <w:rPr>
          <w:rFonts w:ascii="Arial" w:hAnsi="Arial" w:cs="Arial"/>
          <w:sz w:val="28"/>
          <w:szCs w:val="28"/>
        </w:rPr>
        <w:t>ут рассмотрены примеры использования разных видов электронных дидактических средств для обучения письму учащихся общеобразовательных школ на разных этапах изучения языка.</w:t>
      </w:r>
    </w:p>
    <w:p w:rsidR="002C134D" w:rsidRPr="00322E0C" w:rsidRDefault="0081190C" w:rsidP="002C13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2C134D" w:rsidRPr="00322E0C">
        <w:rPr>
          <w:rFonts w:ascii="Arial" w:hAnsi="Arial" w:cs="Arial"/>
          <w:sz w:val="28"/>
          <w:szCs w:val="28"/>
        </w:rPr>
        <w:t xml:space="preserve">Электронные средства используются </w:t>
      </w:r>
      <w:r w:rsidR="00900A52" w:rsidRPr="00322E0C">
        <w:rPr>
          <w:rFonts w:ascii="Arial" w:hAnsi="Arial" w:cs="Arial"/>
          <w:sz w:val="28"/>
          <w:szCs w:val="28"/>
        </w:rPr>
        <w:t>для презентации</w:t>
      </w:r>
      <w:r w:rsidR="0049140B" w:rsidRPr="00322E0C">
        <w:rPr>
          <w:rFonts w:ascii="Arial" w:hAnsi="Arial" w:cs="Arial"/>
          <w:sz w:val="28"/>
          <w:szCs w:val="28"/>
        </w:rPr>
        <w:t xml:space="preserve">, отработки </w:t>
      </w:r>
      <w:r w:rsidR="00900A52" w:rsidRPr="00322E0C">
        <w:rPr>
          <w:rFonts w:ascii="Arial" w:hAnsi="Arial" w:cs="Arial"/>
          <w:sz w:val="28"/>
          <w:szCs w:val="28"/>
        </w:rPr>
        <w:t xml:space="preserve">фонетико-лексико-грамматического </w:t>
      </w:r>
      <w:r w:rsidR="0049140B" w:rsidRPr="00322E0C">
        <w:rPr>
          <w:rFonts w:ascii="Arial" w:hAnsi="Arial" w:cs="Arial"/>
          <w:sz w:val="28"/>
          <w:szCs w:val="28"/>
        </w:rPr>
        <w:t xml:space="preserve">материала и </w:t>
      </w:r>
      <w:r w:rsidR="002C134D" w:rsidRPr="00322E0C">
        <w:rPr>
          <w:rFonts w:ascii="Arial" w:hAnsi="Arial" w:cs="Arial"/>
          <w:sz w:val="28"/>
          <w:szCs w:val="28"/>
        </w:rPr>
        <w:t>контроля усвоения знаний,</w:t>
      </w:r>
      <w:r w:rsidR="00900A52" w:rsidRPr="00322E0C">
        <w:rPr>
          <w:rFonts w:ascii="Arial" w:hAnsi="Arial" w:cs="Arial"/>
          <w:sz w:val="28"/>
          <w:szCs w:val="28"/>
        </w:rPr>
        <w:t xml:space="preserve"> формирования навыков и умений</w:t>
      </w:r>
      <w:r w:rsidR="002C134D" w:rsidRPr="00322E0C">
        <w:rPr>
          <w:rFonts w:ascii="Arial" w:hAnsi="Arial" w:cs="Arial"/>
          <w:sz w:val="28"/>
          <w:szCs w:val="28"/>
        </w:rPr>
        <w:t xml:space="preserve"> </w:t>
      </w:r>
      <w:r w:rsidR="00900A52" w:rsidRPr="00322E0C">
        <w:rPr>
          <w:rFonts w:ascii="Arial" w:hAnsi="Arial" w:cs="Arial"/>
          <w:sz w:val="28"/>
          <w:szCs w:val="28"/>
        </w:rPr>
        <w:t xml:space="preserve">и, таким образом, </w:t>
      </w:r>
      <w:r w:rsidR="002C134D" w:rsidRPr="00322E0C">
        <w:rPr>
          <w:rFonts w:ascii="Arial" w:hAnsi="Arial" w:cs="Arial"/>
          <w:sz w:val="28"/>
          <w:szCs w:val="28"/>
        </w:rPr>
        <w:t>создают необходимые условия для усп</w:t>
      </w:r>
      <w:r w:rsidR="00C01B6B" w:rsidRPr="00322E0C">
        <w:rPr>
          <w:rFonts w:ascii="Arial" w:hAnsi="Arial" w:cs="Arial"/>
          <w:sz w:val="28"/>
          <w:szCs w:val="28"/>
        </w:rPr>
        <w:t>ешного обучения каждого ученика.</w:t>
      </w:r>
      <w:r w:rsidR="002C134D" w:rsidRPr="00322E0C">
        <w:rPr>
          <w:rFonts w:ascii="Arial" w:hAnsi="Arial" w:cs="Arial"/>
          <w:sz w:val="28"/>
          <w:szCs w:val="28"/>
        </w:rPr>
        <w:t xml:space="preserve"> </w:t>
      </w:r>
      <w:r w:rsidR="00C01B6B" w:rsidRPr="00322E0C">
        <w:rPr>
          <w:rFonts w:ascii="Arial" w:hAnsi="Arial" w:cs="Arial"/>
          <w:sz w:val="28"/>
          <w:szCs w:val="28"/>
        </w:rPr>
        <w:t xml:space="preserve">При </w:t>
      </w:r>
      <w:r w:rsidR="002C134D" w:rsidRPr="00322E0C">
        <w:rPr>
          <w:rFonts w:ascii="Arial" w:hAnsi="Arial" w:cs="Arial"/>
          <w:sz w:val="28"/>
          <w:szCs w:val="28"/>
        </w:rPr>
        <w:t>использовании</w:t>
      </w:r>
      <w:r w:rsidR="006907C6" w:rsidRPr="00322E0C">
        <w:rPr>
          <w:rFonts w:ascii="Arial" w:hAnsi="Arial" w:cs="Arial"/>
          <w:sz w:val="28"/>
          <w:szCs w:val="28"/>
        </w:rPr>
        <w:t xml:space="preserve"> </w:t>
      </w:r>
      <w:r w:rsidR="00900A52" w:rsidRPr="00322E0C">
        <w:rPr>
          <w:rFonts w:ascii="Arial" w:hAnsi="Arial" w:cs="Arial"/>
          <w:sz w:val="28"/>
          <w:szCs w:val="28"/>
        </w:rPr>
        <w:t>формата смешанного обучения</w:t>
      </w:r>
      <w:r w:rsidR="006907C6" w:rsidRPr="00322E0C">
        <w:rPr>
          <w:rFonts w:ascii="Arial" w:hAnsi="Arial" w:cs="Arial"/>
          <w:sz w:val="28"/>
          <w:szCs w:val="28"/>
        </w:rPr>
        <w:t xml:space="preserve"> ученик </w:t>
      </w:r>
      <w:r w:rsidR="002C134D" w:rsidRPr="00322E0C">
        <w:rPr>
          <w:rFonts w:ascii="Arial" w:hAnsi="Arial" w:cs="Arial"/>
          <w:sz w:val="28"/>
          <w:szCs w:val="28"/>
        </w:rPr>
        <w:t>становится главной действующей фигурой</w:t>
      </w:r>
      <w:r w:rsidR="00900A52" w:rsidRPr="00322E0C">
        <w:rPr>
          <w:rFonts w:ascii="Arial" w:hAnsi="Arial" w:cs="Arial"/>
          <w:sz w:val="28"/>
          <w:szCs w:val="28"/>
        </w:rPr>
        <w:t xml:space="preserve"> учебного процесса</w:t>
      </w:r>
      <w:r w:rsidR="006907C6" w:rsidRPr="00322E0C">
        <w:rPr>
          <w:rFonts w:ascii="Arial" w:hAnsi="Arial" w:cs="Arial"/>
          <w:sz w:val="28"/>
          <w:szCs w:val="28"/>
        </w:rPr>
        <w:t>, у</w:t>
      </w:r>
      <w:r w:rsidR="002C134D" w:rsidRPr="00322E0C">
        <w:rPr>
          <w:rFonts w:ascii="Arial" w:hAnsi="Arial" w:cs="Arial"/>
          <w:sz w:val="28"/>
          <w:szCs w:val="28"/>
        </w:rPr>
        <w:t xml:space="preserve">читель </w:t>
      </w:r>
      <w:r w:rsidR="002B7070" w:rsidRPr="00322E0C">
        <w:rPr>
          <w:rFonts w:ascii="Arial" w:hAnsi="Arial" w:cs="Arial"/>
          <w:sz w:val="28"/>
          <w:szCs w:val="28"/>
        </w:rPr>
        <w:t xml:space="preserve">в этой ситуации </w:t>
      </w:r>
      <w:r w:rsidR="002C134D" w:rsidRPr="00322E0C">
        <w:rPr>
          <w:rFonts w:ascii="Arial" w:hAnsi="Arial" w:cs="Arial"/>
          <w:sz w:val="28"/>
          <w:szCs w:val="28"/>
        </w:rPr>
        <w:t>выступает активным помощником, и его главная функция – организация и с</w:t>
      </w:r>
      <w:r w:rsidR="00900A52" w:rsidRPr="00322E0C">
        <w:rPr>
          <w:rFonts w:ascii="Arial" w:hAnsi="Arial" w:cs="Arial"/>
          <w:sz w:val="28"/>
          <w:szCs w:val="28"/>
        </w:rPr>
        <w:t>тимулирование учебного процесса</w:t>
      </w:r>
      <w:r w:rsidR="006907C6" w:rsidRPr="00322E0C">
        <w:rPr>
          <w:rFonts w:ascii="Arial" w:hAnsi="Arial" w:cs="Arial"/>
          <w:sz w:val="28"/>
          <w:szCs w:val="28"/>
        </w:rPr>
        <w:t xml:space="preserve"> [Самарина, с.29-30]</w:t>
      </w:r>
      <w:r w:rsidR="00900A52" w:rsidRPr="00322E0C">
        <w:rPr>
          <w:rFonts w:ascii="Arial" w:hAnsi="Arial" w:cs="Arial"/>
          <w:sz w:val="28"/>
          <w:szCs w:val="28"/>
        </w:rPr>
        <w:t>.</w:t>
      </w:r>
    </w:p>
    <w:p w:rsidR="002C134D" w:rsidRPr="00322E0C" w:rsidRDefault="002C134D" w:rsidP="002C13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6907C6" w:rsidRPr="00322E0C">
        <w:rPr>
          <w:rFonts w:ascii="Arial" w:hAnsi="Arial" w:cs="Arial"/>
          <w:sz w:val="28"/>
          <w:szCs w:val="28"/>
        </w:rPr>
        <w:t>В настоящее время</w:t>
      </w:r>
      <w:r w:rsidRPr="00322E0C">
        <w:rPr>
          <w:rFonts w:ascii="Arial" w:hAnsi="Arial" w:cs="Arial"/>
          <w:sz w:val="28"/>
          <w:szCs w:val="28"/>
        </w:rPr>
        <w:t xml:space="preserve"> </w:t>
      </w:r>
      <w:r w:rsidR="00A33E50">
        <w:rPr>
          <w:rFonts w:ascii="Arial" w:hAnsi="Arial" w:cs="Arial"/>
          <w:sz w:val="28"/>
          <w:szCs w:val="28"/>
        </w:rPr>
        <w:t>есть возможность использования</w:t>
      </w:r>
      <w:r w:rsidRPr="00322E0C">
        <w:rPr>
          <w:rFonts w:ascii="Arial" w:hAnsi="Arial" w:cs="Arial"/>
          <w:sz w:val="28"/>
          <w:szCs w:val="28"/>
        </w:rPr>
        <w:t xml:space="preserve"> все</w:t>
      </w:r>
      <w:r w:rsidR="00A33E50">
        <w:rPr>
          <w:rFonts w:ascii="Arial" w:hAnsi="Arial" w:cs="Arial"/>
          <w:sz w:val="28"/>
          <w:szCs w:val="28"/>
        </w:rPr>
        <w:t>х видов</w:t>
      </w:r>
      <w:r w:rsidRPr="00322E0C">
        <w:rPr>
          <w:rFonts w:ascii="Arial" w:hAnsi="Arial" w:cs="Arial"/>
          <w:sz w:val="28"/>
          <w:szCs w:val="28"/>
        </w:rPr>
        <w:t xml:space="preserve"> электронных дидактических средств:</w:t>
      </w:r>
    </w:p>
    <w:p w:rsidR="002C134D" w:rsidRPr="00322E0C" w:rsidRDefault="002C134D" w:rsidP="002C13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>•</w:t>
      </w:r>
      <w:r w:rsidRPr="00322E0C">
        <w:rPr>
          <w:rFonts w:ascii="Arial" w:hAnsi="Arial" w:cs="Arial"/>
          <w:sz w:val="28"/>
          <w:szCs w:val="28"/>
        </w:rPr>
        <w:tab/>
        <w:t xml:space="preserve">визуальные: </w:t>
      </w:r>
      <w:r w:rsidR="00C01B6B" w:rsidRPr="00322E0C">
        <w:rPr>
          <w:rFonts w:ascii="Arial" w:hAnsi="Arial" w:cs="Arial"/>
          <w:sz w:val="28"/>
          <w:szCs w:val="28"/>
        </w:rPr>
        <w:t>проектор</w:t>
      </w:r>
      <w:r w:rsidRPr="00322E0C">
        <w:rPr>
          <w:rFonts w:ascii="Arial" w:hAnsi="Arial" w:cs="Arial"/>
          <w:sz w:val="28"/>
          <w:szCs w:val="28"/>
        </w:rPr>
        <w:t>, в</w:t>
      </w:r>
      <w:r w:rsidR="00C01B6B" w:rsidRPr="00322E0C">
        <w:rPr>
          <w:rFonts w:ascii="Arial" w:hAnsi="Arial" w:cs="Arial"/>
          <w:sz w:val="28"/>
          <w:szCs w:val="28"/>
        </w:rPr>
        <w:t>идеоплеер, интерактивная доска;</w:t>
      </w:r>
    </w:p>
    <w:p w:rsidR="002C134D" w:rsidRPr="00322E0C" w:rsidRDefault="002C134D" w:rsidP="002C13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>•</w:t>
      </w:r>
      <w:r w:rsidRPr="00322E0C">
        <w:rPr>
          <w:rFonts w:ascii="Arial" w:hAnsi="Arial" w:cs="Arial"/>
          <w:sz w:val="28"/>
          <w:szCs w:val="28"/>
        </w:rPr>
        <w:tab/>
        <w:t>аудиальные: магнитофоны, проигрыватели, ус</w:t>
      </w:r>
      <w:r w:rsidR="00C01B6B" w:rsidRPr="00322E0C">
        <w:rPr>
          <w:rFonts w:ascii="Arial" w:hAnsi="Arial" w:cs="Arial"/>
          <w:sz w:val="28"/>
          <w:szCs w:val="28"/>
        </w:rPr>
        <w:t xml:space="preserve">тройства лингафонных кабинетов, </w:t>
      </w:r>
      <w:r w:rsidRPr="00322E0C">
        <w:rPr>
          <w:rFonts w:ascii="Arial" w:hAnsi="Arial" w:cs="Arial"/>
          <w:sz w:val="28"/>
          <w:szCs w:val="28"/>
        </w:rPr>
        <w:t>др.;</w:t>
      </w:r>
    </w:p>
    <w:p w:rsidR="00C10E8C" w:rsidRPr="00322E0C" w:rsidRDefault="002C134D" w:rsidP="002C13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>•</w:t>
      </w:r>
      <w:r w:rsidRPr="00322E0C">
        <w:rPr>
          <w:rFonts w:ascii="Arial" w:hAnsi="Arial" w:cs="Arial"/>
          <w:sz w:val="28"/>
          <w:szCs w:val="28"/>
        </w:rPr>
        <w:tab/>
        <w:t xml:space="preserve">аудиовизуальные: </w:t>
      </w:r>
      <w:r w:rsidR="00C01B6B" w:rsidRPr="00322E0C">
        <w:rPr>
          <w:rFonts w:ascii="Arial" w:hAnsi="Arial" w:cs="Arial"/>
          <w:sz w:val="28"/>
          <w:szCs w:val="28"/>
        </w:rPr>
        <w:t>различные видео</w:t>
      </w:r>
      <w:r w:rsidRPr="00322E0C">
        <w:rPr>
          <w:rFonts w:ascii="Arial" w:hAnsi="Arial" w:cs="Arial"/>
          <w:sz w:val="28"/>
          <w:szCs w:val="28"/>
        </w:rPr>
        <w:t>, мобильные и компьютерные приложения и др</w:t>
      </w:r>
      <w:r w:rsidRPr="00D93FA6">
        <w:rPr>
          <w:rFonts w:ascii="Arial" w:hAnsi="Arial" w:cs="Arial"/>
          <w:sz w:val="28"/>
          <w:szCs w:val="28"/>
        </w:rPr>
        <w:t>..</w:t>
      </w:r>
      <w:r w:rsidR="006907C6" w:rsidRPr="00D93FA6">
        <w:rPr>
          <w:rFonts w:ascii="Arial" w:hAnsi="Arial" w:cs="Arial"/>
          <w:sz w:val="28"/>
          <w:szCs w:val="28"/>
        </w:rPr>
        <w:t xml:space="preserve"> [Сидоров]</w:t>
      </w:r>
      <w:r w:rsidR="00900A52" w:rsidRPr="00D93FA6">
        <w:rPr>
          <w:rFonts w:ascii="Arial" w:hAnsi="Arial" w:cs="Arial"/>
          <w:sz w:val="28"/>
          <w:szCs w:val="28"/>
        </w:rPr>
        <w:t>.</w:t>
      </w:r>
      <w:r w:rsidR="00CE74F1">
        <w:rPr>
          <w:rFonts w:ascii="Arial" w:hAnsi="Arial" w:cs="Arial"/>
          <w:sz w:val="28"/>
          <w:szCs w:val="28"/>
        </w:rPr>
        <w:t xml:space="preserve"> </w:t>
      </w:r>
    </w:p>
    <w:p w:rsidR="00D76DAC" w:rsidRPr="00322E0C" w:rsidRDefault="00C01E44" w:rsidP="00255F8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900A52" w:rsidRPr="00322E0C">
        <w:rPr>
          <w:rFonts w:ascii="Arial" w:hAnsi="Arial" w:cs="Arial"/>
          <w:sz w:val="28"/>
          <w:szCs w:val="28"/>
        </w:rPr>
        <w:t>В теории и методике преподавания иност</w:t>
      </w:r>
      <w:r w:rsidR="00CE74F1">
        <w:rPr>
          <w:rFonts w:ascii="Arial" w:hAnsi="Arial" w:cs="Arial"/>
          <w:sz w:val="28"/>
          <w:szCs w:val="28"/>
        </w:rPr>
        <w:t>ранных языков</w:t>
      </w:r>
      <w:r w:rsidR="002C134D" w:rsidRPr="00322E0C">
        <w:rPr>
          <w:rFonts w:ascii="Arial" w:hAnsi="Arial" w:cs="Arial"/>
          <w:sz w:val="28"/>
          <w:szCs w:val="28"/>
        </w:rPr>
        <w:t xml:space="preserve"> п</w:t>
      </w:r>
      <w:r w:rsidR="00255F89" w:rsidRPr="00322E0C">
        <w:rPr>
          <w:rFonts w:ascii="Arial" w:hAnsi="Arial" w:cs="Arial"/>
          <w:sz w:val="28"/>
          <w:szCs w:val="28"/>
        </w:rPr>
        <w:t xml:space="preserve">исьмо </w:t>
      </w:r>
      <w:r w:rsidR="00CE74F1">
        <w:rPr>
          <w:rFonts w:ascii="Arial" w:hAnsi="Arial" w:cs="Arial"/>
          <w:sz w:val="28"/>
          <w:szCs w:val="28"/>
        </w:rPr>
        <w:t xml:space="preserve">может </w:t>
      </w:r>
      <w:r w:rsidR="007370F3" w:rsidRPr="00322E0C">
        <w:rPr>
          <w:rFonts w:ascii="Arial" w:hAnsi="Arial" w:cs="Arial"/>
          <w:sz w:val="28"/>
          <w:szCs w:val="28"/>
        </w:rPr>
        <w:t>выступает как средством, так и целью обучения</w:t>
      </w:r>
      <w:r w:rsidR="00D76DAC" w:rsidRPr="00322E0C">
        <w:rPr>
          <w:rFonts w:ascii="Arial" w:hAnsi="Arial" w:cs="Arial"/>
          <w:sz w:val="28"/>
          <w:szCs w:val="28"/>
        </w:rPr>
        <w:t xml:space="preserve">. </w:t>
      </w:r>
      <w:r w:rsidR="00CE74F1">
        <w:rPr>
          <w:rFonts w:ascii="Arial" w:hAnsi="Arial" w:cs="Arial"/>
          <w:sz w:val="28"/>
          <w:szCs w:val="28"/>
        </w:rPr>
        <w:t xml:space="preserve">Обучение письму, как виду речевой деятельности, </w:t>
      </w:r>
      <w:r w:rsidR="00BD6F8A" w:rsidRPr="00322E0C">
        <w:rPr>
          <w:rFonts w:ascii="Arial" w:hAnsi="Arial" w:cs="Arial"/>
          <w:sz w:val="28"/>
          <w:szCs w:val="28"/>
        </w:rPr>
        <w:t>имеет различные цели н</w:t>
      </w:r>
      <w:r w:rsidR="002B7070" w:rsidRPr="00322E0C">
        <w:rPr>
          <w:rFonts w:ascii="Arial" w:hAnsi="Arial" w:cs="Arial"/>
          <w:sz w:val="28"/>
          <w:szCs w:val="28"/>
        </w:rPr>
        <w:t>а разных этапах изучения языка</w:t>
      </w:r>
      <w:r w:rsidR="006907C6" w:rsidRPr="00322E0C">
        <w:rPr>
          <w:rFonts w:ascii="Arial" w:hAnsi="Arial" w:cs="Arial"/>
          <w:sz w:val="28"/>
          <w:szCs w:val="28"/>
        </w:rPr>
        <w:t xml:space="preserve"> [Соловова, с. 188]</w:t>
      </w:r>
      <w:r w:rsidR="00900A52" w:rsidRPr="00322E0C">
        <w:rPr>
          <w:rFonts w:ascii="Arial" w:hAnsi="Arial" w:cs="Arial"/>
          <w:sz w:val="28"/>
          <w:szCs w:val="28"/>
        </w:rPr>
        <w:t>.</w:t>
      </w:r>
    </w:p>
    <w:p w:rsidR="003031D4" w:rsidRPr="00322E0C" w:rsidRDefault="00D76DAC" w:rsidP="003031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900A52" w:rsidRPr="00322E0C">
        <w:rPr>
          <w:rFonts w:ascii="Arial" w:hAnsi="Arial" w:cs="Arial"/>
          <w:sz w:val="28"/>
          <w:szCs w:val="28"/>
        </w:rPr>
        <w:t>Так, н</w:t>
      </w:r>
      <w:r w:rsidR="00BD6F8A" w:rsidRPr="00322E0C">
        <w:rPr>
          <w:rFonts w:ascii="Arial" w:hAnsi="Arial" w:cs="Arial"/>
          <w:sz w:val="28"/>
          <w:szCs w:val="28"/>
        </w:rPr>
        <w:t xml:space="preserve">а начальном этапе учащиеся осваивают </w:t>
      </w:r>
      <w:r w:rsidR="007370F3" w:rsidRPr="00322E0C">
        <w:rPr>
          <w:rFonts w:ascii="Arial" w:hAnsi="Arial" w:cs="Arial"/>
          <w:sz w:val="28"/>
          <w:szCs w:val="28"/>
        </w:rPr>
        <w:t>технику</w:t>
      </w:r>
      <w:r w:rsidR="00BD6F8A" w:rsidRPr="00322E0C">
        <w:rPr>
          <w:rFonts w:ascii="Arial" w:hAnsi="Arial" w:cs="Arial"/>
          <w:sz w:val="28"/>
          <w:szCs w:val="28"/>
        </w:rPr>
        <w:t xml:space="preserve"> письма</w:t>
      </w:r>
      <w:r w:rsidR="00900A52" w:rsidRPr="00322E0C">
        <w:rPr>
          <w:rFonts w:ascii="Arial" w:hAnsi="Arial" w:cs="Arial"/>
          <w:sz w:val="28"/>
          <w:szCs w:val="28"/>
        </w:rPr>
        <w:t xml:space="preserve"> или овладевают техническим навыком письма</w:t>
      </w:r>
      <w:r w:rsidR="00BD6F8A" w:rsidRPr="00322E0C">
        <w:rPr>
          <w:rFonts w:ascii="Arial" w:hAnsi="Arial" w:cs="Arial"/>
          <w:sz w:val="28"/>
          <w:szCs w:val="28"/>
        </w:rPr>
        <w:t xml:space="preserve">: </w:t>
      </w:r>
      <w:r w:rsidR="007370F3" w:rsidRPr="00322E0C">
        <w:rPr>
          <w:rFonts w:ascii="Arial" w:hAnsi="Arial" w:cs="Arial"/>
          <w:sz w:val="28"/>
          <w:szCs w:val="28"/>
        </w:rPr>
        <w:t xml:space="preserve">алфавитом, графикой, орфографией и пунктуацией. </w:t>
      </w:r>
      <w:r w:rsidR="00900A52" w:rsidRPr="00322E0C">
        <w:rPr>
          <w:rFonts w:ascii="Arial" w:hAnsi="Arial" w:cs="Arial"/>
          <w:sz w:val="28"/>
          <w:szCs w:val="28"/>
        </w:rPr>
        <w:t xml:space="preserve">Для формирования технического навыка </w:t>
      </w:r>
      <w:r w:rsidR="00900A52" w:rsidRPr="00322E0C">
        <w:rPr>
          <w:rFonts w:ascii="Arial" w:hAnsi="Arial" w:cs="Arial"/>
          <w:sz w:val="28"/>
          <w:szCs w:val="28"/>
        </w:rPr>
        <w:lastRenderedPageBreak/>
        <w:t>письма</w:t>
      </w:r>
      <w:r w:rsidR="002C134D" w:rsidRPr="00322E0C">
        <w:rPr>
          <w:rFonts w:ascii="Arial" w:hAnsi="Arial" w:cs="Arial"/>
          <w:sz w:val="28"/>
          <w:szCs w:val="28"/>
        </w:rPr>
        <w:t xml:space="preserve"> в начальной школе используется проецирование простых речевых образцов на экран с соответствующими изображениями (например, в</w:t>
      </w:r>
      <w:r w:rsidR="00900A52" w:rsidRPr="00322E0C">
        <w:rPr>
          <w:rFonts w:ascii="Arial" w:hAnsi="Arial" w:cs="Arial"/>
          <w:sz w:val="28"/>
          <w:szCs w:val="28"/>
        </w:rPr>
        <w:t xml:space="preserve"> </w:t>
      </w:r>
      <w:r w:rsidR="002C134D" w:rsidRPr="00322E0C">
        <w:rPr>
          <w:rFonts w:ascii="Arial" w:hAnsi="Arial" w:cs="Arial"/>
          <w:sz w:val="28"/>
          <w:szCs w:val="28"/>
        </w:rPr>
        <w:t>презентации). Таким образом</w:t>
      </w:r>
      <w:r w:rsidR="00900A52" w:rsidRPr="00322E0C">
        <w:rPr>
          <w:rFonts w:ascii="Arial" w:hAnsi="Arial" w:cs="Arial"/>
          <w:sz w:val="28"/>
          <w:szCs w:val="28"/>
        </w:rPr>
        <w:t>,</w:t>
      </w:r>
      <w:r w:rsidR="002C134D" w:rsidRPr="00322E0C">
        <w:rPr>
          <w:rFonts w:ascii="Arial" w:hAnsi="Arial" w:cs="Arial"/>
          <w:sz w:val="28"/>
          <w:szCs w:val="28"/>
        </w:rPr>
        <w:t xml:space="preserve"> у учащихся возникает зрительная ассоциация изображения</w:t>
      </w:r>
      <w:r w:rsidR="00322E0C">
        <w:rPr>
          <w:rFonts w:ascii="Arial" w:hAnsi="Arial" w:cs="Arial"/>
          <w:sz w:val="28"/>
          <w:szCs w:val="28"/>
        </w:rPr>
        <w:t xml:space="preserve"> </w:t>
      </w:r>
      <w:r w:rsidR="002C134D" w:rsidRPr="00322E0C">
        <w:rPr>
          <w:rFonts w:ascii="Arial" w:hAnsi="Arial" w:cs="Arial"/>
          <w:sz w:val="28"/>
          <w:szCs w:val="28"/>
        </w:rPr>
        <w:t xml:space="preserve">с определенной фразой. </w:t>
      </w:r>
      <w:r w:rsidR="00900A52" w:rsidRPr="00322E0C">
        <w:rPr>
          <w:rFonts w:ascii="Arial" w:hAnsi="Arial" w:cs="Arial"/>
          <w:sz w:val="28"/>
          <w:szCs w:val="28"/>
        </w:rPr>
        <w:t>Т</w:t>
      </w:r>
      <w:r w:rsidR="00DE6DA7" w:rsidRPr="00322E0C">
        <w:rPr>
          <w:rFonts w:ascii="Arial" w:hAnsi="Arial" w:cs="Arial"/>
          <w:sz w:val="28"/>
          <w:szCs w:val="28"/>
        </w:rPr>
        <w:t xml:space="preserve">акже </w:t>
      </w:r>
      <w:r w:rsidR="002C134D" w:rsidRPr="00322E0C">
        <w:rPr>
          <w:rFonts w:ascii="Arial" w:hAnsi="Arial" w:cs="Arial"/>
          <w:sz w:val="28"/>
          <w:szCs w:val="28"/>
        </w:rPr>
        <w:t>проецируютс</w:t>
      </w:r>
      <w:r w:rsidR="00322E0C">
        <w:rPr>
          <w:rFonts w:ascii="Arial" w:hAnsi="Arial" w:cs="Arial"/>
          <w:sz w:val="28"/>
          <w:szCs w:val="28"/>
        </w:rPr>
        <w:t>я слова или предложения с пропусками, которые необходимо заполнить и записать.</w:t>
      </w:r>
    </w:p>
    <w:p w:rsidR="002C134D" w:rsidRPr="00322E0C" w:rsidRDefault="003031D4" w:rsidP="002C13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2C134D" w:rsidRPr="00322E0C">
        <w:rPr>
          <w:rFonts w:ascii="Arial" w:hAnsi="Arial" w:cs="Arial"/>
          <w:sz w:val="28"/>
          <w:szCs w:val="28"/>
        </w:rPr>
        <w:t xml:space="preserve">Зачастую учащиеся допускают ошибки при словообразовании и изменении словоформы. Примером упражнения для отработки навыка словообразования может быть </w:t>
      </w:r>
      <w:r w:rsidR="002B7070" w:rsidRPr="00322E0C">
        <w:rPr>
          <w:rFonts w:ascii="Arial" w:hAnsi="Arial" w:cs="Arial"/>
          <w:sz w:val="28"/>
          <w:szCs w:val="28"/>
        </w:rPr>
        <w:t>следующее</w:t>
      </w:r>
      <w:r w:rsidR="002C134D" w:rsidRPr="00322E0C">
        <w:rPr>
          <w:rFonts w:ascii="Arial" w:hAnsi="Arial" w:cs="Arial"/>
          <w:sz w:val="28"/>
          <w:szCs w:val="28"/>
        </w:rPr>
        <w:t>: на экране даны "слагаемые" слова, из которых нужно составить новую форму: big+es</w:t>
      </w:r>
      <w:r w:rsidRPr="00322E0C">
        <w:rPr>
          <w:rFonts w:ascii="Arial" w:hAnsi="Arial" w:cs="Arial"/>
          <w:sz w:val="28"/>
          <w:szCs w:val="28"/>
        </w:rPr>
        <w:t>t, wet+est, flat+er, repair+ed</w:t>
      </w:r>
      <w:r w:rsidR="002C134D" w:rsidRPr="00322E0C">
        <w:rPr>
          <w:rFonts w:ascii="Arial" w:hAnsi="Arial" w:cs="Arial"/>
          <w:sz w:val="28"/>
          <w:szCs w:val="28"/>
        </w:rPr>
        <w:t>, propel+er, occur</w:t>
      </w:r>
      <w:r w:rsidRPr="00322E0C">
        <w:rPr>
          <w:rFonts w:ascii="Arial" w:hAnsi="Arial" w:cs="Arial"/>
          <w:sz w:val="28"/>
          <w:szCs w:val="28"/>
        </w:rPr>
        <w:t>+ed, get+ing, shop+in</w:t>
      </w:r>
      <w:r w:rsidRPr="00322E0C">
        <w:rPr>
          <w:rFonts w:ascii="Arial" w:hAnsi="Arial" w:cs="Arial"/>
          <w:sz w:val="28"/>
          <w:szCs w:val="28"/>
          <w:lang w:val="en-US"/>
        </w:rPr>
        <w:t>g</w:t>
      </w:r>
      <w:r w:rsidR="002C134D" w:rsidRPr="00322E0C">
        <w:rPr>
          <w:rFonts w:ascii="Arial" w:hAnsi="Arial" w:cs="Arial"/>
          <w:sz w:val="28"/>
          <w:szCs w:val="28"/>
        </w:rPr>
        <w:t xml:space="preserve">. Учащиеся записывают получившиеся у них слова, затем </w:t>
      </w:r>
      <w:r w:rsidR="002B7070" w:rsidRPr="00322E0C">
        <w:rPr>
          <w:rFonts w:ascii="Arial" w:hAnsi="Arial" w:cs="Arial"/>
          <w:sz w:val="28"/>
          <w:szCs w:val="28"/>
        </w:rPr>
        <w:t xml:space="preserve">на экране </w:t>
      </w:r>
      <w:r w:rsidRPr="00322E0C">
        <w:rPr>
          <w:rFonts w:ascii="Arial" w:hAnsi="Arial" w:cs="Arial"/>
          <w:sz w:val="28"/>
          <w:szCs w:val="28"/>
        </w:rPr>
        <w:t>отображаются</w:t>
      </w:r>
      <w:r w:rsidR="002B7070" w:rsidRPr="00322E0C">
        <w:rPr>
          <w:rFonts w:ascii="Arial" w:hAnsi="Arial" w:cs="Arial"/>
          <w:sz w:val="28"/>
          <w:szCs w:val="28"/>
        </w:rPr>
        <w:t xml:space="preserve"> правильные ответы и учащиеся проверяют себя</w:t>
      </w:r>
      <w:r w:rsidR="002C134D" w:rsidRPr="00322E0C">
        <w:rPr>
          <w:rFonts w:ascii="Arial" w:hAnsi="Arial" w:cs="Arial"/>
          <w:sz w:val="28"/>
          <w:szCs w:val="28"/>
        </w:rPr>
        <w:t xml:space="preserve">. Использование данного вида упражнения эффективно как в начальной школе, при изучении изменений буквенного состава слова при изменении его грамматической формы, так и в старших классах при </w:t>
      </w:r>
      <w:r w:rsidR="00E377F3" w:rsidRPr="00322E0C">
        <w:rPr>
          <w:rFonts w:ascii="Arial" w:hAnsi="Arial" w:cs="Arial"/>
          <w:sz w:val="28"/>
          <w:szCs w:val="28"/>
        </w:rPr>
        <w:t>работе над словообразованием.</w:t>
      </w:r>
    </w:p>
    <w:p w:rsidR="00DE6DA7" w:rsidRPr="00322E0C" w:rsidRDefault="00BF4A02" w:rsidP="00BF4A0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  <w:t xml:space="preserve">На среднем и старшем этапах письменная речь выступает </w:t>
      </w:r>
      <w:r w:rsidR="006907C6" w:rsidRPr="00322E0C">
        <w:rPr>
          <w:rFonts w:ascii="Arial" w:hAnsi="Arial" w:cs="Arial"/>
          <w:sz w:val="28"/>
          <w:szCs w:val="28"/>
        </w:rPr>
        <w:t xml:space="preserve">больше </w:t>
      </w:r>
      <w:r w:rsidR="00322E0C">
        <w:rPr>
          <w:rFonts w:ascii="Arial" w:hAnsi="Arial" w:cs="Arial"/>
          <w:sz w:val="28"/>
          <w:szCs w:val="28"/>
        </w:rPr>
        <w:t>как цель обучения. Н</w:t>
      </w:r>
      <w:r w:rsidRPr="00322E0C">
        <w:rPr>
          <w:rFonts w:ascii="Arial" w:hAnsi="Arial" w:cs="Arial"/>
          <w:sz w:val="28"/>
          <w:szCs w:val="28"/>
        </w:rPr>
        <w:t>аправленность на формирование у учащихся способности самостоятельно формулировать письменные речевые высказывания разных видов: открытка, заметка, план устного речевого высказывания, развернутый ответ на вопрос, личное письмо, сочинение, изложение и т.д.. Задача преподавателя - использовать все доступные средства и методы, способствующие эффективному усвоению материала, отработки навыка и выраб</w:t>
      </w:r>
      <w:r w:rsidR="00900A52" w:rsidRPr="00322E0C">
        <w:rPr>
          <w:rFonts w:ascii="Arial" w:hAnsi="Arial" w:cs="Arial"/>
          <w:sz w:val="28"/>
          <w:szCs w:val="28"/>
        </w:rPr>
        <w:t xml:space="preserve">отки умения </w:t>
      </w:r>
      <w:r w:rsidR="006907C6" w:rsidRPr="00322E0C">
        <w:rPr>
          <w:rFonts w:ascii="Arial" w:hAnsi="Arial" w:cs="Arial"/>
          <w:sz w:val="28"/>
          <w:szCs w:val="28"/>
        </w:rPr>
        <w:t xml:space="preserve">[Гальскова, </w:t>
      </w:r>
      <w:r w:rsidRPr="00322E0C">
        <w:rPr>
          <w:rFonts w:ascii="Arial" w:hAnsi="Arial" w:cs="Arial"/>
          <w:sz w:val="28"/>
          <w:szCs w:val="28"/>
        </w:rPr>
        <w:t xml:space="preserve">с. 250-253]. </w:t>
      </w:r>
    </w:p>
    <w:p w:rsidR="00BF4A02" w:rsidRPr="00322E0C" w:rsidRDefault="00DE6DA7" w:rsidP="00BF4A0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6907C6" w:rsidRPr="00322E0C">
        <w:rPr>
          <w:rFonts w:ascii="Arial" w:hAnsi="Arial" w:cs="Arial"/>
          <w:sz w:val="28"/>
          <w:szCs w:val="28"/>
        </w:rPr>
        <w:t>На данном этапе обучения большую роль играют визуальные опоры, поскольку высказывание в письменной форме требует наиболее четкого и логично построенного высказывания.</w:t>
      </w:r>
      <w:r w:rsidR="00BF4A02" w:rsidRPr="00322E0C">
        <w:rPr>
          <w:rFonts w:ascii="Arial" w:hAnsi="Arial" w:cs="Arial"/>
          <w:sz w:val="28"/>
          <w:szCs w:val="28"/>
        </w:rPr>
        <w:t xml:space="preserve"> Визуальная опора в виде плана или ключевых слов значительно упрощает школьнику задачу создания собственного </w:t>
      </w:r>
      <w:r w:rsidR="006907C6" w:rsidRPr="00322E0C">
        <w:rPr>
          <w:rFonts w:ascii="Arial" w:hAnsi="Arial" w:cs="Arial"/>
          <w:sz w:val="28"/>
          <w:szCs w:val="28"/>
        </w:rPr>
        <w:t>ответа</w:t>
      </w:r>
      <w:r w:rsidR="00BF4A02" w:rsidRPr="00322E0C">
        <w:rPr>
          <w:rFonts w:ascii="Arial" w:hAnsi="Arial" w:cs="Arial"/>
          <w:sz w:val="28"/>
          <w:szCs w:val="28"/>
        </w:rPr>
        <w:t xml:space="preserve">. Пример упражнения: на экране слайд с </w:t>
      </w:r>
      <w:r w:rsidR="00BF4A02" w:rsidRPr="00322E0C">
        <w:rPr>
          <w:rFonts w:ascii="Arial" w:hAnsi="Arial" w:cs="Arial"/>
          <w:sz w:val="28"/>
          <w:szCs w:val="28"/>
        </w:rPr>
        <w:lastRenderedPageBreak/>
        <w:t xml:space="preserve">пунктами плана эссе типа "essay making suggestions" в виде вводных слов каждого абзаца в произвольном порядке: </w:t>
      </w:r>
    </w:p>
    <w:p w:rsidR="00BF4A02" w:rsidRPr="00322E0C" w:rsidRDefault="00900A52" w:rsidP="00BF4A02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322E0C">
        <w:rPr>
          <w:rFonts w:ascii="Arial" w:hAnsi="Arial" w:cs="Arial"/>
          <w:sz w:val="28"/>
          <w:szCs w:val="28"/>
          <w:lang w:val="en-US"/>
        </w:rPr>
        <w:t>•</w:t>
      </w:r>
      <w:r w:rsidRPr="00322E0C">
        <w:rPr>
          <w:rFonts w:ascii="Arial" w:hAnsi="Arial" w:cs="Arial"/>
          <w:sz w:val="28"/>
          <w:szCs w:val="28"/>
          <w:lang w:val="en-US"/>
        </w:rPr>
        <w:tab/>
        <w:t>i</w:t>
      </w:r>
      <w:r w:rsidR="00E377F3" w:rsidRPr="00322E0C">
        <w:rPr>
          <w:rFonts w:ascii="Arial" w:hAnsi="Arial" w:cs="Arial"/>
          <w:sz w:val="28"/>
          <w:szCs w:val="28"/>
          <w:lang w:val="en-US"/>
        </w:rPr>
        <w:t>n addition/l</w:t>
      </w:r>
      <w:r w:rsidR="00BF4A02" w:rsidRPr="00322E0C">
        <w:rPr>
          <w:rFonts w:ascii="Arial" w:hAnsi="Arial" w:cs="Arial"/>
          <w:sz w:val="28"/>
          <w:szCs w:val="28"/>
          <w:lang w:val="en-US"/>
        </w:rPr>
        <w:t>astly, it’s a good idea to, etc;</w:t>
      </w:r>
    </w:p>
    <w:p w:rsidR="00BF4A02" w:rsidRPr="00322E0C" w:rsidRDefault="00900A52" w:rsidP="00BF4A02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322E0C">
        <w:rPr>
          <w:rFonts w:ascii="Arial" w:hAnsi="Arial" w:cs="Arial"/>
          <w:sz w:val="28"/>
          <w:szCs w:val="28"/>
          <w:lang w:val="en-US"/>
        </w:rPr>
        <w:t>•</w:t>
      </w:r>
      <w:r w:rsidRPr="00322E0C">
        <w:rPr>
          <w:rFonts w:ascii="Arial" w:hAnsi="Arial" w:cs="Arial"/>
          <w:sz w:val="28"/>
          <w:szCs w:val="28"/>
          <w:lang w:val="en-US"/>
        </w:rPr>
        <w:tab/>
        <w:t>t</w:t>
      </w:r>
      <w:r w:rsidR="00BF4A02" w:rsidRPr="00322E0C">
        <w:rPr>
          <w:rFonts w:ascii="Arial" w:hAnsi="Arial" w:cs="Arial"/>
          <w:sz w:val="28"/>
          <w:szCs w:val="28"/>
          <w:lang w:val="en-US"/>
        </w:rPr>
        <w:t>o begin with, to start with, firstly, it’s important to;</w:t>
      </w:r>
    </w:p>
    <w:p w:rsidR="00BF4A02" w:rsidRPr="00322E0C" w:rsidRDefault="00900A52" w:rsidP="00BF4A02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322E0C">
        <w:rPr>
          <w:rFonts w:ascii="Arial" w:hAnsi="Arial" w:cs="Arial"/>
          <w:sz w:val="28"/>
          <w:szCs w:val="28"/>
          <w:lang w:val="en-US"/>
        </w:rPr>
        <w:t>•</w:t>
      </w:r>
      <w:r w:rsidRPr="00322E0C">
        <w:rPr>
          <w:rFonts w:ascii="Arial" w:hAnsi="Arial" w:cs="Arial"/>
          <w:sz w:val="28"/>
          <w:szCs w:val="28"/>
          <w:lang w:val="en-US"/>
        </w:rPr>
        <w:tab/>
        <w:t>a</w:t>
      </w:r>
      <w:r w:rsidR="00BF4A02" w:rsidRPr="00322E0C">
        <w:rPr>
          <w:rFonts w:ascii="Arial" w:hAnsi="Arial" w:cs="Arial"/>
          <w:sz w:val="28"/>
          <w:szCs w:val="28"/>
          <w:lang w:val="en-US"/>
        </w:rPr>
        <w:t>noth</w:t>
      </w:r>
      <w:r w:rsidR="00E377F3" w:rsidRPr="00322E0C">
        <w:rPr>
          <w:rFonts w:ascii="Arial" w:hAnsi="Arial" w:cs="Arial"/>
          <w:sz w:val="28"/>
          <w:szCs w:val="28"/>
          <w:lang w:val="en-US"/>
        </w:rPr>
        <w:t>er (helpful) suggestion is to; s</w:t>
      </w:r>
      <w:r w:rsidR="00BF4A02" w:rsidRPr="00322E0C">
        <w:rPr>
          <w:rFonts w:ascii="Arial" w:hAnsi="Arial" w:cs="Arial"/>
          <w:sz w:val="28"/>
          <w:szCs w:val="28"/>
          <w:lang w:val="en-US"/>
        </w:rPr>
        <w:t xml:space="preserve">econdly, you should. </w:t>
      </w:r>
    </w:p>
    <w:p w:rsidR="00BF4A02" w:rsidRPr="00322E0C" w:rsidRDefault="00BF4A02" w:rsidP="00BF4A0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  <w:lang w:val="en-US"/>
        </w:rPr>
        <w:tab/>
      </w:r>
      <w:r w:rsidRPr="00322E0C">
        <w:rPr>
          <w:rFonts w:ascii="Arial" w:hAnsi="Arial" w:cs="Arial"/>
          <w:sz w:val="28"/>
          <w:szCs w:val="28"/>
        </w:rPr>
        <w:t>Задача учащихся: расставить пункты в правильном порядке и написать эссе по плану. Перед написанием эссе важно проверить правильность выполнения первой часть задания.</w:t>
      </w:r>
    </w:p>
    <w:p w:rsidR="000E192E" w:rsidRPr="00322E0C" w:rsidRDefault="000E192E" w:rsidP="002C13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6907C6" w:rsidRPr="00322E0C">
        <w:rPr>
          <w:rFonts w:ascii="Arial" w:hAnsi="Arial" w:cs="Arial"/>
          <w:sz w:val="28"/>
          <w:szCs w:val="28"/>
        </w:rPr>
        <w:t>Не менее важную роль при обучении письму играют и аудиальные дидактические средства.</w:t>
      </w:r>
      <w:r w:rsidRPr="00322E0C">
        <w:rPr>
          <w:rFonts w:ascii="Arial" w:hAnsi="Arial" w:cs="Arial"/>
          <w:sz w:val="28"/>
          <w:szCs w:val="28"/>
        </w:rPr>
        <w:t xml:space="preserve"> На начальном этапе изучения языка от учащихся обычно требуется элементарное заполнение таблиц или пропущенных в тексте слов, небольшие ответы на вопрос после прослушанной записи или </w:t>
      </w:r>
      <w:r w:rsidR="002B7070" w:rsidRPr="00322E0C">
        <w:rPr>
          <w:rFonts w:ascii="Arial" w:hAnsi="Arial" w:cs="Arial"/>
          <w:sz w:val="28"/>
          <w:szCs w:val="28"/>
        </w:rPr>
        <w:t>выбор необходимой информации из текста</w:t>
      </w:r>
      <w:r w:rsidRPr="00322E0C">
        <w:rPr>
          <w:rFonts w:ascii="Arial" w:hAnsi="Arial" w:cs="Arial"/>
          <w:sz w:val="28"/>
          <w:szCs w:val="28"/>
        </w:rPr>
        <w:t>. Пример упражнения: послушай и запиши предложения, в которых люди говорят, где они живут.</w:t>
      </w:r>
    </w:p>
    <w:p w:rsidR="00BF4A02" w:rsidRPr="00322E0C" w:rsidRDefault="00E52365" w:rsidP="002C13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среднем звене</w:t>
      </w:r>
      <w:r w:rsidR="006907C6" w:rsidRPr="00322E0C">
        <w:rPr>
          <w:rFonts w:ascii="Arial" w:hAnsi="Arial" w:cs="Arial"/>
          <w:sz w:val="28"/>
          <w:szCs w:val="28"/>
        </w:rPr>
        <w:t xml:space="preserve"> также</w:t>
      </w:r>
      <w:r w:rsidR="00BF4A02" w:rsidRPr="00322E0C">
        <w:rPr>
          <w:rFonts w:ascii="Arial" w:hAnsi="Arial" w:cs="Arial"/>
          <w:sz w:val="28"/>
          <w:szCs w:val="28"/>
        </w:rPr>
        <w:t xml:space="preserve"> </w:t>
      </w:r>
      <w:r w:rsidR="006907C6" w:rsidRPr="00322E0C">
        <w:rPr>
          <w:rFonts w:ascii="Arial" w:hAnsi="Arial" w:cs="Arial"/>
          <w:sz w:val="28"/>
          <w:szCs w:val="28"/>
        </w:rPr>
        <w:t xml:space="preserve">возможно использование </w:t>
      </w:r>
      <w:r w:rsidR="004C5EA5">
        <w:rPr>
          <w:rFonts w:ascii="Arial" w:hAnsi="Arial" w:cs="Arial"/>
          <w:sz w:val="28"/>
          <w:szCs w:val="28"/>
        </w:rPr>
        <w:t>аудио-материалов для обучения письменной речи</w:t>
      </w:r>
      <w:r w:rsidR="006907C6" w:rsidRPr="00322E0C">
        <w:rPr>
          <w:rFonts w:ascii="Arial" w:hAnsi="Arial" w:cs="Arial"/>
          <w:sz w:val="28"/>
          <w:szCs w:val="28"/>
        </w:rPr>
        <w:t>. С</w:t>
      </w:r>
      <w:r w:rsidR="00BF4A02" w:rsidRPr="00322E0C">
        <w:rPr>
          <w:rFonts w:ascii="Arial" w:hAnsi="Arial" w:cs="Arial"/>
          <w:sz w:val="28"/>
          <w:szCs w:val="28"/>
        </w:rPr>
        <w:t xml:space="preserve"> опорой на</w:t>
      </w:r>
      <w:r w:rsidR="006907C6" w:rsidRPr="00322E0C">
        <w:rPr>
          <w:rFonts w:ascii="Arial" w:hAnsi="Arial" w:cs="Arial"/>
          <w:sz w:val="28"/>
          <w:szCs w:val="28"/>
        </w:rPr>
        <w:t xml:space="preserve"> прослушанный текст учащиеся</w:t>
      </w:r>
      <w:r w:rsidR="00BF4A02" w:rsidRPr="00322E0C">
        <w:rPr>
          <w:rFonts w:ascii="Arial" w:hAnsi="Arial" w:cs="Arial"/>
          <w:sz w:val="28"/>
          <w:szCs w:val="28"/>
        </w:rPr>
        <w:t xml:space="preserve"> пи</w:t>
      </w:r>
      <w:r w:rsidR="006907C6" w:rsidRPr="00322E0C">
        <w:rPr>
          <w:rFonts w:ascii="Arial" w:hAnsi="Arial" w:cs="Arial"/>
          <w:sz w:val="28"/>
          <w:szCs w:val="28"/>
        </w:rPr>
        <w:t xml:space="preserve">шут личное </w:t>
      </w:r>
      <w:r w:rsidR="00BF4A02" w:rsidRPr="00322E0C">
        <w:rPr>
          <w:rFonts w:ascii="Arial" w:hAnsi="Arial" w:cs="Arial"/>
          <w:sz w:val="28"/>
          <w:szCs w:val="28"/>
        </w:rPr>
        <w:t>письмо, эссе, изложение, краткий или разв</w:t>
      </w:r>
      <w:r w:rsidR="00E377F3" w:rsidRPr="00322E0C">
        <w:rPr>
          <w:rFonts w:ascii="Arial" w:hAnsi="Arial" w:cs="Arial"/>
          <w:sz w:val="28"/>
          <w:szCs w:val="28"/>
        </w:rPr>
        <w:t xml:space="preserve">ернутый ответ по теме </w:t>
      </w:r>
      <w:r w:rsidR="00DE6DA7" w:rsidRPr="00322E0C">
        <w:rPr>
          <w:rFonts w:ascii="Arial" w:hAnsi="Arial" w:cs="Arial"/>
          <w:sz w:val="28"/>
          <w:szCs w:val="28"/>
        </w:rPr>
        <w:t xml:space="preserve">и др.. </w:t>
      </w:r>
      <w:r w:rsidR="00BF4A02" w:rsidRPr="00322E0C">
        <w:rPr>
          <w:rFonts w:ascii="Arial" w:hAnsi="Arial" w:cs="Arial"/>
          <w:sz w:val="28"/>
          <w:szCs w:val="28"/>
        </w:rPr>
        <w:t>Пример</w:t>
      </w:r>
      <w:r w:rsidR="006907C6" w:rsidRPr="00322E0C">
        <w:rPr>
          <w:rFonts w:ascii="Arial" w:hAnsi="Arial" w:cs="Arial"/>
          <w:sz w:val="28"/>
          <w:szCs w:val="28"/>
        </w:rPr>
        <w:t xml:space="preserve"> </w:t>
      </w:r>
      <w:r w:rsidR="00BF4A02" w:rsidRPr="00322E0C">
        <w:rPr>
          <w:rFonts w:ascii="Arial" w:hAnsi="Arial" w:cs="Arial"/>
          <w:sz w:val="28"/>
          <w:szCs w:val="28"/>
        </w:rPr>
        <w:t xml:space="preserve">упражнения: прослушайте монологические высказывания детей на тему "Кем я </w:t>
      </w:r>
      <w:r w:rsidR="00BF3B8F" w:rsidRPr="00322E0C">
        <w:rPr>
          <w:rFonts w:ascii="Arial" w:hAnsi="Arial" w:cs="Arial"/>
          <w:sz w:val="28"/>
          <w:szCs w:val="28"/>
        </w:rPr>
        <w:t>хочу стать</w:t>
      </w:r>
      <w:r w:rsidR="00BF4A02" w:rsidRPr="00322E0C">
        <w:rPr>
          <w:rFonts w:ascii="Arial" w:hAnsi="Arial" w:cs="Arial"/>
          <w:sz w:val="28"/>
          <w:szCs w:val="28"/>
        </w:rPr>
        <w:t xml:space="preserve"> через десять лет". Выпишите из текста ключевые слова, фразы и выражения, которые помогут в составлении плана. По получившемуся плану </w:t>
      </w:r>
      <w:r w:rsidR="00DE6DA7" w:rsidRPr="00322E0C">
        <w:rPr>
          <w:rFonts w:ascii="Arial" w:hAnsi="Arial" w:cs="Arial"/>
          <w:sz w:val="28"/>
          <w:szCs w:val="28"/>
        </w:rPr>
        <w:t>напишите о себе</w:t>
      </w:r>
      <w:r w:rsidR="00BF3B8F" w:rsidRPr="00322E0C">
        <w:rPr>
          <w:rFonts w:ascii="Arial" w:hAnsi="Arial" w:cs="Arial"/>
          <w:sz w:val="28"/>
          <w:szCs w:val="28"/>
        </w:rPr>
        <w:t>.</w:t>
      </w:r>
      <w:r w:rsidR="00886B9A" w:rsidRPr="00322E0C">
        <w:rPr>
          <w:rFonts w:ascii="Arial" w:hAnsi="Arial" w:cs="Arial"/>
          <w:sz w:val="28"/>
          <w:szCs w:val="28"/>
        </w:rPr>
        <w:t xml:space="preserve"> </w:t>
      </w:r>
    </w:p>
    <w:p w:rsidR="00C01B6B" w:rsidRPr="00322E0C" w:rsidRDefault="00A25864" w:rsidP="002C134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  <w:t>Наиболее широко на уроках иностранного языка применяются аудиовизуальные средства. Они позволяют передать как звуковую, так и визуальную информацию</w:t>
      </w:r>
      <w:r w:rsidR="00BF4A02" w:rsidRPr="00322E0C">
        <w:rPr>
          <w:rFonts w:ascii="Arial" w:hAnsi="Arial" w:cs="Arial"/>
          <w:sz w:val="28"/>
          <w:szCs w:val="28"/>
        </w:rPr>
        <w:t xml:space="preserve"> и вызывают наибольший интерес у учащихся, поскольку самый популярный вид аудиовизуального материала - это видео</w:t>
      </w:r>
      <w:r w:rsidRPr="00322E0C">
        <w:rPr>
          <w:rFonts w:ascii="Arial" w:hAnsi="Arial" w:cs="Arial"/>
          <w:sz w:val="28"/>
          <w:szCs w:val="28"/>
        </w:rPr>
        <w:t xml:space="preserve">. На начальном этапе, при формировании орфографического навыка, использование видео возможно при знакомстве с новой лексикой. Пример упражнения: посмотрите видео, повторите слова за </w:t>
      </w:r>
      <w:r w:rsidRPr="00322E0C">
        <w:rPr>
          <w:rFonts w:ascii="Arial" w:hAnsi="Arial" w:cs="Arial"/>
          <w:sz w:val="28"/>
          <w:szCs w:val="28"/>
        </w:rPr>
        <w:lastRenderedPageBreak/>
        <w:t>говорящим и запишите в тетрадь. Учитель должен делать паузы в воспроизведении видеозаписи для облегчения задачи учащимся.</w:t>
      </w:r>
    </w:p>
    <w:p w:rsidR="00E377F3" w:rsidRPr="00322E0C" w:rsidRDefault="00C01B6B" w:rsidP="002B70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ab/>
      </w:r>
      <w:r w:rsidR="00BF4A02" w:rsidRPr="00322E0C">
        <w:rPr>
          <w:rFonts w:ascii="Arial" w:hAnsi="Arial" w:cs="Arial"/>
          <w:sz w:val="28"/>
          <w:szCs w:val="28"/>
        </w:rPr>
        <w:t xml:space="preserve">В классах средней школы используются более сложные задания на основе видео. Пример </w:t>
      </w:r>
      <w:r w:rsidR="00A25864" w:rsidRPr="00322E0C">
        <w:rPr>
          <w:rFonts w:ascii="Arial" w:hAnsi="Arial" w:cs="Arial"/>
          <w:sz w:val="28"/>
          <w:szCs w:val="28"/>
        </w:rPr>
        <w:t xml:space="preserve">упражнения: просмотрите видео и дайте письменные ответы на вопросы. Используйте ответы на вопросы как аргументы для написания эссе типа </w:t>
      </w:r>
      <w:r w:rsidR="002B7070" w:rsidRPr="00322E0C">
        <w:rPr>
          <w:rFonts w:ascii="Arial" w:hAnsi="Arial" w:cs="Arial"/>
          <w:sz w:val="28"/>
          <w:szCs w:val="28"/>
        </w:rPr>
        <w:t>"</w:t>
      </w:r>
      <w:r w:rsidR="00A25864" w:rsidRPr="00322E0C">
        <w:rPr>
          <w:rFonts w:ascii="Arial" w:hAnsi="Arial" w:cs="Arial"/>
          <w:sz w:val="28"/>
          <w:szCs w:val="28"/>
          <w:lang w:val="en-US"/>
        </w:rPr>
        <w:t>for</w:t>
      </w:r>
      <w:r w:rsidR="00A25864" w:rsidRPr="00322E0C">
        <w:rPr>
          <w:rFonts w:ascii="Arial" w:hAnsi="Arial" w:cs="Arial"/>
          <w:sz w:val="28"/>
          <w:szCs w:val="28"/>
        </w:rPr>
        <w:t>-</w:t>
      </w:r>
      <w:r w:rsidR="00A25864" w:rsidRPr="00322E0C">
        <w:rPr>
          <w:rFonts w:ascii="Arial" w:hAnsi="Arial" w:cs="Arial"/>
          <w:sz w:val="28"/>
          <w:szCs w:val="28"/>
          <w:lang w:val="en-US"/>
        </w:rPr>
        <w:t>and</w:t>
      </w:r>
      <w:r w:rsidR="00A25864" w:rsidRPr="00322E0C">
        <w:rPr>
          <w:rFonts w:ascii="Arial" w:hAnsi="Arial" w:cs="Arial"/>
          <w:sz w:val="28"/>
          <w:szCs w:val="28"/>
        </w:rPr>
        <w:t>-</w:t>
      </w:r>
      <w:r w:rsidR="00A25864" w:rsidRPr="00322E0C">
        <w:rPr>
          <w:rFonts w:ascii="Arial" w:hAnsi="Arial" w:cs="Arial"/>
          <w:sz w:val="28"/>
          <w:szCs w:val="28"/>
          <w:lang w:val="en-US"/>
        </w:rPr>
        <w:t>against</w:t>
      </w:r>
      <w:r w:rsidR="002B7070" w:rsidRPr="00322E0C">
        <w:rPr>
          <w:rFonts w:ascii="Arial" w:hAnsi="Arial" w:cs="Arial"/>
          <w:sz w:val="28"/>
          <w:szCs w:val="28"/>
        </w:rPr>
        <w:t>"</w:t>
      </w:r>
      <w:r w:rsidR="00A25864" w:rsidRPr="00322E0C">
        <w:rPr>
          <w:rFonts w:ascii="Arial" w:hAnsi="Arial" w:cs="Arial"/>
          <w:sz w:val="28"/>
          <w:szCs w:val="28"/>
        </w:rPr>
        <w:t>.</w:t>
      </w:r>
    </w:p>
    <w:p w:rsidR="002B7070" w:rsidRPr="00322E0C" w:rsidRDefault="00E377F3" w:rsidP="002B707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5EA5">
        <w:rPr>
          <w:rFonts w:ascii="Arial" w:hAnsi="Arial" w:cs="Arial"/>
          <w:sz w:val="28"/>
          <w:szCs w:val="28"/>
        </w:rPr>
        <w:tab/>
      </w:r>
      <w:r w:rsidRPr="00322E0C">
        <w:rPr>
          <w:rFonts w:ascii="Arial" w:hAnsi="Arial" w:cs="Arial"/>
          <w:color w:val="000000" w:themeColor="text1"/>
          <w:sz w:val="28"/>
          <w:szCs w:val="28"/>
        </w:rPr>
        <w:t xml:space="preserve">Согласно одному из основных дидактических принципов - принципу наглядности, </w:t>
      </w:r>
      <w:r w:rsidR="002B7070" w:rsidRPr="00322E0C">
        <w:rPr>
          <w:rFonts w:ascii="Arial" w:hAnsi="Arial" w:cs="Arial"/>
          <w:color w:val="000000" w:themeColor="text1"/>
          <w:sz w:val="28"/>
          <w:szCs w:val="28"/>
        </w:rPr>
        <w:t>запоминание материала происходит быстрее и прочнее, если деятельность, в процессе которой осуществляется запоминание, осуществляется с опорой на все анализаторы, и потому использование именно электронных средств необходимо при обучении письму.</w:t>
      </w:r>
      <w:r w:rsidR="00886B9A" w:rsidRPr="00322E0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FD6845" w:rsidRDefault="002B7070" w:rsidP="00FD6845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22E0C">
        <w:rPr>
          <w:rFonts w:ascii="Arial" w:hAnsi="Arial" w:cs="Arial"/>
          <w:color w:val="000000" w:themeColor="text1"/>
          <w:sz w:val="28"/>
          <w:szCs w:val="28"/>
        </w:rPr>
        <w:tab/>
      </w:r>
      <w:r w:rsidR="007466CA" w:rsidRPr="00322E0C">
        <w:rPr>
          <w:rFonts w:ascii="Arial" w:hAnsi="Arial" w:cs="Arial"/>
          <w:color w:val="000000" w:themeColor="text1"/>
          <w:sz w:val="28"/>
          <w:szCs w:val="28"/>
        </w:rPr>
        <w:t>Таким образом, и</w:t>
      </w:r>
      <w:r w:rsidRPr="00322E0C">
        <w:rPr>
          <w:rFonts w:ascii="Arial" w:hAnsi="Arial" w:cs="Arial"/>
          <w:color w:val="000000" w:themeColor="text1"/>
          <w:sz w:val="28"/>
          <w:szCs w:val="28"/>
        </w:rPr>
        <w:t xml:space="preserve">спользование </w:t>
      </w:r>
      <w:r w:rsidR="00A54E37" w:rsidRPr="00322E0C">
        <w:rPr>
          <w:rFonts w:ascii="Arial" w:hAnsi="Arial" w:cs="Arial"/>
          <w:color w:val="000000" w:themeColor="text1"/>
          <w:sz w:val="28"/>
          <w:szCs w:val="28"/>
        </w:rPr>
        <w:t xml:space="preserve">всех видов электронных дидактических средств </w:t>
      </w:r>
      <w:r w:rsidRPr="00322E0C">
        <w:rPr>
          <w:rFonts w:ascii="Arial" w:hAnsi="Arial" w:cs="Arial"/>
          <w:color w:val="000000" w:themeColor="text1"/>
          <w:sz w:val="28"/>
          <w:szCs w:val="28"/>
        </w:rPr>
        <w:t xml:space="preserve">эффективно на </w:t>
      </w:r>
      <w:r w:rsidR="00A54E37" w:rsidRPr="00322E0C">
        <w:rPr>
          <w:rFonts w:ascii="Arial" w:hAnsi="Arial" w:cs="Arial"/>
          <w:color w:val="000000" w:themeColor="text1"/>
          <w:sz w:val="28"/>
          <w:szCs w:val="28"/>
        </w:rPr>
        <w:t xml:space="preserve">любом этапе </w:t>
      </w:r>
      <w:r w:rsidRPr="00322E0C">
        <w:rPr>
          <w:rFonts w:ascii="Arial" w:hAnsi="Arial" w:cs="Arial"/>
          <w:color w:val="000000" w:themeColor="text1"/>
          <w:sz w:val="28"/>
          <w:szCs w:val="28"/>
        </w:rPr>
        <w:t xml:space="preserve">обучения письменной речи и может способствовать достижению целей обучения письму на каждом из них. </w:t>
      </w:r>
    </w:p>
    <w:p w:rsidR="00FD6845" w:rsidRDefault="00FD6845" w:rsidP="00FD6845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93E49" w:rsidRDefault="00293E49" w:rsidP="00FD68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320BC" w:rsidRPr="00FD6845" w:rsidRDefault="006907C6" w:rsidP="00FD6845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322E0C">
        <w:rPr>
          <w:rFonts w:ascii="Arial" w:hAnsi="Arial" w:cs="Arial"/>
          <w:b/>
          <w:sz w:val="28"/>
          <w:szCs w:val="28"/>
        </w:rPr>
        <w:t>Список литературы</w:t>
      </w:r>
    </w:p>
    <w:p w:rsidR="006907C6" w:rsidRPr="00322E0C" w:rsidRDefault="006907C6" w:rsidP="006907C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22E0C">
        <w:rPr>
          <w:rFonts w:ascii="Arial" w:hAnsi="Arial" w:cs="Arial"/>
          <w:color w:val="000000" w:themeColor="text1"/>
          <w:sz w:val="28"/>
          <w:szCs w:val="28"/>
        </w:rPr>
        <w:t>Гальскова Н.Д. Теория обучения иностранным языкам. Лингводидактика и методика: учебное пособие для студ. лингв. ун-тов и фак. ин. яз. высш. пед. учеб. заведений</w:t>
      </w:r>
      <w:r w:rsidR="00293E4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322E0C">
        <w:rPr>
          <w:rFonts w:ascii="Arial" w:hAnsi="Arial" w:cs="Arial"/>
          <w:color w:val="000000" w:themeColor="text1"/>
          <w:sz w:val="28"/>
          <w:szCs w:val="28"/>
        </w:rPr>
        <w:t>М.: Издательский центр "Акаде</w:t>
      </w:r>
      <w:r w:rsidR="00322E0C" w:rsidRPr="00322E0C">
        <w:rPr>
          <w:rFonts w:ascii="Arial" w:hAnsi="Arial" w:cs="Arial"/>
          <w:color w:val="000000" w:themeColor="text1"/>
          <w:sz w:val="28"/>
          <w:szCs w:val="28"/>
        </w:rPr>
        <w:t>мия", 2009</w:t>
      </w:r>
      <w:r w:rsidRPr="00322E0C">
        <w:rPr>
          <w:rFonts w:ascii="Arial" w:hAnsi="Arial" w:cs="Arial"/>
          <w:color w:val="000000" w:themeColor="text1"/>
          <w:sz w:val="28"/>
          <w:szCs w:val="28"/>
        </w:rPr>
        <w:t xml:space="preserve"> - 336 с.</w:t>
      </w:r>
    </w:p>
    <w:p w:rsidR="006907C6" w:rsidRPr="00322E0C" w:rsidRDefault="004F3C3A" w:rsidP="006907C6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>Самарина Н.В. Использование ресурсов сети интернет при обучении иноязычной письменной речи</w:t>
      </w:r>
      <w:r w:rsidR="00293E49">
        <w:rPr>
          <w:rFonts w:ascii="Arial" w:hAnsi="Arial" w:cs="Arial"/>
          <w:sz w:val="28"/>
          <w:szCs w:val="28"/>
        </w:rPr>
        <w:t>.</w:t>
      </w:r>
      <w:r w:rsidRPr="00322E0C">
        <w:rPr>
          <w:rFonts w:ascii="Arial" w:hAnsi="Arial" w:cs="Arial"/>
          <w:sz w:val="28"/>
          <w:szCs w:val="28"/>
        </w:rPr>
        <w:t xml:space="preserve"> Махачкала: ООО «Апробация», 2015 – 80 с.</w:t>
      </w:r>
    </w:p>
    <w:p w:rsidR="00060867" w:rsidRDefault="00060867" w:rsidP="006907C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60867">
        <w:rPr>
          <w:rFonts w:ascii="Arial" w:hAnsi="Arial" w:cs="Arial"/>
          <w:sz w:val="28"/>
          <w:szCs w:val="28"/>
        </w:rPr>
        <w:t>Сидоров С.В. Дидактические средства [Электронный ресурс] // Сидоров С.В. Сайт педагога-исследователя. – URL: http://si-sv.com/publ/1/14-1-0-</w:t>
      </w:r>
      <w:r>
        <w:rPr>
          <w:rFonts w:ascii="Arial" w:hAnsi="Arial" w:cs="Arial"/>
          <w:sz w:val="28"/>
          <w:szCs w:val="28"/>
        </w:rPr>
        <w:t>214 (дата обращения: 18.03.2018).</w:t>
      </w:r>
    </w:p>
    <w:p w:rsidR="00060867" w:rsidRPr="00322E0C" w:rsidRDefault="004F3C3A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22E0C">
        <w:rPr>
          <w:rFonts w:ascii="Arial" w:hAnsi="Arial" w:cs="Arial"/>
          <w:sz w:val="28"/>
          <w:szCs w:val="28"/>
        </w:rPr>
        <w:t>Соловова Е.Н.  Методика обучения иностранным языкам: базовый курс лекций: пособие для студентов пед. вузов</w:t>
      </w:r>
      <w:r w:rsidR="00293E49">
        <w:rPr>
          <w:rFonts w:ascii="Arial" w:hAnsi="Arial" w:cs="Arial"/>
          <w:sz w:val="28"/>
          <w:szCs w:val="28"/>
        </w:rPr>
        <w:t xml:space="preserve"> и учителей. </w:t>
      </w:r>
      <w:r w:rsidR="00FD6845">
        <w:rPr>
          <w:rFonts w:ascii="Arial" w:hAnsi="Arial" w:cs="Arial"/>
          <w:sz w:val="28"/>
          <w:szCs w:val="28"/>
        </w:rPr>
        <w:t>М.: Просвещение, 2006</w:t>
      </w:r>
      <w:r w:rsidRPr="00322E0C">
        <w:rPr>
          <w:rFonts w:ascii="Arial" w:hAnsi="Arial" w:cs="Arial"/>
          <w:sz w:val="28"/>
          <w:szCs w:val="28"/>
        </w:rPr>
        <w:t>. – 239 с.</w:t>
      </w:r>
    </w:p>
    <w:sectPr w:rsidR="00060867" w:rsidRPr="00322E0C" w:rsidSect="00293E4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CA" w:rsidRDefault="006A17CA">
      <w:r>
        <w:separator/>
      </w:r>
    </w:p>
  </w:endnote>
  <w:endnote w:type="continuationSeparator" w:id="1">
    <w:p w:rsidR="006A17CA" w:rsidRDefault="006A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0D" w:rsidRDefault="00CC18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CA" w:rsidRDefault="006A17CA">
      <w:r>
        <w:separator/>
      </w:r>
    </w:p>
  </w:footnote>
  <w:footnote w:type="continuationSeparator" w:id="1">
    <w:p w:rsidR="006A17CA" w:rsidRDefault="006A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0D" w:rsidRDefault="00CC180D">
    <w:pPr>
      <w:pStyle w:val="ab"/>
    </w:pPr>
    <w:r>
      <w:t xml:space="preserve">  </w:t>
    </w:r>
  </w:p>
  <w:p w:rsidR="00CC180D" w:rsidRDefault="00CC180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CEC"/>
    <w:multiLevelType w:val="hybridMultilevel"/>
    <w:tmpl w:val="5AFA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6C3D"/>
    <w:multiLevelType w:val="hybridMultilevel"/>
    <w:tmpl w:val="65EED44A"/>
    <w:lvl w:ilvl="0" w:tplc="0419000F">
      <w:start w:val="1"/>
      <w:numFmt w:val="decimal"/>
      <w:lvlText w:val="%1."/>
      <w:lvlJc w:val="left"/>
      <w:pPr>
        <w:ind w:left="6390" w:hanging="360"/>
      </w:p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2">
    <w:nsid w:val="1706658A"/>
    <w:multiLevelType w:val="hybridMultilevel"/>
    <w:tmpl w:val="4E36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A664E"/>
    <w:multiLevelType w:val="hybridMultilevel"/>
    <w:tmpl w:val="01DC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A763B"/>
    <w:multiLevelType w:val="hybridMultilevel"/>
    <w:tmpl w:val="27B8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25463"/>
    <w:multiLevelType w:val="hybridMultilevel"/>
    <w:tmpl w:val="49D4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7C06"/>
    <w:multiLevelType w:val="hybridMultilevel"/>
    <w:tmpl w:val="64E046A0"/>
    <w:lvl w:ilvl="0" w:tplc="B4907AB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2A3288"/>
    <w:multiLevelType w:val="hybridMultilevel"/>
    <w:tmpl w:val="8DC8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0276F"/>
    <w:multiLevelType w:val="hybridMultilevel"/>
    <w:tmpl w:val="293C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00FD"/>
    <w:multiLevelType w:val="hybridMultilevel"/>
    <w:tmpl w:val="123C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E1471"/>
    <w:multiLevelType w:val="hybridMultilevel"/>
    <w:tmpl w:val="CADC02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B93516"/>
    <w:multiLevelType w:val="hybridMultilevel"/>
    <w:tmpl w:val="5AFA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F1280"/>
    <w:multiLevelType w:val="hybridMultilevel"/>
    <w:tmpl w:val="EF52A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1043EE"/>
    <w:multiLevelType w:val="hybridMultilevel"/>
    <w:tmpl w:val="7062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01BF9"/>
    <w:multiLevelType w:val="hybridMultilevel"/>
    <w:tmpl w:val="A1A6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A07CE"/>
    <w:multiLevelType w:val="hybridMultilevel"/>
    <w:tmpl w:val="3AE0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44185"/>
    <w:multiLevelType w:val="hybridMultilevel"/>
    <w:tmpl w:val="BD30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83E63"/>
    <w:multiLevelType w:val="hybridMultilevel"/>
    <w:tmpl w:val="5AFA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71999"/>
    <w:multiLevelType w:val="hybridMultilevel"/>
    <w:tmpl w:val="8796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532ED"/>
    <w:multiLevelType w:val="hybridMultilevel"/>
    <w:tmpl w:val="BA9C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77728"/>
    <w:multiLevelType w:val="hybridMultilevel"/>
    <w:tmpl w:val="4F387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C6B5E"/>
    <w:multiLevelType w:val="hybridMultilevel"/>
    <w:tmpl w:val="8C08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5255F"/>
    <w:multiLevelType w:val="multilevel"/>
    <w:tmpl w:val="E47A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90004"/>
    <w:multiLevelType w:val="hybridMultilevel"/>
    <w:tmpl w:val="6D249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674B84"/>
    <w:multiLevelType w:val="hybridMultilevel"/>
    <w:tmpl w:val="9800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38C8"/>
    <w:multiLevelType w:val="hybridMultilevel"/>
    <w:tmpl w:val="10C2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E363D"/>
    <w:multiLevelType w:val="hybridMultilevel"/>
    <w:tmpl w:val="CB0C3D34"/>
    <w:lvl w:ilvl="0" w:tplc="C3CC10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25"/>
  </w:num>
  <w:num w:numId="5">
    <w:abstractNumId w:val="15"/>
  </w:num>
  <w:num w:numId="6">
    <w:abstractNumId w:val="9"/>
  </w:num>
  <w:num w:numId="7">
    <w:abstractNumId w:val="13"/>
  </w:num>
  <w:num w:numId="8">
    <w:abstractNumId w:val="22"/>
  </w:num>
  <w:num w:numId="9">
    <w:abstractNumId w:val="12"/>
  </w:num>
  <w:num w:numId="10">
    <w:abstractNumId w:val="4"/>
  </w:num>
  <w:num w:numId="11">
    <w:abstractNumId w:val="26"/>
  </w:num>
  <w:num w:numId="12">
    <w:abstractNumId w:val="24"/>
  </w:num>
  <w:num w:numId="13">
    <w:abstractNumId w:val="19"/>
  </w:num>
  <w:num w:numId="14">
    <w:abstractNumId w:val="8"/>
  </w:num>
  <w:num w:numId="15">
    <w:abstractNumId w:val="1"/>
  </w:num>
  <w:num w:numId="16">
    <w:abstractNumId w:val="7"/>
  </w:num>
  <w:num w:numId="17">
    <w:abstractNumId w:val="16"/>
  </w:num>
  <w:num w:numId="18">
    <w:abstractNumId w:val="10"/>
  </w:num>
  <w:num w:numId="19">
    <w:abstractNumId w:val="17"/>
  </w:num>
  <w:num w:numId="20">
    <w:abstractNumId w:val="11"/>
  </w:num>
  <w:num w:numId="21">
    <w:abstractNumId w:val="0"/>
  </w:num>
  <w:num w:numId="22">
    <w:abstractNumId w:val="2"/>
  </w:num>
  <w:num w:numId="23">
    <w:abstractNumId w:val="6"/>
  </w:num>
  <w:num w:numId="24">
    <w:abstractNumId w:val="5"/>
  </w:num>
  <w:num w:numId="25">
    <w:abstractNumId w:val="21"/>
  </w:num>
  <w:num w:numId="26">
    <w:abstractNumId w:val="2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607"/>
    <w:rsid w:val="000008D4"/>
    <w:rsid w:val="00020D7D"/>
    <w:rsid w:val="00027381"/>
    <w:rsid w:val="0003009A"/>
    <w:rsid w:val="000320BC"/>
    <w:rsid w:val="00053FA3"/>
    <w:rsid w:val="00060867"/>
    <w:rsid w:val="00060E5A"/>
    <w:rsid w:val="000730E2"/>
    <w:rsid w:val="000966F2"/>
    <w:rsid w:val="000B2F75"/>
    <w:rsid w:val="000E0C50"/>
    <w:rsid w:val="000E192E"/>
    <w:rsid w:val="001032DA"/>
    <w:rsid w:val="00107FD2"/>
    <w:rsid w:val="001202B8"/>
    <w:rsid w:val="001316E1"/>
    <w:rsid w:val="00143A55"/>
    <w:rsid w:val="00152C05"/>
    <w:rsid w:val="00161ADE"/>
    <w:rsid w:val="001726D3"/>
    <w:rsid w:val="001B01E5"/>
    <w:rsid w:val="001C6E7E"/>
    <w:rsid w:val="001D0D4B"/>
    <w:rsid w:val="001D6BE0"/>
    <w:rsid w:val="00200885"/>
    <w:rsid w:val="00205C6C"/>
    <w:rsid w:val="00235B70"/>
    <w:rsid w:val="00252AE4"/>
    <w:rsid w:val="0025554C"/>
    <w:rsid w:val="00255F89"/>
    <w:rsid w:val="0027492D"/>
    <w:rsid w:val="00276B4C"/>
    <w:rsid w:val="00280E10"/>
    <w:rsid w:val="00287F6C"/>
    <w:rsid w:val="00292245"/>
    <w:rsid w:val="00293E49"/>
    <w:rsid w:val="002A15EE"/>
    <w:rsid w:val="002B7070"/>
    <w:rsid w:val="002C134D"/>
    <w:rsid w:val="002C4355"/>
    <w:rsid w:val="002D0066"/>
    <w:rsid w:val="002D5EAE"/>
    <w:rsid w:val="002E38D9"/>
    <w:rsid w:val="002F26AF"/>
    <w:rsid w:val="003031D4"/>
    <w:rsid w:val="00322E0C"/>
    <w:rsid w:val="00323358"/>
    <w:rsid w:val="0034538E"/>
    <w:rsid w:val="0034600C"/>
    <w:rsid w:val="00357062"/>
    <w:rsid w:val="00386A8E"/>
    <w:rsid w:val="003915E0"/>
    <w:rsid w:val="00391A99"/>
    <w:rsid w:val="0039373A"/>
    <w:rsid w:val="003A0B41"/>
    <w:rsid w:val="003A3D2D"/>
    <w:rsid w:val="003B0BE9"/>
    <w:rsid w:val="003B46B1"/>
    <w:rsid w:val="00423EC1"/>
    <w:rsid w:val="0042724B"/>
    <w:rsid w:val="00451CBF"/>
    <w:rsid w:val="00452775"/>
    <w:rsid w:val="00452F63"/>
    <w:rsid w:val="0045691D"/>
    <w:rsid w:val="0046240C"/>
    <w:rsid w:val="00464666"/>
    <w:rsid w:val="00483476"/>
    <w:rsid w:val="0049140B"/>
    <w:rsid w:val="004A2D6B"/>
    <w:rsid w:val="004A30E6"/>
    <w:rsid w:val="004A43D1"/>
    <w:rsid w:val="004A6E9C"/>
    <w:rsid w:val="004B4ACA"/>
    <w:rsid w:val="004B63C2"/>
    <w:rsid w:val="004C0840"/>
    <w:rsid w:val="004C108A"/>
    <w:rsid w:val="004C4F8E"/>
    <w:rsid w:val="004C5EA5"/>
    <w:rsid w:val="004D25FA"/>
    <w:rsid w:val="004F1DA2"/>
    <w:rsid w:val="004F3C3A"/>
    <w:rsid w:val="0051667F"/>
    <w:rsid w:val="005264CD"/>
    <w:rsid w:val="00533409"/>
    <w:rsid w:val="005365C2"/>
    <w:rsid w:val="005639D0"/>
    <w:rsid w:val="00567156"/>
    <w:rsid w:val="00577DAD"/>
    <w:rsid w:val="005A19C2"/>
    <w:rsid w:val="005B0093"/>
    <w:rsid w:val="005B521B"/>
    <w:rsid w:val="005C254F"/>
    <w:rsid w:val="005D1E4D"/>
    <w:rsid w:val="005D3B4B"/>
    <w:rsid w:val="005F65AA"/>
    <w:rsid w:val="0060212A"/>
    <w:rsid w:val="00613325"/>
    <w:rsid w:val="006154BB"/>
    <w:rsid w:val="00616175"/>
    <w:rsid w:val="00626096"/>
    <w:rsid w:val="006315CF"/>
    <w:rsid w:val="00640297"/>
    <w:rsid w:val="00662967"/>
    <w:rsid w:val="00663FB8"/>
    <w:rsid w:val="00682852"/>
    <w:rsid w:val="006907C6"/>
    <w:rsid w:val="00695958"/>
    <w:rsid w:val="006A17CA"/>
    <w:rsid w:val="006E30FB"/>
    <w:rsid w:val="006F3880"/>
    <w:rsid w:val="00710B7B"/>
    <w:rsid w:val="00712367"/>
    <w:rsid w:val="00722D5E"/>
    <w:rsid w:val="00723E84"/>
    <w:rsid w:val="007370F3"/>
    <w:rsid w:val="007466CA"/>
    <w:rsid w:val="00750D5D"/>
    <w:rsid w:val="00755292"/>
    <w:rsid w:val="00757F3C"/>
    <w:rsid w:val="00795A7E"/>
    <w:rsid w:val="007A15C3"/>
    <w:rsid w:val="007B73CB"/>
    <w:rsid w:val="007C2AA3"/>
    <w:rsid w:val="0080168B"/>
    <w:rsid w:val="00806640"/>
    <w:rsid w:val="0081190C"/>
    <w:rsid w:val="008221D1"/>
    <w:rsid w:val="0084218B"/>
    <w:rsid w:val="008516A1"/>
    <w:rsid w:val="0085356C"/>
    <w:rsid w:val="00854FF4"/>
    <w:rsid w:val="008560ED"/>
    <w:rsid w:val="00863247"/>
    <w:rsid w:val="00877040"/>
    <w:rsid w:val="00886B9A"/>
    <w:rsid w:val="00892BD1"/>
    <w:rsid w:val="008A0497"/>
    <w:rsid w:val="008A44ED"/>
    <w:rsid w:val="008A66EB"/>
    <w:rsid w:val="008B06A3"/>
    <w:rsid w:val="008B7B31"/>
    <w:rsid w:val="008B7D2D"/>
    <w:rsid w:val="008C07E1"/>
    <w:rsid w:val="008C2D6B"/>
    <w:rsid w:val="008D2309"/>
    <w:rsid w:val="008D3B4C"/>
    <w:rsid w:val="008D7492"/>
    <w:rsid w:val="008E630C"/>
    <w:rsid w:val="008E7C42"/>
    <w:rsid w:val="008F141C"/>
    <w:rsid w:val="008F5518"/>
    <w:rsid w:val="00900A52"/>
    <w:rsid w:val="00946736"/>
    <w:rsid w:val="0094702F"/>
    <w:rsid w:val="009702EC"/>
    <w:rsid w:val="00973BB6"/>
    <w:rsid w:val="0097686D"/>
    <w:rsid w:val="00986DED"/>
    <w:rsid w:val="009A4234"/>
    <w:rsid w:val="009B240A"/>
    <w:rsid w:val="009B3D7F"/>
    <w:rsid w:val="009C3409"/>
    <w:rsid w:val="009E456B"/>
    <w:rsid w:val="009F30C2"/>
    <w:rsid w:val="00A13C41"/>
    <w:rsid w:val="00A25864"/>
    <w:rsid w:val="00A33E50"/>
    <w:rsid w:val="00A54E37"/>
    <w:rsid w:val="00A60757"/>
    <w:rsid w:val="00A67C3F"/>
    <w:rsid w:val="00A731E6"/>
    <w:rsid w:val="00A7331D"/>
    <w:rsid w:val="00A80303"/>
    <w:rsid w:val="00AB3E75"/>
    <w:rsid w:val="00AB4203"/>
    <w:rsid w:val="00AB6F41"/>
    <w:rsid w:val="00AC74FA"/>
    <w:rsid w:val="00AF7AEB"/>
    <w:rsid w:val="00B07724"/>
    <w:rsid w:val="00B37B3E"/>
    <w:rsid w:val="00B5013D"/>
    <w:rsid w:val="00B537A3"/>
    <w:rsid w:val="00B67AA1"/>
    <w:rsid w:val="00B74528"/>
    <w:rsid w:val="00B77E79"/>
    <w:rsid w:val="00BA713C"/>
    <w:rsid w:val="00BC3606"/>
    <w:rsid w:val="00BD2586"/>
    <w:rsid w:val="00BD6F8A"/>
    <w:rsid w:val="00BF2F69"/>
    <w:rsid w:val="00BF3B8F"/>
    <w:rsid w:val="00BF4A02"/>
    <w:rsid w:val="00C01B6B"/>
    <w:rsid w:val="00C01E44"/>
    <w:rsid w:val="00C05922"/>
    <w:rsid w:val="00C10E8C"/>
    <w:rsid w:val="00C1280B"/>
    <w:rsid w:val="00C157A1"/>
    <w:rsid w:val="00C17845"/>
    <w:rsid w:val="00C243D7"/>
    <w:rsid w:val="00C2499E"/>
    <w:rsid w:val="00C375B6"/>
    <w:rsid w:val="00C40DCB"/>
    <w:rsid w:val="00C43E7F"/>
    <w:rsid w:val="00C50624"/>
    <w:rsid w:val="00CA0719"/>
    <w:rsid w:val="00CA6D1B"/>
    <w:rsid w:val="00CB05BA"/>
    <w:rsid w:val="00CC180D"/>
    <w:rsid w:val="00CD1985"/>
    <w:rsid w:val="00CD7660"/>
    <w:rsid w:val="00CE1080"/>
    <w:rsid w:val="00CE4B70"/>
    <w:rsid w:val="00CE5AC0"/>
    <w:rsid w:val="00CE74F1"/>
    <w:rsid w:val="00D06607"/>
    <w:rsid w:val="00D07426"/>
    <w:rsid w:val="00D1633B"/>
    <w:rsid w:val="00D273B9"/>
    <w:rsid w:val="00D36214"/>
    <w:rsid w:val="00D63838"/>
    <w:rsid w:val="00D64541"/>
    <w:rsid w:val="00D766AC"/>
    <w:rsid w:val="00D76DAC"/>
    <w:rsid w:val="00D85EE0"/>
    <w:rsid w:val="00D92AA8"/>
    <w:rsid w:val="00D93FA6"/>
    <w:rsid w:val="00D944AD"/>
    <w:rsid w:val="00DB58D8"/>
    <w:rsid w:val="00DC0B1C"/>
    <w:rsid w:val="00DD50E8"/>
    <w:rsid w:val="00DE6DA7"/>
    <w:rsid w:val="00DF0990"/>
    <w:rsid w:val="00DF7F9F"/>
    <w:rsid w:val="00E231B6"/>
    <w:rsid w:val="00E33E32"/>
    <w:rsid w:val="00E377F3"/>
    <w:rsid w:val="00E40B41"/>
    <w:rsid w:val="00E5129D"/>
    <w:rsid w:val="00E52365"/>
    <w:rsid w:val="00E53782"/>
    <w:rsid w:val="00E66CB7"/>
    <w:rsid w:val="00E825AD"/>
    <w:rsid w:val="00E90DA9"/>
    <w:rsid w:val="00EA1DA7"/>
    <w:rsid w:val="00EA2872"/>
    <w:rsid w:val="00EB0ADD"/>
    <w:rsid w:val="00EB6BE6"/>
    <w:rsid w:val="00EC2BCD"/>
    <w:rsid w:val="00ED7776"/>
    <w:rsid w:val="00EE1465"/>
    <w:rsid w:val="00EF1BD8"/>
    <w:rsid w:val="00EF6104"/>
    <w:rsid w:val="00EF67EB"/>
    <w:rsid w:val="00F042BD"/>
    <w:rsid w:val="00F2267A"/>
    <w:rsid w:val="00F24C89"/>
    <w:rsid w:val="00F27F21"/>
    <w:rsid w:val="00F40061"/>
    <w:rsid w:val="00F40C5C"/>
    <w:rsid w:val="00F4188B"/>
    <w:rsid w:val="00F43CBF"/>
    <w:rsid w:val="00F53D98"/>
    <w:rsid w:val="00F73E4A"/>
    <w:rsid w:val="00F83DD7"/>
    <w:rsid w:val="00F86668"/>
    <w:rsid w:val="00FA48F0"/>
    <w:rsid w:val="00FA5F33"/>
    <w:rsid w:val="00FB0B6E"/>
    <w:rsid w:val="00FB4B4D"/>
    <w:rsid w:val="00FD0C4E"/>
    <w:rsid w:val="00FD6845"/>
    <w:rsid w:val="00FE04D6"/>
    <w:rsid w:val="00FF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60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06607"/>
    <w:pPr>
      <w:keepNext/>
      <w:tabs>
        <w:tab w:val="left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06607"/>
    <w:pPr>
      <w:keepNext/>
      <w:tabs>
        <w:tab w:val="left" w:pos="0"/>
      </w:tabs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06607"/>
    <w:rPr>
      <w:b/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D06607"/>
    <w:rPr>
      <w:b/>
      <w:bCs/>
      <w:sz w:val="24"/>
      <w:szCs w:val="24"/>
      <w:lang w:val="ru-RU" w:eastAsia="ru-RU" w:bidi="ar-SA"/>
    </w:rPr>
  </w:style>
  <w:style w:type="character" w:styleId="a3">
    <w:name w:val="footnote reference"/>
    <w:unhideWhenUsed/>
    <w:rsid w:val="00D06607"/>
    <w:rPr>
      <w:vertAlign w:val="superscript"/>
    </w:rPr>
  </w:style>
  <w:style w:type="paragraph" w:styleId="a4">
    <w:name w:val="List Paragraph"/>
    <w:basedOn w:val="a"/>
    <w:uiPriority w:val="34"/>
    <w:qFormat/>
    <w:rsid w:val="00CD1985"/>
    <w:pPr>
      <w:ind w:left="720"/>
      <w:contextualSpacing/>
    </w:pPr>
  </w:style>
  <w:style w:type="paragraph" w:styleId="a5">
    <w:name w:val="endnote text"/>
    <w:basedOn w:val="a"/>
    <w:link w:val="a6"/>
    <w:rsid w:val="006154B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6154BB"/>
  </w:style>
  <w:style w:type="character" w:styleId="a7">
    <w:name w:val="endnote reference"/>
    <w:basedOn w:val="a0"/>
    <w:rsid w:val="006154BB"/>
    <w:rPr>
      <w:vertAlign w:val="superscript"/>
    </w:rPr>
  </w:style>
  <w:style w:type="paragraph" w:styleId="a8">
    <w:name w:val="footnote text"/>
    <w:basedOn w:val="a"/>
    <w:link w:val="a9"/>
    <w:rsid w:val="006154B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154BB"/>
  </w:style>
  <w:style w:type="table" w:styleId="aa">
    <w:name w:val="Table Grid"/>
    <w:basedOn w:val="a1"/>
    <w:rsid w:val="00D163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FB4B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4B4D"/>
    <w:rPr>
      <w:sz w:val="24"/>
      <w:szCs w:val="24"/>
    </w:rPr>
  </w:style>
  <w:style w:type="paragraph" w:styleId="ad">
    <w:name w:val="footer"/>
    <w:basedOn w:val="a"/>
    <w:link w:val="ae"/>
    <w:uiPriority w:val="99"/>
    <w:rsid w:val="00FB4B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4B4D"/>
    <w:rPr>
      <w:sz w:val="24"/>
      <w:szCs w:val="24"/>
    </w:rPr>
  </w:style>
  <w:style w:type="character" w:styleId="af">
    <w:name w:val="Hyperlink"/>
    <w:basedOn w:val="a0"/>
    <w:rsid w:val="00235B70"/>
    <w:rPr>
      <w:color w:val="0000FF" w:themeColor="hyperlink"/>
      <w:u w:val="single"/>
    </w:rPr>
  </w:style>
  <w:style w:type="character" w:styleId="af0">
    <w:name w:val="FollowedHyperlink"/>
    <w:basedOn w:val="a0"/>
    <w:rsid w:val="0084218B"/>
    <w:rPr>
      <w:color w:val="800080" w:themeColor="followedHyperlink"/>
      <w:u w:val="single"/>
    </w:rPr>
  </w:style>
  <w:style w:type="paragraph" w:styleId="af1">
    <w:name w:val="Balloon Text"/>
    <w:basedOn w:val="a"/>
    <w:link w:val="af2"/>
    <w:rsid w:val="002555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55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63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2135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10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443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20301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7812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18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4021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9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2647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935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6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2773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9390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21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53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AB17-5D41-43F1-B02F-4DC45C790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86148-9944-4296-87A8-15369060E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EF66F-AE26-4E1B-A985-0EB83E4015B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A0218A-4492-4B5A-ACE3-14A65645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МГПУ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Дарья Мокиенко</dc:creator>
  <cp:lastModifiedBy>Григорий</cp:lastModifiedBy>
  <cp:revision>2</cp:revision>
  <cp:lastPrinted>2017-06-07T12:08:00Z</cp:lastPrinted>
  <dcterms:created xsi:type="dcterms:W3CDTF">2018-03-25T14:16:00Z</dcterms:created>
  <dcterms:modified xsi:type="dcterms:W3CDTF">2018-03-25T14:16:00Z</dcterms:modified>
</cp:coreProperties>
</file>