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5668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осударственное образовательное учреждение</w:t>
      </w: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Краснодонская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 </w:t>
      </w:r>
      <w:r w:rsidRPr="00195668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195668">
        <w:rPr>
          <w:rFonts w:ascii="Times New Roman" w:hAnsi="Times New Roman" w:cs="Times New Roman"/>
          <w:sz w:val="32"/>
          <w:szCs w:val="32"/>
        </w:rPr>
        <w:t>4</w:t>
      </w: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2D24" w:rsidRDefault="00A92D24" w:rsidP="00A92D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2D24" w:rsidRDefault="00A92D24" w:rsidP="00A92D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2D24" w:rsidRDefault="00A92D24" w:rsidP="00A92D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2D24" w:rsidRDefault="00A92D24" w:rsidP="00A92D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2D24" w:rsidRDefault="00A92D24" w:rsidP="00A92D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2D24" w:rsidRDefault="00A92D24" w:rsidP="00A92D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2D24" w:rsidRPr="00195668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Классный час</w:t>
      </w: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D24" w:rsidRDefault="00A92D24" w:rsidP="00A92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atang" w:eastAsia="Batang" w:hAnsi="Batang"/>
          <w:sz w:val="96"/>
          <w:szCs w:val="96"/>
        </w:rPr>
      </w:pPr>
      <w:r w:rsidRPr="00195668">
        <w:rPr>
          <w:rStyle w:val="a4"/>
          <w:rFonts w:ascii="Batang" w:eastAsia="Batang" w:hAnsi="Batang"/>
          <w:sz w:val="96"/>
          <w:szCs w:val="96"/>
        </w:rPr>
        <w:t>Я</w:t>
      </w:r>
      <w:r>
        <w:rPr>
          <w:rStyle w:val="a4"/>
          <w:rFonts w:ascii="Batang" w:eastAsia="Batang" w:hAnsi="Batang"/>
          <w:sz w:val="96"/>
          <w:szCs w:val="96"/>
        </w:rPr>
        <w:t xml:space="preserve">  </w:t>
      </w:r>
      <w:r w:rsidRPr="00195668">
        <w:rPr>
          <w:rStyle w:val="a4"/>
          <w:rFonts w:ascii="Batang" w:eastAsia="Batang" w:hAnsi="Batang"/>
          <w:sz w:val="96"/>
          <w:szCs w:val="96"/>
        </w:rPr>
        <w:t>И</w:t>
      </w:r>
      <w:r>
        <w:rPr>
          <w:rStyle w:val="a4"/>
          <w:rFonts w:ascii="Batang" w:eastAsia="Batang" w:hAnsi="Batang"/>
          <w:sz w:val="96"/>
          <w:szCs w:val="96"/>
        </w:rPr>
        <w:t xml:space="preserve"> </w:t>
      </w:r>
      <w:r w:rsidRPr="00195668">
        <w:rPr>
          <w:rStyle w:val="a4"/>
          <w:rFonts w:ascii="Batang" w:eastAsia="Batang" w:hAnsi="Batang"/>
          <w:sz w:val="96"/>
          <w:szCs w:val="96"/>
        </w:rPr>
        <w:t xml:space="preserve"> ЗАКОН</w:t>
      </w: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atang" w:eastAsia="Batang" w:hAnsi="Batang"/>
          <w:sz w:val="96"/>
          <w:szCs w:val="96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Batang" w:eastAsia="Batang" w:hAnsi="Batang"/>
          <w:sz w:val="96"/>
          <w:szCs w:val="96"/>
        </w:rPr>
      </w:pPr>
    </w:p>
    <w:p w:rsidR="00A92D24" w:rsidRPr="00195668" w:rsidRDefault="00A92D24" w:rsidP="00A92D2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195668">
        <w:rPr>
          <w:rFonts w:ascii="Times New Roman" w:hAnsi="Times New Roman" w:cs="Times New Roman"/>
          <w:sz w:val="40"/>
          <w:szCs w:val="40"/>
        </w:rPr>
        <w:t xml:space="preserve">Классный руководитель </w:t>
      </w:r>
    </w:p>
    <w:p w:rsidR="00A92D24" w:rsidRPr="00195668" w:rsidRDefault="00A92D24" w:rsidP="00A92D2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Николенко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Е.А</w:t>
      </w:r>
      <w:r w:rsidRPr="00195668">
        <w:rPr>
          <w:rFonts w:ascii="Times New Roman" w:hAnsi="Times New Roman" w:cs="Times New Roman"/>
          <w:sz w:val="40"/>
          <w:szCs w:val="40"/>
        </w:rPr>
        <w:t>.</w:t>
      </w: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Fonts w:ascii="Batang" w:eastAsia="Batang" w:hAnsi="Batang"/>
          <w:sz w:val="96"/>
          <w:szCs w:val="96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Fonts w:ascii="Batang" w:eastAsia="Batang" w:hAnsi="Batang"/>
          <w:sz w:val="96"/>
          <w:szCs w:val="96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Fonts w:ascii="Batang" w:eastAsia="Batang" w:hAnsi="Batang"/>
          <w:sz w:val="32"/>
          <w:szCs w:val="32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Fonts w:ascii="Batang" w:eastAsia="Batang" w:hAnsi="Batang"/>
          <w:sz w:val="32"/>
          <w:szCs w:val="32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Fonts w:ascii="Batang" w:eastAsia="Batang" w:hAnsi="Batang"/>
          <w:sz w:val="32"/>
          <w:szCs w:val="32"/>
        </w:rPr>
      </w:pPr>
    </w:p>
    <w:p w:rsidR="00A92D24" w:rsidRDefault="00A92D24" w:rsidP="00A92D24">
      <w:pPr>
        <w:pStyle w:val="a3"/>
        <w:shd w:val="clear" w:color="auto" w:fill="FFFFFF"/>
        <w:spacing w:before="0" w:beforeAutospacing="0" w:after="0" w:afterAutospacing="0"/>
        <w:rPr>
          <w:rFonts w:ascii="Batang" w:eastAsia="Batang" w:hAnsi="Batang"/>
          <w:sz w:val="32"/>
          <w:szCs w:val="32"/>
        </w:rPr>
      </w:pPr>
    </w:p>
    <w:p w:rsidR="00A92D24" w:rsidRPr="00195668" w:rsidRDefault="00A92D24" w:rsidP="00A92D24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Batang"/>
          <w:sz w:val="32"/>
          <w:szCs w:val="32"/>
        </w:rPr>
      </w:pPr>
      <w:r w:rsidRPr="00195668">
        <w:rPr>
          <w:rFonts w:eastAsia="Batang"/>
          <w:sz w:val="32"/>
          <w:szCs w:val="32"/>
        </w:rPr>
        <w:t>2016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</w:rPr>
        <w:lastRenderedPageBreak/>
        <w:t>Я И ЗАКОН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</w:rPr>
        <w:t>ПРОФИЛАКТИКА ПРАВОНАРУШЕНИЙ СРЕДИ</w:t>
      </w:r>
      <w:r w:rsidRPr="00195668">
        <w:rPr>
          <w:b/>
          <w:bCs/>
        </w:rPr>
        <w:br/>
      </w:r>
      <w:r w:rsidRPr="00195668">
        <w:rPr>
          <w:rStyle w:val="a4"/>
        </w:rPr>
        <w:t>НЕСОВЕРШЕННОЛЕТНИХ</w:t>
      </w:r>
    </w:p>
    <w:p w:rsidR="00195668" w:rsidRDefault="00195668" w:rsidP="00195668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</w:rPr>
        <w:t>Цель: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- упорядочить знания ребят о правонарушениях, ознакомить их видами нарушений и наказаниями за них;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</w:rPr>
        <w:t>Задачи: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- развивать представления о последствиях противоправных деяний;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- воспитывать чувство ответственности за свои поступки.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 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«От сумы да от тюрьмы не зарекайся!». Это суровое предупреждение пришло в нашу жизнь из прошлого. Оно напоминает о самых неблагоприятных поворотах судьбы.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Самые безрассудные поступки свойственны молодости. Именно в раннем возрасте сам человек нередко протаптывает тропинку к высокому забору с орнаментом из колючей проволоки. «Не знал…», «Не думал…», «Не хотел...», – этот лепет часто приходится слышать.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</w:rPr>
        <w:t> </w:t>
      </w:r>
      <w:r w:rsidRPr="00195668">
        <w:t>Я предлагаю вам  игру-опрос общественного мнения по предупреждению правонарушений. Учащимся была поставлена задача: выяснить причины правонарушений и как бороться с ними.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5"/>
        </w:rPr>
        <w:t>Игра</w:t>
      </w:r>
      <w:proofErr w:type="gramStart"/>
      <w:r w:rsidRPr="00195668">
        <w:rPr>
          <w:rStyle w:val="a5"/>
        </w:rPr>
        <w:t xml:space="preserve"> .</w:t>
      </w:r>
      <w:proofErr w:type="gramEnd"/>
      <w:r w:rsidRPr="00195668">
        <w:rPr>
          <w:rStyle w:val="a5"/>
        </w:rPr>
        <w:t>Доска разделена на две части для данных: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На доске был представлен банк причин и методы борьбы с причинами, подталкивающими к преступности. Надо было распределить ответы по подходящим причинам. В ходе игры менялись роли, в конце игры подводились итоги борьбы с преступностью и проходило обсуждение. Среди исполнителей ролей выявляются самый умный, самый вежливый, самый деликатный.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 xml:space="preserve">Как мы уже </w:t>
      </w:r>
      <w:proofErr w:type="gramStart"/>
      <w:r w:rsidRPr="00195668">
        <w:t>говорили уголовная ответственность за тяжкие и особо тяжкие преступления наступает</w:t>
      </w:r>
      <w:proofErr w:type="gramEnd"/>
      <w:r w:rsidRPr="00195668">
        <w:t xml:space="preserve"> с 14-ти лет. Какие преступления являются тяжкими и особо тяжкими?    Убийство;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Умышленное причинение тяжкого и средней тяжести вреда здоровью;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Похищение человека;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Кража, грабеж, разбой;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 Вымогательство;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Неправомерное завладение транспортным ср</w:t>
      </w:r>
      <w:r w:rsidR="00195668">
        <w:t>едством без цели хищения (угон);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 Умышленное уничтожение или повреждение чужого имущества при отягчающих обстоятельствах (т.е. путем поджога, взрыва и т.д.);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Заведомо ложное сообщение об акте терроризма;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Хулиганство при отягчающих обстоятельствах;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Вандализм;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Терроризм;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Хищение либо вымогательство наркотических или психотропных веществ;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Приведение в негодность транспортных средств или путей сообщения.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За остальные виды преступлений уголовная ответственность наступает с 16-ти лет (это нанесение побоев, причинение легкого вреда здоровью)</w:t>
      </w:r>
    </w:p>
    <w:p w:rsid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Рассмотрим подробно перечисленные мною преступления.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b/>
          <w:bCs/>
        </w:rPr>
        <w:t>Умышленное причинение средней тяжести вреда здоровью</w:t>
      </w:r>
      <w:r w:rsidRPr="00195668">
        <w:t> может быть не опасным для жизни. Оно может вызвать длительное расстройство здоровья человека (трещины и переломы мелких костей, переломы ребер, сотрясение головного мозга средней тяжести)</w:t>
      </w:r>
      <w:proofErr w:type="gramStart"/>
      <w:r w:rsidRPr="00195668">
        <w:t xml:space="preserve"> .</w:t>
      </w:r>
      <w:proofErr w:type="gramEnd"/>
      <w:r w:rsidRPr="00195668">
        <w:t>Наказывается лишением свободы на срок до 5-ти лет.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причинение тяжкого вреда здоровью – совершение действий, которые могут повлечь за собой потерю зрения, речи, слуха, утрату общей трудоспособности. За данное деяние преступник лишается свободы на срок от 2х до 15-ти лет.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следующее преступление –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похищение человека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тайное или открытое, либо с помощью обмана его завладение и удержание вопреки его воле. За данное преступление предусмотрена уголовная ответственность: лишение свободы на срок от 4х до 20-ти лет.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Кража –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тайное хищение чужого имущества. Наказывается штрафом от 200 до 700 минимальных </w:t>
      </w:r>
      <w:proofErr w:type="gramStart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лишение свободы на срок до 10 лет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 кражи. Какое наказание ожидает преступника?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кража отличается от грабежа?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Грабеж 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открытое хищение чужого имущества: лишение свободы от нескольких месяцев до 20 лет.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 грабежа.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грабежом будут считаться действия, когда преступник вырывает из рук женщины сумочку или срывает шапку с прохожего. Банные действия могут быть применены с применением насилия (ударил кулаком, сбил с ног потерпевшего). Кража и грабеж очень похожи, но отличаются тем, что совершая </w:t>
      </w:r>
      <w:proofErr w:type="gramStart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</w:t>
      </w:r>
      <w:proofErr w:type="gramEnd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преступник применяет насилие, опасное для жизни либо угрожает применением такого насилия.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Разбой 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опасный вид преступлений из группы хищений, т.к. преступник может применить оружие.</w:t>
      </w:r>
    </w:p>
    <w:p w:rsidR="00195668" w:rsidRP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вид преступления –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вымогательство</w:t>
      </w:r>
      <w:r w:rsid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требование передачи чужого имущества или права на имущество под угрозой применения насилия, либо под угрозой распространения сведений, порочащих честь и достоинство потерпевшего.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деяние наказывается штрафом до 50000 тысяч рублей, либо лишением свободы сроком от 3х до 15-ти лет.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статья – неправомерное завладение транспортным средством без цели хищения, другими словами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угон.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заключения может достигать двенадцати лет. Деяние заключается в угоне транспортного средства и использовании его в своих интересах без намерения присвоить его.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статья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умышленное уничтожение или повреждение имущества,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совершенное </w:t>
      </w:r>
      <w:proofErr w:type="spellStart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общеопасным</w:t>
      </w:r>
      <w:proofErr w:type="spellEnd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либо повлекшее по неосторожности смерть человека или иные тяжкие последствия.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значит </w:t>
      </w:r>
      <w:proofErr w:type="spellStart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общеопасным</w:t>
      </w:r>
      <w:proofErr w:type="spellEnd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способом? (при совершении преступления могут пострадать или погибнуть люди)</w:t>
      </w:r>
      <w:proofErr w:type="gramStart"/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–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терроризм.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Терроризм – это совершение взрыва, поджога или иных действий, создающих опасность гибели людей, причинения значительного имущественного ущерба, если эти действия совершены в целях нарушения общественного порядка, безопасности, устрашения населения и органов власти. Слово «террор» заимствовано из латинского языка и означает «ужас».</w:t>
      </w:r>
    </w:p>
    <w:p w:rsid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 лишение свободы на срок от 5-ти до 20-лет.</w:t>
      </w:r>
    </w:p>
    <w:p w:rsidR="00BC6459" w:rsidRPr="00195668" w:rsidRDefault="00BC6459" w:rsidP="0019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статья </w:t>
      </w:r>
      <w:r w:rsidRPr="00195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захват заложников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Можете описать данное деяние? </w:t>
      </w:r>
      <w:r w:rsid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9566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ахват заложников – это противоправное лишение свободы одного или нескольких лиц, соединенное с насилием или угрозой применения такого насилия. Наказывается лишением свободы сроком от 5ти до 20ти лет.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Причины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Методы борьбы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1. Безработица.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2. Денежные затруднения.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3. Моральная распущенность.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4. Неудовлетворительные законы.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5. Отсутствие твердой власти.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6. Низкий уровень жизни.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7. Невнимательное отношение к подросткам.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8. Безнаказанность.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lastRenderedPageBreak/>
        <w:t>9. Борьба за власть.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10. Неполные семьи.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1. Выдавать заработную плату.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2. Ужесточить законы.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3. Восстановить промышленность.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4. Создать условия для «честной зарплаты».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5. Занять свободное время подростков.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6. Обеспечить моральное воспитание.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7. Правовая грамотность.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8. Повысить уровень жизни.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 w:rsidRPr="00195668">
        <w:t>.</w:t>
      </w:r>
    </w:p>
    <w:p w:rsidR="00BC6459" w:rsidRPr="00195668" w:rsidRDefault="00195668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  <w:b w:val="0"/>
        </w:rPr>
        <w:t xml:space="preserve"> </w:t>
      </w:r>
      <w:r w:rsidR="00BC6459" w:rsidRPr="00195668">
        <w:rPr>
          <w:rStyle w:val="a4"/>
          <w:b w:val="0"/>
        </w:rPr>
        <w:t>«Жизнь даётся на короткий срок, и она сама по себе величайшее счастье».</w:t>
      </w:r>
      <w:r w:rsidR="00BC6459" w:rsidRPr="00195668">
        <w:rPr>
          <w:rStyle w:val="apple-converted-space"/>
        </w:rPr>
        <w:t> </w:t>
      </w:r>
      <w:r w:rsidR="00BC6459" w:rsidRPr="00195668">
        <w:t>                                                  </w:t>
      </w:r>
      <w:r w:rsidR="00BC6459" w:rsidRPr="00195668">
        <w:rPr>
          <w:rStyle w:val="a5"/>
        </w:rPr>
        <w:t>С. Н. Сергеев-Ценский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  <w:b w:val="0"/>
        </w:rPr>
        <w:t>«Жизнь учит лишь тех, кто её изучает».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5"/>
        </w:rPr>
        <w:t>В. О. Ключевский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4"/>
          <w:b w:val="0"/>
        </w:rPr>
        <w:t>Реквизит.</w:t>
      </w:r>
      <w:r w:rsidRPr="00195668">
        <w:rPr>
          <w:rStyle w:val="apple-converted-space"/>
          <w:bCs/>
        </w:rPr>
        <w:t> </w:t>
      </w:r>
      <w:r w:rsidRPr="00195668">
        <w:t>Листочки, ручки, спокойные музыкальные паузы для раздумий.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rPr>
          <w:rStyle w:val="a5"/>
        </w:rPr>
        <w:t>Стихотворение воспитанника ВТК С</w:t>
      </w:r>
      <w:r w:rsidRPr="00195668">
        <w:t>.</w:t>
      </w:r>
      <w:r w:rsidRPr="00195668">
        <w:rPr>
          <w:rStyle w:val="apple-converted-space"/>
        </w:rPr>
        <w:t> </w:t>
      </w:r>
      <w:r w:rsidRPr="00195668">
        <w:rPr>
          <w:rStyle w:val="a5"/>
        </w:rPr>
        <w:t>Дмитриева, осуждённого на 5</w:t>
      </w:r>
      <w:r w:rsidRPr="00195668">
        <w:rPr>
          <w:rStyle w:val="apple-converted-space"/>
        </w:rPr>
        <w:t> </w:t>
      </w:r>
      <w:r w:rsidRPr="00195668">
        <w:rPr>
          <w:rStyle w:val="a5"/>
        </w:rPr>
        <w:t>лет.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Всё избито, искалечено,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И душа моя стонет в груди.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Рана сердца никем не замечена,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А ведь жизнь вся ещё впереди.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Надоело всё, опостылело.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Я и сам такой жизни не рад.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Говорю себе – счастье было ли?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Оглянуться надо назад.</w:t>
      </w:r>
    </w:p>
    <w:p w:rsidR="00BC6459" w:rsidRPr="00195668" w:rsidRDefault="00BC6459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А что будет, что случится:</w:t>
      </w:r>
    </w:p>
    <w:p w:rsidR="00BC6459" w:rsidRPr="00195668" w:rsidRDefault="00195668" w:rsidP="00195668">
      <w:pPr>
        <w:pStyle w:val="a3"/>
        <w:shd w:val="clear" w:color="auto" w:fill="FFFFFF"/>
        <w:spacing w:before="0" w:beforeAutospacing="0" w:after="0" w:afterAutospacing="0"/>
      </w:pPr>
      <w:r w:rsidRPr="00195668">
        <w:t>П</w:t>
      </w:r>
      <w:r w:rsidR="00BC6459" w:rsidRPr="00195668">
        <w:t>одведение итогов</w:t>
      </w:r>
    </w:p>
    <w:p w:rsidR="00400FCE" w:rsidRDefault="00400FCE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68" w:rsidRPr="00195668" w:rsidRDefault="00195668" w:rsidP="0019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5668" w:rsidRPr="00195668" w:rsidSect="0068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459"/>
    <w:rsid w:val="000A7EF0"/>
    <w:rsid w:val="00195668"/>
    <w:rsid w:val="00400FCE"/>
    <w:rsid w:val="006A194D"/>
    <w:rsid w:val="00950B4A"/>
    <w:rsid w:val="009A7B64"/>
    <w:rsid w:val="009E07B0"/>
    <w:rsid w:val="00A92D24"/>
    <w:rsid w:val="00AF1EC0"/>
    <w:rsid w:val="00BC6459"/>
    <w:rsid w:val="00E2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459"/>
    <w:rPr>
      <w:b/>
      <w:bCs/>
    </w:rPr>
  </w:style>
  <w:style w:type="character" w:customStyle="1" w:styleId="apple-converted-space">
    <w:name w:val="apple-converted-space"/>
    <w:basedOn w:val="a0"/>
    <w:rsid w:val="00BC6459"/>
  </w:style>
  <w:style w:type="character" w:styleId="a5">
    <w:name w:val="Emphasis"/>
    <w:basedOn w:val="a0"/>
    <w:uiPriority w:val="20"/>
    <w:qFormat/>
    <w:rsid w:val="00BC64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F55D-FB3A-4D54-AFC0-D7C8A67E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1008</Words>
  <Characters>5752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Гостищев</dc:creator>
  <cp:lastModifiedBy>Elena</cp:lastModifiedBy>
  <cp:revision>3</cp:revision>
  <cp:lastPrinted>2016-11-30T17:42:00Z</cp:lastPrinted>
  <dcterms:created xsi:type="dcterms:W3CDTF">2016-11-30T17:58:00Z</dcterms:created>
  <dcterms:modified xsi:type="dcterms:W3CDTF">2017-10-29T17:09:00Z</dcterms:modified>
</cp:coreProperties>
</file>