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C2" w:rsidRPr="007136C2" w:rsidRDefault="007136C2" w:rsidP="007136C2">
      <w:pPr>
        <w:spacing w:after="0" w:line="240" w:lineRule="auto"/>
        <w:jc w:val="center"/>
        <w:rPr>
          <w:rFonts w:ascii="Times New Roman" w:eastAsia="Calibri" w:hAnsi="Times New Roman" w:cs="Times New Roman"/>
          <w:sz w:val="24"/>
          <w:szCs w:val="24"/>
        </w:rPr>
      </w:pPr>
      <w:r w:rsidRPr="007136C2">
        <w:rPr>
          <w:rFonts w:ascii="Times New Roman" w:eastAsia="Calibri" w:hAnsi="Times New Roman" w:cs="Times New Roman"/>
          <w:sz w:val="24"/>
          <w:szCs w:val="24"/>
        </w:rPr>
        <w:t xml:space="preserve">МИНИСТЕРСТВО СЕЛЬСКОГО ХОЗЯЙСТВА РОССИЙСКОЙ ФЕДЕРАЦИИ </w:t>
      </w:r>
    </w:p>
    <w:p w:rsidR="007136C2" w:rsidRPr="007136C2" w:rsidRDefault="007136C2" w:rsidP="007136C2">
      <w:pPr>
        <w:spacing w:after="0" w:line="240" w:lineRule="auto"/>
        <w:jc w:val="center"/>
        <w:rPr>
          <w:rFonts w:ascii="Times New Roman" w:eastAsia="Calibri" w:hAnsi="Times New Roman" w:cs="Times New Roman"/>
          <w:sz w:val="24"/>
          <w:szCs w:val="24"/>
        </w:rPr>
      </w:pPr>
      <w:r w:rsidRPr="007136C2">
        <w:rPr>
          <w:rFonts w:ascii="Times New Roman" w:eastAsia="Calibri" w:hAnsi="Times New Roman" w:cs="Times New Roman"/>
          <w:sz w:val="24"/>
          <w:szCs w:val="24"/>
        </w:rPr>
        <w:t>ДЕПАРТАМЕНТ НАУЧНО-ТЕХНОЛОГИЧЕСКОЙ ПОЛИТИКИ И ОБРАЗОВАНИЯ</w:t>
      </w:r>
    </w:p>
    <w:p w:rsidR="007136C2" w:rsidRPr="007136C2" w:rsidRDefault="007136C2" w:rsidP="007136C2">
      <w:pPr>
        <w:spacing w:after="0" w:line="240" w:lineRule="auto"/>
        <w:jc w:val="center"/>
        <w:rPr>
          <w:rFonts w:ascii="Times New Roman" w:eastAsia="Calibri" w:hAnsi="Times New Roman" w:cs="Times New Roman"/>
          <w:sz w:val="24"/>
          <w:szCs w:val="24"/>
        </w:rPr>
      </w:pPr>
      <w:r w:rsidRPr="007136C2">
        <w:rPr>
          <w:rFonts w:ascii="Times New Roman" w:eastAsia="Calibri" w:hAnsi="Times New Roman" w:cs="Times New Roman"/>
          <w:sz w:val="24"/>
          <w:szCs w:val="24"/>
        </w:rPr>
        <w:t xml:space="preserve">ФЕДЕРАЛЬНОЕ ГОСУДАРСТВЕННОЕ БЮДЖЕТНОЕ ОБРАЗОВАТЕЛЬНОЕ </w:t>
      </w:r>
    </w:p>
    <w:p w:rsidR="007136C2" w:rsidRPr="007136C2" w:rsidRDefault="007136C2" w:rsidP="007136C2">
      <w:pPr>
        <w:spacing w:after="0" w:line="240" w:lineRule="auto"/>
        <w:jc w:val="center"/>
        <w:rPr>
          <w:rFonts w:ascii="Times New Roman" w:eastAsia="Calibri" w:hAnsi="Times New Roman" w:cs="Times New Roman"/>
          <w:sz w:val="24"/>
          <w:szCs w:val="24"/>
        </w:rPr>
      </w:pPr>
      <w:r w:rsidRPr="007136C2">
        <w:rPr>
          <w:rFonts w:ascii="Times New Roman" w:eastAsia="Calibri" w:hAnsi="Times New Roman" w:cs="Times New Roman"/>
          <w:sz w:val="24"/>
          <w:szCs w:val="24"/>
        </w:rPr>
        <w:t xml:space="preserve">УЧРЕЖДЕНИЕ ВЫСШЕГО ОБРАЗОВАНИЯ </w:t>
      </w:r>
    </w:p>
    <w:p w:rsidR="007136C2" w:rsidRPr="007136C2" w:rsidRDefault="007136C2" w:rsidP="007136C2">
      <w:pPr>
        <w:spacing w:after="0" w:line="240" w:lineRule="auto"/>
        <w:jc w:val="center"/>
        <w:rPr>
          <w:rFonts w:ascii="Times New Roman" w:eastAsia="Calibri" w:hAnsi="Times New Roman" w:cs="Times New Roman"/>
          <w:sz w:val="24"/>
          <w:szCs w:val="24"/>
        </w:rPr>
      </w:pPr>
      <w:r w:rsidRPr="007136C2">
        <w:rPr>
          <w:rFonts w:ascii="Times New Roman" w:eastAsia="Calibri" w:hAnsi="Times New Roman" w:cs="Times New Roman"/>
          <w:sz w:val="24"/>
          <w:szCs w:val="24"/>
        </w:rPr>
        <w:t xml:space="preserve">«ДОНСКОЙ ГОСУДАРСТВЕННЫЙ АГРАРНЫЙ УНИВЕРСИТЕТ» </w:t>
      </w:r>
    </w:p>
    <w:p w:rsidR="007136C2" w:rsidRPr="007136C2" w:rsidRDefault="007136C2" w:rsidP="007136C2">
      <w:pPr>
        <w:spacing w:after="0" w:line="240" w:lineRule="auto"/>
        <w:jc w:val="center"/>
        <w:rPr>
          <w:rFonts w:ascii="Times New Roman" w:eastAsia="Calibri" w:hAnsi="Times New Roman" w:cs="Times New Roman"/>
          <w:sz w:val="24"/>
          <w:szCs w:val="24"/>
        </w:rPr>
      </w:pPr>
      <w:r w:rsidRPr="007136C2">
        <w:rPr>
          <w:rFonts w:ascii="Times New Roman" w:eastAsia="Calibri" w:hAnsi="Times New Roman" w:cs="Times New Roman"/>
          <w:sz w:val="24"/>
          <w:szCs w:val="24"/>
        </w:rPr>
        <w:t xml:space="preserve">(ФГБОУ </w:t>
      </w:r>
      <w:proofErr w:type="gramStart"/>
      <w:r w:rsidRPr="007136C2">
        <w:rPr>
          <w:rFonts w:ascii="Times New Roman" w:eastAsia="Calibri" w:hAnsi="Times New Roman" w:cs="Times New Roman"/>
          <w:sz w:val="24"/>
          <w:szCs w:val="24"/>
        </w:rPr>
        <w:t>ВО</w:t>
      </w:r>
      <w:proofErr w:type="gramEnd"/>
      <w:r w:rsidRPr="007136C2">
        <w:rPr>
          <w:rFonts w:ascii="Times New Roman" w:eastAsia="Calibri" w:hAnsi="Times New Roman" w:cs="Times New Roman"/>
          <w:sz w:val="24"/>
          <w:szCs w:val="24"/>
        </w:rPr>
        <w:t xml:space="preserve"> Донской ГАУ)</w:t>
      </w:r>
    </w:p>
    <w:p w:rsidR="007136C2" w:rsidRPr="007136C2" w:rsidRDefault="007136C2" w:rsidP="007136C2">
      <w:pPr>
        <w:tabs>
          <w:tab w:val="left" w:pos="5544"/>
        </w:tabs>
        <w:spacing w:after="0" w:line="360" w:lineRule="auto"/>
        <w:jc w:val="center"/>
        <w:rPr>
          <w:rFonts w:ascii="Times New Roman" w:eastAsia="Calibri" w:hAnsi="Times New Roman" w:cs="Times New Roman"/>
          <w:sz w:val="24"/>
          <w:szCs w:val="28"/>
        </w:rPr>
      </w:pPr>
    </w:p>
    <w:p w:rsidR="007136C2" w:rsidRPr="007136C2" w:rsidRDefault="007136C2" w:rsidP="007136C2">
      <w:pPr>
        <w:tabs>
          <w:tab w:val="left" w:pos="5544"/>
        </w:tabs>
        <w:spacing w:after="0" w:line="360" w:lineRule="auto"/>
        <w:jc w:val="center"/>
        <w:rPr>
          <w:rFonts w:ascii="Times New Roman" w:eastAsia="Calibri" w:hAnsi="Times New Roman" w:cs="Times New Roman"/>
          <w:sz w:val="24"/>
          <w:szCs w:val="28"/>
        </w:rPr>
      </w:pPr>
    </w:p>
    <w:p w:rsidR="007136C2" w:rsidRPr="007136C2" w:rsidRDefault="007136C2" w:rsidP="007136C2">
      <w:pPr>
        <w:tabs>
          <w:tab w:val="left" w:pos="5544"/>
        </w:tabs>
        <w:spacing w:after="0" w:line="360" w:lineRule="auto"/>
        <w:jc w:val="center"/>
        <w:rPr>
          <w:rFonts w:ascii="Times New Roman" w:eastAsia="Calibri" w:hAnsi="Times New Roman" w:cs="Times New Roman"/>
          <w:sz w:val="24"/>
          <w:szCs w:val="28"/>
        </w:rPr>
      </w:pPr>
    </w:p>
    <w:p w:rsidR="007136C2" w:rsidRPr="007136C2" w:rsidRDefault="007136C2" w:rsidP="007136C2">
      <w:pPr>
        <w:tabs>
          <w:tab w:val="left" w:pos="5544"/>
        </w:tabs>
        <w:spacing w:after="0" w:line="360" w:lineRule="auto"/>
        <w:jc w:val="center"/>
        <w:rPr>
          <w:rFonts w:ascii="Times New Roman" w:eastAsia="Calibri" w:hAnsi="Times New Roman" w:cs="Times New Roman"/>
          <w:sz w:val="28"/>
          <w:szCs w:val="28"/>
        </w:rPr>
      </w:pPr>
      <w:r w:rsidRPr="007136C2">
        <w:rPr>
          <w:rFonts w:ascii="Times New Roman" w:eastAsia="Calibri" w:hAnsi="Times New Roman" w:cs="Times New Roman"/>
          <w:sz w:val="28"/>
          <w:szCs w:val="28"/>
        </w:rPr>
        <w:t>Кафедра теории экономики, менеджмента и права</w:t>
      </w:r>
    </w:p>
    <w:p w:rsidR="007136C2" w:rsidRPr="007136C2" w:rsidRDefault="007136C2" w:rsidP="007136C2">
      <w:pPr>
        <w:tabs>
          <w:tab w:val="left" w:pos="5544"/>
        </w:tabs>
        <w:spacing w:after="0" w:line="360" w:lineRule="auto"/>
        <w:jc w:val="center"/>
        <w:rPr>
          <w:rFonts w:ascii="Times New Roman" w:eastAsia="Calibri" w:hAnsi="Times New Roman" w:cs="Times New Roman"/>
          <w:sz w:val="28"/>
          <w:szCs w:val="28"/>
        </w:rPr>
      </w:pPr>
    </w:p>
    <w:p w:rsidR="007136C2" w:rsidRPr="007136C2" w:rsidRDefault="007136C2" w:rsidP="007136C2">
      <w:pPr>
        <w:tabs>
          <w:tab w:val="left" w:pos="5544"/>
        </w:tabs>
        <w:spacing w:after="0" w:line="360" w:lineRule="auto"/>
        <w:jc w:val="center"/>
        <w:rPr>
          <w:rFonts w:ascii="Times New Roman" w:eastAsia="Calibri" w:hAnsi="Times New Roman" w:cs="Times New Roman"/>
          <w:sz w:val="28"/>
          <w:szCs w:val="28"/>
        </w:rPr>
      </w:pPr>
      <w:r w:rsidRPr="007136C2">
        <w:rPr>
          <w:rFonts w:ascii="Times New Roman" w:eastAsia="Calibri" w:hAnsi="Times New Roman" w:cs="Times New Roman"/>
          <w:sz w:val="28"/>
          <w:szCs w:val="28"/>
        </w:rPr>
        <w:t>Дисциплина «Методика профессионального обучения»</w:t>
      </w:r>
    </w:p>
    <w:p w:rsidR="007136C2" w:rsidRPr="007136C2" w:rsidRDefault="007136C2" w:rsidP="007136C2">
      <w:pPr>
        <w:tabs>
          <w:tab w:val="left" w:pos="5544"/>
        </w:tabs>
        <w:spacing w:after="0" w:line="360" w:lineRule="auto"/>
        <w:jc w:val="center"/>
        <w:rPr>
          <w:rFonts w:ascii="Times New Roman" w:eastAsia="Calibri" w:hAnsi="Times New Roman" w:cs="Times New Roman"/>
          <w:sz w:val="24"/>
          <w:szCs w:val="28"/>
        </w:rPr>
      </w:pPr>
    </w:p>
    <w:p w:rsidR="007136C2" w:rsidRPr="007136C2" w:rsidRDefault="007136C2" w:rsidP="007136C2">
      <w:pPr>
        <w:tabs>
          <w:tab w:val="left" w:pos="5544"/>
        </w:tabs>
        <w:spacing w:after="0" w:line="360" w:lineRule="auto"/>
        <w:jc w:val="center"/>
        <w:rPr>
          <w:rFonts w:ascii="Times New Roman" w:eastAsia="Calibri" w:hAnsi="Times New Roman" w:cs="Times New Roman"/>
          <w:sz w:val="24"/>
          <w:szCs w:val="28"/>
        </w:rPr>
      </w:pPr>
    </w:p>
    <w:p w:rsidR="007136C2" w:rsidRPr="007136C2" w:rsidRDefault="007136C2" w:rsidP="007136C2">
      <w:pPr>
        <w:tabs>
          <w:tab w:val="left" w:pos="5544"/>
        </w:tabs>
        <w:spacing w:after="0" w:line="360" w:lineRule="auto"/>
        <w:jc w:val="center"/>
        <w:rPr>
          <w:rFonts w:ascii="Times New Roman" w:eastAsia="Calibri" w:hAnsi="Times New Roman" w:cs="Times New Roman"/>
          <w:sz w:val="80"/>
          <w:szCs w:val="80"/>
        </w:rPr>
      </w:pPr>
      <w:r w:rsidRPr="007136C2">
        <w:rPr>
          <w:rFonts w:ascii="Times New Roman" w:eastAsia="Calibri" w:hAnsi="Times New Roman" w:cs="Times New Roman"/>
          <w:sz w:val="80"/>
          <w:szCs w:val="80"/>
        </w:rPr>
        <w:t xml:space="preserve">КУРСОВАЯ РАБОТА </w:t>
      </w:r>
    </w:p>
    <w:p w:rsidR="007136C2" w:rsidRPr="007136C2" w:rsidRDefault="007136C2" w:rsidP="007136C2">
      <w:pPr>
        <w:tabs>
          <w:tab w:val="left" w:pos="5544"/>
        </w:tabs>
        <w:spacing w:after="0" w:line="360" w:lineRule="auto"/>
        <w:jc w:val="center"/>
        <w:rPr>
          <w:rFonts w:ascii="Times New Roman" w:eastAsia="Calibri" w:hAnsi="Times New Roman" w:cs="Times New Roman"/>
          <w:b/>
          <w:sz w:val="28"/>
          <w:szCs w:val="24"/>
        </w:rPr>
      </w:pPr>
      <w:r w:rsidRPr="007136C2">
        <w:rPr>
          <w:rFonts w:ascii="Times New Roman" w:eastAsia="Calibri" w:hAnsi="Times New Roman" w:cs="Times New Roman"/>
          <w:sz w:val="28"/>
          <w:szCs w:val="24"/>
        </w:rPr>
        <w:t xml:space="preserve">На тему: </w:t>
      </w:r>
      <w:r w:rsidRPr="007136C2">
        <w:rPr>
          <w:rFonts w:ascii="Times New Roman" w:eastAsia="Calibri" w:hAnsi="Times New Roman" w:cs="Times New Roman"/>
          <w:b/>
          <w:sz w:val="28"/>
          <w:szCs w:val="24"/>
        </w:rPr>
        <w:t xml:space="preserve">«РАЗРАБОТКА И ПРИМЕНЕНИЕ ЛЕКЦИИ-ВИЗУАЛИЗАЦИИ В ПРОЦЕССЕ ПРЕПОДАВАНИЯ ДИСЦИПЛИНЫ </w:t>
      </w:r>
    </w:p>
    <w:p w:rsidR="007136C2" w:rsidRPr="007136C2" w:rsidRDefault="007136C2" w:rsidP="007136C2">
      <w:pPr>
        <w:tabs>
          <w:tab w:val="left" w:pos="5544"/>
        </w:tabs>
        <w:spacing w:after="0" w:line="360" w:lineRule="auto"/>
        <w:jc w:val="center"/>
        <w:rPr>
          <w:rFonts w:ascii="Times New Roman" w:eastAsia="Calibri" w:hAnsi="Times New Roman" w:cs="Times New Roman"/>
          <w:b/>
          <w:sz w:val="28"/>
          <w:szCs w:val="24"/>
        </w:rPr>
      </w:pPr>
      <w:r w:rsidRPr="007136C2">
        <w:rPr>
          <w:rFonts w:ascii="Times New Roman" w:eastAsia="Calibri" w:hAnsi="Times New Roman" w:cs="Times New Roman"/>
          <w:b/>
          <w:sz w:val="28"/>
          <w:szCs w:val="24"/>
        </w:rPr>
        <w:t>«ЭКОНОМИКА ОРГАНИЗАЦИИ»»</w:t>
      </w:r>
    </w:p>
    <w:p w:rsidR="007136C2" w:rsidRPr="007136C2" w:rsidRDefault="007136C2" w:rsidP="007136C2">
      <w:pPr>
        <w:tabs>
          <w:tab w:val="left" w:pos="5544"/>
        </w:tabs>
        <w:spacing w:after="0" w:line="360" w:lineRule="auto"/>
        <w:rPr>
          <w:rFonts w:ascii="Times New Roman" w:eastAsia="Calibri" w:hAnsi="Times New Roman" w:cs="Times New Roman"/>
          <w:sz w:val="28"/>
          <w:szCs w:val="24"/>
        </w:rPr>
      </w:pPr>
    </w:p>
    <w:p w:rsidR="007136C2" w:rsidRPr="007136C2" w:rsidRDefault="007136C2" w:rsidP="007136C2">
      <w:pPr>
        <w:tabs>
          <w:tab w:val="left" w:pos="5544"/>
        </w:tabs>
        <w:spacing w:after="0" w:line="360" w:lineRule="auto"/>
        <w:ind w:firstLine="4536"/>
        <w:jc w:val="right"/>
        <w:rPr>
          <w:rFonts w:ascii="Times New Roman" w:eastAsia="Calibri" w:hAnsi="Times New Roman" w:cs="Times New Roman"/>
          <w:b/>
          <w:sz w:val="24"/>
          <w:szCs w:val="24"/>
        </w:rPr>
      </w:pPr>
      <w:r w:rsidRPr="007136C2">
        <w:rPr>
          <w:rFonts w:ascii="Times New Roman" w:eastAsia="Calibri" w:hAnsi="Times New Roman" w:cs="Times New Roman"/>
          <w:b/>
          <w:sz w:val="24"/>
          <w:szCs w:val="24"/>
        </w:rPr>
        <w:t xml:space="preserve">Исполнитель:                                    </w:t>
      </w:r>
    </w:p>
    <w:p w:rsidR="007136C2" w:rsidRPr="007136C2" w:rsidRDefault="007136C2" w:rsidP="007136C2">
      <w:pPr>
        <w:tabs>
          <w:tab w:val="left" w:pos="5544"/>
        </w:tabs>
        <w:spacing w:after="0" w:line="360" w:lineRule="auto"/>
        <w:ind w:firstLine="4536"/>
        <w:jc w:val="right"/>
        <w:rPr>
          <w:rFonts w:ascii="Times New Roman" w:eastAsia="Calibri" w:hAnsi="Times New Roman" w:cs="Times New Roman"/>
          <w:sz w:val="24"/>
          <w:szCs w:val="24"/>
        </w:rPr>
      </w:pPr>
      <w:r w:rsidRPr="007136C2">
        <w:rPr>
          <w:rFonts w:ascii="Times New Roman" w:eastAsia="Calibri" w:hAnsi="Times New Roman" w:cs="Times New Roman"/>
          <w:sz w:val="24"/>
          <w:szCs w:val="24"/>
        </w:rPr>
        <w:t>студентка 3 курса 1-А группы</w:t>
      </w:r>
    </w:p>
    <w:p w:rsidR="007136C2" w:rsidRPr="007136C2" w:rsidRDefault="007136C2" w:rsidP="007136C2">
      <w:pPr>
        <w:tabs>
          <w:tab w:val="left" w:pos="5544"/>
        </w:tabs>
        <w:spacing w:after="0" w:line="360" w:lineRule="auto"/>
        <w:ind w:firstLine="4536"/>
        <w:jc w:val="right"/>
        <w:rPr>
          <w:rFonts w:ascii="Times New Roman" w:eastAsia="Calibri" w:hAnsi="Times New Roman" w:cs="Times New Roman"/>
          <w:sz w:val="24"/>
          <w:szCs w:val="24"/>
        </w:rPr>
      </w:pPr>
      <w:r w:rsidRPr="007136C2">
        <w:rPr>
          <w:rFonts w:ascii="Times New Roman" w:eastAsia="Calibri" w:hAnsi="Times New Roman" w:cs="Times New Roman"/>
          <w:sz w:val="24"/>
          <w:szCs w:val="24"/>
        </w:rPr>
        <w:t>агрономического факультета</w:t>
      </w:r>
    </w:p>
    <w:p w:rsidR="007136C2" w:rsidRPr="007136C2" w:rsidRDefault="007136C2" w:rsidP="007136C2">
      <w:pPr>
        <w:tabs>
          <w:tab w:val="left" w:pos="5544"/>
        </w:tabs>
        <w:spacing w:after="0" w:line="360" w:lineRule="auto"/>
        <w:ind w:firstLine="4536"/>
        <w:jc w:val="right"/>
        <w:rPr>
          <w:rFonts w:ascii="Times New Roman" w:eastAsia="Calibri" w:hAnsi="Times New Roman" w:cs="Times New Roman"/>
          <w:sz w:val="24"/>
          <w:szCs w:val="24"/>
        </w:rPr>
      </w:pPr>
      <w:r w:rsidRPr="007136C2">
        <w:rPr>
          <w:rFonts w:ascii="Times New Roman" w:eastAsia="Calibri" w:hAnsi="Times New Roman" w:cs="Times New Roman"/>
          <w:sz w:val="24"/>
          <w:szCs w:val="24"/>
        </w:rPr>
        <w:t>очной формы обучения</w:t>
      </w:r>
    </w:p>
    <w:p w:rsidR="007136C2" w:rsidRPr="007136C2" w:rsidRDefault="007136C2" w:rsidP="007136C2">
      <w:pPr>
        <w:tabs>
          <w:tab w:val="left" w:pos="5544"/>
        </w:tabs>
        <w:spacing w:after="0" w:line="360" w:lineRule="auto"/>
        <w:ind w:firstLine="4536"/>
        <w:jc w:val="right"/>
        <w:rPr>
          <w:rFonts w:ascii="Times New Roman" w:eastAsia="Calibri" w:hAnsi="Times New Roman" w:cs="Times New Roman"/>
          <w:sz w:val="24"/>
          <w:szCs w:val="24"/>
        </w:rPr>
      </w:pPr>
      <w:r w:rsidRPr="007136C2">
        <w:rPr>
          <w:rFonts w:ascii="Times New Roman" w:eastAsia="Calibri" w:hAnsi="Times New Roman" w:cs="Times New Roman"/>
          <w:sz w:val="24"/>
          <w:szCs w:val="24"/>
        </w:rPr>
        <w:t xml:space="preserve">направления подготовки:  </w:t>
      </w:r>
    </w:p>
    <w:p w:rsidR="007136C2" w:rsidRPr="007136C2" w:rsidRDefault="007136C2" w:rsidP="007136C2">
      <w:pPr>
        <w:tabs>
          <w:tab w:val="left" w:pos="5544"/>
        </w:tabs>
        <w:spacing w:after="0" w:line="360" w:lineRule="auto"/>
        <w:jc w:val="right"/>
        <w:rPr>
          <w:rFonts w:ascii="Times New Roman" w:eastAsia="Calibri" w:hAnsi="Times New Roman" w:cs="Times New Roman"/>
          <w:sz w:val="24"/>
          <w:szCs w:val="24"/>
        </w:rPr>
      </w:pPr>
      <w:r w:rsidRPr="007136C2">
        <w:rPr>
          <w:rFonts w:ascii="Times New Roman" w:eastAsia="Calibri" w:hAnsi="Times New Roman" w:cs="Times New Roman"/>
          <w:sz w:val="24"/>
          <w:szCs w:val="24"/>
        </w:rPr>
        <w:t>44. 03.04 Профессиональное обучение (по отраслям)</w:t>
      </w:r>
    </w:p>
    <w:p w:rsidR="007136C2" w:rsidRPr="007136C2" w:rsidRDefault="007136C2" w:rsidP="007136C2">
      <w:pPr>
        <w:tabs>
          <w:tab w:val="left" w:pos="5544"/>
        </w:tabs>
        <w:spacing w:after="0" w:line="360" w:lineRule="auto"/>
        <w:ind w:firstLine="4536"/>
        <w:jc w:val="right"/>
        <w:rPr>
          <w:rFonts w:ascii="Times New Roman" w:eastAsia="Calibri" w:hAnsi="Times New Roman" w:cs="Times New Roman"/>
          <w:sz w:val="24"/>
          <w:szCs w:val="24"/>
        </w:rPr>
      </w:pPr>
      <w:r w:rsidRPr="007136C2">
        <w:rPr>
          <w:rFonts w:ascii="Times New Roman" w:eastAsia="Calibri" w:hAnsi="Times New Roman" w:cs="Times New Roman"/>
          <w:sz w:val="24"/>
          <w:szCs w:val="24"/>
        </w:rPr>
        <w:t xml:space="preserve">направленность Экономика и управление </w:t>
      </w:r>
    </w:p>
    <w:p w:rsidR="007136C2" w:rsidRPr="007136C2" w:rsidRDefault="007136C2" w:rsidP="007136C2">
      <w:pPr>
        <w:tabs>
          <w:tab w:val="left" w:pos="5544"/>
        </w:tabs>
        <w:spacing w:after="0" w:line="360" w:lineRule="auto"/>
        <w:ind w:firstLine="4536"/>
        <w:jc w:val="right"/>
        <w:rPr>
          <w:rFonts w:ascii="Times New Roman" w:eastAsia="Calibri" w:hAnsi="Times New Roman" w:cs="Times New Roman"/>
          <w:sz w:val="24"/>
          <w:szCs w:val="24"/>
        </w:rPr>
      </w:pPr>
      <w:r w:rsidRPr="007136C2">
        <w:rPr>
          <w:rFonts w:ascii="Times New Roman" w:eastAsia="Calibri" w:hAnsi="Times New Roman" w:cs="Times New Roman"/>
          <w:sz w:val="24"/>
          <w:szCs w:val="24"/>
        </w:rPr>
        <w:t>Тараруева Анастасия Александровна</w:t>
      </w:r>
    </w:p>
    <w:p w:rsidR="007136C2" w:rsidRPr="007136C2" w:rsidRDefault="007136C2" w:rsidP="007136C2">
      <w:pPr>
        <w:tabs>
          <w:tab w:val="left" w:pos="5544"/>
        </w:tabs>
        <w:spacing w:after="0" w:line="360" w:lineRule="auto"/>
        <w:ind w:firstLine="4536"/>
        <w:jc w:val="right"/>
        <w:rPr>
          <w:rFonts w:ascii="Times New Roman" w:eastAsia="Calibri" w:hAnsi="Times New Roman" w:cs="Times New Roman"/>
          <w:b/>
          <w:sz w:val="24"/>
          <w:szCs w:val="24"/>
        </w:rPr>
      </w:pPr>
      <w:r w:rsidRPr="007136C2">
        <w:rPr>
          <w:rFonts w:ascii="Times New Roman" w:eastAsia="Calibri" w:hAnsi="Times New Roman" w:cs="Times New Roman"/>
          <w:b/>
          <w:sz w:val="24"/>
          <w:szCs w:val="24"/>
        </w:rPr>
        <w:t>Руководитель:</w:t>
      </w:r>
    </w:p>
    <w:p w:rsidR="007136C2" w:rsidRPr="007136C2" w:rsidRDefault="007136C2" w:rsidP="007136C2">
      <w:pPr>
        <w:tabs>
          <w:tab w:val="left" w:pos="5544"/>
        </w:tabs>
        <w:spacing w:after="0" w:line="360" w:lineRule="auto"/>
        <w:ind w:firstLine="4536"/>
        <w:jc w:val="right"/>
        <w:rPr>
          <w:rFonts w:ascii="Times New Roman" w:eastAsia="Calibri" w:hAnsi="Times New Roman" w:cs="Times New Roman"/>
          <w:sz w:val="24"/>
          <w:szCs w:val="24"/>
        </w:rPr>
      </w:pPr>
      <w:r w:rsidRPr="007136C2">
        <w:rPr>
          <w:rFonts w:ascii="Times New Roman" w:eastAsia="Calibri" w:hAnsi="Times New Roman" w:cs="Times New Roman"/>
          <w:sz w:val="24"/>
          <w:szCs w:val="24"/>
        </w:rPr>
        <w:t>Кандидат экономических наук</w:t>
      </w:r>
    </w:p>
    <w:p w:rsidR="007136C2" w:rsidRPr="007136C2" w:rsidRDefault="007136C2" w:rsidP="007136C2">
      <w:pPr>
        <w:tabs>
          <w:tab w:val="left" w:pos="5544"/>
        </w:tabs>
        <w:spacing w:after="0" w:line="360" w:lineRule="auto"/>
        <w:ind w:firstLine="4536"/>
        <w:jc w:val="right"/>
        <w:rPr>
          <w:rFonts w:ascii="Times New Roman" w:eastAsia="Calibri" w:hAnsi="Times New Roman" w:cs="Times New Roman"/>
          <w:sz w:val="24"/>
          <w:szCs w:val="24"/>
        </w:rPr>
      </w:pPr>
      <w:r w:rsidRPr="007136C2">
        <w:rPr>
          <w:rFonts w:ascii="Times New Roman" w:eastAsia="Calibri" w:hAnsi="Times New Roman" w:cs="Times New Roman"/>
          <w:sz w:val="24"/>
          <w:szCs w:val="24"/>
        </w:rPr>
        <w:t xml:space="preserve">Шейхова Марина Сергеевна </w:t>
      </w:r>
    </w:p>
    <w:p w:rsidR="007136C2" w:rsidRPr="007136C2" w:rsidRDefault="007136C2" w:rsidP="007136C2">
      <w:pPr>
        <w:tabs>
          <w:tab w:val="left" w:pos="5544"/>
        </w:tabs>
        <w:spacing w:after="0" w:line="360" w:lineRule="auto"/>
        <w:jc w:val="center"/>
        <w:rPr>
          <w:rFonts w:ascii="Times New Roman" w:eastAsia="Calibri" w:hAnsi="Times New Roman" w:cs="Times New Roman"/>
          <w:sz w:val="24"/>
          <w:szCs w:val="24"/>
        </w:rPr>
      </w:pPr>
    </w:p>
    <w:p w:rsidR="007136C2" w:rsidRPr="007136C2" w:rsidRDefault="007136C2" w:rsidP="007136C2">
      <w:pPr>
        <w:tabs>
          <w:tab w:val="left" w:pos="5544"/>
        </w:tabs>
        <w:spacing w:after="0" w:line="360" w:lineRule="auto"/>
        <w:jc w:val="center"/>
        <w:rPr>
          <w:rFonts w:ascii="Times New Roman" w:eastAsia="Calibri" w:hAnsi="Times New Roman" w:cs="Times New Roman"/>
          <w:sz w:val="24"/>
          <w:szCs w:val="24"/>
        </w:rPr>
      </w:pPr>
      <w:r w:rsidRPr="007136C2">
        <w:rPr>
          <w:rFonts w:ascii="Times New Roman" w:eastAsia="Calibri" w:hAnsi="Times New Roman" w:cs="Times New Roman"/>
          <w:sz w:val="24"/>
          <w:szCs w:val="24"/>
        </w:rPr>
        <w:t xml:space="preserve">Персиановский </w:t>
      </w:r>
    </w:p>
    <w:p w:rsidR="007136C2" w:rsidRPr="007136C2" w:rsidRDefault="007136C2" w:rsidP="007136C2">
      <w:pPr>
        <w:tabs>
          <w:tab w:val="left" w:pos="5544"/>
        </w:tabs>
        <w:spacing w:after="0" w:line="360" w:lineRule="auto"/>
        <w:jc w:val="center"/>
        <w:rPr>
          <w:rFonts w:ascii="Times New Roman" w:eastAsia="Calibri" w:hAnsi="Times New Roman" w:cs="Times New Roman"/>
          <w:sz w:val="24"/>
          <w:szCs w:val="24"/>
        </w:rPr>
      </w:pPr>
      <w:r w:rsidRPr="007136C2">
        <w:rPr>
          <w:rFonts w:ascii="Times New Roman" w:eastAsia="Calibri" w:hAnsi="Times New Roman" w:cs="Times New Roman"/>
          <w:sz w:val="24"/>
          <w:szCs w:val="24"/>
        </w:rPr>
        <w:t xml:space="preserve">2018 </w:t>
      </w:r>
    </w:p>
    <w:p w:rsidR="007136C2" w:rsidRDefault="007136C2" w:rsidP="007136C2">
      <w:pPr>
        <w:spacing w:after="0" w:line="360" w:lineRule="auto"/>
        <w:jc w:val="center"/>
        <w:rPr>
          <w:rFonts w:ascii="Times New Roman" w:eastAsia="Calibri" w:hAnsi="Times New Roman" w:cs="Times New Roman"/>
          <w:b/>
          <w:sz w:val="28"/>
          <w:szCs w:val="28"/>
        </w:rPr>
      </w:pPr>
    </w:p>
    <w:p w:rsidR="007136C2" w:rsidRDefault="007136C2" w:rsidP="007136C2">
      <w:pPr>
        <w:spacing w:after="0" w:line="360" w:lineRule="auto"/>
        <w:jc w:val="center"/>
        <w:rPr>
          <w:rFonts w:ascii="Times New Roman" w:eastAsia="Calibri" w:hAnsi="Times New Roman" w:cs="Times New Roman"/>
          <w:b/>
          <w:sz w:val="28"/>
          <w:szCs w:val="28"/>
        </w:rPr>
      </w:pPr>
    </w:p>
    <w:p w:rsidR="007136C2" w:rsidRPr="007136C2" w:rsidRDefault="007136C2" w:rsidP="007136C2">
      <w:pPr>
        <w:spacing w:after="0" w:line="360" w:lineRule="auto"/>
        <w:jc w:val="center"/>
        <w:rPr>
          <w:rFonts w:ascii="Times New Roman" w:eastAsia="Calibri" w:hAnsi="Times New Roman" w:cs="Times New Roman"/>
          <w:b/>
          <w:sz w:val="28"/>
          <w:szCs w:val="28"/>
        </w:rPr>
      </w:pPr>
      <w:r w:rsidRPr="007136C2">
        <w:rPr>
          <w:rFonts w:ascii="Times New Roman" w:eastAsia="Calibri" w:hAnsi="Times New Roman" w:cs="Times New Roman"/>
          <w:b/>
          <w:sz w:val="28"/>
          <w:szCs w:val="28"/>
        </w:rPr>
        <w:t>СОДЕРЖАНИЕ</w:t>
      </w:r>
    </w:p>
    <w:p w:rsidR="007136C2" w:rsidRPr="007136C2" w:rsidRDefault="007136C2" w:rsidP="007136C2">
      <w:pPr>
        <w:spacing w:after="0" w:line="360" w:lineRule="auto"/>
        <w:rPr>
          <w:rFonts w:ascii="Times New Roman" w:eastAsia="Calibri" w:hAnsi="Times New Roman" w:cs="Times New Roman"/>
          <w:sz w:val="28"/>
          <w:szCs w:val="28"/>
        </w:rPr>
      </w:pPr>
      <w:r w:rsidRPr="007136C2">
        <w:rPr>
          <w:rFonts w:ascii="Times New Roman" w:eastAsia="Calibri" w:hAnsi="Times New Roman" w:cs="Times New Roman"/>
          <w:sz w:val="28"/>
          <w:szCs w:val="28"/>
        </w:rPr>
        <w:t>Введение</w:t>
      </w:r>
    </w:p>
    <w:p w:rsidR="007136C2" w:rsidRPr="007136C2" w:rsidRDefault="007136C2" w:rsidP="00652000">
      <w:pPr>
        <w:spacing w:after="0" w:line="360" w:lineRule="auto"/>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xml:space="preserve"> 1. Теоретические аспекты технологии визуализации учебной информации..….4</w:t>
      </w:r>
    </w:p>
    <w:p w:rsidR="007136C2" w:rsidRPr="007136C2" w:rsidRDefault="007136C2" w:rsidP="00652000">
      <w:pPr>
        <w:spacing w:after="0" w:line="360" w:lineRule="auto"/>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1. 1  Сущность технологий визуализации учебного материала…………….…....4</w:t>
      </w:r>
    </w:p>
    <w:p w:rsidR="007136C2" w:rsidRPr="007136C2" w:rsidRDefault="007136C2" w:rsidP="00652000">
      <w:pPr>
        <w:spacing w:after="0" w:line="360" w:lineRule="auto"/>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xml:space="preserve">1. 2 Методические особенности разработки и проведения занятия в форме </w:t>
      </w:r>
    </w:p>
    <w:p w:rsidR="007136C2" w:rsidRPr="007136C2" w:rsidRDefault="007136C2" w:rsidP="00652000">
      <w:pPr>
        <w:spacing w:after="0" w:line="360" w:lineRule="auto"/>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лекции-визуализации в образовательных учреждениях СПО ………….………10</w:t>
      </w:r>
    </w:p>
    <w:p w:rsidR="007136C2" w:rsidRPr="007136C2" w:rsidRDefault="007136C2" w:rsidP="00652000">
      <w:pPr>
        <w:spacing w:after="0" w:line="360" w:lineRule="auto"/>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2. Характеристика сферы профессиональной деятельности специалиста</w:t>
      </w:r>
      <w:r w:rsidRPr="007136C2">
        <w:rPr>
          <w:rFonts w:ascii="Calibri" w:eastAsia="Calibri" w:hAnsi="Calibri" w:cs="Times New Roman"/>
        </w:rPr>
        <w:t xml:space="preserve"> </w:t>
      </w:r>
      <w:r w:rsidRPr="007136C2">
        <w:rPr>
          <w:rFonts w:ascii="Times New Roman" w:eastAsia="Calibri" w:hAnsi="Times New Roman" w:cs="Times New Roman"/>
          <w:sz w:val="28"/>
          <w:szCs w:val="28"/>
        </w:rPr>
        <w:t xml:space="preserve"> </w:t>
      </w:r>
      <w:proofErr w:type="gramStart"/>
      <w:r w:rsidRPr="007136C2">
        <w:rPr>
          <w:rFonts w:ascii="Times New Roman" w:eastAsia="Calibri" w:hAnsi="Times New Roman" w:cs="Times New Roman"/>
          <w:sz w:val="28"/>
          <w:szCs w:val="28"/>
        </w:rPr>
        <w:t>в</w:t>
      </w:r>
      <w:proofErr w:type="gramEnd"/>
      <w:r w:rsidRPr="007136C2">
        <w:rPr>
          <w:rFonts w:ascii="Times New Roman" w:eastAsia="Calibri" w:hAnsi="Times New Roman" w:cs="Times New Roman"/>
          <w:sz w:val="28"/>
          <w:szCs w:val="28"/>
        </w:rPr>
        <w:t xml:space="preserve"> </w:t>
      </w:r>
    </w:p>
    <w:p w:rsidR="007136C2" w:rsidRPr="007136C2" w:rsidRDefault="007136C2" w:rsidP="00652000">
      <w:pPr>
        <w:spacing w:after="0" w:line="360" w:lineRule="auto"/>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xml:space="preserve">университетском колледже ФГБОУ </w:t>
      </w:r>
      <w:proofErr w:type="gramStart"/>
      <w:r w:rsidRPr="007136C2">
        <w:rPr>
          <w:rFonts w:ascii="Times New Roman" w:eastAsia="Calibri" w:hAnsi="Times New Roman" w:cs="Times New Roman"/>
          <w:sz w:val="28"/>
          <w:szCs w:val="28"/>
        </w:rPr>
        <w:t>ВО</w:t>
      </w:r>
      <w:proofErr w:type="gramEnd"/>
      <w:r w:rsidRPr="007136C2">
        <w:rPr>
          <w:rFonts w:ascii="Times New Roman" w:eastAsia="Calibri" w:hAnsi="Times New Roman" w:cs="Times New Roman"/>
          <w:sz w:val="28"/>
          <w:szCs w:val="28"/>
        </w:rPr>
        <w:t xml:space="preserve">  «Оренбургский государственный </w:t>
      </w:r>
    </w:p>
    <w:p w:rsidR="007136C2" w:rsidRPr="007136C2" w:rsidRDefault="007136C2" w:rsidP="00652000">
      <w:pPr>
        <w:spacing w:after="0" w:line="360" w:lineRule="auto"/>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университет»…………………………………………………………………...</w:t>
      </w:r>
      <w:r w:rsidR="00652000">
        <w:rPr>
          <w:rFonts w:ascii="Times New Roman" w:eastAsia="Calibri" w:hAnsi="Times New Roman" w:cs="Times New Roman"/>
          <w:sz w:val="28"/>
          <w:szCs w:val="28"/>
        </w:rPr>
        <w:t>.</w:t>
      </w:r>
      <w:r w:rsidRPr="007136C2">
        <w:rPr>
          <w:rFonts w:ascii="Times New Roman" w:eastAsia="Calibri" w:hAnsi="Times New Roman" w:cs="Times New Roman"/>
          <w:sz w:val="28"/>
          <w:szCs w:val="28"/>
        </w:rPr>
        <w:t>.….18</w:t>
      </w:r>
    </w:p>
    <w:p w:rsidR="007136C2" w:rsidRPr="007136C2" w:rsidRDefault="007136C2" w:rsidP="00652000">
      <w:pPr>
        <w:spacing w:after="0" w:line="360" w:lineRule="auto"/>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xml:space="preserve">2.1. </w:t>
      </w:r>
      <w:r w:rsidRPr="007136C2">
        <w:rPr>
          <w:rFonts w:ascii="Times New Roman" w:eastAsia="Times New Roman" w:hAnsi="Times New Roman" w:cs="Times New Roman"/>
          <w:sz w:val="28"/>
          <w:szCs w:val="24"/>
          <w:lang w:eastAsia="ru-RU"/>
        </w:rPr>
        <w:t xml:space="preserve">Характеристика деятельности Университетского колледжа ФГБОУ </w:t>
      </w:r>
      <w:proofErr w:type="gramStart"/>
      <w:r w:rsidRPr="007136C2">
        <w:rPr>
          <w:rFonts w:ascii="Times New Roman" w:eastAsia="Times New Roman" w:hAnsi="Times New Roman" w:cs="Times New Roman"/>
          <w:sz w:val="28"/>
          <w:szCs w:val="24"/>
          <w:lang w:eastAsia="ru-RU"/>
        </w:rPr>
        <w:t>ВО</w:t>
      </w:r>
      <w:proofErr w:type="gramEnd"/>
      <w:r w:rsidRPr="007136C2">
        <w:rPr>
          <w:rFonts w:ascii="Times New Roman" w:eastAsia="Times New Roman" w:hAnsi="Times New Roman" w:cs="Times New Roman"/>
          <w:sz w:val="28"/>
          <w:szCs w:val="24"/>
          <w:lang w:eastAsia="ru-RU"/>
        </w:rPr>
        <w:t xml:space="preserve"> «Оренбургский государственный университет» в рамках анализа учебно-программной документации образовательного учреждения </w:t>
      </w:r>
      <w:r w:rsidRPr="007136C2">
        <w:rPr>
          <w:rFonts w:ascii="Times New Roman" w:eastAsia="Calibri" w:hAnsi="Times New Roman" w:cs="Times New Roman"/>
          <w:sz w:val="28"/>
          <w:szCs w:val="28"/>
        </w:rPr>
        <w:t>……………..….…18</w:t>
      </w:r>
    </w:p>
    <w:p w:rsidR="007136C2" w:rsidRPr="007136C2" w:rsidRDefault="007136C2" w:rsidP="00652000">
      <w:pPr>
        <w:spacing w:after="0" w:line="360" w:lineRule="auto"/>
        <w:jc w:val="both"/>
        <w:rPr>
          <w:rFonts w:ascii="Times New Roman" w:eastAsia="Times New Roman" w:hAnsi="Times New Roman" w:cs="Times New Roman"/>
          <w:sz w:val="28"/>
          <w:szCs w:val="28"/>
          <w:lang w:eastAsia="ru-RU"/>
        </w:rPr>
      </w:pPr>
      <w:r w:rsidRPr="007136C2">
        <w:rPr>
          <w:rFonts w:ascii="Times New Roman" w:eastAsia="Calibri" w:hAnsi="Times New Roman" w:cs="Times New Roman"/>
          <w:sz w:val="28"/>
          <w:szCs w:val="28"/>
        </w:rPr>
        <w:t xml:space="preserve">2.2. </w:t>
      </w:r>
      <w:r w:rsidRPr="007136C2">
        <w:rPr>
          <w:rFonts w:ascii="Times New Roman" w:eastAsia="Times New Roman" w:hAnsi="Times New Roman" w:cs="Times New Roman"/>
          <w:sz w:val="28"/>
          <w:szCs w:val="28"/>
          <w:lang w:eastAsia="ru-RU"/>
        </w:rPr>
        <w:t>Анализ учебного плана специальности 38.02.07 Банковское дело</w:t>
      </w:r>
    </w:p>
    <w:p w:rsidR="007136C2" w:rsidRPr="007136C2" w:rsidRDefault="007136C2" w:rsidP="00652000">
      <w:pPr>
        <w:spacing w:after="0" w:line="360" w:lineRule="auto"/>
        <w:jc w:val="both"/>
        <w:rPr>
          <w:rFonts w:ascii="Times New Roman" w:eastAsia="Times New Roman" w:hAnsi="Times New Roman" w:cs="Times New Roman"/>
          <w:sz w:val="28"/>
          <w:szCs w:val="28"/>
          <w:lang w:eastAsia="ru-RU"/>
        </w:rPr>
      </w:pPr>
      <w:r w:rsidRPr="007136C2">
        <w:rPr>
          <w:rFonts w:ascii="Times New Roman" w:eastAsia="Times New Roman" w:hAnsi="Times New Roman" w:cs="Times New Roman"/>
          <w:sz w:val="28"/>
          <w:szCs w:val="28"/>
          <w:lang w:eastAsia="ru-RU"/>
        </w:rPr>
        <w:t>Университетского колледжа ОГУ………………………………………….…..…26</w:t>
      </w:r>
    </w:p>
    <w:p w:rsidR="007136C2" w:rsidRPr="007136C2" w:rsidRDefault="007136C2" w:rsidP="00652000">
      <w:pPr>
        <w:spacing w:after="0" w:line="360" w:lineRule="auto"/>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3. Разработка  лекции-визуализации на занятии по дисциплине «Экономика    организации»</w:t>
      </w:r>
      <w:r w:rsidRPr="007136C2">
        <w:rPr>
          <w:rFonts w:ascii="Calibri" w:eastAsia="Calibri" w:hAnsi="Calibri" w:cs="Times New Roman"/>
        </w:rPr>
        <w:t xml:space="preserve"> </w:t>
      </w:r>
      <w:r w:rsidRPr="007136C2">
        <w:rPr>
          <w:rFonts w:ascii="Times New Roman" w:eastAsia="Calibri" w:hAnsi="Times New Roman" w:cs="Times New Roman"/>
          <w:sz w:val="28"/>
          <w:szCs w:val="28"/>
        </w:rPr>
        <w:t>» в Университетском колледже ОГУ…………………………..…30</w:t>
      </w:r>
    </w:p>
    <w:p w:rsidR="007136C2" w:rsidRPr="007136C2" w:rsidRDefault="007136C2" w:rsidP="00652000">
      <w:pPr>
        <w:spacing w:after="0" w:line="360" w:lineRule="auto"/>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3.1 Методические особенности дисциплины  «Экономика организации», как основание для разработки занятия в форме лекции-визуализации……………..30</w:t>
      </w:r>
    </w:p>
    <w:p w:rsidR="007136C2" w:rsidRPr="007136C2" w:rsidRDefault="007136C2" w:rsidP="007136C2">
      <w:pPr>
        <w:spacing w:after="0" w:line="360" w:lineRule="auto"/>
        <w:rPr>
          <w:rFonts w:ascii="Times New Roman" w:eastAsia="Calibri" w:hAnsi="Times New Roman" w:cs="Times New Roman"/>
          <w:sz w:val="28"/>
          <w:szCs w:val="28"/>
        </w:rPr>
      </w:pPr>
      <w:r w:rsidRPr="007136C2">
        <w:rPr>
          <w:rFonts w:ascii="Times New Roman" w:eastAsia="Calibri" w:hAnsi="Times New Roman" w:cs="Times New Roman"/>
          <w:sz w:val="28"/>
          <w:szCs w:val="28"/>
        </w:rPr>
        <w:t xml:space="preserve">3. 2 Методическая разработка занятия по дисциплине «Экономика </w:t>
      </w:r>
    </w:p>
    <w:p w:rsidR="007136C2" w:rsidRPr="007136C2" w:rsidRDefault="007136C2" w:rsidP="007136C2">
      <w:pPr>
        <w:spacing w:after="0" w:line="360" w:lineRule="auto"/>
        <w:rPr>
          <w:rFonts w:ascii="Times New Roman" w:eastAsia="Calibri" w:hAnsi="Times New Roman" w:cs="Times New Roman"/>
          <w:sz w:val="28"/>
          <w:szCs w:val="28"/>
        </w:rPr>
      </w:pPr>
      <w:r w:rsidRPr="007136C2">
        <w:rPr>
          <w:rFonts w:ascii="Times New Roman" w:eastAsia="Calibri" w:hAnsi="Times New Roman" w:cs="Times New Roman"/>
          <w:sz w:val="28"/>
          <w:szCs w:val="28"/>
        </w:rPr>
        <w:t xml:space="preserve">организации» в форме лекции-визуализации на тему: «Оборотные средства </w:t>
      </w:r>
    </w:p>
    <w:p w:rsidR="007136C2" w:rsidRPr="007136C2" w:rsidRDefault="00236CBD" w:rsidP="00236CBD">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организации»</w:t>
      </w:r>
      <w:r w:rsidR="007136C2" w:rsidRPr="007136C2">
        <w:rPr>
          <w:rFonts w:ascii="Times New Roman" w:eastAsia="Calibri" w:hAnsi="Times New Roman" w:cs="Times New Roman"/>
          <w:sz w:val="28"/>
          <w:szCs w:val="28"/>
        </w:rPr>
        <w:t>………….......................................................................</w:t>
      </w:r>
      <w:r>
        <w:rPr>
          <w:rFonts w:ascii="Times New Roman" w:eastAsia="Calibri" w:hAnsi="Times New Roman" w:cs="Times New Roman"/>
          <w:sz w:val="28"/>
          <w:szCs w:val="28"/>
        </w:rPr>
        <w:t>.</w:t>
      </w:r>
      <w:r w:rsidR="007136C2" w:rsidRPr="007136C2">
        <w:rPr>
          <w:rFonts w:ascii="Times New Roman" w:eastAsia="Calibri" w:hAnsi="Times New Roman" w:cs="Times New Roman"/>
          <w:sz w:val="28"/>
          <w:szCs w:val="28"/>
        </w:rPr>
        <w:t>........</w:t>
      </w:r>
      <w:r>
        <w:rPr>
          <w:rFonts w:ascii="Times New Roman" w:eastAsia="Calibri" w:hAnsi="Times New Roman" w:cs="Times New Roman"/>
          <w:sz w:val="28"/>
          <w:szCs w:val="28"/>
        </w:rPr>
        <w:t>...</w:t>
      </w:r>
      <w:r w:rsidR="007136C2" w:rsidRPr="007136C2">
        <w:rPr>
          <w:rFonts w:ascii="Times New Roman" w:eastAsia="Calibri" w:hAnsi="Times New Roman" w:cs="Times New Roman"/>
          <w:sz w:val="28"/>
          <w:szCs w:val="28"/>
        </w:rPr>
        <w:t>..</w:t>
      </w:r>
      <w:r>
        <w:rPr>
          <w:rFonts w:ascii="Times New Roman" w:eastAsia="Calibri" w:hAnsi="Times New Roman" w:cs="Times New Roman"/>
          <w:sz w:val="28"/>
          <w:szCs w:val="28"/>
        </w:rPr>
        <w:t>.........3</w:t>
      </w:r>
      <w:r w:rsidR="007136C2" w:rsidRPr="007136C2">
        <w:rPr>
          <w:rFonts w:ascii="Times New Roman" w:eastAsia="Calibri" w:hAnsi="Times New Roman" w:cs="Times New Roman"/>
          <w:sz w:val="28"/>
          <w:szCs w:val="28"/>
        </w:rPr>
        <w:t>5</w:t>
      </w:r>
    </w:p>
    <w:p w:rsidR="007136C2" w:rsidRPr="007136C2" w:rsidRDefault="007136C2" w:rsidP="00652000">
      <w:pPr>
        <w:spacing w:after="0" w:line="360" w:lineRule="auto"/>
        <w:rPr>
          <w:rFonts w:ascii="Times New Roman" w:eastAsia="Calibri" w:hAnsi="Times New Roman" w:cs="Times New Roman"/>
          <w:sz w:val="28"/>
          <w:szCs w:val="28"/>
        </w:rPr>
      </w:pPr>
      <w:r w:rsidRPr="007136C2">
        <w:rPr>
          <w:rFonts w:ascii="Times New Roman" w:eastAsia="Calibri" w:hAnsi="Times New Roman" w:cs="Times New Roman"/>
          <w:sz w:val="28"/>
          <w:szCs w:val="28"/>
        </w:rPr>
        <w:t>Заключение………………………………………………………………</w:t>
      </w:r>
      <w:r w:rsidR="00652000">
        <w:rPr>
          <w:rFonts w:ascii="Times New Roman" w:eastAsia="Calibri" w:hAnsi="Times New Roman" w:cs="Times New Roman"/>
          <w:sz w:val="28"/>
          <w:szCs w:val="28"/>
        </w:rPr>
        <w:t>…...……..</w:t>
      </w:r>
      <w:r w:rsidRPr="007136C2">
        <w:rPr>
          <w:rFonts w:ascii="Times New Roman" w:eastAsia="Calibri" w:hAnsi="Times New Roman" w:cs="Times New Roman"/>
          <w:sz w:val="28"/>
          <w:szCs w:val="28"/>
        </w:rPr>
        <w:t>49</w:t>
      </w:r>
    </w:p>
    <w:p w:rsidR="007136C2" w:rsidRPr="007136C2" w:rsidRDefault="007136C2" w:rsidP="007136C2">
      <w:pPr>
        <w:spacing w:after="0" w:line="360" w:lineRule="auto"/>
        <w:rPr>
          <w:rFonts w:ascii="Times New Roman" w:eastAsia="Calibri" w:hAnsi="Times New Roman" w:cs="Times New Roman"/>
          <w:sz w:val="28"/>
          <w:szCs w:val="28"/>
        </w:rPr>
      </w:pPr>
      <w:r w:rsidRPr="007136C2">
        <w:rPr>
          <w:rFonts w:ascii="Times New Roman" w:eastAsia="Calibri" w:hAnsi="Times New Roman" w:cs="Times New Roman"/>
          <w:sz w:val="28"/>
          <w:szCs w:val="28"/>
        </w:rPr>
        <w:t>Список используемой литературы…………………………………………….…..52</w:t>
      </w:r>
    </w:p>
    <w:p w:rsidR="007136C2" w:rsidRPr="007136C2" w:rsidRDefault="007136C2" w:rsidP="007136C2">
      <w:pPr>
        <w:spacing w:after="0" w:line="360" w:lineRule="auto"/>
        <w:rPr>
          <w:rFonts w:ascii="Times New Roman" w:eastAsia="Calibri" w:hAnsi="Times New Roman" w:cs="Times New Roman"/>
          <w:sz w:val="28"/>
          <w:szCs w:val="28"/>
        </w:rPr>
      </w:pPr>
    </w:p>
    <w:p w:rsidR="007136C2" w:rsidRPr="007136C2" w:rsidRDefault="007136C2" w:rsidP="007136C2">
      <w:pPr>
        <w:spacing w:after="160" w:line="259" w:lineRule="auto"/>
        <w:rPr>
          <w:rFonts w:ascii="Times New Roman" w:eastAsia="Calibri" w:hAnsi="Times New Roman" w:cs="Times New Roman"/>
          <w:sz w:val="28"/>
          <w:szCs w:val="28"/>
        </w:rPr>
      </w:pPr>
      <w:r w:rsidRPr="007136C2">
        <w:rPr>
          <w:rFonts w:ascii="Times New Roman" w:eastAsia="Calibri" w:hAnsi="Times New Roman" w:cs="Times New Roman"/>
          <w:sz w:val="28"/>
          <w:szCs w:val="28"/>
        </w:rPr>
        <w:br w:type="page"/>
      </w:r>
    </w:p>
    <w:p w:rsidR="007136C2" w:rsidRPr="007136C2" w:rsidRDefault="007136C2" w:rsidP="007136C2">
      <w:pPr>
        <w:spacing w:after="0" w:line="360" w:lineRule="auto"/>
        <w:jc w:val="center"/>
        <w:rPr>
          <w:rFonts w:ascii="Times New Roman" w:eastAsia="Calibri" w:hAnsi="Times New Roman" w:cs="Times New Roman"/>
          <w:b/>
          <w:sz w:val="28"/>
          <w:szCs w:val="28"/>
        </w:rPr>
      </w:pPr>
      <w:r w:rsidRPr="007136C2">
        <w:rPr>
          <w:rFonts w:ascii="Times New Roman" w:eastAsia="Calibri" w:hAnsi="Times New Roman" w:cs="Times New Roman"/>
          <w:b/>
          <w:sz w:val="28"/>
          <w:szCs w:val="28"/>
        </w:rPr>
        <w:lastRenderedPageBreak/>
        <w:t>ВВЕДЕНИЕ</w:t>
      </w:r>
    </w:p>
    <w:p w:rsidR="007136C2" w:rsidRPr="007136C2" w:rsidRDefault="007136C2" w:rsidP="007136C2">
      <w:pPr>
        <w:spacing w:after="0" w:line="240" w:lineRule="auto"/>
        <w:jc w:val="center"/>
        <w:rPr>
          <w:rFonts w:ascii="Times New Roman" w:eastAsia="Calibri" w:hAnsi="Times New Roman" w:cs="Times New Roman"/>
          <w:b/>
          <w:sz w:val="32"/>
          <w:szCs w:val="32"/>
        </w:rPr>
      </w:pPr>
    </w:p>
    <w:p w:rsidR="007136C2" w:rsidRPr="007136C2" w:rsidRDefault="007136C2" w:rsidP="007136C2">
      <w:pPr>
        <w:spacing w:after="0" w:line="360" w:lineRule="auto"/>
        <w:ind w:firstLine="709"/>
        <w:jc w:val="both"/>
        <w:rPr>
          <w:rFonts w:ascii="Times New Roman" w:eastAsia="Times New Roman" w:hAnsi="Times New Roman" w:cs="Times New Roman"/>
          <w:sz w:val="28"/>
          <w:szCs w:val="28"/>
          <w:lang w:eastAsia="ru-RU"/>
        </w:rPr>
      </w:pPr>
      <w:r w:rsidRPr="007136C2">
        <w:rPr>
          <w:rFonts w:ascii="Times New Roman" w:eastAsia="Times New Roman" w:hAnsi="Times New Roman" w:cs="Times New Roman"/>
          <w:sz w:val="28"/>
          <w:szCs w:val="28"/>
          <w:lang w:eastAsia="ru-RU"/>
        </w:rPr>
        <w:t>Информационная насыщенность современного мира требует от педагога специальной подготовки учебного материала перед ее предъявлением обучаемым</w:t>
      </w:r>
      <w:r w:rsidRPr="007136C2">
        <w:rPr>
          <w:rFonts w:ascii="Times New Roman" w:eastAsia="MS PMincho" w:hAnsi="Times New Roman" w:cs="Times New Roman"/>
          <w:sz w:val="28"/>
          <w:szCs w:val="28"/>
          <w:lang w:eastAsia="ru-RU"/>
        </w:rPr>
        <w:t>.</w:t>
      </w:r>
      <w:r w:rsidRPr="007136C2">
        <w:rPr>
          <w:rFonts w:ascii="Times New Roman" w:eastAsia="Times New Roman" w:hAnsi="Times New Roman" w:cs="Times New Roman"/>
          <w:sz w:val="28"/>
          <w:szCs w:val="28"/>
          <w:lang w:eastAsia="ru-RU"/>
        </w:rPr>
        <w:t xml:space="preserve"> На сегодняшний день большинством преподавателей ощущается необходимость активного внедрения в учебный процесс специальной технологии</w:t>
      </w:r>
      <w:r w:rsidRPr="007136C2">
        <w:rPr>
          <w:rFonts w:ascii="Times New Roman" w:eastAsia="MS PMincho" w:hAnsi="Times New Roman" w:cs="Times New Roman"/>
          <w:sz w:val="28"/>
          <w:szCs w:val="28"/>
          <w:lang w:eastAsia="ru-RU"/>
        </w:rPr>
        <w:t>,</w:t>
      </w:r>
      <w:r w:rsidRPr="007136C2">
        <w:rPr>
          <w:rFonts w:ascii="Times New Roman" w:eastAsia="Times New Roman" w:hAnsi="Times New Roman" w:cs="Times New Roman"/>
          <w:sz w:val="28"/>
          <w:szCs w:val="28"/>
          <w:lang w:eastAsia="ru-RU"/>
        </w:rPr>
        <w:t xml:space="preserve"> которая способствовала бы эффективной компоновке знаний и их оперативному использованию</w:t>
      </w:r>
      <w:r w:rsidRPr="007136C2">
        <w:rPr>
          <w:rFonts w:ascii="Times New Roman" w:eastAsia="MS PMincho" w:hAnsi="Times New Roman" w:cs="Times New Roman"/>
          <w:sz w:val="28"/>
          <w:szCs w:val="28"/>
          <w:lang w:eastAsia="ru-RU"/>
        </w:rPr>
        <w:t>.</w:t>
      </w:r>
      <w:r w:rsidRPr="007136C2">
        <w:rPr>
          <w:rFonts w:ascii="Times New Roman" w:eastAsia="Times New Roman" w:hAnsi="Times New Roman" w:cs="Times New Roman"/>
          <w:sz w:val="28"/>
          <w:szCs w:val="28"/>
          <w:lang w:eastAsia="ru-RU"/>
        </w:rPr>
        <w:t xml:space="preserve"> Данную проблему способна решить технология визуализации учебной информации</w:t>
      </w:r>
      <w:r w:rsidRPr="007136C2">
        <w:rPr>
          <w:rFonts w:ascii="Times New Roman" w:eastAsia="MS PMincho" w:hAnsi="Times New Roman" w:cs="Times New Roman"/>
          <w:sz w:val="28"/>
          <w:szCs w:val="28"/>
          <w:lang w:eastAsia="ru-RU"/>
        </w:rPr>
        <w:t>,</w:t>
      </w:r>
      <w:r w:rsidRPr="007136C2">
        <w:rPr>
          <w:rFonts w:ascii="Times New Roman" w:eastAsia="Times New Roman" w:hAnsi="Times New Roman" w:cs="Times New Roman"/>
          <w:sz w:val="28"/>
          <w:szCs w:val="28"/>
          <w:lang w:eastAsia="ru-RU"/>
        </w:rPr>
        <w:t xml:space="preserve"> которая базируется на различных эффективных способах обработки и компоновки информации</w:t>
      </w:r>
      <w:r w:rsidRPr="007136C2">
        <w:rPr>
          <w:rFonts w:ascii="Times New Roman" w:eastAsia="MS PMincho" w:hAnsi="Times New Roman" w:cs="Times New Roman"/>
          <w:sz w:val="28"/>
          <w:szCs w:val="28"/>
          <w:lang w:eastAsia="ru-RU"/>
        </w:rPr>
        <w:t>,</w:t>
      </w:r>
      <w:r w:rsidRPr="007136C2">
        <w:rPr>
          <w:rFonts w:ascii="Times New Roman" w:eastAsia="Times New Roman" w:hAnsi="Times New Roman" w:cs="Times New Roman"/>
          <w:sz w:val="28"/>
          <w:szCs w:val="28"/>
          <w:lang w:eastAsia="ru-RU"/>
        </w:rPr>
        <w:t xml:space="preserve"> позволяющих ее </w:t>
      </w:r>
      <w:r w:rsidRPr="007136C2">
        <w:rPr>
          <w:rFonts w:ascii="Times New Roman" w:eastAsia="MS PMincho" w:hAnsi="Times New Roman" w:cs="Times New Roman"/>
          <w:sz w:val="28"/>
          <w:szCs w:val="28"/>
          <w:lang w:eastAsia="ru-RU"/>
        </w:rPr>
        <w:t>«</w:t>
      </w:r>
      <w:r w:rsidRPr="007136C2">
        <w:rPr>
          <w:rFonts w:ascii="Times New Roman" w:eastAsia="Times New Roman" w:hAnsi="Times New Roman" w:cs="Times New Roman"/>
          <w:sz w:val="28"/>
          <w:szCs w:val="28"/>
          <w:lang w:eastAsia="ru-RU"/>
        </w:rPr>
        <w:t>сжимать</w:t>
      </w:r>
      <w:r w:rsidRPr="007136C2">
        <w:rPr>
          <w:rFonts w:ascii="Times New Roman" w:eastAsia="MS PMincho" w:hAnsi="Times New Roman" w:cs="Times New Roman"/>
          <w:sz w:val="28"/>
          <w:szCs w:val="28"/>
          <w:lang w:eastAsia="ru-RU"/>
        </w:rPr>
        <w:t>»,</w:t>
      </w:r>
      <w:r w:rsidRPr="007136C2">
        <w:rPr>
          <w:rFonts w:ascii="Times New Roman" w:eastAsia="Times New Roman" w:hAnsi="Times New Roman" w:cs="Times New Roman"/>
          <w:sz w:val="28"/>
          <w:szCs w:val="28"/>
          <w:lang w:eastAsia="ru-RU"/>
        </w:rPr>
        <w:t xml:space="preserve"> т</w:t>
      </w:r>
      <w:r w:rsidRPr="007136C2">
        <w:rPr>
          <w:rFonts w:ascii="Times New Roman" w:eastAsia="MS PMincho" w:hAnsi="Times New Roman" w:cs="Times New Roman"/>
          <w:sz w:val="28"/>
          <w:szCs w:val="28"/>
          <w:lang w:eastAsia="ru-RU"/>
        </w:rPr>
        <w:t>о есть</w:t>
      </w:r>
      <w:r w:rsidRPr="007136C2">
        <w:rPr>
          <w:rFonts w:ascii="Times New Roman" w:eastAsia="Times New Roman" w:hAnsi="Times New Roman" w:cs="Times New Roman"/>
          <w:sz w:val="28"/>
          <w:szCs w:val="28"/>
          <w:lang w:eastAsia="ru-RU"/>
        </w:rPr>
        <w:t xml:space="preserve"> представлять в компактном</w:t>
      </w:r>
      <w:r w:rsidRPr="007136C2">
        <w:rPr>
          <w:rFonts w:ascii="Times New Roman" w:eastAsia="MS PMincho" w:hAnsi="Times New Roman" w:cs="Times New Roman"/>
          <w:sz w:val="28"/>
          <w:szCs w:val="28"/>
          <w:lang w:eastAsia="ru-RU"/>
        </w:rPr>
        <w:t>,</w:t>
      </w:r>
      <w:r w:rsidRPr="007136C2">
        <w:rPr>
          <w:rFonts w:ascii="Times New Roman" w:eastAsia="Times New Roman" w:hAnsi="Times New Roman" w:cs="Times New Roman"/>
          <w:sz w:val="28"/>
          <w:szCs w:val="28"/>
          <w:lang w:eastAsia="ru-RU"/>
        </w:rPr>
        <w:t xml:space="preserve"> удобном для использования виде</w:t>
      </w:r>
      <w:r w:rsidRPr="007136C2">
        <w:rPr>
          <w:rFonts w:ascii="Times New Roman" w:eastAsia="MS PMincho" w:hAnsi="Times New Roman" w:cs="Times New Roman"/>
          <w:sz w:val="28"/>
          <w:szCs w:val="28"/>
          <w:lang w:eastAsia="ru-RU"/>
        </w:rPr>
        <w:t xml:space="preserve"> - </w:t>
      </w:r>
      <w:r w:rsidRPr="007136C2">
        <w:rPr>
          <w:rFonts w:ascii="Times New Roman" w:eastAsia="Calibri" w:hAnsi="Times New Roman" w:cs="Times New Roman"/>
          <w:sz w:val="28"/>
          <w:szCs w:val="28"/>
        </w:rPr>
        <w:t>что обусловливает актуальность темы данной курсовой работы.</w:t>
      </w:r>
      <w:r w:rsidRPr="007136C2">
        <w:rPr>
          <w:rFonts w:ascii="Times New Roman" w:eastAsia="Times New Roman" w:hAnsi="Times New Roman" w:cs="Times New Roman"/>
          <w:sz w:val="28"/>
          <w:szCs w:val="28"/>
          <w:lang w:eastAsia="ru-RU"/>
        </w:rPr>
        <w:t xml:space="preserve"> </w:t>
      </w:r>
      <w:r w:rsidRPr="007136C2">
        <w:rPr>
          <w:rFonts w:ascii="Times New Roman" w:eastAsia="Calibri" w:hAnsi="Times New Roman" w:cs="Times New Roman"/>
          <w:sz w:val="28"/>
          <w:szCs w:val="28"/>
        </w:rPr>
        <w:t>Значительный вклад в развитие технологий визуализации учебной информации внесли такие известные педагоги-новаторы, как Лаврентьев Г.В. и Лаврентьева Н.Е.</w:t>
      </w:r>
      <w:r w:rsidRPr="007136C2">
        <w:rPr>
          <w:rFonts w:ascii="Times New Roman" w:eastAsia="Times New Roman" w:hAnsi="Times New Roman" w:cs="Times New Roman"/>
          <w:sz w:val="28"/>
          <w:szCs w:val="28"/>
          <w:vertAlign w:val="superscript"/>
          <w:lang w:eastAsia="ru-RU"/>
        </w:rPr>
        <w:t xml:space="preserve"> </w:t>
      </w:r>
      <w:r w:rsidRPr="007136C2">
        <w:rPr>
          <w:rFonts w:ascii="Times New Roman" w:eastAsia="Times New Roman" w:hAnsi="Times New Roman" w:cs="Times New Roman"/>
          <w:sz w:val="28"/>
          <w:szCs w:val="28"/>
          <w:vertAlign w:val="superscript"/>
          <w:lang w:eastAsia="ru-RU"/>
        </w:rPr>
        <w:footnoteReference w:id="1"/>
      </w:r>
      <w:r w:rsidRPr="007136C2">
        <w:rPr>
          <w:rFonts w:ascii="Times New Roman" w:eastAsia="Times New Roman" w:hAnsi="Times New Roman" w:cs="Times New Roman"/>
          <w:sz w:val="28"/>
          <w:szCs w:val="28"/>
          <w:lang w:eastAsia="ru-RU"/>
        </w:rPr>
        <w:t>.</w:t>
      </w:r>
      <w:r w:rsidRPr="007136C2">
        <w:rPr>
          <w:rFonts w:ascii="Times New Roman" w:eastAsia="Calibri" w:hAnsi="Times New Roman" w:cs="Times New Roman"/>
          <w:sz w:val="28"/>
          <w:szCs w:val="28"/>
        </w:rPr>
        <w:t>,</w:t>
      </w:r>
      <w:r w:rsidRPr="007136C2">
        <w:rPr>
          <w:rFonts w:ascii="Calibri" w:eastAsia="Calibri" w:hAnsi="Calibri" w:cs="Times New Roman"/>
        </w:rPr>
        <w:t xml:space="preserve"> </w:t>
      </w:r>
      <w:r w:rsidRPr="007136C2">
        <w:rPr>
          <w:rFonts w:ascii="Times New Roman" w:eastAsia="Calibri" w:hAnsi="Times New Roman" w:cs="Times New Roman"/>
          <w:sz w:val="28"/>
          <w:szCs w:val="28"/>
        </w:rPr>
        <w:t xml:space="preserve">Эрдниев, П.М. </w:t>
      </w:r>
      <w:r w:rsidRPr="007136C2">
        <w:rPr>
          <w:rFonts w:ascii="Times New Roman" w:eastAsia="Times New Roman" w:hAnsi="Times New Roman" w:cs="Times New Roman"/>
          <w:sz w:val="28"/>
          <w:szCs w:val="28"/>
          <w:vertAlign w:val="superscript"/>
          <w:lang w:eastAsia="ru-RU"/>
        </w:rPr>
        <w:footnoteReference w:id="2"/>
      </w:r>
      <w:r w:rsidRPr="007136C2">
        <w:rPr>
          <w:rFonts w:ascii="Times New Roman" w:eastAsia="Times New Roman" w:hAnsi="Times New Roman" w:cs="Times New Roman"/>
          <w:sz w:val="28"/>
          <w:szCs w:val="28"/>
          <w:lang w:eastAsia="ru-RU"/>
        </w:rPr>
        <w:t>, Давыдов, В. В.</w:t>
      </w:r>
      <w:r w:rsidRPr="007136C2">
        <w:rPr>
          <w:rFonts w:ascii="Times New Roman" w:eastAsia="Times New Roman" w:hAnsi="Times New Roman" w:cs="Times New Roman"/>
          <w:sz w:val="28"/>
          <w:szCs w:val="28"/>
          <w:vertAlign w:val="superscript"/>
          <w:lang w:eastAsia="ru-RU"/>
        </w:rPr>
        <w:t xml:space="preserve"> </w:t>
      </w:r>
      <w:r w:rsidRPr="007136C2">
        <w:rPr>
          <w:rFonts w:ascii="Times New Roman" w:eastAsia="Times New Roman" w:hAnsi="Times New Roman" w:cs="Times New Roman"/>
          <w:sz w:val="28"/>
          <w:szCs w:val="28"/>
          <w:vertAlign w:val="superscript"/>
          <w:lang w:eastAsia="ru-RU"/>
        </w:rPr>
        <w:footnoteReference w:id="3"/>
      </w:r>
      <w:r w:rsidRPr="007136C2">
        <w:rPr>
          <w:rFonts w:ascii="Times New Roman" w:eastAsia="Times New Roman" w:hAnsi="Times New Roman" w:cs="Times New Roman"/>
          <w:sz w:val="28"/>
          <w:szCs w:val="28"/>
          <w:lang w:eastAsia="ru-RU"/>
        </w:rPr>
        <w:t xml:space="preserve">, Вербицкий А.А. </w:t>
      </w:r>
      <w:r w:rsidRPr="007136C2">
        <w:rPr>
          <w:rFonts w:ascii="Times New Roman" w:eastAsia="Times New Roman" w:hAnsi="Times New Roman" w:cs="Times New Roman"/>
          <w:sz w:val="28"/>
          <w:szCs w:val="28"/>
          <w:vertAlign w:val="superscript"/>
          <w:lang w:eastAsia="ru-RU"/>
        </w:rPr>
        <w:footnoteReference w:id="4"/>
      </w:r>
      <w:r w:rsidRPr="007136C2">
        <w:rPr>
          <w:rFonts w:ascii="Times New Roman" w:eastAsia="Times New Roman" w:hAnsi="Times New Roman" w:cs="Times New Roman"/>
          <w:sz w:val="28"/>
          <w:szCs w:val="28"/>
          <w:lang w:eastAsia="ru-RU"/>
        </w:rPr>
        <w:t xml:space="preserve"> и др.</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Объектом исследования данной курсовой работы является процесс обучения студентов 2 курса специальности 38.02.07 Банковское дело Университетского колледжа ОГУ дисциплине «Экономика организации», предметом исследования – методическая разработка лекции-визуализации в процессе преподавания дисциплины «Экономика организации».</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Цель данной курсовой работы:  доказать необходимость применения  лекции-визуализации в процессе преподавания дисциплин профессионального цикла в целях повышения качества образовательного процесса в системе СПО. Исходя из указанной цели, можно выделить частные задачи, поставленные в курсовой работе:</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lastRenderedPageBreak/>
        <w:t xml:space="preserve">1. Ознакомиться </w:t>
      </w:r>
      <w:proofErr w:type="gramStart"/>
      <w:r w:rsidRPr="007136C2">
        <w:rPr>
          <w:rFonts w:ascii="Times New Roman" w:eastAsia="Calibri" w:hAnsi="Times New Roman" w:cs="Times New Roman"/>
          <w:sz w:val="28"/>
          <w:szCs w:val="28"/>
        </w:rPr>
        <w:t>со</w:t>
      </w:r>
      <w:proofErr w:type="gramEnd"/>
      <w:r w:rsidRPr="007136C2">
        <w:rPr>
          <w:rFonts w:ascii="Times New Roman" w:eastAsia="Calibri" w:hAnsi="Times New Roman" w:cs="Times New Roman"/>
          <w:sz w:val="28"/>
          <w:szCs w:val="28"/>
        </w:rPr>
        <w:t xml:space="preserve"> взглядами наиболее известных педагогов-ученых и педагогов-практиков относительно определения сущности технологий визуализации информации, а также изучить историю возникновения и развития технологий визуализации информации.</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2. Изучить особенности разработки и применения лекции-визуализации в образовательном процессе.</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3. Дать характеристику образовательной сферы подготовки будущих специалистов и произвести анализ учебно-программной документации Университетского колледжа ОГУ на предмет соответствия требованиям Федерального государственного образовательного стандарта.</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4. Произвести анализ учебного плана специальности 38.02.07 Банковское дело Университетского колледжа ОГУ.</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5. Изучить методические особенности дисциплины «Экономика организации»</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6. Представить нашу разработку занятия по дисциплине «Экономика организации» в форме лекции-визуализации для студентов специальности 38.02.07 Банковское дело с учетом методических особенностей данной дисциплины.</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В данной работе использовались такие методы исследования как:</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1. Теоретический анализ литературы по теме курсовой работы</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2. Изучение и обобщение педагогического опыта</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3. Педагогическое наблюдение</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xml:space="preserve">Структура данной курсовой работы представлена: </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титульным листом</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содержанием</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введением (в котором обусловлена актуальность темы курсового исследования, определены объект и предмет исследования, цель и задачи курсовой работы, а также применяемые в данной работе  методы исследования)</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первой главой  (состоящей из двух параграфов и содержащей в себе анализ теоретических аспектов технологии визуализации учебной информации)</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lastRenderedPageBreak/>
        <w:t xml:space="preserve">- второй главой (состоящей из двух параграфов и дающей характеристику </w:t>
      </w:r>
      <w:proofErr w:type="gramStart"/>
      <w:r w:rsidRPr="007136C2">
        <w:rPr>
          <w:rFonts w:ascii="Times New Roman" w:eastAsia="Calibri" w:hAnsi="Times New Roman" w:cs="Times New Roman"/>
          <w:sz w:val="28"/>
          <w:szCs w:val="28"/>
        </w:rPr>
        <w:t>сферы профессиональной деятельности будущего специалиста направления подготовки</w:t>
      </w:r>
      <w:proofErr w:type="gramEnd"/>
      <w:r w:rsidRPr="007136C2">
        <w:rPr>
          <w:rFonts w:ascii="Times New Roman" w:eastAsia="Calibri" w:hAnsi="Times New Roman" w:cs="Times New Roman"/>
          <w:sz w:val="28"/>
          <w:szCs w:val="28"/>
        </w:rPr>
        <w:t xml:space="preserve"> 38.02.07  Банковское дело, а также содержащей в себе анализ учебного плана данной специальности Университетского колледжа ОГУ)</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третьей главой (содержащей в себе методическую разработку занятия по дисциплине «Экономика организации» в форме лекции-визуализации для студентов специальности 38.02.07 Банковское дело с учетом методических особенностей данной дисциплины).</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заключением (содержащим выводы по проведенному нами курсовому исследованию)</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приложением (в виде мультимедийной презентации, документа ФГОС СПО специальности 38.02.07 Банковское дело, а также фрагмента рабочей программы дисциплины «Экономика организации»)</w:t>
      </w:r>
    </w:p>
    <w:p w:rsidR="007136C2" w:rsidRPr="007136C2" w:rsidRDefault="007136C2" w:rsidP="007136C2">
      <w:pPr>
        <w:spacing w:after="0" w:line="360" w:lineRule="auto"/>
        <w:ind w:firstLine="851"/>
        <w:jc w:val="both"/>
        <w:rPr>
          <w:rFonts w:ascii="Times New Roman" w:eastAsia="Calibri" w:hAnsi="Times New Roman" w:cs="Times New Roman"/>
          <w:sz w:val="28"/>
          <w:szCs w:val="28"/>
        </w:rPr>
      </w:pPr>
      <w:r w:rsidRPr="007136C2">
        <w:rPr>
          <w:rFonts w:ascii="Times New Roman" w:eastAsia="Calibri" w:hAnsi="Times New Roman" w:cs="Times New Roman"/>
          <w:sz w:val="28"/>
          <w:szCs w:val="28"/>
        </w:rPr>
        <w:t>-  списком использованной литературы.</w:t>
      </w:r>
    </w:p>
    <w:p w:rsidR="007136C2" w:rsidRDefault="007136C2" w:rsidP="00236CBD">
      <w:pPr>
        <w:spacing w:after="0" w:line="360" w:lineRule="auto"/>
        <w:ind w:firstLine="709"/>
        <w:rPr>
          <w:rFonts w:ascii="Times New Roman" w:eastAsia="Calibri" w:hAnsi="Times New Roman" w:cs="Times New Roman"/>
          <w:sz w:val="28"/>
          <w:szCs w:val="28"/>
        </w:rPr>
        <w:sectPr w:rsidR="007136C2" w:rsidSect="007136C2">
          <w:footerReference w:type="default" r:id="rId7"/>
          <w:pgSz w:w="11906" w:h="16838"/>
          <w:pgMar w:top="567" w:right="567" w:bottom="1134" w:left="1701" w:header="709" w:footer="709" w:gutter="0"/>
          <w:cols w:space="708"/>
          <w:docGrid w:linePitch="360"/>
        </w:sectPr>
      </w:pPr>
      <w:proofErr w:type="gramStart"/>
      <w:r w:rsidRPr="007136C2">
        <w:rPr>
          <w:rFonts w:ascii="Times New Roman" w:eastAsia="Calibri" w:hAnsi="Times New Roman" w:cs="Times New Roman"/>
          <w:sz w:val="28"/>
          <w:szCs w:val="28"/>
        </w:rPr>
        <w:t>Практическая значимость нашей методической разработки лекционного занятия заключается в том, что она может быть применена на практике в образовательном учреждении СПО в целях повышения доступности для студентов нового и сложного для них материала, облегчения для них процесса восприятия и запоминания учебной информации, представленной в большом объеме, а также с целью развития экономического мы</w:t>
      </w:r>
      <w:r>
        <w:rPr>
          <w:rFonts w:ascii="Times New Roman" w:eastAsia="Calibri" w:hAnsi="Times New Roman" w:cs="Times New Roman"/>
          <w:sz w:val="28"/>
          <w:szCs w:val="28"/>
        </w:rPr>
        <w:t xml:space="preserve">шления и экономической культуры </w:t>
      </w:r>
      <w:r w:rsidRPr="007136C2">
        <w:rPr>
          <w:rFonts w:ascii="Times New Roman" w:eastAsia="Calibri" w:hAnsi="Times New Roman" w:cs="Times New Roman"/>
          <w:sz w:val="28"/>
          <w:szCs w:val="28"/>
        </w:rPr>
        <w:t>обучающихся.</w:t>
      </w:r>
      <w:proofErr w:type="gramEnd"/>
    </w:p>
    <w:p w:rsidR="00B71F6B" w:rsidRPr="009515DD" w:rsidRDefault="00B71F6B" w:rsidP="00B71F6B">
      <w:pPr>
        <w:spacing w:after="0" w:line="240" w:lineRule="auto"/>
        <w:jc w:val="center"/>
        <w:rPr>
          <w:rFonts w:ascii="Times New Roman" w:eastAsia="Calibri" w:hAnsi="Times New Roman" w:cs="Times New Roman"/>
          <w:b/>
          <w:sz w:val="28"/>
          <w:szCs w:val="28"/>
        </w:rPr>
      </w:pPr>
      <w:bookmarkStart w:id="0" w:name="_GoBack"/>
      <w:bookmarkEnd w:id="0"/>
      <w:r w:rsidRPr="009515DD">
        <w:rPr>
          <w:rFonts w:ascii="Times New Roman" w:eastAsia="Calibri" w:hAnsi="Times New Roman" w:cs="Times New Roman"/>
          <w:b/>
          <w:sz w:val="28"/>
          <w:szCs w:val="28"/>
        </w:rPr>
        <w:lastRenderedPageBreak/>
        <w:t xml:space="preserve">1. ТЕОРЕТИЧЕСКИЕ АСПЕКТЫ ТЕХНОЛОГИИ ВИЗУАЛИЗАЦИИ </w:t>
      </w:r>
    </w:p>
    <w:p w:rsidR="00B71F6B" w:rsidRPr="009515DD" w:rsidRDefault="00B71F6B" w:rsidP="00B71F6B">
      <w:pPr>
        <w:spacing w:after="0" w:line="240" w:lineRule="auto"/>
        <w:jc w:val="center"/>
        <w:rPr>
          <w:rFonts w:ascii="Times New Roman" w:eastAsia="Calibri" w:hAnsi="Times New Roman" w:cs="Times New Roman"/>
          <w:b/>
          <w:sz w:val="28"/>
          <w:szCs w:val="28"/>
        </w:rPr>
      </w:pPr>
      <w:r w:rsidRPr="009515DD">
        <w:rPr>
          <w:rFonts w:ascii="Times New Roman" w:eastAsia="Calibri" w:hAnsi="Times New Roman" w:cs="Times New Roman"/>
          <w:b/>
          <w:sz w:val="28"/>
          <w:szCs w:val="28"/>
        </w:rPr>
        <w:t>УЧЕБНОЙ ИНФОРМАЦИИ</w:t>
      </w:r>
    </w:p>
    <w:p w:rsidR="00B71F6B" w:rsidRPr="00977C88" w:rsidRDefault="00B71F6B" w:rsidP="00B71F6B">
      <w:pPr>
        <w:spacing w:after="0" w:line="240" w:lineRule="auto"/>
        <w:jc w:val="center"/>
        <w:rPr>
          <w:rFonts w:ascii="Times New Roman" w:eastAsia="Calibri" w:hAnsi="Times New Roman" w:cs="Times New Roman"/>
          <w:b/>
          <w:sz w:val="28"/>
          <w:szCs w:val="28"/>
        </w:rPr>
      </w:pPr>
    </w:p>
    <w:p w:rsidR="00B71F6B" w:rsidRPr="009515DD" w:rsidRDefault="00B71F6B" w:rsidP="00B71F6B">
      <w:pPr>
        <w:spacing w:after="0" w:line="360" w:lineRule="auto"/>
        <w:jc w:val="center"/>
        <w:rPr>
          <w:rFonts w:ascii="Times New Roman" w:eastAsia="Calibri" w:hAnsi="Times New Roman" w:cs="Times New Roman"/>
          <w:b/>
          <w:sz w:val="28"/>
          <w:szCs w:val="28"/>
        </w:rPr>
      </w:pPr>
      <w:r w:rsidRPr="009515DD">
        <w:rPr>
          <w:rFonts w:ascii="Times New Roman" w:eastAsia="Calibri" w:hAnsi="Times New Roman" w:cs="Times New Roman"/>
          <w:b/>
          <w:sz w:val="28"/>
          <w:szCs w:val="28"/>
        </w:rPr>
        <w:t>1. 1 Сущность технологий визуализации учебного материала</w:t>
      </w:r>
    </w:p>
    <w:p w:rsidR="00B71F6B" w:rsidRPr="001D1133" w:rsidRDefault="00B71F6B" w:rsidP="00B71F6B">
      <w:pPr>
        <w:spacing w:after="0" w:line="240" w:lineRule="auto"/>
        <w:ind w:firstLine="283"/>
        <w:jc w:val="both"/>
        <w:rPr>
          <w:rFonts w:ascii="Times New Roman" w:eastAsia="Times New Roman" w:hAnsi="Times New Roman" w:cs="Times New Roman"/>
          <w:b/>
          <w:sz w:val="28"/>
          <w:szCs w:val="24"/>
          <w:lang w:eastAsia="ru-RU"/>
        </w:rPr>
      </w:pPr>
    </w:p>
    <w:p w:rsidR="00B71F6B" w:rsidRPr="007A6F5A" w:rsidRDefault="00B71F6B" w:rsidP="00B71F6B">
      <w:pPr>
        <w:spacing w:after="0" w:line="360" w:lineRule="auto"/>
        <w:ind w:firstLine="709"/>
        <w:jc w:val="both"/>
        <w:rPr>
          <w:rFonts w:ascii="Times New Roman" w:eastAsia="Times New Roman" w:hAnsi="Times New Roman" w:cs="Times New Roman"/>
          <w:sz w:val="28"/>
          <w:szCs w:val="28"/>
          <w:lang w:eastAsia="ru-RU"/>
        </w:rPr>
      </w:pPr>
      <w:r w:rsidRPr="007A6F5A">
        <w:rPr>
          <w:rFonts w:ascii="Times New Roman" w:eastAsia="Times New Roman" w:hAnsi="Times New Roman" w:cs="Times New Roman"/>
          <w:sz w:val="28"/>
          <w:szCs w:val="28"/>
          <w:lang w:eastAsia="ru-RU"/>
        </w:rPr>
        <w:t xml:space="preserve">В широком смысле под «визуализацией информации» принято понимать представление числовой и текстовой информации в виде графиков, диаграмм, структурных схем, таблиц, карт и т.д. </w:t>
      </w:r>
      <w:proofErr w:type="gramStart"/>
      <w:r>
        <w:rPr>
          <w:rFonts w:ascii="Times New Roman" w:eastAsia="Times New Roman" w:hAnsi="Times New Roman" w:cs="Times New Roman"/>
          <w:sz w:val="28"/>
          <w:szCs w:val="28"/>
          <w:lang w:eastAsia="ru-RU"/>
        </w:rPr>
        <w:t xml:space="preserve">Более узкое </w:t>
      </w:r>
      <w:r w:rsidRPr="007A6F5A">
        <w:rPr>
          <w:rFonts w:ascii="Times New Roman" w:eastAsia="Times New Roman" w:hAnsi="Times New Roman" w:cs="Times New Roman"/>
          <w:sz w:val="28"/>
          <w:szCs w:val="28"/>
          <w:lang w:eastAsia="ru-RU"/>
        </w:rPr>
        <w:t xml:space="preserve">определение визуализации можно встретить в известных педагогических концепциях (теории схем - </w:t>
      </w:r>
      <w:r w:rsidRPr="002A7054">
        <w:rPr>
          <w:rFonts w:ascii="Times New Roman" w:eastAsia="Times New Roman" w:hAnsi="Times New Roman" w:cs="Times New Roman"/>
          <w:sz w:val="28"/>
          <w:szCs w:val="28"/>
          <w:lang w:eastAsia="ru-RU"/>
        </w:rPr>
        <w:t xml:space="preserve">Р.Д. </w:t>
      </w:r>
      <w:proofErr w:type="spellStart"/>
      <w:r w:rsidRPr="002A7054">
        <w:rPr>
          <w:rFonts w:ascii="Times New Roman" w:eastAsia="Times New Roman" w:hAnsi="Times New Roman" w:cs="Times New Roman"/>
          <w:sz w:val="28"/>
          <w:szCs w:val="28"/>
          <w:lang w:eastAsia="ru-RU"/>
        </w:rPr>
        <w:t>Андерсон</w:t>
      </w:r>
      <w:proofErr w:type="spellEnd"/>
      <w:r w:rsidRPr="002A7054">
        <w:rPr>
          <w:rStyle w:val="a5"/>
          <w:rFonts w:ascii="Times New Roman" w:eastAsia="Times New Roman" w:hAnsi="Times New Roman" w:cs="Times New Roman"/>
          <w:sz w:val="28"/>
          <w:szCs w:val="28"/>
          <w:lang w:eastAsia="ru-RU"/>
        </w:rPr>
        <w:footnoteReference w:id="5"/>
      </w:r>
      <w:r w:rsidRPr="002A7054">
        <w:rPr>
          <w:rFonts w:ascii="Times New Roman" w:eastAsia="Times New Roman" w:hAnsi="Times New Roman" w:cs="Times New Roman"/>
          <w:sz w:val="28"/>
          <w:szCs w:val="28"/>
          <w:lang w:eastAsia="ru-RU"/>
        </w:rPr>
        <w:t xml:space="preserve">, Ф. </w:t>
      </w:r>
      <w:proofErr w:type="spellStart"/>
      <w:r w:rsidRPr="002A7054">
        <w:rPr>
          <w:rFonts w:ascii="Times New Roman" w:eastAsia="Times New Roman" w:hAnsi="Times New Roman" w:cs="Times New Roman"/>
          <w:sz w:val="28"/>
          <w:szCs w:val="28"/>
          <w:lang w:eastAsia="ru-RU"/>
        </w:rPr>
        <w:t>Бартлетт</w:t>
      </w:r>
      <w:proofErr w:type="spellEnd"/>
      <w:r w:rsidRPr="002A7054">
        <w:rPr>
          <w:rStyle w:val="a5"/>
          <w:rFonts w:ascii="Times New Roman" w:eastAsia="Times New Roman" w:hAnsi="Times New Roman" w:cs="Times New Roman"/>
          <w:sz w:val="28"/>
          <w:szCs w:val="28"/>
          <w:lang w:eastAsia="ru-RU"/>
        </w:rPr>
        <w:footnoteReference w:id="6"/>
      </w:r>
      <w:r w:rsidRPr="002A7054">
        <w:rPr>
          <w:rFonts w:ascii="Times New Roman" w:eastAsia="Times New Roman" w:hAnsi="Times New Roman" w:cs="Times New Roman"/>
          <w:sz w:val="28"/>
          <w:szCs w:val="28"/>
          <w:lang w:eastAsia="ru-RU"/>
        </w:rPr>
        <w:t>; теории</w:t>
      </w:r>
      <w:r w:rsidRPr="007A6F5A">
        <w:rPr>
          <w:rFonts w:ascii="Times New Roman" w:eastAsia="Times New Roman" w:hAnsi="Times New Roman" w:cs="Times New Roman"/>
          <w:sz w:val="28"/>
          <w:szCs w:val="28"/>
          <w:lang w:eastAsia="ru-RU"/>
        </w:rPr>
        <w:t xml:space="preserve"> фреймов - М. Минский</w:t>
      </w:r>
      <w:r>
        <w:rPr>
          <w:rStyle w:val="a5"/>
          <w:rFonts w:ascii="Times New Roman" w:eastAsia="Times New Roman" w:hAnsi="Times New Roman" w:cs="Times New Roman"/>
          <w:sz w:val="28"/>
          <w:szCs w:val="28"/>
          <w:lang w:eastAsia="ru-RU"/>
        </w:rPr>
        <w:footnoteReference w:id="7"/>
      </w:r>
      <w:r w:rsidRPr="007A6F5A">
        <w:rPr>
          <w:rFonts w:ascii="Times New Roman" w:eastAsia="Times New Roman" w:hAnsi="Times New Roman" w:cs="Times New Roman"/>
          <w:sz w:val="28"/>
          <w:szCs w:val="28"/>
          <w:lang w:eastAsia="ru-RU"/>
        </w:rPr>
        <w:t xml:space="preserve"> и др.), в которых в</w:t>
      </w:r>
      <w:r w:rsidRPr="007A6F5A">
        <w:rPr>
          <w:rFonts w:ascii="Times New Roman" w:eastAsia="Times New Roman" w:hAnsi="Times New Roman" w:cs="Times New Roman"/>
          <w:sz w:val="28"/>
          <w:szCs w:val="28"/>
          <w:lang w:eastAsia="ru-RU"/>
        </w:rPr>
        <w:t>и</w:t>
      </w:r>
      <w:r w:rsidRPr="007A6F5A">
        <w:rPr>
          <w:rFonts w:ascii="Times New Roman" w:eastAsia="Times New Roman" w:hAnsi="Times New Roman" w:cs="Times New Roman"/>
          <w:sz w:val="28"/>
          <w:szCs w:val="28"/>
          <w:lang w:eastAsia="ru-RU"/>
        </w:rPr>
        <w:t xml:space="preserve">зуализация трактуется как вынесение в процессе познавательной деятельности из внутреннего плана во внешний план </w:t>
      </w:r>
      <w:proofErr w:type="spellStart"/>
      <w:r w:rsidRPr="007A6F5A">
        <w:rPr>
          <w:rFonts w:ascii="Times New Roman" w:eastAsia="Times New Roman" w:hAnsi="Times New Roman" w:cs="Times New Roman"/>
          <w:sz w:val="28"/>
          <w:szCs w:val="28"/>
          <w:lang w:eastAsia="ru-RU"/>
        </w:rPr>
        <w:t>мыслеобразов</w:t>
      </w:r>
      <w:proofErr w:type="spellEnd"/>
      <w:r w:rsidRPr="007A6F5A">
        <w:rPr>
          <w:rFonts w:ascii="Times New Roman" w:eastAsia="Times New Roman" w:hAnsi="Times New Roman" w:cs="Times New Roman"/>
          <w:sz w:val="28"/>
          <w:szCs w:val="28"/>
          <w:lang w:eastAsia="ru-RU"/>
        </w:rPr>
        <w:t>, форма которых стихийно определяется механизмом ассоциативной проекции</w:t>
      </w:r>
      <w:r w:rsidRPr="00AA0452">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A6F5A">
        <w:rPr>
          <w:rFonts w:ascii="Times New Roman" w:eastAsia="Times New Roman" w:hAnsi="Times New Roman" w:cs="Times New Roman"/>
          <w:sz w:val="28"/>
          <w:szCs w:val="28"/>
          <w:lang w:eastAsia="ru-RU"/>
        </w:rPr>
        <w:t>Аналогичным образом п</w:t>
      </w:r>
      <w:r w:rsidRPr="007A6F5A">
        <w:rPr>
          <w:rFonts w:ascii="Times New Roman" w:eastAsia="Times New Roman" w:hAnsi="Times New Roman" w:cs="Times New Roman"/>
          <w:sz w:val="28"/>
          <w:szCs w:val="28"/>
          <w:lang w:eastAsia="ru-RU"/>
        </w:rPr>
        <w:t>о</w:t>
      </w:r>
      <w:r w:rsidRPr="007A6F5A">
        <w:rPr>
          <w:rFonts w:ascii="Times New Roman" w:eastAsia="Times New Roman" w:hAnsi="Times New Roman" w:cs="Times New Roman"/>
          <w:sz w:val="28"/>
          <w:szCs w:val="28"/>
          <w:lang w:eastAsia="ru-RU"/>
        </w:rPr>
        <w:t>нятие визуализации понимает Вербицкий А.А.: «Процесс визуализации - это свертывание мыслительных содержаний в наглядный образ; будучи восприн</w:t>
      </w:r>
      <w:r w:rsidRPr="007A6F5A">
        <w:rPr>
          <w:rFonts w:ascii="Times New Roman" w:eastAsia="Times New Roman" w:hAnsi="Times New Roman" w:cs="Times New Roman"/>
          <w:sz w:val="28"/>
          <w:szCs w:val="28"/>
          <w:lang w:eastAsia="ru-RU"/>
        </w:rPr>
        <w:t>я</w:t>
      </w:r>
      <w:r w:rsidRPr="007A6F5A">
        <w:rPr>
          <w:rFonts w:ascii="Times New Roman" w:eastAsia="Times New Roman" w:hAnsi="Times New Roman" w:cs="Times New Roman"/>
          <w:sz w:val="28"/>
          <w:szCs w:val="28"/>
          <w:lang w:eastAsia="ru-RU"/>
        </w:rPr>
        <w:t xml:space="preserve">тым, </w:t>
      </w:r>
      <w:proofErr w:type="gramStart"/>
      <w:r w:rsidRPr="007A6F5A">
        <w:rPr>
          <w:rFonts w:ascii="Times New Roman" w:eastAsia="Times New Roman" w:hAnsi="Times New Roman" w:cs="Times New Roman"/>
          <w:sz w:val="28"/>
          <w:szCs w:val="28"/>
          <w:lang w:eastAsia="ru-RU"/>
        </w:rPr>
        <w:t>образ</w:t>
      </w:r>
      <w:proofErr w:type="gramEnd"/>
      <w:r w:rsidRPr="007A6F5A">
        <w:rPr>
          <w:rFonts w:ascii="Times New Roman" w:eastAsia="Times New Roman" w:hAnsi="Times New Roman" w:cs="Times New Roman"/>
          <w:sz w:val="28"/>
          <w:szCs w:val="28"/>
          <w:lang w:eastAsia="ru-RU"/>
        </w:rPr>
        <w:t xml:space="preserve"> может быть развернут и служить опорой адекватных мыслительных и практических действий»</w:t>
      </w:r>
      <w:r>
        <w:rPr>
          <w:rStyle w:val="a5"/>
          <w:rFonts w:ascii="Times New Roman" w:eastAsia="Times New Roman" w:hAnsi="Times New Roman" w:cs="Times New Roman"/>
          <w:sz w:val="28"/>
          <w:szCs w:val="28"/>
          <w:lang w:eastAsia="ru-RU"/>
        </w:rPr>
        <w:footnoteReference w:id="8"/>
      </w:r>
      <w:r w:rsidRPr="007A6F5A">
        <w:rPr>
          <w:rFonts w:ascii="Times New Roman" w:eastAsia="Times New Roman" w:hAnsi="Times New Roman" w:cs="Times New Roman"/>
          <w:sz w:val="28"/>
          <w:szCs w:val="28"/>
          <w:lang w:eastAsia="ru-RU"/>
        </w:rPr>
        <w:t xml:space="preserve"> </w:t>
      </w:r>
    </w:p>
    <w:p w:rsidR="00B71F6B" w:rsidRPr="006A379A" w:rsidRDefault="00B71F6B" w:rsidP="00B71F6B">
      <w:pPr>
        <w:spacing w:after="0" w:line="360" w:lineRule="auto"/>
        <w:ind w:firstLine="709"/>
        <w:jc w:val="both"/>
        <w:rPr>
          <w:rFonts w:ascii="Times New Roman" w:eastAsia="Times New Roman" w:hAnsi="Times New Roman" w:cs="Times New Roman"/>
          <w:sz w:val="28"/>
          <w:szCs w:val="28"/>
          <w:lang w:eastAsia="ru-RU"/>
        </w:rPr>
      </w:pPr>
      <w:r w:rsidRPr="007A6F5A">
        <w:rPr>
          <w:rFonts w:ascii="Times New Roman" w:eastAsia="Times New Roman" w:hAnsi="Times New Roman" w:cs="Times New Roman"/>
          <w:sz w:val="28"/>
          <w:szCs w:val="28"/>
          <w:lang w:eastAsia="ru-RU"/>
        </w:rPr>
        <w:t xml:space="preserve">Термин «технология визуализации учебной информации» был предложен </w:t>
      </w:r>
      <w:r w:rsidRPr="0018172C">
        <w:rPr>
          <w:rFonts w:ascii="Times New Roman" w:eastAsia="Times New Roman" w:hAnsi="Times New Roman" w:cs="Times New Roman"/>
          <w:sz w:val="28"/>
          <w:szCs w:val="28"/>
          <w:lang w:eastAsia="ru-RU"/>
        </w:rPr>
        <w:t>Лаврентьевым Г.В. и Лаврентьевой Н.Е.,</w:t>
      </w:r>
      <w:r w:rsidRPr="007A6F5A">
        <w:rPr>
          <w:rFonts w:ascii="Times New Roman" w:eastAsia="Times New Roman" w:hAnsi="Times New Roman" w:cs="Times New Roman"/>
          <w:sz w:val="28"/>
          <w:szCs w:val="28"/>
          <w:lang w:eastAsia="ru-RU"/>
        </w:rPr>
        <w:t xml:space="preserve"> они определяли данную технологию как систему, включающую в себя следующие составляющие: комплекс учебных знаний; визуальные способы их предъявления; визуально-технические средства передачи информации; набор психологических приемов использования и ра</w:t>
      </w:r>
      <w:r w:rsidRPr="007A6F5A">
        <w:rPr>
          <w:rFonts w:ascii="Times New Roman" w:eastAsia="Times New Roman" w:hAnsi="Times New Roman" w:cs="Times New Roman"/>
          <w:sz w:val="28"/>
          <w:szCs w:val="28"/>
          <w:lang w:eastAsia="ru-RU"/>
        </w:rPr>
        <w:t>з</w:t>
      </w:r>
      <w:r w:rsidRPr="007A6F5A">
        <w:rPr>
          <w:rFonts w:ascii="Times New Roman" w:eastAsia="Times New Roman" w:hAnsi="Times New Roman" w:cs="Times New Roman"/>
          <w:sz w:val="28"/>
          <w:szCs w:val="28"/>
          <w:lang w:eastAsia="ru-RU"/>
        </w:rPr>
        <w:t xml:space="preserve">вития </w:t>
      </w:r>
      <w:r w:rsidRPr="000E7A7E">
        <w:rPr>
          <w:rFonts w:ascii="Times New Roman" w:eastAsia="Times New Roman" w:hAnsi="Times New Roman" w:cs="Times New Roman"/>
          <w:sz w:val="28"/>
          <w:szCs w:val="28"/>
          <w:lang w:eastAsia="ru-RU"/>
        </w:rPr>
        <w:t>визуального мышления</w:t>
      </w:r>
      <w:r w:rsidRPr="007A6F5A">
        <w:rPr>
          <w:rFonts w:ascii="Times New Roman" w:eastAsia="Times New Roman" w:hAnsi="Times New Roman" w:cs="Times New Roman"/>
          <w:sz w:val="28"/>
          <w:szCs w:val="28"/>
          <w:lang w:eastAsia="ru-RU"/>
        </w:rPr>
        <w:t xml:space="preserve"> в процессе обучения</w:t>
      </w:r>
      <w:r>
        <w:rPr>
          <w:rStyle w:val="a5"/>
          <w:rFonts w:ascii="Times New Roman" w:eastAsia="Times New Roman" w:hAnsi="Times New Roman" w:cs="Times New Roman"/>
          <w:sz w:val="28"/>
          <w:szCs w:val="28"/>
          <w:lang w:eastAsia="ru-RU"/>
        </w:rPr>
        <w:footnoteReference w:id="9"/>
      </w:r>
      <w:r w:rsidRPr="007A6F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A6F5A">
        <w:rPr>
          <w:rFonts w:ascii="Times New Roman" w:eastAsia="Times New Roman" w:hAnsi="Times New Roman" w:cs="Times New Roman"/>
          <w:sz w:val="28"/>
          <w:szCs w:val="28"/>
          <w:lang w:eastAsia="ru-RU"/>
        </w:rPr>
        <w:t>Технология визуализации</w:t>
      </w:r>
      <w:r>
        <w:rPr>
          <w:rFonts w:ascii="Times New Roman" w:eastAsia="Times New Roman" w:hAnsi="Times New Roman" w:cs="Times New Roman"/>
          <w:sz w:val="28"/>
          <w:szCs w:val="28"/>
          <w:lang w:eastAsia="ru-RU"/>
        </w:rPr>
        <w:t xml:space="preserve"> </w:t>
      </w:r>
      <w:r w:rsidRPr="007A6F5A">
        <w:rPr>
          <w:rFonts w:ascii="Times New Roman" w:eastAsia="Times New Roman" w:hAnsi="Times New Roman" w:cs="Times New Roman"/>
          <w:sz w:val="28"/>
          <w:szCs w:val="28"/>
          <w:lang w:eastAsia="ru-RU"/>
        </w:rPr>
        <w:t xml:space="preserve">учебного материала тесно связана с педагогической концепцией визуальной грамотности, возникшей в </w:t>
      </w:r>
      <w:r>
        <w:rPr>
          <w:rFonts w:ascii="Times New Roman" w:eastAsia="Times New Roman" w:hAnsi="Times New Roman" w:cs="Times New Roman"/>
          <w:sz w:val="28"/>
          <w:szCs w:val="28"/>
          <w:lang w:eastAsia="ru-RU"/>
        </w:rPr>
        <w:t>конце 60-х годов XX века в США</w:t>
      </w:r>
      <w:r w:rsidRPr="007A6F5A">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10"/>
      </w:r>
      <w:r w:rsidRPr="007A6F5A">
        <w:rPr>
          <w:rFonts w:ascii="Times New Roman" w:eastAsia="Times New Roman" w:hAnsi="Times New Roman" w:cs="Times New Roman"/>
          <w:sz w:val="28"/>
          <w:szCs w:val="28"/>
          <w:lang w:eastAsia="ru-RU"/>
        </w:rPr>
        <w:t xml:space="preserve"> </w:t>
      </w:r>
    </w:p>
    <w:p w:rsidR="00B71F6B" w:rsidRDefault="00B71F6B" w:rsidP="00B71F6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рисунке 1 мы отразили неотъемлемые составляющие дидактической адаптации технологии «сжатия информации»: концепцию инженерии знаний, теорию  укрупнения дидактических единиц П.М. Эрдниева и теорию содерж</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тельного обобщения В.В. Давыдова.</w:t>
      </w:r>
    </w:p>
    <w:p w:rsidR="00B71F6B" w:rsidRPr="001E11CD" w:rsidRDefault="00B71F6B" w:rsidP="00B71F6B">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303568" cy="5334123"/>
            <wp:effectExtent l="19050" t="0" r="1732"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303568" cy="5334123"/>
                    </a:xfrm>
                    <a:prstGeom prst="rect">
                      <a:avLst/>
                    </a:prstGeom>
                    <a:noFill/>
                    <a:ln w="9525">
                      <a:noFill/>
                      <a:miter lim="800000"/>
                      <a:headEnd/>
                      <a:tailEnd/>
                    </a:ln>
                  </pic:spPr>
                </pic:pic>
              </a:graphicData>
            </a:graphic>
          </wp:inline>
        </w:drawing>
      </w:r>
    </w:p>
    <w:p w:rsidR="00B71F6B" w:rsidRDefault="00B71F6B" w:rsidP="00B71F6B">
      <w:pPr>
        <w:spacing w:after="0" w:line="240" w:lineRule="auto"/>
        <w:ind w:firstLine="709"/>
        <w:jc w:val="center"/>
        <w:rPr>
          <w:rFonts w:ascii="Times New Roman" w:eastAsia="Times New Roman" w:hAnsi="Times New Roman" w:cs="Times New Roman"/>
          <w:sz w:val="24"/>
          <w:szCs w:val="28"/>
          <w:lang w:eastAsia="ru-RU"/>
        </w:rPr>
      </w:pPr>
      <w:r w:rsidRPr="00F47E93">
        <w:rPr>
          <w:rFonts w:ascii="Times New Roman" w:eastAsia="Times New Roman" w:hAnsi="Times New Roman" w:cs="Times New Roman"/>
          <w:sz w:val="24"/>
          <w:szCs w:val="28"/>
          <w:lang w:eastAsia="ru-RU"/>
        </w:rPr>
        <w:t>Рисунок 1. -  Фундаментальные принципы технологии «сжатия информации»</w:t>
      </w:r>
      <w:r w:rsidRPr="00F47E93">
        <w:rPr>
          <w:rStyle w:val="a5"/>
          <w:rFonts w:ascii="Times New Roman" w:eastAsia="Times New Roman" w:hAnsi="Times New Roman" w:cs="Times New Roman"/>
          <w:sz w:val="28"/>
          <w:szCs w:val="28"/>
          <w:lang w:eastAsia="ru-RU"/>
        </w:rPr>
        <w:footnoteReference w:id="11"/>
      </w:r>
    </w:p>
    <w:p w:rsidR="00B71F6B" w:rsidRPr="00FF421F" w:rsidRDefault="00B71F6B" w:rsidP="00B71F6B">
      <w:pPr>
        <w:spacing w:after="0" w:line="240" w:lineRule="auto"/>
        <w:ind w:firstLine="709"/>
        <w:jc w:val="center"/>
        <w:rPr>
          <w:rFonts w:ascii="Times New Roman" w:eastAsia="Times New Roman" w:hAnsi="Times New Roman" w:cs="Times New Roman"/>
          <w:sz w:val="24"/>
          <w:szCs w:val="28"/>
          <w:lang w:eastAsia="ru-RU"/>
        </w:rPr>
      </w:pPr>
    </w:p>
    <w:p w:rsidR="00B71F6B" w:rsidRDefault="00B71F6B" w:rsidP="00B71F6B">
      <w:pPr>
        <w:spacing w:after="0" w:line="360" w:lineRule="auto"/>
        <w:ind w:firstLine="709"/>
        <w:jc w:val="both"/>
        <w:rPr>
          <w:rFonts w:ascii="Times New Roman" w:eastAsia="MS PMincho" w:hAnsi="Times New Roman" w:cs="Times New Roman"/>
          <w:sz w:val="28"/>
          <w:szCs w:val="28"/>
          <w:vertAlign w:val="superscript"/>
          <w:lang w:eastAsia="ru-RU"/>
        </w:rPr>
      </w:pPr>
      <w:r w:rsidRPr="007A6F5A">
        <w:rPr>
          <w:rFonts w:ascii="Times New Roman" w:eastAsia="MS PMincho" w:hAnsi="Times New Roman" w:cs="Times New Roman"/>
          <w:sz w:val="28"/>
          <w:szCs w:val="28"/>
          <w:lang w:eastAsia="ru-RU"/>
        </w:rPr>
        <w:t>Методологический фундамент рассматриваемой нами технологии соста</w:t>
      </w:r>
      <w:r w:rsidRPr="007A6F5A">
        <w:rPr>
          <w:rFonts w:ascii="Times New Roman" w:eastAsia="MS PMincho" w:hAnsi="Times New Roman" w:cs="Times New Roman"/>
          <w:sz w:val="28"/>
          <w:szCs w:val="28"/>
          <w:lang w:eastAsia="ru-RU"/>
        </w:rPr>
        <w:t>в</w:t>
      </w:r>
      <w:r w:rsidRPr="007A6F5A">
        <w:rPr>
          <w:rFonts w:ascii="Times New Roman" w:eastAsia="MS PMincho" w:hAnsi="Times New Roman" w:cs="Times New Roman"/>
          <w:sz w:val="28"/>
          <w:szCs w:val="28"/>
          <w:lang w:eastAsia="ru-RU"/>
        </w:rPr>
        <w:t xml:space="preserve">ляют следующие принципы ее построения: принцип системного </w:t>
      </w:r>
      <w:r w:rsidRPr="007A6F5A">
        <w:rPr>
          <w:rFonts w:ascii="Times New Roman" w:eastAsia="MS PMincho" w:hAnsi="Times New Roman" w:cs="Times New Roman"/>
          <w:sz w:val="28"/>
          <w:szCs w:val="28"/>
          <w:lang w:eastAsia="ru-RU"/>
        </w:rPr>
        <w:lastRenderedPageBreak/>
        <w:t>квантования и принцип когнитивной визуализации.</w:t>
      </w:r>
      <w:r>
        <w:rPr>
          <w:rFonts w:ascii="Times New Roman" w:eastAsia="MS PMincho" w:hAnsi="Times New Roman" w:cs="Times New Roman"/>
          <w:sz w:val="28"/>
          <w:szCs w:val="28"/>
          <w:lang w:eastAsia="ru-RU"/>
        </w:rPr>
        <w:t xml:space="preserve"> Подробные характеристики данным при</w:t>
      </w:r>
      <w:r>
        <w:rPr>
          <w:rFonts w:ascii="Times New Roman" w:eastAsia="MS PMincho" w:hAnsi="Times New Roman" w:cs="Times New Roman"/>
          <w:sz w:val="28"/>
          <w:szCs w:val="28"/>
          <w:lang w:eastAsia="ru-RU"/>
        </w:rPr>
        <w:t>н</w:t>
      </w:r>
      <w:r>
        <w:rPr>
          <w:rFonts w:ascii="Times New Roman" w:eastAsia="MS PMincho" w:hAnsi="Times New Roman" w:cs="Times New Roman"/>
          <w:sz w:val="28"/>
          <w:szCs w:val="28"/>
          <w:lang w:eastAsia="ru-RU"/>
        </w:rPr>
        <w:t>ципам даны на рисунке 2.</w:t>
      </w:r>
    </w:p>
    <w:p w:rsidR="00B71F6B" w:rsidRDefault="00B71F6B" w:rsidP="00B71F6B">
      <w:pPr>
        <w:spacing w:after="0" w:line="240" w:lineRule="auto"/>
        <w:jc w:val="both"/>
        <w:rPr>
          <w:rFonts w:ascii="Times New Roman" w:eastAsia="MS PMincho" w:hAnsi="Times New Roman" w:cs="Times New Roman"/>
          <w:sz w:val="28"/>
          <w:szCs w:val="28"/>
          <w:vertAlign w:val="superscript"/>
          <w:lang w:eastAsia="ru-RU"/>
        </w:rPr>
      </w:pPr>
    </w:p>
    <w:p w:rsidR="00B71F6B" w:rsidRDefault="00B71F6B" w:rsidP="00B71F6B">
      <w:pPr>
        <w:spacing w:after="0" w:line="360" w:lineRule="auto"/>
        <w:rPr>
          <w:rFonts w:ascii="Times New Roman" w:eastAsia="MS PMincho" w:hAnsi="Times New Roman" w:cs="Times New Roman"/>
          <w:sz w:val="28"/>
          <w:szCs w:val="28"/>
          <w:vertAlign w:val="superscript"/>
          <w:lang w:eastAsia="ru-RU"/>
        </w:rPr>
      </w:pPr>
      <w:r>
        <w:rPr>
          <w:rFonts w:ascii="Times New Roman" w:eastAsia="MS PMincho" w:hAnsi="Times New Roman" w:cs="Times New Roman"/>
          <w:sz w:val="28"/>
          <w:szCs w:val="28"/>
          <w:vertAlign w:val="superscript"/>
          <w:lang w:eastAsia="ru-RU"/>
        </w:rPr>
        <w:t xml:space="preserve">                              </w:t>
      </w:r>
      <w:r w:rsidRPr="00014CB0">
        <w:rPr>
          <w:rFonts w:ascii="Times New Roman" w:eastAsia="MS PMincho" w:hAnsi="Times New Roman" w:cs="Times New Roman"/>
          <w:noProof/>
          <w:sz w:val="28"/>
          <w:szCs w:val="28"/>
          <w:vertAlign w:val="superscript"/>
          <w:lang w:eastAsia="ru-RU"/>
        </w:rPr>
        <w:drawing>
          <wp:inline distT="0" distB="0" distL="0" distR="0">
            <wp:extent cx="4364508" cy="752920"/>
            <wp:effectExtent l="19050" t="0" r="0"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371083" cy="754054"/>
                    </a:xfrm>
                    <a:prstGeom prst="bevel">
                      <a:avLst/>
                    </a:prstGeom>
                    <a:noFill/>
                    <a:ln w="9525">
                      <a:noFill/>
                      <a:miter lim="800000"/>
                      <a:headEnd/>
                      <a:tailEnd/>
                    </a:ln>
                  </pic:spPr>
                </pic:pic>
              </a:graphicData>
            </a:graphic>
          </wp:inline>
        </w:drawing>
      </w:r>
    </w:p>
    <w:p w:rsidR="00B71F6B" w:rsidRPr="003168AB" w:rsidRDefault="00B71F6B" w:rsidP="00B71F6B">
      <w:pPr>
        <w:spacing w:after="0" w:line="360" w:lineRule="auto"/>
        <w:jc w:val="center"/>
        <w:rPr>
          <w:rFonts w:ascii="Times New Roman" w:eastAsia="MS PMincho" w:hAnsi="Times New Roman" w:cs="Times New Roman"/>
          <w:sz w:val="28"/>
          <w:szCs w:val="28"/>
          <w:vertAlign w:val="superscript"/>
          <w:lang w:eastAsia="ru-RU"/>
        </w:rPr>
      </w:pPr>
      <w:r w:rsidRPr="00014CB0">
        <w:rPr>
          <w:rFonts w:ascii="Times New Roman" w:eastAsia="MS PMincho" w:hAnsi="Times New Roman" w:cs="Times New Roman"/>
          <w:noProof/>
          <w:sz w:val="28"/>
          <w:szCs w:val="28"/>
          <w:vertAlign w:val="superscript"/>
          <w:lang w:eastAsia="ru-RU"/>
        </w:rPr>
        <w:drawing>
          <wp:inline distT="0" distB="0" distL="0" distR="0">
            <wp:extent cx="4404297" cy="5018463"/>
            <wp:effectExtent l="19050" t="19050" r="15303" b="10737"/>
            <wp:docPr id="3" name="Рисунок 0" descr="иаепеанар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аепеанарБезымянный.png"/>
                    <pic:cNvPicPr/>
                  </pic:nvPicPr>
                  <pic:blipFill>
                    <a:blip r:embed="rId10" cstate="print"/>
                    <a:srcRect t="12206" r="6438" b="14875"/>
                    <a:stretch>
                      <a:fillRect/>
                    </a:stretch>
                  </pic:blipFill>
                  <pic:spPr>
                    <a:xfrm>
                      <a:off x="0" y="0"/>
                      <a:ext cx="4406472" cy="5020941"/>
                    </a:xfrm>
                    <a:prstGeom prst="rect">
                      <a:avLst/>
                    </a:prstGeom>
                    <a:ln>
                      <a:solidFill>
                        <a:schemeClr val="tx1"/>
                      </a:solidFill>
                    </a:ln>
                  </pic:spPr>
                </pic:pic>
              </a:graphicData>
            </a:graphic>
          </wp:inline>
        </w:drawing>
      </w:r>
    </w:p>
    <w:p w:rsidR="00B71F6B" w:rsidRDefault="00B71F6B" w:rsidP="00B71F6B">
      <w:pPr>
        <w:spacing w:after="0" w:line="240" w:lineRule="auto"/>
        <w:rPr>
          <w:rFonts w:ascii="Times New Roman" w:eastAsia="MS PMincho" w:hAnsi="Times New Roman" w:cs="Times New Roman"/>
          <w:sz w:val="28"/>
          <w:szCs w:val="28"/>
          <w:lang w:eastAsia="ru-RU"/>
        </w:rPr>
      </w:pPr>
    </w:p>
    <w:p w:rsidR="00B71F6B" w:rsidRPr="00F47E93" w:rsidRDefault="00B71F6B" w:rsidP="0041437E">
      <w:pPr>
        <w:spacing w:after="0" w:line="240" w:lineRule="auto"/>
        <w:jc w:val="center"/>
        <w:rPr>
          <w:rFonts w:ascii="Times New Roman" w:eastAsia="MS PMincho" w:hAnsi="Times New Roman" w:cs="Times New Roman"/>
          <w:color w:val="000000" w:themeColor="text1"/>
          <w:sz w:val="24"/>
          <w:szCs w:val="28"/>
          <w:lang w:eastAsia="ru-RU"/>
        </w:rPr>
      </w:pPr>
      <w:r w:rsidRPr="00F47E93">
        <w:rPr>
          <w:rFonts w:ascii="Times New Roman" w:eastAsia="MS PMincho" w:hAnsi="Times New Roman" w:cs="Times New Roman"/>
          <w:color w:val="000000" w:themeColor="text1"/>
          <w:sz w:val="24"/>
          <w:szCs w:val="28"/>
          <w:lang w:eastAsia="ru-RU"/>
        </w:rPr>
        <w:t>Рисунок  2. -  Принципы построения технологии визуализации информации в процессе</w:t>
      </w:r>
    </w:p>
    <w:p w:rsidR="007136C2" w:rsidRPr="007136C2" w:rsidRDefault="00B71F6B" w:rsidP="0041437E">
      <w:pPr>
        <w:spacing w:after="0" w:line="360" w:lineRule="auto"/>
        <w:ind w:firstLine="709"/>
        <w:jc w:val="center"/>
        <w:rPr>
          <w:rFonts w:ascii="Times New Roman" w:eastAsia="Calibri" w:hAnsi="Times New Roman" w:cs="Times New Roman"/>
          <w:sz w:val="28"/>
          <w:szCs w:val="28"/>
        </w:rPr>
      </w:pPr>
      <w:r w:rsidRPr="00F47E93">
        <w:rPr>
          <w:rFonts w:ascii="Times New Roman" w:eastAsia="MS PMincho" w:hAnsi="Times New Roman" w:cs="Times New Roman"/>
          <w:color w:val="000000" w:themeColor="text1"/>
          <w:sz w:val="24"/>
          <w:szCs w:val="28"/>
          <w:lang w:eastAsia="ru-RU"/>
        </w:rPr>
        <w:t>обучения</w:t>
      </w:r>
      <w:r w:rsidRPr="00F47E93">
        <w:rPr>
          <w:rStyle w:val="a5"/>
          <w:rFonts w:ascii="Times New Roman" w:eastAsia="MS PMincho" w:hAnsi="Times New Roman" w:cs="Times New Roman"/>
          <w:sz w:val="28"/>
          <w:szCs w:val="28"/>
          <w:lang w:eastAsia="ru-RU"/>
        </w:rPr>
        <w:footnoteReference w:id="12"/>
      </w:r>
    </w:p>
    <w:p w:rsidR="00B71F6B" w:rsidRDefault="00B71F6B">
      <w:pPr>
        <w:rPr>
          <w:rFonts w:ascii="Times New Roman" w:eastAsia="MS PMincho" w:hAnsi="Times New Roman" w:cs="Times New Roman"/>
          <w:sz w:val="28"/>
          <w:szCs w:val="28"/>
          <w:lang w:eastAsia="ru-RU"/>
        </w:rPr>
      </w:pPr>
    </w:p>
    <w:p w:rsidR="00B71F6B" w:rsidRPr="007A6F5A" w:rsidRDefault="00B71F6B" w:rsidP="00B71F6B">
      <w:pPr>
        <w:spacing w:after="0" w:line="360" w:lineRule="auto"/>
        <w:ind w:firstLine="709"/>
        <w:jc w:val="both"/>
        <w:rPr>
          <w:rFonts w:ascii="Times New Roman" w:eastAsia="MS PMincho" w:hAnsi="Times New Roman" w:cs="Times New Roman"/>
          <w:sz w:val="28"/>
          <w:szCs w:val="28"/>
          <w:lang w:eastAsia="ru-RU"/>
        </w:rPr>
      </w:pPr>
      <w:r w:rsidRPr="007A6F5A">
        <w:rPr>
          <w:rFonts w:ascii="Times New Roman" w:eastAsia="MS PMincho" w:hAnsi="Times New Roman" w:cs="Times New Roman"/>
          <w:sz w:val="28"/>
          <w:szCs w:val="28"/>
          <w:lang w:eastAsia="ru-RU"/>
        </w:rPr>
        <w:t>Всевозможные типы моделей представления знаний в сжатом компак</w:t>
      </w:r>
      <w:r w:rsidRPr="007A6F5A">
        <w:rPr>
          <w:rFonts w:ascii="Times New Roman" w:eastAsia="MS PMincho" w:hAnsi="Times New Roman" w:cs="Times New Roman"/>
          <w:sz w:val="28"/>
          <w:szCs w:val="28"/>
          <w:lang w:eastAsia="ru-RU"/>
        </w:rPr>
        <w:t>т</w:t>
      </w:r>
      <w:r w:rsidRPr="007A6F5A">
        <w:rPr>
          <w:rFonts w:ascii="Times New Roman" w:eastAsia="MS PMincho" w:hAnsi="Times New Roman" w:cs="Times New Roman"/>
          <w:sz w:val="28"/>
          <w:szCs w:val="28"/>
          <w:lang w:eastAsia="ru-RU"/>
        </w:rPr>
        <w:t>ном виде соответствуют свойству человека мыслить образами: изучению, ус</w:t>
      </w:r>
      <w:r w:rsidRPr="00B71F6B">
        <w:rPr>
          <w:rFonts w:ascii="Times New Roman" w:eastAsia="MS PMincho" w:hAnsi="Times New Roman" w:cs="Times New Roman"/>
          <w:sz w:val="28"/>
          <w:szCs w:val="28"/>
          <w:lang w:eastAsia="ru-RU"/>
        </w:rPr>
        <w:t xml:space="preserve"> </w:t>
      </w:r>
      <w:r w:rsidRPr="007A6F5A">
        <w:rPr>
          <w:rFonts w:ascii="Times New Roman" w:eastAsia="MS PMincho" w:hAnsi="Times New Roman" w:cs="Times New Roman"/>
          <w:sz w:val="28"/>
          <w:szCs w:val="28"/>
          <w:lang w:eastAsia="ru-RU"/>
        </w:rPr>
        <w:t>у</w:t>
      </w:r>
      <w:r w:rsidRPr="007A6F5A">
        <w:rPr>
          <w:rFonts w:ascii="Times New Roman" w:eastAsia="MS PMincho" w:hAnsi="Times New Roman" w:cs="Times New Roman"/>
          <w:sz w:val="28"/>
          <w:szCs w:val="28"/>
          <w:lang w:eastAsia="ru-RU"/>
        </w:rPr>
        <w:t>с</w:t>
      </w:r>
      <w:r w:rsidRPr="007A6F5A">
        <w:rPr>
          <w:rFonts w:ascii="Times New Roman" w:eastAsia="MS PMincho" w:hAnsi="Times New Roman" w:cs="Times New Roman"/>
          <w:sz w:val="28"/>
          <w:szCs w:val="28"/>
          <w:lang w:eastAsia="ru-RU"/>
        </w:rPr>
        <w:t xml:space="preserve">воению, обдумыванию информации соответствуют составление </w:t>
      </w:r>
      <w:r w:rsidRPr="007A6F5A">
        <w:rPr>
          <w:rFonts w:ascii="Times New Roman" w:eastAsia="MS PMincho" w:hAnsi="Times New Roman" w:cs="Times New Roman"/>
          <w:sz w:val="28"/>
          <w:szCs w:val="28"/>
          <w:lang w:eastAsia="ru-RU"/>
        </w:rPr>
        <w:lastRenderedPageBreak/>
        <w:t>схем в уме и кодировка материала. В нужный момент человек может восстановить, «разве</w:t>
      </w:r>
      <w:r w:rsidRPr="007A6F5A">
        <w:rPr>
          <w:rFonts w:ascii="Times New Roman" w:eastAsia="MS PMincho" w:hAnsi="Times New Roman" w:cs="Times New Roman"/>
          <w:sz w:val="28"/>
          <w:szCs w:val="28"/>
          <w:lang w:eastAsia="ru-RU"/>
        </w:rPr>
        <w:t>р</w:t>
      </w:r>
      <w:r w:rsidRPr="007A6F5A">
        <w:rPr>
          <w:rFonts w:ascii="Times New Roman" w:eastAsia="MS PMincho" w:hAnsi="Times New Roman" w:cs="Times New Roman"/>
          <w:sz w:val="28"/>
          <w:szCs w:val="28"/>
          <w:lang w:eastAsia="ru-RU"/>
        </w:rPr>
        <w:t xml:space="preserve">нуть» весь текст, однако качество и прочность данного текста будет зависеть от качества и прочности схем в памяти, от </w:t>
      </w:r>
      <w:r>
        <w:rPr>
          <w:rFonts w:ascii="Times New Roman" w:eastAsia="MS PMincho" w:hAnsi="Times New Roman" w:cs="Times New Roman"/>
          <w:sz w:val="28"/>
          <w:szCs w:val="28"/>
          <w:lang w:eastAsia="ru-RU"/>
        </w:rPr>
        <w:t xml:space="preserve"> </w:t>
      </w:r>
      <w:r w:rsidRPr="007A6F5A">
        <w:rPr>
          <w:rFonts w:ascii="Times New Roman" w:eastAsia="MS PMincho" w:hAnsi="Times New Roman" w:cs="Times New Roman"/>
          <w:sz w:val="28"/>
          <w:szCs w:val="28"/>
          <w:lang w:eastAsia="ru-RU"/>
        </w:rPr>
        <w:t>того, созданы они интуитивно студе</w:t>
      </w:r>
      <w:r w:rsidRPr="007A6F5A">
        <w:rPr>
          <w:rFonts w:ascii="Times New Roman" w:eastAsia="MS PMincho" w:hAnsi="Times New Roman" w:cs="Times New Roman"/>
          <w:sz w:val="28"/>
          <w:szCs w:val="28"/>
          <w:lang w:eastAsia="ru-RU"/>
        </w:rPr>
        <w:t>н</w:t>
      </w:r>
      <w:r w:rsidRPr="007A6F5A">
        <w:rPr>
          <w:rFonts w:ascii="Times New Roman" w:eastAsia="MS PMincho" w:hAnsi="Times New Roman" w:cs="Times New Roman"/>
          <w:sz w:val="28"/>
          <w:szCs w:val="28"/>
          <w:lang w:eastAsia="ru-RU"/>
        </w:rPr>
        <w:t>том или профессионально - преподавателем.</w:t>
      </w:r>
      <w:r w:rsidRPr="00B71F6B">
        <w:rPr>
          <w:rFonts w:ascii="Times New Roman" w:eastAsia="MS PMincho" w:hAnsi="Times New Roman" w:cs="Times New Roman"/>
          <w:sz w:val="28"/>
          <w:szCs w:val="28"/>
          <w:lang w:eastAsia="ru-RU"/>
        </w:rPr>
        <w:t xml:space="preserve"> </w:t>
      </w:r>
      <w:r w:rsidRPr="007A6F5A">
        <w:rPr>
          <w:rFonts w:ascii="Times New Roman" w:eastAsia="MS PMincho" w:hAnsi="Times New Roman" w:cs="Times New Roman"/>
          <w:sz w:val="28"/>
          <w:szCs w:val="28"/>
          <w:lang w:eastAsia="ru-RU"/>
        </w:rPr>
        <w:t>Это довольно сложная интелле</w:t>
      </w:r>
      <w:r w:rsidRPr="007A6F5A">
        <w:rPr>
          <w:rFonts w:ascii="Times New Roman" w:eastAsia="MS PMincho" w:hAnsi="Times New Roman" w:cs="Times New Roman"/>
          <w:sz w:val="28"/>
          <w:szCs w:val="28"/>
          <w:lang w:eastAsia="ru-RU"/>
        </w:rPr>
        <w:t>к</w:t>
      </w:r>
      <w:r w:rsidRPr="007A6F5A">
        <w:rPr>
          <w:rFonts w:ascii="Times New Roman" w:eastAsia="MS PMincho" w:hAnsi="Times New Roman" w:cs="Times New Roman"/>
          <w:sz w:val="28"/>
          <w:szCs w:val="28"/>
          <w:lang w:eastAsia="ru-RU"/>
        </w:rPr>
        <w:t>туальная работа, для которой требуется последовательная подготовка.</w:t>
      </w:r>
    </w:p>
    <w:p w:rsidR="00B71F6B" w:rsidRPr="007A6F5A" w:rsidRDefault="00B71F6B" w:rsidP="00B71F6B">
      <w:pPr>
        <w:spacing w:after="0" w:line="360" w:lineRule="auto"/>
        <w:ind w:firstLine="709"/>
        <w:jc w:val="both"/>
        <w:rPr>
          <w:rFonts w:ascii="Times New Roman" w:eastAsia="MS PMincho" w:hAnsi="Times New Roman" w:cs="Times New Roman"/>
          <w:sz w:val="28"/>
          <w:szCs w:val="28"/>
          <w:lang w:eastAsia="ru-RU"/>
        </w:rPr>
      </w:pPr>
      <w:r w:rsidRPr="007A6F5A">
        <w:rPr>
          <w:rFonts w:ascii="Times New Roman" w:eastAsia="MS PMincho" w:hAnsi="Times New Roman" w:cs="Times New Roman"/>
          <w:sz w:val="28"/>
          <w:szCs w:val="28"/>
          <w:lang w:eastAsia="ru-RU"/>
        </w:rPr>
        <w:t xml:space="preserve"> Наибольший эффект в усвоении информации будет достигнут в случае, если методы ведения записей будут соответствовать тому, как мозг хранит и воспроизводит информацию. Физиологи П.К. Анохин</w:t>
      </w:r>
      <w:r>
        <w:rPr>
          <w:rStyle w:val="a5"/>
          <w:rFonts w:ascii="Times New Roman" w:eastAsia="MS PMincho" w:hAnsi="Times New Roman" w:cs="Times New Roman"/>
          <w:sz w:val="28"/>
          <w:szCs w:val="28"/>
          <w:lang w:eastAsia="ru-RU"/>
        </w:rPr>
        <w:footnoteReference w:id="13"/>
      </w:r>
      <w:r w:rsidRPr="007A6F5A">
        <w:rPr>
          <w:rFonts w:ascii="Times New Roman" w:eastAsia="MS PMincho" w:hAnsi="Times New Roman" w:cs="Times New Roman"/>
          <w:sz w:val="28"/>
          <w:szCs w:val="28"/>
          <w:lang w:eastAsia="ru-RU"/>
        </w:rPr>
        <w:t>, Д.А. Поспелов</w:t>
      </w:r>
      <w:r>
        <w:rPr>
          <w:rStyle w:val="a5"/>
          <w:rFonts w:ascii="Times New Roman" w:eastAsia="MS PMincho" w:hAnsi="Times New Roman" w:cs="Times New Roman"/>
          <w:sz w:val="28"/>
          <w:szCs w:val="28"/>
          <w:lang w:eastAsia="ru-RU"/>
        </w:rPr>
        <w:footnoteReference w:id="14"/>
      </w:r>
      <w:r w:rsidRPr="007A6F5A">
        <w:rPr>
          <w:rFonts w:ascii="Times New Roman" w:eastAsia="MS PMincho" w:hAnsi="Times New Roman" w:cs="Times New Roman"/>
          <w:sz w:val="28"/>
          <w:szCs w:val="28"/>
          <w:lang w:eastAsia="ru-RU"/>
        </w:rPr>
        <w:t xml:space="preserve"> док</w:t>
      </w:r>
      <w:r w:rsidRPr="007A6F5A">
        <w:rPr>
          <w:rFonts w:ascii="Times New Roman" w:eastAsia="MS PMincho" w:hAnsi="Times New Roman" w:cs="Times New Roman"/>
          <w:sz w:val="28"/>
          <w:szCs w:val="28"/>
          <w:lang w:eastAsia="ru-RU"/>
        </w:rPr>
        <w:t>а</w:t>
      </w:r>
      <w:r w:rsidRPr="007A6F5A">
        <w:rPr>
          <w:rFonts w:ascii="Times New Roman" w:eastAsia="MS PMincho" w:hAnsi="Times New Roman" w:cs="Times New Roman"/>
          <w:sz w:val="28"/>
          <w:szCs w:val="28"/>
          <w:lang w:eastAsia="ru-RU"/>
        </w:rPr>
        <w:t xml:space="preserve">зали, что это происходит не линейно, списком, аналогично речи или письму, а в переплетении слов с символами, звуками, образами, чувствами. </w:t>
      </w:r>
    </w:p>
    <w:p w:rsidR="00B71F6B" w:rsidRDefault="00B71F6B" w:rsidP="00B71F6B">
      <w:pPr>
        <w:spacing w:after="0" w:line="360" w:lineRule="auto"/>
        <w:ind w:left="6" w:firstLine="709"/>
        <w:jc w:val="both"/>
        <w:rPr>
          <w:rFonts w:ascii="Times New Roman" w:eastAsia="Times New Roman" w:hAnsi="Times New Roman" w:cs="Times New Roman"/>
          <w:sz w:val="28"/>
          <w:szCs w:val="28"/>
          <w:lang w:eastAsia="ru-RU"/>
        </w:rPr>
      </w:pPr>
      <w:r w:rsidRPr="007A6F5A">
        <w:rPr>
          <w:rFonts w:ascii="Times New Roman" w:eastAsia="MS PMincho" w:hAnsi="Times New Roman" w:cs="Times New Roman"/>
          <w:sz w:val="28"/>
          <w:szCs w:val="28"/>
          <w:lang w:eastAsia="ru-RU"/>
        </w:rPr>
        <w:t xml:space="preserve">В </w:t>
      </w:r>
      <w:r w:rsidRPr="007A6F5A">
        <w:rPr>
          <w:rFonts w:ascii="Times New Roman" w:eastAsia="Times New Roman" w:hAnsi="Times New Roman" w:cs="Times New Roman"/>
          <w:sz w:val="28"/>
          <w:szCs w:val="28"/>
          <w:lang w:eastAsia="ru-RU"/>
        </w:rPr>
        <w:t>целом суть технологии визуализации своди</w:t>
      </w:r>
      <w:r>
        <w:rPr>
          <w:rFonts w:ascii="Times New Roman" w:eastAsia="Times New Roman" w:hAnsi="Times New Roman" w:cs="Times New Roman"/>
          <w:sz w:val="28"/>
          <w:szCs w:val="28"/>
          <w:lang w:eastAsia="ru-RU"/>
        </w:rPr>
        <w:t>тся к целостности трех ее составляющих, отображенных на рисунке 3</w:t>
      </w:r>
      <w:r w:rsidRPr="003168AB">
        <w:rPr>
          <w:rFonts w:ascii="Times New Roman" w:eastAsia="Times New Roman" w:hAnsi="Times New Roman" w:cs="Times New Roman"/>
          <w:sz w:val="28"/>
          <w:szCs w:val="28"/>
          <w:lang w:eastAsia="ru-RU"/>
        </w:rPr>
        <w:t xml:space="preserve">. </w:t>
      </w:r>
    </w:p>
    <w:p w:rsidR="001366DD" w:rsidRDefault="001366DD" w:rsidP="001366DD">
      <w:pPr>
        <w:spacing w:after="0" w:line="240" w:lineRule="auto"/>
        <w:ind w:left="6" w:firstLine="709"/>
        <w:jc w:val="both"/>
        <w:rPr>
          <w:rFonts w:ascii="Times New Roman" w:eastAsia="Times New Roman" w:hAnsi="Times New Roman" w:cs="Times New Roman"/>
          <w:sz w:val="28"/>
          <w:szCs w:val="28"/>
          <w:lang w:eastAsia="ru-RU"/>
        </w:rPr>
      </w:pPr>
    </w:p>
    <w:p w:rsidR="00E74806" w:rsidRDefault="001366DD" w:rsidP="001366DD">
      <w:pPr>
        <w:spacing w:after="0" w:line="360" w:lineRule="auto"/>
        <w:ind w:firstLine="709"/>
      </w:pPr>
      <w:r w:rsidRPr="001366DD">
        <w:drawing>
          <wp:inline distT="0" distB="0" distL="0" distR="0">
            <wp:extent cx="5275406" cy="2493818"/>
            <wp:effectExtent l="19050" t="0" r="1444" b="0"/>
            <wp:docPr id="11" name="Рисунок 10" descr="РИСУНКИ ДЛЯ КУРСОВОЙ ПО МЕТОДИКЕ ПРОФ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КИ ДЛЯ КУРСОВОЙ ПО МЕТОДИКЕ ПРОФА!!!!!!!.png"/>
                    <pic:cNvPicPr/>
                  </pic:nvPicPr>
                  <pic:blipFill>
                    <a:blip r:embed="rId11" cstate="print"/>
                    <a:srcRect l="5206" t="10160" r="3128" b="5312"/>
                    <a:stretch>
                      <a:fillRect/>
                    </a:stretch>
                  </pic:blipFill>
                  <pic:spPr>
                    <a:xfrm>
                      <a:off x="0" y="0"/>
                      <a:ext cx="5275406" cy="2493818"/>
                    </a:xfrm>
                    <a:prstGeom prst="rect">
                      <a:avLst/>
                    </a:prstGeom>
                  </pic:spPr>
                </pic:pic>
              </a:graphicData>
            </a:graphic>
          </wp:inline>
        </w:drawing>
      </w:r>
    </w:p>
    <w:p w:rsidR="001366DD" w:rsidRDefault="001366DD" w:rsidP="001366DD">
      <w:pPr>
        <w:spacing w:after="0" w:line="240" w:lineRule="auto"/>
        <w:ind w:firstLine="709"/>
        <w:jc w:val="center"/>
        <w:rPr>
          <w:rFonts w:ascii="Times New Roman" w:eastAsia="Times New Roman" w:hAnsi="Times New Roman" w:cs="Times New Roman"/>
          <w:sz w:val="24"/>
          <w:szCs w:val="28"/>
          <w:lang w:eastAsia="ru-RU"/>
        </w:rPr>
      </w:pPr>
    </w:p>
    <w:p w:rsidR="001366DD" w:rsidRDefault="001366DD" w:rsidP="001366DD">
      <w:pPr>
        <w:spacing w:after="0" w:line="240" w:lineRule="auto"/>
        <w:ind w:firstLine="709"/>
        <w:jc w:val="center"/>
        <w:rPr>
          <w:rFonts w:ascii="Times New Roman" w:eastAsia="Times New Roman" w:hAnsi="Times New Roman" w:cs="Times New Roman"/>
          <w:sz w:val="24"/>
          <w:szCs w:val="28"/>
          <w:lang w:eastAsia="ru-RU"/>
        </w:rPr>
      </w:pPr>
      <w:r w:rsidRPr="00A22062">
        <w:rPr>
          <w:rFonts w:ascii="Times New Roman" w:eastAsia="Times New Roman" w:hAnsi="Times New Roman" w:cs="Times New Roman"/>
          <w:sz w:val="24"/>
          <w:szCs w:val="28"/>
          <w:lang w:eastAsia="ru-RU"/>
        </w:rPr>
        <w:t>Рисунок  3</w:t>
      </w:r>
      <w:r>
        <w:rPr>
          <w:rFonts w:ascii="Times New Roman" w:eastAsia="Times New Roman" w:hAnsi="Times New Roman" w:cs="Times New Roman"/>
          <w:sz w:val="24"/>
          <w:szCs w:val="28"/>
          <w:lang w:eastAsia="ru-RU"/>
        </w:rPr>
        <w:t>. -</w:t>
      </w:r>
      <w:r w:rsidRPr="00A22062">
        <w:rPr>
          <w:rFonts w:ascii="Times New Roman" w:eastAsia="Times New Roman" w:hAnsi="Times New Roman" w:cs="Times New Roman"/>
          <w:sz w:val="24"/>
          <w:szCs w:val="28"/>
          <w:lang w:eastAsia="ru-RU"/>
        </w:rPr>
        <w:t xml:space="preserve"> Составляющие технологии визуализации учебной информации </w:t>
      </w:r>
      <w:proofErr w:type="gramStart"/>
      <w:r w:rsidRPr="00A22062">
        <w:rPr>
          <w:rFonts w:ascii="Times New Roman" w:eastAsia="Times New Roman" w:hAnsi="Times New Roman" w:cs="Times New Roman"/>
          <w:sz w:val="24"/>
          <w:szCs w:val="28"/>
          <w:lang w:eastAsia="ru-RU"/>
        </w:rPr>
        <w:t>в</w:t>
      </w:r>
      <w:proofErr w:type="gramEnd"/>
      <w:r w:rsidRPr="00A22062">
        <w:rPr>
          <w:rFonts w:ascii="Times New Roman" w:eastAsia="Times New Roman" w:hAnsi="Times New Roman" w:cs="Times New Roman"/>
          <w:sz w:val="24"/>
          <w:szCs w:val="28"/>
          <w:lang w:eastAsia="ru-RU"/>
        </w:rPr>
        <w:t xml:space="preserve"> </w:t>
      </w:r>
    </w:p>
    <w:p w:rsidR="001366DD" w:rsidRDefault="001366DD" w:rsidP="001366DD">
      <w:pPr>
        <w:spacing w:after="0" w:line="360" w:lineRule="auto"/>
        <w:ind w:firstLine="709"/>
        <w:rPr>
          <w:rFonts w:ascii="Times New Roman" w:eastAsia="Times New Roman" w:hAnsi="Times New Roman" w:cs="Times New Roman"/>
          <w:sz w:val="24"/>
          <w:szCs w:val="28"/>
          <w:lang w:eastAsia="ru-RU"/>
        </w:rPr>
      </w:pPr>
      <w:r w:rsidRPr="00A22062">
        <w:rPr>
          <w:rFonts w:ascii="Times New Roman" w:eastAsia="Times New Roman" w:hAnsi="Times New Roman" w:cs="Times New Roman"/>
          <w:sz w:val="24"/>
          <w:szCs w:val="28"/>
          <w:lang w:eastAsia="ru-RU"/>
        </w:rPr>
        <w:t xml:space="preserve">образовательном </w:t>
      </w:r>
      <w:proofErr w:type="gramStart"/>
      <w:r w:rsidRPr="00A22062">
        <w:rPr>
          <w:rFonts w:ascii="Times New Roman" w:eastAsia="Times New Roman" w:hAnsi="Times New Roman" w:cs="Times New Roman"/>
          <w:sz w:val="24"/>
          <w:szCs w:val="28"/>
          <w:lang w:eastAsia="ru-RU"/>
        </w:rPr>
        <w:t>процессе</w:t>
      </w:r>
      <w:proofErr w:type="gramEnd"/>
      <w:r w:rsidRPr="00A22062">
        <w:rPr>
          <w:rStyle w:val="a5"/>
          <w:rFonts w:ascii="Times New Roman" w:eastAsia="Times New Roman" w:hAnsi="Times New Roman" w:cs="Times New Roman"/>
          <w:sz w:val="28"/>
          <w:szCs w:val="28"/>
          <w:lang w:eastAsia="ru-RU"/>
        </w:rPr>
        <w:footnoteReference w:id="15"/>
      </w:r>
    </w:p>
    <w:p w:rsidR="001366DD" w:rsidRDefault="001366DD" w:rsidP="001366DD">
      <w:pPr>
        <w:spacing w:after="0" w:line="240" w:lineRule="auto"/>
        <w:ind w:firstLine="709"/>
        <w:rPr>
          <w:rFonts w:ascii="Times New Roman" w:eastAsia="Times New Roman" w:hAnsi="Times New Roman" w:cs="Times New Roman"/>
          <w:sz w:val="24"/>
          <w:szCs w:val="28"/>
          <w:lang w:eastAsia="ru-RU"/>
        </w:rPr>
      </w:pPr>
    </w:p>
    <w:p w:rsidR="001366DD" w:rsidRPr="002714BD" w:rsidRDefault="001366DD" w:rsidP="001366DD">
      <w:pPr>
        <w:spacing w:after="0" w:line="360" w:lineRule="auto"/>
        <w:ind w:firstLine="709"/>
        <w:jc w:val="both"/>
        <w:rPr>
          <w:rFonts w:ascii="Times New Roman" w:hAnsi="Times New Roman" w:cs="Times New Roman"/>
          <w:sz w:val="28"/>
          <w:szCs w:val="28"/>
        </w:rPr>
      </w:pPr>
      <w:r w:rsidRPr="007A6F5A">
        <w:rPr>
          <w:rFonts w:ascii="Times New Roman" w:eastAsia="Times New Roman" w:hAnsi="Times New Roman" w:cs="Times New Roman"/>
          <w:sz w:val="28"/>
          <w:szCs w:val="28"/>
          <w:lang w:eastAsia="ru-RU"/>
        </w:rPr>
        <w:lastRenderedPageBreak/>
        <w:t xml:space="preserve">Технологически </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сжатия</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и визуализации учебной информации можно достичь разными методическими приемами</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соответственно,</w:t>
      </w:r>
      <w:r>
        <w:rPr>
          <w:rFonts w:ascii="Times New Roman" w:eastAsia="Times New Roman" w:hAnsi="Times New Roman" w:cs="Times New Roman"/>
          <w:sz w:val="28"/>
          <w:szCs w:val="28"/>
          <w:lang w:eastAsia="ru-RU"/>
        </w:rPr>
        <w:t xml:space="preserve"> известны разно</w:t>
      </w:r>
      <w:r w:rsidRPr="00CC2F0E">
        <w:rPr>
          <w:rFonts w:ascii="Times New Roman" w:eastAsia="Times New Roman" w:hAnsi="Times New Roman" w:cs="Times New Roman"/>
          <w:sz w:val="28"/>
          <w:szCs w:val="28"/>
          <w:lang w:eastAsia="ru-RU"/>
        </w:rPr>
        <w:t xml:space="preserve"> </w:t>
      </w:r>
      <w:r w:rsidRPr="007A6F5A">
        <w:rPr>
          <w:rFonts w:ascii="Times New Roman" w:eastAsia="Times New Roman" w:hAnsi="Times New Roman" w:cs="Times New Roman"/>
          <w:sz w:val="28"/>
          <w:szCs w:val="28"/>
          <w:lang w:eastAsia="ru-RU"/>
        </w:rPr>
        <w:t>разные схемно</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знаковые модели представления знаний</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w:t>
      </w:r>
      <w:r w:rsidR="0041437E">
        <w:rPr>
          <w:rFonts w:ascii="Times New Roman" w:eastAsia="Times New Roman" w:hAnsi="Times New Roman" w:cs="Times New Roman"/>
          <w:sz w:val="28"/>
          <w:szCs w:val="28"/>
          <w:lang w:eastAsia="ru-RU"/>
        </w:rPr>
        <w:t>Мы отразили</w:t>
      </w:r>
      <w:r w:rsidRPr="003168AB">
        <w:rPr>
          <w:rFonts w:ascii="Times New Roman" w:eastAsia="Times New Roman" w:hAnsi="Times New Roman" w:cs="Times New Roman"/>
          <w:sz w:val="28"/>
          <w:szCs w:val="28"/>
          <w:lang w:eastAsia="ru-RU"/>
        </w:rPr>
        <w:t xml:space="preserve"> на рисунке 4 наиболее популярные в системе СПО формы представления учебной информ</w:t>
      </w:r>
      <w:r w:rsidRPr="003168AB">
        <w:rPr>
          <w:rFonts w:ascii="Times New Roman" w:eastAsia="Times New Roman" w:hAnsi="Times New Roman" w:cs="Times New Roman"/>
          <w:sz w:val="28"/>
          <w:szCs w:val="28"/>
          <w:lang w:eastAsia="ru-RU"/>
        </w:rPr>
        <w:t>а</w:t>
      </w:r>
      <w:r w:rsidRPr="003168AB">
        <w:rPr>
          <w:rFonts w:ascii="Times New Roman" w:eastAsia="Times New Roman" w:hAnsi="Times New Roman" w:cs="Times New Roman"/>
          <w:sz w:val="28"/>
          <w:szCs w:val="28"/>
          <w:lang w:eastAsia="ru-RU"/>
        </w:rPr>
        <w:t>ции</w:t>
      </w:r>
      <w:r>
        <w:rPr>
          <w:rFonts w:ascii="Times New Roman" w:eastAsia="MS PMincho" w:hAnsi="Times New Roman" w:cs="Times New Roman"/>
          <w:sz w:val="28"/>
          <w:szCs w:val="28"/>
          <w:lang w:eastAsia="ru-RU"/>
        </w:rPr>
        <w:t>.</w:t>
      </w:r>
    </w:p>
    <w:p w:rsidR="001366DD" w:rsidRDefault="001366DD" w:rsidP="001366DD">
      <w:pPr>
        <w:spacing w:after="0" w:line="360" w:lineRule="auto"/>
        <w:ind w:firstLine="709"/>
        <w:jc w:val="both"/>
        <w:rPr>
          <w:rFonts w:ascii="Times New Roman" w:eastAsia="MS PMincho" w:hAnsi="Times New Roman" w:cs="Times New Roman"/>
          <w:sz w:val="28"/>
          <w:szCs w:val="28"/>
          <w:lang w:eastAsia="ru-RU"/>
        </w:rPr>
      </w:pPr>
      <w:proofErr w:type="gramStart"/>
      <w:r>
        <w:rPr>
          <w:rFonts w:ascii="Times New Roman" w:eastAsia="MS PMincho" w:hAnsi="Times New Roman" w:cs="Times New Roman"/>
          <w:sz w:val="28"/>
          <w:szCs w:val="28"/>
          <w:lang w:eastAsia="ru-RU"/>
        </w:rPr>
        <w:t>На рисунке отображены следующие схемно-знаковые модели предста</w:t>
      </w:r>
      <w:r>
        <w:rPr>
          <w:rFonts w:ascii="Times New Roman" w:eastAsia="MS PMincho" w:hAnsi="Times New Roman" w:cs="Times New Roman"/>
          <w:sz w:val="28"/>
          <w:szCs w:val="28"/>
          <w:lang w:eastAsia="ru-RU"/>
        </w:rPr>
        <w:t>в</w:t>
      </w:r>
      <w:r>
        <w:rPr>
          <w:rFonts w:ascii="Times New Roman" w:eastAsia="MS PMincho" w:hAnsi="Times New Roman" w:cs="Times New Roman"/>
          <w:sz w:val="28"/>
          <w:szCs w:val="28"/>
          <w:lang w:eastAsia="ru-RU"/>
        </w:rPr>
        <w:t>ления знаний: граф (отображающий индуктивный либо дедуктивный путь и</w:t>
      </w:r>
      <w:r>
        <w:rPr>
          <w:rFonts w:ascii="Times New Roman" w:eastAsia="MS PMincho" w:hAnsi="Times New Roman" w:cs="Times New Roman"/>
          <w:sz w:val="28"/>
          <w:szCs w:val="28"/>
          <w:lang w:eastAsia="ru-RU"/>
        </w:rPr>
        <w:t>з</w:t>
      </w:r>
      <w:r>
        <w:rPr>
          <w:rFonts w:ascii="Times New Roman" w:eastAsia="MS PMincho" w:hAnsi="Times New Roman" w:cs="Times New Roman"/>
          <w:sz w:val="28"/>
          <w:szCs w:val="28"/>
          <w:lang w:eastAsia="ru-RU"/>
        </w:rPr>
        <w:t>ложения материала), продукционная модель (предполагающая решение пр</w:t>
      </w:r>
      <w:r>
        <w:rPr>
          <w:rFonts w:ascii="Times New Roman" w:eastAsia="MS PMincho" w:hAnsi="Times New Roman" w:cs="Times New Roman"/>
          <w:sz w:val="28"/>
          <w:szCs w:val="28"/>
          <w:lang w:eastAsia="ru-RU"/>
        </w:rPr>
        <w:t>о</w:t>
      </w:r>
      <w:r>
        <w:rPr>
          <w:rFonts w:ascii="Times New Roman" w:eastAsia="MS PMincho" w:hAnsi="Times New Roman" w:cs="Times New Roman"/>
          <w:sz w:val="28"/>
          <w:szCs w:val="28"/>
          <w:lang w:eastAsia="ru-RU"/>
        </w:rPr>
        <w:t>блемы путем следования алгоритмическим предписаниям), фреймовая модель (опирающаяся на такую единицу представления знаний как фрейм), логическая модель (позволяющая в значительной мере «сжимать» информацию путем с</w:t>
      </w:r>
      <w:r>
        <w:rPr>
          <w:rFonts w:ascii="Times New Roman" w:eastAsia="MS PMincho" w:hAnsi="Times New Roman" w:cs="Times New Roman"/>
          <w:sz w:val="28"/>
          <w:szCs w:val="28"/>
          <w:lang w:eastAsia="ru-RU"/>
        </w:rPr>
        <w:t>о</w:t>
      </w:r>
      <w:r>
        <w:rPr>
          <w:rFonts w:ascii="Times New Roman" w:eastAsia="MS PMincho" w:hAnsi="Times New Roman" w:cs="Times New Roman"/>
          <w:sz w:val="28"/>
          <w:szCs w:val="28"/>
          <w:lang w:eastAsia="ru-RU"/>
        </w:rPr>
        <w:t>кращения количества записываемых знаков), опорный конспект (представле</w:t>
      </w:r>
      <w:r>
        <w:rPr>
          <w:rFonts w:ascii="Times New Roman" w:eastAsia="MS PMincho" w:hAnsi="Times New Roman" w:cs="Times New Roman"/>
          <w:sz w:val="28"/>
          <w:szCs w:val="28"/>
          <w:lang w:eastAsia="ru-RU"/>
        </w:rPr>
        <w:t>н</w:t>
      </w:r>
      <w:r>
        <w:rPr>
          <w:rFonts w:ascii="Times New Roman" w:eastAsia="MS PMincho" w:hAnsi="Times New Roman" w:cs="Times New Roman"/>
          <w:sz w:val="28"/>
          <w:szCs w:val="28"/>
          <w:lang w:eastAsia="ru-RU"/>
        </w:rPr>
        <w:t>ный системой опорных сигналов), «карта памяти» (объединяющая зрительные и чувственные</w:t>
      </w:r>
      <w:proofErr w:type="gramEnd"/>
      <w:r>
        <w:rPr>
          <w:rFonts w:ascii="Times New Roman" w:eastAsia="MS PMincho" w:hAnsi="Times New Roman" w:cs="Times New Roman"/>
          <w:sz w:val="28"/>
          <w:szCs w:val="28"/>
          <w:lang w:eastAsia="ru-RU"/>
        </w:rPr>
        <w:t xml:space="preserve"> </w:t>
      </w:r>
      <w:proofErr w:type="gramStart"/>
      <w:r>
        <w:rPr>
          <w:rFonts w:ascii="Times New Roman" w:eastAsia="MS PMincho" w:hAnsi="Times New Roman" w:cs="Times New Roman"/>
          <w:sz w:val="28"/>
          <w:szCs w:val="28"/>
          <w:lang w:eastAsia="ru-RU"/>
        </w:rPr>
        <w:t>ассоциации в виде взаимосвязанных идей), конспект-схема, ко</w:t>
      </w:r>
      <w:r>
        <w:rPr>
          <w:rFonts w:ascii="Times New Roman" w:eastAsia="MS PMincho" w:hAnsi="Times New Roman" w:cs="Times New Roman"/>
          <w:sz w:val="28"/>
          <w:szCs w:val="28"/>
          <w:lang w:eastAsia="ru-RU"/>
        </w:rPr>
        <w:t>г</w:t>
      </w:r>
      <w:r>
        <w:rPr>
          <w:rFonts w:ascii="Times New Roman" w:eastAsia="MS PMincho" w:hAnsi="Times New Roman" w:cs="Times New Roman"/>
          <w:sz w:val="28"/>
          <w:szCs w:val="28"/>
          <w:lang w:eastAsia="ru-RU"/>
        </w:rPr>
        <w:t>нитивно-графические элементы «древо» и «знание» (строящиеся по принципу блок-схем, спецификация учебных элементов (опирающаяся на ведущие пон</w:t>
      </w:r>
      <w:r>
        <w:rPr>
          <w:rFonts w:ascii="Times New Roman" w:eastAsia="MS PMincho" w:hAnsi="Times New Roman" w:cs="Times New Roman"/>
          <w:sz w:val="28"/>
          <w:szCs w:val="28"/>
          <w:lang w:eastAsia="ru-RU"/>
        </w:rPr>
        <w:t>я</w:t>
      </w:r>
      <w:r>
        <w:rPr>
          <w:rFonts w:ascii="Times New Roman" w:eastAsia="MS PMincho" w:hAnsi="Times New Roman" w:cs="Times New Roman"/>
          <w:sz w:val="28"/>
          <w:szCs w:val="28"/>
          <w:lang w:eastAsia="ru-RU"/>
        </w:rPr>
        <w:t xml:space="preserve">тия конкретной темы занятия), модель семантической сети (использующаяся для установления межпонятийных связей), </w:t>
      </w:r>
      <w:proofErr w:type="spellStart"/>
      <w:r>
        <w:rPr>
          <w:rFonts w:ascii="Times New Roman" w:eastAsia="MS PMincho" w:hAnsi="Times New Roman" w:cs="Times New Roman"/>
          <w:sz w:val="28"/>
          <w:szCs w:val="28"/>
          <w:lang w:eastAsia="ru-RU"/>
        </w:rPr>
        <w:t>метаплан-техника</w:t>
      </w:r>
      <w:proofErr w:type="spellEnd"/>
      <w:r>
        <w:rPr>
          <w:rFonts w:ascii="Times New Roman" w:eastAsia="MS PMincho" w:hAnsi="Times New Roman" w:cs="Times New Roman"/>
          <w:sz w:val="28"/>
          <w:szCs w:val="28"/>
          <w:lang w:eastAsia="ru-RU"/>
        </w:rPr>
        <w:t xml:space="preserve"> (делающая упор на чувственные восприятия формы и цвета учащимися в процессе усвоения н</w:t>
      </w:r>
      <w:r>
        <w:rPr>
          <w:rFonts w:ascii="Times New Roman" w:eastAsia="MS PMincho" w:hAnsi="Times New Roman" w:cs="Times New Roman"/>
          <w:sz w:val="28"/>
          <w:szCs w:val="28"/>
          <w:lang w:eastAsia="ru-RU"/>
        </w:rPr>
        <w:t>о</w:t>
      </w:r>
      <w:r>
        <w:rPr>
          <w:rFonts w:ascii="Times New Roman" w:eastAsia="MS PMincho" w:hAnsi="Times New Roman" w:cs="Times New Roman"/>
          <w:sz w:val="28"/>
          <w:szCs w:val="28"/>
          <w:lang w:eastAsia="ru-RU"/>
        </w:rPr>
        <w:t>вой для них информации), логико-смысловые модели (предполагающая опр</w:t>
      </w:r>
      <w:r>
        <w:rPr>
          <w:rFonts w:ascii="Times New Roman" w:eastAsia="MS PMincho" w:hAnsi="Times New Roman" w:cs="Times New Roman"/>
          <w:sz w:val="28"/>
          <w:szCs w:val="28"/>
          <w:lang w:eastAsia="ru-RU"/>
        </w:rPr>
        <w:t>е</w:t>
      </w:r>
      <w:r>
        <w:rPr>
          <w:rFonts w:ascii="Times New Roman" w:eastAsia="MS PMincho" w:hAnsi="Times New Roman" w:cs="Times New Roman"/>
          <w:sz w:val="28"/>
          <w:szCs w:val="28"/>
          <w:lang w:eastAsia="ru-RU"/>
        </w:rPr>
        <w:t>деление центральной темы занятия, соответствующего ей круга</w:t>
      </w:r>
      <w:proofErr w:type="gramEnd"/>
      <w:r>
        <w:rPr>
          <w:rFonts w:ascii="Times New Roman" w:eastAsia="MS PMincho" w:hAnsi="Times New Roman" w:cs="Times New Roman"/>
          <w:sz w:val="28"/>
          <w:szCs w:val="28"/>
          <w:lang w:eastAsia="ru-RU"/>
        </w:rPr>
        <w:t xml:space="preserve"> вопросов, а также отбор из учебной информации своеобразных смысловых гранул, на кот</w:t>
      </w:r>
      <w:r>
        <w:rPr>
          <w:rFonts w:ascii="Times New Roman" w:eastAsia="MS PMincho" w:hAnsi="Times New Roman" w:cs="Times New Roman"/>
          <w:sz w:val="28"/>
          <w:szCs w:val="28"/>
          <w:lang w:eastAsia="ru-RU"/>
        </w:rPr>
        <w:t>о</w:t>
      </w:r>
      <w:r>
        <w:rPr>
          <w:rFonts w:ascii="Times New Roman" w:eastAsia="MS PMincho" w:hAnsi="Times New Roman" w:cs="Times New Roman"/>
          <w:sz w:val="28"/>
          <w:szCs w:val="28"/>
          <w:lang w:eastAsia="ru-RU"/>
        </w:rPr>
        <w:t xml:space="preserve">рые следует делать упор при изучении темы).     </w:t>
      </w:r>
    </w:p>
    <w:p w:rsidR="001366DD" w:rsidRDefault="001366DD" w:rsidP="001366DD">
      <w:pPr>
        <w:spacing w:after="0" w:line="360" w:lineRule="auto"/>
        <w:ind w:firstLine="709"/>
        <w:jc w:val="both"/>
        <w:rPr>
          <w:rFonts w:ascii="Times New Roman" w:eastAsia="MS PMincho" w:hAnsi="Times New Roman" w:cs="Times New Roman"/>
          <w:sz w:val="28"/>
          <w:szCs w:val="28"/>
          <w:lang w:eastAsia="ru-RU"/>
        </w:rPr>
      </w:pPr>
      <w:r>
        <w:rPr>
          <w:rFonts w:ascii="Times New Roman" w:eastAsia="MS PMincho" w:hAnsi="Times New Roman" w:cs="Times New Roman"/>
          <w:sz w:val="28"/>
          <w:szCs w:val="28"/>
          <w:lang w:eastAsia="ru-RU"/>
        </w:rPr>
        <w:lastRenderedPageBreak/>
        <w:t xml:space="preserve"> </w:t>
      </w:r>
      <w:r w:rsidRPr="001366DD">
        <w:rPr>
          <w:rFonts w:ascii="Times New Roman" w:eastAsia="MS PMincho" w:hAnsi="Times New Roman" w:cs="Times New Roman"/>
          <w:sz w:val="28"/>
          <w:szCs w:val="28"/>
          <w:lang w:eastAsia="ru-RU"/>
        </w:rPr>
        <w:drawing>
          <wp:inline distT="0" distB="0" distL="0" distR="0">
            <wp:extent cx="5669280" cy="6650182"/>
            <wp:effectExtent l="19050" t="0" r="0" b="36368"/>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366DD" w:rsidRDefault="001366DD" w:rsidP="001366DD">
      <w:pPr>
        <w:tabs>
          <w:tab w:val="left" w:pos="500"/>
        </w:tabs>
        <w:spacing w:after="0" w:line="240" w:lineRule="auto"/>
        <w:ind w:firstLine="709"/>
        <w:jc w:val="center"/>
        <w:rPr>
          <w:rFonts w:ascii="Times New Roman" w:eastAsia="MS PMincho" w:hAnsi="Times New Roman" w:cs="Times New Roman"/>
          <w:sz w:val="24"/>
          <w:szCs w:val="28"/>
          <w:lang w:eastAsia="ru-RU"/>
        </w:rPr>
      </w:pPr>
    </w:p>
    <w:p w:rsidR="001366DD" w:rsidRPr="007E496F" w:rsidRDefault="001366DD" w:rsidP="001366DD">
      <w:pPr>
        <w:tabs>
          <w:tab w:val="left" w:pos="500"/>
        </w:tabs>
        <w:spacing w:after="0" w:line="240" w:lineRule="auto"/>
        <w:ind w:firstLine="709"/>
        <w:jc w:val="center"/>
        <w:rPr>
          <w:rFonts w:ascii="Times New Roman" w:eastAsia="MS PMincho" w:hAnsi="Times New Roman" w:cs="Times New Roman"/>
          <w:sz w:val="24"/>
          <w:szCs w:val="28"/>
          <w:lang w:eastAsia="ru-RU"/>
        </w:rPr>
      </w:pPr>
      <w:r>
        <w:rPr>
          <w:rFonts w:ascii="Times New Roman" w:eastAsia="MS PMincho" w:hAnsi="Times New Roman" w:cs="Times New Roman"/>
          <w:sz w:val="24"/>
          <w:szCs w:val="28"/>
          <w:lang w:eastAsia="ru-RU"/>
        </w:rPr>
        <w:t>Рисунок  4. -  Схемно-знаковые модели представления знаний в процессе преподав</w:t>
      </w:r>
      <w:r>
        <w:rPr>
          <w:rFonts w:ascii="Times New Roman" w:eastAsia="MS PMincho" w:hAnsi="Times New Roman" w:cs="Times New Roman"/>
          <w:sz w:val="24"/>
          <w:szCs w:val="28"/>
          <w:lang w:eastAsia="ru-RU"/>
        </w:rPr>
        <w:t>а</w:t>
      </w:r>
      <w:r>
        <w:rPr>
          <w:rFonts w:ascii="Times New Roman" w:eastAsia="MS PMincho" w:hAnsi="Times New Roman" w:cs="Times New Roman"/>
          <w:sz w:val="24"/>
          <w:szCs w:val="28"/>
          <w:lang w:eastAsia="ru-RU"/>
        </w:rPr>
        <w:t>ния учебных дисциплин</w:t>
      </w:r>
      <w:r>
        <w:rPr>
          <w:rStyle w:val="a5"/>
          <w:rFonts w:ascii="Times New Roman" w:hAnsi="Times New Roman" w:cs="Times New Roman"/>
          <w:sz w:val="28"/>
          <w:szCs w:val="28"/>
        </w:rPr>
        <w:footnoteReference w:id="16"/>
      </w:r>
    </w:p>
    <w:p w:rsidR="001366DD" w:rsidRDefault="001366DD" w:rsidP="001366DD">
      <w:pPr>
        <w:spacing w:after="0" w:line="360" w:lineRule="auto"/>
        <w:ind w:firstLine="709"/>
        <w:jc w:val="both"/>
        <w:rPr>
          <w:rFonts w:ascii="Times New Roman" w:eastAsia="MS PMincho" w:hAnsi="Times New Roman" w:cs="Times New Roman"/>
          <w:sz w:val="28"/>
          <w:szCs w:val="28"/>
          <w:lang w:eastAsia="ru-RU"/>
        </w:rPr>
      </w:pPr>
    </w:p>
    <w:p w:rsidR="00D23CFA" w:rsidRPr="007A6F5A" w:rsidRDefault="001366DD" w:rsidP="00D23CFA">
      <w:pPr>
        <w:spacing w:after="0" w:line="360" w:lineRule="auto"/>
        <w:ind w:left="6" w:firstLine="709"/>
        <w:jc w:val="both"/>
        <w:rPr>
          <w:rFonts w:ascii="Times New Roman" w:eastAsia="Times New Roman" w:hAnsi="Times New Roman" w:cs="Times New Roman"/>
          <w:sz w:val="28"/>
          <w:szCs w:val="28"/>
          <w:lang w:eastAsia="ru-RU"/>
        </w:rPr>
      </w:pPr>
      <w:r>
        <w:rPr>
          <w:rFonts w:ascii="Times New Roman" w:eastAsia="MS PMincho" w:hAnsi="Times New Roman" w:cs="Times New Roman"/>
          <w:sz w:val="28"/>
          <w:szCs w:val="28"/>
          <w:lang w:eastAsia="ru-RU"/>
        </w:rPr>
        <w:t xml:space="preserve"> </w:t>
      </w:r>
      <w:r w:rsidRPr="007A6F5A">
        <w:rPr>
          <w:rFonts w:ascii="Times New Roman" w:eastAsia="Times New Roman" w:hAnsi="Times New Roman" w:cs="Times New Roman"/>
          <w:sz w:val="28"/>
          <w:szCs w:val="28"/>
          <w:lang w:eastAsia="ru-RU"/>
        </w:rPr>
        <w:t>Теоретический анализ имеющейся литературы позволяют сделать закл</w:t>
      </w:r>
      <w:r w:rsidRPr="007A6F5A">
        <w:rPr>
          <w:rFonts w:ascii="Times New Roman" w:eastAsia="Times New Roman" w:hAnsi="Times New Roman" w:cs="Times New Roman"/>
          <w:sz w:val="28"/>
          <w:szCs w:val="28"/>
          <w:lang w:eastAsia="ru-RU"/>
        </w:rPr>
        <w:t>ю</w:t>
      </w:r>
      <w:r w:rsidRPr="007A6F5A">
        <w:rPr>
          <w:rFonts w:ascii="Times New Roman" w:eastAsia="Times New Roman" w:hAnsi="Times New Roman" w:cs="Times New Roman"/>
          <w:sz w:val="28"/>
          <w:szCs w:val="28"/>
          <w:lang w:eastAsia="ru-RU"/>
        </w:rPr>
        <w:t>чение о том</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что технология визуализации учебного материала может </w:t>
      </w:r>
      <w:r w:rsidRPr="007A6F5A">
        <w:rPr>
          <w:rFonts w:ascii="Times New Roman" w:eastAsia="Times New Roman" w:hAnsi="Times New Roman" w:cs="Times New Roman"/>
          <w:sz w:val="28"/>
          <w:szCs w:val="28"/>
          <w:lang w:eastAsia="ru-RU"/>
        </w:rPr>
        <w:lastRenderedPageBreak/>
        <w:t>прим</w:t>
      </w:r>
      <w:r w:rsidRPr="007A6F5A">
        <w:rPr>
          <w:rFonts w:ascii="Times New Roman" w:eastAsia="Times New Roman" w:hAnsi="Times New Roman" w:cs="Times New Roman"/>
          <w:sz w:val="28"/>
          <w:szCs w:val="28"/>
          <w:lang w:eastAsia="ru-RU"/>
        </w:rPr>
        <w:t>е</w:t>
      </w:r>
      <w:r w:rsidRPr="007A6F5A">
        <w:rPr>
          <w:rFonts w:ascii="Times New Roman" w:eastAsia="Times New Roman" w:hAnsi="Times New Roman" w:cs="Times New Roman"/>
          <w:sz w:val="28"/>
          <w:szCs w:val="28"/>
          <w:lang w:eastAsia="ru-RU"/>
        </w:rPr>
        <w:t>няться в учебных заведениях любого типа</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w:t>
      </w:r>
      <w:r w:rsidR="00D23CFA">
        <w:rPr>
          <w:rFonts w:ascii="Times New Roman" w:eastAsia="Times New Roman" w:hAnsi="Times New Roman" w:cs="Times New Roman"/>
          <w:sz w:val="28"/>
          <w:szCs w:val="28"/>
          <w:lang w:eastAsia="ru-RU"/>
        </w:rPr>
        <w:t xml:space="preserve">она </w:t>
      </w:r>
      <w:r w:rsidR="00D23CFA" w:rsidRPr="007A6F5A">
        <w:rPr>
          <w:rFonts w:ascii="Times New Roman" w:eastAsia="Times New Roman" w:hAnsi="Times New Roman" w:cs="Times New Roman"/>
          <w:sz w:val="28"/>
          <w:szCs w:val="28"/>
          <w:lang w:eastAsia="ru-RU"/>
        </w:rPr>
        <w:t>позволяет совершенствовать процесс обучения в следующих направлениях</w:t>
      </w:r>
      <w:r w:rsidR="00D23CFA" w:rsidRPr="007A6F5A">
        <w:rPr>
          <w:rFonts w:ascii="Times New Roman" w:eastAsia="MS PMincho" w:hAnsi="Times New Roman" w:cs="Times New Roman"/>
          <w:sz w:val="28"/>
          <w:szCs w:val="28"/>
          <w:lang w:eastAsia="ru-RU"/>
        </w:rPr>
        <w:t>:</w:t>
      </w:r>
    </w:p>
    <w:p w:rsidR="00D23CFA" w:rsidRPr="007A6F5A" w:rsidRDefault="00D23CFA" w:rsidP="00D23CFA">
      <w:pPr>
        <w:tabs>
          <w:tab w:val="left" w:pos="406"/>
        </w:tabs>
        <w:spacing w:after="0" w:line="360" w:lineRule="auto"/>
        <w:ind w:firstLine="709"/>
        <w:rPr>
          <w:rFonts w:ascii="Times New Roman" w:eastAsia="MS PMincho" w:hAnsi="Times New Roman" w:cs="Times New Roman"/>
          <w:sz w:val="28"/>
          <w:szCs w:val="28"/>
          <w:lang w:eastAsia="ru-RU"/>
        </w:rPr>
      </w:pPr>
      <w:r w:rsidRPr="007A6F5A">
        <w:rPr>
          <w:rFonts w:ascii="Times New Roman" w:eastAsia="Times New Roman" w:hAnsi="Times New Roman" w:cs="Times New Roman"/>
          <w:sz w:val="28"/>
          <w:szCs w:val="28"/>
          <w:lang w:eastAsia="ru-RU"/>
        </w:rPr>
        <w:t>- учит выделять</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обобщать и систематизировать основные понятия</w:t>
      </w:r>
      <w:r w:rsidRPr="007A6F5A">
        <w:rPr>
          <w:rFonts w:ascii="Times New Roman" w:eastAsia="MS PMincho" w:hAnsi="Times New Roman" w:cs="Times New Roman"/>
          <w:sz w:val="28"/>
          <w:szCs w:val="28"/>
          <w:lang w:eastAsia="ru-RU"/>
        </w:rPr>
        <w:t>;</w:t>
      </w:r>
    </w:p>
    <w:p w:rsidR="00D23CFA" w:rsidRPr="007A6F5A" w:rsidRDefault="00D23CFA" w:rsidP="00D23CFA">
      <w:pPr>
        <w:tabs>
          <w:tab w:val="left" w:pos="406"/>
        </w:tabs>
        <w:spacing w:after="0" w:line="360" w:lineRule="auto"/>
        <w:ind w:firstLine="709"/>
        <w:jc w:val="both"/>
        <w:rPr>
          <w:rFonts w:ascii="Times New Roman" w:eastAsia="MS PMincho" w:hAnsi="Times New Roman" w:cs="Times New Roman"/>
          <w:sz w:val="28"/>
          <w:szCs w:val="28"/>
          <w:lang w:eastAsia="ru-RU"/>
        </w:rPr>
      </w:pPr>
      <w:r w:rsidRPr="007A6F5A">
        <w:rPr>
          <w:rFonts w:ascii="Times New Roman" w:eastAsia="Times New Roman" w:hAnsi="Times New Roman" w:cs="Times New Roman"/>
          <w:sz w:val="28"/>
          <w:szCs w:val="28"/>
          <w:lang w:eastAsia="ru-RU"/>
        </w:rPr>
        <w:t>- отсеивает лишнюю</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второстепенную информацию</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определяет обяз</w:t>
      </w:r>
      <w:r w:rsidRPr="007A6F5A">
        <w:rPr>
          <w:rFonts w:ascii="Times New Roman" w:eastAsia="Times New Roman" w:hAnsi="Times New Roman" w:cs="Times New Roman"/>
          <w:sz w:val="28"/>
          <w:szCs w:val="28"/>
          <w:lang w:eastAsia="ru-RU"/>
        </w:rPr>
        <w:t>а</w:t>
      </w:r>
      <w:r w:rsidRPr="007A6F5A">
        <w:rPr>
          <w:rFonts w:ascii="Times New Roman" w:eastAsia="Times New Roman" w:hAnsi="Times New Roman" w:cs="Times New Roman"/>
          <w:sz w:val="28"/>
          <w:szCs w:val="28"/>
          <w:lang w:eastAsia="ru-RU"/>
        </w:rPr>
        <w:t>тельный объем усвоения и запоминания и оказывает в этом помощь</w:t>
      </w:r>
      <w:r w:rsidRPr="007A6F5A">
        <w:rPr>
          <w:rFonts w:ascii="Times New Roman" w:eastAsia="MS PMincho" w:hAnsi="Times New Roman" w:cs="Times New Roman"/>
          <w:sz w:val="28"/>
          <w:szCs w:val="28"/>
          <w:lang w:eastAsia="ru-RU"/>
        </w:rPr>
        <w:t>;</w:t>
      </w:r>
    </w:p>
    <w:p w:rsidR="00D23CFA" w:rsidRPr="007A6F5A" w:rsidRDefault="00D23CFA" w:rsidP="00D23CFA">
      <w:pPr>
        <w:tabs>
          <w:tab w:val="left" w:pos="406"/>
        </w:tabs>
        <w:spacing w:after="0" w:line="360" w:lineRule="auto"/>
        <w:ind w:firstLine="709"/>
        <w:rPr>
          <w:rFonts w:ascii="Times New Roman" w:eastAsia="MS PMincho" w:hAnsi="Times New Roman" w:cs="Times New Roman"/>
          <w:sz w:val="28"/>
          <w:szCs w:val="28"/>
          <w:lang w:eastAsia="ru-RU"/>
        </w:rPr>
      </w:pPr>
      <w:r w:rsidRPr="007A6F5A">
        <w:rPr>
          <w:rFonts w:ascii="Times New Roman" w:eastAsia="Times New Roman" w:hAnsi="Times New Roman" w:cs="Times New Roman"/>
          <w:sz w:val="28"/>
          <w:szCs w:val="28"/>
          <w:lang w:eastAsia="ru-RU"/>
        </w:rPr>
        <w:t>- максимально приближает новую информацию к форме</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в которой ее воспринимает мозг</w:t>
      </w:r>
      <w:r w:rsidRPr="007A6F5A">
        <w:rPr>
          <w:rFonts w:ascii="Times New Roman" w:eastAsia="MS PMincho" w:hAnsi="Times New Roman" w:cs="Times New Roman"/>
          <w:sz w:val="28"/>
          <w:szCs w:val="28"/>
          <w:lang w:eastAsia="ru-RU"/>
        </w:rPr>
        <w:t>;</w:t>
      </w:r>
    </w:p>
    <w:p w:rsidR="00D23CFA" w:rsidRPr="00044A53" w:rsidRDefault="00D23CFA" w:rsidP="00D23CFA">
      <w:pPr>
        <w:tabs>
          <w:tab w:val="left" w:pos="406"/>
        </w:tabs>
        <w:spacing w:after="0" w:line="360" w:lineRule="auto"/>
        <w:ind w:firstLine="709"/>
        <w:jc w:val="both"/>
        <w:rPr>
          <w:rFonts w:ascii="Times New Roman" w:eastAsia="MS PMincho" w:hAnsi="Times New Roman" w:cs="Times New Roman"/>
          <w:b/>
          <w:sz w:val="28"/>
          <w:szCs w:val="28"/>
          <w:lang w:eastAsia="ru-RU"/>
        </w:rPr>
      </w:pPr>
      <w:r w:rsidRPr="007A6F5A">
        <w:rPr>
          <w:rFonts w:ascii="Times New Roman" w:eastAsia="Times New Roman" w:hAnsi="Times New Roman" w:cs="Times New Roman"/>
          <w:sz w:val="28"/>
          <w:szCs w:val="28"/>
          <w:lang w:eastAsia="ru-RU"/>
        </w:rPr>
        <w:t>- обеспечивает синхронное развитие студентов с техническим и гуман</w:t>
      </w:r>
      <w:r w:rsidRPr="007A6F5A">
        <w:rPr>
          <w:rFonts w:ascii="Times New Roman" w:eastAsia="Times New Roman" w:hAnsi="Times New Roman" w:cs="Times New Roman"/>
          <w:sz w:val="28"/>
          <w:szCs w:val="28"/>
          <w:lang w:eastAsia="ru-RU"/>
        </w:rPr>
        <w:t>и</w:t>
      </w:r>
      <w:r w:rsidRPr="007A6F5A">
        <w:rPr>
          <w:rFonts w:ascii="Times New Roman" w:eastAsia="Times New Roman" w:hAnsi="Times New Roman" w:cs="Times New Roman"/>
          <w:sz w:val="28"/>
          <w:szCs w:val="28"/>
          <w:lang w:eastAsia="ru-RU"/>
        </w:rPr>
        <w:t>тарным типами мышлениями</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поскольку  гуманитарии лучше воспринимают слова</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а</w:t>
      </w:r>
      <w:r w:rsidRPr="007A6F5A">
        <w:rPr>
          <w:rFonts w:ascii="Times New Roman" w:eastAsia="MS PMincho" w:hAnsi="Times New Roman" w:cs="Times New Roman"/>
          <w:sz w:val="28"/>
          <w:szCs w:val="28"/>
          <w:lang w:eastAsia="ru-RU"/>
        </w:rPr>
        <w:t xml:space="preserve"> студенты с техническим складом ума —</w:t>
      </w:r>
      <w:r w:rsidRPr="007A6F5A">
        <w:rPr>
          <w:rFonts w:ascii="Times New Roman" w:eastAsia="Times New Roman" w:hAnsi="Times New Roman" w:cs="Times New Roman"/>
          <w:sz w:val="28"/>
          <w:szCs w:val="28"/>
          <w:lang w:eastAsia="ru-RU"/>
        </w:rPr>
        <w:t xml:space="preserve"> символы</w:t>
      </w:r>
      <w:r w:rsidRPr="007A6F5A">
        <w:rPr>
          <w:rFonts w:ascii="Times New Roman" w:eastAsia="MS PMincho" w:hAnsi="Times New Roman" w:cs="Times New Roman"/>
          <w:sz w:val="28"/>
          <w:szCs w:val="28"/>
          <w:lang w:eastAsia="ru-RU"/>
        </w:rPr>
        <w:t>.</w:t>
      </w:r>
      <w:r w:rsidRPr="007A6F5A">
        <w:rPr>
          <w:rFonts w:ascii="Times New Roman" w:eastAsia="Times New Roman" w:hAnsi="Times New Roman" w:cs="Times New Roman"/>
          <w:sz w:val="28"/>
          <w:szCs w:val="28"/>
          <w:lang w:eastAsia="ru-RU"/>
        </w:rPr>
        <w:t xml:space="preserve"> Работа с опорными сигналами позволяет сгладить эти различия</w:t>
      </w:r>
      <w:r w:rsidRPr="007A6F5A">
        <w:rPr>
          <w:rFonts w:ascii="Times New Roman" w:eastAsia="MS PMincho" w:hAnsi="Times New Roman" w:cs="Times New Roman"/>
          <w:sz w:val="28"/>
          <w:szCs w:val="28"/>
          <w:lang w:eastAsia="ru-RU"/>
        </w:rPr>
        <w:t>.</w:t>
      </w:r>
      <w:r>
        <w:rPr>
          <w:rFonts w:ascii="Times New Roman" w:eastAsia="MS PMincho" w:hAnsi="Times New Roman" w:cs="Times New Roman"/>
          <w:sz w:val="28"/>
          <w:szCs w:val="28"/>
          <w:lang w:eastAsia="ru-RU"/>
        </w:rPr>
        <w:t xml:space="preserve"> </w:t>
      </w:r>
      <w:r>
        <w:rPr>
          <w:rStyle w:val="a5"/>
          <w:rFonts w:ascii="Times New Roman" w:eastAsia="MS PMincho" w:hAnsi="Times New Roman" w:cs="Times New Roman"/>
          <w:sz w:val="28"/>
          <w:szCs w:val="28"/>
          <w:lang w:eastAsia="ru-RU"/>
        </w:rPr>
        <w:footnoteReference w:id="17"/>
      </w:r>
      <w:r w:rsidRPr="007A6F5A">
        <w:rPr>
          <w:rFonts w:ascii="Times New Roman" w:eastAsia="Times New Roman" w:hAnsi="Times New Roman" w:cs="Times New Roman"/>
          <w:sz w:val="28"/>
          <w:szCs w:val="28"/>
          <w:lang w:eastAsia="ru-RU"/>
        </w:rPr>
        <w:t xml:space="preserve"> </w:t>
      </w:r>
    </w:p>
    <w:p w:rsidR="00D23CFA" w:rsidRDefault="00D23CFA" w:rsidP="00D23CFA">
      <w:pPr>
        <w:spacing w:line="360" w:lineRule="auto"/>
        <w:ind w:firstLine="709"/>
        <w:rPr>
          <w:rFonts w:ascii="Times New Roman" w:hAnsi="Times New Roman" w:cs="Times New Roman"/>
          <w:sz w:val="28"/>
          <w:szCs w:val="28"/>
        </w:rPr>
      </w:pPr>
      <w:r w:rsidRPr="007A6F5A">
        <w:rPr>
          <w:rFonts w:ascii="Times New Roman" w:hAnsi="Times New Roman" w:cs="Times New Roman"/>
          <w:sz w:val="28"/>
          <w:szCs w:val="28"/>
        </w:rPr>
        <w:t xml:space="preserve">      Итак, в данном параграфе мы изучили теоретические основы технол</w:t>
      </w:r>
      <w:r w:rsidRPr="007A6F5A">
        <w:rPr>
          <w:rFonts w:ascii="Times New Roman" w:hAnsi="Times New Roman" w:cs="Times New Roman"/>
          <w:sz w:val="28"/>
          <w:szCs w:val="28"/>
        </w:rPr>
        <w:t>о</w:t>
      </w:r>
      <w:r w:rsidRPr="007A6F5A">
        <w:rPr>
          <w:rFonts w:ascii="Times New Roman" w:hAnsi="Times New Roman" w:cs="Times New Roman"/>
          <w:sz w:val="28"/>
          <w:szCs w:val="28"/>
        </w:rPr>
        <w:t>гии визуализации учебного материала, историю разработки данной технологии выдающимися педагогами-учеными и фундаментальные принципы ее постро</w:t>
      </w:r>
      <w:r w:rsidRPr="007A6F5A">
        <w:rPr>
          <w:rFonts w:ascii="Times New Roman" w:hAnsi="Times New Roman" w:cs="Times New Roman"/>
          <w:sz w:val="28"/>
          <w:szCs w:val="28"/>
        </w:rPr>
        <w:t>е</w:t>
      </w:r>
      <w:r w:rsidRPr="007A6F5A">
        <w:rPr>
          <w:rFonts w:ascii="Times New Roman" w:hAnsi="Times New Roman" w:cs="Times New Roman"/>
          <w:sz w:val="28"/>
          <w:szCs w:val="28"/>
        </w:rPr>
        <w:t xml:space="preserve">ния. В следующем параграфе мы рассмотрим </w:t>
      </w:r>
      <w:r>
        <w:rPr>
          <w:rFonts w:ascii="Times New Roman" w:hAnsi="Times New Roman" w:cs="Times New Roman"/>
          <w:sz w:val="28"/>
          <w:szCs w:val="28"/>
        </w:rPr>
        <w:t>методические особенности разр</w:t>
      </w:r>
      <w:r>
        <w:rPr>
          <w:rFonts w:ascii="Times New Roman" w:hAnsi="Times New Roman" w:cs="Times New Roman"/>
          <w:sz w:val="28"/>
          <w:szCs w:val="28"/>
        </w:rPr>
        <w:t>а</w:t>
      </w:r>
      <w:r>
        <w:rPr>
          <w:rFonts w:ascii="Times New Roman" w:hAnsi="Times New Roman" w:cs="Times New Roman"/>
          <w:sz w:val="28"/>
          <w:szCs w:val="28"/>
        </w:rPr>
        <w:t>ботки и</w:t>
      </w:r>
      <w:r w:rsidRPr="00F14F84">
        <w:t xml:space="preserve"> </w:t>
      </w:r>
      <w:r w:rsidRPr="00F14F84">
        <w:rPr>
          <w:rFonts w:ascii="Times New Roman" w:hAnsi="Times New Roman" w:cs="Times New Roman"/>
          <w:sz w:val="28"/>
          <w:szCs w:val="28"/>
        </w:rPr>
        <w:t>проведения занятия в форме</w:t>
      </w:r>
      <w:r>
        <w:rPr>
          <w:rFonts w:ascii="Times New Roman" w:hAnsi="Times New Roman" w:cs="Times New Roman"/>
          <w:sz w:val="28"/>
          <w:szCs w:val="28"/>
        </w:rPr>
        <w:t xml:space="preserve"> </w:t>
      </w:r>
      <w:r w:rsidRPr="00F14F84">
        <w:rPr>
          <w:rFonts w:ascii="Times New Roman" w:hAnsi="Times New Roman" w:cs="Times New Roman"/>
          <w:sz w:val="28"/>
          <w:szCs w:val="28"/>
        </w:rPr>
        <w:t>лекции-визуализации в образовательных учреждениях СПО</w:t>
      </w:r>
      <w:r>
        <w:rPr>
          <w:rFonts w:ascii="Times New Roman" w:hAnsi="Times New Roman" w:cs="Times New Roman"/>
          <w:sz w:val="28"/>
          <w:szCs w:val="28"/>
        </w:rPr>
        <w:t>.</w:t>
      </w:r>
    </w:p>
    <w:p w:rsidR="00D23CFA" w:rsidRPr="00D23CFA" w:rsidRDefault="00D23CFA" w:rsidP="00D23CFA">
      <w:pPr>
        <w:spacing w:line="240" w:lineRule="auto"/>
        <w:ind w:firstLine="709"/>
        <w:rPr>
          <w:rFonts w:ascii="Times New Roman" w:hAnsi="Times New Roman" w:cs="Times New Roman"/>
          <w:sz w:val="28"/>
          <w:szCs w:val="28"/>
        </w:rPr>
      </w:pPr>
    </w:p>
    <w:p w:rsidR="00D23CFA" w:rsidRPr="00EB2D48" w:rsidRDefault="00D23CFA" w:rsidP="00D23CFA">
      <w:pPr>
        <w:spacing w:after="0" w:line="360" w:lineRule="auto"/>
        <w:jc w:val="center"/>
        <w:rPr>
          <w:rFonts w:ascii="Times New Roman" w:hAnsi="Times New Roman"/>
          <w:b/>
          <w:sz w:val="28"/>
          <w:szCs w:val="28"/>
        </w:rPr>
      </w:pPr>
      <w:r w:rsidRPr="00EB2D48">
        <w:rPr>
          <w:rFonts w:ascii="Times New Roman" w:hAnsi="Times New Roman" w:cs="Times New Roman"/>
          <w:b/>
          <w:sz w:val="28"/>
          <w:szCs w:val="28"/>
        </w:rPr>
        <w:t xml:space="preserve">1. 2 </w:t>
      </w:r>
      <w:r w:rsidRPr="00EB2D48">
        <w:rPr>
          <w:rFonts w:ascii="Times New Roman" w:hAnsi="Times New Roman"/>
          <w:b/>
          <w:sz w:val="28"/>
          <w:szCs w:val="28"/>
        </w:rPr>
        <w:t>Методические особенности разработки и проведения занятия в форме</w:t>
      </w:r>
    </w:p>
    <w:p w:rsidR="00D23CFA" w:rsidRPr="00EB2D48" w:rsidRDefault="00D23CFA" w:rsidP="00D23CFA">
      <w:pPr>
        <w:spacing w:after="0" w:line="360" w:lineRule="auto"/>
        <w:jc w:val="center"/>
        <w:rPr>
          <w:rFonts w:ascii="Times New Roman" w:hAnsi="Times New Roman"/>
          <w:b/>
          <w:sz w:val="28"/>
          <w:szCs w:val="28"/>
        </w:rPr>
      </w:pPr>
      <w:r w:rsidRPr="00EB2D48">
        <w:rPr>
          <w:rFonts w:ascii="Times New Roman" w:hAnsi="Times New Roman"/>
          <w:b/>
          <w:sz w:val="28"/>
          <w:szCs w:val="28"/>
        </w:rPr>
        <w:t>лекции-визуализации в образовательных учреждениях СПО</w:t>
      </w:r>
    </w:p>
    <w:p w:rsidR="00D23CFA" w:rsidRPr="007A6F5A" w:rsidRDefault="00D23CFA" w:rsidP="00D23CFA">
      <w:pPr>
        <w:spacing w:after="0" w:line="240" w:lineRule="auto"/>
        <w:rPr>
          <w:rFonts w:ascii="Times New Roman" w:hAnsi="Times New Roman" w:cs="Times New Roman"/>
          <w:sz w:val="28"/>
          <w:szCs w:val="28"/>
        </w:rPr>
      </w:pPr>
    </w:p>
    <w:p w:rsidR="00D23CFA" w:rsidRDefault="00D23CFA" w:rsidP="00D23CFA">
      <w:pPr>
        <w:spacing w:after="0" w:line="360" w:lineRule="auto"/>
        <w:ind w:firstLine="709"/>
        <w:jc w:val="both"/>
        <w:rPr>
          <w:rFonts w:ascii="Times New Roman" w:hAnsi="Times New Roman" w:cs="Times New Roman"/>
          <w:sz w:val="28"/>
          <w:szCs w:val="28"/>
        </w:rPr>
      </w:pPr>
      <w:r w:rsidRPr="007A6F5A">
        <w:rPr>
          <w:rFonts w:ascii="Times New Roman" w:hAnsi="Times New Roman" w:cs="Times New Roman"/>
          <w:sz w:val="28"/>
          <w:szCs w:val="28"/>
        </w:rPr>
        <w:t>Лекция в системе среднего профессионального образования является о</w:t>
      </w:r>
      <w:r w:rsidRPr="007A6F5A">
        <w:rPr>
          <w:rFonts w:ascii="Times New Roman" w:hAnsi="Times New Roman" w:cs="Times New Roman"/>
          <w:sz w:val="28"/>
          <w:szCs w:val="28"/>
        </w:rPr>
        <w:t>д</w:t>
      </w:r>
      <w:r w:rsidRPr="007A6F5A">
        <w:rPr>
          <w:rFonts w:ascii="Times New Roman" w:hAnsi="Times New Roman" w:cs="Times New Roman"/>
          <w:sz w:val="28"/>
          <w:szCs w:val="28"/>
        </w:rPr>
        <w:t>ним из звеньев дидактического обучения, поэтому ее часто называют «горячей точкой». Слово «лекция» происходит от латинского слова «</w:t>
      </w:r>
      <w:proofErr w:type="spellStart"/>
      <w:r w:rsidRPr="007A6F5A">
        <w:rPr>
          <w:rFonts w:ascii="Times New Roman" w:hAnsi="Times New Roman" w:cs="Times New Roman"/>
          <w:sz w:val="28"/>
          <w:szCs w:val="28"/>
        </w:rPr>
        <w:t>lection</w:t>
      </w:r>
      <w:proofErr w:type="spellEnd"/>
      <w:r w:rsidRPr="007A6F5A">
        <w:rPr>
          <w:rFonts w:ascii="Times New Roman" w:hAnsi="Times New Roman" w:cs="Times New Roman"/>
          <w:sz w:val="28"/>
          <w:szCs w:val="28"/>
        </w:rPr>
        <w:t>», что означ</w:t>
      </w:r>
      <w:r w:rsidRPr="007A6F5A">
        <w:rPr>
          <w:rFonts w:ascii="Times New Roman" w:hAnsi="Times New Roman" w:cs="Times New Roman"/>
          <w:sz w:val="28"/>
          <w:szCs w:val="28"/>
        </w:rPr>
        <w:t>а</w:t>
      </w:r>
      <w:r w:rsidRPr="007A6F5A">
        <w:rPr>
          <w:rFonts w:ascii="Times New Roman" w:hAnsi="Times New Roman" w:cs="Times New Roman"/>
          <w:sz w:val="28"/>
          <w:szCs w:val="28"/>
        </w:rPr>
        <w:t>ет «чтение». Лекционная форма занятий возникла в Древней Греции, получив свое дальнейшее развитие в Древнем Риме. В России лекционная форма обуч</w:t>
      </w:r>
      <w:r w:rsidRPr="007A6F5A">
        <w:rPr>
          <w:rFonts w:ascii="Times New Roman" w:hAnsi="Times New Roman" w:cs="Times New Roman"/>
          <w:sz w:val="28"/>
          <w:szCs w:val="28"/>
        </w:rPr>
        <w:t>е</w:t>
      </w:r>
      <w:r w:rsidRPr="007A6F5A">
        <w:rPr>
          <w:rFonts w:ascii="Times New Roman" w:hAnsi="Times New Roman" w:cs="Times New Roman"/>
          <w:sz w:val="28"/>
          <w:szCs w:val="28"/>
        </w:rPr>
        <w:t xml:space="preserve">ния </w:t>
      </w:r>
      <w:r>
        <w:rPr>
          <w:rFonts w:ascii="Times New Roman" w:hAnsi="Times New Roman" w:cs="Times New Roman"/>
          <w:sz w:val="28"/>
          <w:szCs w:val="28"/>
        </w:rPr>
        <w:t>получила свое развитие благодаря М.В. Ломоносову.</w:t>
      </w:r>
      <w:r w:rsidRPr="002E6B80">
        <w:t xml:space="preserve"> </w:t>
      </w:r>
    </w:p>
    <w:p w:rsidR="00D23CFA" w:rsidRPr="007A6F5A" w:rsidRDefault="00D23CFA" w:rsidP="00D23CFA">
      <w:pPr>
        <w:spacing w:after="0" w:line="360" w:lineRule="auto"/>
        <w:ind w:firstLine="709"/>
        <w:jc w:val="both"/>
        <w:rPr>
          <w:rFonts w:ascii="Times New Roman" w:hAnsi="Times New Roman" w:cs="Times New Roman"/>
          <w:sz w:val="28"/>
          <w:szCs w:val="28"/>
        </w:rPr>
      </w:pPr>
      <w:r w:rsidRPr="007A6F5A">
        <w:rPr>
          <w:rFonts w:ascii="Times New Roman" w:hAnsi="Times New Roman" w:cs="Times New Roman"/>
          <w:sz w:val="28"/>
          <w:szCs w:val="28"/>
        </w:rPr>
        <w:lastRenderedPageBreak/>
        <w:t>Одной из наиболее распространенных интерактивных форм проведения лекционных занятий на данный момент в российских образовательных учре</w:t>
      </w:r>
      <w:r w:rsidRPr="007A6F5A">
        <w:rPr>
          <w:rFonts w:ascii="Times New Roman" w:hAnsi="Times New Roman" w:cs="Times New Roman"/>
          <w:sz w:val="28"/>
          <w:szCs w:val="28"/>
        </w:rPr>
        <w:t>ж</w:t>
      </w:r>
      <w:r w:rsidRPr="007A6F5A">
        <w:rPr>
          <w:rFonts w:ascii="Times New Roman" w:hAnsi="Times New Roman" w:cs="Times New Roman"/>
          <w:sz w:val="28"/>
          <w:szCs w:val="28"/>
        </w:rPr>
        <w:t>дениях является лекция-визуализация, представляющая собой новый подход к применению принципа наглядности в обучении – одного из ведущих принц</w:t>
      </w:r>
      <w:r w:rsidRPr="007A6F5A">
        <w:rPr>
          <w:rFonts w:ascii="Times New Roman" w:hAnsi="Times New Roman" w:cs="Times New Roman"/>
          <w:sz w:val="28"/>
          <w:szCs w:val="28"/>
        </w:rPr>
        <w:t>и</w:t>
      </w:r>
      <w:r w:rsidRPr="007A6F5A">
        <w:rPr>
          <w:rFonts w:ascii="Times New Roman" w:hAnsi="Times New Roman" w:cs="Times New Roman"/>
          <w:sz w:val="28"/>
          <w:szCs w:val="28"/>
        </w:rPr>
        <w:t>пов педагогики. Помимо принципа наглядности, данный вид лекционных зан</w:t>
      </w:r>
      <w:r w:rsidRPr="007A6F5A">
        <w:rPr>
          <w:rFonts w:ascii="Times New Roman" w:hAnsi="Times New Roman" w:cs="Times New Roman"/>
          <w:sz w:val="28"/>
          <w:szCs w:val="28"/>
        </w:rPr>
        <w:t>я</w:t>
      </w:r>
      <w:r w:rsidRPr="007A6F5A">
        <w:rPr>
          <w:rFonts w:ascii="Times New Roman" w:hAnsi="Times New Roman" w:cs="Times New Roman"/>
          <w:sz w:val="28"/>
          <w:szCs w:val="28"/>
        </w:rPr>
        <w:t>тий реализует и дидактический принцип доступности, то есть, позволяет инте</w:t>
      </w:r>
      <w:r w:rsidRPr="007A6F5A">
        <w:rPr>
          <w:rFonts w:ascii="Times New Roman" w:hAnsi="Times New Roman" w:cs="Times New Roman"/>
          <w:sz w:val="28"/>
          <w:szCs w:val="28"/>
        </w:rPr>
        <w:t>г</w:t>
      </w:r>
      <w:r w:rsidRPr="007A6F5A">
        <w:rPr>
          <w:rFonts w:ascii="Times New Roman" w:hAnsi="Times New Roman" w:cs="Times New Roman"/>
          <w:sz w:val="28"/>
          <w:szCs w:val="28"/>
        </w:rPr>
        <w:t>рировать зрительное и вербальное восприятие информации.  Реализация метода визуализации на занятиях положительно влияет на качество усвоения матери</w:t>
      </w:r>
      <w:r w:rsidRPr="007A6F5A">
        <w:rPr>
          <w:rFonts w:ascii="Times New Roman" w:hAnsi="Times New Roman" w:cs="Times New Roman"/>
          <w:sz w:val="28"/>
          <w:szCs w:val="28"/>
        </w:rPr>
        <w:t>а</w:t>
      </w:r>
      <w:r w:rsidRPr="007A6F5A">
        <w:rPr>
          <w:rFonts w:ascii="Times New Roman" w:hAnsi="Times New Roman" w:cs="Times New Roman"/>
          <w:sz w:val="28"/>
          <w:szCs w:val="28"/>
        </w:rPr>
        <w:t>ла учащимися, стимулирует учебно-познавательную деятельность учащихся путем активизации одновременно нескольких сенсорных систем студентов. Кроме того, преобразование лекционного материала в визуальную форму пом</w:t>
      </w:r>
      <w:r w:rsidRPr="007A6F5A">
        <w:rPr>
          <w:rFonts w:ascii="Times New Roman" w:hAnsi="Times New Roman" w:cs="Times New Roman"/>
          <w:sz w:val="28"/>
          <w:szCs w:val="28"/>
        </w:rPr>
        <w:t>о</w:t>
      </w:r>
      <w:r w:rsidRPr="007A6F5A">
        <w:rPr>
          <w:rFonts w:ascii="Times New Roman" w:hAnsi="Times New Roman" w:cs="Times New Roman"/>
          <w:sz w:val="28"/>
          <w:szCs w:val="28"/>
        </w:rPr>
        <w:t>гает систематизировать и обобщить учебную информацию, наглядно выделить в ней ключевые моменты. Все вышеперечисленное обусловливает актуальность использования лекций-визуализаций в учебном процессе.</w:t>
      </w:r>
    </w:p>
    <w:p w:rsidR="00D23CFA" w:rsidRPr="007A6F5A" w:rsidRDefault="00D23CFA" w:rsidP="00D23CFA">
      <w:pPr>
        <w:spacing w:after="0" w:line="360" w:lineRule="auto"/>
        <w:ind w:firstLine="709"/>
        <w:jc w:val="both"/>
        <w:rPr>
          <w:rFonts w:ascii="Times New Roman" w:hAnsi="Times New Roman" w:cs="Times New Roman"/>
          <w:sz w:val="28"/>
          <w:szCs w:val="28"/>
        </w:rPr>
      </w:pPr>
      <w:r w:rsidRPr="007A6F5A">
        <w:rPr>
          <w:rFonts w:ascii="Times New Roman" w:hAnsi="Times New Roman" w:cs="Times New Roman"/>
          <w:sz w:val="28"/>
          <w:szCs w:val="28"/>
        </w:rPr>
        <w:t>Лекцию-визуализацию целесообразнее всего применять при ознакомл</w:t>
      </w:r>
      <w:r w:rsidRPr="007A6F5A">
        <w:rPr>
          <w:rFonts w:ascii="Times New Roman" w:hAnsi="Times New Roman" w:cs="Times New Roman"/>
          <w:sz w:val="28"/>
          <w:szCs w:val="28"/>
        </w:rPr>
        <w:t>е</w:t>
      </w:r>
      <w:r w:rsidRPr="007A6F5A">
        <w:rPr>
          <w:rFonts w:ascii="Times New Roman" w:hAnsi="Times New Roman" w:cs="Times New Roman"/>
          <w:sz w:val="28"/>
          <w:szCs w:val="28"/>
        </w:rPr>
        <w:t>нии студентов с новыми разделами, темами дисциплины. При планировании данной разновидности лекции задача педагога сводится к тому, чтобы предст</w:t>
      </w:r>
      <w:r w:rsidRPr="007A6F5A">
        <w:rPr>
          <w:rFonts w:ascii="Times New Roman" w:hAnsi="Times New Roman" w:cs="Times New Roman"/>
          <w:sz w:val="28"/>
          <w:szCs w:val="28"/>
        </w:rPr>
        <w:t>а</w:t>
      </w:r>
      <w:r w:rsidRPr="007A6F5A">
        <w:rPr>
          <w:rFonts w:ascii="Times New Roman" w:hAnsi="Times New Roman" w:cs="Times New Roman"/>
          <w:sz w:val="28"/>
          <w:szCs w:val="28"/>
        </w:rPr>
        <w:t>вить студентам информацию, содержащуюся в лекции, в визуальных образах – посредством технических средств обучения либо же вручную (иллюстрируя информацию схемами, рисунками, чертежами на классной доске). В ходе ле</w:t>
      </w:r>
      <w:r w:rsidRPr="007A6F5A">
        <w:rPr>
          <w:rFonts w:ascii="Times New Roman" w:hAnsi="Times New Roman" w:cs="Times New Roman"/>
          <w:sz w:val="28"/>
          <w:szCs w:val="28"/>
        </w:rPr>
        <w:t>к</w:t>
      </w:r>
      <w:r w:rsidRPr="007A6F5A">
        <w:rPr>
          <w:rFonts w:ascii="Times New Roman" w:hAnsi="Times New Roman" w:cs="Times New Roman"/>
          <w:sz w:val="28"/>
          <w:szCs w:val="28"/>
        </w:rPr>
        <w:t>ции педагог комментирует представляемый им материал, дает развернутые разъяснения касательно наиболее сложных моментов лекционного материала. Большое значение в визуализированной лекции имеет наличие логической п</w:t>
      </w:r>
      <w:r w:rsidRPr="007A6F5A">
        <w:rPr>
          <w:rFonts w:ascii="Times New Roman" w:hAnsi="Times New Roman" w:cs="Times New Roman"/>
          <w:sz w:val="28"/>
          <w:szCs w:val="28"/>
        </w:rPr>
        <w:t>о</w:t>
      </w:r>
      <w:r w:rsidRPr="007A6F5A">
        <w:rPr>
          <w:rFonts w:ascii="Times New Roman" w:hAnsi="Times New Roman" w:cs="Times New Roman"/>
          <w:sz w:val="28"/>
          <w:szCs w:val="28"/>
        </w:rPr>
        <w:t>следовательности в структуре излагаемого материала, оптимально подобра</w:t>
      </w:r>
      <w:r w:rsidRPr="007A6F5A">
        <w:rPr>
          <w:rFonts w:ascii="Times New Roman" w:hAnsi="Times New Roman" w:cs="Times New Roman"/>
          <w:sz w:val="28"/>
          <w:szCs w:val="28"/>
        </w:rPr>
        <w:t>н</w:t>
      </w:r>
      <w:r w:rsidRPr="007A6F5A">
        <w:rPr>
          <w:rFonts w:ascii="Times New Roman" w:hAnsi="Times New Roman" w:cs="Times New Roman"/>
          <w:sz w:val="28"/>
          <w:szCs w:val="28"/>
        </w:rPr>
        <w:t>ный ритм подачи материала, а также степень доступности материала для ст</w:t>
      </w:r>
      <w:r w:rsidRPr="007A6F5A">
        <w:rPr>
          <w:rFonts w:ascii="Times New Roman" w:hAnsi="Times New Roman" w:cs="Times New Roman"/>
          <w:sz w:val="28"/>
          <w:szCs w:val="28"/>
        </w:rPr>
        <w:t>у</w:t>
      </w:r>
      <w:r w:rsidRPr="007A6F5A">
        <w:rPr>
          <w:rFonts w:ascii="Times New Roman" w:hAnsi="Times New Roman" w:cs="Times New Roman"/>
          <w:sz w:val="28"/>
          <w:szCs w:val="28"/>
        </w:rPr>
        <w:t>дентов.</w:t>
      </w:r>
      <w:r>
        <w:rPr>
          <w:rStyle w:val="a5"/>
          <w:rFonts w:ascii="Times New Roman" w:hAnsi="Times New Roman" w:cs="Times New Roman"/>
          <w:sz w:val="28"/>
          <w:szCs w:val="28"/>
        </w:rPr>
        <w:footnoteReference w:id="18"/>
      </w:r>
    </w:p>
    <w:p w:rsidR="00D23CFA" w:rsidRPr="003F37BF" w:rsidRDefault="00D23CFA" w:rsidP="00D23CFA">
      <w:pPr>
        <w:spacing w:after="0" w:line="360" w:lineRule="auto"/>
        <w:ind w:firstLine="709"/>
        <w:jc w:val="both"/>
        <w:rPr>
          <w:rFonts w:ascii="Times New Roman" w:hAnsi="Times New Roman" w:cs="Times New Roman"/>
          <w:sz w:val="28"/>
          <w:szCs w:val="28"/>
        </w:rPr>
      </w:pPr>
      <w:proofErr w:type="gramStart"/>
      <w:r w:rsidRPr="007A6F5A">
        <w:rPr>
          <w:rFonts w:ascii="Times New Roman" w:hAnsi="Times New Roman" w:cs="Times New Roman"/>
          <w:sz w:val="28"/>
          <w:szCs w:val="28"/>
        </w:rPr>
        <w:lastRenderedPageBreak/>
        <w:t>Стоит отметить, что основную трудность для преподавателя при разр</w:t>
      </w:r>
      <w:r w:rsidRPr="007A6F5A">
        <w:rPr>
          <w:rFonts w:ascii="Times New Roman" w:hAnsi="Times New Roman" w:cs="Times New Roman"/>
          <w:sz w:val="28"/>
          <w:szCs w:val="28"/>
        </w:rPr>
        <w:t>а</w:t>
      </w:r>
      <w:r w:rsidRPr="007A6F5A">
        <w:rPr>
          <w:rFonts w:ascii="Times New Roman" w:hAnsi="Times New Roman" w:cs="Times New Roman"/>
          <w:sz w:val="28"/>
          <w:szCs w:val="28"/>
        </w:rPr>
        <w:t>ботке лекции-визуализации составляет выбор и подготовка наиболее оптимал</w:t>
      </w:r>
      <w:r w:rsidRPr="007A6F5A">
        <w:rPr>
          <w:rFonts w:ascii="Times New Roman" w:hAnsi="Times New Roman" w:cs="Times New Roman"/>
          <w:sz w:val="28"/>
          <w:szCs w:val="28"/>
        </w:rPr>
        <w:t>ь</w:t>
      </w:r>
      <w:r w:rsidRPr="007A6F5A">
        <w:rPr>
          <w:rFonts w:ascii="Times New Roman" w:hAnsi="Times New Roman" w:cs="Times New Roman"/>
          <w:sz w:val="28"/>
          <w:szCs w:val="28"/>
        </w:rPr>
        <w:t>ной для данного занятия системы средств наглядности с учетом специфики дисциплины, соблюдение баланса между техническими и традиционными сре</w:t>
      </w:r>
      <w:r w:rsidRPr="007A6F5A">
        <w:rPr>
          <w:rFonts w:ascii="Times New Roman" w:hAnsi="Times New Roman" w:cs="Times New Roman"/>
          <w:sz w:val="28"/>
          <w:szCs w:val="28"/>
        </w:rPr>
        <w:t>д</w:t>
      </w:r>
      <w:r w:rsidRPr="007A6F5A">
        <w:rPr>
          <w:rFonts w:ascii="Times New Roman" w:hAnsi="Times New Roman" w:cs="Times New Roman"/>
          <w:sz w:val="28"/>
          <w:szCs w:val="28"/>
        </w:rPr>
        <w:t>ствами наглядности, а также  дидактически обоснованная подготовка процесса ее чтения с учетом психофизиологических особенностей студентов и уровня их знаний.</w:t>
      </w:r>
      <w:proofErr w:type="gramEnd"/>
      <w:r w:rsidRPr="007A6F5A">
        <w:rPr>
          <w:rFonts w:ascii="Times New Roman" w:hAnsi="Times New Roman" w:cs="Times New Roman"/>
          <w:sz w:val="28"/>
          <w:szCs w:val="28"/>
        </w:rPr>
        <w:t xml:space="preserve"> К проблемам, связанным с разработкой лекции-визуализации, можно также отнести и большие затраты времени со стороны преподавателя на подг</w:t>
      </w:r>
      <w:r w:rsidRPr="007A6F5A">
        <w:rPr>
          <w:rFonts w:ascii="Times New Roman" w:hAnsi="Times New Roman" w:cs="Times New Roman"/>
          <w:sz w:val="28"/>
          <w:szCs w:val="28"/>
        </w:rPr>
        <w:t>о</w:t>
      </w:r>
      <w:r w:rsidRPr="007A6F5A">
        <w:rPr>
          <w:rFonts w:ascii="Times New Roman" w:hAnsi="Times New Roman" w:cs="Times New Roman"/>
          <w:sz w:val="28"/>
          <w:szCs w:val="28"/>
        </w:rPr>
        <w:t>товку занятия в данной форме. Наконец, следует  упомянуть о том, что на да</w:t>
      </w:r>
      <w:r w:rsidRPr="007A6F5A">
        <w:rPr>
          <w:rFonts w:ascii="Times New Roman" w:hAnsi="Times New Roman" w:cs="Times New Roman"/>
          <w:sz w:val="28"/>
          <w:szCs w:val="28"/>
        </w:rPr>
        <w:t>н</w:t>
      </w:r>
      <w:r w:rsidRPr="007A6F5A">
        <w:rPr>
          <w:rFonts w:ascii="Times New Roman" w:hAnsi="Times New Roman" w:cs="Times New Roman"/>
          <w:sz w:val="28"/>
          <w:szCs w:val="28"/>
        </w:rPr>
        <w:t>ный момент далеко не все преподаватели средне-специальных учебных завед</w:t>
      </w:r>
      <w:r w:rsidRPr="007A6F5A">
        <w:rPr>
          <w:rFonts w:ascii="Times New Roman" w:hAnsi="Times New Roman" w:cs="Times New Roman"/>
          <w:sz w:val="28"/>
          <w:szCs w:val="28"/>
        </w:rPr>
        <w:t>е</w:t>
      </w:r>
      <w:r w:rsidRPr="007A6F5A">
        <w:rPr>
          <w:rFonts w:ascii="Times New Roman" w:hAnsi="Times New Roman" w:cs="Times New Roman"/>
          <w:sz w:val="28"/>
          <w:szCs w:val="28"/>
        </w:rPr>
        <w:t>ний в достаточной мере  владеют навыками работы с современными технич</w:t>
      </w:r>
      <w:r w:rsidRPr="007A6F5A">
        <w:rPr>
          <w:rFonts w:ascii="Times New Roman" w:hAnsi="Times New Roman" w:cs="Times New Roman"/>
          <w:sz w:val="28"/>
          <w:szCs w:val="28"/>
        </w:rPr>
        <w:t>е</w:t>
      </w:r>
      <w:r w:rsidRPr="007A6F5A">
        <w:rPr>
          <w:rFonts w:ascii="Times New Roman" w:hAnsi="Times New Roman" w:cs="Times New Roman"/>
          <w:sz w:val="28"/>
          <w:szCs w:val="28"/>
        </w:rPr>
        <w:t xml:space="preserve">скими средствами обучения, </w:t>
      </w:r>
      <w:proofErr w:type="gramStart"/>
      <w:r w:rsidRPr="007A6F5A">
        <w:rPr>
          <w:rFonts w:ascii="Times New Roman" w:hAnsi="Times New Roman" w:cs="Times New Roman"/>
          <w:sz w:val="28"/>
          <w:szCs w:val="28"/>
        </w:rPr>
        <w:t>что</w:t>
      </w:r>
      <w:proofErr w:type="gramEnd"/>
      <w:r w:rsidRPr="007A6F5A">
        <w:rPr>
          <w:rFonts w:ascii="Times New Roman" w:hAnsi="Times New Roman" w:cs="Times New Roman"/>
          <w:sz w:val="28"/>
          <w:szCs w:val="28"/>
        </w:rPr>
        <w:t xml:space="preserve"> безусловно снижает уровень эффективности занятия в случае применения ими данной разновидности лекции. </w:t>
      </w:r>
      <w:r>
        <w:rPr>
          <w:rStyle w:val="a5"/>
          <w:rFonts w:ascii="Times New Roman" w:hAnsi="Times New Roman" w:cs="Times New Roman"/>
          <w:sz w:val="28"/>
          <w:szCs w:val="28"/>
        </w:rPr>
        <w:footnoteReference w:id="19"/>
      </w:r>
    </w:p>
    <w:p w:rsidR="00D23CFA" w:rsidRDefault="00D23CFA" w:rsidP="00D23CFA">
      <w:pPr>
        <w:spacing w:after="0" w:line="360" w:lineRule="auto"/>
        <w:ind w:firstLine="709"/>
        <w:jc w:val="both"/>
        <w:rPr>
          <w:rFonts w:ascii="Times New Roman" w:hAnsi="Times New Roman" w:cs="Times New Roman"/>
          <w:sz w:val="28"/>
          <w:szCs w:val="28"/>
        </w:rPr>
      </w:pPr>
      <w:r w:rsidRPr="007A6F5A">
        <w:rPr>
          <w:rFonts w:ascii="Times New Roman" w:hAnsi="Times New Roman" w:cs="Times New Roman"/>
          <w:sz w:val="28"/>
          <w:szCs w:val="28"/>
        </w:rPr>
        <w:t xml:space="preserve">Грамотно разработанная лекция-презентация отличается рядом </w:t>
      </w:r>
      <w:r>
        <w:rPr>
          <w:rFonts w:ascii="Times New Roman" w:hAnsi="Times New Roman" w:cs="Times New Roman"/>
          <w:sz w:val="28"/>
          <w:szCs w:val="28"/>
        </w:rPr>
        <w:t>преим</w:t>
      </w:r>
      <w:r>
        <w:rPr>
          <w:rFonts w:ascii="Times New Roman" w:hAnsi="Times New Roman" w:cs="Times New Roman"/>
          <w:sz w:val="28"/>
          <w:szCs w:val="28"/>
        </w:rPr>
        <w:t>у</w:t>
      </w:r>
      <w:r>
        <w:rPr>
          <w:rFonts w:ascii="Times New Roman" w:hAnsi="Times New Roman" w:cs="Times New Roman"/>
          <w:sz w:val="28"/>
          <w:szCs w:val="28"/>
        </w:rPr>
        <w:t>ществ перед традиционной лекцией, данные преимущества отражены на рису</w:t>
      </w:r>
      <w:r>
        <w:rPr>
          <w:rFonts w:ascii="Times New Roman" w:hAnsi="Times New Roman" w:cs="Times New Roman"/>
          <w:sz w:val="28"/>
          <w:szCs w:val="28"/>
        </w:rPr>
        <w:t>н</w:t>
      </w:r>
      <w:r>
        <w:rPr>
          <w:rFonts w:ascii="Times New Roman" w:hAnsi="Times New Roman" w:cs="Times New Roman"/>
          <w:sz w:val="28"/>
          <w:szCs w:val="28"/>
        </w:rPr>
        <w:t>ке 5.</w:t>
      </w:r>
    </w:p>
    <w:p w:rsidR="00D23CFA" w:rsidRDefault="00D23CFA" w:rsidP="00D23CFA">
      <w:pPr>
        <w:spacing w:after="0" w:line="240" w:lineRule="auto"/>
        <w:ind w:firstLine="709"/>
        <w:jc w:val="both"/>
        <w:rPr>
          <w:rFonts w:ascii="Times New Roman" w:hAnsi="Times New Roman" w:cs="Times New Roman"/>
          <w:sz w:val="28"/>
          <w:szCs w:val="28"/>
        </w:rPr>
      </w:pPr>
    </w:p>
    <w:p w:rsidR="00D23CFA" w:rsidRDefault="00D23CFA" w:rsidP="00D23CF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44030" cy="2353430"/>
            <wp:effectExtent l="19050" t="19050" r="13770" b="27820"/>
            <wp:docPr id="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b="10000"/>
                    <a:stretch>
                      <a:fillRect/>
                    </a:stretch>
                  </pic:blipFill>
                  <pic:spPr bwMode="auto">
                    <a:xfrm>
                      <a:off x="0" y="0"/>
                      <a:ext cx="5252112" cy="2357057"/>
                    </a:xfrm>
                    <a:prstGeom prst="rect">
                      <a:avLst/>
                    </a:prstGeom>
                    <a:noFill/>
                    <a:ln w="9525">
                      <a:solidFill>
                        <a:schemeClr val="tx1"/>
                      </a:solidFill>
                      <a:miter lim="800000"/>
                      <a:headEnd/>
                      <a:tailEnd/>
                    </a:ln>
                  </pic:spPr>
                </pic:pic>
              </a:graphicData>
            </a:graphic>
          </wp:inline>
        </w:drawing>
      </w:r>
    </w:p>
    <w:p w:rsidR="00D23CFA" w:rsidRDefault="00D23CFA" w:rsidP="00D23CFA">
      <w:pPr>
        <w:spacing w:after="0" w:line="240" w:lineRule="auto"/>
        <w:ind w:firstLine="709"/>
        <w:jc w:val="center"/>
        <w:rPr>
          <w:rFonts w:ascii="Times New Roman" w:hAnsi="Times New Roman" w:cs="Times New Roman"/>
          <w:sz w:val="24"/>
          <w:szCs w:val="28"/>
        </w:rPr>
      </w:pPr>
    </w:p>
    <w:p w:rsidR="00D23CFA" w:rsidRPr="00321E63" w:rsidRDefault="00D23CFA" w:rsidP="00D23CFA">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Рисунок 5. - Преимущества лекции-презентации перед традиционной лекцией</w:t>
      </w:r>
      <w:r>
        <w:rPr>
          <w:rStyle w:val="a5"/>
          <w:rFonts w:ascii="Times New Roman" w:hAnsi="Times New Roman" w:cs="Times New Roman"/>
          <w:sz w:val="28"/>
          <w:szCs w:val="28"/>
        </w:rPr>
        <w:footnoteReference w:id="20"/>
      </w:r>
    </w:p>
    <w:p w:rsidR="00D23CFA" w:rsidRDefault="00D23CFA" w:rsidP="00D23CFA">
      <w:pPr>
        <w:spacing w:after="0" w:line="240" w:lineRule="auto"/>
        <w:ind w:firstLine="709"/>
        <w:rPr>
          <w:rFonts w:ascii="Times New Roman" w:hAnsi="Times New Roman" w:cs="Times New Roman"/>
          <w:sz w:val="28"/>
          <w:szCs w:val="28"/>
        </w:rPr>
      </w:pPr>
    </w:p>
    <w:p w:rsidR="00D23CFA" w:rsidRPr="007A6F5A" w:rsidRDefault="00D23CFA" w:rsidP="00D23CFA">
      <w:pPr>
        <w:spacing w:after="0" w:line="360" w:lineRule="auto"/>
        <w:ind w:firstLine="709"/>
        <w:rPr>
          <w:rFonts w:ascii="Times New Roman" w:hAnsi="Times New Roman" w:cs="Times New Roman"/>
          <w:sz w:val="28"/>
          <w:szCs w:val="28"/>
        </w:rPr>
      </w:pPr>
      <w:r w:rsidRPr="007A6F5A">
        <w:rPr>
          <w:rFonts w:ascii="Times New Roman" w:hAnsi="Times New Roman" w:cs="Times New Roman"/>
          <w:sz w:val="28"/>
          <w:szCs w:val="28"/>
        </w:rPr>
        <w:lastRenderedPageBreak/>
        <w:t>Итак, мультимедийная презентация позволяет доступно и наглядно пр</w:t>
      </w:r>
      <w:r w:rsidRPr="007A6F5A">
        <w:rPr>
          <w:rFonts w:ascii="Times New Roman" w:hAnsi="Times New Roman" w:cs="Times New Roman"/>
          <w:sz w:val="28"/>
          <w:szCs w:val="28"/>
        </w:rPr>
        <w:t>е</w:t>
      </w:r>
      <w:r w:rsidRPr="007A6F5A">
        <w:rPr>
          <w:rFonts w:ascii="Times New Roman" w:hAnsi="Times New Roman" w:cs="Times New Roman"/>
          <w:sz w:val="28"/>
          <w:szCs w:val="28"/>
        </w:rPr>
        <w:t>подносить лекционный материал, пробуждать у студентов интерес к учебе и даже мотивировать их на углубленное изучение материала по представленной теме или разделу дисциплины.</w:t>
      </w:r>
      <w:r>
        <w:rPr>
          <w:rFonts w:ascii="Times New Roman" w:hAnsi="Times New Roman" w:cs="Times New Roman"/>
          <w:sz w:val="28"/>
          <w:szCs w:val="28"/>
        </w:rPr>
        <w:t xml:space="preserve"> </w:t>
      </w:r>
      <w:r w:rsidRPr="007A6F5A">
        <w:rPr>
          <w:rFonts w:ascii="Times New Roman" w:hAnsi="Times New Roman" w:cs="Times New Roman"/>
          <w:sz w:val="28"/>
          <w:szCs w:val="28"/>
        </w:rPr>
        <w:t xml:space="preserve">Следует заметить, что лекция-визуализация позволяет решать такую важную для образовательного процесса задачу как придание абстрактным (не </w:t>
      </w:r>
      <w:proofErr w:type="gramStart"/>
      <w:r w:rsidRPr="007A6F5A">
        <w:rPr>
          <w:rFonts w:ascii="Times New Roman" w:hAnsi="Times New Roman" w:cs="Times New Roman"/>
          <w:sz w:val="28"/>
          <w:szCs w:val="28"/>
        </w:rPr>
        <w:t>имеющих</w:t>
      </w:r>
      <w:proofErr w:type="gramEnd"/>
      <w:r w:rsidRPr="007A6F5A">
        <w:rPr>
          <w:rFonts w:ascii="Times New Roman" w:hAnsi="Times New Roman" w:cs="Times New Roman"/>
          <w:sz w:val="28"/>
          <w:szCs w:val="28"/>
        </w:rPr>
        <w:t xml:space="preserve"> зримой формы, а потому – зачастую поро</w:t>
      </w:r>
      <w:r w:rsidRPr="007A6F5A">
        <w:rPr>
          <w:rFonts w:ascii="Times New Roman" w:hAnsi="Times New Roman" w:cs="Times New Roman"/>
          <w:sz w:val="28"/>
          <w:szCs w:val="28"/>
        </w:rPr>
        <w:t>ж</w:t>
      </w:r>
      <w:r w:rsidRPr="007A6F5A">
        <w:rPr>
          <w:rFonts w:ascii="Times New Roman" w:hAnsi="Times New Roman" w:cs="Times New Roman"/>
          <w:sz w:val="28"/>
          <w:szCs w:val="28"/>
        </w:rPr>
        <w:t>дающих затруднения в восприятии материала некоторыми студентами) понят</w:t>
      </w:r>
      <w:r w:rsidRPr="007A6F5A">
        <w:rPr>
          <w:rFonts w:ascii="Times New Roman" w:hAnsi="Times New Roman" w:cs="Times New Roman"/>
          <w:sz w:val="28"/>
          <w:szCs w:val="28"/>
        </w:rPr>
        <w:t>и</w:t>
      </w:r>
      <w:r w:rsidRPr="007A6F5A">
        <w:rPr>
          <w:rFonts w:ascii="Times New Roman" w:hAnsi="Times New Roman" w:cs="Times New Roman"/>
          <w:sz w:val="28"/>
          <w:szCs w:val="28"/>
        </w:rPr>
        <w:t xml:space="preserve">ям наглядный, конкретный характер. </w:t>
      </w:r>
    </w:p>
    <w:p w:rsidR="00D23CFA" w:rsidRDefault="00D23CFA" w:rsidP="00D23CFA">
      <w:pPr>
        <w:spacing w:after="0" w:line="360" w:lineRule="auto"/>
        <w:ind w:firstLine="709"/>
        <w:jc w:val="both"/>
        <w:rPr>
          <w:rFonts w:ascii="Times New Roman" w:hAnsi="Times New Roman" w:cs="Times New Roman"/>
          <w:sz w:val="28"/>
          <w:szCs w:val="28"/>
        </w:rPr>
      </w:pPr>
      <w:r w:rsidRPr="007A6F5A">
        <w:rPr>
          <w:rFonts w:ascii="Times New Roman" w:hAnsi="Times New Roman" w:cs="Times New Roman"/>
          <w:sz w:val="28"/>
          <w:szCs w:val="28"/>
        </w:rPr>
        <w:t>В целом лекция-визуализация имеет ряд преимуществ</w:t>
      </w:r>
      <w:r>
        <w:rPr>
          <w:rFonts w:ascii="Times New Roman" w:hAnsi="Times New Roman" w:cs="Times New Roman"/>
          <w:sz w:val="28"/>
          <w:szCs w:val="28"/>
        </w:rPr>
        <w:t xml:space="preserve">, отмеченных на рисунке </w:t>
      </w:r>
      <w:r w:rsidR="00C57E2E">
        <w:rPr>
          <w:rFonts w:ascii="Times New Roman" w:hAnsi="Times New Roman" w:cs="Times New Roman"/>
          <w:sz w:val="28"/>
          <w:szCs w:val="28"/>
        </w:rPr>
        <w:t>6.</w:t>
      </w:r>
    </w:p>
    <w:p w:rsidR="00C57E2E" w:rsidRDefault="00C57E2E" w:rsidP="00C57E2E">
      <w:pPr>
        <w:spacing w:after="0" w:line="240" w:lineRule="auto"/>
        <w:ind w:firstLine="709"/>
        <w:jc w:val="both"/>
        <w:rPr>
          <w:rFonts w:ascii="Times New Roman" w:hAnsi="Times New Roman" w:cs="Times New Roman"/>
          <w:sz w:val="28"/>
          <w:szCs w:val="28"/>
        </w:rPr>
      </w:pPr>
    </w:p>
    <w:p w:rsidR="00D23CFA" w:rsidRDefault="00D23CFA" w:rsidP="00D23CF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4506" cy="4042610"/>
            <wp:effectExtent l="19050" t="0" r="0" b="0"/>
            <wp:docPr id="2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b="7591"/>
                    <a:stretch>
                      <a:fillRect/>
                    </a:stretch>
                  </pic:blipFill>
                  <pic:spPr bwMode="auto">
                    <a:xfrm>
                      <a:off x="0" y="0"/>
                      <a:ext cx="5182915" cy="4072792"/>
                    </a:xfrm>
                    <a:prstGeom prst="rect">
                      <a:avLst/>
                    </a:prstGeom>
                    <a:noFill/>
                    <a:ln w="9525">
                      <a:noFill/>
                      <a:miter lim="800000"/>
                      <a:headEnd/>
                      <a:tailEnd/>
                    </a:ln>
                  </pic:spPr>
                </pic:pic>
              </a:graphicData>
            </a:graphic>
          </wp:inline>
        </w:drawing>
      </w:r>
    </w:p>
    <w:p w:rsidR="00D23CFA" w:rsidRDefault="00D23CFA" w:rsidP="00D23CFA">
      <w:pPr>
        <w:spacing w:after="0" w:line="240" w:lineRule="auto"/>
        <w:ind w:firstLine="709"/>
        <w:jc w:val="center"/>
        <w:rPr>
          <w:rFonts w:ascii="Times New Roman" w:hAnsi="Times New Roman" w:cs="Times New Roman"/>
          <w:sz w:val="24"/>
          <w:szCs w:val="28"/>
        </w:rPr>
      </w:pPr>
    </w:p>
    <w:p w:rsidR="00D23CFA" w:rsidRDefault="00D23CFA" w:rsidP="00D23CFA">
      <w:pPr>
        <w:spacing w:after="0" w:line="240" w:lineRule="auto"/>
        <w:ind w:firstLine="709"/>
        <w:jc w:val="center"/>
        <w:rPr>
          <w:rFonts w:ascii="Times New Roman" w:hAnsi="Times New Roman" w:cs="Times New Roman"/>
          <w:sz w:val="28"/>
          <w:szCs w:val="28"/>
        </w:rPr>
      </w:pPr>
      <w:r>
        <w:rPr>
          <w:rFonts w:ascii="Times New Roman" w:hAnsi="Times New Roman" w:cs="Times New Roman"/>
          <w:sz w:val="24"/>
          <w:szCs w:val="28"/>
        </w:rPr>
        <w:t>Рисунок 6. - Основные достоинства лекции-визуализации</w:t>
      </w:r>
      <w:r>
        <w:rPr>
          <w:rStyle w:val="a5"/>
          <w:rFonts w:ascii="Times New Roman" w:hAnsi="Times New Roman" w:cs="Times New Roman"/>
          <w:sz w:val="28"/>
          <w:szCs w:val="28"/>
        </w:rPr>
        <w:footnoteReference w:id="21"/>
      </w:r>
      <w:r w:rsidRPr="003168AB">
        <w:rPr>
          <w:rFonts w:ascii="Times New Roman" w:hAnsi="Times New Roman" w:cs="Times New Roman"/>
          <w:sz w:val="28"/>
          <w:szCs w:val="28"/>
        </w:rPr>
        <w:t>:</w:t>
      </w:r>
    </w:p>
    <w:p w:rsidR="00D23CFA" w:rsidRDefault="00D23CFA" w:rsidP="00C57E2E">
      <w:pPr>
        <w:spacing w:after="0" w:line="240" w:lineRule="auto"/>
        <w:rPr>
          <w:rFonts w:ascii="Times New Roman" w:hAnsi="Times New Roman" w:cs="Times New Roman"/>
          <w:sz w:val="24"/>
          <w:szCs w:val="28"/>
        </w:rPr>
      </w:pP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Теперь рассмотрим основные методические рекомендации по подгото</w:t>
      </w:r>
      <w:r>
        <w:rPr>
          <w:rFonts w:ascii="Times New Roman" w:hAnsi="Times New Roman"/>
          <w:sz w:val="28"/>
          <w:szCs w:val="28"/>
        </w:rPr>
        <w:t>в</w:t>
      </w:r>
      <w:r>
        <w:rPr>
          <w:rFonts w:ascii="Times New Roman" w:hAnsi="Times New Roman"/>
          <w:sz w:val="28"/>
          <w:szCs w:val="28"/>
        </w:rPr>
        <w:t>ке и проведению занятия в форме лекции-визуализации. Разработка и организ</w:t>
      </w:r>
      <w:r>
        <w:rPr>
          <w:rFonts w:ascii="Times New Roman" w:hAnsi="Times New Roman"/>
          <w:sz w:val="28"/>
          <w:szCs w:val="28"/>
        </w:rPr>
        <w:t>а</w:t>
      </w:r>
      <w:r>
        <w:rPr>
          <w:rFonts w:ascii="Times New Roman" w:hAnsi="Times New Roman"/>
          <w:sz w:val="28"/>
          <w:szCs w:val="28"/>
        </w:rPr>
        <w:t xml:space="preserve">ция лекции-визуализации включает в себя </w:t>
      </w:r>
    </w:p>
    <w:p w:rsidR="00D23CFA" w:rsidRDefault="00D23CFA" w:rsidP="00D23CFA">
      <w:pPr>
        <w:spacing w:after="0" w:line="360" w:lineRule="auto"/>
        <w:jc w:val="both"/>
        <w:rPr>
          <w:rFonts w:ascii="Times New Roman" w:hAnsi="Times New Roman"/>
          <w:sz w:val="28"/>
          <w:szCs w:val="28"/>
        </w:rPr>
      </w:pPr>
      <w:r>
        <w:rPr>
          <w:rFonts w:ascii="Times New Roman" w:hAnsi="Times New Roman"/>
          <w:sz w:val="28"/>
          <w:szCs w:val="28"/>
        </w:rPr>
        <w:t>следующие этапы:</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1. Постановку цели и задач лекционного занятия.</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2. Подготовку к проведению лекции:</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подбор материала для преобразования его в визуальную форму;</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разработку конспекта проведения лекции с включением в него виз</w:t>
      </w:r>
      <w:r>
        <w:rPr>
          <w:rFonts w:ascii="Times New Roman" w:hAnsi="Times New Roman"/>
          <w:sz w:val="28"/>
          <w:szCs w:val="28"/>
        </w:rPr>
        <w:t>у</w:t>
      </w:r>
      <w:r>
        <w:rPr>
          <w:rFonts w:ascii="Times New Roman" w:hAnsi="Times New Roman"/>
          <w:sz w:val="28"/>
          <w:szCs w:val="28"/>
        </w:rPr>
        <w:t xml:space="preserve">ального материала; </w:t>
      </w:r>
    </w:p>
    <w:p w:rsidR="00D23CFA" w:rsidRDefault="00D23CFA" w:rsidP="00D23CFA">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разработку визуального ряда (слайды, рисунки, фото, схемы, таблицы и т.п.);</w:t>
      </w:r>
      <w:proofErr w:type="gramEnd"/>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определение методов, приемов и сре</w:t>
      </w:r>
      <w:proofErr w:type="gramStart"/>
      <w:r>
        <w:rPr>
          <w:rFonts w:ascii="Times New Roman" w:hAnsi="Times New Roman"/>
          <w:sz w:val="28"/>
          <w:szCs w:val="28"/>
        </w:rPr>
        <w:t>дств ст</w:t>
      </w:r>
      <w:proofErr w:type="gramEnd"/>
      <w:r>
        <w:rPr>
          <w:rFonts w:ascii="Times New Roman" w:hAnsi="Times New Roman"/>
          <w:sz w:val="28"/>
          <w:szCs w:val="28"/>
        </w:rPr>
        <w:t>имулирования творческой и мыслительной активности студентов;</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3. Проведение лекции:</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изложение теоретического и практического значения изучаемого в</w:t>
      </w:r>
      <w:r>
        <w:rPr>
          <w:rFonts w:ascii="Times New Roman" w:hAnsi="Times New Roman"/>
          <w:sz w:val="28"/>
          <w:szCs w:val="28"/>
        </w:rPr>
        <w:t>о</w:t>
      </w:r>
      <w:r>
        <w:rPr>
          <w:rFonts w:ascii="Times New Roman" w:hAnsi="Times New Roman"/>
          <w:sz w:val="28"/>
          <w:szCs w:val="28"/>
        </w:rPr>
        <w:t>проса</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инструкцию к просмотру визуального ряда (указание на наиболее важные моменты лекции, на которые необходимо обратить внимание при ее ко</w:t>
      </w:r>
      <w:r>
        <w:rPr>
          <w:rFonts w:ascii="Times New Roman" w:hAnsi="Times New Roman"/>
          <w:sz w:val="28"/>
          <w:szCs w:val="28"/>
        </w:rPr>
        <w:t>н</w:t>
      </w:r>
      <w:r>
        <w:rPr>
          <w:rFonts w:ascii="Times New Roman" w:hAnsi="Times New Roman"/>
          <w:sz w:val="28"/>
          <w:szCs w:val="28"/>
        </w:rPr>
        <w:t>спектировании)</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демонстрацию визуального ряда</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комментирование преподавателем ключевых моментов лекции</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ответы на вопросы студентов</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Завершение лекции (каждому из студентов предлагается высказать </w:t>
      </w:r>
      <w:proofErr w:type="gramEnd"/>
    </w:p>
    <w:p w:rsidR="00D23CFA" w:rsidRDefault="00D23CFA" w:rsidP="00D23CFA">
      <w:pPr>
        <w:spacing w:after="0" w:line="360" w:lineRule="auto"/>
        <w:jc w:val="both"/>
        <w:rPr>
          <w:rFonts w:ascii="Times New Roman" w:hAnsi="Times New Roman"/>
          <w:sz w:val="28"/>
          <w:szCs w:val="28"/>
        </w:rPr>
      </w:pPr>
      <w:r>
        <w:rPr>
          <w:rFonts w:ascii="Times New Roman" w:hAnsi="Times New Roman"/>
          <w:sz w:val="28"/>
          <w:szCs w:val="28"/>
        </w:rPr>
        <w:t xml:space="preserve">собственное мнение либо же осуществить выбор между </w:t>
      </w:r>
      <w:proofErr w:type="gramStart"/>
      <w:r>
        <w:rPr>
          <w:rFonts w:ascii="Times New Roman" w:hAnsi="Times New Roman"/>
          <w:sz w:val="28"/>
          <w:szCs w:val="28"/>
        </w:rPr>
        <w:t>предложенными</w:t>
      </w:r>
      <w:proofErr w:type="gramEnd"/>
      <w:r>
        <w:rPr>
          <w:rFonts w:ascii="Times New Roman" w:hAnsi="Times New Roman"/>
          <w:sz w:val="28"/>
          <w:szCs w:val="28"/>
        </w:rPr>
        <w:t xml:space="preserve"> </w:t>
      </w:r>
    </w:p>
    <w:p w:rsidR="00D23CFA" w:rsidRDefault="00D23CFA" w:rsidP="00D23CFA">
      <w:pPr>
        <w:spacing w:after="0" w:line="360" w:lineRule="auto"/>
        <w:jc w:val="both"/>
        <w:rPr>
          <w:rFonts w:ascii="Times New Roman" w:hAnsi="Times New Roman"/>
          <w:sz w:val="28"/>
          <w:szCs w:val="28"/>
        </w:rPr>
      </w:pPr>
      <w:r>
        <w:rPr>
          <w:rFonts w:ascii="Times New Roman" w:hAnsi="Times New Roman"/>
          <w:sz w:val="28"/>
          <w:szCs w:val="28"/>
        </w:rPr>
        <w:t xml:space="preserve">точками зрения относительно решения поставленной проблемы). </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Конспектирование лекции-визуализации предполагает схематичное из</w:t>
      </w:r>
      <w:r>
        <w:rPr>
          <w:rFonts w:ascii="Times New Roman" w:hAnsi="Times New Roman"/>
          <w:sz w:val="28"/>
          <w:szCs w:val="28"/>
        </w:rPr>
        <w:t>о</w:t>
      </w:r>
      <w:r>
        <w:rPr>
          <w:rFonts w:ascii="Times New Roman" w:hAnsi="Times New Roman"/>
          <w:sz w:val="28"/>
          <w:szCs w:val="28"/>
        </w:rPr>
        <w:t>бражение ее содержания. Существует три варианта конспектирования такой лекции:</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1. Выделение времени во время лекции на перерисовывание необход</w:t>
      </w:r>
      <w:r>
        <w:rPr>
          <w:rFonts w:ascii="Times New Roman" w:hAnsi="Times New Roman"/>
          <w:sz w:val="28"/>
          <w:szCs w:val="28"/>
        </w:rPr>
        <w:t>и</w:t>
      </w:r>
      <w:r>
        <w:rPr>
          <w:rFonts w:ascii="Times New Roman" w:hAnsi="Times New Roman"/>
          <w:sz w:val="28"/>
          <w:szCs w:val="28"/>
        </w:rPr>
        <w:t>мых наглядных изображений;</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2. Конспектирование содержания плюс изучение раздаточного матери</w:t>
      </w:r>
      <w:r>
        <w:rPr>
          <w:rFonts w:ascii="Times New Roman" w:hAnsi="Times New Roman"/>
          <w:sz w:val="28"/>
          <w:szCs w:val="28"/>
        </w:rPr>
        <w:t>а</w:t>
      </w:r>
      <w:r>
        <w:rPr>
          <w:rFonts w:ascii="Times New Roman" w:hAnsi="Times New Roman"/>
          <w:sz w:val="28"/>
          <w:szCs w:val="28"/>
        </w:rPr>
        <w:t>ла в виде графиков, схемам, таблиц</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xml:space="preserve">3. Раздача наглядных изображений в электронном виде всем студентам для последующего самостоятельного изучения. </w:t>
      </w:r>
      <w:r>
        <w:rPr>
          <w:rStyle w:val="a5"/>
          <w:rFonts w:ascii="Times New Roman" w:hAnsi="Times New Roman"/>
          <w:sz w:val="28"/>
          <w:szCs w:val="28"/>
        </w:rPr>
        <w:footnoteReference w:id="22"/>
      </w:r>
    </w:p>
    <w:p w:rsidR="00D23CFA" w:rsidRPr="00CA0E2E"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Преподавателю-разработчику лекции н</w:t>
      </w:r>
      <w:r w:rsidRPr="00CA0E2E">
        <w:rPr>
          <w:rFonts w:ascii="Times New Roman" w:hAnsi="Times New Roman"/>
          <w:sz w:val="28"/>
          <w:szCs w:val="28"/>
        </w:rPr>
        <w:t>еобходимо учитывать:</w:t>
      </w:r>
    </w:p>
    <w:p w:rsidR="00D23CFA" w:rsidRPr="00CA0E2E" w:rsidRDefault="00D23CFA" w:rsidP="00D23CFA">
      <w:pPr>
        <w:spacing w:after="0" w:line="360" w:lineRule="auto"/>
        <w:ind w:firstLine="851"/>
        <w:jc w:val="both"/>
        <w:rPr>
          <w:rFonts w:ascii="Times New Roman" w:hAnsi="Times New Roman"/>
          <w:sz w:val="28"/>
          <w:szCs w:val="28"/>
        </w:rPr>
      </w:pPr>
      <w:r w:rsidRPr="00CA0E2E">
        <w:rPr>
          <w:rFonts w:ascii="Times New Roman" w:hAnsi="Times New Roman"/>
          <w:sz w:val="28"/>
          <w:szCs w:val="28"/>
        </w:rPr>
        <w:t>– уровень подготовленности и образованности аудитории;</w:t>
      </w:r>
    </w:p>
    <w:p w:rsidR="00D23CFA" w:rsidRPr="00CA0E2E" w:rsidRDefault="00D23CFA" w:rsidP="00D23CFA">
      <w:pPr>
        <w:spacing w:after="0" w:line="360" w:lineRule="auto"/>
        <w:ind w:firstLine="851"/>
        <w:jc w:val="both"/>
        <w:rPr>
          <w:rFonts w:ascii="Times New Roman" w:hAnsi="Times New Roman"/>
          <w:sz w:val="28"/>
          <w:szCs w:val="28"/>
        </w:rPr>
      </w:pPr>
      <w:r w:rsidRPr="00CA0E2E">
        <w:rPr>
          <w:rFonts w:ascii="Times New Roman" w:hAnsi="Times New Roman"/>
          <w:sz w:val="28"/>
          <w:szCs w:val="28"/>
        </w:rPr>
        <w:t>– темп восприятия предъявляемых материалов;</w:t>
      </w:r>
    </w:p>
    <w:p w:rsidR="00D23CFA" w:rsidRPr="00CA0E2E" w:rsidRDefault="00D23CFA" w:rsidP="00D23CFA">
      <w:pPr>
        <w:spacing w:after="0" w:line="360" w:lineRule="auto"/>
        <w:ind w:firstLine="851"/>
        <w:jc w:val="both"/>
        <w:rPr>
          <w:rFonts w:ascii="Times New Roman" w:hAnsi="Times New Roman"/>
          <w:sz w:val="28"/>
          <w:szCs w:val="28"/>
        </w:rPr>
      </w:pPr>
      <w:r w:rsidRPr="00CA0E2E">
        <w:rPr>
          <w:rFonts w:ascii="Times New Roman" w:hAnsi="Times New Roman"/>
          <w:sz w:val="28"/>
          <w:szCs w:val="28"/>
        </w:rPr>
        <w:t>– профессиональную направленность;</w:t>
      </w:r>
    </w:p>
    <w:p w:rsidR="00D23CFA" w:rsidRPr="00CA0E2E" w:rsidRDefault="00D23CFA" w:rsidP="00D23CFA">
      <w:pPr>
        <w:spacing w:after="0" w:line="360" w:lineRule="auto"/>
        <w:ind w:firstLine="851"/>
        <w:jc w:val="both"/>
        <w:rPr>
          <w:rFonts w:ascii="Times New Roman" w:hAnsi="Times New Roman"/>
          <w:sz w:val="28"/>
          <w:szCs w:val="28"/>
        </w:rPr>
      </w:pPr>
      <w:r w:rsidRPr="00CA0E2E">
        <w:rPr>
          <w:rFonts w:ascii="Times New Roman" w:hAnsi="Times New Roman"/>
          <w:sz w:val="28"/>
          <w:szCs w:val="28"/>
        </w:rPr>
        <w:t>– особенности конкретной темы;</w:t>
      </w:r>
    </w:p>
    <w:p w:rsidR="00D23CFA" w:rsidRPr="00CA0E2E" w:rsidRDefault="00D23CFA" w:rsidP="00D23CFA">
      <w:pPr>
        <w:spacing w:after="0" w:line="360" w:lineRule="auto"/>
        <w:ind w:firstLine="851"/>
        <w:jc w:val="both"/>
        <w:rPr>
          <w:rFonts w:ascii="Times New Roman" w:hAnsi="Times New Roman"/>
          <w:sz w:val="28"/>
          <w:szCs w:val="28"/>
        </w:rPr>
      </w:pPr>
      <w:r w:rsidRPr="00CA0E2E">
        <w:rPr>
          <w:rFonts w:ascii="Times New Roman" w:hAnsi="Times New Roman"/>
          <w:sz w:val="28"/>
          <w:szCs w:val="28"/>
        </w:rPr>
        <w:t>– назначение наглядных материалов: иллюстративная задача, компак</w:t>
      </w:r>
      <w:r w:rsidRPr="00CA0E2E">
        <w:rPr>
          <w:rFonts w:ascii="Times New Roman" w:hAnsi="Times New Roman"/>
          <w:sz w:val="28"/>
          <w:szCs w:val="28"/>
        </w:rPr>
        <w:t>т</w:t>
      </w:r>
      <w:r w:rsidRPr="00CA0E2E">
        <w:rPr>
          <w:rFonts w:ascii="Times New Roman" w:hAnsi="Times New Roman"/>
          <w:sz w:val="28"/>
          <w:szCs w:val="28"/>
        </w:rPr>
        <w:t>ное представление изучаемых материалов; дополнительная информация;</w:t>
      </w:r>
    </w:p>
    <w:p w:rsidR="00D23CFA" w:rsidRPr="00CA0E2E" w:rsidRDefault="00D23CFA" w:rsidP="00D23CFA">
      <w:pPr>
        <w:spacing w:after="0" w:line="360" w:lineRule="auto"/>
        <w:ind w:firstLine="851"/>
        <w:jc w:val="both"/>
        <w:rPr>
          <w:rFonts w:ascii="Times New Roman" w:hAnsi="Times New Roman"/>
          <w:sz w:val="28"/>
          <w:szCs w:val="28"/>
        </w:rPr>
      </w:pPr>
      <w:r w:rsidRPr="00CA0E2E">
        <w:rPr>
          <w:rFonts w:ascii="Times New Roman" w:hAnsi="Times New Roman"/>
          <w:sz w:val="28"/>
          <w:szCs w:val="28"/>
        </w:rPr>
        <w:t>– количество представляемой информации;</w:t>
      </w:r>
    </w:p>
    <w:p w:rsidR="00D23CFA" w:rsidRPr="00CA0E2E" w:rsidRDefault="00D23CFA" w:rsidP="00D23CFA">
      <w:pPr>
        <w:spacing w:after="0" w:line="360" w:lineRule="auto"/>
        <w:ind w:firstLine="851"/>
        <w:jc w:val="both"/>
        <w:rPr>
          <w:rFonts w:ascii="Times New Roman" w:hAnsi="Times New Roman"/>
          <w:sz w:val="28"/>
          <w:szCs w:val="28"/>
        </w:rPr>
      </w:pPr>
      <w:r w:rsidRPr="00CA0E2E">
        <w:rPr>
          <w:rFonts w:ascii="Times New Roman" w:hAnsi="Times New Roman"/>
          <w:sz w:val="28"/>
          <w:szCs w:val="28"/>
        </w:rPr>
        <w:t>– техническую оснащённость учебного помещения и др.</w:t>
      </w:r>
    </w:p>
    <w:p w:rsidR="00D23CFA" w:rsidRDefault="00D23CFA" w:rsidP="00D23CFA">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Среди общих критериев для лекции-визуализации можно выделить сл</w:t>
      </w:r>
      <w:r>
        <w:rPr>
          <w:rFonts w:ascii="Times New Roman" w:hAnsi="Times New Roman"/>
          <w:sz w:val="28"/>
          <w:szCs w:val="28"/>
        </w:rPr>
        <w:t>е</w:t>
      </w:r>
      <w:r>
        <w:rPr>
          <w:rFonts w:ascii="Times New Roman" w:hAnsi="Times New Roman"/>
          <w:sz w:val="28"/>
          <w:szCs w:val="28"/>
        </w:rPr>
        <w:t>дующие:</w:t>
      </w:r>
      <w:proofErr w:type="gramEnd"/>
    </w:p>
    <w:p w:rsidR="00D23CFA" w:rsidRPr="00CA0E2E"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CA0E2E">
        <w:rPr>
          <w:rFonts w:ascii="Times New Roman" w:hAnsi="Times New Roman"/>
          <w:sz w:val="28"/>
          <w:szCs w:val="28"/>
        </w:rPr>
        <w:t>Визуальные объекты должны быть четкими, яркими, насыщенными, доступными для изучения</w:t>
      </w:r>
    </w:p>
    <w:p w:rsidR="00D23CFA" w:rsidRPr="00CA0E2E"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CA0E2E">
        <w:rPr>
          <w:rFonts w:ascii="Times New Roman" w:hAnsi="Times New Roman"/>
          <w:sz w:val="28"/>
          <w:szCs w:val="28"/>
        </w:rPr>
        <w:t>Для представления визуальных объектов важны заранее определенная последовательность, логика и ритм подачи учебного материала.</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CA0E2E">
        <w:rPr>
          <w:rFonts w:ascii="Times New Roman" w:hAnsi="Times New Roman"/>
          <w:sz w:val="28"/>
          <w:szCs w:val="28"/>
        </w:rPr>
        <w:t>В конце лекции необходимо обобщение представленного визуального материала.</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Наиболее простым, доступным и эффективным средством организации лекционного материала на данный момент является программа, предназначе</w:t>
      </w:r>
      <w:r>
        <w:rPr>
          <w:rFonts w:ascii="Times New Roman" w:hAnsi="Times New Roman"/>
          <w:sz w:val="28"/>
          <w:szCs w:val="28"/>
        </w:rPr>
        <w:t>н</w:t>
      </w:r>
      <w:r>
        <w:rPr>
          <w:rFonts w:ascii="Times New Roman" w:hAnsi="Times New Roman"/>
          <w:sz w:val="28"/>
          <w:szCs w:val="28"/>
        </w:rPr>
        <w:t xml:space="preserve">ная для разработки презентаций – </w:t>
      </w:r>
      <w:r>
        <w:rPr>
          <w:rFonts w:ascii="Times New Roman" w:hAnsi="Times New Roman"/>
          <w:sz w:val="28"/>
          <w:szCs w:val="28"/>
          <w:lang w:val="en-US"/>
        </w:rPr>
        <w:t>Microsoft</w:t>
      </w:r>
      <w:r w:rsidRPr="002A20EC">
        <w:rPr>
          <w:rFonts w:ascii="Times New Roman" w:hAnsi="Times New Roman"/>
          <w:sz w:val="28"/>
          <w:szCs w:val="28"/>
        </w:rPr>
        <w:t xml:space="preserve"> </w:t>
      </w:r>
      <w:r>
        <w:rPr>
          <w:rFonts w:ascii="Times New Roman" w:hAnsi="Times New Roman"/>
          <w:sz w:val="28"/>
          <w:szCs w:val="28"/>
          <w:lang w:val="en-US"/>
        </w:rPr>
        <w:t>Power</w:t>
      </w:r>
      <w:r w:rsidRPr="002A20EC">
        <w:rPr>
          <w:rFonts w:ascii="Times New Roman" w:hAnsi="Times New Roman"/>
          <w:sz w:val="28"/>
          <w:szCs w:val="28"/>
        </w:rPr>
        <w:t xml:space="preserve"> </w:t>
      </w:r>
      <w:r>
        <w:rPr>
          <w:rFonts w:ascii="Times New Roman" w:hAnsi="Times New Roman"/>
          <w:sz w:val="28"/>
          <w:szCs w:val="28"/>
          <w:lang w:val="en-US"/>
        </w:rPr>
        <w:t>Point</w:t>
      </w:r>
      <w:r w:rsidRPr="002A20EC">
        <w:rPr>
          <w:rFonts w:ascii="Times New Roman" w:hAnsi="Times New Roman"/>
          <w:sz w:val="28"/>
          <w:szCs w:val="28"/>
        </w:rPr>
        <w:t xml:space="preserve">. </w:t>
      </w:r>
      <w:r w:rsidRPr="007A6F5A">
        <w:rPr>
          <w:rFonts w:ascii="Times New Roman" w:hAnsi="Times New Roman" w:cs="Times New Roman"/>
          <w:sz w:val="28"/>
          <w:szCs w:val="28"/>
        </w:rPr>
        <w:t>С помощью мультим</w:t>
      </w:r>
      <w:r w:rsidRPr="007A6F5A">
        <w:rPr>
          <w:rFonts w:ascii="Times New Roman" w:hAnsi="Times New Roman" w:cs="Times New Roman"/>
          <w:sz w:val="28"/>
          <w:szCs w:val="28"/>
        </w:rPr>
        <w:t>е</w:t>
      </w:r>
      <w:r w:rsidRPr="007A6F5A">
        <w:rPr>
          <w:rFonts w:ascii="Times New Roman" w:hAnsi="Times New Roman" w:cs="Times New Roman"/>
          <w:sz w:val="28"/>
          <w:szCs w:val="28"/>
        </w:rPr>
        <w:t>дийной презентации педагог может с легкостью структурировать и системат</w:t>
      </w:r>
      <w:r w:rsidRPr="007A6F5A">
        <w:rPr>
          <w:rFonts w:ascii="Times New Roman" w:hAnsi="Times New Roman" w:cs="Times New Roman"/>
          <w:sz w:val="28"/>
          <w:szCs w:val="28"/>
        </w:rPr>
        <w:t>и</w:t>
      </w:r>
      <w:r w:rsidRPr="007A6F5A">
        <w:rPr>
          <w:rFonts w:ascii="Times New Roman" w:hAnsi="Times New Roman" w:cs="Times New Roman"/>
          <w:sz w:val="28"/>
          <w:szCs w:val="28"/>
        </w:rPr>
        <w:t>зировать учебный материал, при необходимости подкрепляя информацию ан</w:t>
      </w:r>
      <w:r w:rsidRPr="007A6F5A">
        <w:rPr>
          <w:rFonts w:ascii="Times New Roman" w:hAnsi="Times New Roman" w:cs="Times New Roman"/>
          <w:sz w:val="28"/>
          <w:szCs w:val="28"/>
        </w:rPr>
        <w:t>и</w:t>
      </w:r>
      <w:r w:rsidRPr="007A6F5A">
        <w:rPr>
          <w:rFonts w:ascii="Times New Roman" w:hAnsi="Times New Roman" w:cs="Times New Roman"/>
          <w:sz w:val="28"/>
          <w:szCs w:val="28"/>
        </w:rPr>
        <w:t xml:space="preserve">мационными эффектами или видеофрагментами – </w:t>
      </w:r>
      <w:r w:rsidRPr="007A6F5A">
        <w:rPr>
          <w:rFonts w:ascii="Times New Roman" w:hAnsi="Times New Roman" w:cs="Times New Roman"/>
          <w:sz w:val="28"/>
          <w:szCs w:val="28"/>
        </w:rPr>
        <w:lastRenderedPageBreak/>
        <w:t>для представления сложных динамических процессов</w:t>
      </w:r>
      <w:r>
        <w:rPr>
          <w:rFonts w:ascii="Times New Roman" w:hAnsi="Times New Roman" w:cs="Times New Roman"/>
          <w:sz w:val="28"/>
          <w:szCs w:val="28"/>
        </w:rPr>
        <w:t xml:space="preserve">. </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w:t>
      </w:r>
      <w:r>
        <w:rPr>
          <w:rFonts w:ascii="Times New Roman" w:hAnsi="Times New Roman"/>
          <w:sz w:val="28"/>
          <w:szCs w:val="28"/>
        </w:rPr>
        <w:t>При разработке преподавателем лекции в данном формате материал представляется в виде последовательности слайдов, форм</w:t>
      </w:r>
      <w:r>
        <w:rPr>
          <w:rFonts w:ascii="Times New Roman" w:hAnsi="Times New Roman"/>
          <w:sz w:val="28"/>
          <w:szCs w:val="28"/>
        </w:rPr>
        <w:t>и</w:t>
      </w:r>
      <w:r>
        <w:rPr>
          <w:rFonts w:ascii="Times New Roman" w:hAnsi="Times New Roman"/>
          <w:sz w:val="28"/>
          <w:szCs w:val="28"/>
        </w:rPr>
        <w:t>руемых на экране компьютера. Темп изложения и последовательность пре</w:t>
      </w:r>
      <w:r>
        <w:rPr>
          <w:rFonts w:ascii="Times New Roman" w:hAnsi="Times New Roman"/>
          <w:sz w:val="28"/>
          <w:szCs w:val="28"/>
        </w:rPr>
        <w:t>д</w:t>
      </w:r>
      <w:r>
        <w:rPr>
          <w:rFonts w:ascii="Times New Roman" w:hAnsi="Times New Roman"/>
          <w:sz w:val="28"/>
          <w:szCs w:val="28"/>
        </w:rPr>
        <w:t xml:space="preserve">ставления материала управляется лектором, он может пропускать некоторые элементы или возвращаться </w:t>
      </w:r>
      <w:proofErr w:type="gramStart"/>
      <w:r>
        <w:rPr>
          <w:rFonts w:ascii="Times New Roman" w:hAnsi="Times New Roman"/>
          <w:sz w:val="28"/>
          <w:szCs w:val="28"/>
        </w:rPr>
        <w:t>к</w:t>
      </w:r>
      <w:proofErr w:type="gramEnd"/>
      <w:r>
        <w:rPr>
          <w:rFonts w:ascii="Times New Roman" w:hAnsi="Times New Roman"/>
          <w:sz w:val="28"/>
          <w:szCs w:val="28"/>
        </w:rPr>
        <w:t xml:space="preserve"> рассмотренным ранее.</w:t>
      </w:r>
      <w:r>
        <w:rPr>
          <w:rStyle w:val="a5"/>
          <w:rFonts w:ascii="Times New Roman" w:hAnsi="Times New Roman"/>
          <w:sz w:val="28"/>
          <w:szCs w:val="28"/>
        </w:rPr>
        <w:footnoteReference w:id="24"/>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К основным принципам разработки лекций-презентаций относят:</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принцип доступности (сопровождение каждого элемента презентации соответствующими пояснениями)</w:t>
      </w:r>
    </w:p>
    <w:p w:rsidR="00D23CFA" w:rsidRDefault="00D23CFA" w:rsidP="00D23CFA">
      <w:pPr>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принцип разнообразия форм (базирующийся на принципе индивид</w:t>
      </w:r>
      <w:r>
        <w:rPr>
          <w:rFonts w:ascii="Times New Roman" w:hAnsi="Times New Roman"/>
          <w:sz w:val="28"/>
          <w:szCs w:val="28"/>
        </w:rPr>
        <w:t>у</w:t>
      </w:r>
      <w:r>
        <w:rPr>
          <w:rFonts w:ascii="Times New Roman" w:hAnsi="Times New Roman"/>
          <w:sz w:val="28"/>
          <w:szCs w:val="28"/>
        </w:rPr>
        <w:t>ального подхода к обучающимся и предполагающий использование преподав</w:t>
      </w:r>
      <w:r>
        <w:rPr>
          <w:rFonts w:ascii="Times New Roman" w:hAnsi="Times New Roman"/>
          <w:sz w:val="28"/>
          <w:szCs w:val="28"/>
        </w:rPr>
        <w:t>а</w:t>
      </w:r>
      <w:r>
        <w:rPr>
          <w:rFonts w:ascii="Times New Roman" w:hAnsi="Times New Roman"/>
          <w:sz w:val="28"/>
          <w:szCs w:val="28"/>
        </w:rPr>
        <w:t>телем различных средств наглядности при разработке презентации)</w:t>
      </w:r>
      <w:proofErr w:type="gramEnd"/>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учет особенностей восприятия учащимися информации с экрана (по</w:t>
      </w:r>
      <w:r>
        <w:rPr>
          <w:rFonts w:ascii="Times New Roman" w:hAnsi="Times New Roman"/>
          <w:sz w:val="28"/>
          <w:szCs w:val="28"/>
        </w:rPr>
        <w:t>д</w:t>
      </w:r>
      <w:r>
        <w:rPr>
          <w:rFonts w:ascii="Times New Roman" w:hAnsi="Times New Roman"/>
          <w:sz w:val="28"/>
          <w:szCs w:val="28"/>
        </w:rPr>
        <w:t xml:space="preserve">разумевающий сведение текстовой информации к </w:t>
      </w:r>
      <w:proofErr w:type="spellStart"/>
      <w:r>
        <w:rPr>
          <w:rFonts w:ascii="Times New Roman" w:hAnsi="Times New Roman"/>
          <w:sz w:val="28"/>
          <w:szCs w:val="28"/>
        </w:rPr>
        <w:t>миниуму</w:t>
      </w:r>
      <w:proofErr w:type="spellEnd"/>
      <w:r>
        <w:rPr>
          <w:rFonts w:ascii="Times New Roman" w:hAnsi="Times New Roman"/>
          <w:sz w:val="28"/>
          <w:szCs w:val="28"/>
        </w:rPr>
        <w:t xml:space="preserve"> – путем </w:t>
      </w:r>
      <w:proofErr w:type="gramStart"/>
      <w:r>
        <w:rPr>
          <w:rFonts w:ascii="Times New Roman" w:hAnsi="Times New Roman"/>
          <w:sz w:val="28"/>
          <w:szCs w:val="28"/>
        </w:rPr>
        <w:t>замены большей ее</w:t>
      </w:r>
      <w:proofErr w:type="gramEnd"/>
      <w:r>
        <w:rPr>
          <w:rFonts w:ascii="Times New Roman" w:hAnsi="Times New Roman"/>
          <w:sz w:val="28"/>
          <w:szCs w:val="28"/>
        </w:rPr>
        <w:t xml:space="preserve"> части схемами, диаграммами, рисунками, анимацией и фото)</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принцип занимательности (включение в презентацию занимательных объектов)</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принцип динамичности (подбор оптимального для восприятия темпа смены слайдов)</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Характер изображений, входящих в состав презентации, определяется содержанием предъявляемого на слайдах учебного материала. В качестве таких изображений могут выступать:</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иллюстрации технических объектов, технологий и процессов (схемы, эскизы, чертежи – и т.п.)</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представления формальных выражений (математических, логических) и их взаимосвязей</w:t>
      </w:r>
    </w:p>
    <w:p w:rsidR="00D23CFA"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 графики, диаграммы, гистограммы, таблицы и др.</w:t>
      </w:r>
    </w:p>
    <w:p w:rsidR="00D23CFA" w:rsidRPr="002A20EC" w:rsidRDefault="00D23CFA" w:rsidP="00D23CFA">
      <w:pPr>
        <w:spacing w:after="0" w:line="360" w:lineRule="auto"/>
        <w:ind w:firstLine="851"/>
        <w:jc w:val="both"/>
        <w:rPr>
          <w:rFonts w:ascii="Times New Roman" w:hAnsi="Times New Roman"/>
          <w:sz w:val="28"/>
          <w:szCs w:val="28"/>
        </w:rPr>
      </w:pPr>
      <w:r>
        <w:rPr>
          <w:rFonts w:ascii="Times New Roman" w:hAnsi="Times New Roman"/>
          <w:sz w:val="28"/>
          <w:szCs w:val="28"/>
        </w:rPr>
        <w:t>- структурно-логические схемы (позволяющие представить абстрактный теоретический материал в наглядном и доступном виде)</w:t>
      </w:r>
    </w:p>
    <w:p w:rsidR="00D23CFA" w:rsidRPr="007A6F5A" w:rsidRDefault="00D23CFA" w:rsidP="00D23CFA">
      <w:pPr>
        <w:spacing w:after="0" w:line="360" w:lineRule="auto"/>
        <w:ind w:firstLine="709"/>
        <w:jc w:val="both"/>
        <w:rPr>
          <w:rFonts w:ascii="Times New Roman" w:hAnsi="Times New Roman" w:cs="Times New Roman"/>
          <w:sz w:val="28"/>
          <w:szCs w:val="28"/>
        </w:rPr>
      </w:pPr>
      <w:r w:rsidRPr="007A6F5A">
        <w:rPr>
          <w:rFonts w:ascii="Times New Roman" w:hAnsi="Times New Roman" w:cs="Times New Roman"/>
          <w:sz w:val="28"/>
          <w:szCs w:val="28"/>
        </w:rPr>
        <w:t>Итак, в данном параграфе мы рассмотрели лекцию-визуализацию, озн</w:t>
      </w:r>
      <w:r w:rsidRPr="007A6F5A">
        <w:rPr>
          <w:rFonts w:ascii="Times New Roman" w:hAnsi="Times New Roman" w:cs="Times New Roman"/>
          <w:sz w:val="28"/>
          <w:szCs w:val="28"/>
        </w:rPr>
        <w:t>а</w:t>
      </w:r>
      <w:r w:rsidRPr="007A6F5A">
        <w:rPr>
          <w:rFonts w:ascii="Times New Roman" w:hAnsi="Times New Roman" w:cs="Times New Roman"/>
          <w:sz w:val="28"/>
          <w:szCs w:val="28"/>
        </w:rPr>
        <w:t>комились с порядком ее разработки и организации</w:t>
      </w:r>
      <w:r>
        <w:rPr>
          <w:rFonts w:ascii="Times New Roman" w:hAnsi="Times New Roman" w:cs="Times New Roman"/>
          <w:sz w:val="28"/>
          <w:szCs w:val="28"/>
        </w:rPr>
        <w:t xml:space="preserve"> в системе СПО</w:t>
      </w:r>
      <w:r w:rsidRPr="007A6F5A">
        <w:rPr>
          <w:rFonts w:ascii="Times New Roman" w:hAnsi="Times New Roman" w:cs="Times New Roman"/>
          <w:sz w:val="28"/>
          <w:szCs w:val="28"/>
        </w:rPr>
        <w:t>, основными ее функциями, преимуществами и особенностями применения в учебном пр</w:t>
      </w:r>
      <w:r w:rsidRPr="007A6F5A">
        <w:rPr>
          <w:rFonts w:ascii="Times New Roman" w:hAnsi="Times New Roman" w:cs="Times New Roman"/>
          <w:sz w:val="28"/>
          <w:szCs w:val="28"/>
        </w:rPr>
        <w:t>о</w:t>
      </w:r>
      <w:r w:rsidRPr="007A6F5A">
        <w:rPr>
          <w:rFonts w:ascii="Times New Roman" w:hAnsi="Times New Roman" w:cs="Times New Roman"/>
          <w:sz w:val="28"/>
          <w:szCs w:val="28"/>
        </w:rPr>
        <w:t>цессе.</w:t>
      </w:r>
    </w:p>
    <w:p w:rsidR="00D23CFA" w:rsidRDefault="00D23CFA" w:rsidP="00D23CFA">
      <w:pPr>
        <w:spacing w:after="0" w:line="360" w:lineRule="auto"/>
        <w:ind w:firstLine="851"/>
        <w:jc w:val="both"/>
        <w:rPr>
          <w:rFonts w:ascii="Times New Roman" w:hAnsi="Times New Roman" w:cs="Times New Roman"/>
          <w:sz w:val="24"/>
          <w:szCs w:val="24"/>
        </w:rPr>
      </w:pPr>
      <w:proofErr w:type="gramStart"/>
      <w:r>
        <w:rPr>
          <w:rFonts w:ascii="Times New Roman" w:hAnsi="Times New Roman" w:cs="Times New Roman"/>
          <w:sz w:val="28"/>
          <w:szCs w:val="28"/>
        </w:rPr>
        <w:t xml:space="preserve">Подводя итог данной главе </w:t>
      </w:r>
      <w:r w:rsidRPr="007A6F5A">
        <w:rPr>
          <w:rFonts w:ascii="Times New Roman" w:hAnsi="Times New Roman" w:cs="Times New Roman"/>
          <w:sz w:val="28"/>
          <w:szCs w:val="28"/>
        </w:rPr>
        <w:t>курсовой работы, отметим, что лекция-визуализация  представляет собой визуальную форму подачи лекционного м</w:t>
      </w:r>
      <w:r w:rsidRPr="007A6F5A">
        <w:rPr>
          <w:rFonts w:ascii="Times New Roman" w:hAnsi="Times New Roman" w:cs="Times New Roman"/>
          <w:sz w:val="28"/>
          <w:szCs w:val="28"/>
        </w:rPr>
        <w:t>а</w:t>
      </w:r>
      <w:r w:rsidRPr="007A6F5A">
        <w:rPr>
          <w:rFonts w:ascii="Times New Roman" w:hAnsi="Times New Roman" w:cs="Times New Roman"/>
          <w:sz w:val="28"/>
          <w:szCs w:val="28"/>
        </w:rPr>
        <w:t>териала через различные опорные схемы, рисунки, чертежи, таблицы, графики, модели, анимации, фотографии, видеозаписи и т.д.</w:t>
      </w:r>
      <w:proofErr w:type="gramEnd"/>
      <w:r w:rsidRPr="007A6F5A">
        <w:rPr>
          <w:rFonts w:ascii="Times New Roman" w:hAnsi="Times New Roman" w:cs="Times New Roman"/>
          <w:sz w:val="28"/>
          <w:szCs w:val="28"/>
        </w:rPr>
        <w:t xml:space="preserve"> Данный вид лекции, реал</w:t>
      </w:r>
      <w:r w:rsidRPr="007A6F5A">
        <w:rPr>
          <w:rFonts w:ascii="Times New Roman" w:hAnsi="Times New Roman" w:cs="Times New Roman"/>
          <w:sz w:val="28"/>
          <w:szCs w:val="28"/>
        </w:rPr>
        <w:t>и</w:t>
      </w:r>
      <w:r w:rsidRPr="007A6F5A">
        <w:rPr>
          <w:rFonts w:ascii="Times New Roman" w:hAnsi="Times New Roman" w:cs="Times New Roman"/>
          <w:sz w:val="28"/>
          <w:szCs w:val="28"/>
        </w:rPr>
        <w:t>зующий одновременно дидактические принципы наглядности и доступности и базирующийся на принципах системного</w:t>
      </w:r>
      <w:r w:rsidRPr="007615D0">
        <w:rPr>
          <w:rFonts w:ascii="Times New Roman" w:hAnsi="Times New Roman" w:cs="Times New Roman"/>
          <w:sz w:val="24"/>
          <w:szCs w:val="24"/>
        </w:rPr>
        <w:t xml:space="preserve"> </w:t>
      </w:r>
      <w:r w:rsidRPr="007A6F5A">
        <w:rPr>
          <w:rFonts w:ascii="Times New Roman" w:hAnsi="Times New Roman" w:cs="Times New Roman"/>
          <w:sz w:val="28"/>
          <w:szCs w:val="24"/>
        </w:rPr>
        <w:t>квантования и когнитивной визуал</w:t>
      </w:r>
      <w:r w:rsidRPr="007A6F5A">
        <w:rPr>
          <w:rFonts w:ascii="Times New Roman" w:hAnsi="Times New Roman" w:cs="Times New Roman"/>
          <w:sz w:val="28"/>
          <w:szCs w:val="24"/>
        </w:rPr>
        <w:t>и</w:t>
      </w:r>
      <w:r w:rsidRPr="007A6F5A">
        <w:rPr>
          <w:rFonts w:ascii="Times New Roman" w:hAnsi="Times New Roman" w:cs="Times New Roman"/>
          <w:sz w:val="28"/>
          <w:szCs w:val="24"/>
        </w:rPr>
        <w:t>зации, способствует активизации познавательной активности студентов, разв</w:t>
      </w:r>
      <w:r w:rsidRPr="007A6F5A">
        <w:rPr>
          <w:rFonts w:ascii="Times New Roman" w:hAnsi="Times New Roman" w:cs="Times New Roman"/>
          <w:sz w:val="28"/>
          <w:szCs w:val="24"/>
        </w:rPr>
        <w:t>и</w:t>
      </w:r>
      <w:r w:rsidRPr="007A6F5A">
        <w:rPr>
          <w:rFonts w:ascii="Times New Roman" w:hAnsi="Times New Roman" w:cs="Times New Roman"/>
          <w:sz w:val="28"/>
          <w:szCs w:val="24"/>
        </w:rPr>
        <w:t>тии у них творческого и профессионального мышления, а также позволяет уч</w:t>
      </w:r>
      <w:r w:rsidRPr="007A6F5A">
        <w:rPr>
          <w:rFonts w:ascii="Times New Roman" w:hAnsi="Times New Roman" w:cs="Times New Roman"/>
          <w:sz w:val="28"/>
          <w:szCs w:val="24"/>
        </w:rPr>
        <w:t>и</w:t>
      </w:r>
      <w:r w:rsidRPr="007A6F5A">
        <w:rPr>
          <w:rFonts w:ascii="Times New Roman" w:hAnsi="Times New Roman" w:cs="Times New Roman"/>
          <w:sz w:val="28"/>
          <w:szCs w:val="24"/>
        </w:rPr>
        <w:t>тывать индивидуальные особенности учащихся.</w:t>
      </w:r>
    </w:p>
    <w:p w:rsidR="00C57E2E" w:rsidRDefault="00C57E2E">
      <w:pPr>
        <w:rPr>
          <w:rFonts w:ascii="Times New Roman" w:eastAsia="MS PMincho" w:hAnsi="Times New Roman" w:cs="Times New Roman"/>
          <w:sz w:val="28"/>
          <w:szCs w:val="28"/>
          <w:lang w:eastAsia="ru-RU"/>
        </w:rPr>
      </w:pPr>
      <w:r>
        <w:rPr>
          <w:rFonts w:ascii="Times New Roman" w:eastAsia="MS PMincho" w:hAnsi="Times New Roman" w:cs="Times New Roman"/>
          <w:sz w:val="28"/>
          <w:szCs w:val="28"/>
          <w:lang w:eastAsia="ru-RU"/>
        </w:rPr>
        <w:br w:type="page"/>
      </w:r>
    </w:p>
    <w:p w:rsidR="00D23CFA" w:rsidRPr="00512177" w:rsidRDefault="00D23CFA" w:rsidP="001366DD">
      <w:pPr>
        <w:spacing w:after="0" w:line="360" w:lineRule="auto"/>
        <w:ind w:firstLine="709"/>
        <w:jc w:val="both"/>
        <w:rPr>
          <w:rFonts w:ascii="Times New Roman" w:eastAsia="MS PMincho" w:hAnsi="Times New Roman" w:cs="Times New Roman"/>
          <w:sz w:val="28"/>
          <w:szCs w:val="28"/>
          <w:lang w:eastAsia="ru-RU"/>
        </w:rPr>
        <w:sectPr w:rsidR="00D23CFA" w:rsidRPr="00512177" w:rsidSect="001366DD">
          <w:footerReference w:type="default" r:id="rId19"/>
          <w:pgSz w:w="11906" w:h="16838"/>
          <w:pgMar w:top="1134" w:right="567" w:bottom="1134" w:left="1701" w:header="709" w:footer="709" w:gutter="0"/>
          <w:pgNumType w:start="4"/>
          <w:cols w:space="708"/>
          <w:docGrid w:linePitch="360"/>
        </w:sectPr>
      </w:pPr>
    </w:p>
    <w:p w:rsidR="001366DD" w:rsidRDefault="001366DD" w:rsidP="001366DD">
      <w:pPr>
        <w:spacing w:after="0" w:line="240" w:lineRule="auto"/>
        <w:ind w:firstLine="709"/>
        <w:jc w:val="both"/>
        <w:rPr>
          <w:rFonts w:ascii="Times New Roman" w:eastAsia="Times New Roman" w:hAnsi="Times New Roman" w:cs="Times New Roman"/>
          <w:sz w:val="24"/>
          <w:szCs w:val="28"/>
          <w:lang w:eastAsia="ru-RU"/>
        </w:rPr>
      </w:pPr>
    </w:p>
    <w:p w:rsidR="007F31AE" w:rsidRPr="007F31AE" w:rsidRDefault="007F31AE" w:rsidP="007F31AE">
      <w:pPr>
        <w:spacing w:after="0" w:line="240" w:lineRule="auto"/>
        <w:ind w:firstLine="709"/>
        <w:jc w:val="center"/>
        <w:rPr>
          <w:rFonts w:ascii="Times New Roman" w:eastAsia="Times New Roman" w:hAnsi="Times New Roman" w:cs="Times New Roman"/>
          <w:b/>
          <w:sz w:val="28"/>
          <w:szCs w:val="24"/>
          <w:lang w:eastAsia="ru-RU"/>
        </w:rPr>
      </w:pPr>
      <w:r w:rsidRPr="007F31AE">
        <w:rPr>
          <w:rFonts w:ascii="Times New Roman" w:eastAsia="Times New Roman" w:hAnsi="Times New Roman" w:cs="Times New Roman"/>
          <w:b/>
          <w:sz w:val="28"/>
          <w:szCs w:val="24"/>
          <w:lang w:eastAsia="ru-RU"/>
        </w:rPr>
        <w:t xml:space="preserve">2. ХАРАКТЕРИСТИКА ПРОФЕССИОНАЛЬНОЙ ДЕЯТЕЛЬНОСТИ СПЕЦИАЛИСТА В УНИВЕРСИТЕТСКОМ КОЛЛЕДЖЕ ФГБОУ </w:t>
      </w:r>
      <w:proofErr w:type="gramStart"/>
      <w:r w:rsidRPr="007F31AE">
        <w:rPr>
          <w:rFonts w:ascii="Times New Roman" w:eastAsia="Times New Roman" w:hAnsi="Times New Roman" w:cs="Times New Roman"/>
          <w:b/>
          <w:sz w:val="28"/>
          <w:szCs w:val="24"/>
          <w:lang w:eastAsia="ru-RU"/>
        </w:rPr>
        <w:t>ВО</w:t>
      </w:r>
      <w:proofErr w:type="gramEnd"/>
      <w:r w:rsidRPr="007F31AE">
        <w:rPr>
          <w:rFonts w:ascii="Times New Roman" w:eastAsia="Times New Roman" w:hAnsi="Times New Roman" w:cs="Times New Roman"/>
          <w:b/>
          <w:sz w:val="28"/>
          <w:szCs w:val="24"/>
          <w:lang w:eastAsia="ru-RU"/>
        </w:rPr>
        <w:t xml:space="preserve"> </w:t>
      </w:r>
    </w:p>
    <w:p w:rsidR="007F31AE" w:rsidRPr="007F31AE" w:rsidRDefault="007F31AE" w:rsidP="007F31AE">
      <w:pPr>
        <w:spacing w:after="0" w:line="240" w:lineRule="auto"/>
        <w:ind w:firstLine="709"/>
        <w:jc w:val="center"/>
        <w:rPr>
          <w:rFonts w:ascii="Times New Roman" w:eastAsia="Times New Roman" w:hAnsi="Times New Roman" w:cs="Times New Roman"/>
          <w:b/>
          <w:sz w:val="28"/>
          <w:szCs w:val="24"/>
          <w:lang w:eastAsia="ru-RU"/>
        </w:rPr>
      </w:pPr>
      <w:r w:rsidRPr="007F31AE">
        <w:rPr>
          <w:rFonts w:ascii="Times New Roman" w:eastAsia="Times New Roman" w:hAnsi="Times New Roman" w:cs="Times New Roman"/>
          <w:b/>
          <w:sz w:val="28"/>
          <w:szCs w:val="24"/>
          <w:lang w:eastAsia="ru-RU"/>
        </w:rPr>
        <w:t>«ОРЕНБУРГСКИЙ ГОСУДАРСТВЕННЫЙ УНИВЕРСИТЕТ»</w:t>
      </w:r>
    </w:p>
    <w:p w:rsidR="007F31AE" w:rsidRPr="007F31AE" w:rsidRDefault="007F31AE" w:rsidP="007F31AE">
      <w:pPr>
        <w:spacing w:after="0" w:line="240" w:lineRule="auto"/>
        <w:ind w:firstLine="709"/>
        <w:jc w:val="center"/>
        <w:rPr>
          <w:rFonts w:ascii="Times New Roman" w:eastAsia="Times New Roman" w:hAnsi="Times New Roman" w:cs="Times New Roman"/>
          <w:b/>
          <w:sz w:val="28"/>
          <w:szCs w:val="24"/>
          <w:lang w:eastAsia="ru-RU"/>
        </w:rPr>
      </w:pPr>
    </w:p>
    <w:p w:rsidR="007F31AE" w:rsidRPr="007F31AE" w:rsidRDefault="007F31AE" w:rsidP="007F31AE">
      <w:pPr>
        <w:spacing w:after="0" w:line="240" w:lineRule="auto"/>
        <w:jc w:val="center"/>
        <w:rPr>
          <w:rFonts w:ascii="Times New Roman" w:eastAsia="Times New Roman" w:hAnsi="Times New Roman" w:cs="Times New Roman"/>
          <w:b/>
          <w:sz w:val="28"/>
          <w:szCs w:val="24"/>
          <w:lang w:eastAsia="ru-RU"/>
        </w:rPr>
      </w:pPr>
      <w:r w:rsidRPr="007F31AE">
        <w:rPr>
          <w:rFonts w:ascii="Times New Roman" w:eastAsia="Times New Roman" w:hAnsi="Times New Roman" w:cs="Times New Roman"/>
          <w:b/>
          <w:sz w:val="28"/>
          <w:szCs w:val="24"/>
          <w:lang w:eastAsia="ru-RU"/>
        </w:rPr>
        <w:t xml:space="preserve">2.1. Характеристика деятельности Университетского колледжа ФГБОУ </w:t>
      </w:r>
      <w:proofErr w:type="gramStart"/>
      <w:r w:rsidRPr="007F31AE">
        <w:rPr>
          <w:rFonts w:ascii="Times New Roman" w:eastAsia="Times New Roman" w:hAnsi="Times New Roman" w:cs="Times New Roman"/>
          <w:b/>
          <w:sz w:val="28"/>
          <w:szCs w:val="24"/>
          <w:lang w:eastAsia="ru-RU"/>
        </w:rPr>
        <w:t>ВО</w:t>
      </w:r>
      <w:proofErr w:type="gramEnd"/>
      <w:r w:rsidRPr="007F31AE">
        <w:rPr>
          <w:rFonts w:ascii="Times New Roman" w:eastAsia="Times New Roman" w:hAnsi="Times New Roman" w:cs="Times New Roman"/>
          <w:b/>
          <w:sz w:val="28"/>
          <w:szCs w:val="24"/>
          <w:lang w:eastAsia="ru-RU"/>
        </w:rPr>
        <w:t xml:space="preserve"> «Оренбургский государственный университет» в рамках анализа </w:t>
      </w:r>
    </w:p>
    <w:p w:rsidR="007F31AE" w:rsidRPr="007F31AE" w:rsidRDefault="007F31AE" w:rsidP="007F31AE">
      <w:pPr>
        <w:spacing w:after="0" w:line="240" w:lineRule="auto"/>
        <w:jc w:val="center"/>
        <w:rPr>
          <w:rFonts w:ascii="Times New Roman" w:eastAsia="Times New Roman" w:hAnsi="Times New Roman" w:cs="Times New Roman"/>
          <w:b/>
          <w:sz w:val="28"/>
          <w:szCs w:val="24"/>
          <w:lang w:eastAsia="ru-RU"/>
        </w:rPr>
      </w:pPr>
      <w:r w:rsidRPr="007F31AE">
        <w:rPr>
          <w:rFonts w:ascii="Times New Roman" w:eastAsia="Times New Roman" w:hAnsi="Times New Roman" w:cs="Times New Roman"/>
          <w:b/>
          <w:sz w:val="28"/>
          <w:szCs w:val="24"/>
          <w:lang w:eastAsia="ru-RU"/>
        </w:rPr>
        <w:t xml:space="preserve">учебно-программной документации образовательного учреждения </w:t>
      </w:r>
    </w:p>
    <w:p w:rsidR="007F31AE" w:rsidRPr="007F31AE" w:rsidRDefault="007F31AE" w:rsidP="007F31AE">
      <w:pPr>
        <w:spacing w:after="0" w:line="240" w:lineRule="auto"/>
        <w:jc w:val="both"/>
        <w:rPr>
          <w:rFonts w:ascii="Times New Roman" w:eastAsia="Times New Roman" w:hAnsi="Times New Roman" w:cs="Times New Roman"/>
          <w:sz w:val="28"/>
          <w:szCs w:val="24"/>
          <w:lang w:eastAsia="ru-RU"/>
        </w:rPr>
      </w:pPr>
    </w:p>
    <w:p w:rsidR="007F31AE" w:rsidRPr="007F31AE" w:rsidRDefault="007F31AE" w:rsidP="007F31AE">
      <w:pPr>
        <w:spacing w:after="0" w:line="360" w:lineRule="auto"/>
        <w:ind w:firstLine="709"/>
        <w:jc w:val="both"/>
        <w:rPr>
          <w:rFonts w:ascii="Times New Roman" w:eastAsia="Times New Roman" w:hAnsi="Times New Roman" w:cs="Times New Roman"/>
          <w:sz w:val="28"/>
          <w:szCs w:val="24"/>
          <w:lang w:eastAsia="ru-RU"/>
        </w:rPr>
      </w:pPr>
      <w:r w:rsidRPr="007F31AE">
        <w:rPr>
          <w:rFonts w:ascii="Times New Roman" w:eastAsia="Times New Roman" w:hAnsi="Times New Roman" w:cs="Times New Roman"/>
          <w:sz w:val="28"/>
          <w:szCs w:val="24"/>
          <w:lang w:eastAsia="ru-RU"/>
        </w:rPr>
        <w:t xml:space="preserve">Полное наименование образовательной организации СПО: Университетский колледж федерального государственного бюджетного образовательного учреждения высшего  образования «Оренбургский государственный университет». Место нахождения колледжа: улица Одесская, 148-146, г. Оренбург, Оренбургская область, Россия 460026. </w:t>
      </w:r>
    </w:p>
    <w:p w:rsidR="007F31AE" w:rsidRPr="007F31AE" w:rsidRDefault="007F31AE" w:rsidP="007F31AE">
      <w:pPr>
        <w:spacing w:after="0" w:line="360" w:lineRule="auto"/>
        <w:ind w:firstLine="709"/>
        <w:jc w:val="both"/>
        <w:rPr>
          <w:rFonts w:ascii="Times New Roman" w:eastAsia="Times New Roman" w:hAnsi="Times New Roman" w:cs="Times New Roman"/>
          <w:sz w:val="28"/>
          <w:szCs w:val="24"/>
          <w:lang w:eastAsia="ru-RU"/>
        </w:rPr>
      </w:pPr>
      <w:r w:rsidRPr="007F31AE">
        <w:rPr>
          <w:rFonts w:ascii="Times New Roman" w:eastAsia="Times New Roman" w:hAnsi="Times New Roman" w:cs="Times New Roman"/>
          <w:sz w:val="28"/>
          <w:szCs w:val="24"/>
          <w:lang w:eastAsia="ru-RU"/>
        </w:rPr>
        <w:t>Колледж создан 27.04.2015г. в структуре Оренбургского государственного университета приказом ОГУ от 17.04.2015г. № 208 во исполнение решения Ученого совета ОГУ как обособленное структурное подразделение.</w:t>
      </w:r>
    </w:p>
    <w:p w:rsidR="007F31AE" w:rsidRPr="007F31AE" w:rsidRDefault="007F31AE" w:rsidP="007F31AE">
      <w:pPr>
        <w:spacing w:after="0" w:line="360" w:lineRule="auto"/>
        <w:ind w:firstLine="709"/>
        <w:jc w:val="both"/>
        <w:rPr>
          <w:rFonts w:ascii="Times New Roman" w:eastAsia="Times New Roman" w:hAnsi="Times New Roman" w:cs="Times New Roman"/>
          <w:sz w:val="28"/>
          <w:szCs w:val="24"/>
          <w:lang w:eastAsia="ru-RU"/>
        </w:rPr>
      </w:pPr>
      <w:r w:rsidRPr="007F31AE">
        <w:rPr>
          <w:rFonts w:ascii="Times New Roman" w:eastAsia="Times New Roman" w:hAnsi="Times New Roman" w:cs="Times New Roman"/>
          <w:sz w:val="28"/>
          <w:szCs w:val="24"/>
          <w:lang w:eastAsia="ru-RU"/>
        </w:rPr>
        <w:t>В соответствии с лицензией Федеральной службы по надзору в сфере образования и науки колледж имеет право вести образовательную деятельность по 19-ти специальностям СПО. Образовательный процесс в колледже включает программы среднего профессионального образования базового и углубленного уровней. Учебные планы разработаны с учетом образовательных потребностей региона и предложениями работодателей организаций, предприятий и учреждений области.</w:t>
      </w:r>
    </w:p>
    <w:p w:rsidR="007F31AE" w:rsidRPr="007F31AE" w:rsidRDefault="007F31AE" w:rsidP="007F31AE">
      <w:pPr>
        <w:spacing w:after="0" w:line="360" w:lineRule="auto"/>
        <w:ind w:firstLine="709"/>
        <w:jc w:val="both"/>
        <w:rPr>
          <w:rFonts w:ascii="Times New Roman" w:eastAsia="Times New Roman" w:hAnsi="Times New Roman" w:cs="Times New Roman"/>
          <w:sz w:val="28"/>
          <w:szCs w:val="24"/>
          <w:lang w:eastAsia="ru-RU"/>
        </w:rPr>
      </w:pPr>
      <w:r w:rsidRPr="007F31AE">
        <w:rPr>
          <w:rFonts w:ascii="Times New Roman" w:eastAsia="Times New Roman" w:hAnsi="Times New Roman" w:cs="Times New Roman"/>
          <w:sz w:val="28"/>
          <w:szCs w:val="24"/>
          <w:lang w:eastAsia="ru-RU"/>
        </w:rPr>
        <w:t xml:space="preserve">Нормативные сроки </w:t>
      </w:r>
      <w:proofErr w:type="gramStart"/>
      <w:r w:rsidRPr="007F31AE">
        <w:rPr>
          <w:rFonts w:ascii="Times New Roman" w:eastAsia="Times New Roman" w:hAnsi="Times New Roman" w:cs="Times New Roman"/>
          <w:sz w:val="28"/>
          <w:szCs w:val="24"/>
          <w:lang w:eastAsia="ru-RU"/>
        </w:rPr>
        <w:t>обучения по профессиям</w:t>
      </w:r>
      <w:proofErr w:type="gramEnd"/>
      <w:r w:rsidRPr="007F31AE">
        <w:rPr>
          <w:rFonts w:ascii="Times New Roman" w:eastAsia="Times New Roman" w:hAnsi="Times New Roman" w:cs="Times New Roman"/>
          <w:sz w:val="28"/>
          <w:szCs w:val="24"/>
          <w:lang w:eastAsia="ru-RU"/>
        </w:rPr>
        <w:t xml:space="preserve"> - 2 года 10 месяцев на базе основного общего образования. Нормативные сроки </w:t>
      </w:r>
      <w:proofErr w:type="gramStart"/>
      <w:r w:rsidRPr="007F31AE">
        <w:rPr>
          <w:rFonts w:ascii="Times New Roman" w:eastAsia="Times New Roman" w:hAnsi="Times New Roman" w:cs="Times New Roman"/>
          <w:sz w:val="28"/>
          <w:szCs w:val="24"/>
          <w:lang w:eastAsia="ru-RU"/>
        </w:rPr>
        <w:t>обучения по специальностям</w:t>
      </w:r>
      <w:proofErr w:type="gramEnd"/>
      <w:r w:rsidRPr="007F31AE">
        <w:rPr>
          <w:rFonts w:ascii="Times New Roman" w:eastAsia="Times New Roman" w:hAnsi="Times New Roman" w:cs="Times New Roman"/>
          <w:sz w:val="28"/>
          <w:szCs w:val="24"/>
          <w:lang w:eastAsia="ru-RU"/>
        </w:rPr>
        <w:t xml:space="preserve"> отличаются при базовой или углубленной подготовке.</w:t>
      </w:r>
    </w:p>
    <w:p w:rsidR="007F31AE" w:rsidRPr="007F31AE" w:rsidRDefault="007F31AE" w:rsidP="007F31AE">
      <w:pPr>
        <w:spacing w:after="0" w:line="360" w:lineRule="auto"/>
        <w:ind w:firstLine="709"/>
        <w:jc w:val="both"/>
        <w:rPr>
          <w:rFonts w:ascii="Times New Roman" w:eastAsia="Times New Roman" w:hAnsi="Times New Roman" w:cs="Times New Roman"/>
          <w:sz w:val="28"/>
          <w:szCs w:val="24"/>
          <w:lang w:eastAsia="ru-RU"/>
        </w:rPr>
      </w:pPr>
      <w:r w:rsidRPr="007F31AE">
        <w:rPr>
          <w:rFonts w:ascii="Times New Roman" w:eastAsia="Times New Roman" w:hAnsi="Times New Roman" w:cs="Times New Roman"/>
          <w:sz w:val="28"/>
          <w:szCs w:val="24"/>
          <w:lang w:eastAsia="ru-RU"/>
        </w:rPr>
        <w:t>Учебный процесс в колледже организован в очной, очно-заочной и заочной формах в соответствии с требованиями федеральных государственных образовательных стандартов среднего профессионального образования</w:t>
      </w:r>
    </w:p>
    <w:p w:rsidR="007F31AE" w:rsidRPr="007F31AE" w:rsidRDefault="007F31AE" w:rsidP="007F31AE">
      <w:pPr>
        <w:spacing w:after="0" w:line="360" w:lineRule="auto"/>
        <w:ind w:firstLine="709"/>
        <w:jc w:val="both"/>
        <w:rPr>
          <w:rFonts w:ascii="Times New Roman" w:eastAsia="Times New Roman" w:hAnsi="Times New Roman" w:cs="Times New Roman"/>
          <w:sz w:val="28"/>
          <w:szCs w:val="24"/>
          <w:lang w:eastAsia="ru-RU"/>
        </w:rPr>
      </w:pPr>
      <w:r w:rsidRPr="007F31AE">
        <w:rPr>
          <w:rFonts w:ascii="Times New Roman" w:eastAsia="Times New Roman" w:hAnsi="Times New Roman" w:cs="Times New Roman"/>
          <w:sz w:val="28"/>
          <w:szCs w:val="24"/>
          <w:lang w:eastAsia="ru-RU"/>
        </w:rPr>
        <w:t xml:space="preserve">В колледже осуществляет деятельность отделение дополнительного профессионального образования и заочного обучения, где расширяют свой </w:t>
      </w:r>
      <w:r w:rsidRPr="007F31AE">
        <w:rPr>
          <w:rFonts w:ascii="Times New Roman" w:eastAsia="Times New Roman" w:hAnsi="Times New Roman" w:cs="Times New Roman"/>
          <w:sz w:val="28"/>
          <w:szCs w:val="24"/>
          <w:lang w:eastAsia="ru-RU"/>
        </w:rPr>
        <w:lastRenderedPageBreak/>
        <w:t>образовательный уровень посредством получения профессий рабочих и должностей служащих обучающиеся колледжа.</w:t>
      </w:r>
    </w:p>
    <w:p w:rsidR="007F31AE" w:rsidRPr="007F31AE" w:rsidRDefault="007F31AE" w:rsidP="007F31AE">
      <w:pPr>
        <w:spacing w:after="0" w:line="360" w:lineRule="auto"/>
        <w:ind w:firstLine="709"/>
        <w:jc w:val="both"/>
        <w:rPr>
          <w:rFonts w:ascii="Times New Roman" w:eastAsia="Times New Roman" w:hAnsi="Times New Roman" w:cs="Times New Roman"/>
          <w:sz w:val="28"/>
          <w:szCs w:val="24"/>
          <w:lang w:eastAsia="ru-RU"/>
        </w:rPr>
      </w:pPr>
      <w:r w:rsidRPr="007F31AE">
        <w:rPr>
          <w:rFonts w:ascii="Times New Roman" w:eastAsia="Times New Roman" w:hAnsi="Times New Roman" w:cs="Times New Roman"/>
          <w:sz w:val="28"/>
          <w:szCs w:val="24"/>
          <w:lang w:eastAsia="ru-RU"/>
        </w:rPr>
        <w:t>Срок действия государственной аккредитации образовательных программ - 16.04.2020.</w:t>
      </w:r>
    </w:p>
    <w:p w:rsidR="007F31AE" w:rsidRPr="007F31AE" w:rsidRDefault="007F31AE" w:rsidP="007F31AE">
      <w:pPr>
        <w:spacing w:after="0" w:line="360" w:lineRule="auto"/>
        <w:ind w:firstLine="709"/>
        <w:jc w:val="both"/>
        <w:rPr>
          <w:rFonts w:ascii="Times New Roman" w:eastAsia="Times New Roman" w:hAnsi="Times New Roman" w:cs="Times New Roman"/>
          <w:sz w:val="28"/>
          <w:szCs w:val="24"/>
          <w:lang w:eastAsia="ru-RU"/>
        </w:rPr>
      </w:pPr>
      <w:r w:rsidRPr="007F31AE">
        <w:rPr>
          <w:rFonts w:ascii="Times New Roman" w:eastAsia="Times New Roman" w:hAnsi="Times New Roman" w:cs="Times New Roman"/>
          <w:sz w:val="28"/>
          <w:szCs w:val="24"/>
          <w:lang w:eastAsia="ru-RU"/>
        </w:rPr>
        <w:t>Цель развития колледжа: внедрение механизмов поэтапного формирования и реализации современной модели подготовки кадров, обеспечивающей повышение доступности и качества профессионального образования в соответствии с приоритетными направлениями инновационного развития экономики, современными потребностями общества, гражданина.</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Качественная подготовка специалистов в колледже обеспечивается, в первую очередь, его преподавательским составом, который насчитывает 98 человек. Обучение и профессиональная подготовка является основным направлением развития персонала. В колледже разнообразный уровень образования. Здесь есть экономисты, менеджеры, психологи, инженеры, технологи, юристы и т. д. Большая часть  преподавателей имеет 2 и более высших образований.</w:t>
      </w:r>
      <w:r w:rsidRPr="007F31AE">
        <w:rPr>
          <w:rFonts w:ascii="Calibri" w:eastAsia="Calibri" w:hAnsi="Calibri" w:cs="Times New Roman"/>
        </w:rPr>
        <w:t xml:space="preserve">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Основным критерием профессионального мастерства педагогов является прохождение аттестации на получение категории. В колледже всего 7 преподавателей имеют высшую категорию, это 14% от общего числа работников коллектива. Такой низкий показатель обусловлен тем, что прохождение процедуры аттестации требует серьезной подготовки специалиста, не только методического обеспечения, но и психологической готовности. Таким образом, квалификация педагогического коллектива данного колледжа находится на низком уровне. В основном это вторая квалификационная категория.</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proofErr w:type="gramStart"/>
      <w:r w:rsidRPr="007F31AE">
        <w:rPr>
          <w:rFonts w:ascii="Times New Roman" w:eastAsia="Times New Roman" w:hAnsi="Times New Roman" w:cs="Times New Roman"/>
          <w:sz w:val="28"/>
          <w:szCs w:val="28"/>
          <w:lang w:eastAsia="ru-RU"/>
        </w:rPr>
        <w:t>Стоит отметить, что большая часть педагогического персонала колледжа имеет довольно значительный педагогический стаж: из 94 человек 28 работников (26 % от общего числа педагогов) работает по специальности более 20 лет, 22 человека (21 %)  осуществляет педагогическую деятельность более 10 лет и еще 20 человек (19%) имеет педагогический стаж от 5 до 10 лет.</w:t>
      </w:r>
      <w:proofErr w:type="gramEnd"/>
    </w:p>
    <w:p w:rsidR="007F31AE" w:rsidRPr="007F31AE" w:rsidRDefault="007F31AE" w:rsidP="007F31AE">
      <w:pPr>
        <w:spacing w:after="0" w:line="360" w:lineRule="auto"/>
        <w:ind w:firstLine="709"/>
        <w:jc w:val="both"/>
        <w:rPr>
          <w:rFonts w:ascii="Times New Roman" w:eastAsia="Times New Roman" w:hAnsi="Times New Roman" w:cs="Times New Roman"/>
          <w:sz w:val="28"/>
          <w:szCs w:val="24"/>
          <w:lang w:eastAsia="ru-RU"/>
        </w:rPr>
      </w:pPr>
      <w:r w:rsidRPr="007F31AE">
        <w:rPr>
          <w:rFonts w:ascii="Times New Roman" w:eastAsia="Times New Roman" w:hAnsi="Times New Roman" w:cs="Times New Roman"/>
          <w:sz w:val="28"/>
          <w:szCs w:val="24"/>
          <w:lang w:eastAsia="ru-RU"/>
        </w:rPr>
        <w:lastRenderedPageBreak/>
        <w:t xml:space="preserve">Колледж реализует основные профессиональные образовательные программы в соответствии с ФГОС СПО по следующим направлениям </w:t>
      </w:r>
    </w:p>
    <w:p w:rsidR="007F31AE" w:rsidRPr="007F31AE" w:rsidRDefault="007F31AE" w:rsidP="007F31AE">
      <w:pPr>
        <w:spacing w:after="0" w:line="360" w:lineRule="auto"/>
        <w:ind w:firstLine="709"/>
        <w:jc w:val="both"/>
        <w:rPr>
          <w:rFonts w:ascii="Times New Roman" w:eastAsia="Times New Roman" w:hAnsi="Times New Roman" w:cs="Times New Roman"/>
          <w:sz w:val="28"/>
          <w:szCs w:val="24"/>
          <w:lang w:eastAsia="ru-RU"/>
        </w:rPr>
      </w:pPr>
      <w:r w:rsidRPr="007F31AE">
        <w:rPr>
          <w:rFonts w:ascii="Times New Roman" w:eastAsia="Times New Roman" w:hAnsi="Times New Roman" w:cs="Times New Roman"/>
          <w:sz w:val="28"/>
          <w:szCs w:val="24"/>
          <w:lang w:eastAsia="ru-RU"/>
        </w:rPr>
        <w:t>(см. таблицу 1)</w:t>
      </w:r>
      <w:proofErr w:type="gramStart"/>
      <w:r w:rsidRPr="007F31AE">
        <w:rPr>
          <w:rFonts w:ascii="Times New Roman" w:eastAsia="Times New Roman" w:hAnsi="Times New Roman" w:cs="Times New Roman"/>
          <w:sz w:val="28"/>
          <w:szCs w:val="24"/>
          <w:lang w:eastAsia="ru-RU"/>
        </w:rPr>
        <w:t xml:space="preserve"> :</w:t>
      </w:r>
      <w:proofErr w:type="gramEnd"/>
    </w:p>
    <w:p w:rsidR="007F31AE" w:rsidRPr="007F31AE" w:rsidRDefault="007F31AE" w:rsidP="007F31AE">
      <w:pPr>
        <w:spacing w:after="0" w:line="240" w:lineRule="auto"/>
        <w:ind w:firstLine="709"/>
        <w:jc w:val="both"/>
        <w:rPr>
          <w:rFonts w:ascii="Times New Roman" w:eastAsia="Times New Roman" w:hAnsi="Times New Roman" w:cs="Times New Roman"/>
          <w:sz w:val="28"/>
          <w:szCs w:val="24"/>
          <w:lang w:eastAsia="ru-RU"/>
        </w:rPr>
      </w:pPr>
    </w:p>
    <w:p w:rsidR="007F31AE" w:rsidRPr="007F31AE" w:rsidRDefault="007F31AE" w:rsidP="007F31AE">
      <w:pPr>
        <w:spacing w:after="0" w:line="240" w:lineRule="auto"/>
        <w:ind w:firstLine="851"/>
        <w:jc w:val="center"/>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Таблица 1. Перечень специальностей (профессий) Университетского колледжа ОГУ</w:t>
      </w:r>
    </w:p>
    <w:p w:rsidR="007F31AE" w:rsidRPr="007F31AE" w:rsidRDefault="007F31AE" w:rsidP="007F31AE">
      <w:pPr>
        <w:spacing w:after="0" w:line="240" w:lineRule="auto"/>
        <w:ind w:firstLine="851"/>
        <w:jc w:val="center"/>
        <w:rPr>
          <w:rFonts w:ascii="Times New Roman" w:eastAsia="Times New Roman" w:hAnsi="Times New Roman" w:cs="Times New Roman"/>
          <w:sz w:val="24"/>
          <w:szCs w:val="24"/>
          <w:lang w:eastAsia="ru-RU"/>
        </w:rPr>
      </w:pPr>
    </w:p>
    <w:tbl>
      <w:tblPr>
        <w:tblStyle w:val="ac"/>
        <w:tblW w:w="0" w:type="auto"/>
        <w:tblLook w:val="04A0"/>
      </w:tblPr>
      <w:tblGrid>
        <w:gridCol w:w="1242"/>
        <w:gridCol w:w="8329"/>
      </w:tblGrid>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08.02.08</w:t>
            </w:r>
          </w:p>
        </w:tc>
        <w:tc>
          <w:tcPr>
            <w:tcW w:w="8329"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color w:val="000000"/>
                <w:sz w:val="24"/>
                <w:szCs w:val="24"/>
                <w:lang w:eastAsia="ru-RU"/>
              </w:rPr>
              <w:t>Монтаж и эксплуатация  оборудования и  систем газоснабжения</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bCs/>
                <w:color w:val="000000"/>
                <w:sz w:val="24"/>
                <w:szCs w:val="24"/>
                <w:lang w:eastAsia="ru-RU"/>
              </w:rPr>
              <w:t>09.02.01 </w:t>
            </w:r>
          </w:p>
        </w:tc>
        <w:tc>
          <w:tcPr>
            <w:tcW w:w="8329"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color w:val="000000"/>
                <w:sz w:val="24"/>
                <w:szCs w:val="24"/>
                <w:lang w:eastAsia="ru-RU"/>
              </w:rPr>
              <w:t xml:space="preserve">Компьютерные системы и комплексы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09.02.03</w:t>
            </w:r>
          </w:p>
        </w:tc>
        <w:tc>
          <w:tcPr>
            <w:tcW w:w="8329"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color w:val="000000"/>
                <w:sz w:val="24"/>
                <w:szCs w:val="24"/>
                <w:lang w:eastAsia="ru-RU"/>
              </w:rPr>
              <w:t xml:space="preserve">Программирование в компьютерных системах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09.02.04</w:t>
            </w:r>
          </w:p>
        </w:tc>
        <w:tc>
          <w:tcPr>
            <w:tcW w:w="8329"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color w:val="000000"/>
                <w:sz w:val="24"/>
                <w:szCs w:val="24"/>
                <w:lang w:eastAsia="ru-RU"/>
              </w:rPr>
              <w:t xml:space="preserve">Информационные системы (по отраслям)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rPr>
          <w:trHeight w:val="1044"/>
        </w:trPr>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10.02.05</w:t>
            </w:r>
          </w:p>
        </w:tc>
        <w:tc>
          <w:tcPr>
            <w:tcW w:w="8329"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color w:val="000000"/>
                <w:sz w:val="24"/>
                <w:szCs w:val="24"/>
                <w:lang w:eastAsia="ru-RU"/>
              </w:rPr>
              <w:t xml:space="preserve">Обеспечение информационной безопасности автоматизированных систем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11.02.02</w:t>
            </w:r>
          </w:p>
        </w:tc>
        <w:tc>
          <w:tcPr>
            <w:tcW w:w="8329"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color w:val="000000"/>
                <w:sz w:val="24"/>
                <w:szCs w:val="24"/>
                <w:lang w:eastAsia="ru-RU"/>
              </w:rPr>
              <w:t xml:space="preserve">Техническое обслуживание и ремонт радиоэлектронной техники (по отраслям)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13.02.07</w:t>
            </w:r>
          </w:p>
        </w:tc>
        <w:tc>
          <w:tcPr>
            <w:tcW w:w="8329"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color w:val="000000"/>
                <w:sz w:val="24"/>
                <w:szCs w:val="24"/>
                <w:lang w:eastAsia="ru-RU"/>
              </w:rPr>
              <w:t xml:space="preserve">Электроснабжение (по отраслям)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15.02.07</w:t>
            </w:r>
          </w:p>
        </w:tc>
        <w:tc>
          <w:tcPr>
            <w:tcW w:w="8329"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color w:val="000000"/>
                <w:sz w:val="24"/>
                <w:szCs w:val="24"/>
                <w:lang w:eastAsia="ru-RU"/>
              </w:rPr>
              <w:t xml:space="preserve">Автоматизация технологических процессов и производств (по отраслям)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15.02.08</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Технология машиностроения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21.02.05</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Земельно-имущественные отношения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21.02.05</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Земельно-имущественные отношения (11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24.02.01</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Производство летательных аппаратов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38.02.01</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Экономика и бухгалтерский учет  (по отраслям)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38.02.01</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Экономика и бухгалтерский учет  (по отраслям) (11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38.02.07</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Банковское дело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38.02.07</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Банковское дело (11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40.02.01</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Право и организация социального обеспечения (9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40.02.01</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Право и организация социального обеспечения (11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r w:rsidR="007F31AE" w:rsidRPr="007F31AE" w:rsidTr="007F31AE">
        <w:tc>
          <w:tcPr>
            <w:tcW w:w="1242" w:type="dxa"/>
          </w:tcPr>
          <w:p w:rsidR="007F31AE" w:rsidRPr="007F31AE" w:rsidRDefault="007F31AE" w:rsidP="007F31AE">
            <w:pPr>
              <w:jc w:val="both"/>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40.02.02</w:t>
            </w:r>
          </w:p>
        </w:tc>
        <w:tc>
          <w:tcPr>
            <w:tcW w:w="8329" w:type="dxa"/>
          </w:tcPr>
          <w:p w:rsidR="007F31AE" w:rsidRPr="007F31AE" w:rsidRDefault="007F31AE" w:rsidP="007F31AE">
            <w:pPr>
              <w:jc w:val="both"/>
              <w:rPr>
                <w:rFonts w:ascii="Times New Roman" w:eastAsia="Times New Roman" w:hAnsi="Times New Roman" w:cs="Times New Roman"/>
                <w:color w:val="000000"/>
                <w:sz w:val="24"/>
                <w:szCs w:val="24"/>
                <w:lang w:eastAsia="ru-RU"/>
              </w:rPr>
            </w:pPr>
            <w:r w:rsidRPr="007F31AE">
              <w:rPr>
                <w:rFonts w:ascii="Times New Roman" w:eastAsia="Times New Roman" w:hAnsi="Times New Roman" w:cs="Times New Roman"/>
                <w:color w:val="000000"/>
                <w:sz w:val="24"/>
                <w:szCs w:val="24"/>
                <w:lang w:eastAsia="ru-RU"/>
              </w:rPr>
              <w:t xml:space="preserve">Правоохранительная деятельность (11 </w:t>
            </w:r>
            <w:proofErr w:type="spellStart"/>
            <w:r w:rsidRPr="007F31AE">
              <w:rPr>
                <w:rFonts w:ascii="Times New Roman" w:eastAsia="Times New Roman" w:hAnsi="Times New Roman" w:cs="Times New Roman"/>
                <w:color w:val="000000"/>
                <w:sz w:val="24"/>
                <w:szCs w:val="24"/>
                <w:lang w:eastAsia="ru-RU"/>
              </w:rPr>
              <w:t>кл</w:t>
            </w:r>
            <w:proofErr w:type="spellEnd"/>
            <w:r w:rsidRPr="007F31AE">
              <w:rPr>
                <w:rFonts w:ascii="Times New Roman" w:eastAsia="Times New Roman" w:hAnsi="Times New Roman" w:cs="Times New Roman"/>
                <w:color w:val="000000"/>
                <w:sz w:val="24"/>
                <w:szCs w:val="24"/>
                <w:lang w:eastAsia="ru-RU"/>
              </w:rPr>
              <w:t>)</w:t>
            </w:r>
          </w:p>
        </w:tc>
      </w:tr>
    </w:tbl>
    <w:p w:rsidR="007F31AE" w:rsidRPr="007F31AE" w:rsidRDefault="007F31AE" w:rsidP="007F31AE">
      <w:pPr>
        <w:tabs>
          <w:tab w:val="left" w:pos="166"/>
        </w:tabs>
        <w:spacing w:after="0" w:line="240" w:lineRule="auto"/>
        <w:jc w:val="both"/>
        <w:rPr>
          <w:rFonts w:ascii="Times New Roman" w:eastAsia="Times New Roman" w:hAnsi="Times New Roman" w:cs="Times New Roman"/>
          <w:sz w:val="28"/>
          <w:szCs w:val="28"/>
          <w:lang w:eastAsia="ru-RU"/>
        </w:rPr>
      </w:pP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28 июля 2014 г. </w:t>
      </w:r>
      <w:r w:rsidRPr="007F31AE">
        <w:rPr>
          <w:rFonts w:ascii="Times New Roman" w:eastAsia="Times New Roman" w:hAnsi="Times New Roman" w:cs="Times New Roman"/>
          <w:sz w:val="28"/>
          <w:szCs w:val="28"/>
          <w:lang w:val="en-US" w:eastAsia="ru-RU"/>
        </w:rPr>
        <w:t>N</w:t>
      </w:r>
      <w:r w:rsidRPr="007F31AE">
        <w:rPr>
          <w:rFonts w:ascii="Times New Roman" w:eastAsia="Times New Roman" w:hAnsi="Times New Roman" w:cs="Times New Roman"/>
          <w:sz w:val="28"/>
          <w:szCs w:val="28"/>
          <w:lang w:eastAsia="ru-RU"/>
        </w:rPr>
        <w:t xml:space="preserve"> 837 «Об утверждении и введении федерального государственного образовательного стандарта среднего профессионального образования по специальности 38.02.07 Банковское дело (зарегистрирован Министерством юстиции Российской Федерации 18 августа 2014 г., регистрационный </w:t>
      </w:r>
      <w:r w:rsidRPr="007F31AE">
        <w:rPr>
          <w:rFonts w:ascii="Times New Roman" w:eastAsia="Times New Roman" w:hAnsi="Times New Roman" w:cs="Times New Roman"/>
          <w:sz w:val="28"/>
          <w:szCs w:val="28"/>
          <w:lang w:val="en-US" w:eastAsia="ru-RU"/>
        </w:rPr>
        <w:t>N</w:t>
      </w:r>
      <w:r w:rsidRPr="007F31AE">
        <w:rPr>
          <w:rFonts w:ascii="Times New Roman" w:eastAsia="Times New Roman" w:hAnsi="Times New Roman" w:cs="Times New Roman"/>
          <w:sz w:val="28"/>
          <w:szCs w:val="28"/>
          <w:lang w:eastAsia="ru-RU"/>
        </w:rPr>
        <w:t xml:space="preserve"> 33622).</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proofErr w:type="gramStart"/>
      <w:r w:rsidRPr="007F31AE">
        <w:rPr>
          <w:rFonts w:ascii="Times New Roman" w:eastAsia="Times New Roman" w:hAnsi="Times New Roman" w:cs="Times New Roman"/>
          <w:sz w:val="28"/>
          <w:szCs w:val="28"/>
          <w:lang w:eastAsia="ru-RU"/>
        </w:rPr>
        <w:t xml:space="preserve">1.Настоящий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38.02.07 Банковское дело для профессиональной образовательной организации и образовательной организации высшего </w:t>
      </w:r>
      <w:r w:rsidRPr="007F31AE">
        <w:rPr>
          <w:rFonts w:ascii="Times New Roman" w:eastAsia="Times New Roman" w:hAnsi="Times New Roman" w:cs="Times New Roman"/>
          <w:sz w:val="28"/>
          <w:szCs w:val="28"/>
          <w:lang w:eastAsia="ru-RU"/>
        </w:rPr>
        <w:lastRenderedPageBreak/>
        <w:t>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2. В настоящем стандарте используются следующие сокращения:</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СПО - среднее профессиональное образование;</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ФГОС СПО - федеральный государственный образовательный стандарт среднего профессионального образования;</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ППССЗ - программа подготовки специалистов среднего звена;</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ОК - общая компетенция;</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 профессиональная компетенция;</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ПМ - профессиональный модуль;</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МДК - междисциплинарный курс.</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3. Получение СПО по ППССЗ допускается только в образовательной организации. </w:t>
      </w:r>
    </w:p>
    <w:p w:rsid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Сроки получения СПО по специальности 38.02.07 Банковское дело базовой подготовки в очной форме обучения и присваиваемая квалификация приводятся в таблице 2:</w:t>
      </w:r>
    </w:p>
    <w:p w:rsidR="007F31AE" w:rsidRPr="007F31AE" w:rsidRDefault="007F31AE" w:rsidP="007F31AE">
      <w:pPr>
        <w:tabs>
          <w:tab w:val="left" w:pos="166"/>
        </w:tabs>
        <w:spacing w:after="0" w:line="240" w:lineRule="auto"/>
        <w:ind w:firstLine="709"/>
        <w:jc w:val="both"/>
        <w:rPr>
          <w:rFonts w:ascii="Times New Roman" w:eastAsia="Times New Roman" w:hAnsi="Times New Roman" w:cs="Times New Roman"/>
          <w:sz w:val="28"/>
          <w:szCs w:val="28"/>
          <w:lang w:eastAsia="ru-RU"/>
        </w:rPr>
      </w:pPr>
    </w:p>
    <w:p w:rsidR="007F31AE" w:rsidRPr="007F31AE" w:rsidRDefault="007F31AE" w:rsidP="007F31AE">
      <w:pPr>
        <w:tabs>
          <w:tab w:val="left" w:pos="166"/>
        </w:tabs>
        <w:spacing w:after="0" w:line="240" w:lineRule="auto"/>
        <w:ind w:firstLine="709"/>
        <w:jc w:val="center"/>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Таблица 2. Сроки получения СПО по специальности 38.02.07 Банковское дело</w:t>
      </w:r>
    </w:p>
    <w:p w:rsidR="007F31AE" w:rsidRPr="007F31AE" w:rsidRDefault="007F31AE" w:rsidP="007F31AE">
      <w:pPr>
        <w:tabs>
          <w:tab w:val="left" w:pos="166"/>
        </w:tabs>
        <w:spacing w:after="0" w:line="240" w:lineRule="auto"/>
        <w:ind w:firstLine="709"/>
        <w:jc w:val="center"/>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 xml:space="preserve"> базовой подготовки в очной форме обучения и присваиваемая квалификация </w:t>
      </w:r>
      <w:proofErr w:type="gramStart"/>
      <w:r w:rsidRPr="007F31AE">
        <w:rPr>
          <w:rFonts w:ascii="Times New Roman" w:eastAsia="Times New Roman" w:hAnsi="Times New Roman" w:cs="Times New Roman"/>
          <w:sz w:val="24"/>
          <w:szCs w:val="24"/>
          <w:lang w:eastAsia="ru-RU"/>
        </w:rPr>
        <w:t>в</w:t>
      </w:r>
      <w:proofErr w:type="gramEnd"/>
      <w:r w:rsidRPr="007F31AE">
        <w:rPr>
          <w:rFonts w:ascii="Times New Roman" w:eastAsia="Times New Roman" w:hAnsi="Times New Roman" w:cs="Times New Roman"/>
          <w:sz w:val="24"/>
          <w:szCs w:val="24"/>
          <w:lang w:eastAsia="ru-RU"/>
        </w:rPr>
        <w:t xml:space="preserve"> </w:t>
      </w:r>
    </w:p>
    <w:p w:rsidR="007F31AE" w:rsidRPr="007F31AE" w:rsidRDefault="007F31AE" w:rsidP="007F31AE">
      <w:pPr>
        <w:tabs>
          <w:tab w:val="left" w:pos="166"/>
        </w:tabs>
        <w:spacing w:after="0" w:line="240" w:lineRule="auto"/>
        <w:ind w:firstLine="709"/>
        <w:jc w:val="center"/>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 xml:space="preserve">Университетском </w:t>
      </w:r>
      <w:proofErr w:type="gramStart"/>
      <w:r w:rsidRPr="007F31AE">
        <w:rPr>
          <w:rFonts w:ascii="Times New Roman" w:eastAsia="Times New Roman" w:hAnsi="Times New Roman" w:cs="Times New Roman"/>
          <w:sz w:val="24"/>
          <w:szCs w:val="24"/>
          <w:lang w:eastAsia="ru-RU"/>
        </w:rPr>
        <w:t>колледже</w:t>
      </w:r>
      <w:proofErr w:type="gramEnd"/>
      <w:r w:rsidRPr="007F31AE">
        <w:rPr>
          <w:rFonts w:ascii="Times New Roman" w:eastAsia="Times New Roman" w:hAnsi="Times New Roman" w:cs="Times New Roman"/>
          <w:sz w:val="24"/>
          <w:szCs w:val="24"/>
          <w:lang w:eastAsia="ru-RU"/>
        </w:rPr>
        <w:t xml:space="preserve"> ОГУ</w:t>
      </w:r>
    </w:p>
    <w:p w:rsidR="007F31AE" w:rsidRPr="007F31AE" w:rsidRDefault="007F31AE" w:rsidP="007F31AE">
      <w:pPr>
        <w:tabs>
          <w:tab w:val="left" w:pos="166"/>
        </w:tabs>
        <w:spacing w:after="0" w:line="240" w:lineRule="auto"/>
        <w:ind w:firstLine="709"/>
        <w:jc w:val="both"/>
        <w:rPr>
          <w:rFonts w:ascii="Times New Roman" w:eastAsia="Times New Roman" w:hAnsi="Times New Roman" w:cs="Times New Roman"/>
          <w:sz w:val="28"/>
          <w:szCs w:val="28"/>
          <w:lang w:eastAsia="ru-RU"/>
        </w:rPr>
      </w:pPr>
    </w:p>
    <w:tbl>
      <w:tblPr>
        <w:tblStyle w:val="ac"/>
        <w:tblW w:w="0" w:type="auto"/>
        <w:tblLook w:val="04A0"/>
      </w:tblPr>
      <w:tblGrid>
        <w:gridCol w:w="3190"/>
        <w:gridCol w:w="3190"/>
        <w:gridCol w:w="3191"/>
      </w:tblGrid>
      <w:tr w:rsidR="007F31AE" w:rsidRPr="007F31AE" w:rsidTr="007F31AE">
        <w:tc>
          <w:tcPr>
            <w:tcW w:w="3190" w:type="dxa"/>
          </w:tcPr>
          <w:p w:rsidR="007F31AE" w:rsidRPr="007F31AE" w:rsidRDefault="007F31AE" w:rsidP="007F31AE">
            <w:pPr>
              <w:tabs>
                <w:tab w:val="left" w:pos="166"/>
              </w:tabs>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4"/>
                <w:szCs w:val="28"/>
                <w:lang w:eastAsia="ru-RU"/>
              </w:rPr>
              <w:t>Уровень образования, необходимый для приема на обучение по ППССЗ</w:t>
            </w:r>
          </w:p>
        </w:tc>
        <w:tc>
          <w:tcPr>
            <w:tcW w:w="3190" w:type="dxa"/>
          </w:tcPr>
          <w:p w:rsidR="007F31AE" w:rsidRPr="007F31AE" w:rsidRDefault="007F31AE" w:rsidP="007F31AE">
            <w:pPr>
              <w:tabs>
                <w:tab w:val="left" w:pos="166"/>
              </w:tabs>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4"/>
                <w:szCs w:val="28"/>
                <w:lang w:eastAsia="ru-RU"/>
              </w:rPr>
              <w:t>Наименование квалификации базовой подготовки</w:t>
            </w:r>
          </w:p>
        </w:tc>
        <w:tc>
          <w:tcPr>
            <w:tcW w:w="3191" w:type="dxa"/>
          </w:tcPr>
          <w:p w:rsidR="007F31AE" w:rsidRPr="007F31AE" w:rsidRDefault="007F31AE" w:rsidP="007F31AE">
            <w:pPr>
              <w:tabs>
                <w:tab w:val="left" w:pos="166"/>
              </w:tabs>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4"/>
                <w:szCs w:val="28"/>
                <w:lang w:eastAsia="ru-RU"/>
              </w:rPr>
              <w:t>Срок получения СПО по ППССЗ базовой подготовки в очной форме обучения</w:t>
            </w:r>
          </w:p>
        </w:tc>
      </w:tr>
      <w:tr w:rsidR="007F31AE" w:rsidRPr="007F31AE" w:rsidTr="007F31AE">
        <w:tc>
          <w:tcPr>
            <w:tcW w:w="3190" w:type="dxa"/>
          </w:tcPr>
          <w:p w:rsidR="007F31AE" w:rsidRPr="007F31AE" w:rsidRDefault="007F31AE" w:rsidP="007F31AE">
            <w:pPr>
              <w:tabs>
                <w:tab w:val="left" w:pos="166"/>
              </w:tabs>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4"/>
                <w:szCs w:val="28"/>
                <w:lang w:eastAsia="ru-RU"/>
              </w:rPr>
              <w:t>среднее общее образование</w:t>
            </w:r>
          </w:p>
        </w:tc>
        <w:tc>
          <w:tcPr>
            <w:tcW w:w="3190" w:type="dxa"/>
            <w:vMerge w:val="restart"/>
          </w:tcPr>
          <w:p w:rsidR="007F31AE" w:rsidRPr="007F31AE" w:rsidRDefault="007F31AE" w:rsidP="007F31AE">
            <w:pPr>
              <w:tabs>
                <w:tab w:val="left" w:pos="166"/>
              </w:tabs>
              <w:jc w:val="center"/>
              <w:rPr>
                <w:rFonts w:ascii="Times New Roman" w:eastAsia="Times New Roman" w:hAnsi="Times New Roman" w:cs="Times New Roman"/>
                <w:sz w:val="24"/>
                <w:szCs w:val="28"/>
                <w:lang w:eastAsia="ru-RU"/>
              </w:rPr>
            </w:pPr>
            <w:r w:rsidRPr="007F31AE">
              <w:rPr>
                <w:rFonts w:ascii="Times New Roman" w:eastAsia="Times New Roman" w:hAnsi="Times New Roman" w:cs="Times New Roman"/>
                <w:sz w:val="24"/>
                <w:szCs w:val="28"/>
                <w:lang w:eastAsia="ru-RU"/>
              </w:rPr>
              <w:t xml:space="preserve">Специалист </w:t>
            </w:r>
            <w:proofErr w:type="gramStart"/>
            <w:r w:rsidRPr="007F31AE">
              <w:rPr>
                <w:rFonts w:ascii="Times New Roman" w:eastAsia="Times New Roman" w:hAnsi="Times New Roman" w:cs="Times New Roman"/>
                <w:sz w:val="24"/>
                <w:szCs w:val="28"/>
                <w:lang w:eastAsia="ru-RU"/>
              </w:rPr>
              <w:t>банковского</w:t>
            </w:r>
            <w:proofErr w:type="gramEnd"/>
            <w:r w:rsidRPr="007F31AE">
              <w:rPr>
                <w:rFonts w:ascii="Times New Roman" w:eastAsia="Times New Roman" w:hAnsi="Times New Roman" w:cs="Times New Roman"/>
                <w:sz w:val="24"/>
                <w:szCs w:val="28"/>
                <w:lang w:eastAsia="ru-RU"/>
              </w:rPr>
              <w:t xml:space="preserve"> </w:t>
            </w:r>
          </w:p>
          <w:p w:rsidR="007F31AE" w:rsidRPr="007F31AE" w:rsidRDefault="007F31AE" w:rsidP="007F31AE">
            <w:pPr>
              <w:tabs>
                <w:tab w:val="left" w:pos="166"/>
              </w:tabs>
              <w:jc w:val="center"/>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4"/>
                <w:szCs w:val="28"/>
                <w:lang w:eastAsia="ru-RU"/>
              </w:rPr>
              <w:t>дела</w:t>
            </w:r>
          </w:p>
        </w:tc>
        <w:tc>
          <w:tcPr>
            <w:tcW w:w="3191" w:type="dxa"/>
          </w:tcPr>
          <w:p w:rsidR="007F31AE" w:rsidRPr="007F31AE" w:rsidRDefault="007F31AE" w:rsidP="007F31AE">
            <w:pPr>
              <w:tabs>
                <w:tab w:val="left" w:pos="166"/>
              </w:tabs>
              <w:jc w:val="center"/>
              <w:rPr>
                <w:rFonts w:ascii="Times New Roman" w:eastAsia="Times New Roman" w:hAnsi="Times New Roman" w:cs="Times New Roman"/>
                <w:sz w:val="24"/>
                <w:szCs w:val="28"/>
                <w:lang w:eastAsia="ru-RU"/>
              </w:rPr>
            </w:pPr>
            <w:r w:rsidRPr="007F31AE">
              <w:rPr>
                <w:rFonts w:ascii="Times New Roman" w:eastAsia="Times New Roman" w:hAnsi="Times New Roman" w:cs="Times New Roman"/>
                <w:sz w:val="24"/>
                <w:szCs w:val="28"/>
                <w:lang w:eastAsia="ru-RU"/>
              </w:rPr>
              <w:t>1 год 10 месяцев</w:t>
            </w:r>
          </w:p>
        </w:tc>
      </w:tr>
      <w:tr w:rsidR="007F31AE" w:rsidRPr="007F31AE" w:rsidTr="007F31AE">
        <w:tc>
          <w:tcPr>
            <w:tcW w:w="3190" w:type="dxa"/>
          </w:tcPr>
          <w:p w:rsidR="007F31AE" w:rsidRPr="007F31AE" w:rsidRDefault="007F31AE" w:rsidP="007F31AE">
            <w:pPr>
              <w:tabs>
                <w:tab w:val="left" w:pos="166"/>
              </w:tabs>
              <w:jc w:val="both"/>
              <w:rPr>
                <w:rFonts w:ascii="Times New Roman" w:eastAsia="Times New Roman" w:hAnsi="Times New Roman" w:cs="Times New Roman"/>
                <w:sz w:val="24"/>
                <w:szCs w:val="28"/>
                <w:lang w:eastAsia="ru-RU"/>
              </w:rPr>
            </w:pPr>
            <w:r w:rsidRPr="007F31AE">
              <w:rPr>
                <w:rFonts w:ascii="Times New Roman" w:eastAsia="Times New Roman" w:hAnsi="Times New Roman" w:cs="Times New Roman"/>
                <w:sz w:val="24"/>
                <w:szCs w:val="28"/>
                <w:lang w:eastAsia="ru-RU"/>
              </w:rPr>
              <w:t>основное общее образование</w:t>
            </w:r>
          </w:p>
        </w:tc>
        <w:tc>
          <w:tcPr>
            <w:tcW w:w="3190" w:type="dxa"/>
            <w:vMerge/>
          </w:tcPr>
          <w:p w:rsidR="007F31AE" w:rsidRPr="007F31AE" w:rsidRDefault="007F31AE" w:rsidP="007F31AE">
            <w:pPr>
              <w:tabs>
                <w:tab w:val="left" w:pos="166"/>
              </w:tabs>
              <w:jc w:val="both"/>
              <w:rPr>
                <w:rFonts w:ascii="Times New Roman" w:eastAsia="Times New Roman" w:hAnsi="Times New Roman" w:cs="Times New Roman"/>
                <w:sz w:val="28"/>
                <w:szCs w:val="28"/>
                <w:lang w:eastAsia="ru-RU"/>
              </w:rPr>
            </w:pPr>
          </w:p>
        </w:tc>
        <w:tc>
          <w:tcPr>
            <w:tcW w:w="3191" w:type="dxa"/>
          </w:tcPr>
          <w:p w:rsidR="007F31AE" w:rsidRPr="007F31AE" w:rsidRDefault="007F31AE" w:rsidP="007F31AE">
            <w:pPr>
              <w:tabs>
                <w:tab w:val="left" w:pos="166"/>
              </w:tabs>
              <w:jc w:val="center"/>
              <w:rPr>
                <w:rFonts w:ascii="Times New Roman" w:eastAsia="Times New Roman" w:hAnsi="Times New Roman" w:cs="Times New Roman"/>
                <w:sz w:val="24"/>
                <w:szCs w:val="28"/>
                <w:lang w:eastAsia="ru-RU"/>
              </w:rPr>
            </w:pPr>
            <w:r w:rsidRPr="007F31AE">
              <w:rPr>
                <w:rFonts w:ascii="Times New Roman" w:eastAsia="Times New Roman" w:hAnsi="Times New Roman" w:cs="Times New Roman"/>
                <w:sz w:val="24"/>
                <w:szCs w:val="28"/>
                <w:lang w:eastAsia="ru-RU"/>
              </w:rPr>
              <w:t>2 года 10 месяцев</w:t>
            </w:r>
          </w:p>
        </w:tc>
      </w:tr>
    </w:tbl>
    <w:p w:rsidR="007F31AE" w:rsidRPr="007F31AE" w:rsidRDefault="007F31AE" w:rsidP="007F31AE">
      <w:pPr>
        <w:tabs>
          <w:tab w:val="left" w:pos="166"/>
        </w:tabs>
        <w:spacing w:after="0" w:line="240" w:lineRule="auto"/>
        <w:rPr>
          <w:rFonts w:ascii="Times New Roman" w:eastAsia="Times New Roman" w:hAnsi="Times New Roman" w:cs="Times New Roman"/>
          <w:sz w:val="28"/>
          <w:szCs w:val="28"/>
          <w:lang w:eastAsia="ru-RU"/>
        </w:rPr>
      </w:pP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Сроки получения СПО по ППССЗ углубленной подготовки превышают на один год срок получения СПО по ППССЗ базовой подготовки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Сроки получения СПО углубленной подготовки в очной форме обучения и присваиваемая квалификация приводятся в Таблице 3:</w:t>
      </w:r>
    </w:p>
    <w:p w:rsidR="007F31AE" w:rsidRDefault="007F31AE" w:rsidP="007F31AE">
      <w:pPr>
        <w:tabs>
          <w:tab w:val="left" w:pos="166"/>
        </w:tabs>
        <w:spacing w:after="0" w:line="240" w:lineRule="auto"/>
        <w:ind w:firstLine="709"/>
        <w:jc w:val="center"/>
        <w:rPr>
          <w:rFonts w:ascii="Times New Roman" w:eastAsia="Times New Roman" w:hAnsi="Times New Roman" w:cs="Times New Roman"/>
          <w:sz w:val="24"/>
          <w:szCs w:val="28"/>
          <w:lang w:eastAsia="ru-RU"/>
        </w:rPr>
      </w:pPr>
    </w:p>
    <w:p w:rsidR="007F31AE" w:rsidRDefault="007F31AE" w:rsidP="007F31AE">
      <w:pPr>
        <w:tabs>
          <w:tab w:val="left" w:pos="166"/>
        </w:tabs>
        <w:spacing w:after="0" w:line="240" w:lineRule="auto"/>
        <w:rPr>
          <w:rFonts w:ascii="Times New Roman" w:eastAsia="Times New Roman" w:hAnsi="Times New Roman" w:cs="Times New Roman"/>
          <w:sz w:val="24"/>
          <w:szCs w:val="28"/>
          <w:lang w:eastAsia="ru-RU"/>
        </w:rPr>
      </w:pPr>
    </w:p>
    <w:p w:rsidR="007F31AE" w:rsidRPr="007F31AE" w:rsidRDefault="007F31AE" w:rsidP="007F31AE">
      <w:pPr>
        <w:tabs>
          <w:tab w:val="left" w:pos="166"/>
        </w:tabs>
        <w:spacing w:after="0" w:line="240" w:lineRule="auto"/>
        <w:ind w:firstLine="709"/>
        <w:jc w:val="center"/>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8"/>
          <w:lang w:eastAsia="ru-RU"/>
        </w:rPr>
        <w:lastRenderedPageBreak/>
        <w:t xml:space="preserve">Таблица 3. Сроки получения СПО углубленной подготовки в очной форме обучения </w:t>
      </w:r>
      <w:proofErr w:type="gramStart"/>
      <w:r w:rsidRPr="007F31AE">
        <w:rPr>
          <w:rFonts w:ascii="Times New Roman" w:eastAsia="Times New Roman" w:hAnsi="Times New Roman" w:cs="Times New Roman"/>
          <w:sz w:val="24"/>
          <w:szCs w:val="24"/>
          <w:lang w:eastAsia="ru-RU"/>
        </w:rPr>
        <w:t>в</w:t>
      </w:r>
      <w:proofErr w:type="gramEnd"/>
      <w:r w:rsidRPr="007F31AE">
        <w:rPr>
          <w:rFonts w:ascii="Times New Roman" w:eastAsia="Times New Roman" w:hAnsi="Times New Roman" w:cs="Times New Roman"/>
          <w:sz w:val="24"/>
          <w:szCs w:val="24"/>
          <w:lang w:eastAsia="ru-RU"/>
        </w:rPr>
        <w:t xml:space="preserve"> </w:t>
      </w:r>
    </w:p>
    <w:p w:rsidR="007F31AE" w:rsidRPr="007F31AE" w:rsidRDefault="007F31AE" w:rsidP="007F31AE">
      <w:pPr>
        <w:tabs>
          <w:tab w:val="left" w:pos="166"/>
        </w:tabs>
        <w:spacing w:after="0" w:line="240" w:lineRule="auto"/>
        <w:ind w:firstLine="709"/>
        <w:jc w:val="center"/>
        <w:rPr>
          <w:rFonts w:ascii="Times New Roman" w:eastAsia="Times New Roman" w:hAnsi="Times New Roman" w:cs="Times New Roman"/>
          <w:sz w:val="24"/>
          <w:szCs w:val="24"/>
          <w:lang w:eastAsia="ru-RU"/>
        </w:rPr>
      </w:pPr>
      <w:r w:rsidRPr="007F31AE">
        <w:rPr>
          <w:rFonts w:ascii="Times New Roman" w:eastAsia="Times New Roman" w:hAnsi="Times New Roman" w:cs="Times New Roman"/>
          <w:sz w:val="24"/>
          <w:szCs w:val="24"/>
          <w:lang w:eastAsia="ru-RU"/>
        </w:rPr>
        <w:t xml:space="preserve">Университетском </w:t>
      </w:r>
      <w:proofErr w:type="gramStart"/>
      <w:r w:rsidRPr="007F31AE">
        <w:rPr>
          <w:rFonts w:ascii="Times New Roman" w:eastAsia="Times New Roman" w:hAnsi="Times New Roman" w:cs="Times New Roman"/>
          <w:sz w:val="24"/>
          <w:szCs w:val="24"/>
          <w:lang w:eastAsia="ru-RU"/>
        </w:rPr>
        <w:t>колледже</w:t>
      </w:r>
      <w:proofErr w:type="gramEnd"/>
      <w:r w:rsidRPr="007F31AE">
        <w:rPr>
          <w:rFonts w:ascii="Times New Roman" w:eastAsia="Times New Roman" w:hAnsi="Times New Roman" w:cs="Times New Roman"/>
          <w:sz w:val="24"/>
          <w:szCs w:val="24"/>
          <w:lang w:eastAsia="ru-RU"/>
        </w:rPr>
        <w:t xml:space="preserve"> ОГУ</w:t>
      </w:r>
    </w:p>
    <w:p w:rsidR="007F31AE" w:rsidRPr="007F31AE" w:rsidRDefault="007F31AE" w:rsidP="007F31AE">
      <w:pPr>
        <w:tabs>
          <w:tab w:val="left" w:pos="166"/>
        </w:tabs>
        <w:spacing w:after="0" w:line="240" w:lineRule="auto"/>
        <w:rPr>
          <w:rFonts w:ascii="Times New Roman" w:eastAsia="Times New Roman" w:hAnsi="Times New Roman" w:cs="Times New Roman"/>
          <w:sz w:val="28"/>
          <w:szCs w:val="28"/>
          <w:lang w:eastAsia="ru-RU"/>
        </w:rPr>
      </w:pPr>
    </w:p>
    <w:tbl>
      <w:tblPr>
        <w:tblStyle w:val="ac"/>
        <w:tblW w:w="0" w:type="auto"/>
        <w:tblLook w:val="04A0"/>
      </w:tblPr>
      <w:tblGrid>
        <w:gridCol w:w="3190"/>
        <w:gridCol w:w="3190"/>
        <w:gridCol w:w="3191"/>
      </w:tblGrid>
      <w:tr w:rsidR="007F31AE" w:rsidRPr="007F31AE" w:rsidTr="007F31AE">
        <w:tc>
          <w:tcPr>
            <w:tcW w:w="3190" w:type="dxa"/>
          </w:tcPr>
          <w:p w:rsidR="007F31AE" w:rsidRPr="007F31AE" w:rsidRDefault="007F31AE" w:rsidP="007F31AE">
            <w:pPr>
              <w:tabs>
                <w:tab w:val="left" w:pos="166"/>
              </w:tabs>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4"/>
                <w:szCs w:val="28"/>
                <w:lang w:eastAsia="ru-RU"/>
              </w:rPr>
              <w:t>Уровень образования, необходимый для приема на обучение по ППССЗ</w:t>
            </w:r>
          </w:p>
        </w:tc>
        <w:tc>
          <w:tcPr>
            <w:tcW w:w="3190" w:type="dxa"/>
          </w:tcPr>
          <w:p w:rsidR="007F31AE" w:rsidRPr="007F31AE" w:rsidRDefault="007F31AE" w:rsidP="007F31AE">
            <w:pPr>
              <w:tabs>
                <w:tab w:val="left" w:pos="166"/>
              </w:tabs>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4"/>
                <w:szCs w:val="28"/>
                <w:lang w:eastAsia="ru-RU"/>
              </w:rPr>
              <w:t>Наименование квалификации углубленной подготовки</w:t>
            </w:r>
          </w:p>
        </w:tc>
        <w:tc>
          <w:tcPr>
            <w:tcW w:w="3191" w:type="dxa"/>
          </w:tcPr>
          <w:p w:rsidR="007F31AE" w:rsidRPr="007F31AE" w:rsidRDefault="007F31AE" w:rsidP="007F31AE">
            <w:pPr>
              <w:tabs>
                <w:tab w:val="left" w:pos="166"/>
              </w:tabs>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4"/>
                <w:szCs w:val="28"/>
                <w:lang w:eastAsia="ru-RU"/>
              </w:rPr>
              <w:t>Срок получения СПО по ППССЗ углубленной подготовки в очной форме обучения</w:t>
            </w:r>
          </w:p>
        </w:tc>
      </w:tr>
      <w:tr w:rsidR="007F31AE" w:rsidRPr="007F31AE" w:rsidTr="007F31AE">
        <w:tc>
          <w:tcPr>
            <w:tcW w:w="3190" w:type="dxa"/>
          </w:tcPr>
          <w:p w:rsidR="007F31AE" w:rsidRPr="007F31AE" w:rsidRDefault="007F31AE" w:rsidP="007F31AE">
            <w:pPr>
              <w:tabs>
                <w:tab w:val="left" w:pos="166"/>
              </w:tabs>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4"/>
                <w:szCs w:val="28"/>
                <w:lang w:eastAsia="ru-RU"/>
              </w:rPr>
              <w:t>среднее общее образование</w:t>
            </w:r>
          </w:p>
        </w:tc>
        <w:tc>
          <w:tcPr>
            <w:tcW w:w="3190" w:type="dxa"/>
            <w:vMerge w:val="restart"/>
          </w:tcPr>
          <w:p w:rsidR="007F31AE" w:rsidRPr="007F31AE" w:rsidRDefault="007F31AE" w:rsidP="007F31AE">
            <w:pPr>
              <w:tabs>
                <w:tab w:val="left" w:pos="166"/>
              </w:tabs>
              <w:jc w:val="center"/>
              <w:rPr>
                <w:rFonts w:ascii="Times New Roman" w:eastAsia="Times New Roman" w:hAnsi="Times New Roman" w:cs="Times New Roman"/>
                <w:sz w:val="24"/>
                <w:szCs w:val="28"/>
                <w:lang w:eastAsia="ru-RU"/>
              </w:rPr>
            </w:pPr>
            <w:r w:rsidRPr="007F31AE">
              <w:rPr>
                <w:rFonts w:ascii="Times New Roman" w:eastAsia="Times New Roman" w:hAnsi="Times New Roman" w:cs="Times New Roman"/>
                <w:sz w:val="24"/>
                <w:szCs w:val="28"/>
                <w:lang w:eastAsia="ru-RU"/>
              </w:rPr>
              <w:t xml:space="preserve">Специалист </w:t>
            </w:r>
            <w:proofErr w:type="gramStart"/>
            <w:r w:rsidRPr="007F31AE">
              <w:rPr>
                <w:rFonts w:ascii="Times New Roman" w:eastAsia="Times New Roman" w:hAnsi="Times New Roman" w:cs="Times New Roman"/>
                <w:sz w:val="24"/>
                <w:szCs w:val="28"/>
                <w:lang w:eastAsia="ru-RU"/>
              </w:rPr>
              <w:t>банковского</w:t>
            </w:r>
            <w:proofErr w:type="gramEnd"/>
            <w:r w:rsidRPr="007F31AE">
              <w:rPr>
                <w:rFonts w:ascii="Times New Roman" w:eastAsia="Times New Roman" w:hAnsi="Times New Roman" w:cs="Times New Roman"/>
                <w:sz w:val="24"/>
                <w:szCs w:val="28"/>
                <w:lang w:eastAsia="ru-RU"/>
              </w:rPr>
              <w:t xml:space="preserve"> </w:t>
            </w:r>
          </w:p>
          <w:p w:rsidR="007F31AE" w:rsidRPr="007F31AE" w:rsidRDefault="007F31AE" w:rsidP="007F31AE">
            <w:pPr>
              <w:tabs>
                <w:tab w:val="left" w:pos="166"/>
              </w:tabs>
              <w:jc w:val="center"/>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4"/>
                <w:szCs w:val="28"/>
                <w:lang w:eastAsia="ru-RU"/>
              </w:rPr>
              <w:t>дела</w:t>
            </w:r>
          </w:p>
        </w:tc>
        <w:tc>
          <w:tcPr>
            <w:tcW w:w="3191" w:type="dxa"/>
          </w:tcPr>
          <w:p w:rsidR="007F31AE" w:rsidRPr="007F31AE" w:rsidRDefault="007F31AE" w:rsidP="007F31AE">
            <w:pPr>
              <w:tabs>
                <w:tab w:val="left" w:pos="166"/>
              </w:tabs>
              <w:jc w:val="center"/>
              <w:rPr>
                <w:rFonts w:ascii="Times New Roman" w:eastAsia="Times New Roman" w:hAnsi="Times New Roman" w:cs="Times New Roman"/>
                <w:sz w:val="24"/>
                <w:szCs w:val="28"/>
                <w:lang w:eastAsia="ru-RU"/>
              </w:rPr>
            </w:pPr>
            <w:r w:rsidRPr="007F31AE">
              <w:rPr>
                <w:rFonts w:ascii="Times New Roman" w:eastAsia="Times New Roman" w:hAnsi="Times New Roman" w:cs="Times New Roman"/>
                <w:sz w:val="24"/>
                <w:szCs w:val="28"/>
                <w:lang w:eastAsia="ru-RU"/>
              </w:rPr>
              <w:t>2 года 10 месяцев</w:t>
            </w:r>
          </w:p>
        </w:tc>
      </w:tr>
      <w:tr w:rsidR="007F31AE" w:rsidRPr="007F31AE" w:rsidTr="007F31AE">
        <w:tc>
          <w:tcPr>
            <w:tcW w:w="3190" w:type="dxa"/>
          </w:tcPr>
          <w:p w:rsidR="007F31AE" w:rsidRPr="007F31AE" w:rsidRDefault="007F31AE" w:rsidP="007F31AE">
            <w:pPr>
              <w:tabs>
                <w:tab w:val="left" w:pos="166"/>
              </w:tabs>
              <w:jc w:val="both"/>
              <w:rPr>
                <w:rFonts w:ascii="Times New Roman" w:eastAsia="Times New Roman" w:hAnsi="Times New Roman" w:cs="Times New Roman"/>
                <w:sz w:val="24"/>
                <w:szCs w:val="28"/>
                <w:lang w:eastAsia="ru-RU"/>
              </w:rPr>
            </w:pPr>
            <w:r w:rsidRPr="007F31AE">
              <w:rPr>
                <w:rFonts w:ascii="Times New Roman" w:eastAsia="Times New Roman" w:hAnsi="Times New Roman" w:cs="Times New Roman"/>
                <w:sz w:val="24"/>
                <w:szCs w:val="28"/>
                <w:lang w:eastAsia="ru-RU"/>
              </w:rPr>
              <w:t>основное общее образование</w:t>
            </w:r>
          </w:p>
        </w:tc>
        <w:tc>
          <w:tcPr>
            <w:tcW w:w="3190" w:type="dxa"/>
            <w:vMerge/>
          </w:tcPr>
          <w:p w:rsidR="007F31AE" w:rsidRPr="007F31AE" w:rsidRDefault="007F31AE" w:rsidP="007F31AE">
            <w:pPr>
              <w:tabs>
                <w:tab w:val="left" w:pos="166"/>
              </w:tabs>
              <w:jc w:val="both"/>
              <w:rPr>
                <w:rFonts w:ascii="Times New Roman" w:eastAsia="Times New Roman" w:hAnsi="Times New Roman" w:cs="Times New Roman"/>
                <w:sz w:val="28"/>
                <w:szCs w:val="28"/>
                <w:lang w:eastAsia="ru-RU"/>
              </w:rPr>
            </w:pPr>
          </w:p>
        </w:tc>
        <w:tc>
          <w:tcPr>
            <w:tcW w:w="3191" w:type="dxa"/>
          </w:tcPr>
          <w:p w:rsidR="007F31AE" w:rsidRPr="007F31AE" w:rsidRDefault="007F31AE" w:rsidP="007F31AE">
            <w:pPr>
              <w:tabs>
                <w:tab w:val="left" w:pos="166"/>
              </w:tabs>
              <w:jc w:val="center"/>
              <w:rPr>
                <w:rFonts w:ascii="Times New Roman" w:eastAsia="Times New Roman" w:hAnsi="Times New Roman" w:cs="Times New Roman"/>
                <w:sz w:val="24"/>
                <w:szCs w:val="28"/>
                <w:lang w:eastAsia="ru-RU"/>
              </w:rPr>
            </w:pPr>
            <w:r w:rsidRPr="007F31AE">
              <w:rPr>
                <w:rFonts w:ascii="Times New Roman" w:eastAsia="Times New Roman" w:hAnsi="Times New Roman" w:cs="Times New Roman"/>
                <w:sz w:val="24"/>
                <w:szCs w:val="28"/>
                <w:lang w:eastAsia="ru-RU"/>
              </w:rPr>
              <w:t>3 года 10 месяцев</w:t>
            </w:r>
          </w:p>
        </w:tc>
      </w:tr>
    </w:tbl>
    <w:p w:rsidR="007F31AE" w:rsidRPr="007F31AE" w:rsidRDefault="007F31AE" w:rsidP="007F31AE">
      <w:pPr>
        <w:tabs>
          <w:tab w:val="left" w:pos="166"/>
        </w:tabs>
        <w:spacing w:after="0" w:line="240" w:lineRule="auto"/>
        <w:rPr>
          <w:rFonts w:ascii="Times New Roman" w:eastAsia="Times New Roman" w:hAnsi="Times New Roman" w:cs="Times New Roman"/>
          <w:szCs w:val="28"/>
          <w:lang w:eastAsia="ru-RU"/>
        </w:rPr>
      </w:pP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4. Область профессиональной деятельности выпускников: осуществление, учет и контроль банковских операций по привлечению и размещению денежных средств, оказание банковских услуг клиентам в организациях кредитной системы.</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Объектами профессиональной деятельности выпускников являются:</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 xml:space="preserve">наличные и безналичные денежные средства;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обязательства и требования банка;</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информация о финансовом состоянии клиентов;</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отчетная документация кредитных организаций;</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документы по оформлению банковских операций.</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Специалист банковского дела (базовой подготовки) готовится к следующим видам деятельности:</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Ведение расчетных операций;</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Осуществление кредитных операций;</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Выполнение работ по одной или нескольким профессиям рабочих, должностях служащих.</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Специалист банковского дела (углубленной подготовки) готовится к следующим видам деятельности:</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Ведение расчетных операций;</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Осуществление кредитных операций;</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Выполнение операций с ценными бумагами.</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Осуществление операций, связанных с выполнением учреждениями Банка России основных функций.</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Выполнение внутрибанковских операций;</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lastRenderedPageBreak/>
        <w:t>-</w:t>
      </w:r>
      <w:r w:rsidRPr="007F31AE">
        <w:rPr>
          <w:rFonts w:ascii="Times New Roman" w:eastAsia="Times New Roman" w:hAnsi="Times New Roman" w:cs="Times New Roman"/>
          <w:sz w:val="28"/>
          <w:szCs w:val="28"/>
          <w:lang w:eastAsia="ru-RU"/>
        </w:rPr>
        <w:tab/>
        <w:t>Выполнение работ по одной или нескольким профессиям рабочих, должностях служащих.</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5. Специалист банковского дела должен обладать следующими общими компетенциями:</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ОК 1. Понимать сущность и социальную значимость своей будущей профессии, проявлять к ней устойчивый интерес.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 ОК 3. Принимать решения в стандартных и нестандартных ситуациях и нести за них ответственность.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ОК 5. Использовать информационно-коммуникационные технологии в профессиональной деятельности.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ОК 6. Работать в коллективе и команде, эффективно общаться с коллегами, руководством, потребителями.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ОК 7. Брать на себя ответственность за работу членов команды (подчиненных), за результат выполнения заданий.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ОК 10. 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lastRenderedPageBreak/>
        <w:t>ОК 11. Нести ответственность за организацию мероприятий и использование средств, предотвращающих воздействие вредных факторов в процессе труда, за технику безопасности.</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Специалист банковского дела должен обладать профессиональными компетенциями:</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1.1. Осуществлять расчетно-кассовое обслуживание клиентов.</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1.2.Осуществлять безналичные платежи с использованием различных форм расчетов в национальной и иностранной валютах.</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1.3.Осуществлять межбанковские расчеты.</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1.4.Осуществлять международные расчеты по экспортно-импортным операциям.</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1.5. Осуществлять международные расчеты по экспортно-импортным операциям.</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1.6. Обслуживать расчетные операции с использованием различных видов платежных карт.</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2.1.Оценивать кредитоспособность клиентов.</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2.2.Осуществлять и оформлять выдачу кредитов.</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2.3.Осуществлять сопровождение выданных кредитов.</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2.4.Проводить операции на рынке межбанковских кредитов.</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2.5.Формировать и регулировать резервы на возможные потери по кредитам.</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proofErr w:type="gramStart"/>
      <w:r w:rsidRPr="007F31AE">
        <w:rPr>
          <w:rFonts w:ascii="Times New Roman" w:eastAsia="Times New Roman" w:hAnsi="Times New Roman" w:cs="Times New Roman"/>
          <w:sz w:val="28"/>
          <w:szCs w:val="28"/>
          <w:lang w:eastAsia="ru-RU"/>
        </w:rPr>
        <w:t>Ознакомившись с учебно-программной документацией, представленной данным учреждением СПО, можно сделать вывод о том, что образовательная программа Университетского колледжа ОГУ действительно направлена на формирование у студентов, обучающихся по специальности 38.02.07 «Банковское дело» всех вышеперечисленных общепрофессиональных и профессиональных компетенций и на их подготовку ко всем вышеперечисленным видам профессиональной деятельности.</w:t>
      </w:r>
      <w:proofErr w:type="gramEnd"/>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6. Структура программы подготовки специалиста среднего звена ППССЗ предусматривает изучение следующих учебных циклов: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lastRenderedPageBreak/>
        <w:t>-</w:t>
      </w:r>
      <w:r w:rsidRPr="007F31AE">
        <w:rPr>
          <w:rFonts w:ascii="Times New Roman" w:eastAsia="Times New Roman" w:hAnsi="Times New Roman" w:cs="Times New Roman"/>
          <w:sz w:val="28"/>
          <w:szCs w:val="28"/>
          <w:lang w:eastAsia="ru-RU"/>
        </w:rPr>
        <w:tab/>
        <w:t xml:space="preserve">общего гуманитарного и социально-экономического;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 xml:space="preserve">математического и общего естественнонаучного;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 xml:space="preserve">профессионального;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 xml:space="preserve">учебная практика;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производственная практика (по профилю специальности);</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производственная практика (преддипломная);</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промежуточная аттестация;</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w:t>
      </w:r>
      <w:r w:rsidRPr="007F31AE">
        <w:rPr>
          <w:rFonts w:ascii="Times New Roman" w:eastAsia="Times New Roman" w:hAnsi="Times New Roman" w:cs="Times New Roman"/>
          <w:sz w:val="28"/>
          <w:szCs w:val="28"/>
          <w:lang w:eastAsia="ru-RU"/>
        </w:rPr>
        <w:tab/>
        <w:t>государственная итоговая аттестация.</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Учебный план Университетского колледжа ОГУ, как мы можем убедиться при его анализе, предполагает изучение всех вышеперечисленных учебных циклов. Обязательная часть ППССЗ по учебным циклам должна составлять около 70 % от общего объема времени, отведенного на их освоение, а вариативная часть – около 30 %. Изучив учебный план Университетского колледжа ОГУ, мы можем утверждать, что данное примерное соотношение обязательной и вариативной части в нем  соблюдается в достаточной мере.</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7. </w:t>
      </w:r>
      <w:r w:rsidRPr="007F31AE">
        <w:rPr>
          <w:rFonts w:ascii="Times New Roman" w:eastAsia="Times New Roman" w:hAnsi="Times New Roman" w:cs="Times New Roman"/>
          <w:sz w:val="28"/>
          <w:szCs w:val="24"/>
          <w:lang w:eastAsia="ru-RU"/>
        </w:rPr>
        <w:t xml:space="preserve">Университетский колледж федерального государственного бюджетного образовательного учреждения высшего  образования «Оренбургский государственный университет» самостоятельно разрабатывает и утверждает ППССЗ в соответствии с ФГОС СПО и с учетом </w:t>
      </w:r>
      <w:proofErr w:type="gramStart"/>
      <w:r w:rsidRPr="007F31AE">
        <w:rPr>
          <w:rFonts w:ascii="Times New Roman" w:eastAsia="Times New Roman" w:hAnsi="Times New Roman" w:cs="Times New Roman"/>
          <w:sz w:val="28"/>
          <w:szCs w:val="24"/>
          <w:lang w:eastAsia="ru-RU"/>
        </w:rPr>
        <w:t>соответствующей</w:t>
      </w:r>
      <w:proofErr w:type="gramEnd"/>
      <w:r w:rsidRPr="007F31AE">
        <w:rPr>
          <w:rFonts w:ascii="Times New Roman" w:eastAsia="Times New Roman" w:hAnsi="Times New Roman" w:cs="Times New Roman"/>
          <w:sz w:val="28"/>
          <w:szCs w:val="24"/>
          <w:lang w:eastAsia="ru-RU"/>
        </w:rPr>
        <w:t xml:space="preserve"> примерной ППССЗ.</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Конкретные виды деятельности, к которым готовится </w:t>
      </w:r>
      <w:proofErr w:type="gramStart"/>
      <w:r w:rsidRPr="007F31AE">
        <w:rPr>
          <w:rFonts w:ascii="Times New Roman" w:eastAsia="Times New Roman" w:hAnsi="Times New Roman" w:cs="Times New Roman"/>
          <w:sz w:val="28"/>
          <w:szCs w:val="28"/>
          <w:lang w:eastAsia="ru-RU"/>
        </w:rPr>
        <w:t>обучающийся</w:t>
      </w:r>
      <w:proofErr w:type="gramEnd"/>
      <w:r w:rsidRPr="007F31AE">
        <w:rPr>
          <w:rFonts w:ascii="Times New Roman" w:eastAsia="Times New Roman" w:hAnsi="Times New Roman" w:cs="Times New Roman"/>
          <w:sz w:val="28"/>
          <w:szCs w:val="28"/>
          <w:lang w:eastAsia="ru-RU"/>
        </w:rPr>
        <w:t xml:space="preserve"> университетского колледжа ОГУ, соответствуют присваиваемой квалификации, определяют содержание образовательной программы, разрабатываемой данным колледжем совместно с заинтересованными работодателями. </w:t>
      </w:r>
    </w:p>
    <w:p w:rsidR="007F31AE" w:rsidRP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8. </w:t>
      </w:r>
      <w:proofErr w:type="gramStart"/>
      <w:r w:rsidRPr="007F31AE">
        <w:rPr>
          <w:rFonts w:ascii="Times New Roman" w:eastAsia="Times New Roman" w:hAnsi="Times New Roman" w:cs="Times New Roman"/>
          <w:sz w:val="28"/>
          <w:szCs w:val="28"/>
          <w:lang w:eastAsia="ru-RU"/>
        </w:rPr>
        <w:t>Оценка качества освоения ППССЗ, осуществляющаяся в Университетском колледже ОГУ, включает в себя текущий контроль успеваемости, промежуточную и государственную итоговую аттестации обучающихся.</w:t>
      </w:r>
      <w:proofErr w:type="gramEnd"/>
      <w:r w:rsidRPr="007F31AE">
        <w:rPr>
          <w:rFonts w:ascii="Times New Roman" w:eastAsia="Times New Roman" w:hAnsi="Times New Roman" w:cs="Times New Roman"/>
          <w:sz w:val="28"/>
          <w:szCs w:val="28"/>
          <w:lang w:eastAsia="ru-RU"/>
        </w:rPr>
        <w:t xml:space="preserve"> Колледж располагает необходимыми для аттестации своих студентов на соответствие их персональных достижений поэтапным требованиям ППССЗ фондами оценочных средств. Конкретные формы и </w:t>
      </w:r>
      <w:r w:rsidRPr="007F31AE">
        <w:rPr>
          <w:rFonts w:ascii="Times New Roman" w:eastAsia="Times New Roman" w:hAnsi="Times New Roman" w:cs="Times New Roman"/>
          <w:sz w:val="28"/>
          <w:szCs w:val="28"/>
          <w:lang w:eastAsia="ru-RU"/>
        </w:rPr>
        <w:lastRenderedPageBreak/>
        <w:t>процедуры текущего контроля успеваемости, промежуточной аттестации по каждой дисциплине и профессиональному модулю доводятся педагогическим персоналом колледжа до сведения студентов в течение первых двух месяцев от начала обучения.</w:t>
      </w:r>
    </w:p>
    <w:p w:rsid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Итак, изучив учебно-программную документацию Университетского колледжа ОГУ, мы можем сделать вывод о том, что нормативные документы, представленные данным колледжем, полностью отвечают требованиям ФГОС СПО по специальности 38.02.07 «Банковское дело».</w:t>
      </w:r>
    </w:p>
    <w:p w:rsidR="007F31AE" w:rsidRPr="007F31AE" w:rsidRDefault="007F31AE" w:rsidP="007F31AE">
      <w:pPr>
        <w:tabs>
          <w:tab w:val="left" w:pos="166"/>
        </w:tabs>
        <w:spacing w:after="0" w:line="240" w:lineRule="auto"/>
        <w:ind w:firstLine="709"/>
        <w:jc w:val="both"/>
        <w:rPr>
          <w:rFonts w:ascii="Times New Roman" w:eastAsia="Times New Roman" w:hAnsi="Times New Roman" w:cs="Times New Roman"/>
          <w:sz w:val="28"/>
          <w:szCs w:val="28"/>
          <w:lang w:eastAsia="ru-RU"/>
        </w:rPr>
      </w:pPr>
    </w:p>
    <w:p w:rsidR="007F31AE" w:rsidRPr="00EB2D48" w:rsidRDefault="007F31AE" w:rsidP="00652000">
      <w:pPr>
        <w:tabs>
          <w:tab w:val="left" w:pos="166"/>
        </w:tabs>
        <w:spacing w:after="0" w:line="240" w:lineRule="auto"/>
        <w:ind w:firstLine="709"/>
        <w:jc w:val="center"/>
        <w:rPr>
          <w:rFonts w:ascii="Times New Roman" w:eastAsia="Times New Roman" w:hAnsi="Times New Roman" w:cs="Times New Roman"/>
          <w:b/>
          <w:sz w:val="28"/>
          <w:szCs w:val="28"/>
          <w:lang w:eastAsia="ru-RU"/>
        </w:rPr>
      </w:pPr>
      <w:r w:rsidRPr="00EB2D48">
        <w:rPr>
          <w:rFonts w:ascii="Times New Roman" w:eastAsia="Times New Roman" w:hAnsi="Times New Roman" w:cs="Times New Roman"/>
          <w:b/>
          <w:sz w:val="28"/>
          <w:szCs w:val="28"/>
          <w:lang w:eastAsia="ru-RU"/>
        </w:rPr>
        <w:t>2.2 Анализ учебного плана специальности 38.02.07 «Банковское дело» Университетского колледжа ОГУ</w:t>
      </w:r>
    </w:p>
    <w:p w:rsidR="007F31AE" w:rsidRPr="004A6344" w:rsidRDefault="007F31AE" w:rsidP="007F31AE">
      <w:pPr>
        <w:tabs>
          <w:tab w:val="left" w:pos="166"/>
        </w:tabs>
        <w:spacing w:after="0" w:line="240" w:lineRule="auto"/>
        <w:ind w:firstLine="709"/>
        <w:jc w:val="center"/>
        <w:rPr>
          <w:rFonts w:ascii="Times New Roman" w:eastAsia="Times New Roman" w:hAnsi="Times New Roman" w:cs="Times New Roman"/>
          <w:b/>
          <w:sz w:val="28"/>
          <w:szCs w:val="28"/>
          <w:lang w:eastAsia="ru-RU"/>
        </w:rPr>
      </w:pPr>
    </w:p>
    <w:p w:rsid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4A6344">
        <w:rPr>
          <w:rFonts w:ascii="Times New Roman" w:eastAsia="Times New Roman" w:hAnsi="Times New Roman" w:cs="Times New Roman"/>
          <w:sz w:val="28"/>
          <w:szCs w:val="28"/>
          <w:lang w:eastAsia="ru-RU"/>
        </w:rPr>
        <w:t xml:space="preserve">Учебный план </w:t>
      </w:r>
      <w:r w:rsidRPr="00021CF2">
        <w:rPr>
          <w:rFonts w:ascii="Times New Roman" w:eastAsia="Times New Roman" w:hAnsi="Times New Roman" w:cs="Times New Roman"/>
          <w:sz w:val="28"/>
          <w:szCs w:val="28"/>
          <w:lang w:eastAsia="ru-RU"/>
        </w:rPr>
        <w:t>специальности 38.02.07 «Банковское дело» Университе</w:t>
      </w:r>
      <w:r w:rsidRPr="00021CF2">
        <w:rPr>
          <w:rFonts w:ascii="Times New Roman" w:eastAsia="Times New Roman" w:hAnsi="Times New Roman" w:cs="Times New Roman"/>
          <w:sz w:val="28"/>
          <w:szCs w:val="28"/>
          <w:lang w:eastAsia="ru-RU"/>
        </w:rPr>
        <w:t>т</w:t>
      </w:r>
      <w:r w:rsidRPr="00021CF2">
        <w:rPr>
          <w:rFonts w:ascii="Times New Roman" w:eastAsia="Times New Roman" w:hAnsi="Times New Roman" w:cs="Times New Roman"/>
          <w:sz w:val="28"/>
          <w:szCs w:val="28"/>
          <w:lang w:eastAsia="ru-RU"/>
        </w:rPr>
        <w:t>ского колледжа ОГУ</w:t>
      </w:r>
      <w:r>
        <w:rPr>
          <w:rFonts w:ascii="Times New Roman" w:eastAsia="Times New Roman" w:hAnsi="Times New Roman" w:cs="Times New Roman"/>
          <w:sz w:val="28"/>
          <w:szCs w:val="28"/>
          <w:lang w:eastAsia="ru-RU"/>
        </w:rPr>
        <w:t xml:space="preserve"> включает в себя</w:t>
      </w:r>
      <w:r w:rsidRPr="004A63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титульный лист, график учебного пр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цесса, сводные дан</w:t>
      </w:r>
      <w:r w:rsidRPr="004A6344">
        <w:rPr>
          <w:rFonts w:ascii="Times New Roman" w:eastAsia="Times New Roman" w:hAnsi="Times New Roman" w:cs="Times New Roman"/>
          <w:sz w:val="28"/>
          <w:szCs w:val="28"/>
          <w:lang w:eastAsia="ru-RU"/>
        </w:rPr>
        <w:t>ные по бюджету времени</w:t>
      </w:r>
      <w:r>
        <w:rPr>
          <w:rFonts w:ascii="Times New Roman" w:eastAsia="Times New Roman" w:hAnsi="Times New Roman" w:cs="Times New Roman"/>
          <w:sz w:val="28"/>
          <w:szCs w:val="28"/>
          <w:lang w:eastAsia="ru-RU"/>
        </w:rPr>
        <w:t xml:space="preserve"> в неделях</w:t>
      </w:r>
      <w:r w:rsidRPr="004A6344">
        <w:rPr>
          <w:rFonts w:ascii="Times New Roman" w:eastAsia="Times New Roman" w:hAnsi="Times New Roman" w:cs="Times New Roman"/>
          <w:sz w:val="28"/>
          <w:szCs w:val="28"/>
          <w:lang w:eastAsia="ru-RU"/>
        </w:rPr>
        <w:t>, план учебного процесса</w:t>
      </w:r>
      <w:r>
        <w:rPr>
          <w:rFonts w:ascii="Times New Roman" w:eastAsia="Times New Roman" w:hAnsi="Times New Roman" w:cs="Times New Roman"/>
          <w:sz w:val="28"/>
          <w:szCs w:val="28"/>
          <w:lang w:eastAsia="ru-RU"/>
        </w:rPr>
        <w:t xml:space="preserve"> </w:t>
      </w:r>
      <w:r w:rsidRPr="00E958F5">
        <w:rPr>
          <w:rFonts w:ascii="Times New Roman" w:eastAsia="Times New Roman" w:hAnsi="Times New Roman" w:cs="Times New Roman"/>
          <w:sz w:val="28"/>
          <w:szCs w:val="28"/>
          <w:lang w:eastAsia="ru-RU"/>
        </w:rPr>
        <w:t>с перечнем дисциплин и учебной нагрузкой в часах</w:t>
      </w:r>
      <w:r>
        <w:rPr>
          <w:rFonts w:ascii="Times New Roman" w:eastAsia="Times New Roman" w:hAnsi="Times New Roman" w:cs="Times New Roman"/>
          <w:sz w:val="28"/>
          <w:szCs w:val="28"/>
          <w:lang w:eastAsia="ru-RU"/>
        </w:rPr>
        <w:t xml:space="preserve"> для подготовки студентов специальности 38.02.07 Банковское дело.</w:t>
      </w:r>
    </w:p>
    <w:p w:rsidR="007F31AE" w:rsidRPr="00E958F5"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E958F5">
        <w:rPr>
          <w:rFonts w:ascii="Times New Roman" w:eastAsia="Times New Roman" w:hAnsi="Times New Roman" w:cs="Times New Roman"/>
          <w:sz w:val="28"/>
          <w:szCs w:val="28"/>
          <w:lang w:eastAsia="ru-RU"/>
        </w:rPr>
        <w:t>Профессиональная подготовка представлена тремя циклами:</w:t>
      </w:r>
    </w:p>
    <w:p w:rsidR="007F31AE" w:rsidRPr="00E958F5"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общий гуманита</w:t>
      </w:r>
      <w:r w:rsidRPr="00E958F5">
        <w:rPr>
          <w:rFonts w:ascii="Times New Roman" w:eastAsia="Times New Roman" w:hAnsi="Times New Roman" w:cs="Times New Roman"/>
          <w:sz w:val="28"/>
          <w:szCs w:val="28"/>
          <w:lang w:eastAsia="ru-RU"/>
        </w:rPr>
        <w:t>рный и социально-экономический циклы,</w:t>
      </w:r>
    </w:p>
    <w:p w:rsidR="007F31AE" w:rsidRPr="00E958F5"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E958F5">
        <w:rPr>
          <w:rFonts w:ascii="Times New Roman" w:eastAsia="Times New Roman" w:hAnsi="Times New Roman" w:cs="Times New Roman"/>
          <w:sz w:val="28"/>
          <w:szCs w:val="28"/>
          <w:lang w:eastAsia="ru-RU"/>
        </w:rPr>
        <w:t>2) математический и естественнонаучный цикл,</w:t>
      </w:r>
    </w:p>
    <w:p w:rsid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sidRPr="00E958F5">
        <w:rPr>
          <w:rFonts w:ascii="Times New Roman" w:eastAsia="Times New Roman" w:hAnsi="Times New Roman" w:cs="Times New Roman"/>
          <w:sz w:val="28"/>
          <w:szCs w:val="28"/>
          <w:lang w:eastAsia="ru-RU"/>
        </w:rPr>
        <w:t>3)профессиональный цикл</w:t>
      </w:r>
      <w:r>
        <w:rPr>
          <w:rFonts w:ascii="Times New Roman" w:eastAsia="Times New Roman" w:hAnsi="Times New Roman" w:cs="Times New Roman"/>
          <w:sz w:val="28"/>
          <w:szCs w:val="28"/>
          <w:lang w:eastAsia="ru-RU"/>
        </w:rPr>
        <w:t>.</w:t>
      </w:r>
      <w:r w:rsidRPr="00E958F5">
        <w:rPr>
          <w:rFonts w:ascii="Times New Roman" w:eastAsia="Times New Roman" w:hAnsi="Times New Roman" w:cs="Times New Roman"/>
          <w:sz w:val="28"/>
          <w:szCs w:val="28"/>
          <w:lang w:eastAsia="ru-RU"/>
        </w:rPr>
        <w:t xml:space="preserve"> </w:t>
      </w:r>
    </w:p>
    <w:p w:rsid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циклы </w:t>
      </w:r>
      <w:r w:rsidRPr="00E958F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редставлены в таблице,</w:t>
      </w:r>
      <w:r w:rsidRPr="008A2B59">
        <w:t xml:space="preserve"> </w:t>
      </w:r>
      <w:r>
        <w:rPr>
          <w:rFonts w:ascii="Times New Roman" w:eastAsia="Times New Roman" w:hAnsi="Times New Roman" w:cs="Times New Roman"/>
          <w:sz w:val="28"/>
          <w:szCs w:val="28"/>
          <w:lang w:eastAsia="ru-RU"/>
        </w:rPr>
        <w:t>с</w:t>
      </w:r>
      <w:r w:rsidRPr="008A2B59">
        <w:rPr>
          <w:rFonts w:ascii="Times New Roman" w:eastAsia="Times New Roman" w:hAnsi="Times New Roman" w:cs="Times New Roman"/>
          <w:sz w:val="28"/>
          <w:szCs w:val="28"/>
          <w:lang w:eastAsia="ru-RU"/>
        </w:rPr>
        <w:t>оставлен</w:t>
      </w:r>
      <w:r>
        <w:rPr>
          <w:rFonts w:ascii="Times New Roman" w:eastAsia="Times New Roman" w:hAnsi="Times New Roman" w:cs="Times New Roman"/>
          <w:sz w:val="28"/>
          <w:szCs w:val="28"/>
          <w:lang w:eastAsia="ru-RU"/>
        </w:rPr>
        <w:t>н</w:t>
      </w:r>
      <w:r w:rsidRPr="008A2B5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й</w:t>
      </w:r>
      <w:r w:rsidRPr="008A2B59">
        <w:rPr>
          <w:rFonts w:ascii="Times New Roman" w:eastAsia="Times New Roman" w:hAnsi="Times New Roman" w:cs="Times New Roman"/>
          <w:sz w:val="28"/>
          <w:szCs w:val="28"/>
          <w:lang w:eastAsia="ru-RU"/>
        </w:rPr>
        <w:t xml:space="preserve"> на основе учебного плана «Университетский колледж федерального государственного бюджетного образовательного учреждения высшего  образования «Оренбургский госуда</w:t>
      </w:r>
      <w:r w:rsidRPr="008A2B59">
        <w:rPr>
          <w:rFonts w:ascii="Times New Roman" w:eastAsia="Times New Roman" w:hAnsi="Times New Roman" w:cs="Times New Roman"/>
          <w:sz w:val="28"/>
          <w:szCs w:val="28"/>
          <w:lang w:eastAsia="ru-RU"/>
        </w:rPr>
        <w:t>р</w:t>
      </w:r>
      <w:r w:rsidRPr="008A2B59">
        <w:rPr>
          <w:rFonts w:ascii="Times New Roman" w:eastAsia="Times New Roman" w:hAnsi="Times New Roman" w:cs="Times New Roman"/>
          <w:sz w:val="28"/>
          <w:szCs w:val="28"/>
          <w:lang w:eastAsia="ru-RU"/>
        </w:rPr>
        <w:t>ственный университет»»</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см</w:t>
      </w:r>
      <w:proofErr w:type="gramEnd"/>
      <w:r>
        <w:rPr>
          <w:rFonts w:ascii="Times New Roman" w:eastAsia="Times New Roman" w:hAnsi="Times New Roman" w:cs="Times New Roman"/>
          <w:sz w:val="28"/>
          <w:szCs w:val="28"/>
          <w:lang w:eastAsia="ru-RU"/>
        </w:rPr>
        <w:t>. таблицу 4</w:t>
      </w:r>
      <w:r w:rsidRPr="00E958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F31AE" w:rsidRDefault="007F31AE" w:rsidP="007F31AE">
      <w:pPr>
        <w:tabs>
          <w:tab w:val="left" w:pos="166"/>
        </w:tabs>
        <w:spacing w:after="0" w:line="240" w:lineRule="auto"/>
        <w:ind w:firstLine="709"/>
        <w:jc w:val="both"/>
        <w:rPr>
          <w:rFonts w:ascii="Times New Roman" w:eastAsia="Times New Roman" w:hAnsi="Times New Roman" w:cs="Times New Roman"/>
          <w:sz w:val="28"/>
          <w:szCs w:val="28"/>
          <w:lang w:eastAsia="ru-RU"/>
        </w:rPr>
      </w:pPr>
    </w:p>
    <w:p w:rsidR="007F31AE" w:rsidRDefault="007F31AE" w:rsidP="007F31AE">
      <w:pPr>
        <w:tabs>
          <w:tab w:val="left" w:pos="166"/>
        </w:tabs>
        <w:spacing w:after="0" w:line="240" w:lineRule="auto"/>
        <w:ind w:left="6" w:firstLine="709"/>
        <w:jc w:val="center"/>
        <w:rPr>
          <w:rFonts w:ascii="Times New Roman" w:eastAsia="Times New Roman" w:hAnsi="Times New Roman" w:cs="Times New Roman"/>
          <w:sz w:val="24"/>
          <w:szCs w:val="28"/>
          <w:lang w:eastAsia="ru-RU"/>
        </w:rPr>
      </w:pPr>
      <w:r w:rsidRPr="00EE5577">
        <w:rPr>
          <w:rFonts w:ascii="Times New Roman" w:eastAsia="Times New Roman" w:hAnsi="Times New Roman" w:cs="Times New Roman"/>
          <w:sz w:val="24"/>
          <w:szCs w:val="28"/>
          <w:lang w:eastAsia="ru-RU"/>
        </w:rPr>
        <w:t>Таблица 4. Структура</w:t>
      </w:r>
      <w:r>
        <w:rPr>
          <w:rFonts w:ascii="Times New Roman" w:eastAsia="Times New Roman" w:hAnsi="Times New Roman" w:cs="Times New Roman"/>
          <w:sz w:val="24"/>
          <w:szCs w:val="28"/>
          <w:lang w:eastAsia="ru-RU"/>
        </w:rPr>
        <w:t xml:space="preserve"> профессиональной подготовки студента </w:t>
      </w:r>
      <w:r w:rsidRPr="00EE5577">
        <w:rPr>
          <w:rFonts w:ascii="Times New Roman" w:eastAsia="Times New Roman" w:hAnsi="Times New Roman" w:cs="Times New Roman"/>
          <w:sz w:val="24"/>
          <w:szCs w:val="28"/>
          <w:lang w:eastAsia="ru-RU"/>
        </w:rPr>
        <w:t>государственного бюджетного образовательного учреждения высшего  образования «</w:t>
      </w:r>
      <w:proofErr w:type="gramStart"/>
      <w:r w:rsidRPr="00EE5577">
        <w:rPr>
          <w:rFonts w:ascii="Times New Roman" w:eastAsia="Times New Roman" w:hAnsi="Times New Roman" w:cs="Times New Roman"/>
          <w:sz w:val="24"/>
          <w:szCs w:val="28"/>
          <w:lang w:eastAsia="ru-RU"/>
        </w:rPr>
        <w:t>Оренбургский</w:t>
      </w:r>
      <w:proofErr w:type="gramEnd"/>
    </w:p>
    <w:p w:rsidR="007F31AE" w:rsidRDefault="007F31AE" w:rsidP="007F31AE">
      <w:pPr>
        <w:tabs>
          <w:tab w:val="left" w:pos="166"/>
        </w:tabs>
        <w:spacing w:after="0" w:line="240" w:lineRule="auto"/>
        <w:ind w:left="6" w:firstLine="709"/>
        <w:rPr>
          <w:rFonts w:ascii="Times New Roman" w:eastAsia="Times New Roman" w:hAnsi="Times New Roman" w:cs="Times New Roman"/>
          <w:sz w:val="24"/>
          <w:szCs w:val="28"/>
          <w:lang w:eastAsia="ru-RU"/>
        </w:rPr>
      </w:pPr>
      <w:r w:rsidRPr="00EE5577">
        <w:rPr>
          <w:rFonts w:ascii="Times New Roman" w:eastAsia="Times New Roman" w:hAnsi="Times New Roman" w:cs="Times New Roman"/>
          <w:sz w:val="24"/>
          <w:szCs w:val="28"/>
          <w:lang w:eastAsia="ru-RU"/>
        </w:rPr>
        <w:t xml:space="preserve"> государственный универси</w:t>
      </w:r>
      <w:r>
        <w:rPr>
          <w:rFonts w:ascii="Times New Roman" w:eastAsia="Times New Roman" w:hAnsi="Times New Roman" w:cs="Times New Roman"/>
          <w:sz w:val="24"/>
          <w:szCs w:val="28"/>
          <w:lang w:eastAsia="ru-RU"/>
        </w:rPr>
        <w:t>тет»</w:t>
      </w:r>
      <w:r w:rsidRPr="00EE5577">
        <w:rPr>
          <w:rFonts w:ascii="Times New Roman" w:eastAsia="Times New Roman" w:hAnsi="Times New Roman" w:cs="Times New Roman"/>
          <w:sz w:val="24"/>
          <w:szCs w:val="28"/>
          <w:lang w:eastAsia="ru-RU"/>
        </w:rPr>
        <w:t xml:space="preserve"> специальности </w:t>
      </w:r>
      <w:r>
        <w:rPr>
          <w:rFonts w:ascii="Times New Roman" w:eastAsia="Times New Roman" w:hAnsi="Times New Roman" w:cs="Times New Roman"/>
          <w:sz w:val="24"/>
          <w:szCs w:val="28"/>
          <w:lang w:eastAsia="ru-RU"/>
        </w:rPr>
        <w:t xml:space="preserve">38.02.07 </w:t>
      </w:r>
      <w:r w:rsidRPr="000808F2">
        <w:rPr>
          <w:rFonts w:ascii="Times New Roman" w:eastAsia="Times New Roman" w:hAnsi="Times New Roman" w:cs="Times New Roman"/>
          <w:sz w:val="24"/>
          <w:szCs w:val="28"/>
          <w:lang w:eastAsia="ru-RU"/>
        </w:rPr>
        <w:t>Банковское дело</w:t>
      </w:r>
    </w:p>
    <w:p w:rsidR="007F31AE" w:rsidRDefault="007F31AE" w:rsidP="007F31AE">
      <w:pPr>
        <w:tabs>
          <w:tab w:val="left" w:pos="166"/>
        </w:tabs>
        <w:spacing w:after="0" w:line="240" w:lineRule="auto"/>
        <w:rPr>
          <w:rFonts w:ascii="Times New Roman" w:eastAsia="Times New Roman" w:hAnsi="Times New Roman" w:cs="Times New Roman"/>
          <w:sz w:val="24"/>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4"/>
        <w:gridCol w:w="4655"/>
        <w:gridCol w:w="1946"/>
        <w:gridCol w:w="1699"/>
      </w:tblGrid>
      <w:tr w:rsidR="007F31AE" w:rsidRPr="0000038E" w:rsidTr="007F31AE">
        <w:trPr>
          <w:trHeight w:val="531"/>
          <w:jc w:val="center"/>
        </w:trPr>
        <w:tc>
          <w:tcPr>
            <w:tcW w:w="1554"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Индекс</w:t>
            </w:r>
          </w:p>
        </w:tc>
        <w:tc>
          <w:tcPr>
            <w:tcW w:w="4655"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Учебные разделы и циклы</w:t>
            </w:r>
          </w:p>
        </w:tc>
        <w:tc>
          <w:tcPr>
            <w:tcW w:w="1946"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Трудоемкость, часы</w:t>
            </w:r>
          </w:p>
        </w:tc>
        <w:tc>
          <w:tcPr>
            <w:tcW w:w="1699"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Доля, %</w:t>
            </w:r>
          </w:p>
        </w:tc>
      </w:tr>
      <w:tr w:rsidR="007F31AE" w:rsidRPr="0000038E" w:rsidTr="007F31AE">
        <w:trPr>
          <w:jc w:val="center"/>
        </w:trPr>
        <w:tc>
          <w:tcPr>
            <w:tcW w:w="1554" w:type="dxa"/>
          </w:tcPr>
          <w:p w:rsidR="007F31AE" w:rsidRDefault="007F31AE" w:rsidP="007F31AE">
            <w:pPr>
              <w:spacing w:after="0" w:line="240" w:lineRule="auto"/>
              <w:jc w:val="center"/>
              <w:rPr>
                <w:rFonts w:ascii="Times New Roman" w:eastAsia="Times New Roman" w:hAnsi="Times New Roman" w:cs="Times New Roman"/>
                <w:color w:val="000000"/>
                <w:sz w:val="24"/>
                <w:szCs w:val="20"/>
                <w:lang w:eastAsia="ru-RU"/>
              </w:rPr>
            </w:pPr>
            <w:proofErr w:type="gramStart"/>
            <w:r>
              <w:rPr>
                <w:rFonts w:ascii="Times New Roman" w:eastAsia="Times New Roman" w:hAnsi="Times New Roman" w:cs="Times New Roman"/>
                <w:color w:val="000000"/>
                <w:sz w:val="24"/>
                <w:szCs w:val="20"/>
                <w:lang w:eastAsia="ru-RU"/>
              </w:rPr>
              <w:t>П</w:t>
            </w:r>
            <w:proofErr w:type="gramEnd"/>
          </w:p>
        </w:tc>
        <w:tc>
          <w:tcPr>
            <w:tcW w:w="4655"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Профессиональный цикл</w:t>
            </w:r>
          </w:p>
        </w:tc>
        <w:tc>
          <w:tcPr>
            <w:tcW w:w="1946"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2275</w:t>
            </w:r>
          </w:p>
        </w:tc>
        <w:tc>
          <w:tcPr>
            <w:tcW w:w="1699"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71%</w:t>
            </w:r>
          </w:p>
        </w:tc>
      </w:tr>
      <w:tr w:rsidR="007F31AE" w:rsidRPr="0000038E" w:rsidTr="007F31AE">
        <w:trPr>
          <w:jc w:val="center"/>
        </w:trPr>
        <w:tc>
          <w:tcPr>
            <w:tcW w:w="1554"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ОП</w:t>
            </w:r>
          </w:p>
        </w:tc>
        <w:tc>
          <w:tcPr>
            <w:tcW w:w="4655"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Общепрофессиональные дисциплины</w:t>
            </w:r>
          </w:p>
        </w:tc>
        <w:tc>
          <w:tcPr>
            <w:tcW w:w="1946"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13</w:t>
            </w:r>
            <w:r>
              <w:rPr>
                <w:rFonts w:ascii="Times New Roman" w:eastAsia="Times New Roman" w:hAnsi="Times New Roman" w:cs="Times New Roman"/>
                <w:color w:val="000000"/>
                <w:sz w:val="24"/>
                <w:szCs w:val="20"/>
                <w:lang w:eastAsia="ru-RU"/>
              </w:rPr>
              <w:t>05</w:t>
            </w:r>
          </w:p>
        </w:tc>
        <w:tc>
          <w:tcPr>
            <w:tcW w:w="1699"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41%</w:t>
            </w:r>
          </w:p>
        </w:tc>
      </w:tr>
      <w:tr w:rsidR="007F31AE" w:rsidRPr="0000038E" w:rsidTr="007F31AE">
        <w:trPr>
          <w:jc w:val="center"/>
        </w:trPr>
        <w:tc>
          <w:tcPr>
            <w:tcW w:w="1554"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ПМ</w:t>
            </w:r>
          </w:p>
        </w:tc>
        <w:tc>
          <w:tcPr>
            <w:tcW w:w="4655"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Профессиональные модули </w:t>
            </w:r>
          </w:p>
        </w:tc>
        <w:tc>
          <w:tcPr>
            <w:tcW w:w="1946"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970</w:t>
            </w:r>
          </w:p>
        </w:tc>
        <w:tc>
          <w:tcPr>
            <w:tcW w:w="1699"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31%</w:t>
            </w:r>
          </w:p>
        </w:tc>
      </w:tr>
      <w:tr w:rsidR="007F31AE" w:rsidRPr="0000038E" w:rsidTr="007F31AE">
        <w:trPr>
          <w:jc w:val="center"/>
        </w:trPr>
        <w:tc>
          <w:tcPr>
            <w:tcW w:w="1554"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lastRenderedPageBreak/>
              <w:t>ОГСЭ</w:t>
            </w:r>
          </w:p>
        </w:tc>
        <w:tc>
          <w:tcPr>
            <w:tcW w:w="4655"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Общий гуманитарный и социально-экономический цикл</w:t>
            </w:r>
          </w:p>
        </w:tc>
        <w:tc>
          <w:tcPr>
            <w:tcW w:w="1946"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6</w:t>
            </w:r>
            <w:r>
              <w:rPr>
                <w:rFonts w:ascii="Times New Roman" w:eastAsia="Times New Roman" w:hAnsi="Times New Roman" w:cs="Times New Roman"/>
                <w:color w:val="000000"/>
                <w:sz w:val="24"/>
                <w:szCs w:val="20"/>
                <w:lang w:eastAsia="ru-RU"/>
              </w:rPr>
              <w:t>75</w:t>
            </w:r>
          </w:p>
        </w:tc>
        <w:tc>
          <w:tcPr>
            <w:tcW w:w="1699"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21%</w:t>
            </w:r>
          </w:p>
        </w:tc>
      </w:tr>
      <w:tr w:rsidR="007F31AE" w:rsidRPr="0000038E" w:rsidTr="007F31AE">
        <w:trPr>
          <w:jc w:val="center"/>
        </w:trPr>
        <w:tc>
          <w:tcPr>
            <w:tcW w:w="1554"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ЕН</w:t>
            </w:r>
          </w:p>
        </w:tc>
        <w:tc>
          <w:tcPr>
            <w:tcW w:w="4655"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Математический и естественнонаучный цикл</w:t>
            </w:r>
          </w:p>
        </w:tc>
        <w:tc>
          <w:tcPr>
            <w:tcW w:w="1946"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236</w:t>
            </w:r>
          </w:p>
        </w:tc>
        <w:tc>
          <w:tcPr>
            <w:tcW w:w="1699"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7%</w:t>
            </w:r>
          </w:p>
        </w:tc>
      </w:tr>
      <w:tr w:rsidR="007F31AE" w:rsidRPr="0000038E" w:rsidTr="007F31AE">
        <w:trPr>
          <w:jc w:val="center"/>
        </w:trPr>
        <w:tc>
          <w:tcPr>
            <w:tcW w:w="1554"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ПП</w:t>
            </w:r>
          </w:p>
        </w:tc>
        <w:tc>
          <w:tcPr>
            <w:tcW w:w="4655"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Профессиональная подготовка</w:t>
            </w:r>
          </w:p>
        </w:tc>
        <w:tc>
          <w:tcPr>
            <w:tcW w:w="1946"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3186</w:t>
            </w:r>
          </w:p>
        </w:tc>
        <w:tc>
          <w:tcPr>
            <w:tcW w:w="1699"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100%</w:t>
            </w:r>
          </w:p>
        </w:tc>
      </w:tr>
      <w:tr w:rsidR="007F31AE" w:rsidRPr="0000038E" w:rsidTr="007F31AE">
        <w:trPr>
          <w:jc w:val="center"/>
        </w:trPr>
        <w:tc>
          <w:tcPr>
            <w:tcW w:w="6209" w:type="dxa"/>
            <w:gridSpan w:val="2"/>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sidRPr="0000038E">
              <w:rPr>
                <w:rFonts w:ascii="Times New Roman" w:eastAsia="Times New Roman" w:hAnsi="Times New Roman" w:cs="Times New Roman"/>
                <w:color w:val="000000"/>
                <w:sz w:val="24"/>
                <w:szCs w:val="20"/>
                <w:lang w:eastAsia="ru-RU"/>
              </w:rPr>
              <w:t>Общая трудоемкость основной образовательной пр</w:t>
            </w:r>
            <w:r w:rsidRPr="0000038E">
              <w:rPr>
                <w:rFonts w:ascii="Times New Roman" w:eastAsia="Times New Roman" w:hAnsi="Times New Roman" w:cs="Times New Roman"/>
                <w:color w:val="000000"/>
                <w:sz w:val="24"/>
                <w:szCs w:val="20"/>
                <w:lang w:eastAsia="ru-RU"/>
              </w:rPr>
              <w:t>о</w:t>
            </w:r>
            <w:r w:rsidRPr="0000038E">
              <w:rPr>
                <w:rFonts w:ascii="Times New Roman" w:eastAsia="Times New Roman" w:hAnsi="Times New Roman" w:cs="Times New Roman"/>
                <w:color w:val="000000"/>
                <w:sz w:val="24"/>
                <w:szCs w:val="20"/>
                <w:lang w:eastAsia="ru-RU"/>
              </w:rPr>
              <w:t>граммы</w:t>
            </w:r>
          </w:p>
        </w:tc>
        <w:tc>
          <w:tcPr>
            <w:tcW w:w="1946"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3186</w:t>
            </w:r>
          </w:p>
        </w:tc>
        <w:tc>
          <w:tcPr>
            <w:tcW w:w="1699" w:type="dxa"/>
          </w:tcPr>
          <w:p w:rsidR="007F31AE" w:rsidRPr="0000038E" w:rsidRDefault="007F31AE" w:rsidP="007F31AE">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100%</w:t>
            </w:r>
          </w:p>
        </w:tc>
      </w:tr>
    </w:tbl>
    <w:p w:rsidR="007F31AE" w:rsidRDefault="007F31AE" w:rsidP="007F31AE">
      <w:pPr>
        <w:tabs>
          <w:tab w:val="left" w:pos="166"/>
        </w:tabs>
        <w:spacing w:after="0" w:line="240" w:lineRule="auto"/>
        <w:ind w:left="6" w:firstLine="709"/>
        <w:jc w:val="both"/>
        <w:rPr>
          <w:rFonts w:ascii="Times New Roman" w:eastAsia="Times New Roman" w:hAnsi="Times New Roman" w:cs="Times New Roman"/>
          <w:sz w:val="24"/>
          <w:szCs w:val="28"/>
          <w:lang w:eastAsia="ru-RU"/>
        </w:rPr>
      </w:pPr>
    </w:p>
    <w:p w:rsid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данных таблицы 4 отобразим структуру </w:t>
      </w:r>
      <w:proofErr w:type="gramStart"/>
      <w:r>
        <w:rPr>
          <w:rFonts w:ascii="Times New Roman" w:eastAsia="Times New Roman" w:hAnsi="Times New Roman" w:cs="Times New Roman"/>
          <w:sz w:val="28"/>
          <w:szCs w:val="28"/>
          <w:lang w:eastAsia="ru-RU"/>
        </w:rPr>
        <w:t>трудоемкости 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новной образовательной программы подготовки специалиста среднего звена</w:t>
      </w:r>
      <w:proofErr w:type="gramEnd"/>
      <w:r>
        <w:rPr>
          <w:rFonts w:ascii="Times New Roman" w:eastAsia="Times New Roman" w:hAnsi="Times New Roman" w:cs="Times New Roman"/>
          <w:sz w:val="28"/>
          <w:szCs w:val="28"/>
          <w:lang w:eastAsia="ru-RU"/>
        </w:rPr>
        <w:t xml:space="preserve"> 38.02.07 Банковское дело в виде диаграммы:</w:t>
      </w:r>
    </w:p>
    <w:p w:rsidR="007F31AE" w:rsidRDefault="007F31AE" w:rsidP="007F31AE">
      <w:pPr>
        <w:tabs>
          <w:tab w:val="left" w:pos="166"/>
        </w:tabs>
        <w:spacing w:after="0" w:line="240" w:lineRule="auto"/>
        <w:ind w:left="6" w:firstLine="709"/>
        <w:jc w:val="both"/>
        <w:rPr>
          <w:rFonts w:ascii="Times New Roman" w:eastAsia="Times New Roman" w:hAnsi="Times New Roman" w:cs="Times New Roman"/>
          <w:sz w:val="28"/>
          <w:szCs w:val="28"/>
          <w:lang w:eastAsia="ru-RU"/>
        </w:rPr>
      </w:pPr>
    </w:p>
    <w:p w:rsidR="007F31AE" w:rsidRPr="00F01FA7"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3200400"/>
            <wp:effectExtent l="19050" t="0" r="1905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31AE" w:rsidRDefault="007F31AE" w:rsidP="007F31AE">
      <w:pPr>
        <w:tabs>
          <w:tab w:val="left" w:pos="166"/>
        </w:tabs>
        <w:spacing w:after="0" w:line="240" w:lineRule="auto"/>
        <w:jc w:val="both"/>
        <w:rPr>
          <w:rFonts w:ascii="Times New Roman" w:eastAsia="Times New Roman" w:hAnsi="Times New Roman" w:cs="Times New Roman"/>
          <w:sz w:val="28"/>
          <w:szCs w:val="28"/>
          <w:lang w:eastAsia="ru-RU"/>
        </w:rPr>
      </w:pPr>
    </w:p>
    <w:p w:rsidR="007F31AE" w:rsidRPr="001B6230"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показывает нам диаграмма, наибольшую процентную долю от общей трудоемкости программы подготовки специалиста занимает цикл общепрофе</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сиональных дисциплин (41%).</w:t>
      </w:r>
      <w:r w:rsidRPr="001B62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удельную долю общего гуманитарного и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циально-экономического цикла приходится 21%, а </w:t>
      </w:r>
      <w:r w:rsidRPr="00C535DA">
        <w:rPr>
          <w:rFonts w:ascii="Times New Roman" w:hAnsi="Times New Roman" w:cs="Times New Roman"/>
          <w:color w:val="000000"/>
          <w:sz w:val="28"/>
          <w:szCs w:val="24"/>
        </w:rPr>
        <w:t>математический и естес</w:t>
      </w:r>
      <w:r w:rsidRPr="00C535DA">
        <w:rPr>
          <w:rFonts w:ascii="Times New Roman" w:hAnsi="Times New Roman" w:cs="Times New Roman"/>
          <w:color w:val="000000"/>
          <w:sz w:val="28"/>
          <w:szCs w:val="24"/>
        </w:rPr>
        <w:t>т</w:t>
      </w:r>
      <w:r w:rsidRPr="00C535DA">
        <w:rPr>
          <w:rFonts w:ascii="Times New Roman" w:hAnsi="Times New Roman" w:cs="Times New Roman"/>
          <w:color w:val="000000"/>
          <w:sz w:val="28"/>
          <w:szCs w:val="24"/>
        </w:rPr>
        <w:t>веннонаучный цикл</w:t>
      </w:r>
      <w:r>
        <w:rPr>
          <w:rFonts w:ascii="Times New Roman" w:hAnsi="Times New Roman" w:cs="Times New Roman"/>
          <w:color w:val="000000"/>
          <w:sz w:val="28"/>
          <w:szCs w:val="24"/>
        </w:rPr>
        <w:t xml:space="preserve"> занимает всего 7%. На изучение профессиональных мод</w:t>
      </w:r>
      <w:r>
        <w:rPr>
          <w:rFonts w:ascii="Times New Roman" w:hAnsi="Times New Roman" w:cs="Times New Roman"/>
          <w:color w:val="000000"/>
          <w:sz w:val="28"/>
          <w:szCs w:val="24"/>
        </w:rPr>
        <w:t>у</w:t>
      </w:r>
      <w:r>
        <w:rPr>
          <w:rFonts w:ascii="Times New Roman" w:hAnsi="Times New Roman" w:cs="Times New Roman"/>
          <w:color w:val="000000"/>
          <w:sz w:val="28"/>
          <w:szCs w:val="24"/>
        </w:rPr>
        <w:t>лей выделяется 31% от общего бюджета времени.</w:t>
      </w:r>
      <w:r>
        <w:rPr>
          <w:rFonts w:ascii="Times New Roman" w:eastAsia="Times New Roman" w:hAnsi="Times New Roman" w:cs="Times New Roman"/>
          <w:sz w:val="28"/>
          <w:szCs w:val="28"/>
          <w:lang w:eastAsia="ru-RU"/>
        </w:rPr>
        <w:t xml:space="preserve"> Также мы видим, что в целом на  долю профессионального цикла приходится 71% от общей  трудоемкости образовательной программы специалиста, что позволяет нам сделать вывод о том, что в данном образовательном учреждении значительный упор </w:t>
      </w:r>
      <w:proofErr w:type="gramStart"/>
      <w:r>
        <w:rPr>
          <w:rFonts w:ascii="Times New Roman" w:eastAsia="Times New Roman" w:hAnsi="Times New Roman" w:cs="Times New Roman"/>
          <w:sz w:val="28"/>
          <w:szCs w:val="28"/>
          <w:lang w:eastAsia="ru-RU"/>
        </w:rPr>
        <w:t>делается</w:t>
      </w:r>
      <w:proofErr w:type="gramEnd"/>
      <w:r>
        <w:rPr>
          <w:rFonts w:ascii="Times New Roman" w:eastAsia="Times New Roman" w:hAnsi="Times New Roman" w:cs="Times New Roman"/>
          <w:sz w:val="28"/>
          <w:szCs w:val="28"/>
          <w:lang w:eastAsia="ru-RU"/>
        </w:rPr>
        <w:t xml:space="preserve"> прежде всего на развитии у студентов умений и </w:t>
      </w:r>
      <w:r>
        <w:rPr>
          <w:rFonts w:ascii="Times New Roman" w:eastAsia="Times New Roman" w:hAnsi="Times New Roman" w:cs="Times New Roman"/>
          <w:sz w:val="28"/>
          <w:szCs w:val="28"/>
          <w:lang w:eastAsia="ru-RU"/>
        </w:rPr>
        <w:lastRenderedPageBreak/>
        <w:t>навыков, соответствующих специфике их будущей профессиональной деятельности. К данному циклу и относится выбранная нами для методической разработки занятия дисциплина «Экономика организации».</w:t>
      </w:r>
    </w:p>
    <w:p w:rsid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места учебной дисциплины «Экономика организации» произв</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дится нами на основании данных </w:t>
      </w:r>
      <w:r w:rsidRPr="00E958F5">
        <w:rPr>
          <w:rFonts w:ascii="Times New Roman" w:eastAsia="Times New Roman" w:hAnsi="Times New Roman" w:cs="Times New Roman"/>
          <w:sz w:val="28"/>
          <w:szCs w:val="28"/>
          <w:lang w:eastAsia="ru-RU"/>
        </w:rPr>
        <w:t xml:space="preserve">учебного плана специальности </w:t>
      </w:r>
      <w:r>
        <w:rPr>
          <w:rFonts w:ascii="Times New Roman" w:eastAsia="Times New Roman" w:hAnsi="Times New Roman" w:cs="Times New Roman"/>
          <w:sz w:val="28"/>
          <w:szCs w:val="28"/>
          <w:lang w:eastAsia="ru-RU"/>
        </w:rPr>
        <w:t xml:space="preserve">38.02.07 </w:t>
      </w:r>
      <w:r w:rsidRPr="00E958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ковское дело»</w:t>
      </w:r>
      <w:r>
        <w:rPr>
          <w:rStyle w:val="a5"/>
          <w:rFonts w:ascii="Times New Roman" w:eastAsia="Times New Roman" w:hAnsi="Times New Roman" w:cs="Times New Roman"/>
          <w:sz w:val="28"/>
          <w:szCs w:val="28"/>
          <w:lang w:eastAsia="ru-RU"/>
        </w:rPr>
        <w:footnoteReference w:id="25"/>
      </w:r>
      <w:r>
        <w:rPr>
          <w:rFonts w:ascii="Times New Roman" w:eastAsia="Times New Roman" w:hAnsi="Times New Roman" w:cs="Times New Roman"/>
          <w:sz w:val="28"/>
          <w:szCs w:val="28"/>
          <w:lang w:eastAsia="ru-RU"/>
        </w:rPr>
        <w:t xml:space="preserve"> Университетского колледжа ОГУ. </w:t>
      </w:r>
      <w:r w:rsidRPr="00D574D4">
        <w:rPr>
          <w:rFonts w:ascii="Times New Roman" w:eastAsia="Times New Roman" w:hAnsi="Times New Roman" w:cs="Times New Roman"/>
          <w:sz w:val="28"/>
          <w:szCs w:val="28"/>
          <w:lang w:eastAsia="ru-RU"/>
        </w:rPr>
        <w:t>Структура и бюджет врем</w:t>
      </w:r>
      <w:r w:rsidRPr="00D574D4">
        <w:rPr>
          <w:rFonts w:ascii="Times New Roman" w:eastAsia="Times New Roman" w:hAnsi="Times New Roman" w:cs="Times New Roman"/>
          <w:sz w:val="28"/>
          <w:szCs w:val="28"/>
          <w:lang w:eastAsia="ru-RU"/>
        </w:rPr>
        <w:t>е</w:t>
      </w:r>
      <w:r w:rsidRPr="00D574D4">
        <w:rPr>
          <w:rFonts w:ascii="Times New Roman" w:eastAsia="Times New Roman" w:hAnsi="Times New Roman" w:cs="Times New Roman"/>
          <w:sz w:val="28"/>
          <w:szCs w:val="28"/>
          <w:lang w:eastAsia="ru-RU"/>
        </w:rPr>
        <w:t>ни профессионального цикла</w:t>
      </w:r>
      <w:proofErr w:type="gramStart"/>
      <w:r w:rsidRPr="00D574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а также место данной дисциплины в структуре профессионального цикла отображено нами в таблице 5.</w:t>
      </w:r>
    </w:p>
    <w:p w:rsidR="007F31AE" w:rsidRDefault="007F31AE" w:rsidP="007F31AE">
      <w:pPr>
        <w:tabs>
          <w:tab w:val="left" w:pos="166"/>
        </w:tabs>
        <w:spacing w:after="0" w:line="240" w:lineRule="auto"/>
        <w:ind w:firstLine="709"/>
        <w:jc w:val="both"/>
        <w:rPr>
          <w:rFonts w:ascii="Times New Roman" w:eastAsia="Times New Roman" w:hAnsi="Times New Roman" w:cs="Times New Roman"/>
          <w:sz w:val="28"/>
          <w:szCs w:val="28"/>
          <w:lang w:eastAsia="ru-RU"/>
        </w:rPr>
      </w:pPr>
    </w:p>
    <w:p w:rsidR="007F31AE" w:rsidRDefault="007F31AE" w:rsidP="007F31AE">
      <w:pPr>
        <w:tabs>
          <w:tab w:val="left" w:pos="166"/>
        </w:tabs>
        <w:spacing w:after="0" w:line="240" w:lineRule="auto"/>
        <w:ind w:firstLine="709"/>
        <w:jc w:val="center"/>
        <w:rPr>
          <w:rFonts w:ascii="Times New Roman" w:eastAsia="Times New Roman" w:hAnsi="Times New Roman" w:cs="Times New Roman"/>
          <w:sz w:val="24"/>
          <w:szCs w:val="28"/>
          <w:lang w:eastAsia="ru-RU"/>
        </w:rPr>
      </w:pPr>
      <w:r w:rsidRPr="00636D8D">
        <w:rPr>
          <w:rFonts w:ascii="Times New Roman" w:eastAsia="Times New Roman" w:hAnsi="Times New Roman" w:cs="Times New Roman"/>
          <w:sz w:val="24"/>
          <w:szCs w:val="28"/>
          <w:lang w:eastAsia="ru-RU"/>
        </w:rPr>
        <w:t xml:space="preserve">Таблица 5. Структура </w:t>
      </w:r>
      <w:r>
        <w:rPr>
          <w:rFonts w:ascii="Times New Roman" w:eastAsia="Times New Roman" w:hAnsi="Times New Roman" w:cs="Times New Roman"/>
          <w:sz w:val="24"/>
          <w:szCs w:val="28"/>
          <w:lang w:eastAsia="ru-RU"/>
        </w:rPr>
        <w:t xml:space="preserve">и бюджет времени </w:t>
      </w:r>
      <w:r w:rsidRPr="00636D8D">
        <w:rPr>
          <w:rFonts w:ascii="Times New Roman" w:eastAsia="Times New Roman" w:hAnsi="Times New Roman" w:cs="Times New Roman"/>
          <w:sz w:val="24"/>
          <w:szCs w:val="28"/>
          <w:lang w:eastAsia="ru-RU"/>
        </w:rPr>
        <w:t>профессионального цикла</w:t>
      </w:r>
      <w:r>
        <w:rPr>
          <w:rFonts w:ascii="Times New Roman" w:eastAsia="Times New Roman" w:hAnsi="Times New Roman" w:cs="Times New Roman"/>
          <w:sz w:val="24"/>
          <w:szCs w:val="28"/>
          <w:lang w:eastAsia="ru-RU"/>
        </w:rPr>
        <w:t xml:space="preserve"> в учебном плане  специальности 38.02.07 Банковское дело Университетского колледжа ОГУ</w:t>
      </w:r>
      <w:r w:rsidRPr="00636D8D">
        <w:rPr>
          <w:rFonts w:ascii="Times New Roman" w:eastAsia="Times New Roman" w:hAnsi="Times New Roman" w:cs="Times New Roman"/>
          <w:sz w:val="24"/>
          <w:szCs w:val="28"/>
          <w:lang w:eastAsia="ru-RU"/>
        </w:rPr>
        <w:t>.</w:t>
      </w:r>
    </w:p>
    <w:p w:rsidR="007F31AE" w:rsidRPr="00636D8D" w:rsidRDefault="007F31AE" w:rsidP="007F31AE">
      <w:pPr>
        <w:tabs>
          <w:tab w:val="left" w:pos="166"/>
        </w:tabs>
        <w:spacing w:after="0" w:line="240" w:lineRule="auto"/>
        <w:ind w:firstLine="709"/>
        <w:jc w:val="both"/>
        <w:rPr>
          <w:rFonts w:ascii="Times New Roman" w:eastAsia="Times New Roman" w:hAnsi="Times New Roman" w:cs="Times New Roman"/>
          <w:sz w:val="24"/>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21"/>
        <w:gridCol w:w="1134"/>
        <w:gridCol w:w="816"/>
      </w:tblGrid>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shd w:val="clear" w:color="auto" w:fill="FFFFFF"/>
              </w:rPr>
            </w:pPr>
            <w:r w:rsidRPr="00932155">
              <w:rPr>
                <w:rFonts w:ascii="Times New Roman" w:hAnsi="Times New Roman" w:cs="Times New Roman"/>
                <w:color w:val="000000"/>
                <w:sz w:val="24"/>
                <w:szCs w:val="24"/>
                <w:shd w:val="clear" w:color="auto" w:fill="FFFFFF"/>
              </w:rPr>
              <w:t>Наименование</w:t>
            </w:r>
          </w:p>
        </w:tc>
        <w:tc>
          <w:tcPr>
            <w:tcW w:w="1134" w:type="dxa"/>
          </w:tcPr>
          <w:p w:rsidR="007F31AE" w:rsidRPr="00932155" w:rsidRDefault="007F31AE" w:rsidP="007F31AE">
            <w:pPr>
              <w:spacing w:after="0" w:line="240" w:lineRule="auto"/>
              <w:jc w:val="both"/>
              <w:rPr>
                <w:rFonts w:ascii="Times New Roman" w:hAnsi="Times New Roman" w:cs="Times New Roman"/>
                <w:color w:val="000000"/>
                <w:sz w:val="24"/>
                <w:szCs w:val="24"/>
                <w:shd w:val="clear" w:color="auto" w:fill="FFFFFF"/>
              </w:rPr>
            </w:pPr>
            <w:r w:rsidRPr="00932155">
              <w:rPr>
                <w:rFonts w:ascii="Times New Roman" w:hAnsi="Times New Roman" w:cs="Times New Roman"/>
                <w:color w:val="000000"/>
                <w:sz w:val="24"/>
                <w:szCs w:val="24"/>
                <w:shd w:val="clear" w:color="auto" w:fill="FFFFFF"/>
              </w:rPr>
              <w:t>Кол-во часов</w:t>
            </w:r>
          </w:p>
        </w:tc>
        <w:tc>
          <w:tcPr>
            <w:tcW w:w="816" w:type="dxa"/>
          </w:tcPr>
          <w:p w:rsidR="007F31AE" w:rsidRPr="00932155" w:rsidRDefault="007F31AE" w:rsidP="007F31AE">
            <w:pPr>
              <w:spacing w:after="0" w:line="240" w:lineRule="auto"/>
              <w:jc w:val="both"/>
              <w:rPr>
                <w:rFonts w:ascii="Times New Roman" w:hAnsi="Times New Roman" w:cs="Times New Roman"/>
                <w:color w:val="000000"/>
                <w:sz w:val="24"/>
                <w:szCs w:val="24"/>
                <w:shd w:val="clear" w:color="auto" w:fill="FFFFFF"/>
              </w:rPr>
            </w:pPr>
            <w:r w:rsidRPr="00932155">
              <w:rPr>
                <w:rFonts w:ascii="Times New Roman" w:hAnsi="Times New Roman" w:cs="Times New Roman"/>
                <w:color w:val="000000"/>
                <w:sz w:val="24"/>
                <w:szCs w:val="24"/>
                <w:shd w:val="clear" w:color="auto" w:fill="FFFFFF"/>
              </w:rPr>
              <w:t>Доля %</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shd w:val="clear" w:color="auto" w:fill="FFFFFF"/>
              </w:rPr>
            </w:pPr>
            <w:r w:rsidRPr="00932155">
              <w:rPr>
                <w:rFonts w:ascii="Times New Roman" w:hAnsi="Times New Roman" w:cs="Times New Roman"/>
                <w:color w:val="000000"/>
                <w:sz w:val="24"/>
                <w:szCs w:val="24"/>
                <w:shd w:val="clear" w:color="auto" w:fill="FFFFFF"/>
              </w:rPr>
              <w:t>Профессиональный цикл</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2275</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sidRPr="00932155">
              <w:rPr>
                <w:rFonts w:ascii="Times New Roman" w:hAnsi="Times New Roman" w:cs="Times New Roman"/>
                <w:color w:val="000000"/>
                <w:sz w:val="24"/>
                <w:szCs w:val="24"/>
                <w:shd w:val="clear" w:color="auto" w:fill="FFFFFF"/>
              </w:rPr>
              <w:t>100</w:t>
            </w:r>
            <w:r>
              <w:rPr>
                <w:rFonts w:ascii="Times New Roman" w:hAnsi="Times New Roman" w:cs="Times New Roman"/>
                <w:color w:val="000000"/>
                <w:sz w:val="24"/>
                <w:szCs w:val="24"/>
                <w:shd w:val="clear" w:color="auto" w:fill="FFFFFF"/>
              </w:rPr>
              <w:t>%</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shd w:val="clear" w:color="auto" w:fill="FFFFFF"/>
              </w:rPr>
            </w:pPr>
            <w:r w:rsidRPr="00932155">
              <w:rPr>
                <w:rFonts w:ascii="Times New Roman" w:hAnsi="Times New Roman" w:cs="Times New Roman"/>
                <w:color w:val="000000"/>
                <w:sz w:val="24"/>
                <w:szCs w:val="24"/>
                <w:shd w:val="clear" w:color="auto" w:fill="FFFFFF"/>
              </w:rPr>
              <w:t>Общепрофессиональные дисциплины</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1305</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57%</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sidRPr="00932155">
              <w:rPr>
                <w:rFonts w:ascii="Times New Roman" w:hAnsi="Times New Roman" w:cs="Times New Roman"/>
                <w:color w:val="000000"/>
                <w:sz w:val="24"/>
                <w:szCs w:val="24"/>
              </w:rPr>
              <w:t>Экономика организации</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141</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sidRPr="00932155">
              <w:rPr>
                <w:rFonts w:ascii="Times New Roman" w:hAnsi="Times New Roman" w:cs="Times New Roman"/>
                <w:color w:val="000000"/>
                <w:sz w:val="24"/>
                <w:szCs w:val="24"/>
              </w:rPr>
              <w:t>Статистика</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90</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4,5%</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sidRPr="00932155">
              <w:rPr>
                <w:rFonts w:ascii="Times New Roman" w:hAnsi="Times New Roman" w:cs="Times New Roman"/>
                <w:color w:val="000000"/>
                <w:sz w:val="24"/>
                <w:szCs w:val="24"/>
              </w:rPr>
              <w:t>Менеджмент</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60</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sidRPr="00932155">
              <w:rPr>
                <w:rFonts w:ascii="Times New Roman" w:hAnsi="Times New Roman" w:cs="Times New Roman"/>
                <w:color w:val="000000"/>
                <w:sz w:val="24"/>
                <w:szCs w:val="24"/>
              </w:rPr>
              <w:t>Документационное обеспечение управления</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45</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Основы экономической теории</w:t>
            </w:r>
          </w:p>
        </w:tc>
        <w:tc>
          <w:tcPr>
            <w:tcW w:w="1134" w:type="dxa"/>
          </w:tcPr>
          <w:p w:rsidR="007F31AE"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90</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4,5%</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sidRPr="00932155">
              <w:rPr>
                <w:rFonts w:ascii="Times New Roman" w:hAnsi="Times New Roman" w:cs="Times New Roman"/>
                <w:color w:val="000000"/>
                <w:sz w:val="24"/>
                <w:szCs w:val="24"/>
              </w:rPr>
              <w:t>Правовое обеспечение профессиональной деятельности</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129</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5,5%</w:t>
            </w:r>
          </w:p>
        </w:tc>
      </w:tr>
      <w:tr w:rsidR="007F31AE" w:rsidRPr="00932155" w:rsidTr="007F31AE">
        <w:trPr>
          <w:trHeight w:val="276"/>
        </w:trPr>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sidRPr="00932155">
              <w:rPr>
                <w:rFonts w:ascii="Times New Roman" w:hAnsi="Times New Roman" w:cs="Times New Roman"/>
                <w:color w:val="000000"/>
                <w:sz w:val="24"/>
                <w:szCs w:val="24"/>
              </w:rPr>
              <w:t>Финансы, денежное обращение и кредит</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102</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sidRPr="00932155">
              <w:rPr>
                <w:rFonts w:ascii="Times New Roman" w:hAnsi="Times New Roman" w:cs="Times New Roman"/>
                <w:color w:val="000000"/>
                <w:sz w:val="24"/>
                <w:szCs w:val="24"/>
              </w:rPr>
              <w:t>Бухгалтерский учет</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90</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4,5%</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sidRPr="00932155">
              <w:rPr>
                <w:rFonts w:ascii="Times New Roman" w:hAnsi="Times New Roman" w:cs="Times New Roman"/>
                <w:color w:val="000000"/>
                <w:sz w:val="24"/>
                <w:szCs w:val="24"/>
              </w:rPr>
              <w:t>Анализ финансово-хозяйственной деятельности</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105</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sidRPr="00932155">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,5%</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sidRPr="00932155">
              <w:rPr>
                <w:rFonts w:ascii="Times New Roman" w:hAnsi="Times New Roman" w:cs="Times New Roman"/>
                <w:color w:val="000000"/>
                <w:sz w:val="24"/>
                <w:szCs w:val="24"/>
              </w:rPr>
              <w:t>Организация бухгалтерского учета в банках</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150</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r>
      <w:tr w:rsidR="007F31AE" w:rsidRPr="00932155" w:rsidTr="007F31AE">
        <w:tc>
          <w:tcPr>
            <w:tcW w:w="7621" w:type="dxa"/>
          </w:tcPr>
          <w:p w:rsidR="007F31AE" w:rsidRPr="00932155" w:rsidRDefault="007F31AE" w:rsidP="007F31AE">
            <w:pPr>
              <w:spacing w:after="0" w:line="240" w:lineRule="auto"/>
              <w:rPr>
                <w:rFonts w:ascii="Times New Roman" w:hAnsi="Times New Roman" w:cs="Times New Roman"/>
                <w:color w:val="000000"/>
                <w:sz w:val="24"/>
                <w:szCs w:val="24"/>
              </w:rPr>
            </w:pPr>
            <w:r w:rsidRPr="00932155">
              <w:rPr>
                <w:rFonts w:ascii="Times New Roman" w:hAnsi="Times New Roman" w:cs="Times New Roman"/>
                <w:color w:val="000000"/>
                <w:sz w:val="24"/>
                <w:szCs w:val="24"/>
              </w:rPr>
              <w:t>Безопасность жизнедеятельности</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102</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r>
      <w:tr w:rsidR="007F31AE" w:rsidRPr="00932155" w:rsidTr="007F31AE">
        <w:tc>
          <w:tcPr>
            <w:tcW w:w="7621" w:type="dxa"/>
          </w:tcPr>
          <w:p w:rsidR="007F31AE" w:rsidRPr="00932155" w:rsidRDefault="007F31AE" w:rsidP="007F31AE">
            <w:pPr>
              <w:spacing w:after="0" w:line="240" w:lineRule="auto"/>
              <w:rPr>
                <w:rFonts w:ascii="Times New Roman" w:hAnsi="Times New Roman" w:cs="Times New Roman"/>
                <w:color w:val="000000"/>
                <w:sz w:val="24"/>
                <w:szCs w:val="24"/>
              </w:rPr>
            </w:pPr>
            <w:r w:rsidRPr="00932155">
              <w:rPr>
                <w:rFonts w:ascii="Times New Roman" w:hAnsi="Times New Roman" w:cs="Times New Roman"/>
                <w:color w:val="000000"/>
                <w:sz w:val="24"/>
                <w:szCs w:val="24"/>
              </w:rPr>
              <w:t>Налоги и налогообложение</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69</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3,5%</w:t>
            </w:r>
          </w:p>
        </w:tc>
      </w:tr>
      <w:tr w:rsidR="007F31AE" w:rsidRPr="00932155" w:rsidTr="007F31AE">
        <w:tc>
          <w:tcPr>
            <w:tcW w:w="7621" w:type="dxa"/>
          </w:tcPr>
          <w:p w:rsidR="007F31AE" w:rsidRPr="00932155" w:rsidRDefault="007F31AE" w:rsidP="007F31AE">
            <w:pPr>
              <w:spacing w:after="0" w:line="240" w:lineRule="auto"/>
              <w:jc w:val="both"/>
              <w:rPr>
                <w:rFonts w:ascii="Times New Roman" w:hAnsi="Times New Roman" w:cs="Times New Roman"/>
                <w:color w:val="000000"/>
                <w:sz w:val="24"/>
                <w:szCs w:val="24"/>
              </w:rPr>
            </w:pPr>
            <w:r w:rsidRPr="00932155">
              <w:rPr>
                <w:rFonts w:ascii="Times New Roman" w:hAnsi="Times New Roman" w:cs="Times New Roman"/>
                <w:color w:val="000000"/>
                <w:sz w:val="24"/>
                <w:szCs w:val="24"/>
              </w:rPr>
              <w:t>Основы банковского аудита</w:t>
            </w:r>
          </w:p>
        </w:tc>
        <w:tc>
          <w:tcPr>
            <w:tcW w:w="1134"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60</w:t>
            </w:r>
          </w:p>
        </w:tc>
        <w:tc>
          <w:tcPr>
            <w:tcW w:w="816" w:type="dxa"/>
          </w:tcPr>
          <w:p w:rsidR="007F31AE" w:rsidRPr="00932155" w:rsidRDefault="007F31AE" w:rsidP="007F31A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r>
    </w:tbl>
    <w:p w:rsidR="007F31AE" w:rsidRDefault="007F31AE" w:rsidP="007F31AE">
      <w:pPr>
        <w:tabs>
          <w:tab w:val="left" w:pos="166"/>
        </w:tabs>
        <w:spacing w:after="0" w:line="240" w:lineRule="auto"/>
        <w:jc w:val="both"/>
        <w:rPr>
          <w:rFonts w:ascii="Times New Roman" w:eastAsia="Times New Roman" w:hAnsi="Times New Roman" w:cs="Times New Roman"/>
          <w:sz w:val="28"/>
          <w:szCs w:val="28"/>
          <w:lang w:eastAsia="ru-RU"/>
        </w:rPr>
      </w:pPr>
    </w:p>
    <w:p w:rsid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Ознакомившись с распределением бюджета времени в структуре профе</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сионального цикла, мы выяснили, что удельная доля в нем дисциплины «Эк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номика организации» довольно высока сравнительно с удельными долями большей части других дисциплин, относящихся к данному циклу и составляет 6%, что позволяет нам говорить об исключительной важности освоения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жания данной дисциплины студентом в целях наиболее успешного </w:t>
      </w:r>
      <w:r>
        <w:rPr>
          <w:rFonts w:ascii="Times New Roman" w:eastAsia="Times New Roman" w:hAnsi="Times New Roman" w:cs="Times New Roman"/>
          <w:sz w:val="28"/>
          <w:szCs w:val="28"/>
          <w:lang w:eastAsia="ru-RU"/>
        </w:rPr>
        <w:lastRenderedPageBreak/>
        <w:t>формиров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ния его профессиональных и общепрофессиональных компетенций в процессе</w:t>
      </w:r>
      <w:proofErr w:type="gramEnd"/>
      <w:r>
        <w:rPr>
          <w:rFonts w:ascii="Times New Roman" w:eastAsia="Times New Roman" w:hAnsi="Times New Roman" w:cs="Times New Roman"/>
          <w:sz w:val="28"/>
          <w:szCs w:val="28"/>
          <w:lang w:eastAsia="ru-RU"/>
        </w:rPr>
        <w:t xml:space="preserve"> обучения.</w:t>
      </w:r>
    </w:p>
    <w:p w:rsid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Дисциплина «Экономика организации» </w:t>
      </w:r>
      <w:r w:rsidRPr="003A1E90">
        <w:rPr>
          <w:rFonts w:ascii="Times New Roman" w:eastAsia="Times New Roman" w:hAnsi="Times New Roman" w:cs="Times New Roman"/>
          <w:sz w:val="28"/>
          <w:szCs w:val="28"/>
          <w:lang w:eastAsia="ru-RU"/>
        </w:rPr>
        <w:t>является обязательной дисци</w:t>
      </w:r>
      <w:r w:rsidRPr="003A1E90">
        <w:rPr>
          <w:rFonts w:ascii="Times New Roman" w:eastAsia="Times New Roman" w:hAnsi="Times New Roman" w:cs="Times New Roman"/>
          <w:sz w:val="28"/>
          <w:szCs w:val="28"/>
          <w:lang w:eastAsia="ru-RU"/>
        </w:rPr>
        <w:t>п</w:t>
      </w:r>
      <w:r w:rsidRPr="003A1E90">
        <w:rPr>
          <w:rFonts w:ascii="Times New Roman" w:eastAsia="Times New Roman" w:hAnsi="Times New Roman" w:cs="Times New Roman"/>
          <w:sz w:val="28"/>
          <w:szCs w:val="28"/>
          <w:lang w:eastAsia="ru-RU"/>
        </w:rPr>
        <w:t xml:space="preserve">линой </w:t>
      </w:r>
      <w:r>
        <w:rPr>
          <w:rFonts w:ascii="Times New Roman" w:eastAsia="Times New Roman" w:hAnsi="Times New Roman" w:cs="Times New Roman"/>
          <w:sz w:val="28"/>
          <w:szCs w:val="28"/>
          <w:lang w:eastAsia="ru-RU"/>
        </w:rPr>
        <w:t>профессионального цикла ППССЗ и</w:t>
      </w:r>
      <w:r w:rsidRPr="003A1E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изучается студентами  колледжа,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по специальности 38.02.07 Банковское дело на 2 курсе в 4 сем</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стре. Рабочая учебная программа для данной дисциплины была разработана с учетом требований, предъявляемых ФГОС СПО </w:t>
      </w:r>
      <w:r w:rsidRPr="00F26BE0">
        <w:rPr>
          <w:rFonts w:ascii="Times New Roman" w:eastAsia="Times New Roman" w:hAnsi="Times New Roman" w:cs="Times New Roman"/>
          <w:sz w:val="28"/>
          <w:szCs w:val="28"/>
          <w:lang w:eastAsia="ru-RU"/>
        </w:rPr>
        <w:t>по  специальности  38.02.07  Банковское дело</w:t>
      </w:r>
      <w:r>
        <w:rPr>
          <w:rFonts w:ascii="Times New Roman" w:eastAsia="Times New Roman" w:hAnsi="Times New Roman" w:cs="Times New Roman"/>
          <w:sz w:val="28"/>
          <w:szCs w:val="28"/>
          <w:lang w:eastAsia="ru-RU"/>
        </w:rPr>
        <w:t>, на основе типовой учебной программы дисциплины «Экон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мика организации», а также при опоре на учебный план </w:t>
      </w:r>
      <w:r w:rsidRPr="00F26BE0">
        <w:rPr>
          <w:rFonts w:ascii="Times New Roman" w:eastAsia="Times New Roman" w:hAnsi="Times New Roman" w:cs="Times New Roman"/>
          <w:sz w:val="28"/>
          <w:szCs w:val="28"/>
          <w:lang w:eastAsia="ru-RU"/>
        </w:rPr>
        <w:t>специальности  38.02.07  Банковское дело</w:t>
      </w:r>
      <w:r>
        <w:rPr>
          <w:rFonts w:ascii="Times New Roman" w:eastAsia="Times New Roman" w:hAnsi="Times New Roman" w:cs="Times New Roman"/>
          <w:sz w:val="28"/>
          <w:szCs w:val="28"/>
          <w:lang w:eastAsia="ru-RU"/>
        </w:rPr>
        <w:t xml:space="preserve"> (базовой подготовки).</w:t>
      </w:r>
    </w:p>
    <w:p w:rsid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Итак, проанализировав учебный план специальности </w:t>
      </w:r>
      <w:r w:rsidRPr="00F26BE0">
        <w:rPr>
          <w:rFonts w:ascii="Times New Roman" w:eastAsia="Times New Roman" w:hAnsi="Times New Roman" w:cs="Times New Roman"/>
          <w:sz w:val="28"/>
          <w:szCs w:val="28"/>
          <w:lang w:eastAsia="ru-RU"/>
        </w:rPr>
        <w:t>38.02.07  Банковское дело</w:t>
      </w:r>
      <w:r>
        <w:rPr>
          <w:rFonts w:ascii="Times New Roman" w:eastAsia="Times New Roman" w:hAnsi="Times New Roman" w:cs="Times New Roman"/>
          <w:sz w:val="28"/>
          <w:szCs w:val="28"/>
          <w:lang w:eastAsia="ru-RU"/>
        </w:rPr>
        <w:t xml:space="preserve"> Университетского колледжа ОГУ, а также место, занимаемое в нем выбранной нами дисциплиной «Экономика организации»,  мы можем сделать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вод о том, что характерной особенностью образовательного процесса в данном учреждении СПО является сделанный в нем заметный акцент на формирование у студентов знаний, умений и навыков, отражающих специфику будущей пр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фессиональной деятельности студента, на развитие студентов</w:t>
      </w:r>
      <w:proofErr w:type="gramEnd"/>
      <w:r>
        <w:rPr>
          <w:rFonts w:ascii="Times New Roman" w:eastAsia="Times New Roman" w:hAnsi="Times New Roman" w:cs="Times New Roman"/>
          <w:sz w:val="28"/>
          <w:szCs w:val="28"/>
          <w:lang w:eastAsia="ru-RU"/>
        </w:rPr>
        <w:t xml:space="preserve"> прежде </w:t>
      </w:r>
      <w:proofErr w:type="gramStart"/>
      <w:r>
        <w:rPr>
          <w:rFonts w:ascii="Times New Roman" w:eastAsia="Times New Roman" w:hAnsi="Times New Roman" w:cs="Times New Roman"/>
          <w:sz w:val="28"/>
          <w:szCs w:val="28"/>
          <w:lang w:eastAsia="ru-RU"/>
        </w:rPr>
        <w:t>всего</w:t>
      </w:r>
      <w:proofErr w:type="gramEnd"/>
      <w:r>
        <w:rPr>
          <w:rFonts w:ascii="Times New Roman" w:eastAsia="Times New Roman" w:hAnsi="Times New Roman" w:cs="Times New Roman"/>
          <w:sz w:val="28"/>
          <w:szCs w:val="28"/>
          <w:lang w:eastAsia="ru-RU"/>
        </w:rPr>
        <w:t xml:space="preserve"> в профессиональном плане.</w:t>
      </w:r>
    </w:p>
    <w:p w:rsidR="007F31AE" w:rsidRDefault="007F31AE" w:rsidP="007F31AE">
      <w:pPr>
        <w:tabs>
          <w:tab w:val="left" w:pos="16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 данной главе курсовой работы нами была дана краткая характеристика </w:t>
      </w:r>
      <w:r w:rsidRPr="007A6F5A">
        <w:rPr>
          <w:rFonts w:ascii="Times New Roman" w:eastAsia="Times New Roman" w:hAnsi="Times New Roman" w:cs="Times New Roman"/>
          <w:sz w:val="28"/>
          <w:szCs w:val="24"/>
          <w:lang w:eastAsia="ru-RU"/>
        </w:rPr>
        <w:t xml:space="preserve">деятельности </w:t>
      </w:r>
      <w:r>
        <w:rPr>
          <w:rFonts w:ascii="Times New Roman" w:eastAsia="Times New Roman" w:hAnsi="Times New Roman" w:cs="Times New Roman"/>
          <w:sz w:val="28"/>
          <w:szCs w:val="24"/>
          <w:lang w:eastAsia="ru-RU"/>
        </w:rPr>
        <w:t xml:space="preserve">Университетского колледжа ОГУ, а также был произведен критический анализ нормативных документов образовательного учреждения. </w:t>
      </w:r>
      <w:proofErr w:type="gramStart"/>
      <w:r>
        <w:rPr>
          <w:rFonts w:ascii="Times New Roman" w:eastAsia="Times New Roman" w:hAnsi="Times New Roman" w:cs="Times New Roman"/>
          <w:sz w:val="28"/>
          <w:szCs w:val="28"/>
          <w:lang w:eastAsia="ru-RU"/>
        </w:rPr>
        <w:t>Подводя итог 2 главе нашей курсовой работы, стоит отметить, что учебно-программная документация,</w:t>
      </w:r>
      <w:r w:rsidRPr="00A249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представленная Университетским колле</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жем ОГУ, полностью отвечает требованиям ФГОС СПО по специальности </w:t>
      </w:r>
      <w:r w:rsidRPr="001B1C04">
        <w:rPr>
          <w:rFonts w:ascii="Times New Roman" w:eastAsia="Times New Roman" w:hAnsi="Times New Roman" w:cs="Times New Roman"/>
          <w:sz w:val="28"/>
          <w:szCs w:val="28"/>
          <w:lang w:eastAsia="ru-RU"/>
        </w:rPr>
        <w:t>38.02.07 «Банковское де</w:t>
      </w:r>
      <w:r>
        <w:rPr>
          <w:rFonts w:ascii="Times New Roman" w:eastAsia="Times New Roman" w:hAnsi="Times New Roman" w:cs="Times New Roman"/>
          <w:sz w:val="28"/>
          <w:szCs w:val="28"/>
          <w:lang w:eastAsia="ru-RU"/>
        </w:rPr>
        <w:t>ло»,</w:t>
      </w:r>
      <w:r w:rsidRPr="000577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образовательная программа данного учреждения СПО имеет своей целью формирование у студентов, обучающихся по данной специальности, всех необходимых для подготовки квалифицированных сп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циалистов среднего звена общепрофессиональных и профессиональных комп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тенций в соответствии с потребностями общество, государства, а</w:t>
      </w:r>
      <w:proofErr w:type="gramEnd"/>
      <w:r>
        <w:rPr>
          <w:rFonts w:ascii="Times New Roman" w:eastAsia="Times New Roman" w:hAnsi="Times New Roman" w:cs="Times New Roman"/>
          <w:sz w:val="28"/>
          <w:szCs w:val="28"/>
          <w:lang w:eastAsia="ru-RU"/>
        </w:rPr>
        <w:t xml:space="preserve"> также самих студентов. </w:t>
      </w:r>
    </w:p>
    <w:p w:rsidR="007F31AE" w:rsidRPr="007F31AE" w:rsidRDefault="007F31AE" w:rsidP="007F31AE">
      <w:pPr>
        <w:spacing w:after="0" w:line="240" w:lineRule="auto"/>
        <w:jc w:val="center"/>
        <w:rPr>
          <w:rFonts w:ascii="Times New Roman" w:eastAsia="Calibri" w:hAnsi="Times New Roman" w:cs="Times New Roman"/>
          <w:b/>
          <w:sz w:val="28"/>
          <w:szCs w:val="28"/>
        </w:rPr>
      </w:pPr>
      <w:r w:rsidRPr="007F31AE">
        <w:rPr>
          <w:rFonts w:ascii="Times New Roman" w:eastAsia="Times New Roman" w:hAnsi="Times New Roman" w:cs="Times New Roman"/>
          <w:b/>
          <w:sz w:val="28"/>
          <w:szCs w:val="28"/>
          <w:lang w:eastAsia="ru-RU"/>
        </w:rPr>
        <w:lastRenderedPageBreak/>
        <w:t xml:space="preserve">3. РАЗРАБОТКА И </w:t>
      </w:r>
      <w:r w:rsidRPr="007F31AE">
        <w:rPr>
          <w:rFonts w:ascii="Times New Roman" w:eastAsia="Calibri" w:hAnsi="Times New Roman" w:cs="Times New Roman"/>
          <w:b/>
          <w:sz w:val="28"/>
          <w:szCs w:val="28"/>
        </w:rPr>
        <w:t xml:space="preserve">ПРАКТИЧЕСКОЕ ПРИМЕНЕНИЕ ЛЕКЦИИ-ВИЗУАЛИЗАЦИИ НА  ЗАНЯТИИ ПО ДИСЦИПЛИНЕ «ЭКОНОМИКА </w:t>
      </w:r>
    </w:p>
    <w:p w:rsidR="007F31AE" w:rsidRPr="007F31AE" w:rsidRDefault="007F31AE" w:rsidP="007F31AE">
      <w:pPr>
        <w:spacing w:after="0" w:line="240" w:lineRule="auto"/>
        <w:jc w:val="center"/>
        <w:rPr>
          <w:rFonts w:ascii="Times New Roman" w:eastAsia="Calibri" w:hAnsi="Times New Roman" w:cs="Times New Roman"/>
          <w:b/>
          <w:sz w:val="28"/>
          <w:szCs w:val="28"/>
        </w:rPr>
      </w:pPr>
      <w:r w:rsidRPr="007F31AE">
        <w:rPr>
          <w:rFonts w:ascii="Times New Roman" w:eastAsia="Calibri" w:hAnsi="Times New Roman" w:cs="Times New Roman"/>
          <w:b/>
          <w:sz w:val="28"/>
          <w:szCs w:val="28"/>
        </w:rPr>
        <w:t>ОРГАНИЗАЦИИ» В  УНИВЕРСИТЕТСКОМ КОЛЛЕДЖЕ ОГУ</w:t>
      </w:r>
    </w:p>
    <w:p w:rsidR="007F31AE" w:rsidRPr="007F31AE" w:rsidRDefault="007F31AE" w:rsidP="007F31AE">
      <w:pPr>
        <w:spacing w:after="0" w:line="240" w:lineRule="auto"/>
        <w:jc w:val="center"/>
        <w:rPr>
          <w:rFonts w:ascii="Times New Roman" w:eastAsia="Calibri" w:hAnsi="Times New Roman" w:cs="Times New Roman"/>
          <w:b/>
          <w:sz w:val="28"/>
          <w:szCs w:val="28"/>
        </w:rPr>
      </w:pPr>
    </w:p>
    <w:p w:rsidR="007F31AE" w:rsidRPr="007F31AE" w:rsidRDefault="007F31AE" w:rsidP="007F31AE">
      <w:pPr>
        <w:tabs>
          <w:tab w:val="left" w:pos="166"/>
        </w:tabs>
        <w:spacing w:after="0" w:line="360" w:lineRule="auto"/>
        <w:ind w:firstLine="709"/>
        <w:jc w:val="center"/>
        <w:rPr>
          <w:rFonts w:ascii="Times New Roman" w:eastAsia="Times New Roman" w:hAnsi="Times New Roman" w:cs="Times New Roman"/>
          <w:b/>
          <w:sz w:val="28"/>
          <w:szCs w:val="28"/>
          <w:lang w:eastAsia="ru-RU"/>
        </w:rPr>
      </w:pPr>
      <w:r w:rsidRPr="007F31AE">
        <w:rPr>
          <w:rFonts w:ascii="Times New Roman" w:eastAsia="Times New Roman" w:hAnsi="Times New Roman" w:cs="Times New Roman"/>
          <w:b/>
          <w:sz w:val="28"/>
          <w:szCs w:val="28"/>
          <w:lang w:eastAsia="ru-RU"/>
        </w:rPr>
        <w:t xml:space="preserve">3.1.Методические особенности дисциплины «Экономика </w:t>
      </w:r>
    </w:p>
    <w:p w:rsidR="007F31AE" w:rsidRPr="007F31AE" w:rsidRDefault="007F31AE" w:rsidP="007F31AE">
      <w:pPr>
        <w:tabs>
          <w:tab w:val="left" w:pos="166"/>
        </w:tabs>
        <w:spacing w:after="0" w:line="360" w:lineRule="auto"/>
        <w:ind w:firstLine="709"/>
        <w:jc w:val="center"/>
        <w:rPr>
          <w:rFonts w:ascii="Times New Roman" w:eastAsia="Times New Roman" w:hAnsi="Times New Roman" w:cs="Times New Roman"/>
          <w:b/>
          <w:sz w:val="28"/>
          <w:szCs w:val="28"/>
          <w:lang w:eastAsia="ru-RU"/>
        </w:rPr>
      </w:pPr>
      <w:r w:rsidRPr="007F31AE">
        <w:rPr>
          <w:rFonts w:ascii="Times New Roman" w:eastAsia="Times New Roman" w:hAnsi="Times New Roman" w:cs="Times New Roman"/>
          <w:b/>
          <w:sz w:val="28"/>
          <w:szCs w:val="28"/>
          <w:lang w:eastAsia="ru-RU"/>
        </w:rPr>
        <w:t xml:space="preserve">организации», как основание для разработки занятия в форме </w:t>
      </w:r>
    </w:p>
    <w:p w:rsidR="007F31AE" w:rsidRPr="007F31AE" w:rsidRDefault="007F31AE" w:rsidP="007F31AE">
      <w:pPr>
        <w:tabs>
          <w:tab w:val="left" w:pos="166"/>
        </w:tabs>
        <w:spacing w:after="0" w:line="360" w:lineRule="auto"/>
        <w:ind w:firstLine="709"/>
        <w:jc w:val="center"/>
        <w:rPr>
          <w:rFonts w:ascii="Times New Roman" w:eastAsia="Times New Roman" w:hAnsi="Times New Roman" w:cs="Times New Roman"/>
          <w:b/>
          <w:sz w:val="28"/>
          <w:szCs w:val="28"/>
          <w:lang w:eastAsia="ru-RU"/>
        </w:rPr>
      </w:pPr>
      <w:r w:rsidRPr="007F31AE">
        <w:rPr>
          <w:rFonts w:ascii="Times New Roman" w:eastAsia="Times New Roman" w:hAnsi="Times New Roman" w:cs="Times New Roman"/>
          <w:b/>
          <w:sz w:val="28"/>
          <w:szCs w:val="28"/>
          <w:lang w:eastAsia="ru-RU"/>
        </w:rPr>
        <w:t xml:space="preserve">лекции-визуализации </w:t>
      </w:r>
    </w:p>
    <w:p w:rsidR="007F31AE" w:rsidRPr="007F31AE" w:rsidRDefault="007F31AE" w:rsidP="007F31AE">
      <w:pPr>
        <w:tabs>
          <w:tab w:val="left" w:pos="166"/>
        </w:tabs>
        <w:spacing w:after="0" w:line="240" w:lineRule="auto"/>
        <w:ind w:firstLine="709"/>
        <w:jc w:val="center"/>
        <w:rPr>
          <w:rFonts w:ascii="Times New Roman" w:eastAsia="Times New Roman" w:hAnsi="Times New Roman" w:cs="Times New Roman"/>
          <w:b/>
          <w:sz w:val="28"/>
          <w:szCs w:val="28"/>
          <w:lang w:eastAsia="ru-RU"/>
        </w:rPr>
      </w:pP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Учебная дисциплина «Экономика организации» входит в учебный блок профессиональных дисциплин (ОП.01 «экономика организации») как </w:t>
      </w:r>
      <w:proofErr w:type="spellStart"/>
      <w:r w:rsidRPr="007F31AE">
        <w:rPr>
          <w:rFonts w:ascii="Times New Roman" w:eastAsia="Times New Roman" w:hAnsi="Times New Roman" w:cs="Times New Roman"/>
          <w:sz w:val="28"/>
          <w:szCs w:val="28"/>
          <w:lang w:eastAsia="ru-RU"/>
        </w:rPr>
        <w:t>общепрофессиональная</w:t>
      </w:r>
      <w:proofErr w:type="spellEnd"/>
      <w:r w:rsidRPr="007F31AE">
        <w:rPr>
          <w:rFonts w:ascii="Times New Roman" w:eastAsia="Times New Roman" w:hAnsi="Times New Roman" w:cs="Times New Roman"/>
          <w:sz w:val="28"/>
          <w:szCs w:val="28"/>
          <w:lang w:eastAsia="ru-RU"/>
        </w:rPr>
        <w:t xml:space="preserve"> дисциплина</w:t>
      </w:r>
      <w:r w:rsidRPr="007F31AE">
        <w:rPr>
          <w:rFonts w:ascii="Times New Roman" w:eastAsia="Times New Roman" w:hAnsi="Times New Roman" w:cs="Times New Roman"/>
          <w:sz w:val="28"/>
          <w:vertAlign w:val="superscript"/>
          <w:lang w:eastAsia="ru-RU"/>
        </w:rPr>
        <w:footnoteReference w:id="26"/>
      </w:r>
      <w:r w:rsidRPr="007F31AE">
        <w:rPr>
          <w:rFonts w:ascii="Times New Roman" w:eastAsia="Times New Roman" w:hAnsi="Times New Roman" w:cs="Times New Roman"/>
          <w:sz w:val="28"/>
          <w:szCs w:val="28"/>
          <w:lang w:eastAsia="ru-RU"/>
        </w:rPr>
        <w:t>. Рабочая программа учебной дисциплины является частью основной профессиональной образовательной программы в соответствии с ФГОС СПО по специальности 38.02.07 Банковское дело (базовая подготовка), входящим в состав укрупненной группы специальностей 08.00.00 Экономика и управление.</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Рабочая программа дисциплины «Экономика организации» Университетского колледжа ОГУ включает в себя следующие разделы:</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1. Паспорт рабочей программы учебной дисциплины "Экономика организации"</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2. Структура и примерное содержание учебной дисциплины</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3. Условия реализации рабочей программы учебной дисциплины</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4. Контроль и оценка результатов освоения </w:t>
      </w:r>
      <w:proofErr w:type="gramStart"/>
      <w:r w:rsidRPr="007F31AE">
        <w:rPr>
          <w:rFonts w:ascii="Times New Roman" w:eastAsia="Times New Roman" w:hAnsi="Times New Roman" w:cs="Times New Roman"/>
          <w:sz w:val="28"/>
          <w:szCs w:val="28"/>
          <w:lang w:eastAsia="ru-RU"/>
        </w:rPr>
        <w:t>учебной</w:t>
      </w:r>
      <w:proofErr w:type="gramEnd"/>
      <w:r w:rsidRPr="007F31AE">
        <w:rPr>
          <w:rFonts w:ascii="Times New Roman" w:eastAsia="Times New Roman" w:hAnsi="Times New Roman" w:cs="Times New Roman"/>
          <w:sz w:val="28"/>
          <w:szCs w:val="28"/>
          <w:lang w:eastAsia="ru-RU"/>
        </w:rPr>
        <w:t xml:space="preserve"> дисциплин</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Требования к результатам освоения содержания дисциплины.</w:t>
      </w:r>
    </w:p>
    <w:p w:rsidR="007F31AE" w:rsidRPr="007F31AE" w:rsidRDefault="007F31AE" w:rsidP="007F31AE">
      <w:pPr>
        <w:spacing w:after="0" w:line="360" w:lineRule="auto"/>
        <w:ind w:firstLine="709"/>
        <w:jc w:val="both"/>
        <w:rPr>
          <w:rFonts w:ascii="Times New Roman" w:eastAsia="Calibri" w:hAnsi="Times New Roman" w:cs="Times New Roman"/>
          <w:spacing w:val="-2"/>
          <w:sz w:val="28"/>
          <w:szCs w:val="24"/>
        </w:rPr>
      </w:pPr>
      <w:r w:rsidRPr="007F31AE">
        <w:rPr>
          <w:rFonts w:ascii="Times New Roman" w:eastAsia="Calibri" w:hAnsi="Times New Roman" w:cs="Times New Roman"/>
          <w:sz w:val="28"/>
          <w:szCs w:val="28"/>
        </w:rPr>
        <w:t xml:space="preserve">Курс дисциплины </w:t>
      </w:r>
      <w:r w:rsidRPr="007F31AE">
        <w:rPr>
          <w:rFonts w:ascii="Times New Roman" w:eastAsia="Calibri" w:hAnsi="Times New Roman" w:cs="Times New Roman"/>
          <w:bCs/>
          <w:color w:val="000000"/>
          <w:sz w:val="28"/>
          <w:szCs w:val="28"/>
          <w:shd w:val="clear" w:color="auto" w:fill="FFFFFF"/>
        </w:rPr>
        <w:t>«Экономика организации»</w:t>
      </w:r>
      <w:r w:rsidRPr="007F31AE">
        <w:rPr>
          <w:rFonts w:ascii="Times New Roman" w:eastAsia="Calibri" w:hAnsi="Times New Roman" w:cs="Times New Roman"/>
          <w:sz w:val="28"/>
          <w:szCs w:val="28"/>
        </w:rPr>
        <w:t xml:space="preserve"> предполагает предварительное освоение студентом содержания курса таких дисциплин, как «</w:t>
      </w:r>
      <w:r w:rsidRPr="007F31AE">
        <w:rPr>
          <w:rFonts w:ascii="Times New Roman" w:eastAsia="Calibri" w:hAnsi="Times New Roman" w:cs="Times New Roman"/>
          <w:spacing w:val="-2"/>
          <w:sz w:val="28"/>
          <w:szCs w:val="24"/>
        </w:rPr>
        <w:t xml:space="preserve">Экономическая теория», «Математика» и «Информатика». Основные положения дисциплины должны быть использованы в дальнейшем при изучении дисциплин: «Анализ финансово – хозяйственной деятельности предприятия», «Статистика»,  а также при прохождении студентом производственной практики. </w:t>
      </w:r>
      <w:r w:rsidRPr="007F31AE">
        <w:rPr>
          <w:rFonts w:ascii="Times New Roman" w:eastAsia="Calibri" w:hAnsi="Times New Roman" w:cs="Times New Roman"/>
          <w:spacing w:val="-2"/>
          <w:sz w:val="28"/>
          <w:szCs w:val="24"/>
        </w:rPr>
        <w:lastRenderedPageBreak/>
        <w:t xml:space="preserve">Предметом изучения курса «Экономика организации» является производственная деятельность предприятия, механизмы формирования и использования основных факторов производства и экономических ресурсов предприятия. Экономика предприятия тесно связана с другими экономическими науками: макро- и микроэкономикой, теорией менеджмента и маркетинга, статистикой, бухгалтерским учетом и др., что во многом обусловливает методические особенности данной дисциплины. </w:t>
      </w:r>
    </w:p>
    <w:p w:rsidR="007F31AE" w:rsidRPr="007F31AE" w:rsidRDefault="007F31AE" w:rsidP="007F31AE">
      <w:pPr>
        <w:spacing w:after="0" w:line="360" w:lineRule="auto"/>
        <w:ind w:firstLine="709"/>
        <w:jc w:val="both"/>
        <w:rPr>
          <w:rFonts w:ascii="Times New Roman" w:eastAsia="Calibri" w:hAnsi="Times New Roman" w:cs="Times New Roman"/>
          <w:spacing w:val="-2"/>
          <w:sz w:val="28"/>
          <w:szCs w:val="28"/>
        </w:rPr>
      </w:pPr>
      <w:proofErr w:type="gramStart"/>
      <w:r w:rsidRPr="007F31AE">
        <w:rPr>
          <w:rFonts w:ascii="Times New Roman" w:eastAsia="Calibri" w:hAnsi="Times New Roman" w:cs="Times New Roman"/>
          <w:color w:val="000000"/>
          <w:sz w:val="28"/>
          <w:szCs w:val="28"/>
          <w:shd w:val="clear" w:color="auto" w:fill="FFFFFF"/>
        </w:rPr>
        <w:t>Поскольку целью курса  данной дисциплины является формирование у студентов системного, целостного представления о базовых принципах, закономерностях, механизме функционирования предприятия, что подразумевает усвоение студентами большого объема информации, зачастую кажущейся сложной для восприятия многим учащимся и требующей от них предельной концентрации на изучаемом материале, то методические особенности дисциплины «Экономика организации» предполагают  широкое привлечение иллюстративного материала со стороны педагога  в процессе преподавания данного</w:t>
      </w:r>
      <w:proofErr w:type="gramEnd"/>
      <w:r w:rsidRPr="007F31AE">
        <w:rPr>
          <w:rFonts w:ascii="Times New Roman" w:eastAsia="Calibri" w:hAnsi="Times New Roman" w:cs="Times New Roman"/>
          <w:color w:val="000000"/>
          <w:sz w:val="28"/>
          <w:szCs w:val="28"/>
          <w:shd w:val="clear" w:color="auto" w:fill="FFFFFF"/>
        </w:rPr>
        <w:t xml:space="preserve"> курса, тщательный отбор информации, ее упрощение, систематизацию, выделение в ней ключевых понятий, тезисов, формул, а также отсеивание второстепенной информации. В частности,  для успешного усвоения студентами материала темы курса «Оборотные средства организации» в связи с большим количеством информации и формул, определяющих ее содержание,  представляется необходимым визуализация данной информации на занятии с привлечением технических средств обучения, а именно: ноутбука и мультимедийного проектора. Все вышеперечисленное обусловливает необходимость применения лекции-визуализации на занятии по дисциплине «Экономика организации» при изучении студентами СПО темы </w:t>
      </w:r>
      <w:r w:rsidRPr="007F31AE">
        <w:rPr>
          <w:rFonts w:ascii="Times New Roman" w:eastAsia="Calibri" w:hAnsi="Times New Roman" w:cs="Times New Roman"/>
          <w:sz w:val="28"/>
          <w:szCs w:val="28"/>
        </w:rPr>
        <w:t>«Оборотные средства организации».</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В результате освоения дисциплины обучающийся должен уметь:</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-определять организационно-правовые формы организаций;</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-планировать деятельность организации;</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-находить и использовать необходимую экономическую информацию;</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lastRenderedPageBreak/>
        <w:t>-определять состав материальных, трудовых и финансовых ресурсов организации;</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-заполнять первичные документы по экономической деятельности организации;</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-рассчитывать по принятой методологии основные технико-экономические показатели деятельности организации;</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В результате освоения учебной дисциплины обучающийся должен знать:</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-сущность организации, как основного звена экономики отраслей;</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-основные принципы построения экономической системы организации;</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-управление основными и оборотными средствами и оценку эффективности их использования;</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-организацию производственного и технологического процессов;</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-состав материальных, трудовых и финансовых ресурсов организации, показатели их эффективного использования;</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-способы экономии ресурсов, энергосберегающие технологии;</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механизмы ценообразования,   формы оплаты труда;</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основные технико-экономические показатели деятельности организации и методику их расчета.</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Рабочая программа дисциплины «Экономика организации» Университетского колледжа ОГУ имеет своей целью формирование следующих компетенций у студентов, обучающихся по специальности 38.02.07 Банковское дело:</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ОК 1. Понимать сущность, социальную значимость своей будущей профессии, проявлять к ней устойчивый интерес.</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ОК 2. Организовывать собственную деятельность, выбирать типовые меры и способы выполнения профессиональных задач, оценивать их эффективность и качество.</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lastRenderedPageBreak/>
        <w:t>ПК 1.3</w:t>
      </w:r>
      <w:proofErr w:type="gramStart"/>
      <w:r w:rsidRPr="007F31AE">
        <w:rPr>
          <w:rFonts w:ascii="Times New Roman" w:eastAsia="Times New Roman" w:hAnsi="Times New Roman" w:cs="Times New Roman"/>
          <w:sz w:val="28"/>
          <w:szCs w:val="28"/>
          <w:lang w:eastAsia="ru-RU"/>
        </w:rPr>
        <w:t xml:space="preserve"> О</w:t>
      </w:r>
      <w:proofErr w:type="gramEnd"/>
      <w:r w:rsidRPr="007F31AE">
        <w:rPr>
          <w:rFonts w:ascii="Times New Roman" w:eastAsia="Times New Roman" w:hAnsi="Times New Roman" w:cs="Times New Roman"/>
          <w:sz w:val="28"/>
          <w:szCs w:val="28"/>
          <w:lang w:eastAsia="ru-RU"/>
        </w:rPr>
        <w:t>существлять расчетное обслуживание счетов бюджетов различных уровней.</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1.4</w:t>
      </w:r>
      <w:proofErr w:type="gramStart"/>
      <w:r w:rsidRPr="007F31AE">
        <w:rPr>
          <w:rFonts w:ascii="Times New Roman" w:eastAsia="Times New Roman" w:hAnsi="Times New Roman" w:cs="Times New Roman"/>
          <w:sz w:val="28"/>
          <w:szCs w:val="28"/>
          <w:lang w:eastAsia="ru-RU"/>
        </w:rPr>
        <w:t xml:space="preserve"> О</w:t>
      </w:r>
      <w:proofErr w:type="gramEnd"/>
      <w:r w:rsidRPr="007F31AE">
        <w:rPr>
          <w:rFonts w:ascii="Times New Roman" w:eastAsia="Times New Roman" w:hAnsi="Times New Roman" w:cs="Times New Roman"/>
          <w:sz w:val="28"/>
          <w:szCs w:val="28"/>
          <w:lang w:eastAsia="ru-RU"/>
        </w:rPr>
        <w:t>существлять межбанковские расчеты.</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1.5</w:t>
      </w:r>
      <w:proofErr w:type="gramStart"/>
      <w:r w:rsidRPr="007F31AE">
        <w:rPr>
          <w:rFonts w:ascii="Times New Roman" w:eastAsia="Times New Roman" w:hAnsi="Times New Roman" w:cs="Times New Roman"/>
          <w:sz w:val="28"/>
          <w:szCs w:val="28"/>
          <w:lang w:eastAsia="ru-RU"/>
        </w:rPr>
        <w:t xml:space="preserve"> О</w:t>
      </w:r>
      <w:proofErr w:type="gramEnd"/>
      <w:r w:rsidRPr="007F31AE">
        <w:rPr>
          <w:rFonts w:ascii="Times New Roman" w:eastAsia="Times New Roman" w:hAnsi="Times New Roman" w:cs="Times New Roman"/>
          <w:sz w:val="28"/>
          <w:szCs w:val="28"/>
          <w:lang w:eastAsia="ru-RU"/>
        </w:rPr>
        <w:t>существлять международные расчеты по экспортно-импортным операциям</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2.1</w:t>
      </w:r>
      <w:proofErr w:type="gramStart"/>
      <w:r w:rsidRPr="007F31AE">
        <w:rPr>
          <w:rFonts w:ascii="Times New Roman" w:eastAsia="Times New Roman" w:hAnsi="Times New Roman" w:cs="Times New Roman"/>
          <w:sz w:val="28"/>
          <w:szCs w:val="28"/>
          <w:lang w:eastAsia="ru-RU"/>
        </w:rPr>
        <w:t xml:space="preserve"> О</w:t>
      </w:r>
      <w:proofErr w:type="gramEnd"/>
      <w:r w:rsidRPr="007F31AE">
        <w:rPr>
          <w:rFonts w:ascii="Times New Roman" w:eastAsia="Times New Roman" w:hAnsi="Times New Roman" w:cs="Times New Roman"/>
          <w:sz w:val="28"/>
          <w:szCs w:val="28"/>
          <w:lang w:eastAsia="ru-RU"/>
        </w:rPr>
        <w:t>ценивать кредитоспособность клиентов.</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2.4</w:t>
      </w:r>
      <w:proofErr w:type="gramStart"/>
      <w:r w:rsidRPr="007F31AE">
        <w:rPr>
          <w:rFonts w:ascii="Times New Roman" w:eastAsia="Times New Roman" w:hAnsi="Times New Roman" w:cs="Times New Roman"/>
          <w:sz w:val="28"/>
          <w:szCs w:val="28"/>
          <w:lang w:eastAsia="ru-RU"/>
        </w:rPr>
        <w:t xml:space="preserve"> П</w:t>
      </w:r>
      <w:proofErr w:type="gramEnd"/>
      <w:r w:rsidRPr="007F31AE">
        <w:rPr>
          <w:rFonts w:ascii="Times New Roman" w:eastAsia="Times New Roman" w:hAnsi="Times New Roman" w:cs="Times New Roman"/>
          <w:sz w:val="28"/>
          <w:szCs w:val="28"/>
          <w:lang w:eastAsia="ru-RU"/>
        </w:rPr>
        <w:t>роводить операции на рынке межбанковских кредитов.</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ПК 2.5</w:t>
      </w:r>
      <w:proofErr w:type="gramStart"/>
      <w:r w:rsidRPr="007F31AE">
        <w:rPr>
          <w:rFonts w:ascii="Times New Roman" w:eastAsia="Times New Roman" w:hAnsi="Times New Roman" w:cs="Times New Roman"/>
          <w:sz w:val="28"/>
          <w:szCs w:val="28"/>
          <w:lang w:eastAsia="ru-RU"/>
        </w:rPr>
        <w:t xml:space="preserve"> Ф</w:t>
      </w:r>
      <w:proofErr w:type="gramEnd"/>
      <w:r w:rsidRPr="007F31AE">
        <w:rPr>
          <w:rFonts w:ascii="Times New Roman" w:eastAsia="Times New Roman" w:hAnsi="Times New Roman" w:cs="Times New Roman"/>
          <w:sz w:val="28"/>
          <w:szCs w:val="28"/>
          <w:lang w:eastAsia="ru-RU"/>
        </w:rPr>
        <w:t>ормировать и регулировать резервы на возможные потери по кредитам.</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Рекомендуемое количество часов на освоение программы дисциплины:</w:t>
      </w:r>
    </w:p>
    <w:p w:rsidR="007F31AE" w:rsidRPr="007F31AE" w:rsidRDefault="007F31AE" w:rsidP="007F31AE">
      <w:pPr>
        <w:tabs>
          <w:tab w:val="left" w:pos="166"/>
        </w:tabs>
        <w:spacing w:after="0" w:line="360" w:lineRule="auto"/>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максимальной учебной нагрузки </w:t>
      </w:r>
      <w:proofErr w:type="gramStart"/>
      <w:r w:rsidRPr="007F31AE">
        <w:rPr>
          <w:rFonts w:ascii="Times New Roman" w:eastAsia="Times New Roman" w:hAnsi="Times New Roman" w:cs="Times New Roman"/>
          <w:sz w:val="28"/>
          <w:szCs w:val="28"/>
          <w:lang w:eastAsia="ru-RU"/>
        </w:rPr>
        <w:t>обучающегося</w:t>
      </w:r>
      <w:proofErr w:type="gramEnd"/>
      <w:r w:rsidRPr="007F31AE">
        <w:rPr>
          <w:rFonts w:ascii="Times New Roman" w:eastAsia="Times New Roman" w:hAnsi="Times New Roman" w:cs="Times New Roman"/>
          <w:sz w:val="28"/>
          <w:szCs w:val="28"/>
          <w:lang w:eastAsia="ru-RU"/>
        </w:rPr>
        <w:t xml:space="preserve"> - 141 час, в том числе:</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обязательной аудиторной учебной нагрузки обучающегося - 94 часа, (в т.ч. 50 часов – лекционные занятия, 30 часо</w:t>
      </w:r>
      <w:proofErr w:type="gramStart"/>
      <w:r w:rsidRPr="007F31AE">
        <w:rPr>
          <w:rFonts w:ascii="Times New Roman" w:eastAsia="Times New Roman" w:hAnsi="Times New Roman" w:cs="Times New Roman"/>
          <w:sz w:val="28"/>
          <w:szCs w:val="28"/>
          <w:lang w:eastAsia="ru-RU"/>
        </w:rPr>
        <w:t>в-</w:t>
      </w:r>
      <w:proofErr w:type="gramEnd"/>
      <w:r w:rsidRPr="007F31AE">
        <w:rPr>
          <w:rFonts w:ascii="Times New Roman" w:eastAsia="Times New Roman" w:hAnsi="Times New Roman" w:cs="Times New Roman"/>
          <w:sz w:val="28"/>
          <w:szCs w:val="28"/>
          <w:lang w:eastAsia="ru-RU"/>
        </w:rPr>
        <w:t xml:space="preserve"> практические занятия, 14 часов – курсовые работы);</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самостоятельной работы – 47 часов.</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Структура и логика учебного материала представлена в таблице 5:</w:t>
      </w:r>
    </w:p>
    <w:p w:rsidR="007F31AE" w:rsidRPr="007F31AE" w:rsidRDefault="007F31AE" w:rsidP="007F31AE">
      <w:pPr>
        <w:tabs>
          <w:tab w:val="left" w:pos="166"/>
        </w:tabs>
        <w:spacing w:after="0" w:line="240" w:lineRule="auto"/>
        <w:ind w:left="6" w:firstLine="709"/>
        <w:jc w:val="both"/>
        <w:rPr>
          <w:rFonts w:ascii="Times New Roman" w:eastAsia="Times New Roman" w:hAnsi="Times New Roman" w:cs="Times New Roman"/>
          <w:sz w:val="28"/>
          <w:szCs w:val="28"/>
          <w:lang w:eastAsia="ru-RU"/>
        </w:rPr>
      </w:pPr>
    </w:p>
    <w:p w:rsidR="007F31AE" w:rsidRPr="007F31AE" w:rsidRDefault="007F31AE" w:rsidP="007F31AE">
      <w:pPr>
        <w:tabs>
          <w:tab w:val="left" w:pos="166"/>
        </w:tabs>
        <w:spacing w:after="0" w:line="360" w:lineRule="auto"/>
        <w:ind w:left="6" w:firstLine="709"/>
        <w:jc w:val="center"/>
        <w:rPr>
          <w:rFonts w:ascii="Times New Roman" w:eastAsia="Times New Roman" w:hAnsi="Times New Roman" w:cs="Times New Roman"/>
          <w:sz w:val="24"/>
          <w:szCs w:val="28"/>
          <w:lang w:eastAsia="ru-RU"/>
        </w:rPr>
      </w:pPr>
      <w:r w:rsidRPr="007F31AE">
        <w:rPr>
          <w:rFonts w:ascii="Times New Roman" w:eastAsia="Times New Roman" w:hAnsi="Times New Roman" w:cs="Times New Roman"/>
          <w:sz w:val="24"/>
          <w:szCs w:val="28"/>
          <w:lang w:eastAsia="ru-RU"/>
        </w:rPr>
        <w:t>Таблица 5. Содержание разделов дисциплины «Экономика организации»</w:t>
      </w:r>
    </w:p>
    <w:p w:rsidR="007F31AE" w:rsidRPr="007F31AE" w:rsidRDefault="007F31AE" w:rsidP="007F31AE">
      <w:pPr>
        <w:tabs>
          <w:tab w:val="left" w:pos="166"/>
        </w:tabs>
        <w:spacing w:after="0" w:line="240" w:lineRule="auto"/>
        <w:ind w:left="6" w:firstLine="709"/>
        <w:jc w:val="center"/>
        <w:rPr>
          <w:rFonts w:ascii="Times New Roman" w:eastAsia="Times New Roman" w:hAnsi="Times New Roman" w:cs="Times New Roman"/>
          <w:sz w:val="24"/>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2976"/>
        <w:gridCol w:w="5776"/>
      </w:tblGrid>
      <w:tr w:rsidR="007F31AE" w:rsidRPr="007F31AE" w:rsidTr="007F31AE">
        <w:tc>
          <w:tcPr>
            <w:tcW w:w="559" w:type="pct"/>
            <w:vAlign w:val="center"/>
          </w:tcPr>
          <w:p w:rsidR="007F31AE" w:rsidRPr="007F31AE" w:rsidRDefault="007F31AE" w:rsidP="007F31AE">
            <w:pPr>
              <w:spacing w:after="0" w:line="240" w:lineRule="auto"/>
              <w:rPr>
                <w:rFonts w:ascii="Times New Roman" w:eastAsia="Calibri" w:hAnsi="Times New Roman" w:cs="Times New Roman"/>
                <w:sz w:val="24"/>
                <w:szCs w:val="24"/>
              </w:rPr>
            </w:pPr>
            <w:r w:rsidRPr="007F31AE">
              <w:rPr>
                <w:rFonts w:ascii="Times New Roman" w:eastAsia="Calibri" w:hAnsi="Times New Roman" w:cs="Times New Roman"/>
                <w:sz w:val="24"/>
                <w:szCs w:val="24"/>
              </w:rPr>
              <w:t xml:space="preserve">№ </w:t>
            </w:r>
          </w:p>
          <w:p w:rsidR="007F31AE" w:rsidRPr="007F31AE" w:rsidRDefault="007F31AE" w:rsidP="007F31AE">
            <w:pPr>
              <w:spacing w:after="0" w:line="240" w:lineRule="auto"/>
              <w:rPr>
                <w:rFonts w:ascii="Times New Roman" w:eastAsia="Calibri" w:hAnsi="Times New Roman" w:cs="Times New Roman"/>
                <w:sz w:val="24"/>
                <w:szCs w:val="24"/>
              </w:rPr>
            </w:pPr>
            <w:r w:rsidRPr="007F31AE">
              <w:rPr>
                <w:rFonts w:ascii="Times New Roman" w:eastAsia="Calibri" w:hAnsi="Times New Roman" w:cs="Times New Roman"/>
                <w:sz w:val="24"/>
                <w:szCs w:val="24"/>
              </w:rPr>
              <w:t>раздела</w:t>
            </w:r>
          </w:p>
        </w:tc>
        <w:tc>
          <w:tcPr>
            <w:tcW w:w="1510" w:type="pct"/>
            <w:vAlign w:val="center"/>
          </w:tcPr>
          <w:p w:rsidR="007F31AE" w:rsidRPr="007F31AE" w:rsidRDefault="007F31AE" w:rsidP="007F31AE">
            <w:pPr>
              <w:spacing w:after="0" w:line="240" w:lineRule="auto"/>
              <w:rPr>
                <w:rFonts w:ascii="Times New Roman" w:eastAsia="Calibri" w:hAnsi="Times New Roman" w:cs="Times New Roman"/>
                <w:sz w:val="24"/>
                <w:szCs w:val="24"/>
              </w:rPr>
            </w:pPr>
            <w:r w:rsidRPr="007F31AE">
              <w:rPr>
                <w:rFonts w:ascii="Times New Roman" w:eastAsia="Calibri" w:hAnsi="Times New Roman" w:cs="Times New Roman"/>
                <w:sz w:val="24"/>
                <w:szCs w:val="24"/>
              </w:rPr>
              <w:t xml:space="preserve">Наименование </w:t>
            </w:r>
            <w:r w:rsidRPr="007F31AE">
              <w:rPr>
                <w:rFonts w:ascii="Times New Roman" w:eastAsia="Calibri" w:hAnsi="Times New Roman" w:cs="Times New Roman"/>
                <w:sz w:val="24"/>
                <w:szCs w:val="24"/>
              </w:rPr>
              <w:br/>
              <w:t xml:space="preserve">раздела </w:t>
            </w:r>
          </w:p>
        </w:tc>
        <w:tc>
          <w:tcPr>
            <w:tcW w:w="2931" w:type="pct"/>
          </w:tcPr>
          <w:p w:rsidR="007F31AE" w:rsidRPr="007F31AE" w:rsidRDefault="007F31AE" w:rsidP="007F31AE">
            <w:pPr>
              <w:spacing w:after="0" w:line="240" w:lineRule="auto"/>
              <w:rPr>
                <w:rFonts w:ascii="Times New Roman" w:eastAsia="Calibri" w:hAnsi="Times New Roman" w:cs="Times New Roman"/>
                <w:sz w:val="24"/>
                <w:szCs w:val="24"/>
              </w:rPr>
            </w:pPr>
            <w:r w:rsidRPr="007F31AE">
              <w:rPr>
                <w:rFonts w:ascii="Times New Roman" w:eastAsia="Calibri" w:hAnsi="Times New Roman" w:cs="Times New Roman"/>
                <w:sz w:val="24"/>
                <w:szCs w:val="24"/>
              </w:rPr>
              <w:t>Содержание раздела</w:t>
            </w:r>
          </w:p>
        </w:tc>
      </w:tr>
      <w:tr w:rsidR="007F31AE" w:rsidRPr="007F31AE" w:rsidTr="007F31AE">
        <w:trPr>
          <w:trHeight w:val="70"/>
        </w:trPr>
        <w:tc>
          <w:tcPr>
            <w:tcW w:w="559" w:type="pct"/>
          </w:tcPr>
          <w:p w:rsidR="007F31AE" w:rsidRPr="007F31AE" w:rsidRDefault="007F31AE" w:rsidP="007F31AE">
            <w:pPr>
              <w:spacing w:after="0" w:line="240" w:lineRule="auto"/>
              <w:rPr>
                <w:rFonts w:ascii="Times New Roman" w:eastAsia="Calibri" w:hAnsi="Times New Roman" w:cs="Times New Roman"/>
                <w:sz w:val="24"/>
                <w:szCs w:val="24"/>
              </w:rPr>
            </w:pPr>
            <w:r w:rsidRPr="007F31AE">
              <w:rPr>
                <w:rFonts w:ascii="Times New Roman" w:eastAsia="Calibri" w:hAnsi="Times New Roman" w:cs="Times New Roman"/>
                <w:sz w:val="24"/>
                <w:szCs w:val="24"/>
              </w:rPr>
              <w:t>1</w:t>
            </w:r>
          </w:p>
        </w:tc>
        <w:tc>
          <w:tcPr>
            <w:tcW w:w="1510" w:type="pct"/>
          </w:tcPr>
          <w:p w:rsidR="007F31AE" w:rsidRPr="007F31AE" w:rsidRDefault="007F31AE" w:rsidP="007F31AE">
            <w:pPr>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Организация в условиях </w:t>
            </w:r>
          </w:p>
          <w:p w:rsidR="007F31AE" w:rsidRPr="007F31AE" w:rsidRDefault="007F31AE" w:rsidP="007F31AE">
            <w:pPr>
              <w:spacing w:after="0" w:line="240" w:lineRule="auto"/>
              <w:rPr>
                <w:rFonts w:ascii="Times New Roman" w:eastAsia="Calibri" w:hAnsi="Times New Roman" w:cs="Times New Roman"/>
                <w:sz w:val="24"/>
                <w:szCs w:val="24"/>
              </w:rPr>
            </w:pPr>
            <w:r w:rsidRPr="007F31AE">
              <w:rPr>
                <w:rFonts w:ascii="Times New Roman" w:eastAsia="Calibri" w:hAnsi="Times New Roman" w:cs="Times New Roman"/>
                <w:bCs/>
                <w:sz w:val="24"/>
                <w:szCs w:val="24"/>
              </w:rPr>
              <w:t>рынка</w:t>
            </w:r>
            <w:r w:rsidRPr="007F31AE">
              <w:rPr>
                <w:rFonts w:ascii="Times New Roman" w:eastAsia="Calibri" w:hAnsi="Times New Roman" w:cs="Times New Roman"/>
                <w:sz w:val="24"/>
                <w:szCs w:val="24"/>
              </w:rPr>
              <w:t>.</w:t>
            </w:r>
          </w:p>
        </w:tc>
        <w:tc>
          <w:tcPr>
            <w:tcW w:w="2931" w:type="pct"/>
          </w:tcPr>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1.1 Организация – основное звено экономики.</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1.2  Организация производственного процесса.</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1.3 Планирование деятельности организации.</w:t>
            </w:r>
          </w:p>
        </w:tc>
      </w:tr>
      <w:tr w:rsidR="007F31AE" w:rsidRPr="007F31AE" w:rsidTr="007F31AE">
        <w:trPr>
          <w:trHeight w:val="70"/>
        </w:trPr>
        <w:tc>
          <w:tcPr>
            <w:tcW w:w="559" w:type="pct"/>
          </w:tcPr>
          <w:p w:rsidR="007F31AE" w:rsidRPr="007F31AE" w:rsidRDefault="007F31AE" w:rsidP="007F31AE">
            <w:pPr>
              <w:spacing w:after="0" w:line="240" w:lineRule="auto"/>
              <w:rPr>
                <w:rFonts w:ascii="Times New Roman" w:eastAsia="Calibri" w:hAnsi="Times New Roman" w:cs="Times New Roman"/>
                <w:sz w:val="24"/>
                <w:szCs w:val="24"/>
              </w:rPr>
            </w:pPr>
            <w:r w:rsidRPr="007F31AE">
              <w:rPr>
                <w:rFonts w:ascii="Times New Roman" w:eastAsia="Calibri" w:hAnsi="Times New Roman" w:cs="Times New Roman"/>
                <w:sz w:val="24"/>
                <w:szCs w:val="24"/>
              </w:rPr>
              <w:t>2</w:t>
            </w:r>
          </w:p>
        </w:tc>
        <w:tc>
          <w:tcPr>
            <w:tcW w:w="1510" w:type="pct"/>
          </w:tcPr>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Материально –</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 техническая база </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организации.</w:t>
            </w:r>
          </w:p>
        </w:tc>
        <w:tc>
          <w:tcPr>
            <w:tcW w:w="2931" w:type="pct"/>
          </w:tcPr>
          <w:p w:rsidR="007F31AE" w:rsidRPr="007F31AE" w:rsidRDefault="007F31AE" w:rsidP="007F31AE">
            <w:pPr>
              <w:tabs>
                <w:tab w:val="left" w:pos="916"/>
                <w:tab w:val="left" w:pos="1832"/>
                <w:tab w:val="left" w:pos="2748"/>
                <w:tab w:val="left" w:pos="3664"/>
                <w:tab w:val="left" w:pos="4580"/>
                <w:tab w:val="left" w:pos="5496"/>
                <w:tab w:val="left" w:pos="6412"/>
                <w:tab w:val="left" w:pos="7214"/>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2.1 Основные фонды. </w:t>
            </w:r>
          </w:p>
          <w:p w:rsidR="007F31AE" w:rsidRPr="007F31AE" w:rsidRDefault="007F31AE" w:rsidP="007F31AE">
            <w:pPr>
              <w:tabs>
                <w:tab w:val="left" w:pos="916"/>
                <w:tab w:val="left" w:pos="1832"/>
                <w:tab w:val="left" w:pos="2748"/>
                <w:tab w:val="left" w:pos="3664"/>
                <w:tab w:val="left" w:pos="4580"/>
                <w:tab w:val="left" w:pos="5496"/>
                <w:tab w:val="left" w:pos="6412"/>
                <w:tab w:val="left" w:pos="7214"/>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2.2 Оборотные средства организации.</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2.3 Инновационная деятельность организации.</w:t>
            </w:r>
          </w:p>
        </w:tc>
      </w:tr>
      <w:tr w:rsidR="007F31AE" w:rsidRPr="007F31AE" w:rsidTr="007F31AE">
        <w:trPr>
          <w:trHeight w:val="70"/>
        </w:trPr>
        <w:tc>
          <w:tcPr>
            <w:tcW w:w="559" w:type="pct"/>
          </w:tcPr>
          <w:p w:rsidR="007F31AE" w:rsidRPr="007F31AE" w:rsidRDefault="007F31AE" w:rsidP="007F31AE">
            <w:pPr>
              <w:spacing w:after="0" w:line="240" w:lineRule="auto"/>
              <w:rPr>
                <w:rFonts w:ascii="Times New Roman" w:eastAsia="Calibri" w:hAnsi="Times New Roman" w:cs="Times New Roman"/>
                <w:sz w:val="24"/>
                <w:szCs w:val="24"/>
              </w:rPr>
            </w:pPr>
            <w:r w:rsidRPr="007F31AE">
              <w:rPr>
                <w:rFonts w:ascii="Times New Roman" w:eastAsia="Calibri" w:hAnsi="Times New Roman" w:cs="Times New Roman"/>
                <w:sz w:val="24"/>
                <w:szCs w:val="24"/>
              </w:rPr>
              <w:t>3</w:t>
            </w:r>
          </w:p>
        </w:tc>
        <w:tc>
          <w:tcPr>
            <w:tcW w:w="1510" w:type="pct"/>
          </w:tcPr>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Кадры и оплата труда </w:t>
            </w:r>
            <w:proofErr w:type="gramStart"/>
            <w:r w:rsidRPr="007F31AE">
              <w:rPr>
                <w:rFonts w:ascii="Times New Roman" w:eastAsia="Calibri" w:hAnsi="Times New Roman" w:cs="Times New Roman"/>
                <w:bCs/>
                <w:sz w:val="24"/>
                <w:szCs w:val="24"/>
              </w:rPr>
              <w:t>в</w:t>
            </w:r>
            <w:proofErr w:type="gramEnd"/>
            <w:r w:rsidRPr="007F31AE">
              <w:rPr>
                <w:rFonts w:ascii="Times New Roman" w:eastAsia="Calibri" w:hAnsi="Times New Roman" w:cs="Times New Roman"/>
                <w:bCs/>
                <w:sz w:val="24"/>
                <w:szCs w:val="24"/>
              </w:rPr>
              <w:t xml:space="preserve"> </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организации.</w:t>
            </w:r>
          </w:p>
        </w:tc>
        <w:tc>
          <w:tcPr>
            <w:tcW w:w="2931" w:type="pct"/>
          </w:tcPr>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3.1 Кадры организации и производительность труда.</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3.2 Организация оплаты труда. </w:t>
            </w:r>
          </w:p>
        </w:tc>
      </w:tr>
      <w:tr w:rsidR="007F31AE" w:rsidRPr="007F31AE" w:rsidTr="007F31AE">
        <w:trPr>
          <w:trHeight w:val="70"/>
        </w:trPr>
        <w:tc>
          <w:tcPr>
            <w:tcW w:w="559" w:type="pct"/>
          </w:tcPr>
          <w:p w:rsidR="007F31AE" w:rsidRPr="007F31AE" w:rsidRDefault="007F31AE" w:rsidP="007F31AE">
            <w:pPr>
              <w:spacing w:after="0" w:line="240" w:lineRule="auto"/>
              <w:rPr>
                <w:rFonts w:ascii="Times New Roman" w:eastAsia="Calibri" w:hAnsi="Times New Roman" w:cs="Times New Roman"/>
                <w:sz w:val="24"/>
                <w:szCs w:val="24"/>
              </w:rPr>
            </w:pPr>
            <w:r w:rsidRPr="007F31AE">
              <w:rPr>
                <w:rFonts w:ascii="Times New Roman" w:eastAsia="Calibri" w:hAnsi="Times New Roman" w:cs="Times New Roman"/>
                <w:sz w:val="24"/>
                <w:szCs w:val="24"/>
              </w:rPr>
              <w:t>4</w:t>
            </w:r>
          </w:p>
        </w:tc>
        <w:tc>
          <w:tcPr>
            <w:tcW w:w="1510" w:type="pct"/>
          </w:tcPr>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Себестоимость продукции, </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цена, прибыль и </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рентабельность – </w:t>
            </w:r>
            <w:proofErr w:type="gramStart"/>
            <w:r w:rsidRPr="007F31AE">
              <w:rPr>
                <w:rFonts w:ascii="Times New Roman" w:eastAsia="Calibri" w:hAnsi="Times New Roman" w:cs="Times New Roman"/>
                <w:bCs/>
                <w:sz w:val="24"/>
                <w:szCs w:val="24"/>
              </w:rPr>
              <w:t>основные</w:t>
            </w:r>
            <w:proofErr w:type="gramEnd"/>
            <w:r w:rsidRPr="007F31AE">
              <w:rPr>
                <w:rFonts w:ascii="Times New Roman" w:eastAsia="Calibri" w:hAnsi="Times New Roman" w:cs="Times New Roman"/>
                <w:bCs/>
                <w:sz w:val="24"/>
                <w:szCs w:val="24"/>
              </w:rPr>
              <w:t xml:space="preserve"> </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показатели деятельности организации.</w:t>
            </w:r>
          </w:p>
        </w:tc>
        <w:tc>
          <w:tcPr>
            <w:tcW w:w="2931" w:type="pct"/>
          </w:tcPr>
          <w:p w:rsidR="007F31AE" w:rsidRPr="007F31AE" w:rsidRDefault="007F31AE" w:rsidP="007F31AE">
            <w:pPr>
              <w:spacing w:after="0" w:line="240" w:lineRule="auto"/>
              <w:rPr>
                <w:rFonts w:ascii="Times New Roman" w:eastAsia="Times New Roman" w:hAnsi="Times New Roman" w:cs="Times New Roman"/>
                <w:bCs/>
                <w:sz w:val="24"/>
                <w:szCs w:val="24"/>
                <w:lang w:eastAsia="ru-RU"/>
              </w:rPr>
            </w:pPr>
            <w:r w:rsidRPr="007F31AE">
              <w:rPr>
                <w:rFonts w:ascii="Times New Roman" w:eastAsia="Times New Roman" w:hAnsi="Times New Roman" w:cs="Times New Roman"/>
                <w:bCs/>
                <w:sz w:val="24"/>
                <w:szCs w:val="24"/>
                <w:lang w:eastAsia="ru-RU"/>
              </w:rPr>
              <w:t>4.1 Затраты производства.</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4.2 Цена и ценообразование. </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4.3 Прибыль и рентабельность. </w:t>
            </w:r>
          </w:p>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
                <w:bCs/>
                <w:i/>
                <w:sz w:val="24"/>
                <w:szCs w:val="24"/>
              </w:rPr>
            </w:pPr>
            <w:r w:rsidRPr="007F31AE">
              <w:rPr>
                <w:rFonts w:ascii="Times New Roman" w:eastAsia="Calibri" w:hAnsi="Times New Roman" w:cs="Times New Roman"/>
                <w:bCs/>
                <w:sz w:val="24"/>
                <w:szCs w:val="24"/>
              </w:rPr>
              <w:t>4.4 Финансы организации.</w:t>
            </w:r>
            <w:r w:rsidRPr="007F31AE">
              <w:rPr>
                <w:rFonts w:ascii="Times New Roman" w:eastAsia="Calibri" w:hAnsi="Times New Roman" w:cs="Times New Roman"/>
                <w:b/>
                <w:bCs/>
                <w:i/>
                <w:sz w:val="24"/>
                <w:szCs w:val="24"/>
              </w:rPr>
              <w:t xml:space="preserve">         </w:t>
            </w:r>
          </w:p>
        </w:tc>
      </w:tr>
      <w:tr w:rsidR="007F31AE" w:rsidRPr="007F31AE" w:rsidTr="007F31AE">
        <w:trPr>
          <w:trHeight w:val="70"/>
        </w:trPr>
        <w:tc>
          <w:tcPr>
            <w:tcW w:w="559" w:type="pct"/>
          </w:tcPr>
          <w:p w:rsidR="007F31AE" w:rsidRPr="007F31AE" w:rsidRDefault="007F31AE" w:rsidP="007F31AE">
            <w:pPr>
              <w:spacing w:after="0" w:line="240" w:lineRule="auto"/>
              <w:rPr>
                <w:rFonts w:ascii="Times New Roman" w:eastAsia="Calibri" w:hAnsi="Times New Roman" w:cs="Times New Roman"/>
                <w:sz w:val="24"/>
                <w:szCs w:val="24"/>
              </w:rPr>
            </w:pPr>
            <w:r w:rsidRPr="007F31AE">
              <w:rPr>
                <w:rFonts w:ascii="Times New Roman" w:eastAsia="Calibri" w:hAnsi="Times New Roman" w:cs="Times New Roman"/>
                <w:sz w:val="24"/>
                <w:szCs w:val="24"/>
              </w:rPr>
              <w:t>5</w:t>
            </w:r>
          </w:p>
        </w:tc>
        <w:tc>
          <w:tcPr>
            <w:tcW w:w="1510" w:type="pct"/>
          </w:tcPr>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Внешнеэкономическая деятельность организации.</w:t>
            </w:r>
          </w:p>
        </w:tc>
        <w:tc>
          <w:tcPr>
            <w:tcW w:w="2931" w:type="pct"/>
          </w:tcPr>
          <w:p w:rsidR="007F31AE" w:rsidRPr="007F31AE" w:rsidRDefault="007F31AE" w:rsidP="007F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Calibri" w:hAnsi="Times New Roman" w:cs="Times New Roman"/>
                <w:bCs/>
                <w:sz w:val="24"/>
                <w:szCs w:val="24"/>
              </w:rPr>
            </w:pPr>
            <w:r w:rsidRPr="007F31AE">
              <w:rPr>
                <w:rFonts w:ascii="Times New Roman" w:eastAsia="Calibri" w:hAnsi="Times New Roman" w:cs="Times New Roman"/>
                <w:bCs/>
                <w:sz w:val="24"/>
                <w:szCs w:val="24"/>
              </w:rPr>
              <w:t xml:space="preserve">5.1 Основные формы внешнеэкономических связей. </w:t>
            </w:r>
          </w:p>
        </w:tc>
      </w:tr>
    </w:tbl>
    <w:p w:rsidR="007F31AE" w:rsidRPr="007F31AE" w:rsidRDefault="007F31AE" w:rsidP="007F31AE">
      <w:pPr>
        <w:tabs>
          <w:tab w:val="left" w:pos="166"/>
        </w:tabs>
        <w:spacing w:after="0" w:line="360" w:lineRule="auto"/>
        <w:rPr>
          <w:rFonts w:ascii="Times New Roman" w:eastAsia="Times New Roman" w:hAnsi="Times New Roman" w:cs="Times New Roman"/>
          <w:sz w:val="24"/>
          <w:szCs w:val="28"/>
          <w:lang w:eastAsia="ru-RU"/>
        </w:rPr>
      </w:pP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proofErr w:type="gramStart"/>
      <w:r w:rsidRPr="007F31AE">
        <w:rPr>
          <w:rFonts w:ascii="Times New Roman" w:eastAsia="Times New Roman" w:hAnsi="Times New Roman" w:cs="Times New Roman"/>
          <w:sz w:val="28"/>
          <w:szCs w:val="28"/>
          <w:lang w:eastAsia="ru-RU"/>
        </w:rPr>
        <w:lastRenderedPageBreak/>
        <w:t>Таким образом, мы можем заметить, что рабочая программа дисциплины «Экономика организации» Университетского колледжа ОГУ предполагает упор на аудиторную учебную нагрузку обучающегося по специальности 38.02.07 Банковское дело (67% от общего количества времени, выделенного н</w:t>
      </w:r>
      <w:r w:rsidR="00652000">
        <w:rPr>
          <w:rFonts w:ascii="Times New Roman" w:eastAsia="Times New Roman" w:hAnsi="Times New Roman" w:cs="Times New Roman"/>
          <w:sz w:val="28"/>
          <w:szCs w:val="28"/>
          <w:lang w:eastAsia="ru-RU"/>
        </w:rPr>
        <w:t>а изучение разделов дисциплины)</w:t>
      </w:r>
      <w:r w:rsidRPr="007F31AE">
        <w:rPr>
          <w:rFonts w:ascii="Times New Roman" w:eastAsia="Times New Roman" w:hAnsi="Times New Roman" w:cs="Times New Roman"/>
          <w:sz w:val="28"/>
          <w:szCs w:val="28"/>
          <w:lang w:eastAsia="ru-RU"/>
        </w:rPr>
        <w:t>, что обусловлено  важностью непосредственного контакта преподавателя и студента в процессе усвоения учащимся содержания разделов дисциплины.</w:t>
      </w:r>
      <w:proofErr w:type="gramEnd"/>
      <w:r w:rsidRPr="007F31AE">
        <w:rPr>
          <w:rFonts w:ascii="Times New Roman" w:eastAsia="Times New Roman" w:hAnsi="Times New Roman" w:cs="Times New Roman"/>
          <w:sz w:val="28"/>
          <w:szCs w:val="28"/>
          <w:lang w:eastAsia="ru-RU"/>
        </w:rPr>
        <w:t xml:space="preserve"> Кроме того, стоит отметить, что согласно рабочей программе Университетского колледжа ОГУ значительное количество времени в процессе освоения курса по данной дисциплине отводится  на лекционные занятия  (35% от общего количества времени), тогда как на проведение практических занятий выделяется всего 21% от общего бюджета времени, отведенного для изучения разделов дисциплины. Это можно объяснить тем, что необходимость изучения и анализа столь значительного объема информации, предусмотренного рабочей программой дисциплины «Экономика организации», может вызвать ряд затруднений при освоении нового учебного материала у большинства студентов. С целью решения данной проблемы разработчиками программы было выделено достаточное количество времени для проведения лекционных занятий, на которых преподаватель сможет упрощать процесс восприятия нового сложного материала для студентов  путем выделения главной и отсеивания второстепенной информации, что, безусловно, должно будет повысить эффективность усвоения курса дисциплины обучающимися.</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Анализируя содержание разделов рабочей программы дисциплины «Экономика организации», а также раздел «Требования к результатам освоения содержания дисциплины», стоит отметить, что содержание разделов дисциплины не вполне соответствует перечню заявленных в рабочей программе профессиональных компетенций, которые должны быть сформированы у студента по результатам изучения содержания дисциплины. Так, содержание разделов дисциплины не предполагает формирования у студентов компетенций ПК 1.4., ПК 2.1.  и ПК 2.4., что приводит </w:t>
      </w:r>
      <w:r w:rsidRPr="007F31AE">
        <w:rPr>
          <w:rFonts w:ascii="Times New Roman" w:eastAsia="Times New Roman" w:hAnsi="Times New Roman" w:cs="Times New Roman"/>
          <w:sz w:val="28"/>
          <w:szCs w:val="28"/>
          <w:lang w:eastAsia="ru-RU"/>
        </w:rPr>
        <w:lastRenderedPageBreak/>
        <w:t>преподавателя-разработчика к необходимости к корректировке рабочей программы  с целью устранения данного недочета.</w:t>
      </w:r>
    </w:p>
    <w:p w:rsidR="007F31AE" w:rsidRPr="007F31AE" w:rsidRDefault="007F31AE" w:rsidP="007F31AE">
      <w:pPr>
        <w:tabs>
          <w:tab w:val="left" w:pos="166"/>
        </w:tabs>
        <w:spacing w:after="0" w:line="360" w:lineRule="auto"/>
        <w:ind w:left="6" w:firstLine="709"/>
        <w:jc w:val="both"/>
        <w:rPr>
          <w:rFonts w:ascii="Times New Roman" w:eastAsia="Times New Roman" w:hAnsi="Times New Roman" w:cs="Times New Roman"/>
          <w:sz w:val="28"/>
          <w:szCs w:val="28"/>
          <w:lang w:eastAsia="ru-RU"/>
        </w:rPr>
      </w:pPr>
      <w:r w:rsidRPr="007F31AE">
        <w:rPr>
          <w:rFonts w:ascii="Times New Roman" w:eastAsia="Times New Roman" w:hAnsi="Times New Roman" w:cs="Times New Roman"/>
          <w:sz w:val="28"/>
          <w:szCs w:val="28"/>
          <w:lang w:eastAsia="ru-RU"/>
        </w:rPr>
        <w:t xml:space="preserve">Итак, нами был произведен анализ рабочей программы дисциплины «Экономика организации» для специальности 38.02.07 Банковское дело </w:t>
      </w:r>
      <w:r w:rsidRPr="007F31AE">
        <w:rPr>
          <w:rFonts w:ascii="Times New Roman" w:eastAsia="Times New Roman" w:hAnsi="Times New Roman" w:cs="Times New Roman"/>
          <w:sz w:val="28"/>
          <w:szCs w:val="24"/>
          <w:lang w:eastAsia="ru-RU"/>
        </w:rPr>
        <w:t xml:space="preserve">Университетского колледжа ОГУ. Мы можем сделать вывод о том, что данная рабочая </w:t>
      </w:r>
      <w:proofErr w:type="gramStart"/>
      <w:r w:rsidRPr="007F31AE">
        <w:rPr>
          <w:rFonts w:ascii="Times New Roman" w:eastAsia="Times New Roman" w:hAnsi="Times New Roman" w:cs="Times New Roman"/>
          <w:sz w:val="28"/>
          <w:szCs w:val="24"/>
          <w:lang w:eastAsia="ru-RU"/>
        </w:rPr>
        <w:t>программа</w:t>
      </w:r>
      <w:proofErr w:type="gramEnd"/>
      <w:r w:rsidRPr="007F31AE">
        <w:rPr>
          <w:rFonts w:ascii="Times New Roman" w:eastAsia="Times New Roman" w:hAnsi="Times New Roman" w:cs="Times New Roman"/>
          <w:sz w:val="28"/>
          <w:szCs w:val="24"/>
          <w:lang w:eastAsia="ru-RU"/>
        </w:rPr>
        <w:t xml:space="preserve"> несмотря на некоторые недочеты все же отвечает в целом </w:t>
      </w:r>
      <w:r w:rsidRPr="007F31AE">
        <w:rPr>
          <w:rFonts w:ascii="Times New Roman" w:eastAsia="Times New Roman" w:hAnsi="Times New Roman" w:cs="Times New Roman"/>
          <w:sz w:val="28"/>
          <w:szCs w:val="28"/>
          <w:lang w:eastAsia="ru-RU"/>
        </w:rPr>
        <w:t>требованиям Федерального государственного образовательного стандарта среднего профессионального образования специальности 38.02.07 Банковское дело. Кроме того, нами были рассмотрены методические особенности дисциплины «Экономика организации» и был обоснован выбор дисциплины для проведения занятия в форме лекции-визуализации в Университетском колледже ОГУ.</w:t>
      </w:r>
    </w:p>
    <w:p w:rsidR="007F31AE" w:rsidRPr="007F31AE" w:rsidRDefault="007F31AE" w:rsidP="00652000">
      <w:pPr>
        <w:spacing w:after="0" w:line="240" w:lineRule="auto"/>
        <w:jc w:val="center"/>
        <w:rPr>
          <w:rFonts w:ascii="Times New Roman" w:eastAsia="Calibri" w:hAnsi="Times New Roman" w:cs="Times New Roman"/>
          <w:sz w:val="28"/>
          <w:szCs w:val="28"/>
        </w:rPr>
      </w:pPr>
    </w:p>
    <w:p w:rsidR="007F31AE" w:rsidRPr="007F31AE" w:rsidRDefault="007F31AE" w:rsidP="007F31AE">
      <w:pPr>
        <w:spacing w:after="0" w:line="259" w:lineRule="auto"/>
        <w:jc w:val="center"/>
        <w:rPr>
          <w:rFonts w:ascii="Times New Roman" w:eastAsia="Calibri" w:hAnsi="Times New Roman" w:cs="Times New Roman"/>
          <w:b/>
          <w:sz w:val="28"/>
          <w:szCs w:val="28"/>
        </w:rPr>
      </w:pPr>
      <w:r w:rsidRPr="007F31AE">
        <w:rPr>
          <w:rFonts w:ascii="Times New Roman" w:eastAsia="Calibri" w:hAnsi="Times New Roman" w:cs="Times New Roman"/>
          <w:b/>
          <w:sz w:val="28"/>
          <w:szCs w:val="28"/>
        </w:rPr>
        <w:t>3.2. Методическая разработка занятия по дисциплине «Экономика</w:t>
      </w:r>
    </w:p>
    <w:p w:rsidR="007F31AE" w:rsidRPr="007F31AE" w:rsidRDefault="007F31AE" w:rsidP="007F31AE">
      <w:pPr>
        <w:spacing w:after="0" w:line="259" w:lineRule="auto"/>
        <w:jc w:val="center"/>
        <w:rPr>
          <w:rFonts w:ascii="Times New Roman" w:eastAsia="Calibri" w:hAnsi="Times New Roman" w:cs="Times New Roman"/>
          <w:b/>
          <w:sz w:val="28"/>
          <w:szCs w:val="28"/>
        </w:rPr>
      </w:pPr>
      <w:r w:rsidRPr="007F31AE">
        <w:rPr>
          <w:rFonts w:ascii="Times New Roman" w:eastAsia="Calibri" w:hAnsi="Times New Roman" w:cs="Times New Roman"/>
          <w:b/>
          <w:sz w:val="28"/>
          <w:szCs w:val="28"/>
        </w:rPr>
        <w:t>организации» в форме лекции-визуализации на тему: «Оборотные</w:t>
      </w:r>
    </w:p>
    <w:p w:rsidR="007F31AE" w:rsidRPr="007F31AE" w:rsidRDefault="007F31AE" w:rsidP="007F31AE">
      <w:pPr>
        <w:spacing w:after="0" w:line="259" w:lineRule="auto"/>
        <w:jc w:val="center"/>
        <w:rPr>
          <w:rFonts w:ascii="Times New Roman" w:eastAsia="Calibri" w:hAnsi="Times New Roman" w:cs="Times New Roman"/>
          <w:b/>
          <w:sz w:val="28"/>
          <w:szCs w:val="28"/>
        </w:rPr>
      </w:pPr>
      <w:r w:rsidRPr="007F31AE">
        <w:rPr>
          <w:rFonts w:ascii="Times New Roman" w:eastAsia="Calibri" w:hAnsi="Times New Roman" w:cs="Times New Roman"/>
          <w:b/>
          <w:sz w:val="28"/>
          <w:szCs w:val="28"/>
        </w:rPr>
        <w:t>средства организации»</w:t>
      </w:r>
    </w:p>
    <w:p w:rsidR="007F31AE" w:rsidRPr="007F31AE" w:rsidRDefault="007F31AE" w:rsidP="00652000">
      <w:pPr>
        <w:spacing w:after="0" w:line="240" w:lineRule="auto"/>
        <w:jc w:val="both"/>
        <w:rPr>
          <w:rFonts w:ascii="Times New Roman" w:eastAsia="Calibri" w:hAnsi="Times New Roman" w:cs="Times New Roman"/>
          <w:sz w:val="28"/>
          <w:szCs w:val="28"/>
        </w:rPr>
      </w:pP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В рамках данной курсовой работы нами была разработана и представлена лекция-визуализация для проведения занятия по дисциплине «Экономика организации» с целью повышения эффективности образовательного процесса в Университетском колледже ОГУ для студентов 2 курса очной формы обучения специальности 38.02.07 Банковское дело. </w:t>
      </w:r>
      <w:proofErr w:type="gramStart"/>
      <w:r w:rsidRPr="007F31AE">
        <w:rPr>
          <w:rFonts w:ascii="Times New Roman" w:eastAsia="Calibri" w:hAnsi="Times New Roman" w:cs="Times New Roman"/>
          <w:sz w:val="28"/>
          <w:szCs w:val="28"/>
        </w:rPr>
        <w:t>Нами была выбрана тема из  раздела № 2 дисциплины  «Оборотные средства организации», воспринимающаяся большинством студентов как одна из наиболее сложных для изучения тема ввиду большого объема информации, представляющего ее содержание, и вместе с тем являющаяся одной из ключевых тем, знание и понимание которых необходимо для успешного освоения курса «Экономика организации».</w:t>
      </w:r>
      <w:proofErr w:type="gramEnd"/>
      <w:r w:rsidRPr="007F31AE">
        <w:rPr>
          <w:rFonts w:ascii="Times New Roman" w:eastAsia="Calibri" w:hAnsi="Times New Roman" w:cs="Times New Roman"/>
          <w:sz w:val="28"/>
          <w:szCs w:val="28"/>
        </w:rPr>
        <w:t xml:space="preserve"> </w:t>
      </w:r>
      <w:proofErr w:type="gramStart"/>
      <w:r w:rsidRPr="007F31AE">
        <w:rPr>
          <w:rFonts w:ascii="Times New Roman" w:eastAsia="Calibri" w:hAnsi="Times New Roman" w:cs="Times New Roman"/>
          <w:sz w:val="28"/>
          <w:szCs w:val="28"/>
        </w:rPr>
        <w:t xml:space="preserve">Практическая значимость нашей методической разработки лекционного занятия заключается в том, что она может быть применена на практике в образовательном учреждении СПО в целях повышения доступности для студентов нового и сложного для них материала, облегчения для них процесса </w:t>
      </w:r>
      <w:r w:rsidRPr="007F31AE">
        <w:rPr>
          <w:rFonts w:ascii="Times New Roman" w:eastAsia="Calibri" w:hAnsi="Times New Roman" w:cs="Times New Roman"/>
          <w:sz w:val="28"/>
          <w:szCs w:val="28"/>
        </w:rPr>
        <w:lastRenderedPageBreak/>
        <w:t>восприятия и запоминания учебной информации, представленной в большом объеме, а также с целью развития экономического мышления и экономической культуры обучающихся.</w:t>
      </w:r>
      <w:proofErr w:type="gramEnd"/>
    </w:p>
    <w:p w:rsidR="007F31AE" w:rsidRPr="007F31AE" w:rsidRDefault="007F31AE" w:rsidP="007F31AE">
      <w:pPr>
        <w:spacing w:after="0" w:line="360" w:lineRule="auto"/>
        <w:ind w:firstLine="851"/>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В методическую разработку занятия входит: </w:t>
      </w:r>
    </w:p>
    <w:p w:rsidR="007F31AE" w:rsidRPr="007F31AE" w:rsidRDefault="007F31AE" w:rsidP="007F31AE">
      <w:pPr>
        <w:spacing w:after="0" w:line="360" w:lineRule="auto"/>
        <w:ind w:firstLine="851"/>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план проведения занятия</w:t>
      </w:r>
    </w:p>
    <w:p w:rsidR="007F31AE" w:rsidRPr="007F31AE" w:rsidRDefault="007F31AE" w:rsidP="007F31AE">
      <w:pPr>
        <w:spacing w:after="0" w:line="360" w:lineRule="auto"/>
        <w:ind w:firstLine="851"/>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конспект лекции-визуализации</w:t>
      </w:r>
    </w:p>
    <w:p w:rsidR="007F31AE" w:rsidRPr="007F31AE" w:rsidRDefault="007F31AE" w:rsidP="007F31AE">
      <w:pPr>
        <w:spacing w:after="0" w:line="360" w:lineRule="auto"/>
        <w:ind w:firstLine="851"/>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приложение в виде мультимедийной презентации по теме занятия</w:t>
      </w:r>
    </w:p>
    <w:p w:rsidR="007F31AE" w:rsidRPr="007F31AE" w:rsidRDefault="007F31AE" w:rsidP="007F31AE">
      <w:pPr>
        <w:spacing w:after="0" w:line="360" w:lineRule="auto"/>
        <w:ind w:firstLine="851"/>
        <w:jc w:val="center"/>
        <w:rPr>
          <w:rFonts w:ascii="Times New Roman" w:eastAsia="Calibri" w:hAnsi="Times New Roman" w:cs="Times New Roman"/>
          <w:sz w:val="28"/>
          <w:szCs w:val="28"/>
        </w:rPr>
      </w:pPr>
      <w:r w:rsidRPr="007F31AE">
        <w:rPr>
          <w:rFonts w:ascii="Times New Roman" w:eastAsia="Calibri" w:hAnsi="Times New Roman" w:cs="Times New Roman"/>
          <w:sz w:val="28"/>
          <w:szCs w:val="28"/>
        </w:rPr>
        <w:t>План лекции: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1. Понятие, состав, структура и кругооборот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2. Материальные ресурсы: понятие и показатели их использования. Показатели эффективности использования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3. Пути ускорения оборачиваемости.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Тип занятия</w:t>
      </w:r>
      <w:proofErr w:type="gramStart"/>
      <w:r w:rsidRPr="007F31AE">
        <w:rPr>
          <w:rFonts w:ascii="Times New Roman" w:eastAsia="Calibri" w:hAnsi="Times New Roman" w:cs="Times New Roman"/>
          <w:sz w:val="28"/>
          <w:szCs w:val="28"/>
        </w:rPr>
        <w:t xml:space="preserve"> :</w:t>
      </w:r>
      <w:proofErr w:type="gramEnd"/>
      <w:r w:rsidRPr="007F31AE">
        <w:rPr>
          <w:rFonts w:ascii="Times New Roman" w:eastAsia="Calibri" w:hAnsi="Times New Roman" w:cs="Times New Roman"/>
          <w:sz w:val="28"/>
          <w:szCs w:val="28"/>
        </w:rPr>
        <w:t xml:space="preserve"> «Изучение нового материала»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Вид занятия: «Комбинированное занятие»</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Форма занятия: «Лекция-визуализация»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Цель занятия: организация работы студентов по изучению и осмыслению новых  понятий, предусмотренных учебной программой дисциплины «Экономика организаций».</w:t>
      </w:r>
    </w:p>
    <w:p w:rsidR="007F31AE" w:rsidRPr="007F31AE" w:rsidRDefault="007F31AE" w:rsidP="007F31AE">
      <w:pPr>
        <w:spacing w:after="0" w:line="360" w:lineRule="auto"/>
        <w:ind w:firstLine="851"/>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Задачи занятия</w:t>
      </w:r>
    </w:p>
    <w:p w:rsidR="007F31AE" w:rsidRPr="007F31AE" w:rsidRDefault="007F31AE" w:rsidP="007F31AE">
      <w:pPr>
        <w:spacing w:after="0" w:line="360" w:lineRule="auto"/>
        <w:ind w:firstLine="851"/>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1. Образовательные: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 Формирование знаний, умений и навыков решения задач по теме «Оборотные средства организации»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Закрепление усвоенных знаний, умений навыков по данной теме</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2. Развивающие:</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Развитие экономического мышления студентов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Стимулирование  познавательной активности студентов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Развитие логического мышления у студентов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Развитие умения анализировать новую информацию, сравнивать, обобщать и делать выводы</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 3. Воспитательные: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lastRenderedPageBreak/>
        <w:t>- Обеспечение условий для воспитания у студентов интереса к будущей профессии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Развитие предприимчивости у студентов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Развитие у студентов убежденности в необходимости получения новых знаний</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Методы обучения: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Рассказ</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Ресурсное обеспечение занятия: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Подготовка кабинета: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 обеспечение студентов рабочими местами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Технические средства обучения: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компьютер</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мультимедийный проектор</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мультимедийная презентация по теме занятия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Раздаточный материал: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 в виде слайдовой презентации по теме лекционного занятия (для последующего копирования на </w:t>
      </w:r>
      <w:proofErr w:type="spellStart"/>
      <w:r w:rsidRPr="007F31AE">
        <w:rPr>
          <w:rFonts w:ascii="Times New Roman" w:eastAsia="Calibri" w:hAnsi="Times New Roman" w:cs="Times New Roman"/>
          <w:sz w:val="28"/>
          <w:szCs w:val="28"/>
        </w:rPr>
        <w:t>флеш-накопители</w:t>
      </w:r>
      <w:proofErr w:type="spellEnd"/>
      <w:r w:rsidRPr="007F31AE">
        <w:rPr>
          <w:rFonts w:ascii="Times New Roman" w:eastAsia="Calibri" w:hAnsi="Times New Roman" w:cs="Times New Roman"/>
          <w:sz w:val="28"/>
          <w:szCs w:val="28"/>
        </w:rPr>
        <w:t xml:space="preserve"> либо пересылки по электронной почте)</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Основная литература: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1. Сафронов, Н.А. Экономика организаций (предприятия): учебник для </w:t>
      </w:r>
      <w:proofErr w:type="spellStart"/>
      <w:r w:rsidRPr="007F31AE">
        <w:rPr>
          <w:rFonts w:ascii="Times New Roman" w:eastAsia="Calibri" w:hAnsi="Times New Roman" w:cs="Times New Roman"/>
          <w:sz w:val="28"/>
          <w:szCs w:val="28"/>
        </w:rPr>
        <w:t>ссузов</w:t>
      </w:r>
      <w:proofErr w:type="spellEnd"/>
      <w:r w:rsidRPr="007F31AE">
        <w:rPr>
          <w:rFonts w:ascii="Times New Roman" w:eastAsia="Calibri" w:hAnsi="Times New Roman" w:cs="Times New Roman"/>
          <w:sz w:val="28"/>
          <w:szCs w:val="28"/>
        </w:rPr>
        <w:t xml:space="preserve"> / Н.А. Сафронов. – М.: Магистр, 2013. – 282 </w:t>
      </w:r>
      <w:proofErr w:type="gramStart"/>
      <w:r w:rsidRPr="007F31AE">
        <w:rPr>
          <w:rFonts w:ascii="Times New Roman" w:eastAsia="Calibri" w:hAnsi="Times New Roman" w:cs="Times New Roman"/>
          <w:sz w:val="28"/>
          <w:szCs w:val="28"/>
        </w:rPr>
        <w:t>с</w:t>
      </w:r>
      <w:proofErr w:type="gramEnd"/>
      <w:r w:rsidRPr="007F31AE">
        <w:rPr>
          <w:rFonts w:ascii="Times New Roman" w:eastAsia="Calibri" w:hAnsi="Times New Roman" w:cs="Times New Roman"/>
          <w:sz w:val="28"/>
          <w:szCs w:val="28"/>
        </w:rPr>
        <w:t>.</w:t>
      </w:r>
      <w:r w:rsidRPr="007F31AE">
        <w:rPr>
          <w:rFonts w:ascii="Times New Roman" w:eastAsia="Calibri" w:hAnsi="Times New Roman" w:cs="Times New Roman"/>
          <w:sz w:val="28"/>
          <w:vertAlign w:val="superscript"/>
        </w:rPr>
        <w:footnoteReference w:id="27"/>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2. </w:t>
      </w:r>
      <w:proofErr w:type="spellStart"/>
      <w:r w:rsidRPr="007F31AE">
        <w:rPr>
          <w:rFonts w:ascii="Times New Roman" w:eastAsia="Calibri" w:hAnsi="Times New Roman" w:cs="Times New Roman"/>
          <w:sz w:val="28"/>
          <w:szCs w:val="28"/>
        </w:rPr>
        <w:t>Чечевицына</w:t>
      </w:r>
      <w:proofErr w:type="spellEnd"/>
      <w:r w:rsidRPr="007F31AE">
        <w:rPr>
          <w:rFonts w:ascii="Times New Roman" w:eastAsia="Calibri" w:hAnsi="Times New Roman" w:cs="Times New Roman"/>
          <w:sz w:val="28"/>
          <w:szCs w:val="28"/>
        </w:rPr>
        <w:t>, Л.Н. Экономика предприятия</w:t>
      </w:r>
      <w:proofErr w:type="gramStart"/>
      <w:r w:rsidRPr="007F31AE">
        <w:rPr>
          <w:rFonts w:ascii="Times New Roman" w:eastAsia="Calibri" w:hAnsi="Times New Roman" w:cs="Times New Roman"/>
          <w:sz w:val="28"/>
          <w:szCs w:val="28"/>
        </w:rPr>
        <w:t xml:space="preserve"> :</w:t>
      </w:r>
      <w:proofErr w:type="gramEnd"/>
      <w:r w:rsidRPr="007F31AE">
        <w:rPr>
          <w:rFonts w:ascii="Times New Roman" w:eastAsia="Calibri" w:hAnsi="Times New Roman" w:cs="Times New Roman"/>
          <w:sz w:val="28"/>
          <w:szCs w:val="28"/>
        </w:rPr>
        <w:t xml:space="preserve"> учебное пособие для СПО /Л.Н. </w:t>
      </w:r>
      <w:proofErr w:type="spellStart"/>
      <w:r w:rsidRPr="007F31AE">
        <w:rPr>
          <w:rFonts w:ascii="Times New Roman" w:eastAsia="Calibri" w:hAnsi="Times New Roman" w:cs="Times New Roman"/>
          <w:sz w:val="28"/>
          <w:szCs w:val="28"/>
        </w:rPr>
        <w:t>Чечевицина</w:t>
      </w:r>
      <w:proofErr w:type="spellEnd"/>
      <w:r w:rsidRPr="007F31AE">
        <w:rPr>
          <w:rFonts w:ascii="Times New Roman" w:eastAsia="Calibri" w:hAnsi="Times New Roman" w:cs="Times New Roman"/>
          <w:sz w:val="28"/>
          <w:szCs w:val="28"/>
        </w:rPr>
        <w:t xml:space="preserve">. – 5-е изд., </w:t>
      </w:r>
      <w:proofErr w:type="spellStart"/>
      <w:r w:rsidRPr="007F31AE">
        <w:rPr>
          <w:rFonts w:ascii="Times New Roman" w:eastAsia="Calibri" w:hAnsi="Times New Roman" w:cs="Times New Roman"/>
          <w:sz w:val="28"/>
          <w:szCs w:val="28"/>
        </w:rPr>
        <w:t>перераб</w:t>
      </w:r>
      <w:proofErr w:type="spellEnd"/>
      <w:r w:rsidRPr="007F31AE">
        <w:rPr>
          <w:rFonts w:ascii="Times New Roman" w:eastAsia="Calibri" w:hAnsi="Times New Roman" w:cs="Times New Roman"/>
          <w:sz w:val="28"/>
          <w:szCs w:val="28"/>
        </w:rPr>
        <w:t xml:space="preserve">. и доп. - Ростов </w:t>
      </w:r>
      <w:proofErr w:type="spellStart"/>
      <w:r w:rsidRPr="007F31AE">
        <w:rPr>
          <w:rFonts w:ascii="Times New Roman" w:eastAsia="Calibri" w:hAnsi="Times New Roman" w:cs="Times New Roman"/>
          <w:sz w:val="28"/>
          <w:szCs w:val="28"/>
        </w:rPr>
        <w:t>н</w:t>
      </w:r>
      <w:proofErr w:type="spellEnd"/>
      <w:r w:rsidRPr="007F31AE">
        <w:rPr>
          <w:rFonts w:ascii="Times New Roman" w:eastAsia="Calibri" w:hAnsi="Times New Roman" w:cs="Times New Roman"/>
          <w:sz w:val="28"/>
          <w:szCs w:val="28"/>
        </w:rPr>
        <w:t>/Д. : Феникс, 2013. – 384 с.</w:t>
      </w:r>
      <w:r w:rsidRPr="007F31AE">
        <w:rPr>
          <w:rFonts w:ascii="Times New Roman" w:eastAsia="Calibri" w:hAnsi="Times New Roman" w:cs="Times New Roman"/>
          <w:sz w:val="28"/>
          <w:vertAlign w:val="superscript"/>
        </w:rPr>
        <w:footnoteReference w:id="28"/>
      </w:r>
    </w:p>
    <w:p w:rsidR="007F31AE" w:rsidRPr="007F31AE" w:rsidRDefault="007F31AE" w:rsidP="007F31AE">
      <w:pPr>
        <w:spacing w:after="0" w:line="360" w:lineRule="auto"/>
        <w:ind w:firstLine="709"/>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3.  </w:t>
      </w:r>
      <w:proofErr w:type="spellStart"/>
      <w:r w:rsidRPr="007F31AE">
        <w:rPr>
          <w:rFonts w:ascii="Times New Roman" w:eastAsia="Calibri" w:hAnsi="Times New Roman" w:cs="Times New Roman"/>
          <w:sz w:val="28"/>
          <w:szCs w:val="28"/>
        </w:rPr>
        <w:t>Швандар</w:t>
      </w:r>
      <w:proofErr w:type="spellEnd"/>
      <w:r w:rsidRPr="007F31AE">
        <w:rPr>
          <w:rFonts w:ascii="Times New Roman" w:eastAsia="Calibri" w:hAnsi="Times New Roman" w:cs="Times New Roman"/>
          <w:sz w:val="28"/>
          <w:szCs w:val="28"/>
        </w:rPr>
        <w:t xml:space="preserve">, В.А. Экономика предприятия: тесты, задачи, ситуации: учебное пособие / В.А. </w:t>
      </w:r>
      <w:proofErr w:type="spellStart"/>
      <w:r w:rsidRPr="007F31AE">
        <w:rPr>
          <w:rFonts w:ascii="Times New Roman" w:eastAsia="Calibri" w:hAnsi="Times New Roman" w:cs="Times New Roman"/>
          <w:sz w:val="28"/>
          <w:szCs w:val="28"/>
        </w:rPr>
        <w:t>Швандар</w:t>
      </w:r>
      <w:proofErr w:type="spellEnd"/>
      <w:r w:rsidRPr="007F31AE">
        <w:rPr>
          <w:rFonts w:ascii="Times New Roman" w:eastAsia="Calibri" w:hAnsi="Times New Roman" w:cs="Times New Roman"/>
          <w:sz w:val="28"/>
          <w:szCs w:val="28"/>
        </w:rPr>
        <w:t>. – М.: ЮНИТИ, 2015. – 253 с.</w:t>
      </w:r>
      <w:r w:rsidRPr="007F31AE">
        <w:rPr>
          <w:rFonts w:ascii="Times New Roman" w:eastAsia="Calibri" w:hAnsi="Times New Roman" w:cs="Times New Roman"/>
          <w:sz w:val="28"/>
          <w:vertAlign w:val="superscript"/>
        </w:rPr>
        <w:footnoteReference w:id="29"/>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lastRenderedPageBreak/>
        <w:t>Ожидаемые результаты занятия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По окончании занятия у студентов должны быть сформированы следующие компетенции: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ОК 1. Понимание студентом сущности, социальной значимости его будущей профессии, проявление к ней устойчивого интереса.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ОК 4.Осуществление поиска, анализа и оценки информации, необходимой для постановки и решения профессиональных задач.</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ОК 6. Умение работать в коллективе и команде, эффективно общаться с коллегами.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По итогам занятия студенты должны знать:</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понятие, состав, структуру, источники формирования и кругооборот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понятие и показатели использования материальных ресурсов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показатели эффективности использования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пути ускорения оборачиваемости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По итогам занятия студенты должны уметь:</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рассчитывать основные экономические показатели деятельности организации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анализировать показатели деятельности организации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Этапы занятия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1) организационный момент</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2) изучение нового материала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3) закрепление нового материала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4) домашнее задание</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5) подведение итогов занятия</w:t>
      </w:r>
    </w:p>
    <w:p w:rsidR="007F31AE" w:rsidRPr="007F31AE" w:rsidRDefault="007F31AE" w:rsidP="007F31AE">
      <w:pPr>
        <w:spacing w:after="0" w:line="360" w:lineRule="auto"/>
        <w:ind w:firstLine="709"/>
        <w:jc w:val="center"/>
        <w:rPr>
          <w:rFonts w:ascii="Times New Roman" w:eastAsia="Calibri" w:hAnsi="Times New Roman" w:cs="Times New Roman"/>
          <w:sz w:val="28"/>
          <w:szCs w:val="28"/>
        </w:rPr>
      </w:pPr>
      <w:r w:rsidRPr="007F31AE">
        <w:rPr>
          <w:rFonts w:ascii="Times New Roman" w:eastAsia="Calibri" w:hAnsi="Times New Roman" w:cs="Times New Roman"/>
          <w:sz w:val="28"/>
          <w:szCs w:val="28"/>
        </w:rPr>
        <w:t>Ход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3"/>
        <w:gridCol w:w="4662"/>
      </w:tblGrid>
      <w:tr w:rsidR="007F31AE" w:rsidRPr="007F31AE" w:rsidTr="007F31AE">
        <w:tc>
          <w:tcPr>
            <w:tcW w:w="4683"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b/>
                <w:sz w:val="24"/>
                <w:szCs w:val="24"/>
              </w:rPr>
            </w:pPr>
            <w:r w:rsidRPr="007F31AE">
              <w:rPr>
                <w:rFonts w:ascii="Times New Roman" w:eastAsia="Calibri" w:hAnsi="Times New Roman" w:cs="Times New Roman"/>
                <w:b/>
                <w:sz w:val="24"/>
                <w:szCs w:val="24"/>
              </w:rPr>
              <w:t>Действия преподавателя</w:t>
            </w:r>
          </w:p>
        </w:tc>
        <w:tc>
          <w:tcPr>
            <w:tcW w:w="4662"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b/>
                <w:sz w:val="24"/>
                <w:szCs w:val="24"/>
              </w:rPr>
            </w:pPr>
            <w:r w:rsidRPr="007F31AE">
              <w:rPr>
                <w:rFonts w:ascii="Times New Roman" w:eastAsia="Calibri" w:hAnsi="Times New Roman" w:cs="Times New Roman"/>
                <w:b/>
                <w:sz w:val="24"/>
                <w:szCs w:val="24"/>
              </w:rPr>
              <w:t>Действия студентов</w:t>
            </w:r>
          </w:p>
        </w:tc>
      </w:tr>
      <w:tr w:rsidR="007F31AE" w:rsidRPr="007F31AE" w:rsidTr="007F31AE">
        <w:tc>
          <w:tcPr>
            <w:tcW w:w="4683"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b/>
                <w:sz w:val="24"/>
                <w:szCs w:val="24"/>
                <w:u w:val="single"/>
              </w:rPr>
            </w:pPr>
            <w:r w:rsidRPr="007F31AE">
              <w:rPr>
                <w:rFonts w:ascii="Times New Roman" w:eastAsia="Calibri" w:hAnsi="Times New Roman" w:cs="Times New Roman"/>
                <w:b/>
                <w:sz w:val="24"/>
                <w:szCs w:val="24"/>
                <w:u w:val="single"/>
              </w:rPr>
              <w:t>Организационный момент</w:t>
            </w:r>
            <w:proofErr w:type="gramStart"/>
            <w:r w:rsidRPr="007F31AE">
              <w:rPr>
                <w:rFonts w:ascii="Times New Roman" w:eastAsia="Calibri" w:hAnsi="Times New Roman" w:cs="Times New Roman"/>
                <w:b/>
                <w:sz w:val="24"/>
                <w:szCs w:val="24"/>
                <w:u w:val="single"/>
              </w:rPr>
              <w:t xml:space="preserve">( </w:t>
            </w:r>
            <w:proofErr w:type="gramEnd"/>
            <w:r w:rsidRPr="007F31AE">
              <w:rPr>
                <w:rFonts w:ascii="Times New Roman" w:eastAsia="Calibri" w:hAnsi="Times New Roman" w:cs="Times New Roman"/>
                <w:b/>
                <w:sz w:val="24"/>
                <w:szCs w:val="24"/>
                <w:u w:val="single"/>
              </w:rPr>
              <w:t>5 мин)</w:t>
            </w:r>
          </w:p>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Преподаватель здоровается с группой, отмечает отсутствующих студентов, после чего – озвучивает цель и задачи занятия</w:t>
            </w:r>
          </w:p>
        </w:tc>
        <w:tc>
          <w:tcPr>
            <w:tcW w:w="4662" w:type="dxa"/>
            <w:tcBorders>
              <w:top w:val="single" w:sz="4" w:space="0" w:color="000000"/>
              <w:left w:val="single" w:sz="4" w:space="0" w:color="000000"/>
              <w:bottom w:val="single" w:sz="4" w:space="0" w:color="000000"/>
              <w:right w:val="single" w:sz="4" w:space="0" w:color="000000"/>
            </w:tcBorders>
          </w:tcPr>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Студенты встают и приветствуют преподавателя, садятся.</w:t>
            </w:r>
            <w:r w:rsidRPr="007F31AE">
              <w:rPr>
                <w:rFonts w:ascii="Calibri" w:eastAsia="Calibri" w:hAnsi="Calibri" w:cs="Times New Roman"/>
                <w:sz w:val="24"/>
                <w:szCs w:val="24"/>
              </w:rPr>
              <w:t xml:space="preserve"> </w:t>
            </w:r>
            <w:r w:rsidRPr="007F31AE">
              <w:rPr>
                <w:rFonts w:ascii="Times New Roman" w:eastAsia="Calibri" w:hAnsi="Times New Roman" w:cs="Times New Roman"/>
                <w:sz w:val="24"/>
                <w:szCs w:val="24"/>
              </w:rPr>
              <w:t>Дежурный говорит, кто из студентов отсутствует.</w:t>
            </w:r>
          </w:p>
        </w:tc>
      </w:tr>
      <w:tr w:rsidR="007F31AE" w:rsidRPr="007F31AE" w:rsidTr="007F31AE">
        <w:tc>
          <w:tcPr>
            <w:tcW w:w="4683"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b/>
                <w:sz w:val="24"/>
                <w:szCs w:val="24"/>
                <w:u w:val="single"/>
              </w:rPr>
            </w:pPr>
            <w:r w:rsidRPr="007F31AE">
              <w:rPr>
                <w:rFonts w:ascii="Times New Roman" w:eastAsia="Calibri" w:hAnsi="Times New Roman" w:cs="Times New Roman"/>
                <w:sz w:val="24"/>
                <w:szCs w:val="24"/>
              </w:rPr>
              <w:lastRenderedPageBreak/>
              <w:t xml:space="preserve"> </w:t>
            </w:r>
            <w:r w:rsidRPr="007F31AE">
              <w:rPr>
                <w:rFonts w:ascii="Times New Roman" w:eastAsia="Calibri" w:hAnsi="Times New Roman" w:cs="Times New Roman"/>
                <w:b/>
                <w:sz w:val="24"/>
                <w:szCs w:val="24"/>
                <w:u w:val="single"/>
              </w:rPr>
              <w:t>Изучение нового материала (60 мин)</w:t>
            </w:r>
          </w:p>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Преподаватель демонстрирует слайды, дает к каждому из них комментарии и предлагает студентам законспектировать материал.</w:t>
            </w:r>
          </w:p>
        </w:tc>
        <w:tc>
          <w:tcPr>
            <w:tcW w:w="4662" w:type="dxa"/>
            <w:tcBorders>
              <w:top w:val="single" w:sz="4" w:space="0" w:color="000000"/>
              <w:left w:val="single" w:sz="4" w:space="0" w:color="000000"/>
              <w:bottom w:val="single" w:sz="4" w:space="0" w:color="000000"/>
              <w:right w:val="single" w:sz="4" w:space="0" w:color="000000"/>
            </w:tcBorders>
          </w:tcPr>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Студенты слушают объяснения преподавателя и наблюдают за информацией на экране. Анализируя новую информацию, выполняют конспект материала.</w:t>
            </w:r>
          </w:p>
        </w:tc>
      </w:tr>
      <w:tr w:rsidR="007F31AE" w:rsidRPr="007F31AE" w:rsidTr="007F31AE">
        <w:trPr>
          <w:trHeight w:val="1283"/>
        </w:trPr>
        <w:tc>
          <w:tcPr>
            <w:tcW w:w="4683"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Преподаватель отвечает на вопросы студентов.</w:t>
            </w:r>
          </w:p>
        </w:tc>
        <w:tc>
          <w:tcPr>
            <w:tcW w:w="4662"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Студенты задают вопросы.</w:t>
            </w:r>
          </w:p>
        </w:tc>
      </w:tr>
      <w:tr w:rsidR="007F31AE" w:rsidRPr="007F31AE" w:rsidTr="007F31AE">
        <w:tc>
          <w:tcPr>
            <w:tcW w:w="4683"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sz w:val="24"/>
                <w:szCs w:val="24"/>
              </w:rPr>
            </w:pPr>
          </w:p>
        </w:tc>
        <w:tc>
          <w:tcPr>
            <w:tcW w:w="4662"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sz w:val="24"/>
                <w:szCs w:val="24"/>
              </w:rPr>
            </w:pPr>
          </w:p>
        </w:tc>
      </w:tr>
      <w:tr w:rsidR="007F31AE" w:rsidRPr="007F31AE" w:rsidTr="007F31AE">
        <w:trPr>
          <w:trHeight w:val="983"/>
        </w:trPr>
        <w:tc>
          <w:tcPr>
            <w:tcW w:w="4683"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b/>
                <w:sz w:val="24"/>
                <w:szCs w:val="24"/>
                <w:u w:val="single"/>
              </w:rPr>
            </w:pPr>
            <w:r w:rsidRPr="007F31AE">
              <w:rPr>
                <w:rFonts w:ascii="Times New Roman" w:eastAsia="Calibri" w:hAnsi="Times New Roman" w:cs="Times New Roman"/>
                <w:b/>
                <w:sz w:val="24"/>
                <w:szCs w:val="24"/>
                <w:u w:val="single"/>
              </w:rPr>
              <w:t>Закрепление нового материала.</w:t>
            </w:r>
          </w:p>
          <w:p w:rsidR="007F31AE" w:rsidRPr="007F31AE" w:rsidRDefault="007F31AE" w:rsidP="007F31AE">
            <w:pPr>
              <w:spacing w:after="160" w:line="240" w:lineRule="auto"/>
              <w:jc w:val="both"/>
              <w:rPr>
                <w:rFonts w:ascii="Times New Roman" w:eastAsia="Calibri" w:hAnsi="Times New Roman" w:cs="Times New Roman"/>
                <w:b/>
                <w:sz w:val="24"/>
                <w:szCs w:val="24"/>
                <w:u w:val="single"/>
              </w:rPr>
            </w:pPr>
            <w:r w:rsidRPr="007F31AE">
              <w:rPr>
                <w:rFonts w:ascii="Times New Roman" w:eastAsia="Calibri" w:hAnsi="Times New Roman" w:cs="Times New Roman"/>
                <w:b/>
                <w:sz w:val="24"/>
                <w:szCs w:val="24"/>
                <w:u w:val="single"/>
              </w:rPr>
              <w:t>(15 мин)</w:t>
            </w:r>
          </w:p>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Преподаватель проводит небольшой обобщающий устный опрос по новой теме и  приходит к выводу о том, что материал темы студентами усвоен достаточно хорошо.</w:t>
            </w:r>
          </w:p>
        </w:tc>
        <w:tc>
          <w:tcPr>
            <w:tcW w:w="4662"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Студенты активно отвечают на вопросы.</w:t>
            </w:r>
          </w:p>
        </w:tc>
      </w:tr>
      <w:tr w:rsidR="007F31AE" w:rsidRPr="007F31AE" w:rsidTr="007F31AE">
        <w:trPr>
          <w:trHeight w:val="1238"/>
        </w:trPr>
        <w:tc>
          <w:tcPr>
            <w:tcW w:w="4683"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b/>
                <w:sz w:val="24"/>
                <w:szCs w:val="24"/>
                <w:u w:val="single"/>
              </w:rPr>
              <w:t>Домашнее задание (5 мин):</w:t>
            </w:r>
            <w:r w:rsidRPr="007F31AE">
              <w:rPr>
                <w:rFonts w:ascii="Times New Roman" w:eastAsia="Calibri" w:hAnsi="Times New Roman" w:cs="Times New Roman"/>
                <w:sz w:val="24"/>
                <w:szCs w:val="24"/>
              </w:rPr>
              <w:t xml:space="preserve"> </w:t>
            </w:r>
          </w:p>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Преподаватель озвучивает домашнее задание.</w:t>
            </w:r>
          </w:p>
        </w:tc>
        <w:tc>
          <w:tcPr>
            <w:tcW w:w="4662"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Студенты внимательно слушают преподавателя и записывают домашнее задание.</w:t>
            </w:r>
          </w:p>
        </w:tc>
      </w:tr>
      <w:tr w:rsidR="007F31AE" w:rsidRPr="007F31AE" w:rsidTr="007F31AE">
        <w:trPr>
          <w:trHeight w:val="1238"/>
        </w:trPr>
        <w:tc>
          <w:tcPr>
            <w:tcW w:w="4683"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b/>
                <w:sz w:val="24"/>
                <w:szCs w:val="24"/>
                <w:u w:val="single"/>
              </w:rPr>
            </w:pPr>
            <w:r w:rsidRPr="007F31AE">
              <w:rPr>
                <w:rFonts w:ascii="Times New Roman" w:eastAsia="Calibri" w:hAnsi="Times New Roman" w:cs="Times New Roman"/>
                <w:b/>
                <w:sz w:val="24"/>
                <w:szCs w:val="24"/>
                <w:u w:val="single"/>
              </w:rPr>
              <w:t>Итог занятия (5 мин):</w:t>
            </w:r>
          </w:p>
          <w:p w:rsidR="007F31AE" w:rsidRPr="007F31AE" w:rsidRDefault="007F31AE" w:rsidP="007F31AE">
            <w:pPr>
              <w:spacing w:after="160" w:line="240" w:lineRule="auto"/>
              <w:jc w:val="both"/>
              <w:rPr>
                <w:rFonts w:ascii="Times New Roman" w:eastAsia="Calibri" w:hAnsi="Times New Roman" w:cs="Times New Roman"/>
                <w:b/>
                <w:sz w:val="24"/>
                <w:szCs w:val="24"/>
                <w:u w:val="single"/>
              </w:rPr>
            </w:pPr>
            <w:r w:rsidRPr="007F31AE">
              <w:rPr>
                <w:rFonts w:ascii="Times New Roman" w:eastAsia="Calibri" w:hAnsi="Times New Roman" w:cs="Times New Roman"/>
                <w:sz w:val="24"/>
                <w:szCs w:val="24"/>
              </w:rPr>
              <w:t>Преподаватель подводит итог урока, объявляет оценки за работу на уроке.</w:t>
            </w:r>
          </w:p>
        </w:tc>
        <w:tc>
          <w:tcPr>
            <w:tcW w:w="4662"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Студенты слушают преподавателя.</w:t>
            </w:r>
          </w:p>
        </w:tc>
      </w:tr>
      <w:tr w:rsidR="007F31AE" w:rsidRPr="007F31AE" w:rsidTr="007F31AE">
        <w:trPr>
          <w:trHeight w:val="1238"/>
        </w:trPr>
        <w:tc>
          <w:tcPr>
            <w:tcW w:w="4683"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b/>
                <w:sz w:val="24"/>
                <w:szCs w:val="24"/>
                <w:u w:val="single"/>
              </w:rPr>
            </w:pPr>
            <w:r w:rsidRPr="007F31AE">
              <w:rPr>
                <w:rFonts w:ascii="Times New Roman" w:eastAsia="Calibri" w:hAnsi="Times New Roman" w:cs="Times New Roman"/>
                <w:sz w:val="24"/>
                <w:szCs w:val="24"/>
              </w:rPr>
              <w:t>Преподаватель прощается со студентами.</w:t>
            </w:r>
          </w:p>
        </w:tc>
        <w:tc>
          <w:tcPr>
            <w:tcW w:w="4662" w:type="dxa"/>
            <w:tcBorders>
              <w:top w:val="single" w:sz="4" w:space="0" w:color="000000"/>
              <w:left w:val="single" w:sz="4" w:space="0" w:color="000000"/>
              <w:bottom w:val="single" w:sz="4" w:space="0" w:color="000000"/>
              <w:right w:val="single" w:sz="4" w:space="0" w:color="000000"/>
            </w:tcBorders>
            <w:hideMark/>
          </w:tcPr>
          <w:p w:rsidR="007F31AE" w:rsidRPr="007F31AE" w:rsidRDefault="007F31AE" w:rsidP="007F31AE">
            <w:pPr>
              <w:spacing w:after="160" w:line="240" w:lineRule="auto"/>
              <w:jc w:val="both"/>
              <w:rPr>
                <w:rFonts w:ascii="Times New Roman" w:eastAsia="Calibri" w:hAnsi="Times New Roman" w:cs="Times New Roman"/>
                <w:sz w:val="24"/>
                <w:szCs w:val="24"/>
              </w:rPr>
            </w:pPr>
            <w:r w:rsidRPr="007F31AE">
              <w:rPr>
                <w:rFonts w:ascii="Times New Roman" w:eastAsia="Calibri" w:hAnsi="Times New Roman" w:cs="Times New Roman"/>
                <w:sz w:val="24"/>
                <w:szCs w:val="24"/>
              </w:rPr>
              <w:t>Студенты прощаются с преподавателем.</w:t>
            </w:r>
          </w:p>
        </w:tc>
      </w:tr>
    </w:tbl>
    <w:p w:rsidR="007F31AE" w:rsidRPr="007F31AE" w:rsidRDefault="007F31AE" w:rsidP="007F31AE">
      <w:pPr>
        <w:spacing w:after="0" w:line="240" w:lineRule="auto"/>
        <w:jc w:val="both"/>
        <w:rPr>
          <w:rFonts w:ascii="Times New Roman" w:eastAsia="Calibri" w:hAnsi="Times New Roman" w:cs="Times New Roman"/>
          <w:sz w:val="28"/>
          <w:szCs w:val="28"/>
        </w:rPr>
      </w:pP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Содержание теоретического занятия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1) Организационный момент. «Здравствуйте, ребята! Прежде чем начать занятие, давайте отметим в журнале список присутствующих и отсутствующих сегодня». (Староста группы составляет соответствующие списки и передает преподавателю)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«На сегодняшнем занятии мы поговорим об оборотных средствах организации, изучим их состав, структуру и источники их формирования, узнаем, что представляет собой кругооборот оборотных средств, рассмотрим показатели эффективности использования оборотных средств, а также ознакомимся с путями ускорения оборачиваемости».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lastRenderedPageBreak/>
        <w:t>2) Изучение нового материала. «Тема нашего сегодняшнего занятия: «Оборотные средства организации»</w:t>
      </w:r>
      <w:proofErr w:type="gramStart"/>
      <w:r w:rsidRPr="007F31AE">
        <w:rPr>
          <w:rFonts w:ascii="Times New Roman" w:eastAsia="Calibri" w:hAnsi="Times New Roman" w:cs="Times New Roman"/>
          <w:sz w:val="28"/>
          <w:szCs w:val="28"/>
        </w:rPr>
        <w:t>.</w:t>
      </w:r>
      <w:proofErr w:type="gramEnd"/>
      <w:r w:rsidRPr="007F31AE">
        <w:rPr>
          <w:rFonts w:ascii="Times New Roman" w:eastAsia="Calibri" w:hAnsi="Times New Roman" w:cs="Times New Roman"/>
          <w:sz w:val="28"/>
          <w:szCs w:val="28"/>
        </w:rPr>
        <w:t xml:space="preserve"> (</w:t>
      </w:r>
      <w:proofErr w:type="gramStart"/>
      <w:r w:rsidRPr="007F31AE">
        <w:rPr>
          <w:rFonts w:ascii="Times New Roman" w:eastAsia="Calibri" w:hAnsi="Times New Roman" w:cs="Times New Roman"/>
          <w:sz w:val="28"/>
          <w:szCs w:val="28"/>
        </w:rPr>
        <w:t>с</w:t>
      </w:r>
      <w:proofErr w:type="gramEnd"/>
      <w:r w:rsidRPr="007F31AE">
        <w:rPr>
          <w:rFonts w:ascii="Times New Roman" w:eastAsia="Calibri" w:hAnsi="Times New Roman" w:cs="Times New Roman"/>
          <w:sz w:val="28"/>
          <w:szCs w:val="28"/>
        </w:rPr>
        <w:t>м. слайд 1 в приложении) Наша лекция будет иметь следующий план: (см. слайд 2 в приложении)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1.Понятие, состав, структура и кругооборот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2. Показатели эффективности использования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3. Пути ускорения оборачиваемости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Вопрос 1. Понятие, состав, структура и кругооборот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Прежде </w:t>
      </w:r>
      <w:proofErr w:type="gramStart"/>
      <w:r w:rsidRPr="007F31AE">
        <w:rPr>
          <w:rFonts w:ascii="Times New Roman" w:eastAsia="Calibri" w:hAnsi="Times New Roman" w:cs="Times New Roman"/>
          <w:sz w:val="28"/>
          <w:szCs w:val="28"/>
        </w:rPr>
        <w:t>всего</w:t>
      </w:r>
      <w:proofErr w:type="gramEnd"/>
      <w:r w:rsidRPr="007F31AE">
        <w:rPr>
          <w:rFonts w:ascii="Times New Roman" w:eastAsia="Calibri" w:hAnsi="Times New Roman" w:cs="Times New Roman"/>
          <w:sz w:val="28"/>
          <w:szCs w:val="28"/>
        </w:rPr>
        <w:t xml:space="preserve"> выясним, что такое оборотные средства (см. слайд 3 в приложении). Оборотные средства</w:t>
      </w:r>
      <w:r w:rsidRPr="007F31AE">
        <w:rPr>
          <w:rFonts w:ascii="Times New Roman" w:eastAsia="Calibri" w:hAnsi="Times New Roman" w:cs="Times New Roman"/>
          <w:sz w:val="28"/>
          <w:szCs w:val="28"/>
          <w:u w:val="single"/>
        </w:rPr>
        <w:t xml:space="preserve"> </w:t>
      </w:r>
      <w:r w:rsidRPr="007F31AE">
        <w:rPr>
          <w:rFonts w:ascii="Times New Roman" w:eastAsia="Calibri" w:hAnsi="Times New Roman" w:cs="Times New Roman"/>
          <w:sz w:val="28"/>
          <w:szCs w:val="28"/>
        </w:rPr>
        <w:t xml:space="preserve">– это денежные средства, авансированные в оборотные производственные фонды и фонды обращения. В отличие от основных фондов, неоднократно участвующих в процессе производства, оборотные средства функционируют только в одном производственном цикле и независимо от способа производственного потребления полностью переносят свою стоимость на готовый продукт. Оборотные средства подразделяются </w:t>
      </w:r>
      <w:proofErr w:type="gramStart"/>
      <w:r w:rsidRPr="007F31AE">
        <w:rPr>
          <w:rFonts w:ascii="Times New Roman" w:eastAsia="Calibri" w:hAnsi="Times New Roman" w:cs="Times New Roman"/>
          <w:sz w:val="28"/>
          <w:szCs w:val="28"/>
        </w:rPr>
        <w:t>на</w:t>
      </w:r>
      <w:proofErr w:type="gramEnd"/>
      <w:r w:rsidRPr="007F31AE">
        <w:rPr>
          <w:rFonts w:ascii="Times New Roman" w:eastAsia="Calibri" w:hAnsi="Times New Roman" w:cs="Times New Roman"/>
          <w:sz w:val="28"/>
          <w:szCs w:val="28"/>
        </w:rPr>
        <w:t>:</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1) Оборотные производственные фонды (часть сре</w:t>
      </w:r>
      <w:proofErr w:type="gramStart"/>
      <w:r w:rsidRPr="007F31AE">
        <w:rPr>
          <w:rFonts w:ascii="Times New Roman" w:eastAsia="Calibri" w:hAnsi="Times New Roman" w:cs="Times New Roman"/>
          <w:sz w:val="28"/>
          <w:szCs w:val="28"/>
        </w:rPr>
        <w:t>дств пр</w:t>
      </w:r>
      <w:proofErr w:type="gramEnd"/>
      <w:r w:rsidRPr="007F31AE">
        <w:rPr>
          <w:rFonts w:ascii="Times New Roman" w:eastAsia="Calibri" w:hAnsi="Times New Roman" w:cs="Times New Roman"/>
          <w:sz w:val="28"/>
          <w:szCs w:val="28"/>
        </w:rPr>
        <w:t>оизводства (производственных фондов), вещественные элементы которых в процессе труда, в отличие от основных производственных фондов, расходуются в каждом производственном цикле, и их стоимость переносится на продукт труда целиком и сразу)</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2) Фонды обращения (оборотные средства, обслуживающие процесс обращения продукции, представляют собой фонды обращения)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Структура оборотных производственных фондов  </w:t>
      </w:r>
      <w:r w:rsidRPr="007F31AE">
        <w:rPr>
          <w:rFonts w:ascii="Times New Roman" w:eastAsia="Calibri" w:hAnsi="Times New Roman" w:cs="Times New Roman"/>
          <w:b/>
          <w:sz w:val="28"/>
          <w:szCs w:val="28"/>
        </w:rPr>
        <w:t>(</w:t>
      </w:r>
      <w:proofErr w:type="gramStart"/>
      <w:r w:rsidRPr="007F31AE">
        <w:rPr>
          <w:rFonts w:ascii="Times New Roman" w:eastAsia="Calibri" w:hAnsi="Times New Roman" w:cs="Times New Roman"/>
          <w:sz w:val="28"/>
          <w:szCs w:val="28"/>
        </w:rPr>
        <w:t>см</w:t>
      </w:r>
      <w:proofErr w:type="gramEnd"/>
      <w:r w:rsidRPr="007F31AE">
        <w:rPr>
          <w:rFonts w:ascii="Times New Roman" w:eastAsia="Calibri" w:hAnsi="Times New Roman" w:cs="Times New Roman"/>
          <w:sz w:val="28"/>
          <w:szCs w:val="28"/>
        </w:rPr>
        <w:t>. слайды 4-6 в приложении</w:t>
      </w:r>
      <w:r w:rsidRPr="007F31AE">
        <w:rPr>
          <w:rFonts w:ascii="Times New Roman" w:eastAsia="Calibri" w:hAnsi="Times New Roman" w:cs="Times New Roman"/>
          <w:b/>
          <w:sz w:val="28"/>
          <w:szCs w:val="28"/>
        </w:rPr>
        <w:t>)</w:t>
      </w:r>
      <w:r w:rsidRPr="007F31AE">
        <w:rPr>
          <w:rFonts w:ascii="Times New Roman" w:eastAsia="Calibri" w:hAnsi="Times New Roman" w:cs="Times New Roman"/>
          <w:sz w:val="28"/>
          <w:szCs w:val="28"/>
        </w:rPr>
        <w:t xml:space="preserve"> включает в себя: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1. </w:t>
      </w:r>
      <w:proofErr w:type="gramStart"/>
      <w:r w:rsidRPr="007F31AE">
        <w:rPr>
          <w:rFonts w:ascii="Times New Roman" w:eastAsia="Calibri" w:hAnsi="Times New Roman" w:cs="Times New Roman"/>
          <w:sz w:val="28"/>
          <w:szCs w:val="28"/>
        </w:rPr>
        <w:t>Производственные запасы (предметы труда, подготовленные для запуска в производственный процесс (сырье, основные и вспомогательные материалы, топливо, горючее, покупные полуфабрикаты и комплектующие изделия, хозяйственный инвентарь;</w:t>
      </w:r>
      <w:proofErr w:type="gramEnd"/>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2. </w:t>
      </w:r>
      <w:proofErr w:type="gramStart"/>
      <w:r w:rsidRPr="007F31AE">
        <w:rPr>
          <w:rFonts w:ascii="Times New Roman" w:eastAsia="Calibri" w:hAnsi="Times New Roman" w:cs="Times New Roman"/>
          <w:sz w:val="28"/>
          <w:szCs w:val="28"/>
        </w:rPr>
        <w:t xml:space="preserve">Незавершенное производство и полуфабрикаты собственного изготовления (предметы труда, вступившие в производственный процесс </w:t>
      </w:r>
      <w:r w:rsidRPr="007F31AE">
        <w:rPr>
          <w:rFonts w:ascii="Times New Roman" w:eastAsia="Calibri" w:hAnsi="Times New Roman" w:cs="Times New Roman"/>
          <w:sz w:val="28"/>
          <w:szCs w:val="28"/>
        </w:rPr>
        <w:lastRenderedPageBreak/>
        <w:t>(материалы, детали, узлы и изделия, находящиеся в процессе обработки или сборки, а также полуфабрикаты собственного изготовления);</w:t>
      </w:r>
      <w:proofErr w:type="gramEnd"/>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3. Расходы будущих периодов (невещественные элементы оборотных фондов, включающие затраты на подготовку и освоения новой продукции, которые производятся в данном периоде, но относятся к продукции будущего периода).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К фондам обращения относятся: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1. Готовая к реализации продукция, находящаяся на складах предприятия;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2.  Отгруженная, но не оплаченная потребителями продукция;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3. Денежные средства предприятия;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4. Средства в расчетах.</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Принято выделять 2 группы оборотных средств, различающиеся по степени планирования – это нормируемые и ненормируемые оборотные средства. </w:t>
      </w:r>
    </w:p>
    <w:p w:rsidR="007F31AE" w:rsidRPr="007F31AE" w:rsidRDefault="007F31AE" w:rsidP="007F31AE">
      <w:pPr>
        <w:spacing w:after="0" w:line="360" w:lineRule="auto"/>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Нормирование трактуется как установление экономически обоснованных (плановых) норм запаса и нормативов по элементам оборотных средств, необходимых для поддержания нормальной деятельности организации, в  процессе нормирования осуществляется определение потребности предприятия в собственных оборотных средствах</w:t>
      </w:r>
      <w:proofErr w:type="gramStart"/>
      <w:r w:rsidRPr="007F31AE">
        <w:rPr>
          <w:rFonts w:ascii="Times New Roman" w:eastAsia="Calibri" w:hAnsi="Times New Roman" w:cs="Times New Roman"/>
          <w:sz w:val="28"/>
          <w:szCs w:val="28"/>
        </w:rPr>
        <w:t>.</w:t>
      </w:r>
      <w:proofErr w:type="gramEnd"/>
      <w:r w:rsidRPr="007F31AE">
        <w:rPr>
          <w:rFonts w:ascii="Times New Roman" w:eastAsia="Calibri" w:hAnsi="Times New Roman" w:cs="Times New Roman"/>
          <w:sz w:val="28"/>
          <w:szCs w:val="28"/>
        </w:rPr>
        <w:t xml:space="preserve"> (</w:t>
      </w:r>
      <w:proofErr w:type="gramStart"/>
      <w:r w:rsidRPr="007F31AE">
        <w:rPr>
          <w:rFonts w:ascii="Times New Roman" w:eastAsia="Calibri" w:hAnsi="Times New Roman" w:cs="Times New Roman"/>
          <w:sz w:val="28"/>
          <w:szCs w:val="28"/>
        </w:rPr>
        <w:t>с</w:t>
      </w:r>
      <w:proofErr w:type="gramEnd"/>
      <w:r w:rsidRPr="007F31AE">
        <w:rPr>
          <w:rFonts w:ascii="Times New Roman" w:eastAsia="Calibri" w:hAnsi="Times New Roman" w:cs="Times New Roman"/>
          <w:sz w:val="28"/>
          <w:szCs w:val="28"/>
        </w:rPr>
        <w:t>м. слайд 7 в приложении)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Выясним, что такое норма. Нормой называют относительную величину, соответствующую объему запаса каждого элемента оборотных средств. Чаще всего нормы устанавливаются в днях запаса и означают длительность периода, обеспечиваемого данным видом материальных ценностей.</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К нормируемым оборотным средствам относят оборотные производственные фонды и готовую продукцию.  Фонды обращения, как правило, ненормируемы. К источникам формирования оборотных средств относят собственные, заемные и привлеченные средства. При финансовом планировании организацией учитывается прирост и сокращение нормативов собственных оборотных средств, определяющихся разницей между нормативами </w:t>
      </w:r>
      <w:proofErr w:type="gramStart"/>
      <w:r w:rsidRPr="007F31AE">
        <w:rPr>
          <w:rFonts w:ascii="Times New Roman" w:eastAsia="Calibri" w:hAnsi="Times New Roman" w:cs="Times New Roman"/>
          <w:sz w:val="28"/>
          <w:szCs w:val="28"/>
        </w:rPr>
        <w:t>на конец</w:t>
      </w:r>
      <w:proofErr w:type="gramEnd"/>
      <w:r w:rsidRPr="007F31AE">
        <w:rPr>
          <w:rFonts w:ascii="Times New Roman" w:eastAsia="Calibri" w:hAnsi="Times New Roman" w:cs="Times New Roman"/>
          <w:sz w:val="28"/>
          <w:szCs w:val="28"/>
        </w:rPr>
        <w:t xml:space="preserve"> и начало планируемого периода.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lastRenderedPageBreak/>
        <w:t>Процесс нормирования состоит из следующих этапов (</w:t>
      </w:r>
      <w:proofErr w:type="gramStart"/>
      <w:r w:rsidRPr="007F31AE">
        <w:rPr>
          <w:rFonts w:ascii="Times New Roman" w:eastAsia="Calibri" w:hAnsi="Times New Roman" w:cs="Times New Roman"/>
          <w:sz w:val="28"/>
          <w:szCs w:val="28"/>
        </w:rPr>
        <w:t>см</w:t>
      </w:r>
      <w:proofErr w:type="gramEnd"/>
      <w:r w:rsidRPr="007F31AE">
        <w:rPr>
          <w:rFonts w:ascii="Times New Roman" w:eastAsia="Calibri" w:hAnsi="Times New Roman" w:cs="Times New Roman"/>
          <w:sz w:val="28"/>
          <w:szCs w:val="28"/>
        </w:rPr>
        <w:t>. в приложении слайд 8):</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proofErr w:type="gramStart"/>
      <w:r w:rsidRPr="007F31AE">
        <w:rPr>
          <w:rFonts w:ascii="Times New Roman" w:eastAsia="Calibri" w:hAnsi="Times New Roman" w:cs="Times New Roman"/>
          <w:sz w:val="28"/>
          <w:szCs w:val="28"/>
        </w:rPr>
        <w:t>1) Разработка нормы запаса (в % или в денежном выражении) по каждому элементу нормируемых оборотных средств.</w:t>
      </w:r>
      <w:proofErr w:type="gramEnd"/>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2) Исходя из нормы запаса и расхода данного вида товарно-материальных ценностей, определяется сумма оборотных средств, необходимых для создания нормируемых запасов по каждому виду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3) Определение совокупного норматива путем сложения частных нормативов.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Норматив отдельного элемента оборотных средств рассчитывается по формуле: (</w:t>
      </w:r>
      <w:proofErr w:type="gramStart"/>
      <w:r w:rsidRPr="007F31AE">
        <w:rPr>
          <w:rFonts w:ascii="Times New Roman" w:eastAsia="Calibri" w:hAnsi="Times New Roman" w:cs="Times New Roman"/>
          <w:sz w:val="28"/>
          <w:szCs w:val="28"/>
        </w:rPr>
        <w:t>см</w:t>
      </w:r>
      <w:proofErr w:type="gramEnd"/>
      <w:r w:rsidRPr="007F31AE">
        <w:rPr>
          <w:rFonts w:ascii="Times New Roman" w:eastAsia="Calibri" w:hAnsi="Times New Roman" w:cs="Times New Roman"/>
          <w:sz w:val="28"/>
          <w:szCs w:val="28"/>
        </w:rPr>
        <w:t>. в приложении слайд 9)</w:t>
      </w:r>
    </w:p>
    <w:p w:rsidR="007F31AE" w:rsidRPr="007F31AE" w:rsidRDefault="007F31AE" w:rsidP="007F31AE">
      <w:pPr>
        <w:spacing w:after="0" w:line="360" w:lineRule="auto"/>
        <w:ind w:firstLine="709"/>
        <w:jc w:val="center"/>
        <w:rPr>
          <w:rFonts w:ascii="Times New Roman" w:eastAsia="Calibri" w:hAnsi="Times New Roman" w:cs="Times New Roman"/>
          <w:sz w:val="28"/>
          <w:szCs w:val="28"/>
        </w:rPr>
      </w:pPr>
      <w:r w:rsidRPr="007F31AE">
        <w:rPr>
          <w:rFonts w:ascii="Times New Roman" w:eastAsia="Calibri" w:hAnsi="Times New Roman" w:cs="Times New Roman"/>
          <w:sz w:val="28"/>
          <w:szCs w:val="28"/>
        </w:rPr>
        <w:t>Н=О/Т*Нз</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Где: Н – норматив собственных средств по элементу, О – оборот (расход, выпуск) по данному элементу за период, Т–продолжительность периода, Нз – норма запаса оборотных средств по данному элементу.</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Таким образом, норматив оборотных сре</w:t>
      </w:r>
      <w:proofErr w:type="gramStart"/>
      <w:r w:rsidRPr="007F31AE">
        <w:rPr>
          <w:rFonts w:ascii="Times New Roman" w:eastAsia="Calibri" w:hAnsi="Times New Roman" w:cs="Times New Roman"/>
          <w:sz w:val="28"/>
          <w:szCs w:val="28"/>
        </w:rPr>
        <w:t>дств пр</w:t>
      </w:r>
      <w:proofErr w:type="gramEnd"/>
      <w:r w:rsidRPr="007F31AE">
        <w:rPr>
          <w:rFonts w:ascii="Times New Roman" w:eastAsia="Calibri" w:hAnsi="Times New Roman" w:cs="Times New Roman"/>
          <w:sz w:val="28"/>
          <w:szCs w:val="28"/>
        </w:rPr>
        <w:t>едставляет собой денежное выражение планируемого запаса товарно-материальных ценностей, минимально необходимых для нормальной хозяйственной деятельности предприятия. Для определения нормы оборотных средств по незавершенному производству необходимо знать степень готовности изделий. Ее отражает так называемый коэффициент нарастания затрат (К).</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Величина норматива оборотных средств в незавершенном производстве зависит от следующих факторов</w:t>
      </w:r>
      <w:r w:rsidRPr="007F31AE">
        <w:rPr>
          <w:rFonts w:ascii="Times New Roman" w:eastAsia="Calibri" w:hAnsi="Times New Roman" w:cs="Times New Roman"/>
          <w:b/>
          <w:sz w:val="28"/>
          <w:szCs w:val="28"/>
        </w:rPr>
        <w:t>: (</w:t>
      </w:r>
      <w:proofErr w:type="gramStart"/>
      <w:r w:rsidRPr="007F31AE">
        <w:rPr>
          <w:rFonts w:ascii="Times New Roman" w:eastAsia="Calibri" w:hAnsi="Times New Roman" w:cs="Times New Roman"/>
          <w:sz w:val="28"/>
          <w:szCs w:val="28"/>
        </w:rPr>
        <w:t>см</w:t>
      </w:r>
      <w:proofErr w:type="gramEnd"/>
      <w:r w:rsidRPr="007F31AE">
        <w:rPr>
          <w:rFonts w:ascii="Times New Roman" w:eastAsia="Calibri" w:hAnsi="Times New Roman" w:cs="Times New Roman"/>
          <w:sz w:val="28"/>
          <w:szCs w:val="28"/>
        </w:rPr>
        <w:t>.</w:t>
      </w:r>
      <w:r w:rsidRPr="007F31AE">
        <w:rPr>
          <w:rFonts w:ascii="Times New Roman" w:eastAsia="Calibri" w:hAnsi="Times New Roman" w:cs="Times New Roman"/>
          <w:b/>
          <w:sz w:val="28"/>
          <w:szCs w:val="28"/>
        </w:rPr>
        <w:t xml:space="preserve"> </w:t>
      </w:r>
      <w:r w:rsidRPr="007F31AE">
        <w:rPr>
          <w:rFonts w:ascii="Times New Roman" w:eastAsia="Calibri" w:hAnsi="Times New Roman" w:cs="Times New Roman"/>
          <w:sz w:val="28"/>
          <w:szCs w:val="28"/>
        </w:rPr>
        <w:t>слайд 11 в приложении</w:t>
      </w:r>
      <w:r w:rsidRPr="007F31AE">
        <w:rPr>
          <w:rFonts w:ascii="Times New Roman" w:eastAsia="Calibri" w:hAnsi="Times New Roman" w:cs="Times New Roman"/>
          <w:b/>
          <w:sz w:val="28"/>
          <w:szCs w:val="28"/>
        </w:rPr>
        <w:t>)</w:t>
      </w:r>
      <w:r w:rsidRPr="007F31AE">
        <w:rPr>
          <w:rFonts w:ascii="Times New Roman" w:eastAsia="Calibri" w:hAnsi="Times New Roman" w:cs="Times New Roman"/>
          <w:sz w:val="28"/>
          <w:szCs w:val="28"/>
        </w:rPr>
        <w:t xml:space="preserve">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1. Объем производимой продукции;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2. Состав продукции;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bCs/>
          <w:sz w:val="28"/>
          <w:szCs w:val="28"/>
        </w:rPr>
        <w:t>3. Длительность производственного цикла;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bCs/>
          <w:sz w:val="28"/>
          <w:szCs w:val="28"/>
        </w:rPr>
        <w:t>5. Характер нарастания затрат в процессе производства.</w:t>
      </w:r>
      <w:r w:rsidRPr="007F31AE">
        <w:rPr>
          <w:rFonts w:ascii="Times New Roman" w:eastAsia="Calibri" w:hAnsi="Times New Roman" w:cs="Times New Roman"/>
          <w:sz w:val="28"/>
          <w:szCs w:val="28"/>
        </w:rPr>
        <w:t xml:space="preserve"> К </w:t>
      </w:r>
      <w:proofErr w:type="gramStart"/>
      <w:r w:rsidRPr="007F31AE">
        <w:rPr>
          <w:rFonts w:ascii="Times New Roman" w:eastAsia="Calibri" w:hAnsi="Times New Roman" w:cs="Times New Roman"/>
          <w:sz w:val="28"/>
          <w:szCs w:val="28"/>
        </w:rPr>
        <w:t>единовременным</w:t>
      </w:r>
      <w:proofErr w:type="gramEnd"/>
      <w:r w:rsidRPr="007F31AE">
        <w:rPr>
          <w:rFonts w:ascii="Times New Roman" w:eastAsia="Calibri" w:hAnsi="Times New Roman" w:cs="Times New Roman"/>
          <w:sz w:val="28"/>
          <w:szCs w:val="28"/>
        </w:rPr>
        <w:t xml:space="preserve"> относятся затраты, производимые в самом начале производственного цикла, – затраты сырья, материалов, покупных полуфабрикатов. Остальные затраты считаются нарастающими. Нарастание </w:t>
      </w:r>
      <w:r w:rsidRPr="007F31AE">
        <w:rPr>
          <w:rFonts w:ascii="Times New Roman" w:eastAsia="Calibri" w:hAnsi="Times New Roman" w:cs="Times New Roman"/>
          <w:sz w:val="28"/>
          <w:szCs w:val="28"/>
        </w:rPr>
        <w:lastRenderedPageBreak/>
        <w:t>затрат в процессе производства может происходить равномерно и неравномерно</w:t>
      </w:r>
      <w:r w:rsidRPr="007F31AE">
        <w:rPr>
          <w:rFonts w:ascii="Times New Roman" w:eastAsia="Calibri" w:hAnsi="Times New Roman" w:cs="Times New Roman"/>
          <w:b/>
          <w:sz w:val="28"/>
          <w:szCs w:val="28"/>
        </w:rPr>
        <w:t>.</w:t>
      </w:r>
      <w:r w:rsidRPr="007F31AE">
        <w:rPr>
          <w:rFonts w:ascii="Times New Roman" w:eastAsia="Calibri" w:hAnsi="Times New Roman" w:cs="Times New Roman"/>
          <w:sz w:val="28"/>
          <w:szCs w:val="28"/>
        </w:rPr>
        <w:t xml:space="preserve"> Приведем формулу для расчета коэффициента нарастания затрат при равномерном нарастании затрат </w:t>
      </w:r>
      <w:r w:rsidRPr="007F31AE">
        <w:rPr>
          <w:rFonts w:ascii="Times New Roman" w:eastAsia="Calibri" w:hAnsi="Times New Roman" w:cs="Times New Roman"/>
          <w:b/>
          <w:sz w:val="28"/>
          <w:szCs w:val="28"/>
        </w:rPr>
        <w:t>(</w:t>
      </w:r>
      <w:r w:rsidRPr="007F31AE">
        <w:rPr>
          <w:rFonts w:ascii="Times New Roman" w:eastAsia="Calibri" w:hAnsi="Times New Roman" w:cs="Times New Roman"/>
          <w:sz w:val="28"/>
          <w:szCs w:val="28"/>
        </w:rPr>
        <w:t>см.</w:t>
      </w:r>
      <w:r w:rsidRPr="007F31AE">
        <w:rPr>
          <w:rFonts w:ascii="Times New Roman" w:eastAsia="Calibri" w:hAnsi="Times New Roman" w:cs="Times New Roman"/>
          <w:b/>
          <w:sz w:val="28"/>
          <w:szCs w:val="28"/>
        </w:rPr>
        <w:t xml:space="preserve"> </w:t>
      </w:r>
      <w:r w:rsidRPr="007F31AE">
        <w:rPr>
          <w:rFonts w:ascii="Times New Roman" w:eastAsia="Calibri" w:hAnsi="Times New Roman" w:cs="Times New Roman"/>
          <w:sz w:val="28"/>
          <w:szCs w:val="28"/>
        </w:rPr>
        <w:t>слайд 12 в приложении</w:t>
      </w:r>
      <w:r w:rsidRPr="007F31AE">
        <w:rPr>
          <w:rFonts w:ascii="Times New Roman" w:eastAsia="Calibri" w:hAnsi="Times New Roman" w:cs="Times New Roman"/>
          <w:b/>
          <w:sz w:val="28"/>
          <w:szCs w:val="28"/>
        </w:rPr>
        <w:t>)</w:t>
      </w:r>
      <w:proofErr w:type="gramStart"/>
      <w:r w:rsidRPr="007F31AE">
        <w:rPr>
          <w:rFonts w:ascii="Times New Roman" w:eastAsia="Calibri" w:hAnsi="Times New Roman" w:cs="Times New Roman"/>
          <w:sz w:val="28"/>
          <w:szCs w:val="28"/>
        </w:rPr>
        <w:t xml:space="preserve"> :</w:t>
      </w:r>
      <w:proofErr w:type="gramEnd"/>
    </w:p>
    <w:p w:rsidR="007F31AE" w:rsidRPr="007F31AE" w:rsidRDefault="007F31AE" w:rsidP="007F31AE">
      <w:pPr>
        <w:spacing w:after="0" w:line="360" w:lineRule="auto"/>
        <w:ind w:firstLine="709"/>
        <w:jc w:val="center"/>
        <w:rPr>
          <w:rFonts w:ascii="Times New Roman" w:eastAsia="Calibri" w:hAnsi="Times New Roman" w:cs="Times New Roman"/>
          <w:sz w:val="28"/>
          <w:szCs w:val="28"/>
        </w:rPr>
      </w:pPr>
      <m:oMathPara>
        <m:oMath>
          <m:r>
            <w:rPr>
              <w:rFonts w:ascii="Cambria Math" w:eastAsia="Calibri" w:hAnsi="Cambria Math" w:cs="Times New Roman"/>
              <w:sz w:val="28"/>
              <w:szCs w:val="28"/>
            </w:rPr>
            <m:t>К</m:t>
          </m:r>
          <m:r>
            <w:rPr>
              <w:rFonts w:ascii="Cambria Math" w:eastAsia="Calibri" w:hAnsi="Times New Roman" w:cs="Times New Roman"/>
              <w:sz w:val="28"/>
              <w:szCs w:val="28"/>
            </w:rPr>
            <m:t>=</m:t>
          </m:r>
          <m:f>
            <m:fPr>
              <m:ctrlPr>
                <w:rPr>
                  <w:rFonts w:ascii="Cambria Math" w:eastAsia="Calibri" w:hAnsi="Times New Roman" w:cs="Times New Roman"/>
                  <w:i/>
                  <w:sz w:val="28"/>
                  <w:szCs w:val="28"/>
                </w:rPr>
              </m:ctrlPr>
            </m:fPr>
            <m:num>
              <m:r>
                <w:rPr>
                  <w:rFonts w:ascii="Cambria Math" w:eastAsia="Calibri" w:hAnsi="Cambria Math" w:cs="Times New Roman"/>
                  <w:sz w:val="28"/>
                  <w:szCs w:val="28"/>
                </w:rPr>
                <m:t>Фед</m:t>
              </m:r>
              <m:r>
                <w:rPr>
                  <w:rFonts w:ascii="Cambria Math" w:eastAsia="Calibri" w:hAnsi="Times New Roman" w:cs="Times New Roman"/>
                  <w:sz w:val="28"/>
                  <w:szCs w:val="28"/>
                </w:rPr>
                <m:t>+</m:t>
              </m:r>
              <m:f>
                <m:fPr>
                  <m:ctrlPr>
                    <w:rPr>
                      <w:rFonts w:ascii="Cambria Math" w:eastAsia="Calibri" w:hAnsi="Times New Roman" w:cs="Times New Roman"/>
                      <w:i/>
                      <w:sz w:val="28"/>
                      <w:szCs w:val="28"/>
                    </w:rPr>
                  </m:ctrlPr>
                </m:fPr>
                <m:num>
                  <m:r>
                    <w:rPr>
                      <w:rFonts w:ascii="Cambria Math" w:eastAsia="Calibri" w:hAnsi="Times New Roman" w:cs="Times New Roman"/>
                      <w:sz w:val="28"/>
                      <w:szCs w:val="28"/>
                    </w:rPr>
                    <m:t>1</m:t>
                  </m:r>
                </m:num>
                <m:den>
                  <m:r>
                    <w:rPr>
                      <w:rFonts w:ascii="Cambria Math" w:eastAsia="Calibri" w:hAnsi="Times New Roman" w:cs="Times New Roman"/>
                      <w:sz w:val="28"/>
                      <w:szCs w:val="28"/>
                    </w:rPr>
                    <m:t>2</m:t>
                  </m:r>
                </m:den>
              </m:f>
              <m:r>
                <w:rPr>
                  <w:rFonts w:ascii="Cambria Math" w:eastAsia="Calibri" w:hAnsi="Cambria Math" w:cs="Times New Roman"/>
                  <w:sz w:val="28"/>
                  <w:szCs w:val="28"/>
                </w:rPr>
                <m:t>Фн</m:t>
              </m:r>
            </m:num>
            <m:den>
              <m:r>
                <w:rPr>
                  <w:rFonts w:ascii="Cambria Math" w:eastAsia="Calibri" w:hAnsi="Cambria Math" w:cs="Times New Roman"/>
                  <w:sz w:val="28"/>
                  <w:szCs w:val="28"/>
                </w:rPr>
                <m:t>Фед</m:t>
              </m:r>
              <m:r>
                <w:rPr>
                  <w:rFonts w:ascii="Cambria Math" w:eastAsia="Calibri" w:hAnsi="Times New Roman" w:cs="Times New Roman"/>
                  <w:sz w:val="28"/>
                  <w:szCs w:val="28"/>
                </w:rPr>
                <m:t>+</m:t>
              </m:r>
              <m:r>
                <w:rPr>
                  <w:rFonts w:ascii="Cambria Math" w:eastAsia="Calibri" w:hAnsi="Cambria Math" w:cs="Times New Roman"/>
                  <w:sz w:val="28"/>
                  <w:szCs w:val="28"/>
                </w:rPr>
                <m:t>Фн</m:t>
              </m:r>
            </m:den>
          </m:f>
        </m:oMath>
      </m:oMathPara>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Где: Фед – единовременные затраты,  Фн – нарастающие затраты.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Запишем  также формулу  для расчета коэффициента нарастания затрат при неравномерном нарастании затрат по дням производственного цикла </w:t>
      </w:r>
      <w:r w:rsidRPr="007F31AE">
        <w:rPr>
          <w:rFonts w:ascii="Times New Roman" w:eastAsia="Calibri" w:hAnsi="Times New Roman" w:cs="Times New Roman"/>
          <w:b/>
          <w:sz w:val="28"/>
          <w:szCs w:val="28"/>
        </w:rPr>
        <w:t>(</w:t>
      </w:r>
      <w:proofErr w:type="gramStart"/>
      <w:r w:rsidRPr="007F31AE">
        <w:rPr>
          <w:rFonts w:ascii="Times New Roman" w:eastAsia="Calibri" w:hAnsi="Times New Roman" w:cs="Times New Roman"/>
          <w:sz w:val="28"/>
          <w:szCs w:val="28"/>
        </w:rPr>
        <w:t>см</w:t>
      </w:r>
      <w:proofErr w:type="gramEnd"/>
      <w:r w:rsidRPr="007F31AE">
        <w:rPr>
          <w:rFonts w:ascii="Times New Roman" w:eastAsia="Calibri" w:hAnsi="Times New Roman" w:cs="Times New Roman"/>
          <w:sz w:val="28"/>
          <w:szCs w:val="28"/>
        </w:rPr>
        <w:t>.</w:t>
      </w:r>
      <w:r w:rsidRPr="007F31AE">
        <w:rPr>
          <w:rFonts w:ascii="Times New Roman" w:eastAsia="Calibri" w:hAnsi="Times New Roman" w:cs="Times New Roman"/>
          <w:b/>
          <w:sz w:val="28"/>
          <w:szCs w:val="28"/>
        </w:rPr>
        <w:t xml:space="preserve"> </w:t>
      </w:r>
      <w:r w:rsidRPr="007F31AE">
        <w:rPr>
          <w:rFonts w:ascii="Times New Roman" w:eastAsia="Calibri" w:hAnsi="Times New Roman" w:cs="Times New Roman"/>
          <w:sz w:val="28"/>
          <w:szCs w:val="28"/>
        </w:rPr>
        <w:t>слайд 13 в приложении</w:t>
      </w:r>
      <w:r w:rsidRPr="007F31AE">
        <w:rPr>
          <w:rFonts w:ascii="Times New Roman" w:eastAsia="Calibri" w:hAnsi="Times New Roman" w:cs="Times New Roman"/>
          <w:b/>
          <w:sz w:val="28"/>
          <w:szCs w:val="28"/>
        </w:rPr>
        <w:t>)</w:t>
      </w:r>
      <w:r w:rsidRPr="007F31AE">
        <w:rPr>
          <w:rFonts w:ascii="Times New Roman" w:eastAsia="Calibri" w:hAnsi="Times New Roman" w:cs="Times New Roman"/>
          <w:sz w:val="28"/>
          <w:szCs w:val="28"/>
        </w:rPr>
        <w:t xml:space="preserve">:    </w:t>
      </w:r>
    </w:p>
    <w:p w:rsidR="007F31AE" w:rsidRPr="007F31AE" w:rsidRDefault="007F31AE" w:rsidP="007F31AE">
      <w:pPr>
        <w:spacing w:after="0" w:line="360" w:lineRule="auto"/>
        <w:ind w:firstLine="709"/>
        <w:jc w:val="center"/>
        <w:rPr>
          <w:rFonts w:ascii="Times New Roman" w:eastAsia="Calibri" w:hAnsi="Times New Roman" w:cs="Times New Roman"/>
          <w:sz w:val="28"/>
          <w:szCs w:val="28"/>
        </w:rPr>
      </w:pPr>
      <w:r w:rsidRPr="007F31AE">
        <w:rPr>
          <w:rFonts w:ascii="Times New Roman" w:eastAsia="Calibri" w:hAnsi="Times New Roman" w:cs="Times New Roman"/>
          <w:bCs/>
          <w:sz w:val="28"/>
          <w:szCs w:val="28"/>
        </w:rPr>
        <w:t>К = С/</w:t>
      </w:r>
      <w:proofErr w:type="gramStart"/>
      <w:r w:rsidRPr="007F31AE">
        <w:rPr>
          <w:rFonts w:ascii="Times New Roman" w:eastAsia="Calibri" w:hAnsi="Times New Roman" w:cs="Times New Roman"/>
          <w:bCs/>
          <w:sz w:val="28"/>
          <w:szCs w:val="28"/>
        </w:rPr>
        <w:t>П</w:t>
      </w:r>
      <w:proofErr w:type="gramEnd"/>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Где: </w:t>
      </w:r>
      <w:proofErr w:type="gramStart"/>
      <w:r w:rsidRPr="007F31AE">
        <w:rPr>
          <w:rFonts w:ascii="Times New Roman" w:eastAsia="Calibri" w:hAnsi="Times New Roman" w:cs="Times New Roman"/>
          <w:sz w:val="28"/>
          <w:szCs w:val="28"/>
        </w:rPr>
        <w:t>С</w:t>
      </w:r>
      <w:proofErr w:type="gramEnd"/>
      <w:r w:rsidRPr="007F31AE">
        <w:rPr>
          <w:rFonts w:ascii="Times New Roman" w:eastAsia="Calibri" w:hAnsi="Times New Roman" w:cs="Times New Roman"/>
          <w:sz w:val="28"/>
          <w:szCs w:val="28"/>
        </w:rPr>
        <w:t xml:space="preserve"> – средняя стоимость изделия в незавершенном производстве, </w:t>
      </w:r>
    </w:p>
    <w:p w:rsidR="007F31AE" w:rsidRPr="007F31AE" w:rsidRDefault="007F31AE" w:rsidP="007F31AE">
      <w:pPr>
        <w:spacing w:after="0" w:line="360" w:lineRule="auto"/>
        <w:jc w:val="both"/>
        <w:rPr>
          <w:rFonts w:ascii="Times New Roman" w:eastAsia="Calibri" w:hAnsi="Times New Roman" w:cs="Times New Roman"/>
          <w:sz w:val="28"/>
          <w:szCs w:val="28"/>
        </w:rPr>
      </w:pPr>
      <w:proofErr w:type="gramStart"/>
      <w:r w:rsidRPr="007F31AE">
        <w:rPr>
          <w:rFonts w:ascii="Times New Roman" w:eastAsia="Calibri" w:hAnsi="Times New Roman" w:cs="Times New Roman"/>
          <w:sz w:val="28"/>
          <w:szCs w:val="28"/>
        </w:rPr>
        <w:t>П-</w:t>
      </w:r>
      <w:proofErr w:type="gramEnd"/>
      <w:r w:rsidRPr="007F31AE">
        <w:rPr>
          <w:rFonts w:ascii="Times New Roman" w:eastAsia="Calibri" w:hAnsi="Times New Roman" w:cs="Times New Roman"/>
          <w:sz w:val="28"/>
          <w:szCs w:val="28"/>
        </w:rPr>
        <w:t xml:space="preserve"> производственная себестоимость изделия. </w:t>
      </w:r>
    </w:p>
    <w:p w:rsidR="007F31AE" w:rsidRPr="007F31AE" w:rsidRDefault="007F31AE" w:rsidP="007F31AE">
      <w:pPr>
        <w:spacing w:after="0" w:line="360" w:lineRule="auto"/>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Сокращение запасов в незавершенном производстве способствует улучшению использования оборотных средств за счет сокращения длительности производственного цикла.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Рассмотрим, как осуществляется нормирование оборотных средств в незавершенном производстве: (</w:t>
      </w:r>
      <w:proofErr w:type="gramStart"/>
      <w:r w:rsidRPr="007F31AE">
        <w:rPr>
          <w:rFonts w:ascii="Times New Roman" w:eastAsia="Calibri" w:hAnsi="Times New Roman" w:cs="Times New Roman"/>
          <w:sz w:val="28"/>
          <w:szCs w:val="28"/>
        </w:rPr>
        <w:t>см</w:t>
      </w:r>
      <w:proofErr w:type="gramEnd"/>
      <w:r w:rsidRPr="007F31AE">
        <w:rPr>
          <w:rFonts w:ascii="Times New Roman" w:eastAsia="Calibri" w:hAnsi="Times New Roman" w:cs="Times New Roman"/>
          <w:sz w:val="28"/>
          <w:szCs w:val="28"/>
        </w:rPr>
        <w:t>. слайд 14). Нормирование оборотных средств в незавершенном производстве осуществляется по формуле:</w:t>
      </w:r>
    </w:p>
    <w:p w:rsidR="007F31AE" w:rsidRPr="007F31AE" w:rsidRDefault="007F31AE" w:rsidP="007F31AE">
      <w:pPr>
        <w:spacing w:after="0" w:line="360" w:lineRule="auto"/>
        <w:ind w:firstLine="709"/>
        <w:jc w:val="center"/>
        <w:rPr>
          <w:rFonts w:ascii="Times New Roman" w:eastAsia="Calibri" w:hAnsi="Times New Roman" w:cs="Times New Roman"/>
          <w:bCs/>
          <w:sz w:val="28"/>
          <w:szCs w:val="28"/>
        </w:rPr>
      </w:pPr>
      <w:r w:rsidRPr="007F31AE">
        <w:rPr>
          <w:rFonts w:ascii="Times New Roman" w:eastAsia="Calibri" w:hAnsi="Times New Roman" w:cs="Times New Roman"/>
          <w:bCs/>
          <w:sz w:val="28"/>
          <w:szCs w:val="28"/>
        </w:rPr>
        <w:t xml:space="preserve">Н = </w:t>
      </w:r>
      <w:proofErr w:type="gramStart"/>
      <w:r w:rsidRPr="007F31AE">
        <w:rPr>
          <w:rFonts w:ascii="Times New Roman" w:eastAsia="Calibri" w:hAnsi="Times New Roman" w:cs="Times New Roman"/>
          <w:bCs/>
          <w:sz w:val="28"/>
          <w:szCs w:val="28"/>
        </w:rPr>
        <w:t>З</w:t>
      </w:r>
      <w:proofErr w:type="gramEnd"/>
      <w:r w:rsidRPr="007F31AE">
        <w:rPr>
          <w:rFonts w:ascii="Times New Roman" w:eastAsia="Calibri" w:hAnsi="Times New Roman" w:cs="Times New Roman"/>
          <w:bCs/>
          <w:sz w:val="28"/>
          <w:szCs w:val="28"/>
        </w:rPr>
        <w:t>*Т*К</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Где: Н – норматив оборотных средств в незавершенном производстве, </w:t>
      </w:r>
    </w:p>
    <w:p w:rsidR="007F31AE" w:rsidRPr="007F31AE" w:rsidRDefault="007F31AE" w:rsidP="007F31AE">
      <w:pPr>
        <w:spacing w:after="0" w:line="360" w:lineRule="auto"/>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З– </w:t>
      </w:r>
      <w:proofErr w:type="gramStart"/>
      <w:r w:rsidRPr="007F31AE">
        <w:rPr>
          <w:rFonts w:ascii="Times New Roman" w:eastAsia="Calibri" w:hAnsi="Times New Roman" w:cs="Times New Roman"/>
          <w:sz w:val="28"/>
          <w:szCs w:val="28"/>
        </w:rPr>
        <w:t>од</w:t>
      </w:r>
      <w:proofErr w:type="gramEnd"/>
      <w:r w:rsidRPr="007F31AE">
        <w:rPr>
          <w:rFonts w:ascii="Times New Roman" w:eastAsia="Calibri" w:hAnsi="Times New Roman" w:cs="Times New Roman"/>
          <w:sz w:val="28"/>
          <w:szCs w:val="28"/>
        </w:rPr>
        <w:t>нодневные затраты, Т – длительность производственного цикла, К–коэффициент нарастания затрат в производстве.</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Теперь рассмотрим, как определяется норматив оборотных средств на готовую продукцию: (</w:t>
      </w:r>
      <w:proofErr w:type="gramStart"/>
      <w:r w:rsidRPr="007F31AE">
        <w:rPr>
          <w:rFonts w:ascii="Times New Roman" w:eastAsia="Calibri" w:hAnsi="Times New Roman" w:cs="Times New Roman"/>
          <w:sz w:val="28"/>
          <w:szCs w:val="28"/>
        </w:rPr>
        <w:t>см</w:t>
      </w:r>
      <w:proofErr w:type="gramEnd"/>
      <w:r w:rsidRPr="007F31AE">
        <w:rPr>
          <w:rFonts w:ascii="Times New Roman" w:eastAsia="Calibri" w:hAnsi="Times New Roman" w:cs="Times New Roman"/>
          <w:sz w:val="28"/>
          <w:szCs w:val="28"/>
        </w:rPr>
        <w:t>. слайд 15)</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Норматив средств на готовую продукцию определяется по формуле:</w:t>
      </w:r>
    </w:p>
    <w:p w:rsidR="007F31AE" w:rsidRPr="007F31AE" w:rsidRDefault="007F31AE" w:rsidP="007F31AE">
      <w:pPr>
        <w:spacing w:after="0" w:line="360" w:lineRule="auto"/>
        <w:ind w:firstLine="709"/>
        <w:jc w:val="center"/>
        <w:rPr>
          <w:rFonts w:ascii="Times New Roman" w:eastAsia="Calibri" w:hAnsi="Times New Roman" w:cs="Times New Roman"/>
          <w:sz w:val="28"/>
          <w:szCs w:val="28"/>
        </w:rPr>
      </w:pPr>
      <m:oMathPara>
        <m:oMath>
          <m:r>
            <m:rPr>
              <m:sty m:val="p"/>
            </m:rPr>
            <w:rPr>
              <w:rFonts w:ascii="Cambria Math" w:eastAsia="Calibri" w:hAnsi="Times New Roman" w:cs="Times New Roman"/>
              <w:sz w:val="28"/>
              <w:szCs w:val="28"/>
            </w:rPr>
            <m:t>Н</m:t>
          </m:r>
          <m:r>
            <w:rPr>
              <w:rFonts w:ascii="Cambria Math" w:eastAsia="Calibri" w:hAnsi="Times New Roman" w:cs="Times New Roman"/>
              <w:sz w:val="28"/>
              <w:szCs w:val="28"/>
            </w:rPr>
            <m:t>=</m:t>
          </m:r>
          <m:f>
            <m:fPr>
              <m:ctrlPr>
                <w:rPr>
                  <w:rFonts w:ascii="Cambria Math" w:eastAsia="Calibri" w:hAnsi="Times New Roman" w:cs="Times New Roman"/>
                  <w:sz w:val="28"/>
                  <w:szCs w:val="28"/>
                </w:rPr>
              </m:ctrlPr>
            </m:fPr>
            <m:num>
              <m:r>
                <m:rPr>
                  <m:sty m:val="p"/>
                </m:rPr>
                <w:rPr>
                  <w:rFonts w:ascii="Cambria Math" w:eastAsia="Calibri" w:hAnsi="Times New Roman" w:cs="Times New Roman"/>
                  <w:sz w:val="28"/>
                  <w:szCs w:val="28"/>
                </w:rPr>
                <m:t>В</m:t>
              </m:r>
              <m:r>
                <m:rPr>
                  <m:sty m:val="p"/>
                </m:rPr>
                <w:rPr>
                  <w:rFonts w:ascii="Cambria Math" w:eastAsia="Calibri" w:hAnsi="Cambria Math" w:cs="Times New Roman"/>
                  <w:sz w:val="28"/>
                  <w:szCs w:val="28"/>
                </w:rPr>
                <m:t>*</m:t>
              </m:r>
              <m:r>
                <m:rPr>
                  <m:sty m:val="p"/>
                </m:rPr>
                <w:rPr>
                  <w:rFonts w:ascii="Cambria Math" w:eastAsia="Calibri" w:hAnsi="Times New Roman" w:cs="Times New Roman"/>
                  <w:sz w:val="28"/>
                  <w:szCs w:val="28"/>
                </w:rPr>
                <m:t>Т</m:t>
              </m:r>
            </m:num>
            <m:den>
              <m:r>
                <m:rPr>
                  <m:sty m:val="p"/>
                </m:rPr>
                <w:rPr>
                  <w:rFonts w:ascii="Cambria Math" w:eastAsia="Calibri" w:hAnsi="Times New Roman" w:cs="Times New Roman"/>
                  <w:sz w:val="28"/>
                  <w:szCs w:val="28"/>
                </w:rPr>
                <m:t>Д</m:t>
              </m:r>
            </m:den>
          </m:f>
        </m:oMath>
      </m:oMathPara>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Где: В – выпуск товарной продукции в IV квартале предстоящего года (при равномерном характере производства) по производственной </w:t>
      </w:r>
      <w:r w:rsidRPr="007F31AE">
        <w:rPr>
          <w:rFonts w:ascii="Times New Roman" w:eastAsia="Calibri" w:hAnsi="Times New Roman" w:cs="Times New Roman"/>
          <w:sz w:val="28"/>
          <w:szCs w:val="28"/>
        </w:rPr>
        <w:lastRenderedPageBreak/>
        <w:t>себестоимости; Д–число в периоде; Т–норма оборотных средств на готовую продукцию, дни.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Вопрос 2. Показатели эффективности использования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Рассмотрим теперь показатели эффективности использования оборотных средств. Эффективность использования оборотных средств характеризуется системой экономических показателей, прежде всего оборачиваемостью оборотных средств</w:t>
      </w:r>
      <w:proofErr w:type="gramStart"/>
      <w:r w:rsidRPr="007F31AE">
        <w:rPr>
          <w:rFonts w:ascii="Times New Roman" w:eastAsia="Calibri" w:hAnsi="Times New Roman" w:cs="Times New Roman"/>
          <w:sz w:val="28"/>
          <w:szCs w:val="28"/>
        </w:rPr>
        <w:t>.(</w:t>
      </w:r>
      <w:proofErr w:type="gramEnd"/>
      <w:r w:rsidRPr="007F31AE">
        <w:rPr>
          <w:rFonts w:ascii="Times New Roman" w:eastAsia="Calibri" w:hAnsi="Times New Roman" w:cs="Times New Roman"/>
          <w:sz w:val="28"/>
          <w:szCs w:val="28"/>
        </w:rPr>
        <w:t>см. слайд 16 ) Под оборачиваемостью оборотных средств понимается продолжительность полного кругооборота средств с момента приобретения оборотных средств (покупки сырья, материалов и т.п.) до выхода и реализации готовой продукции.  Кругооборот оборотных средств завершается зачислением выручки на счет предприятия.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bCs/>
          <w:sz w:val="28"/>
          <w:szCs w:val="28"/>
        </w:rPr>
        <w:t>Оборачиваемость оборотных средств</w:t>
      </w:r>
      <w:r w:rsidRPr="007F31AE">
        <w:rPr>
          <w:rFonts w:ascii="Times New Roman" w:eastAsia="Calibri" w:hAnsi="Times New Roman" w:cs="Times New Roman"/>
          <w:b/>
          <w:bCs/>
          <w:sz w:val="28"/>
          <w:szCs w:val="28"/>
        </w:rPr>
        <w:t xml:space="preserve"> </w:t>
      </w:r>
      <w:r w:rsidRPr="007F31AE">
        <w:rPr>
          <w:rFonts w:ascii="Times New Roman" w:eastAsia="Calibri" w:hAnsi="Times New Roman" w:cs="Times New Roman"/>
          <w:sz w:val="28"/>
          <w:szCs w:val="28"/>
        </w:rPr>
        <w:t>характеризуется рядом взаимосвязанных показателей, а именно (</w:t>
      </w:r>
      <w:proofErr w:type="gramStart"/>
      <w:r w:rsidRPr="007F31AE">
        <w:rPr>
          <w:rFonts w:ascii="Times New Roman" w:eastAsia="Calibri" w:hAnsi="Times New Roman" w:cs="Times New Roman"/>
          <w:sz w:val="28"/>
          <w:szCs w:val="28"/>
        </w:rPr>
        <w:t>см</w:t>
      </w:r>
      <w:proofErr w:type="gramEnd"/>
      <w:r w:rsidRPr="007F31AE">
        <w:rPr>
          <w:rFonts w:ascii="Times New Roman" w:eastAsia="Calibri" w:hAnsi="Times New Roman" w:cs="Times New Roman"/>
          <w:sz w:val="28"/>
          <w:szCs w:val="28"/>
        </w:rPr>
        <w:t xml:space="preserve">. слайд 17):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 длительностью одного оборота в днях;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 количеством оборотов за определенный период (коэффициент оборачиваемости);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суммой занятых на предприятии оборотных средств на единицу продукции (коэффициент загрузки).</w:t>
      </w:r>
    </w:p>
    <w:p w:rsidR="007F31AE" w:rsidRPr="007F31AE" w:rsidRDefault="007F31AE" w:rsidP="007F31AE">
      <w:pPr>
        <w:spacing w:after="0" w:line="360" w:lineRule="auto"/>
        <w:ind w:left="360"/>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Длительность одного оборота оборотных средств исчисляется по формуле:</w:t>
      </w:r>
    </w:p>
    <w:p w:rsidR="007F31AE" w:rsidRPr="007F31AE" w:rsidRDefault="007F31AE" w:rsidP="007F31AE">
      <w:pPr>
        <w:spacing w:after="0" w:line="360" w:lineRule="auto"/>
        <w:ind w:left="360"/>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w:t>
      </w:r>
      <w:proofErr w:type="gramStart"/>
      <w:r w:rsidRPr="007F31AE">
        <w:rPr>
          <w:rFonts w:ascii="Times New Roman" w:eastAsia="Calibri" w:hAnsi="Times New Roman" w:cs="Times New Roman"/>
          <w:sz w:val="28"/>
          <w:szCs w:val="28"/>
        </w:rPr>
        <w:t>см</w:t>
      </w:r>
      <w:proofErr w:type="gramEnd"/>
      <w:r w:rsidRPr="007F31AE">
        <w:rPr>
          <w:rFonts w:ascii="Times New Roman" w:eastAsia="Calibri" w:hAnsi="Times New Roman" w:cs="Times New Roman"/>
          <w:sz w:val="28"/>
          <w:szCs w:val="28"/>
        </w:rPr>
        <w:t>. слайд 18)</w:t>
      </w:r>
    </w:p>
    <w:p w:rsidR="007F31AE" w:rsidRPr="007F31AE" w:rsidRDefault="007F31AE" w:rsidP="007F31AE">
      <w:pPr>
        <w:spacing w:after="0" w:line="360" w:lineRule="auto"/>
        <w:ind w:left="360"/>
        <w:jc w:val="center"/>
        <w:rPr>
          <w:rFonts w:ascii="Calibri" w:eastAsia="Calibri" w:hAnsi="Calibri" w:cs="Times New Roman"/>
          <w:sz w:val="28"/>
          <w:szCs w:val="28"/>
        </w:rPr>
      </w:pPr>
      <w:r w:rsidRPr="007F31AE">
        <w:rPr>
          <w:rFonts w:ascii="Times New Roman" w:eastAsia="Calibri" w:hAnsi="Times New Roman" w:cs="Times New Roman"/>
          <w:bCs/>
          <w:sz w:val="28"/>
          <w:szCs w:val="28"/>
        </w:rPr>
        <w:t xml:space="preserve">О= С </w:t>
      </w:r>
      <w:proofErr w:type="gramStart"/>
      <w:r w:rsidRPr="007F31AE">
        <w:rPr>
          <w:rFonts w:ascii="Times New Roman" w:eastAsia="Calibri" w:hAnsi="Times New Roman" w:cs="Times New Roman"/>
          <w:bCs/>
          <w:sz w:val="28"/>
          <w:szCs w:val="28"/>
        </w:rPr>
        <w:t>:Т</w:t>
      </w:r>
      <w:proofErr w:type="gramEnd"/>
      <w:r w:rsidRPr="007F31AE">
        <w:rPr>
          <w:rFonts w:ascii="Times New Roman" w:eastAsia="Calibri" w:hAnsi="Times New Roman" w:cs="Times New Roman"/>
          <w:bCs/>
          <w:sz w:val="28"/>
          <w:szCs w:val="28"/>
        </w:rPr>
        <w:t>/Д</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Где С – остатки оборотных средств, руб.;  Т–объем товарной продукции, руб.; Д– </w:t>
      </w:r>
      <w:proofErr w:type="gramStart"/>
      <w:r w:rsidRPr="007F31AE">
        <w:rPr>
          <w:rFonts w:ascii="Times New Roman" w:eastAsia="Calibri" w:hAnsi="Times New Roman" w:cs="Times New Roman"/>
          <w:sz w:val="28"/>
          <w:szCs w:val="28"/>
        </w:rPr>
        <w:t>чи</w:t>
      </w:r>
      <w:proofErr w:type="gramEnd"/>
      <w:r w:rsidRPr="007F31AE">
        <w:rPr>
          <w:rFonts w:ascii="Times New Roman" w:eastAsia="Calibri" w:hAnsi="Times New Roman" w:cs="Times New Roman"/>
          <w:sz w:val="28"/>
          <w:szCs w:val="28"/>
        </w:rPr>
        <w:t>сло дней в рассматриваемом периоде, дни.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Уменьшение длительности одного оборота свидетельствует об улучшении использования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Рассмотрим еще два показателя – коэффициент оборачиваемости оборотных средств (</w:t>
      </w:r>
      <w:proofErr w:type="gramStart"/>
      <w:r w:rsidRPr="007F31AE">
        <w:rPr>
          <w:rFonts w:ascii="Times New Roman" w:eastAsia="Calibri" w:hAnsi="Times New Roman" w:cs="Times New Roman"/>
          <w:sz w:val="28"/>
          <w:szCs w:val="28"/>
        </w:rPr>
        <w:t>КО</w:t>
      </w:r>
      <w:proofErr w:type="gramEnd"/>
      <w:r w:rsidRPr="007F31AE">
        <w:rPr>
          <w:rFonts w:ascii="Times New Roman" w:eastAsia="Calibri" w:hAnsi="Times New Roman" w:cs="Times New Roman"/>
          <w:sz w:val="28"/>
          <w:szCs w:val="28"/>
        </w:rPr>
        <w:t>) и коэффициент загрузки средств в обороте (Кз). Количество оборотов за определенный период, или коэффициент оборачиваемости оборотных средств (</w:t>
      </w:r>
      <w:proofErr w:type="gramStart"/>
      <w:r w:rsidRPr="007F31AE">
        <w:rPr>
          <w:rFonts w:ascii="Times New Roman" w:eastAsia="Calibri" w:hAnsi="Times New Roman" w:cs="Times New Roman"/>
          <w:sz w:val="28"/>
          <w:szCs w:val="28"/>
        </w:rPr>
        <w:t>КО</w:t>
      </w:r>
      <w:proofErr w:type="gramEnd"/>
      <w:r w:rsidRPr="007F31AE">
        <w:rPr>
          <w:rFonts w:ascii="Times New Roman" w:eastAsia="Calibri" w:hAnsi="Times New Roman" w:cs="Times New Roman"/>
          <w:sz w:val="28"/>
          <w:szCs w:val="28"/>
        </w:rPr>
        <w:t xml:space="preserve">), исчисляется </w:t>
      </w:r>
      <w:proofErr w:type="gramStart"/>
      <w:r w:rsidRPr="007F31AE">
        <w:rPr>
          <w:rFonts w:ascii="Times New Roman" w:eastAsia="Calibri" w:hAnsi="Times New Roman" w:cs="Times New Roman"/>
          <w:sz w:val="28"/>
          <w:szCs w:val="28"/>
        </w:rPr>
        <w:t>по</w:t>
      </w:r>
      <w:proofErr w:type="gramEnd"/>
      <w:r w:rsidRPr="007F31AE">
        <w:rPr>
          <w:rFonts w:ascii="Times New Roman" w:eastAsia="Calibri" w:hAnsi="Times New Roman" w:cs="Times New Roman"/>
          <w:sz w:val="28"/>
          <w:szCs w:val="28"/>
        </w:rPr>
        <w:t xml:space="preserve"> формуле (см. слайд 19):</w:t>
      </w:r>
    </w:p>
    <w:p w:rsidR="007F31AE" w:rsidRPr="007F31AE" w:rsidRDefault="007F31AE" w:rsidP="007F31AE">
      <w:pPr>
        <w:spacing w:after="0" w:line="360" w:lineRule="auto"/>
        <w:jc w:val="center"/>
        <w:rPr>
          <w:rFonts w:ascii="Times New Roman" w:eastAsia="Calibri" w:hAnsi="Times New Roman" w:cs="Times New Roman"/>
          <w:sz w:val="28"/>
          <w:szCs w:val="28"/>
        </w:rPr>
      </w:pPr>
      <w:r w:rsidRPr="007F31AE">
        <w:rPr>
          <w:rFonts w:ascii="Times New Roman" w:eastAsia="Calibri" w:hAnsi="Times New Roman" w:cs="Times New Roman"/>
          <w:sz w:val="28"/>
          <w:szCs w:val="28"/>
        </w:rPr>
        <w:lastRenderedPageBreak/>
        <w:t>КО = Т/С</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Чем выше при данных условиях </w:t>
      </w:r>
      <w:proofErr w:type="gramStart"/>
      <w:r w:rsidRPr="007F31AE">
        <w:rPr>
          <w:rFonts w:ascii="Times New Roman" w:eastAsia="Calibri" w:hAnsi="Times New Roman" w:cs="Times New Roman"/>
          <w:sz w:val="28"/>
          <w:szCs w:val="28"/>
        </w:rPr>
        <w:t>КО</w:t>
      </w:r>
      <w:proofErr w:type="gramEnd"/>
      <w:r w:rsidRPr="007F31AE">
        <w:rPr>
          <w:rFonts w:ascii="Times New Roman" w:eastAsia="Calibri" w:hAnsi="Times New Roman" w:cs="Times New Roman"/>
          <w:sz w:val="28"/>
          <w:szCs w:val="28"/>
        </w:rPr>
        <w:t>, тем лучше используются оборотные</w:t>
      </w:r>
    </w:p>
    <w:p w:rsidR="007F31AE" w:rsidRPr="007F31AE" w:rsidRDefault="007F31AE" w:rsidP="007F31AE">
      <w:pPr>
        <w:spacing w:after="0" w:line="360" w:lineRule="auto"/>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средства. Коэффициент загрузки средств в обороте (Кз)</w:t>
      </w:r>
      <w:proofErr w:type="gramStart"/>
      <w:r w:rsidRPr="007F31AE">
        <w:rPr>
          <w:rFonts w:ascii="Times New Roman" w:eastAsia="Calibri" w:hAnsi="Times New Roman" w:cs="Times New Roman"/>
          <w:sz w:val="28"/>
          <w:szCs w:val="28"/>
        </w:rPr>
        <w:t>,о</w:t>
      </w:r>
      <w:proofErr w:type="gramEnd"/>
      <w:r w:rsidRPr="007F31AE">
        <w:rPr>
          <w:rFonts w:ascii="Times New Roman" w:eastAsia="Calibri" w:hAnsi="Times New Roman" w:cs="Times New Roman"/>
          <w:sz w:val="28"/>
          <w:szCs w:val="28"/>
        </w:rPr>
        <w:t>братный коэффициенту оборачиваемости, определяется по формуле (см. слайд 20):</w:t>
      </w:r>
    </w:p>
    <w:p w:rsidR="007F31AE" w:rsidRPr="007F31AE" w:rsidRDefault="007F31AE" w:rsidP="007F31AE">
      <w:pPr>
        <w:spacing w:after="0" w:line="360" w:lineRule="auto"/>
        <w:ind w:firstLine="709"/>
        <w:jc w:val="center"/>
        <w:rPr>
          <w:rFonts w:ascii="Times New Roman" w:eastAsia="Calibri" w:hAnsi="Times New Roman" w:cs="Times New Roman"/>
          <w:bCs/>
          <w:sz w:val="28"/>
          <w:szCs w:val="28"/>
        </w:rPr>
      </w:pPr>
      <w:r w:rsidRPr="007F31AE">
        <w:rPr>
          <w:rFonts w:ascii="Times New Roman" w:eastAsia="Calibri" w:hAnsi="Times New Roman" w:cs="Times New Roman"/>
          <w:bCs/>
          <w:sz w:val="28"/>
          <w:szCs w:val="28"/>
        </w:rPr>
        <w:t>Кз</w:t>
      </w:r>
      <w:proofErr w:type="gramStart"/>
      <w:r w:rsidRPr="007F31AE">
        <w:rPr>
          <w:rFonts w:ascii="Times New Roman" w:eastAsia="Calibri" w:hAnsi="Times New Roman" w:cs="Times New Roman"/>
          <w:bCs/>
          <w:sz w:val="28"/>
          <w:szCs w:val="28"/>
        </w:rPr>
        <w:t>=С</w:t>
      </w:r>
      <w:proofErr w:type="gramEnd"/>
      <w:r w:rsidRPr="007F31AE">
        <w:rPr>
          <w:rFonts w:ascii="Times New Roman" w:eastAsia="Calibri" w:hAnsi="Times New Roman" w:cs="Times New Roman"/>
          <w:bCs/>
          <w:sz w:val="28"/>
          <w:szCs w:val="28"/>
        </w:rPr>
        <w:t>/Т</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В результате сравнения показателей оборачиваемости оборотных средств выявляется ее ускорение или замедление. При ускорении оборачиваемости оборотных средств из оборота высвобождаются материальные ресурсы и источники их образования, при замедлении – в оборот вовлекаются дополнительные средства.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Высвобождение оборотных средств вследствие ускорения их оборачиваемости может быть абсолютным и относительным</w:t>
      </w:r>
      <w:proofErr w:type="gramStart"/>
      <w:r w:rsidRPr="007F31AE">
        <w:rPr>
          <w:rFonts w:ascii="Times New Roman" w:eastAsia="Calibri" w:hAnsi="Times New Roman" w:cs="Times New Roman"/>
          <w:sz w:val="28"/>
          <w:szCs w:val="28"/>
        </w:rPr>
        <w:t>.</w:t>
      </w:r>
      <w:proofErr w:type="gramEnd"/>
      <w:r w:rsidRPr="007F31AE">
        <w:rPr>
          <w:rFonts w:ascii="Times New Roman" w:eastAsia="Calibri" w:hAnsi="Times New Roman" w:cs="Times New Roman"/>
          <w:sz w:val="28"/>
          <w:szCs w:val="28"/>
        </w:rPr>
        <w:t xml:space="preserve"> (</w:t>
      </w:r>
      <w:proofErr w:type="gramStart"/>
      <w:r w:rsidRPr="007F31AE">
        <w:rPr>
          <w:rFonts w:ascii="Times New Roman" w:eastAsia="Calibri" w:hAnsi="Times New Roman" w:cs="Times New Roman"/>
          <w:sz w:val="28"/>
          <w:szCs w:val="28"/>
        </w:rPr>
        <w:t>с</w:t>
      </w:r>
      <w:proofErr w:type="gramEnd"/>
      <w:r w:rsidRPr="007F31AE">
        <w:rPr>
          <w:rFonts w:ascii="Times New Roman" w:eastAsia="Calibri" w:hAnsi="Times New Roman" w:cs="Times New Roman"/>
          <w:sz w:val="28"/>
          <w:szCs w:val="28"/>
        </w:rPr>
        <w:t>м. слайд 21)</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Абсолютное высвобождение имеет место, если фактические остатки оборотных средств меньше норматива или остатков предшествующего периода при сохранении или превышении объема реализации за рассматриваемый период. Относительное высвобождение оборотных средств имеет место, когда ускорение их оборачиваемости происходит одновременно с ростом объема выпуска продукции, причем темп роста объема производства опережает темп роста остатков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Для наглядности представим решение задачи по теме занятия (</w:t>
      </w:r>
      <w:proofErr w:type="gramStart"/>
      <w:r w:rsidRPr="007F31AE">
        <w:rPr>
          <w:rFonts w:ascii="Times New Roman" w:eastAsia="Calibri" w:hAnsi="Times New Roman" w:cs="Times New Roman"/>
          <w:sz w:val="28"/>
          <w:szCs w:val="28"/>
        </w:rPr>
        <w:t>см</w:t>
      </w:r>
      <w:proofErr w:type="gramEnd"/>
      <w:r w:rsidRPr="007F31AE">
        <w:rPr>
          <w:rFonts w:ascii="Times New Roman" w:eastAsia="Calibri" w:hAnsi="Times New Roman" w:cs="Times New Roman"/>
          <w:sz w:val="28"/>
          <w:szCs w:val="28"/>
        </w:rPr>
        <w:t>. слайды 22-24). Дано:</w:t>
      </w:r>
      <w:r w:rsidRPr="007F31AE">
        <w:rPr>
          <w:rFonts w:ascii="Times New Roman" w:eastAsia="Calibri" w:hAnsi="Times New Roman" w:cs="Times New Roman"/>
          <w:b/>
          <w:sz w:val="28"/>
          <w:szCs w:val="28"/>
        </w:rPr>
        <w:t xml:space="preserve"> </w:t>
      </w:r>
      <w:r w:rsidRPr="007F31AE">
        <w:rPr>
          <w:rFonts w:ascii="Times New Roman" w:eastAsia="Calibri" w:hAnsi="Times New Roman" w:cs="Times New Roman"/>
          <w:sz w:val="28"/>
          <w:szCs w:val="28"/>
        </w:rPr>
        <w:t>объем реализованной продукции на предприятии в 2003 г. составил 1200 тыс. руб., а в 2004 – 1224 тыс. руб. Среднегодовые остатки оборотных средств соответственно 240 тыс. руб. и 221 тыс. руб.</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Требуется: определить показатели эффективности использования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Решение задачи:</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1) Коэффициент оборачиваемости оборотных средств: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в 2003 г.: Ко = 1200/240= 5 обор/год</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в 2004 г.: Ко = 1224/221= 5,5 обор/год</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2) Коэффициент загрузки: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lastRenderedPageBreak/>
        <w:t xml:space="preserve"> - в 2003 г.: Кз = 240/1200=0,2 руб./год.</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 - в 2004 г.: Кз = 221/1224=0,18 руб./год.</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3) Длительность одного оборота: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в 2003 г.: О=360/5=72 дня</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в 2004 г.: О=360/5,5=65 дней</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4) Абсолютное высвобождение оборотных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proofErr w:type="spellStart"/>
      <w:r w:rsidRPr="007F31AE">
        <w:rPr>
          <w:rFonts w:ascii="Times New Roman" w:eastAsia="Calibri" w:hAnsi="Times New Roman" w:cs="Times New Roman"/>
          <w:sz w:val="28"/>
          <w:szCs w:val="28"/>
        </w:rPr>
        <w:t>Аабс=</w:t>
      </w:r>
      <w:proofErr w:type="spellEnd"/>
      <w:r w:rsidRPr="007F31AE">
        <w:rPr>
          <w:rFonts w:ascii="Times New Roman" w:eastAsia="Calibri" w:hAnsi="Times New Roman" w:cs="Times New Roman"/>
          <w:sz w:val="28"/>
          <w:szCs w:val="28"/>
        </w:rPr>
        <w:t xml:space="preserve"> 240-221=19 тыс. руб.</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Ответ: наблюдается уменьшение потребности в оборотных средствах в 2004 г. по сравнению с 2003 г.</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Вопрос 3. Пути ускорения оборачиваемости средств.</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Повышение эффективности использования оборотных средств обеспечивается ускорением их оборачиваемости на всех стадиях кругооборота. Каковы же основные пути ускорения оборачиваемости средств? </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Эффективная организация производственных запасов является важным условием повышения эффективности использования оборотных средств. Основные пути сокращения производственных запасов сводятся к их рациональному использованию, ликвидации сверхнормативных запасов материалов, совершенствованию нормирования, улучшению организации снабжения, в том числе путем установления четких договорных условий поставок и обеспечения их выполнения, оптимального выбора поставщиков, налаженной работы транспорта. Важная роль принадлежит улучшению организации складского хозяйства</w:t>
      </w:r>
      <w:proofErr w:type="gramStart"/>
      <w:r w:rsidRPr="007F31AE">
        <w:rPr>
          <w:rFonts w:ascii="Times New Roman" w:eastAsia="Calibri" w:hAnsi="Times New Roman" w:cs="Times New Roman"/>
          <w:sz w:val="28"/>
          <w:szCs w:val="28"/>
        </w:rPr>
        <w:t>.</w:t>
      </w:r>
      <w:proofErr w:type="gramEnd"/>
      <w:r w:rsidRPr="007F31AE">
        <w:rPr>
          <w:rFonts w:ascii="Times New Roman" w:eastAsia="Calibri" w:hAnsi="Times New Roman" w:cs="Times New Roman"/>
          <w:sz w:val="28"/>
          <w:szCs w:val="28"/>
        </w:rPr>
        <w:t xml:space="preserve"> (</w:t>
      </w:r>
      <w:proofErr w:type="gramStart"/>
      <w:r w:rsidRPr="007F31AE">
        <w:rPr>
          <w:rFonts w:ascii="Times New Roman" w:eastAsia="Calibri" w:hAnsi="Times New Roman" w:cs="Times New Roman"/>
          <w:sz w:val="28"/>
          <w:szCs w:val="28"/>
        </w:rPr>
        <w:t>с</w:t>
      </w:r>
      <w:proofErr w:type="gramEnd"/>
      <w:r w:rsidRPr="007F31AE">
        <w:rPr>
          <w:rFonts w:ascii="Times New Roman" w:eastAsia="Calibri" w:hAnsi="Times New Roman" w:cs="Times New Roman"/>
          <w:sz w:val="28"/>
          <w:szCs w:val="28"/>
        </w:rPr>
        <w:t>м. слайд 25)</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Сокращение времени пребывания оборотных средств в незавершенном производстве достигается путем совершенствования организации производства, улучшения применяемых техники и технологии, совершенствования использования основных фондов, прежде всего их активной части, экономии по всем стадиям движения оборотных средств. Важнейшими предпосылками сокращения вложений оборотных средств в сферу обращения </w:t>
      </w:r>
      <w:proofErr w:type="gramStart"/>
      <w:r w:rsidRPr="007F31AE">
        <w:rPr>
          <w:rFonts w:ascii="Times New Roman" w:eastAsia="Calibri" w:hAnsi="Times New Roman" w:cs="Times New Roman"/>
          <w:sz w:val="28"/>
          <w:szCs w:val="28"/>
        </w:rPr>
        <w:t>являются</w:t>
      </w:r>
      <w:proofErr w:type="gramEnd"/>
      <w:r w:rsidRPr="007F31AE">
        <w:rPr>
          <w:rFonts w:ascii="Times New Roman" w:eastAsia="Calibri" w:hAnsi="Times New Roman" w:cs="Times New Roman"/>
          <w:sz w:val="28"/>
          <w:szCs w:val="28"/>
        </w:rPr>
        <w:t xml:space="preserve"> рациональная организация сбыта готовой продукции, применение прогрессивных форм расчетов, своевременное оформление документации и </w:t>
      </w:r>
      <w:r w:rsidRPr="007F31AE">
        <w:rPr>
          <w:rFonts w:ascii="Times New Roman" w:eastAsia="Calibri" w:hAnsi="Times New Roman" w:cs="Times New Roman"/>
          <w:sz w:val="28"/>
          <w:szCs w:val="28"/>
        </w:rPr>
        <w:lastRenderedPageBreak/>
        <w:t>ускорение ее движения, соблюдение договорной и платежной дисциплины. Ускорение оборота оборотных средств позволяет высвободить значительные суммы и таким образом увеличить объем производства без дополнительных финансовых ресурсов, а высвобождающиеся средства использовать в соответствии с потребностями предприятия</w:t>
      </w:r>
      <w:proofErr w:type="gramStart"/>
      <w:r w:rsidRPr="007F31AE">
        <w:rPr>
          <w:rFonts w:ascii="Times New Roman" w:eastAsia="Calibri" w:hAnsi="Times New Roman" w:cs="Times New Roman"/>
          <w:sz w:val="28"/>
          <w:szCs w:val="28"/>
        </w:rPr>
        <w:t>.</w:t>
      </w:r>
      <w:proofErr w:type="gramEnd"/>
      <w:r w:rsidRPr="007F31AE">
        <w:rPr>
          <w:rFonts w:ascii="Times New Roman" w:eastAsia="Calibri" w:hAnsi="Times New Roman" w:cs="Times New Roman"/>
          <w:sz w:val="28"/>
          <w:szCs w:val="28"/>
        </w:rPr>
        <w:t xml:space="preserve"> (</w:t>
      </w:r>
      <w:proofErr w:type="gramStart"/>
      <w:r w:rsidRPr="007F31AE">
        <w:rPr>
          <w:rFonts w:ascii="Times New Roman" w:eastAsia="Calibri" w:hAnsi="Times New Roman" w:cs="Times New Roman"/>
          <w:sz w:val="28"/>
          <w:szCs w:val="28"/>
        </w:rPr>
        <w:t>с</w:t>
      </w:r>
      <w:proofErr w:type="gramEnd"/>
      <w:r w:rsidRPr="007F31AE">
        <w:rPr>
          <w:rFonts w:ascii="Times New Roman" w:eastAsia="Calibri" w:hAnsi="Times New Roman" w:cs="Times New Roman"/>
          <w:sz w:val="28"/>
          <w:szCs w:val="28"/>
        </w:rPr>
        <w:t>м. слайды 26-28)</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3) Закрепление нового материала:</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«Давайте подведем с вами итог тому, что вы узнали на сегодняшнем занятии, и побеседуем по новому материалу. Итак, что такое оборотные средства предприятия? Какие элементы включают в себя оборотные средства предприятия? Что такое нормирование и какую роль оно играет в организации работы предприятия? Какие показатели эффективности использования оборотных средств вы можете вспомнить? Назовите формулы, которыми данные показатели определяются. Каким образом можно ускорить оборачиваемость средств? (Студенты поднимают руки и по очереди дают ответы на поставленные вопросы, большая часть учащихся отвечает верно).</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4) Домашнее задание:</w:t>
      </w:r>
    </w:p>
    <w:p w:rsidR="007F31AE" w:rsidRPr="007F31AE" w:rsidRDefault="007F31AE" w:rsidP="007F31AE">
      <w:pPr>
        <w:spacing w:after="0" w:line="360" w:lineRule="auto"/>
        <w:ind w:firstLine="709"/>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Выучить ключевые понятия из лекционного материала, электронную версию которого сейчас могут получить от меня все желающие, а также формулы, необходимые для решения задач по теме сегодняшнего занятия.</w:t>
      </w:r>
    </w:p>
    <w:p w:rsidR="007F31AE" w:rsidRPr="007F31AE" w:rsidRDefault="007F31AE" w:rsidP="007F31AE">
      <w:pPr>
        <w:spacing w:after="0" w:line="360" w:lineRule="auto"/>
        <w:ind w:firstLine="851"/>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5) Подведение итогов занятия:</w:t>
      </w:r>
    </w:p>
    <w:p w:rsidR="007F31AE" w:rsidRPr="007F31AE" w:rsidRDefault="007F31AE" w:rsidP="007F31AE">
      <w:pPr>
        <w:spacing w:after="0" w:line="360" w:lineRule="auto"/>
        <w:ind w:firstLine="851"/>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«В завершение занятия хотелось бы отметить активную работу следующих студентов (преподаватель называет фамилии отличившихся в ходе опроса студентов и выставляет им положительные оценки в журнал). До свидания, ребята!»</w:t>
      </w:r>
    </w:p>
    <w:p w:rsidR="007F31AE" w:rsidRPr="007F31AE" w:rsidRDefault="007F31AE" w:rsidP="007F31AE">
      <w:pPr>
        <w:spacing w:after="0" w:line="360" w:lineRule="auto"/>
        <w:ind w:firstLine="851"/>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Итак, в данном параграфе нами был описан опыт методической разработки занятия по дисциплине «Экономика организаций» в форме лекции-визуализации.</w:t>
      </w:r>
    </w:p>
    <w:p w:rsidR="00652000" w:rsidRDefault="007F31AE" w:rsidP="007F31AE">
      <w:pPr>
        <w:spacing w:after="0" w:line="360" w:lineRule="auto"/>
        <w:ind w:firstLine="851"/>
        <w:jc w:val="both"/>
        <w:rPr>
          <w:rFonts w:ascii="Times New Roman" w:eastAsia="Calibri" w:hAnsi="Times New Roman" w:cs="Times New Roman"/>
          <w:sz w:val="28"/>
          <w:szCs w:val="28"/>
        </w:rPr>
      </w:pPr>
      <w:r w:rsidRPr="007F31AE">
        <w:rPr>
          <w:rFonts w:ascii="Times New Roman" w:eastAsia="Calibri" w:hAnsi="Times New Roman" w:cs="Times New Roman"/>
          <w:sz w:val="28"/>
          <w:szCs w:val="28"/>
        </w:rPr>
        <w:t xml:space="preserve">В данной главе курсовой работы нами был произведен критический анализ рабочей программы дисциплины «Экономика организации», кроме того, нами было разработано занятие в форме </w:t>
      </w:r>
      <w:proofErr w:type="gramStart"/>
      <w:r w:rsidRPr="007F31AE">
        <w:rPr>
          <w:rFonts w:ascii="Times New Roman" w:eastAsia="Calibri" w:hAnsi="Times New Roman" w:cs="Times New Roman"/>
          <w:sz w:val="28"/>
          <w:szCs w:val="28"/>
        </w:rPr>
        <w:t>лекции-визуализации</w:t>
      </w:r>
      <w:proofErr w:type="gramEnd"/>
      <w:r w:rsidRPr="007F31AE">
        <w:rPr>
          <w:rFonts w:ascii="Times New Roman" w:eastAsia="Calibri" w:hAnsi="Times New Roman" w:cs="Times New Roman"/>
          <w:sz w:val="28"/>
          <w:szCs w:val="28"/>
        </w:rPr>
        <w:t xml:space="preserve"> с учетом </w:t>
      </w:r>
      <w:r w:rsidRPr="007F31AE">
        <w:rPr>
          <w:rFonts w:ascii="Times New Roman" w:eastAsia="Calibri" w:hAnsi="Times New Roman" w:cs="Times New Roman"/>
          <w:sz w:val="28"/>
          <w:szCs w:val="28"/>
        </w:rPr>
        <w:lastRenderedPageBreak/>
        <w:t>методических особенностей выбранной нами дисциплины. Стоит отметить, что в целом группа учащихся на проведенном нами занятии проявляла большую активность, внимательность и сосредоточенность, что служит доказательством тому, что данная разновидность лекции способствует повышению эффективности занятия. Таким образом, опытным путем нами было доказано, что применение лекции-визуализации на занятиях по дисциплинам профессионального цикла способствует повышению эффективности образовательного процесса в учреждениях системы СПО.</w:t>
      </w:r>
    </w:p>
    <w:p w:rsidR="00652000" w:rsidRDefault="00652000">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52000" w:rsidRDefault="00652000" w:rsidP="00652000">
      <w:pPr>
        <w:spacing w:after="0" w:line="360" w:lineRule="auto"/>
        <w:jc w:val="center"/>
        <w:rPr>
          <w:rFonts w:ascii="Times New Roman" w:hAnsi="Times New Roman"/>
          <w:sz w:val="28"/>
          <w:szCs w:val="28"/>
        </w:rPr>
      </w:pPr>
      <w:r>
        <w:rPr>
          <w:rFonts w:ascii="Times New Roman" w:hAnsi="Times New Roman"/>
          <w:sz w:val="28"/>
          <w:szCs w:val="28"/>
        </w:rPr>
        <w:lastRenderedPageBreak/>
        <w:t>Заключение</w:t>
      </w:r>
    </w:p>
    <w:p w:rsidR="00652000" w:rsidRDefault="00652000" w:rsidP="00652000">
      <w:pPr>
        <w:spacing w:after="0" w:line="240" w:lineRule="auto"/>
        <w:jc w:val="center"/>
        <w:rPr>
          <w:rFonts w:ascii="Times New Roman" w:hAnsi="Times New Roman"/>
          <w:sz w:val="28"/>
          <w:szCs w:val="28"/>
        </w:rPr>
      </w:pPr>
    </w:p>
    <w:p w:rsidR="00652000" w:rsidRPr="00E02056" w:rsidRDefault="00652000" w:rsidP="0065200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Подводя итог нашей курсовой работы, мы можем сделать следующие в</w:t>
      </w:r>
      <w:r>
        <w:rPr>
          <w:rFonts w:ascii="Times New Roman" w:hAnsi="Times New Roman"/>
          <w:sz w:val="28"/>
          <w:szCs w:val="28"/>
        </w:rPr>
        <w:t>ы</w:t>
      </w:r>
      <w:r>
        <w:rPr>
          <w:rFonts w:ascii="Times New Roman" w:hAnsi="Times New Roman"/>
          <w:sz w:val="28"/>
          <w:szCs w:val="28"/>
        </w:rPr>
        <w:t xml:space="preserve">воды. Технологии визуализации учебной информации представляют собой </w:t>
      </w:r>
      <w:r w:rsidRPr="007A6F5A">
        <w:rPr>
          <w:rFonts w:ascii="Times New Roman" w:eastAsia="Times New Roman" w:hAnsi="Times New Roman" w:cs="Times New Roman"/>
          <w:sz w:val="28"/>
          <w:szCs w:val="28"/>
          <w:lang w:eastAsia="ru-RU"/>
        </w:rPr>
        <w:t>си</w:t>
      </w:r>
      <w:r w:rsidRPr="007A6F5A">
        <w:rPr>
          <w:rFonts w:ascii="Times New Roman" w:eastAsia="Times New Roman" w:hAnsi="Times New Roman" w:cs="Times New Roman"/>
          <w:sz w:val="28"/>
          <w:szCs w:val="28"/>
          <w:lang w:eastAsia="ru-RU"/>
        </w:rPr>
        <w:t>с</w:t>
      </w:r>
      <w:r w:rsidRPr="007A6F5A">
        <w:rPr>
          <w:rFonts w:ascii="Times New Roman" w:eastAsia="Times New Roman" w:hAnsi="Times New Roman" w:cs="Times New Roman"/>
          <w:sz w:val="28"/>
          <w:szCs w:val="28"/>
          <w:lang w:eastAsia="ru-RU"/>
        </w:rPr>
        <w:t xml:space="preserve">тему, </w:t>
      </w:r>
      <w:r>
        <w:rPr>
          <w:rFonts w:ascii="Times New Roman" w:eastAsia="Times New Roman" w:hAnsi="Times New Roman" w:cs="Times New Roman"/>
          <w:sz w:val="28"/>
          <w:szCs w:val="28"/>
          <w:lang w:eastAsia="ru-RU"/>
        </w:rPr>
        <w:t xml:space="preserve">которая включает в себя такие </w:t>
      </w:r>
      <w:r w:rsidRPr="007A6F5A">
        <w:rPr>
          <w:rFonts w:ascii="Times New Roman" w:eastAsia="Times New Roman" w:hAnsi="Times New Roman" w:cs="Times New Roman"/>
          <w:sz w:val="28"/>
          <w:szCs w:val="28"/>
          <w:lang w:eastAsia="ru-RU"/>
        </w:rPr>
        <w:t>составляющие</w:t>
      </w:r>
      <w:r>
        <w:rPr>
          <w:rFonts w:ascii="Times New Roman" w:eastAsia="Times New Roman" w:hAnsi="Times New Roman" w:cs="Times New Roman"/>
          <w:sz w:val="28"/>
          <w:szCs w:val="28"/>
          <w:lang w:eastAsia="ru-RU"/>
        </w:rPr>
        <w:t>, как</w:t>
      </w:r>
      <w:r w:rsidRPr="007A6F5A">
        <w:rPr>
          <w:rFonts w:ascii="Times New Roman" w:eastAsia="Times New Roman" w:hAnsi="Times New Roman" w:cs="Times New Roman"/>
          <w:sz w:val="28"/>
          <w:szCs w:val="28"/>
          <w:lang w:eastAsia="ru-RU"/>
        </w:rPr>
        <w:t xml:space="preserve"> комплекс учебных зн</w:t>
      </w:r>
      <w:r w:rsidRPr="007A6F5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ний,</w:t>
      </w:r>
      <w:r w:rsidRPr="007A6F5A">
        <w:rPr>
          <w:rFonts w:ascii="Times New Roman" w:eastAsia="Times New Roman" w:hAnsi="Times New Roman" w:cs="Times New Roman"/>
          <w:sz w:val="28"/>
          <w:szCs w:val="28"/>
          <w:lang w:eastAsia="ru-RU"/>
        </w:rPr>
        <w:t xml:space="preserve"> визуальные способы их предъ</w:t>
      </w:r>
      <w:r>
        <w:rPr>
          <w:rFonts w:ascii="Times New Roman" w:eastAsia="Times New Roman" w:hAnsi="Times New Roman" w:cs="Times New Roman"/>
          <w:sz w:val="28"/>
          <w:szCs w:val="28"/>
          <w:lang w:eastAsia="ru-RU"/>
        </w:rPr>
        <w:t>явления,</w:t>
      </w:r>
      <w:r w:rsidRPr="007A6F5A">
        <w:rPr>
          <w:rFonts w:ascii="Times New Roman" w:eastAsia="Times New Roman" w:hAnsi="Times New Roman" w:cs="Times New Roman"/>
          <w:sz w:val="28"/>
          <w:szCs w:val="28"/>
          <w:lang w:eastAsia="ru-RU"/>
        </w:rPr>
        <w:t xml:space="preserve"> визуально-технические средства передачи информа</w:t>
      </w:r>
      <w:r>
        <w:rPr>
          <w:rFonts w:ascii="Times New Roman" w:eastAsia="Times New Roman" w:hAnsi="Times New Roman" w:cs="Times New Roman"/>
          <w:sz w:val="28"/>
          <w:szCs w:val="28"/>
          <w:lang w:eastAsia="ru-RU"/>
        </w:rPr>
        <w:t>ции, а также</w:t>
      </w:r>
      <w:r w:rsidRPr="007A6F5A">
        <w:rPr>
          <w:rFonts w:ascii="Times New Roman" w:eastAsia="Times New Roman" w:hAnsi="Times New Roman" w:cs="Times New Roman"/>
          <w:sz w:val="28"/>
          <w:szCs w:val="28"/>
          <w:lang w:eastAsia="ru-RU"/>
        </w:rPr>
        <w:t xml:space="preserve"> набор психологических приемов использования и развития визуального мышления в процессе обучения</w:t>
      </w:r>
      <w:r>
        <w:rPr>
          <w:rFonts w:ascii="Times New Roman" w:eastAsia="Times New Roman" w:hAnsi="Times New Roman" w:cs="Times New Roman"/>
          <w:sz w:val="28"/>
          <w:szCs w:val="28"/>
          <w:lang w:eastAsia="ru-RU"/>
        </w:rPr>
        <w:t xml:space="preserve">. Данные технологии тесно связаны </w:t>
      </w:r>
      <w:r w:rsidRPr="007A6F5A">
        <w:rPr>
          <w:rFonts w:ascii="Times New Roman" w:eastAsia="Times New Roman" w:hAnsi="Times New Roman" w:cs="Times New Roman"/>
          <w:sz w:val="28"/>
          <w:szCs w:val="28"/>
          <w:lang w:eastAsia="ru-RU"/>
        </w:rPr>
        <w:t>с педагогической концепцией визуальной грамотности, возни</w:t>
      </w:r>
      <w:r w:rsidRPr="007A6F5A">
        <w:rPr>
          <w:rFonts w:ascii="Times New Roman" w:eastAsia="Times New Roman" w:hAnsi="Times New Roman" w:cs="Times New Roman"/>
          <w:sz w:val="28"/>
          <w:szCs w:val="28"/>
          <w:lang w:eastAsia="ru-RU"/>
        </w:rPr>
        <w:t>к</w:t>
      </w:r>
      <w:r w:rsidRPr="007A6F5A">
        <w:rPr>
          <w:rFonts w:ascii="Times New Roman" w:eastAsia="Times New Roman" w:hAnsi="Times New Roman" w:cs="Times New Roman"/>
          <w:sz w:val="28"/>
          <w:szCs w:val="28"/>
          <w:lang w:eastAsia="ru-RU"/>
        </w:rPr>
        <w:t>шей в конце 60-х годов XX века в США.</w:t>
      </w:r>
      <w:r>
        <w:rPr>
          <w:rFonts w:ascii="Times New Roman" w:eastAsia="Times New Roman" w:hAnsi="Times New Roman" w:cs="Times New Roman"/>
          <w:sz w:val="28"/>
          <w:szCs w:val="28"/>
          <w:lang w:eastAsia="ru-RU"/>
        </w:rPr>
        <w:t xml:space="preserve">  К принципам</w:t>
      </w:r>
      <w:r w:rsidRPr="00E02056">
        <w:rPr>
          <w:rFonts w:ascii="Times New Roman" w:eastAsia="Times New Roman" w:hAnsi="Times New Roman" w:cs="Times New Roman"/>
          <w:sz w:val="28"/>
          <w:szCs w:val="28"/>
          <w:lang w:eastAsia="ru-RU"/>
        </w:rPr>
        <w:t xml:space="preserve"> построения технологии визуализации информации в процессе обучения</w:t>
      </w:r>
      <w:r>
        <w:rPr>
          <w:rFonts w:ascii="Times New Roman" w:eastAsia="Times New Roman" w:hAnsi="Times New Roman" w:cs="Times New Roman"/>
          <w:sz w:val="28"/>
          <w:szCs w:val="28"/>
          <w:lang w:eastAsia="ru-RU"/>
        </w:rPr>
        <w:t xml:space="preserve"> относятся, прежде всего, при</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цип когнитивной визуализации и принцип системного квантования.</w:t>
      </w:r>
    </w:p>
    <w:p w:rsidR="00652000" w:rsidRPr="00A92BF4" w:rsidRDefault="00652000" w:rsidP="00652000">
      <w:pPr>
        <w:spacing w:after="0" w:line="360" w:lineRule="auto"/>
        <w:ind w:firstLine="851"/>
        <w:jc w:val="both"/>
        <w:rPr>
          <w:rFonts w:ascii="Times New Roman" w:hAnsi="Times New Roman"/>
          <w:sz w:val="28"/>
          <w:szCs w:val="28"/>
        </w:rPr>
      </w:pPr>
      <w:r w:rsidRPr="00A92BF4">
        <w:rPr>
          <w:rFonts w:ascii="Times New Roman" w:hAnsi="Times New Roman"/>
          <w:sz w:val="28"/>
          <w:szCs w:val="28"/>
        </w:rPr>
        <w:t>В данной курсовой работе нами была подробно рассмотрена лекция-визуализация</w:t>
      </w:r>
      <w:r>
        <w:rPr>
          <w:rFonts w:ascii="Times New Roman" w:hAnsi="Times New Roman"/>
          <w:sz w:val="28"/>
          <w:szCs w:val="28"/>
        </w:rPr>
        <w:t xml:space="preserve">. </w:t>
      </w:r>
      <w:r w:rsidRPr="00A92BF4">
        <w:rPr>
          <w:rFonts w:ascii="Times New Roman" w:hAnsi="Times New Roman"/>
          <w:sz w:val="28"/>
          <w:szCs w:val="28"/>
        </w:rPr>
        <w:t>Мы выяснили, что данный вид лекции:</w:t>
      </w:r>
    </w:p>
    <w:p w:rsidR="00652000" w:rsidRPr="00A92BF4" w:rsidRDefault="00652000" w:rsidP="00652000">
      <w:pPr>
        <w:spacing w:after="0" w:line="360" w:lineRule="auto"/>
        <w:ind w:firstLine="851"/>
        <w:jc w:val="both"/>
        <w:rPr>
          <w:rFonts w:ascii="Times New Roman" w:hAnsi="Times New Roman"/>
          <w:sz w:val="28"/>
          <w:szCs w:val="28"/>
        </w:rPr>
      </w:pPr>
      <w:proofErr w:type="gramStart"/>
      <w:r w:rsidRPr="00A92BF4">
        <w:rPr>
          <w:rFonts w:ascii="Times New Roman" w:hAnsi="Times New Roman"/>
          <w:sz w:val="28"/>
          <w:szCs w:val="28"/>
        </w:rPr>
        <w:t>- представляет собой визуальную форму подачи лекционного материала через различные опорные схемы, рисунки, чертежи, таблицы, графики, модели, анимации, фотографии, видеозаписи и т.д.</w:t>
      </w:r>
      <w:proofErr w:type="gramEnd"/>
    </w:p>
    <w:p w:rsidR="00652000" w:rsidRPr="00A92BF4" w:rsidRDefault="00652000" w:rsidP="00652000">
      <w:pPr>
        <w:spacing w:after="0" w:line="360" w:lineRule="auto"/>
        <w:ind w:firstLine="851"/>
        <w:jc w:val="both"/>
        <w:rPr>
          <w:rFonts w:ascii="Times New Roman" w:hAnsi="Times New Roman"/>
          <w:sz w:val="28"/>
          <w:szCs w:val="28"/>
        </w:rPr>
      </w:pPr>
      <w:r w:rsidRPr="00A92BF4">
        <w:rPr>
          <w:rFonts w:ascii="Times New Roman" w:hAnsi="Times New Roman"/>
          <w:sz w:val="28"/>
          <w:szCs w:val="28"/>
        </w:rPr>
        <w:t>- реализует одновременно дидактические принципы наглядности и до</w:t>
      </w:r>
      <w:r w:rsidRPr="00A92BF4">
        <w:rPr>
          <w:rFonts w:ascii="Times New Roman" w:hAnsi="Times New Roman"/>
          <w:sz w:val="28"/>
          <w:szCs w:val="28"/>
        </w:rPr>
        <w:t>с</w:t>
      </w:r>
      <w:r w:rsidRPr="00A92BF4">
        <w:rPr>
          <w:rFonts w:ascii="Times New Roman" w:hAnsi="Times New Roman"/>
          <w:sz w:val="28"/>
          <w:szCs w:val="28"/>
        </w:rPr>
        <w:t xml:space="preserve">тупности, </w:t>
      </w:r>
    </w:p>
    <w:p w:rsidR="00652000" w:rsidRPr="00A92BF4" w:rsidRDefault="00652000" w:rsidP="00652000">
      <w:pPr>
        <w:spacing w:after="0" w:line="360" w:lineRule="auto"/>
        <w:ind w:firstLine="851"/>
        <w:jc w:val="both"/>
        <w:rPr>
          <w:rFonts w:ascii="Times New Roman" w:hAnsi="Times New Roman"/>
          <w:sz w:val="28"/>
          <w:szCs w:val="28"/>
        </w:rPr>
      </w:pPr>
      <w:r w:rsidRPr="00A92BF4">
        <w:rPr>
          <w:rFonts w:ascii="Times New Roman" w:hAnsi="Times New Roman"/>
          <w:sz w:val="28"/>
          <w:szCs w:val="28"/>
        </w:rPr>
        <w:t>- базируется на принципах системного квантования и когнитивной в</w:t>
      </w:r>
      <w:r w:rsidRPr="00A92BF4">
        <w:rPr>
          <w:rFonts w:ascii="Times New Roman" w:hAnsi="Times New Roman"/>
          <w:sz w:val="28"/>
          <w:szCs w:val="28"/>
        </w:rPr>
        <w:t>и</w:t>
      </w:r>
      <w:r w:rsidRPr="00A92BF4">
        <w:rPr>
          <w:rFonts w:ascii="Times New Roman" w:hAnsi="Times New Roman"/>
          <w:sz w:val="28"/>
          <w:szCs w:val="28"/>
        </w:rPr>
        <w:t xml:space="preserve">зуализации, </w:t>
      </w:r>
    </w:p>
    <w:p w:rsidR="00652000" w:rsidRPr="00A92BF4" w:rsidRDefault="00652000" w:rsidP="00652000">
      <w:pPr>
        <w:spacing w:after="0" w:line="360" w:lineRule="auto"/>
        <w:ind w:firstLine="851"/>
        <w:jc w:val="both"/>
        <w:rPr>
          <w:rFonts w:ascii="Times New Roman" w:hAnsi="Times New Roman"/>
          <w:sz w:val="28"/>
          <w:szCs w:val="28"/>
        </w:rPr>
      </w:pPr>
      <w:r w:rsidRPr="00A92BF4">
        <w:rPr>
          <w:rFonts w:ascii="Times New Roman" w:hAnsi="Times New Roman"/>
          <w:sz w:val="28"/>
          <w:szCs w:val="28"/>
        </w:rPr>
        <w:t>- способствует активизации познавательной активности студентов, ра</w:t>
      </w:r>
      <w:r w:rsidRPr="00A92BF4">
        <w:rPr>
          <w:rFonts w:ascii="Times New Roman" w:hAnsi="Times New Roman"/>
          <w:sz w:val="28"/>
          <w:szCs w:val="28"/>
        </w:rPr>
        <w:t>з</w:t>
      </w:r>
      <w:r w:rsidRPr="00A92BF4">
        <w:rPr>
          <w:rFonts w:ascii="Times New Roman" w:hAnsi="Times New Roman"/>
          <w:sz w:val="28"/>
          <w:szCs w:val="28"/>
        </w:rPr>
        <w:t xml:space="preserve">витии у них творческого и профессионального мышления, </w:t>
      </w:r>
    </w:p>
    <w:p w:rsidR="00652000" w:rsidRPr="00A92BF4" w:rsidRDefault="00652000" w:rsidP="00652000">
      <w:pPr>
        <w:spacing w:after="0" w:line="360" w:lineRule="auto"/>
        <w:ind w:firstLine="851"/>
        <w:jc w:val="both"/>
        <w:rPr>
          <w:rFonts w:ascii="Times New Roman" w:hAnsi="Times New Roman"/>
          <w:sz w:val="28"/>
          <w:szCs w:val="28"/>
        </w:rPr>
      </w:pPr>
      <w:r w:rsidRPr="00A92BF4">
        <w:rPr>
          <w:rFonts w:ascii="Times New Roman" w:hAnsi="Times New Roman"/>
          <w:sz w:val="28"/>
          <w:szCs w:val="28"/>
        </w:rPr>
        <w:t>- позволяет учитывать индивидуальные особенности учащихся</w:t>
      </w:r>
    </w:p>
    <w:p w:rsidR="00652000" w:rsidRPr="00A92BF4" w:rsidRDefault="00652000" w:rsidP="00652000">
      <w:pPr>
        <w:spacing w:after="0" w:line="360" w:lineRule="auto"/>
        <w:ind w:firstLine="851"/>
        <w:jc w:val="both"/>
        <w:rPr>
          <w:rFonts w:ascii="Times New Roman" w:hAnsi="Times New Roman"/>
          <w:sz w:val="28"/>
          <w:szCs w:val="28"/>
        </w:rPr>
      </w:pPr>
      <w:r w:rsidRPr="00A92BF4">
        <w:rPr>
          <w:rFonts w:ascii="Times New Roman" w:hAnsi="Times New Roman"/>
          <w:sz w:val="28"/>
          <w:szCs w:val="28"/>
        </w:rPr>
        <w:t>- приближает содержание лекционного материала к наиболее удобной для восприятия студентами форме</w:t>
      </w:r>
    </w:p>
    <w:p w:rsidR="00652000" w:rsidRPr="00A92BF4" w:rsidRDefault="00652000" w:rsidP="00652000">
      <w:pPr>
        <w:spacing w:after="0" w:line="360" w:lineRule="auto"/>
        <w:ind w:firstLine="851"/>
        <w:jc w:val="both"/>
        <w:rPr>
          <w:rFonts w:ascii="Times New Roman" w:hAnsi="Times New Roman"/>
          <w:sz w:val="28"/>
          <w:szCs w:val="28"/>
        </w:rPr>
      </w:pPr>
      <w:r w:rsidRPr="00A92BF4">
        <w:rPr>
          <w:rFonts w:ascii="Times New Roman" w:hAnsi="Times New Roman"/>
          <w:sz w:val="28"/>
          <w:szCs w:val="28"/>
        </w:rPr>
        <w:t>- способствует наиболее эффективному запоминанию лекционного м</w:t>
      </w:r>
      <w:r w:rsidRPr="00A92BF4">
        <w:rPr>
          <w:rFonts w:ascii="Times New Roman" w:hAnsi="Times New Roman"/>
          <w:sz w:val="28"/>
          <w:szCs w:val="28"/>
        </w:rPr>
        <w:t>а</w:t>
      </w:r>
      <w:r w:rsidRPr="00A92BF4">
        <w:rPr>
          <w:rFonts w:ascii="Times New Roman" w:hAnsi="Times New Roman"/>
          <w:sz w:val="28"/>
          <w:szCs w:val="28"/>
        </w:rPr>
        <w:t>териала – путем создания ассоциативных цепочек при применении визуальных средств</w:t>
      </w:r>
    </w:p>
    <w:p w:rsidR="00652000" w:rsidRPr="00A92BF4" w:rsidRDefault="00652000" w:rsidP="00652000">
      <w:pPr>
        <w:spacing w:after="0" w:line="360" w:lineRule="auto"/>
        <w:ind w:firstLine="851"/>
        <w:jc w:val="both"/>
        <w:rPr>
          <w:rFonts w:ascii="Times New Roman" w:hAnsi="Times New Roman"/>
          <w:sz w:val="28"/>
          <w:szCs w:val="28"/>
        </w:rPr>
      </w:pPr>
      <w:r w:rsidRPr="00A92BF4">
        <w:rPr>
          <w:rFonts w:ascii="Times New Roman" w:hAnsi="Times New Roman"/>
          <w:sz w:val="28"/>
          <w:szCs w:val="28"/>
        </w:rPr>
        <w:lastRenderedPageBreak/>
        <w:t>-  способствует концентрации внимания обучающихся на лекционном занятии, стимулирует их познавательную активность, пробуждает у них инт</w:t>
      </w:r>
      <w:r w:rsidRPr="00A92BF4">
        <w:rPr>
          <w:rFonts w:ascii="Times New Roman" w:hAnsi="Times New Roman"/>
          <w:sz w:val="28"/>
          <w:szCs w:val="28"/>
        </w:rPr>
        <w:t>е</w:t>
      </w:r>
      <w:r w:rsidRPr="00A92BF4">
        <w:rPr>
          <w:rFonts w:ascii="Times New Roman" w:hAnsi="Times New Roman"/>
          <w:sz w:val="28"/>
          <w:szCs w:val="28"/>
        </w:rPr>
        <w:t>рес к дисциплине</w:t>
      </w:r>
    </w:p>
    <w:p w:rsidR="00652000" w:rsidRPr="00A92BF4" w:rsidRDefault="00652000" w:rsidP="00652000">
      <w:pPr>
        <w:spacing w:after="0" w:line="360" w:lineRule="auto"/>
        <w:ind w:firstLine="851"/>
        <w:jc w:val="both"/>
        <w:rPr>
          <w:rFonts w:ascii="Times New Roman" w:hAnsi="Times New Roman"/>
          <w:sz w:val="28"/>
          <w:szCs w:val="28"/>
        </w:rPr>
      </w:pPr>
      <w:r w:rsidRPr="00A92BF4">
        <w:rPr>
          <w:rFonts w:ascii="Times New Roman" w:hAnsi="Times New Roman"/>
          <w:sz w:val="28"/>
          <w:szCs w:val="28"/>
        </w:rPr>
        <w:t>-  создает своеобразную опору для профессионального мышления – п</w:t>
      </w:r>
      <w:r w:rsidRPr="00A92BF4">
        <w:rPr>
          <w:rFonts w:ascii="Times New Roman" w:hAnsi="Times New Roman"/>
          <w:sz w:val="28"/>
          <w:szCs w:val="28"/>
        </w:rPr>
        <w:t>у</w:t>
      </w:r>
      <w:r w:rsidRPr="00A92BF4">
        <w:rPr>
          <w:rFonts w:ascii="Times New Roman" w:hAnsi="Times New Roman"/>
          <w:sz w:val="28"/>
          <w:szCs w:val="28"/>
        </w:rPr>
        <w:t>тем «свертывания» сложной учебной информации в наглядный образ, которой  может быть «развернут» в будущем при решении профессиональных задач.</w:t>
      </w:r>
    </w:p>
    <w:p w:rsidR="00652000" w:rsidRDefault="00652000" w:rsidP="00652000">
      <w:pPr>
        <w:spacing w:after="0" w:line="360" w:lineRule="auto"/>
        <w:ind w:firstLine="851"/>
        <w:jc w:val="both"/>
        <w:rPr>
          <w:rFonts w:ascii="Times New Roman" w:hAnsi="Times New Roman"/>
          <w:sz w:val="28"/>
          <w:szCs w:val="28"/>
        </w:rPr>
      </w:pPr>
      <w:r>
        <w:rPr>
          <w:rFonts w:ascii="Times New Roman" w:hAnsi="Times New Roman"/>
          <w:sz w:val="28"/>
          <w:szCs w:val="28"/>
        </w:rPr>
        <w:t>Также нами были изучены методические рекомендации</w:t>
      </w:r>
      <w:r w:rsidRPr="00A92BF4">
        <w:rPr>
          <w:rFonts w:ascii="Times New Roman" w:hAnsi="Times New Roman"/>
          <w:sz w:val="28"/>
          <w:szCs w:val="28"/>
        </w:rPr>
        <w:t xml:space="preserve"> по разработке занятия в форме лекции-визуализации.</w:t>
      </w:r>
      <w:r>
        <w:rPr>
          <w:rFonts w:ascii="Times New Roman" w:hAnsi="Times New Roman"/>
          <w:sz w:val="28"/>
          <w:szCs w:val="28"/>
        </w:rPr>
        <w:t xml:space="preserve"> Нами также </w:t>
      </w:r>
      <w:proofErr w:type="gramStart"/>
      <w:r>
        <w:rPr>
          <w:rFonts w:ascii="Times New Roman" w:hAnsi="Times New Roman"/>
          <w:sz w:val="28"/>
          <w:szCs w:val="28"/>
        </w:rPr>
        <w:t>была дана х</w:t>
      </w:r>
      <w:r>
        <w:rPr>
          <w:rFonts w:ascii="Times New Roman" w:hAnsi="Times New Roman"/>
          <w:sz w:val="28"/>
          <w:szCs w:val="28"/>
        </w:rPr>
        <w:t>а</w:t>
      </w:r>
      <w:r>
        <w:rPr>
          <w:rFonts w:ascii="Times New Roman" w:hAnsi="Times New Roman"/>
          <w:sz w:val="28"/>
          <w:szCs w:val="28"/>
        </w:rPr>
        <w:t xml:space="preserve">рактеристика </w:t>
      </w:r>
      <w:r w:rsidRPr="00F25D5F">
        <w:rPr>
          <w:rFonts w:ascii="Times New Roman" w:hAnsi="Times New Roman"/>
          <w:sz w:val="28"/>
          <w:szCs w:val="28"/>
        </w:rPr>
        <w:t>образовательной сферы подготовки будущих специалистов</w:t>
      </w:r>
      <w:r>
        <w:rPr>
          <w:rFonts w:ascii="Times New Roman" w:hAnsi="Times New Roman"/>
          <w:sz w:val="28"/>
          <w:szCs w:val="28"/>
        </w:rPr>
        <w:t xml:space="preserve"> и был</w:t>
      </w:r>
      <w:proofErr w:type="gramEnd"/>
      <w:r>
        <w:rPr>
          <w:rFonts w:ascii="Times New Roman" w:hAnsi="Times New Roman"/>
          <w:sz w:val="28"/>
          <w:szCs w:val="28"/>
        </w:rPr>
        <w:t xml:space="preserve"> произведен </w:t>
      </w:r>
      <w:r w:rsidRPr="00F25D5F">
        <w:rPr>
          <w:rFonts w:ascii="Times New Roman" w:hAnsi="Times New Roman"/>
          <w:sz w:val="28"/>
          <w:szCs w:val="28"/>
        </w:rPr>
        <w:t>анализ учебно-программной документации Университетского ко</w:t>
      </w:r>
      <w:r w:rsidRPr="00F25D5F">
        <w:rPr>
          <w:rFonts w:ascii="Times New Roman" w:hAnsi="Times New Roman"/>
          <w:sz w:val="28"/>
          <w:szCs w:val="28"/>
        </w:rPr>
        <w:t>л</w:t>
      </w:r>
      <w:r w:rsidRPr="00F25D5F">
        <w:rPr>
          <w:rFonts w:ascii="Times New Roman" w:hAnsi="Times New Roman"/>
          <w:sz w:val="28"/>
          <w:szCs w:val="28"/>
        </w:rPr>
        <w:t>леджа ОГУ</w:t>
      </w:r>
      <w:r>
        <w:rPr>
          <w:rFonts w:ascii="Times New Roman" w:hAnsi="Times New Roman"/>
          <w:sz w:val="28"/>
          <w:szCs w:val="28"/>
        </w:rPr>
        <w:t xml:space="preserve"> </w:t>
      </w:r>
      <w:r w:rsidRPr="00F25D5F">
        <w:rPr>
          <w:rFonts w:ascii="Times New Roman" w:hAnsi="Times New Roman"/>
          <w:sz w:val="28"/>
          <w:szCs w:val="28"/>
        </w:rPr>
        <w:t xml:space="preserve">на предмет соответствия </w:t>
      </w:r>
      <w:r>
        <w:rPr>
          <w:rFonts w:ascii="Times New Roman" w:hAnsi="Times New Roman"/>
          <w:sz w:val="28"/>
          <w:szCs w:val="28"/>
        </w:rPr>
        <w:t>требованиям Федерального государстве</w:t>
      </w:r>
      <w:r>
        <w:rPr>
          <w:rFonts w:ascii="Times New Roman" w:hAnsi="Times New Roman"/>
          <w:sz w:val="28"/>
          <w:szCs w:val="28"/>
        </w:rPr>
        <w:t>н</w:t>
      </w:r>
      <w:r>
        <w:rPr>
          <w:rFonts w:ascii="Times New Roman" w:hAnsi="Times New Roman"/>
          <w:sz w:val="28"/>
          <w:szCs w:val="28"/>
        </w:rPr>
        <w:t xml:space="preserve">ного образовательного стандарта. Далее нами был произведен анализ рабочей программы дисциплины </w:t>
      </w:r>
      <w:r w:rsidRPr="00526E0E">
        <w:rPr>
          <w:rFonts w:ascii="Times New Roman" w:hAnsi="Times New Roman"/>
          <w:sz w:val="28"/>
          <w:szCs w:val="28"/>
        </w:rPr>
        <w:t>«Экономи</w:t>
      </w:r>
      <w:r>
        <w:rPr>
          <w:rFonts w:ascii="Times New Roman" w:hAnsi="Times New Roman"/>
          <w:sz w:val="28"/>
          <w:szCs w:val="28"/>
        </w:rPr>
        <w:t>ка организации</w:t>
      </w:r>
      <w:r w:rsidRPr="00526E0E">
        <w:rPr>
          <w:rFonts w:ascii="Times New Roman" w:hAnsi="Times New Roman"/>
          <w:sz w:val="28"/>
          <w:szCs w:val="28"/>
        </w:rPr>
        <w:t>»</w:t>
      </w:r>
      <w:r>
        <w:rPr>
          <w:rFonts w:ascii="Times New Roman" w:hAnsi="Times New Roman"/>
          <w:sz w:val="28"/>
          <w:szCs w:val="28"/>
        </w:rPr>
        <w:t xml:space="preserve"> и были рассмотрены мет</w:t>
      </w:r>
      <w:r>
        <w:rPr>
          <w:rFonts w:ascii="Times New Roman" w:hAnsi="Times New Roman"/>
          <w:sz w:val="28"/>
          <w:szCs w:val="28"/>
        </w:rPr>
        <w:t>о</w:t>
      </w:r>
      <w:r>
        <w:rPr>
          <w:rFonts w:ascii="Times New Roman" w:hAnsi="Times New Roman"/>
          <w:sz w:val="28"/>
          <w:szCs w:val="28"/>
        </w:rPr>
        <w:t>дические особенности данной дисциплины.</w:t>
      </w:r>
    </w:p>
    <w:p w:rsidR="00652000" w:rsidRDefault="00652000" w:rsidP="00652000">
      <w:pPr>
        <w:spacing w:after="0" w:line="360" w:lineRule="auto"/>
        <w:ind w:firstLine="709"/>
        <w:jc w:val="both"/>
        <w:rPr>
          <w:rFonts w:ascii="Times New Roman" w:hAnsi="Times New Roman"/>
          <w:sz w:val="28"/>
          <w:szCs w:val="28"/>
        </w:rPr>
      </w:pPr>
      <w:r>
        <w:rPr>
          <w:rFonts w:ascii="Times New Roman" w:hAnsi="Times New Roman"/>
          <w:sz w:val="28"/>
          <w:szCs w:val="28"/>
        </w:rPr>
        <w:t>Наконец, нами была доказана необходимость применения лекции-визуализации в системе СПО.</w:t>
      </w:r>
      <w:r w:rsidRPr="000E432B">
        <w:rPr>
          <w:rFonts w:ascii="Times New Roman" w:hAnsi="Times New Roman"/>
          <w:sz w:val="28"/>
          <w:szCs w:val="28"/>
        </w:rPr>
        <w:t xml:space="preserve"> </w:t>
      </w:r>
      <w:r w:rsidRPr="00A92BF4">
        <w:rPr>
          <w:rFonts w:ascii="Times New Roman" w:hAnsi="Times New Roman"/>
          <w:sz w:val="28"/>
          <w:szCs w:val="28"/>
        </w:rPr>
        <w:t>Студенты проявили большую активность в ходе закрепляющего устного опроса, проведенного в конце занятия, и продемонстрировали довольно высокую степень качества у</w:t>
      </w:r>
      <w:r w:rsidRPr="00A92BF4">
        <w:rPr>
          <w:rFonts w:ascii="Times New Roman" w:hAnsi="Times New Roman"/>
          <w:sz w:val="28"/>
          <w:szCs w:val="28"/>
        </w:rPr>
        <w:t>с</w:t>
      </w:r>
      <w:r w:rsidRPr="00A92BF4">
        <w:rPr>
          <w:rFonts w:ascii="Times New Roman" w:hAnsi="Times New Roman"/>
          <w:sz w:val="28"/>
          <w:szCs w:val="28"/>
        </w:rPr>
        <w:t>воения нового материала.</w:t>
      </w:r>
      <w:r>
        <w:rPr>
          <w:rFonts w:ascii="Times New Roman" w:hAnsi="Times New Roman"/>
          <w:sz w:val="28"/>
          <w:szCs w:val="28"/>
        </w:rPr>
        <w:t xml:space="preserve"> В ходе занятия была достигнута поставленная нами при разработке урока цель, а также образовательные, развивающие и воспит</w:t>
      </w:r>
      <w:r>
        <w:rPr>
          <w:rFonts w:ascii="Times New Roman" w:hAnsi="Times New Roman"/>
          <w:sz w:val="28"/>
          <w:szCs w:val="28"/>
        </w:rPr>
        <w:t>а</w:t>
      </w:r>
      <w:r>
        <w:rPr>
          <w:rFonts w:ascii="Times New Roman" w:hAnsi="Times New Roman"/>
          <w:sz w:val="28"/>
          <w:szCs w:val="28"/>
        </w:rPr>
        <w:t>тельные задачи. Кроме того, положительные результаты занятия позволяют нам утверждать о том, что по завершении уроки у студентов были сформированные следующие компетенции:</w:t>
      </w:r>
    </w:p>
    <w:p w:rsidR="00652000" w:rsidRDefault="00652000" w:rsidP="00652000">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ОК 1. Понимание студентом сущности, социальной значимости</w:t>
      </w:r>
      <w:r w:rsidRPr="00E928CD">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E928CD">
        <w:rPr>
          <w:rFonts w:ascii="Times New Roman" w:hAnsi="Times New Roman" w:cs="Times New Roman"/>
          <w:sz w:val="28"/>
          <w:szCs w:val="28"/>
        </w:rPr>
        <w:t>б</w:t>
      </w:r>
      <w:r w:rsidRPr="00E928CD">
        <w:rPr>
          <w:rFonts w:ascii="Times New Roman" w:hAnsi="Times New Roman" w:cs="Times New Roman"/>
          <w:sz w:val="28"/>
          <w:szCs w:val="28"/>
        </w:rPr>
        <w:t>у</w:t>
      </w:r>
      <w:r w:rsidRPr="00E928CD">
        <w:rPr>
          <w:rFonts w:ascii="Times New Roman" w:hAnsi="Times New Roman" w:cs="Times New Roman"/>
          <w:sz w:val="28"/>
          <w:szCs w:val="28"/>
        </w:rPr>
        <w:t>дущей про</w:t>
      </w:r>
      <w:r>
        <w:rPr>
          <w:rFonts w:ascii="Times New Roman" w:hAnsi="Times New Roman" w:cs="Times New Roman"/>
          <w:sz w:val="28"/>
          <w:szCs w:val="28"/>
        </w:rPr>
        <w:t>фессии, проявление к ней устойчивого</w:t>
      </w:r>
      <w:r w:rsidRPr="00E928CD">
        <w:rPr>
          <w:rFonts w:ascii="Times New Roman" w:hAnsi="Times New Roman" w:cs="Times New Roman"/>
          <w:sz w:val="28"/>
          <w:szCs w:val="28"/>
        </w:rPr>
        <w:t xml:space="preserve"> интерес</w:t>
      </w:r>
      <w:r>
        <w:rPr>
          <w:rFonts w:ascii="Times New Roman" w:hAnsi="Times New Roman" w:cs="Times New Roman"/>
          <w:sz w:val="28"/>
          <w:szCs w:val="28"/>
        </w:rPr>
        <w:t>а</w:t>
      </w:r>
      <w:r w:rsidRPr="00E928CD">
        <w:rPr>
          <w:rFonts w:ascii="Times New Roman" w:hAnsi="Times New Roman" w:cs="Times New Roman"/>
          <w:sz w:val="28"/>
          <w:szCs w:val="28"/>
        </w:rPr>
        <w:t>.</w:t>
      </w:r>
    </w:p>
    <w:p w:rsidR="00652000" w:rsidRDefault="00652000" w:rsidP="00652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ОК 4.Осуществление поиска, анализа и оценки информации, необход</w:t>
      </w:r>
      <w:r>
        <w:rPr>
          <w:rFonts w:ascii="Times New Roman" w:hAnsi="Times New Roman" w:cs="Times New Roman"/>
          <w:sz w:val="28"/>
          <w:szCs w:val="28"/>
        </w:rPr>
        <w:t>и</w:t>
      </w:r>
      <w:r>
        <w:rPr>
          <w:rFonts w:ascii="Times New Roman" w:hAnsi="Times New Roman" w:cs="Times New Roman"/>
          <w:sz w:val="28"/>
          <w:szCs w:val="28"/>
        </w:rPr>
        <w:t>мой для постановки и решения профессиональных задач.</w:t>
      </w:r>
    </w:p>
    <w:p w:rsidR="00652000" w:rsidRDefault="00652000" w:rsidP="00652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ОК 6. Умение работать в коллективе и команде, эффективно общаться с коллегами.</w:t>
      </w:r>
    </w:p>
    <w:p w:rsidR="00FD312D" w:rsidRDefault="00652000" w:rsidP="00652000">
      <w:pPr>
        <w:spacing w:after="0" w:line="360" w:lineRule="auto"/>
        <w:ind w:firstLine="851"/>
        <w:jc w:val="both"/>
        <w:rPr>
          <w:rFonts w:ascii="Times New Roman" w:hAnsi="Times New Roman" w:cs="Times New Roman"/>
          <w:sz w:val="28"/>
          <w:szCs w:val="28"/>
        </w:rPr>
      </w:pPr>
      <w:r>
        <w:rPr>
          <w:rFonts w:ascii="Times New Roman" w:hAnsi="Times New Roman"/>
          <w:sz w:val="28"/>
          <w:szCs w:val="28"/>
        </w:rPr>
        <w:lastRenderedPageBreak/>
        <w:t xml:space="preserve">Таким образом, мы можем говорить о методической целесообразности проведения занятия по дисциплине «Экономика организации» на тему </w:t>
      </w:r>
      <w:r>
        <w:rPr>
          <w:rFonts w:ascii="Times New Roman" w:hAnsi="Times New Roman" w:cs="Times New Roman"/>
          <w:sz w:val="28"/>
          <w:szCs w:val="28"/>
        </w:rPr>
        <w:t>«Об</w:t>
      </w:r>
      <w:r>
        <w:rPr>
          <w:rFonts w:ascii="Times New Roman" w:hAnsi="Times New Roman" w:cs="Times New Roman"/>
          <w:sz w:val="28"/>
          <w:szCs w:val="28"/>
        </w:rPr>
        <w:t>о</w:t>
      </w:r>
      <w:r>
        <w:rPr>
          <w:rFonts w:ascii="Times New Roman" w:hAnsi="Times New Roman" w:cs="Times New Roman"/>
          <w:sz w:val="28"/>
          <w:szCs w:val="28"/>
        </w:rPr>
        <w:t>ротные средства организации» в форме лекции-визуализации с целью форм</w:t>
      </w:r>
      <w:r>
        <w:rPr>
          <w:rFonts w:ascii="Times New Roman" w:hAnsi="Times New Roman" w:cs="Times New Roman"/>
          <w:sz w:val="28"/>
          <w:szCs w:val="28"/>
        </w:rPr>
        <w:t>и</w:t>
      </w:r>
      <w:r>
        <w:rPr>
          <w:rFonts w:ascii="Times New Roman" w:hAnsi="Times New Roman" w:cs="Times New Roman"/>
          <w:sz w:val="28"/>
          <w:szCs w:val="28"/>
        </w:rPr>
        <w:t>рования у студентов необходимых компетенций и улучшения качества образ</w:t>
      </w:r>
      <w:r>
        <w:rPr>
          <w:rFonts w:ascii="Times New Roman" w:hAnsi="Times New Roman" w:cs="Times New Roman"/>
          <w:sz w:val="28"/>
          <w:szCs w:val="28"/>
        </w:rPr>
        <w:t>о</w:t>
      </w:r>
      <w:r>
        <w:rPr>
          <w:rFonts w:ascii="Times New Roman" w:hAnsi="Times New Roman" w:cs="Times New Roman"/>
          <w:sz w:val="28"/>
          <w:szCs w:val="28"/>
        </w:rPr>
        <w:t>вательного процесса в данном колледже в целом.</w:t>
      </w:r>
    </w:p>
    <w:p w:rsidR="00FD312D" w:rsidRDefault="00FD312D">
      <w:pPr>
        <w:rPr>
          <w:rFonts w:ascii="Times New Roman" w:hAnsi="Times New Roman" w:cs="Times New Roman"/>
          <w:sz w:val="28"/>
          <w:szCs w:val="28"/>
        </w:rPr>
      </w:pPr>
      <w:r>
        <w:rPr>
          <w:rFonts w:ascii="Times New Roman" w:hAnsi="Times New Roman" w:cs="Times New Roman"/>
          <w:sz w:val="28"/>
          <w:szCs w:val="28"/>
        </w:rPr>
        <w:br w:type="page"/>
      </w:r>
    </w:p>
    <w:p w:rsidR="00FD312D" w:rsidRDefault="00E4757B" w:rsidP="00FD312D">
      <w:pPr>
        <w:spacing w:after="0" w:line="360" w:lineRule="auto"/>
        <w:ind w:firstLine="283"/>
        <w:jc w:val="center"/>
        <w:rPr>
          <w:rFonts w:ascii="Times New Roman" w:eastAsia="Times New Roman" w:hAnsi="Times New Roman" w:cs="Times New Roman"/>
          <w:b/>
          <w:sz w:val="28"/>
          <w:szCs w:val="28"/>
          <w:lang w:eastAsia="ru-RU"/>
        </w:rPr>
      </w:pPr>
      <w:r w:rsidRPr="00C84AAD">
        <w:rPr>
          <w:rFonts w:ascii="Times New Roman" w:eastAsia="Times New Roman" w:hAnsi="Times New Roman" w:cs="Times New Roman"/>
          <w:b/>
          <w:sz w:val="28"/>
          <w:szCs w:val="28"/>
          <w:lang w:eastAsia="ru-RU"/>
        </w:rPr>
        <w:lastRenderedPageBreak/>
        <w:t>СПИСОК ИСПОЛЬЗОВАННОЙ ЛИТЕРАТУРЫ:</w:t>
      </w:r>
    </w:p>
    <w:p w:rsidR="00E4757B" w:rsidRPr="00697673" w:rsidRDefault="00E4757B" w:rsidP="00E4757B">
      <w:pPr>
        <w:spacing w:after="0" w:line="240" w:lineRule="auto"/>
        <w:jc w:val="both"/>
        <w:rPr>
          <w:rFonts w:ascii="Times New Roman" w:eastAsia="Times New Roman" w:hAnsi="Times New Roman"/>
          <w:sz w:val="28"/>
          <w:szCs w:val="28"/>
          <w:lang w:eastAsia="ru-RU"/>
        </w:rPr>
      </w:pPr>
    </w:p>
    <w:p w:rsidR="00FD312D" w:rsidRDefault="00FD312D" w:rsidP="00FD312D">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spellStart"/>
      <w:r>
        <w:rPr>
          <w:rFonts w:ascii="Times New Roman" w:eastAsia="Times New Roman" w:hAnsi="Times New Roman"/>
          <w:sz w:val="28"/>
          <w:szCs w:val="28"/>
          <w:lang w:eastAsia="ru-RU"/>
        </w:rPr>
        <w:t>Андерсон</w:t>
      </w:r>
      <w:proofErr w:type="spellEnd"/>
      <w:r>
        <w:rPr>
          <w:rFonts w:ascii="Times New Roman" w:eastAsia="Times New Roman" w:hAnsi="Times New Roman"/>
          <w:sz w:val="28"/>
          <w:szCs w:val="28"/>
          <w:lang w:eastAsia="ru-RU"/>
        </w:rPr>
        <w:t xml:space="preserve">, Р. Когнитивная психология/  Р. </w:t>
      </w:r>
      <w:proofErr w:type="spellStart"/>
      <w:r>
        <w:rPr>
          <w:rFonts w:ascii="Times New Roman" w:eastAsia="Times New Roman" w:hAnsi="Times New Roman"/>
          <w:sz w:val="28"/>
          <w:szCs w:val="28"/>
          <w:lang w:eastAsia="ru-RU"/>
        </w:rPr>
        <w:t>Андерсон</w:t>
      </w:r>
      <w:proofErr w:type="spellEnd"/>
      <w:r>
        <w:rPr>
          <w:rFonts w:ascii="Times New Roman" w:eastAsia="Times New Roman" w:hAnsi="Times New Roman"/>
          <w:sz w:val="28"/>
          <w:szCs w:val="28"/>
          <w:lang w:eastAsia="ru-RU"/>
        </w:rPr>
        <w:t xml:space="preserve">// </w:t>
      </w:r>
      <w:r w:rsidRPr="0035653D">
        <w:rPr>
          <w:rFonts w:ascii="Times New Roman" w:eastAsia="Times New Roman" w:hAnsi="Times New Roman"/>
          <w:sz w:val="28"/>
          <w:szCs w:val="28"/>
          <w:lang w:eastAsia="ru-RU"/>
        </w:rPr>
        <w:t>5-е изд.</w:t>
      </w:r>
      <w:r>
        <w:rPr>
          <w:rFonts w:ascii="Times New Roman" w:eastAsia="Times New Roman" w:hAnsi="Times New Roman"/>
          <w:sz w:val="28"/>
          <w:szCs w:val="28"/>
          <w:lang w:eastAsia="ru-RU"/>
        </w:rPr>
        <w:t xml:space="preserve">, </w:t>
      </w:r>
      <w:r w:rsidRPr="0035653D">
        <w:rPr>
          <w:rFonts w:ascii="Times New Roman" w:eastAsia="Times New Roman" w:hAnsi="Times New Roman"/>
          <w:sz w:val="28"/>
          <w:szCs w:val="28"/>
          <w:lang w:eastAsia="ru-RU"/>
        </w:rPr>
        <w:t>СПб.: Пи</w:t>
      </w:r>
      <w:r>
        <w:rPr>
          <w:rFonts w:ascii="Times New Roman" w:eastAsia="Times New Roman" w:hAnsi="Times New Roman"/>
          <w:sz w:val="28"/>
          <w:szCs w:val="28"/>
          <w:lang w:eastAsia="ru-RU"/>
        </w:rPr>
        <w:t>тер. -  201</w:t>
      </w:r>
      <w:r w:rsidRPr="0035653D">
        <w:rPr>
          <w:rFonts w:ascii="Times New Roman" w:eastAsia="Times New Roman" w:hAnsi="Times New Roman"/>
          <w:sz w:val="28"/>
          <w:szCs w:val="28"/>
          <w:lang w:eastAsia="ru-RU"/>
        </w:rPr>
        <w:t xml:space="preserve">2.- 496 </w:t>
      </w:r>
      <w:proofErr w:type="gramStart"/>
      <w:r w:rsidRPr="0035653D">
        <w:rPr>
          <w:rFonts w:ascii="Times New Roman" w:eastAsia="Times New Roman" w:hAnsi="Times New Roman"/>
          <w:sz w:val="28"/>
          <w:szCs w:val="28"/>
          <w:lang w:eastAsia="ru-RU"/>
        </w:rPr>
        <w:t>с</w:t>
      </w:r>
      <w:proofErr w:type="gramEnd"/>
      <w:r w:rsidRPr="0035653D">
        <w:rPr>
          <w:rFonts w:ascii="Times New Roman" w:eastAsia="Times New Roman" w:hAnsi="Times New Roman"/>
          <w:sz w:val="28"/>
          <w:szCs w:val="28"/>
          <w:lang w:eastAsia="ru-RU"/>
        </w:rPr>
        <w:t>.</w:t>
      </w:r>
    </w:p>
    <w:p w:rsidR="00FD312D" w:rsidRDefault="00FD312D" w:rsidP="00FD312D">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Анохин, П. К. Принципиальные вопросы общей теории функциональных систем/ П.К. Анохин//7-е изд., М.: Медицина. – 2013. – 161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w:t>
      </w:r>
    </w:p>
    <w:p w:rsidR="00FD312D" w:rsidRPr="00044A53" w:rsidRDefault="00FD312D" w:rsidP="00FD312D">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spellStart"/>
      <w:r>
        <w:rPr>
          <w:rFonts w:ascii="Times New Roman" w:eastAsia="Times New Roman" w:hAnsi="Times New Roman"/>
          <w:sz w:val="28"/>
          <w:szCs w:val="28"/>
          <w:lang w:eastAsia="ru-RU"/>
        </w:rPr>
        <w:t>Бартлетт</w:t>
      </w:r>
      <w:proofErr w:type="spellEnd"/>
      <w:r>
        <w:rPr>
          <w:rFonts w:ascii="Times New Roman" w:eastAsia="Times New Roman" w:hAnsi="Times New Roman"/>
          <w:sz w:val="28"/>
          <w:szCs w:val="28"/>
          <w:lang w:eastAsia="ru-RU"/>
        </w:rPr>
        <w:t xml:space="preserve">, Ф. Человек запоминает/ Ф. </w:t>
      </w:r>
      <w:proofErr w:type="spellStart"/>
      <w:r>
        <w:rPr>
          <w:rFonts w:ascii="Times New Roman" w:eastAsia="Times New Roman" w:hAnsi="Times New Roman"/>
          <w:sz w:val="28"/>
          <w:szCs w:val="28"/>
          <w:lang w:eastAsia="ru-RU"/>
        </w:rPr>
        <w:t>Бартлетт</w:t>
      </w:r>
      <w:proofErr w:type="spellEnd"/>
      <w:r>
        <w:rPr>
          <w:rFonts w:ascii="Times New Roman" w:eastAsia="Times New Roman" w:hAnsi="Times New Roman"/>
          <w:sz w:val="28"/>
          <w:szCs w:val="28"/>
          <w:lang w:eastAsia="ru-RU"/>
        </w:rPr>
        <w:t xml:space="preserve">// 6-е изд., </w:t>
      </w:r>
      <w:r w:rsidRPr="0035653D">
        <w:rPr>
          <w:rFonts w:ascii="Times New Roman" w:eastAsia="Times New Roman" w:hAnsi="Times New Roman"/>
          <w:sz w:val="28"/>
          <w:szCs w:val="28"/>
          <w:lang w:eastAsia="ru-RU"/>
        </w:rPr>
        <w:t>СПб.: Пи</w:t>
      </w:r>
      <w:r>
        <w:rPr>
          <w:rFonts w:ascii="Times New Roman" w:eastAsia="Times New Roman" w:hAnsi="Times New Roman"/>
          <w:sz w:val="28"/>
          <w:szCs w:val="28"/>
          <w:lang w:eastAsia="ru-RU"/>
        </w:rPr>
        <w:t xml:space="preserve">тер, 2014. – 302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w:t>
      </w:r>
    </w:p>
    <w:p w:rsidR="00FD312D" w:rsidRPr="00044A53" w:rsidRDefault="00FD312D" w:rsidP="00FD31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44A53">
        <w:rPr>
          <w:rFonts w:ascii="Times New Roman" w:eastAsia="Times New Roman" w:hAnsi="Times New Roman" w:cs="Times New Roman"/>
          <w:sz w:val="28"/>
          <w:szCs w:val="28"/>
          <w:lang w:eastAsia="ru-RU"/>
        </w:rPr>
        <w:t>. Берман</w:t>
      </w:r>
      <w:r>
        <w:rPr>
          <w:rFonts w:ascii="Times New Roman" w:eastAsia="Times New Roman" w:hAnsi="Times New Roman" w:cs="Times New Roman"/>
          <w:sz w:val="28"/>
          <w:szCs w:val="28"/>
          <w:lang w:eastAsia="ru-RU"/>
        </w:rPr>
        <w:t>, Н.Д. Когнитивные т</w:t>
      </w:r>
      <w:r w:rsidRPr="00044A53">
        <w:rPr>
          <w:rFonts w:ascii="Times New Roman" w:eastAsia="Times New Roman" w:hAnsi="Times New Roman" w:cs="Times New Roman"/>
          <w:sz w:val="28"/>
          <w:szCs w:val="28"/>
          <w:lang w:eastAsia="ru-RU"/>
        </w:rPr>
        <w:t>ехнологии в обучении студентов</w:t>
      </w:r>
      <w:r>
        <w:rPr>
          <w:rFonts w:ascii="Times New Roman" w:eastAsia="Times New Roman" w:hAnsi="Times New Roman" w:cs="Times New Roman"/>
          <w:sz w:val="28"/>
          <w:szCs w:val="28"/>
          <w:lang w:eastAsia="ru-RU"/>
        </w:rPr>
        <w:t>/ Н.Д. Берман//</w:t>
      </w:r>
      <w:r w:rsidRPr="00044A53">
        <w:rPr>
          <w:rFonts w:ascii="Times New Roman" w:eastAsia="Times New Roman" w:hAnsi="Times New Roman" w:cs="Times New Roman"/>
          <w:sz w:val="28"/>
          <w:szCs w:val="28"/>
          <w:lang w:eastAsia="ru-RU"/>
        </w:rPr>
        <w:t xml:space="preserve"> </w:t>
      </w:r>
      <w:r w:rsidRPr="00044A53">
        <w:rPr>
          <w:rFonts w:ascii="Times New Roman" w:eastAsia="Times New Roman" w:hAnsi="Times New Roman" w:cs="Times New Roman"/>
          <w:sz w:val="28"/>
          <w:szCs w:val="28"/>
          <w:lang w:val="en-US" w:eastAsia="ru-RU"/>
        </w:rPr>
        <w:t>Science</w:t>
      </w:r>
      <w:r w:rsidRPr="00044A53">
        <w:rPr>
          <w:rFonts w:ascii="Times New Roman" w:eastAsia="Times New Roman" w:hAnsi="Times New Roman" w:cs="Times New Roman"/>
          <w:sz w:val="28"/>
          <w:szCs w:val="28"/>
          <w:lang w:eastAsia="ru-RU"/>
        </w:rPr>
        <w:t xml:space="preserve"> </w:t>
      </w:r>
      <w:r w:rsidRPr="00044A53">
        <w:rPr>
          <w:rFonts w:ascii="Times New Roman" w:eastAsia="Times New Roman" w:hAnsi="Times New Roman" w:cs="Times New Roman"/>
          <w:sz w:val="28"/>
          <w:szCs w:val="28"/>
          <w:lang w:val="en-US" w:eastAsia="ru-RU"/>
        </w:rPr>
        <w:t>Time</w:t>
      </w:r>
      <w:r>
        <w:rPr>
          <w:rFonts w:ascii="Times New Roman" w:eastAsia="Times New Roman" w:hAnsi="Times New Roman" w:cs="Times New Roman"/>
          <w:sz w:val="28"/>
          <w:szCs w:val="28"/>
          <w:lang w:eastAsia="ru-RU"/>
        </w:rPr>
        <w:t>. -</w:t>
      </w:r>
      <w:r w:rsidRPr="00044A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2016. - № 11 (35) - </w:t>
      </w:r>
      <w:r w:rsidRPr="00044A53">
        <w:rPr>
          <w:rFonts w:ascii="Times New Roman" w:eastAsia="Times New Roman" w:hAnsi="Times New Roman" w:cs="Times New Roman"/>
          <w:sz w:val="28"/>
          <w:szCs w:val="28"/>
          <w:lang w:eastAsia="ru-RU"/>
        </w:rPr>
        <w:t xml:space="preserve"> С. 64-67.</w:t>
      </w:r>
    </w:p>
    <w:p w:rsidR="00FD312D" w:rsidRPr="00044A53" w:rsidRDefault="00FD312D"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2A7054">
        <w:rPr>
          <w:rFonts w:ascii="Times New Roman" w:hAnsi="Times New Roman" w:cs="Times New Roman"/>
          <w:sz w:val="28"/>
          <w:szCs w:val="28"/>
        </w:rPr>
        <w:t>Вербицкий, А. А. Активное обучение в высшей школе: конте</w:t>
      </w:r>
      <w:r>
        <w:rPr>
          <w:rFonts w:ascii="Times New Roman" w:hAnsi="Times New Roman" w:cs="Times New Roman"/>
          <w:sz w:val="28"/>
          <w:szCs w:val="28"/>
        </w:rPr>
        <w:t xml:space="preserve">кстный подход / А. А. Вербицкий//6-е изд., М.: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2013. – 206</w:t>
      </w:r>
      <w:r w:rsidRPr="002A7054">
        <w:rPr>
          <w:rFonts w:ascii="Times New Roman" w:hAnsi="Times New Roman" w:cs="Times New Roman"/>
          <w:sz w:val="28"/>
          <w:szCs w:val="28"/>
        </w:rPr>
        <w:t xml:space="preserve"> </w:t>
      </w:r>
      <w:proofErr w:type="gramStart"/>
      <w:r w:rsidRPr="002A7054">
        <w:rPr>
          <w:rFonts w:ascii="Times New Roman" w:hAnsi="Times New Roman" w:cs="Times New Roman"/>
          <w:sz w:val="28"/>
          <w:szCs w:val="28"/>
        </w:rPr>
        <w:t>с</w:t>
      </w:r>
      <w:proofErr w:type="gramEnd"/>
      <w:r w:rsidRPr="002A7054">
        <w:rPr>
          <w:rFonts w:ascii="Times New Roman" w:hAnsi="Times New Roman" w:cs="Times New Roman"/>
          <w:sz w:val="28"/>
          <w:szCs w:val="28"/>
        </w:rPr>
        <w:t>.</w:t>
      </w:r>
    </w:p>
    <w:p w:rsidR="00FD312D" w:rsidRPr="00044A53" w:rsidRDefault="00FD312D"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044A53">
        <w:rPr>
          <w:rFonts w:ascii="Times New Roman" w:hAnsi="Times New Roman" w:cs="Times New Roman"/>
          <w:sz w:val="28"/>
          <w:szCs w:val="28"/>
        </w:rPr>
        <w:t xml:space="preserve">. </w:t>
      </w:r>
      <w:r>
        <w:rPr>
          <w:rFonts w:ascii="Times New Roman" w:hAnsi="Times New Roman" w:cs="Times New Roman"/>
          <w:sz w:val="28"/>
          <w:szCs w:val="28"/>
        </w:rPr>
        <w:t xml:space="preserve">Волков, А.А. </w:t>
      </w:r>
      <w:r w:rsidRPr="00044A53">
        <w:rPr>
          <w:rFonts w:ascii="Times New Roman" w:hAnsi="Times New Roman" w:cs="Times New Roman"/>
          <w:sz w:val="28"/>
          <w:szCs w:val="28"/>
        </w:rPr>
        <w:t>Визуализация информационных технологий как перспективный тренд развития образования</w:t>
      </w:r>
      <w:r>
        <w:rPr>
          <w:rFonts w:ascii="Times New Roman" w:hAnsi="Times New Roman" w:cs="Times New Roman"/>
          <w:sz w:val="28"/>
          <w:szCs w:val="28"/>
        </w:rPr>
        <w:t>.</w:t>
      </w:r>
      <w:r w:rsidRPr="00044A53">
        <w:rPr>
          <w:rFonts w:ascii="Times New Roman" w:hAnsi="Times New Roman" w:cs="Times New Roman"/>
          <w:sz w:val="28"/>
          <w:szCs w:val="28"/>
        </w:rPr>
        <w:t xml:space="preserve"> Методические приемы включения визуальных моделей в учебный процесс.</w:t>
      </w:r>
      <w:r>
        <w:rPr>
          <w:rFonts w:ascii="Times New Roman" w:hAnsi="Times New Roman" w:cs="Times New Roman"/>
          <w:sz w:val="28"/>
          <w:szCs w:val="28"/>
        </w:rPr>
        <w:t xml:space="preserve">/ А.А. </w:t>
      </w:r>
      <w:r w:rsidRPr="00044A53">
        <w:rPr>
          <w:rFonts w:ascii="Times New Roman" w:hAnsi="Times New Roman" w:cs="Times New Roman"/>
          <w:sz w:val="28"/>
          <w:szCs w:val="28"/>
        </w:rPr>
        <w:t>Волков</w:t>
      </w:r>
      <w:r>
        <w:rPr>
          <w:rFonts w:ascii="Times New Roman" w:hAnsi="Times New Roman" w:cs="Times New Roman"/>
          <w:sz w:val="28"/>
          <w:szCs w:val="28"/>
        </w:rPr>
        <w:t>, В.Н. Горячева</w:t>
      </w:r>
      <w:r w:rsidRPr="00044A53">
        <w:rPr>
          <w:rFonts w:ascii="Times New Roman" w:hAnsi="Times New Roman" w:cs="Times New Roman"/>
          <w:sz w:val="28"/>
          <w:szCs w:val="28"/>
        </w:rPr>
        <w:t xml:space="preserve">, </w:t>
      </w:r>
      <w:r>
        <w:rPr>
          <w:rFonts w:ascii="Times New Roman" w:hAnsi="Times New Roman" w:cs="Times New Roman"/>
          <w:sz w:val="28"/>
          <w:szCs w:val="28"/>
        </w:rPr>
        <w:t>Е.А. Якушева</w:t>
      </w:r>
      <w:r w:rsidRPr="00044A53">
        <w:rPr>
          <w:rFonts w:ascii="Times New Roman" w:hAnsi="Times New Roman" w:cs="Times New Roman"/>
          <w:sz w:val="28"/>
          <w:szCs w:val="28"/>
        </w:rPr>
        <w:t xml:space="preserve">, </w:t>
      </w:r>
      <w:r>
        <w:rPr>
          <w:rFonts w:ascii="Times New Roman" w:hAnsi="Times New Roman" w:cs="Times New Roman"/>
          <w:sz w:val="28"/>
          <w:szCs w:val="28"/>
        </w:rPr>
        <w:t xml:space="preserve">С.Л. </w:t>
      </w:r>
      <w:r w:rsidRPr="00044A53">
        <w:rPr>
          <w:rFonts w:ascii="Times New Roman" w:hAnsi="Times New Roman" w:cs="Times New Roman"/>
          <w:sz w:val="28"/>
          <w:szCs w:val="28"/>
        </w:rPr>
        <w:t>Б</w:t>
      </w:r>
      <w:r w:rsidRPr="00044A53">
        <w:rPr>
          <w:rFonts w:ascii="Times New Roman" w:hAnsi="Times New Roman" w:cs="Times New Roman"/>
          <w:sz w:val="28"/>
          <w:szCs w:val="28"/>
        </w:rPr>
        <w:t>е</w:t>
      </w:r>
      <w:r w:rsidRPr="00044A53">
        <w:rPr>
          <w:rFonts w:ascii="Times New Roman" w:hAnsi="Times New Roman" w:cs="Times New Roman"/>
          <w:sz w:val="28"/>
          <w:szCs w:val="28"/>
        </w:rPr>
        <w:t>рези</w:t>
      </w:r>
      <w:r>
        <w:rPr>
          <w:rFonts w:ascii="Times New Roman" w:hAnsi="Times New Roman" w:cs="Times New Roman"/>
          <w:sz w:val="28"/>
          <w:szCs w:val="28"/>
        </w:rPr>
        <w:t>на</w:t>
      </w:r>
      <w:proofErr w:type="gramStart"/>
      <w:r w:rsidRPr="00044A53">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Ж.Н. </w:t>
      </w:r>
      <w:r w:rsidRPr="00044A53">
        <w:rPr>
          <w:rFonts w:ascii="Times New Roman" w:hAnsi="Times New Roman" w:cs="Times New Roman"/>
          <w:sz w:val="28"/>
          <w:szCs w:val="28"/>
        </w:rPr>
        <w:t>Мед</w:t>
      </w:r>
      <w:r>
        <w:rPr>
          <w:rFonts w:ascii="Times New Roman" w:hAnsi="Times New Roman" w:cs="Times New Roman"/>
          <w:sz w:val="28"/>
          <w:szCs w:val="28"/>
        </w:rPr>
        <w:t xml:space="preserve">ных// </w:t>
      </w:r>
      <w:proofErr w:type="spellStart"/>
      <w:r w:rsidRPr="00044A53">
        <w:rPr>
          <w:rFonts w:ascii="Times New Roman" w:hAnsi="Times New Roman" w:cs="Times New Roman"/>
          <w:sz w:val="28"/>
          <w:szCs w:val="28"/>
        </w:rPr>
        <w:t>Science</w:t>
      </w:r>
      <w:proofErr w:type="spellEnd"/>
      <w:r w:rsidRPr="00044A53">
        <w:rPr>
          <w:rFonts w:ascii="Times New Roman" w:hAnsi="Times New Roman" w:cs="Times New Roman"/>
          <w:sz w:val="28"/>
          <w:szCs w:val="28"/>
        </w:rPr>
        <w:t xml:space="preserve"> </w:t>
      </w:r>
      <w:proofErr w:type="spellStart"/>
      <w:r w:rsidRPr="00044A53">
        <w:rPr>
          <w:rFonts w:ascii="Times New Roman" w:hAnsi="Times New Roman" w:cs="Times New Roman"/>
          <w:sz w:val="28"/>
          <w:szCs w:val="28"/>
        </w:rPr>
        <w:t>Time</w:t>
      </w:r>
      <w:proofErr w:type="spellEnd"/>
      <w:r w:rsidRPr="00044A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4A53">
        <w:rPr>
          <w:rFonts w:ascii="Times New Roman" w:hAnsi="Times New Roman" w:cs="Times New Roman"/>
          <w:sz w:val="28"/>
          <w:szCs w:val="28"/>
        </w:rPr>
        <w:t>2017.</w:t>
      </w:r>
      <w:r>
        <w:rPr>
          <w:rFonts w:ascii="Times New Roman" w:hAnsi="Times New Roman" w:cs="Times New Roman"/>
          <w:sz w:val="28"/>
          <w:szCs w:val="28"/>
        </w:rPr>
        <w:t xml:space="preserve"> - </w:t>
      </w:r>
      <w:r w:rsidRPr="00044A53">
        <w:rPr>
          <w:rFonts w:ascii="Times New Roman" w:hAnsi="Times New Roman" w:cs="Times New Roman"/>
          <w:sz w:val="28"/>
          <w:szCs w:val="28"/>
        </w:rPr>
        <w:t xml:space="preserve"> № 2 (38). </w:t>
      </w:r>
      <w:r>
        <w:rPr>
          <w:rFonts w:ascii="Times New Roman" w:hAnsi="Times New Roman" w:cs="Times New Roman"/>
          <w:sz w:val="28"/>
          <w:szCs w:val="28"/>
        </w:rPr>
        <w:t xml:space="preserve">- </w:t>
      </w:r>
      <w:r w:rsidRPr="00044A53">
        <w:rPr>
          <w:rFonts w:ascii="Times New Roman" w:hAnsi="Times New Roman" w:cs="Times New Roman"/>
          <w:sz w:val="28"/>
          <w:szCs w:val="28"/>
        </w:rPr>
        <w:t>С. 86-91.</w:t>
      </w:r>
    </w:p>
    <w:p w:rsidR="00FD312D" w:rsidRDefault="00FD312D" w:rsidP="00FD312D">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044A53">
        <w:rPr>
          <w:rFonts w:ascii="Times New Roman" w:eastAsia="Times New Roman" w:hAnsi="Times New Roman"/>
          <w:sz w:val="28"/>
          <w:szCs w:val="28"/>
          <w:lang w:eastAsia="ru-RU"/>
        </w:rPr>
        <w:t>. Вострокнутов</w:t>
      </w:r>
      <w:r>
        <w:rPr>
          <w:rFonts w:ascii="Times New Roman" w:eastAsia="Times New Roman" w:hAnsi="Times New Roman"/>
          <w:sz w:val="28"/>
          <w:szCs w:val="28"/>
          <w:lang w:eastAsia="ru-RU"/>
        </w:rPr>
        <w:t>,</w:t>
      </w:r>
      <w:r w:rsidRPr="00044A53">
        <w:rPr>
          <w:rFonts w:ascii="Times New Roman" w:eastAsia="Times New Roman" w:hAnsi="Times New Roman"/>
          <w:sz w:val="28"/>
          <w:szCs w:val="28"/>
          <w:lang w:eastAsia="ru-RU"/>
        </w:rPr>
        <w:t xml:space="preserve"> Е.В.</w:t>
      </w:r>
      <w:r>
        <w:rPr>
          <w:rFonts w:ascii="Times New Roman" w:eastAsia="Times New Roman" w:hAnsi="Times New Roman"/>
          <w:sz w:val="28"/>
          <w:szCs w:val="28"/>
          <w:lang w:eastAsia="ru-RU"/>
        </w:rPr>
        <w:t xml:space="preserve"> </w:t>
      </w:r>
      <w:r w:rsidRPr="00044A53">
        <w:rPr>
          <w:rFonts w:ascii="Times New Roman" w:eastAsia="Times New Roman" w:hAnsi="Times New Roman"/>
          <w:sz w:val="28"/>
          <w:szCs w:val="28"/>
          <w:lang w:eastAsia="ru-RU"/>
        </w:rPr>
        <w:t>Методика разработки средств визуализации учебной и</w:t>
      </w:r>
      <w:r w:rsidRPr="00044A53">
        <w:rPr>
          <w:rFonts w:ascii="Times New Roman" w:eastAsia="Times New Roman" w:hAnsi="Times New Roman"/>
          <w:sz w:val="28"/>
          <w:szCs w:val="28"/>
          <w:lang w:eastAsia="ru-RU"/>
        </w:rPr>
        <w:t>н</w:t>
      </w:r>
      <w:r w:rsidRPr="00044A53">
        <w:rPr>
          <w:rFonts w:ascii="Times New Roman" w:eastAsia="Times New Roman" w:hAnsi="Times New Roman"/>
          <w:sz w:val="28"/>
          <w:szCs w:val="28"/>
          <w:lang w:eastAsia="ru-RU"/>
        </w:rPr>
        <w:t>формации по дисциплине</w:t>
      </w:r>
      <w:r>
        <w:rPr>
          <w:rFonts w:ascii="Times New Roman" w:eastAsia="Times New Roman" w:hAnsi="Times New Roman"/>
          <w:sz w:val="28"/>
          <w:szCs w:val="28"/>
          <w:lang w:eastAsia="ru-RU"/>
        </w:rPr>
        <w:t>/ Е.В. Вострокнутов</w:t>
      </w:r>
      <w:r w:rsidRPr="00044A5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Ю.О. </w:t>
      </w:r>
      <w:proofErr w:type="spellStart"/>
      <w:r w:rsidRPr="00044A53">
        <w:rPr>
          <w:rFonts w:ascii="Times New Roman" w:eastAsia="Times New Roman" w:hAnsi="Times New Roman"/>
          <w:sz w:val="28"/>
          <w:szCs w:val="28"/>
          <w:lang w:eastAsia="ru-RU"/>
        </w:rPr>
        <w:t>Цаголова</w:t>
      </w:r>
      <w:proofErr w:type="spellEnd"/>
      <w:r>
        <w:rPr>
          <w:rFonts w:ascii="Times New Roman" w:eastAsia="Times New Roman" w:hAnsi="Times New Roman"/>
          <w:sz w:val="28"/>
          <w:szCs w:val="28"/>
          <w:lang w:eastAsia="ru-RU"/>
        </w:rPr>
        <w:t xml:space="preserve">// </w:t>
      </w:r>
      <w:r w:rsidRPr="00044A53">
        <w:rPr>
          <w:rFonts w:ascii="Times New Roman" w:eastAsia="Times New Roman" w:hAnsi="Times New Roman"/>
          <w:sz w:val="28"/>
          <w:szCs w:val="28"/>
          <w:lang w:eastAsia="ru-RU"/>
        </w:rPr>
        <w:t>Проблемы и перспективы развития современной науки и образования. Сборник статей III международной научно-практической конференции.</w:t>
      </w:r>
      <w:r>
        <w:rPr>
          <w:rFonts w:ascii="Times New Roman" w:eastAsia="Times New Roman" w:hAnsi="Times New Roman"/>
          <w:sz w:val="28"/>
          <w:szCs w:val="28"/>
          <w:lang w:eastAsia="ru-RU"/>
        </w:rPr>
        <w:t xml:space="preserve"> Пенза. -</w:t>
      </w:r>
      <w:r w:rsidRPr="00044A53">
        <w:rPr>
          <w:rFonts w:ascii="Times New Roman" w:eastAsia="Times New Roman" w:hAnsi="Times New Roman"/>
          <w:sz w:val="28"/>
          <w:szCs w:val="28"/>
          <w:lang w:eastAsia="ru-RU"/>
        </w:rPr>
        <w:t xml:space="preserve"> 2016. </w:t>
      </w:r>
      <w:r>
        <w:rPr>
          <w:rFonts w:ascii="Times New Roman" w:eastAsia="Times New Roman" w:hAnsi="Times New Roman"/>
          <w:sz w:val="28"/>
          <w:szCs w:val="28"/>
          <w:lang w:eastAsia="ru-RU"/>
        </w:rPr>
        <w:t xml:space="preserve">- </w:t>
      </w:r>
      <w:r w:rsidRPr="00044A53">
        <w:rPr>
          <w:rFonts w:ascii="Times New Roman" w:eastAsia="Times New Roman" w:hAnsi="Times New Roman"/>
          <w:sz w:val="28"/>
          <w:szCs w:val="28"/>
          <w:lang w:eastAsia="ru-RU"/>
        </w:rPr>
        <w:t>С. 36-44.</w:t>
      </w:r>
    </w:p>
    <w:p w:rsidR="00FD312D" w:rsidRDefault="00FD312D" w:rsidP="00FD312D">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Давыдов, В. В. Теория развивающего обучения/ В.В. Давыдов// 6-е изд., М: </w:t>
      </w:r>
      <w:proofErr w:type="spellStart"/>
      <w:r>
        <w:rPr>
          <w:rFonts w:ascii="Times New Roman" w:eastAsia="Times New Roman" w:hAnsi="Times New Roman"/>
          <w:sz w:val="28"/>
          <w:szCs w:val="28"/>
          <w:lang w:eastAsia="ru-RU"/>
        </w:rPr>
        <w:t>Интор</w:t>
      </w:r>
      <w:proofErr w:type="spellEnd"/>
      <w:r>
        <w:rPr>
          <w:rFonts w:ascii="Times New Roman" w:eastAsia="Times New Roman" w:hAnsi="Times New Roman"/>
          <w:sz w:val="28"/>
          <w:szCs w:val="28"/>
          <w:lang w:eastAsia="ru-RU"/>
        </w:rPr>
        <w:t xml:space="preserve">. – 2013. – 327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w:t>
      </w:r>
    </w:p>
    <w:p w:rsidR="00FD312D" w:rsidRPr="00044A53" w:rsidRDefault="00FD312D" w:rsidP="00FD312D">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E96064">
        <w:t xml:space="preserve"> </w:t>
      </w:r>
      <w:r w:rsidRPr="00E96064">
        <w:rPr>
          <w:rFonts w:ascii="Times New Roman" w:eastAsia="Times New Roman" w:hAnsi="Times New Roman"/>
          <w:sz w:val="28"/>
          <w:szCs w:val="28"/>
          <w:lang w:eastAsia="ru-RU"/>
        </w:rPr>
        <w:t>Калмыкова, З.И.</w:t>
      </w:r>
      <w:r>
        <w:rPr>
          <w:rFonts w:ascii="Times New Roman" w:eastAsia="Times New Roman" w:hAnsi="Times New Roman"/>
          <w:sz w:val="28"/>
          <w:szCs w:val="28"/>
          <w:lang w:eastAsia="ru-RU"/>
        </w:rPr>
        <w:t xml:space="preserve"> </w:t>
      </w:r>
      <w:r w:rsidRPr="00E96064">
        <w:rPr>
          <w:rFonts w:ascii="Times New Roman" w:eastAsia="Times New Roman" w:hAnsi="Times New Roman"/>
          <w:sz w:val="28"/>
          <w:szCs w:val="28"/>
          <w:lang w:eastAsia="ru-RU"/>
        </w:rPr>
        <w:t xml:space="preserve">Продуктивное мышление как основа </w:t>
      </w:r>
      <w:proofErr w:type="spellStart"/>
      <w:r w:rsidRPr="00E96064">
        <w:rPr>
          <w:rFonts w:ascii="Times New Roman" w:eastAsia="Times New Roman" w:hAnsi="Times New Roman"/>
          <w:sz w:val="28"/>
          <w:szCs w:val="28"/>
          <w:lang w:eastAsia="ru-RU"/>
        </w:rPr>
        <w:t>обучаемости</w:t>
      </w:r>
      <w:proofErr w:type="spellEnd"/>
      <w:r w:rsidRPr="00E96064">
        <w:rPr>
          <w:rFonts w:ascii="Times New Roman" w:eastAsia="Times New Roman" w:hAnsi="Times New Roman"/>
          <w:sz w:val="28"/>
          <w:szCs w:val="28"/>
          <w:lang w:eastAsia="ru-RU"/>
        </w:rPr>
        <w:t xml:space="preserve"> / З.И. Кал</w:t>
      </w:r>
      <w:r>
        <w:rPr>
          <w:rFonts w:ascii="Times New Roman" w:eastAsia="Times New Roman" w:hAnsi="Times New Roman"/>
          <w:sz w:val="28"/>
          <w:szCs w:val="28"/>
          <w:lang w:eastAsia="ru-RU"/>
        </w:rPr>
        <w:t>мыкова//4-е изд., М: Педагогика, 2013. – 199</w:t>
      </w:r>
      <w:r w:rsidRPr="00E96064">
        <w:rPr>
          <w:rFonts w:ascii="Times New Roman" w:eastAsia="Times New Roman" w:hAnsi="Times New Roman"/>
          <w:sz w:val="28"/>
          <w:szCs w:val="28"/>
          <w:lang w:eastAsia="ru-RU"/>
        </w:rPr>
        <w:t xml:space="preserve"> </w:t>
      </w:r>
      <w:proofErr w:type="gramStart"/>
      <w:r w:rsidRPr="00E96064">
        <w:rPr>
          <w:rFonts w:ascii="Times New Roman" w:eastAsia="Times New Roman" w:hAnsi="Times New Roman"/>
          <w:sz w:val="28"/>
          <w:szCs w:val="28"/>
          <w:lang w:eastAsia="ru-RU"/>
        </w:rPr>
        <w:t>с</w:t>
      </w:r>
      <w:proofErr w:type="gramEnd"/>
      <w:r w:rsidRPr="00E96064">
        <w:rPr>
          <w:rFonts w:ascii="Times New Roman" w:eastAsia="Times New Roman" w:hAnsi="Times New Roman"/>
          <w:sz w:val="28"/>
          <w:szCs w:val="28"/>
          <w:lang w:eastAsia="ru-RU"/>
        </w:rPr>
        <w:t>.</w:t>
      </w:r>
    </w:p>
    <w:p w:rsidR="00FD312D" w:rsidRPr="00044A53" w:rsidRDefault="00FD312D"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044A53">
        <w:rPr>
          <w:rFonts w:ascii="Times New Roman" w:hAnsi="Times New Roman" w:cs="Times New Roman"/>
          <w:sz w:val="28"/>
          <w:szCs w:val="28"/>
        </w:rPr>
        <w:t xml:space="preserve">. </w:t>
      </w:r>
      <w:proofErr w:type="spellStart"/>
      <w:r w:rsidRPr="00044A53">
        <w:rPr>
          <w:rFonts w:ascii="Times New Roman" w:hAnsi="Times New Roman" w:cs="Times New Roman"/>
          <w:sz w:val="28"/>
          <w:szCs w:val="28"/>
        </w:rPr>
        <w:t>Колмакова</w:t>
      </w:r>
      <w:proofErr w:type="spellEnd"/>
      <w:r>
        <w:rPr>
          <w:rFonts w:ascii="Times New Roman" w:hAnsi="Times New Roman" w:cs="Times New Roman"/>
          <w:sz w:val="28"/>
          <w:szCs w:val="28"/>
        </w:rPr>
        <w:t>,</w:t>
      </w:r>
      <w:r w:rsidRPr="00044A53">
        <w:rPr>
          <w:rFonts w:ascii="Times New Roman" w:hAnsi="Times New Roman" w:cs="Times New Roman"/>
          <w:sz w:val="28"/>
          <w:szCs w:val="28"/>
        </w:rPr>
        <w:t xml:space="preserve"> Л.А.</w:t>
      </w:r>
      <w:r>
        <w:rPr>
          <w:rFonts w:ascii="Times New Roman" w:hAnsi="Times New Roman" w:cs="Times New Roman"/>
          <w:sz w:val="28"/>
          <w:szCs w:val="28"/>
        </w:rPr>
        <w:t xml:space="preserve"> </w:t>
      </w:r>
      <w:r w:rsidRPr="00044A53">
        <w:rPr>
          <w:rFonts w:ascii="Times New Roman" w:hAnsi="Times New Roman" w:cs="Times New Roman"/>
          <w:sz w:val="28"/>
          <w:szCs w:val="28"/>
        </w:rPr>
        <w:t>Организация обучения в образовательных профессионал</w:t>
      </w:r>
      <w:r w:rsidRPr="00044A53">
        <w:rPr>
          <w:rFonts w:ascii="Times New Roman" w:hAnsi="Times New Roman" w:cs="Times New Roman"/>
          <w:sz w:val="28"/>
          <w:szCs w:val="28"/>
        </w:rPr>
        <w:t>ь</w:t>
      </w:r>
      <w:r w:rsidRPr="00044A53">
        <w:rPr>
          <w:rFonts w:ascii="Times New Roman" w:hAnsi="Times New Roman" w:cs="Times New Roman"/>
          <w:sz w:val="28"/>
          <w:szCs w:val="28"/>
        </w:rPr>
        <w:t>ных учреждениях с использованием методов когнитивной визуализации уче</w:t>
      </w:r>
      <w:r w:rsidRPr="00044A53">
        <w:rPr>
          <w:rFonts w:ascii="Times New Roman" w:hAnsi="Times New Roman" w:cs="Times New Roman"/>
          <w:sz w:val="28"/>
          <w:szCs w:val="28"/>
        </w:rPr>
        <w:t>б</w:t>
      </w:r>
      <w:r w:rsidRPr="00044A53">
        <w:rPr>
          <w:rFonts w:ascii="Times New Roman" w:hAnsi="Times New Roman" w:cs="Times New Roman"/>
          <w:sz w:val="28"/>
          <w:szCs w:val="28"/>
        </w:rPr>
        <w:t>ной информации</w:t>
      </w:r>
      <w:r>
        <w:rPr>
          <w:rFonts w:ascii="Times New Roman" w:hAnsi="Times New Roman" w:cs="Times New Roman"/>
          <w:sz w:val="28"/>
          <w:szCs w:val="28"/>
        </w:rPr>
        <w:t xml:space="preserve">/ Л.А. </w:t>
      </w:r>
      <w:proofErr w:type="spellStart"/>
      <w:r>
        <w:rPr>
          <w:rFonts w:ascii="Times New Roman" w:hAnsi="Times New Roman" w:cs="Times New Roman"/>
          <w:sz w:val="28"/>
          <w:szCs w:val="28"/>
        </w:rPr>
        <w:t>Колмакова</w:t>
      </w:r>
      <w:proofErr w:type="spellEnd"/>
      <w:r>
        <w:rPr>
          <w:rFonts w:ascii="Times New Roman" w:hAnsi="Times New Roman" w:cs="Times New Roman"/>
          <w:sz w:val="28"/>
          <w:szCs w:val="28"/>
        </w:rPr>
        <w:t xml:space="preserve">, </w:t>
      </w:r>
      <w:r w:rsidRPr="00044A53">
        <w:rPr>
          <w:rFonts w:ascii="Times New Roman" w:hAnsi="Times New Roman" w:cs="Times New Roman"/>
          <w:sz w:val="28"/>
          <w:szCs w:val="28"/>
        </w:rPr>
        <w:t xml:space="preserve"> </w:t>
      </w:r>
      <w:r>
        <w:rPr>
          <w:rFonts w:ascii="Times New Roman" w:hAnsi="Times New Roman" w:cs="Times New Roman"/>
          <w:sz w:val="28"/>
          <w:szCs w:val="28"/>
        </w:rPr>
        <w:t>Г.В. Лаврентьев//</w:t>
      </w:r>
      <w:r w:rsidRPr="00044A53">
        <w:rPr>
          <w:rFonts w:ascii="Times New Roman" w:hAnsi="Times New Roman" w:cs="Times New Roman"/>
          <w:sz w:val="28"/>
          <w:szCs w:val="28"/>
        </w:rPr>
        <w:t xml:space="preserve"> Известия Алтайского г</w:t>
      </w:r>
      <w:r w:rsidRPr="00044A53">
        <w:rPr>
          <w:rFonts w:ascii="Times New Roman" w:hAnsi="Times New Roman" w:cs="Times New Roman"/>
          <w:sz w:val="28"/>
          <w:szCs w:val="28"/>
        </w:rPr>
        <w:t>о</w:t>
      </w:r>
      <w:r w:rsidRPr="00044A53">
        <w:rPr>
          <w:rFonts w:ascii="Times New Roman" w:hAnsi="Times New Roman" w:cs="Times New Roman"/>
          <w:sz w:val="28"/>
          <w:szCs w:val="28"/>
        </w:rPr>
        <w:t>сударственного университета.</w:t>
      </w:r>
      <w:r>
        <w:rPr>
          <w:rFonts w:ascii="Times New Roman" w:hAnsi="Times New Roman" w:cs="Times New Roman"/>
          <w:sz w:val="28"/>
          <w:szCs w:val="28"/>
        </w:rPr>
        <w:t xml:space="preserve"> Барнаул. -</w:t>
      </w:r>
      <w:r w:rsidRPr="00044A53">
        <w:rPr>
          <w:rFonts w:ascii="Times New Roman" w:hAnsi="Times New Roman" w:cs="Times New Roman"/>
          <w:sz w:val="28"/>
          <w:szCs w:val="28"/>
        </w:rPr>
        <w:t xml:space="preserve"> 2014. </w:t>
      </w:r>
      <w:r>
        <w:rPr>
          <w:rFonts w:ascii="Times New Roman" w:hAnsi="Times New Roman" w:cs="Times New Roman"/>
          <w:sz w:val="28"/>
          <w:szCs w:val="28"/>
        </w:rPr>
        <w:t xml:space="preserve">- </w:t>
      </w:r>
      <w:r w:rsidRPr="00044A53">
        <w:rPr>
          <w:rFonts w:ascii="Times New Roman" w:hAnsi="Times New Roman" w:cs="Times New Roman"/>
          <w:sz w:val="28"/>
          <w:szCs w:val="28"/>
        </w:rPr>
        <w:t xml:space="preserve">№ 2-2 (82). </w:t>
      </w:r>
      <w:r>
        <w:rPr>
          <w:rFonts w:ascii="Times New Roman" w:hAnsi="Times New Roman" w:cs="Times New Roman"/>
          <w:sz w:val="28"/>
          <w:szCs w:val="28"/>
        </w:rPr>
        <w:t xml:space="preserve">- </w:t>
      </w:r>
      <w:r w:rsidRPr="00044A53">
        <w:rPr>
          <w:rFonts w:ascii="Times New Roman" w:hAnsi="Times New Roman" w:cs="Times New Roman"/>
          <w:sz w:val="28"/>
          <w:szCs w:val="28"/>
        </w:rPr>
        <w:t>С. 27-32.</w:t>
      </w:r>
    </w:p>
    <w:p w:rsidR="00FD312D" w:rsidRPr="00044A53" w:rsidRDefault="00FD312D" w:rsidP="00FD312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Pr="00044A53">
        <w:rPr>
          <w:rFonts w:ascii="Times New Roman" w:eastAsia="Times New Roman" w:hAnsi="Times New Roman" w:cs="Times New Roman"/>
          <w:sz w:val="28"/>
          <w:szCs w:val="28"/>
          <w:lang w:eastAsia="ru-RU"/>
        </w:rPr>
        <w:t>. Кошева</w:t>
      </w:r>
      <w:r>
        <w:rPr>
          <w:rFonts w:ascii="Times New Roman" w:eastAsia="Times New Roman" w:hAnsi="Times New Roman" w:cs="Times New Roman"/>
          <w:sz w:val="28"/>
          <w:szCs w:val="28"/>
          <w:lang w:eastAsia="ru-RU"/>
        </w:rPr>
        <w:t>,</w:t>
      </w:r>
      <w:r w:rsidRPr="00044A53">
        <w:rPr>
          <w:rFonts w:ascii="Times New Roman" w:eastAsia="Times New Roman" w:hAnsi="Times New Roman" w:cs="Times New Roman"/>
          <w:sz w:val="28"/>
          <w:szCs w:val="28"/>
          <w:lang w:eastAsia="ru-RU"/>
        </w:rPr>
        <w:t xml:space="preserve"> Д.П</w:t>
      </w:r>
      <w:r>
        <w:rPr>
          <w:rFonts w:ascii="Times New Roman" w:eastAsia="Times New Roman" w:hAnsi="Times New Roman" w:cs="Times New Roman"/>
          <w:sz w:val="28"/>
          <w:szCs w:val="28"/>
          <w:lang w:eastAsia="ru-RU"/>
        </w:rPr>
        <w:t xml:space="preserve">. </w:t>
      </w:r>
      <w:r w:rsidRPr="00044A53">
        <w:rPr>
          <w:rFonts w:ascii="Times New Roman" w:eastAsia="Times New Roman" w:hAnsi="Times New Roman" w:cs="Times New Roman"/>
          <w:sz w:val="28"/>
          <w:szCs w:val="28"/>
          <w:lang w:eastAsia="ru-RU"/>
        </w:rPr>
        <w:t>Информационные технологии визуализации учебной инфо</w:t>
      </w:r>
      <w:r w:rsidRPr="00044A53">
        <w:rPr>
          <w:rFonts w:ascii="Times New Roman" w:eastAsia="Times New Roman" w:hAnsi="Times New Roman" w:cs="Times New Roman"/>
          <w:sz w:val="28"/>
          <w:szCs w:val="28"/>
          <w:lang w:eastAsia="ru-RU"/>
        </w:rPr>
        <w:t>р</w:t>
      </w:r>
      <w:r w:rsidRPr="00044A53">
        <w:rPr>
          <w:rFonts w:ascii="Times New Roman" w:eastAsia="Times New Roman" w:hAnsi="Times New Roman" w:cs="Times New Roman"/>
          <w:sz w:val="28"/>
          <w:szCs w:val="28"/>
          <w:lang w:eastAsia="ru-RU"/>
        </w:rPr>
        <w:t>мации</w:t>
      </w:r>
      <w:r>
        <w:rPr>
          <w:rFonts w:ascii="Times New Roman" w:eastAsia="Times New Roman" w:hAnsi="Times New Roman" w:cs="Times New Roman"/>
          <w:sz w:val="28"/>
          <w:szCs w:val="28"/>
          <w:lang w:eastAsia="ru-RU"/>
        </w:rPr>
        <w:t xml:space="preserve">/Д.П. Кошева, Н.В. </w:t>
      </w:r>
      <w:proofErr w:type="spellStart"/>
      <w:r>
        <w:rPr>
          <w:rFonts w:ascii="Times New Roman" w:eastAsia="Times New Roman" w:hAnsi="Times New Roman" w:cs="Times New Roman"/>
          <w:sz w:val="28"/>
          <w:szCs w:val="28"/>
          <w:lang w:eastAsia="ru-RU"/>
        </w:rPr>
        <w:t>Дербак</w:t>
      </w:r>
      <w:proofErr w:type="spellEnd"/>
      <w:r>
        <w:rPr>
          <w:rFonts w:ascii="Times New Roman" w:eastAsia="Times New Roman" w:hAnsi="Times New Roman" w:cs="Times New Roman"/>
          <w:sz w:val="28"/>
          <w:szCs w:val="28"/>
          <w:lang w:eastAsia="ru-RU"/>
        </w:rPr>
        <w:t xml:space="preserve"> //</w:t>
      </w:r>
      <w:r w:rsidRPr="00044A53">
        <w:rPr>
          <w:rFonts w:ascii="Times New Roman" w:eastAsia="Times New Roman" w:hAnsi="Times New Roman" w:cs="Times New Roman"/>
          <w:sz w:val="28"/>
          <w:szCs w:val="28"/>
          <w:lang w:eastAsia="ru-RU"/>
        </w:rPr>
        <w:t xml:space="preserve"> Педагогическое образование на Алтае. </w:t>
      </w:r>
      <w:r>
        <w:rPr>
          <w:rFonts w:ascii="Times New Roman" w:eastAsia="Times New Roman" w:hAnsi="Times New Roman" w:cs="Times New Roman"/>
          <w:sz w:val="28"/>
          <w:szCs w:val="28"/>
          <w:lang w:eastAsia="ru-RU"/>
        </w:rPr>
        <w:t xml:space="preserve"> Ба</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наул. - </w:t>
      </w:r>
      <w:r w:rsidRPr="00044A53">
        <w:rPr>
          <w:rFonts w:ascii="Times New Roman" w:eastAsia="Times New Roman" w:hAnsi="Times New Roman" w:cs="Times New Roman"/>
          <w:sz w:val="28"/>
          <w:szCs w:val="28"/>
          <w:lang w:eastAsia="ru-RU"/>
        </w:rPr>
        <w:t xml:space="preserve">2016. </w:t>
      </w:r>
      <w:r>
        <w:rPr>
          <w:rFonts w:ascii="Times New Roman" w:eastAsia="Times New Roman" w:hAnsi="Times New Roman" w:cs="Times New Roman"/>
          <w:sz w:val="28"/>
          <w:szCs w:val="28"/>
          <w:lang w:eastAsia="ru-RU"/>
        </w:rPr>
        <w:t xml:space="preserve">- </w:t>
      </w:r>
      <w:r w:rsidRPr="00044A53">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 xml:space="preserve">- </w:t>
      </w:r>
      <w:r w:rsidRPr="00044A53">
        <w:rPr>
          <w:rFonts w:ascii="Times New Roman" w:eastAsia="Times New Roman" w:hAnsi="Times New Roman" w:cs="Times New Roman"/>
          <w:sz w:val="28"/>
          <w:szCs w:val="28"/>
          <w:lang w:eastAsia="ru-RU"/>
        </w:rPr>
        <w:t>С. 50-56.</w:t>
      </w:r>
    </w:p>
    <w:p w:rsidR="00FD312D" w:rsidRDefault="00FD312D"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Pr="00044A53">
        <w:rPr>
          <w:rFonts w:ascii="Times New Roman" w:hAnsi="Times New Roman" w:cs="Times New Roman"/>
          <w:sz w:val="28"/>
          <w:szCs w:val="28"/>
        </w:rPr>
        <w:t xml:space="preserve">. </w:t>
      </w:r>
      <w:proofErr w:type="spellStart"/>
      <w:r w:rsidRPr="00044A53">
        <w:rPr>
          <w:rFonts w:ascii="Times New Roman" w:hAnsi="Times New Roman" w:cs="Times New Roman"/>
          <w:sz w:val="28"/>
          <w:szCs w:val="28"/>
        </w:rPr>
        <w:t>Кузеванова</w:t>
      </w:r>
      <w:proofErr w:type="spellEnd"/>
      <w:r>
        <w:rPr>
          <w:rFonts w:ascii="Times New Roman" w:hAnsi="Times New Roman" w:cs="Times New Roman"/>
          <w:sz w:val="28"/>
          <w:szCs w:val="28"/>
        </w:rPr>
        <w:t xml:space="preserve">, </w:t>
      </w:r>
      <w:r w:rsidRPr="00044A53">
        <w:rPr>
          <w:rFonts w:ascii="Times New Roman" w:hAnsi="Times New Roman" w:cs="Times New Roman"/>
          <w:sz w:val="28"/>
          <w:szCs w:val="28"/>
        </w:rPr>
        <w:t xml:space="preserve"> О.М. Лекция-визуализация - современная форма применения когнитивной визуализации</w:t>
      </w:r>
      <w:r>
        <w:rPr>
          <w:rFonts w:ascii="Times New Roman" w:hAnsi="Times New Roman" w:cs="Times New Roman"/>
          <w:sz w:val="28"/>
          <w:szCs w:val="28"/>
        </w:rPr>
        <w:t xml:space="preserve">/ О.М. </w:t>
      </w:r>
      <w:proofErr w:type="spellStart"/>
      <w:r>
        <w:rPr>
          <w:rFonts w:ascii="Times New Roman" w:hAnsi="Times New Roman" w:cs="Times New Roman"/>
          <w:sz w:val="28"/>
          <w:szCs w:val="28"/>
        </w:rPr>
        <w:t>Кузеванова</w:t>
      </w:r>
      <w:proofErr w:type="spellEnd"/>
      <w:r>
        <w:rPr>
          <w:rFonts w:ascii="Times New Roman" w:hAnsi="Times New Roman" w:cs="Times New Roman"/>
          <w:sz w:val="28"/>
          <w:szCs w:val="28"/>
        </w:rPr>
        <w:t>//</w:t>
      </w:r>
      <w:r w:rsidRPr="00044A53">
        <w:rPr>
          <w:rFonts w:ascii="Times New Roman" w:hAnsi="Times New Roman" w:cs="Times New Roman"/>
          <w:sz w:val="28"/>
          <w:szCs w:val="28"/>
        </w:rPr>
        <w:t xml:space="preserve"> Вопросы современной педагог</w:t>
      </w:r>
      <w:r w:rsidRPr="00044A53">
        <w:rPr>
          <w:rFonts w:ascii="Times New Roman" w:hAnsi="Times New Roman" w:cs="Times New Roman"/>
          <w:sz w:val="28"/>
          <w:szCs w:val="28"/>
        </w:rPr>
        <w:t>и</w:t>
      </w:r>
      <w:r w:rsidRPr="00044A53">
        <w:rPr>
          <w:rFonts w:ascii="Times New Roman" w:hAnsi="Times New Roman" w:cs="Times New Roman"/>
          <w:sz w:val="28"/>
          <w:szCs w:val="28"/>
        </w:rPr>
        <w:t>ки и психологии: свежий взгляд и новые решения</w:t>
      </w:r>
      <w:r>
        <w:rPr>
          <w:rFonts w:ascii="Times New Roman" w:hAnsi="Times New Roman" w:cs="Times New Roman"/>
          <w:sz w:val="28"/>
          <w:szCs w:val="28"/>
        </w:rPr>
        <w:t>.</w:t>
      </w:r>
      <w:r w:rsidRPr="00044A53">
        <w:rPr>
          <w:rFonts w:ascii="Times New Roman" w:hAnsi="Times New Roman" w:cs="Times New Roman"/>
          <w:sz w:val="28"/>
          <w:szCs w:val="28"/>
        </w:rPr>
        <w:t xml:space="preserve"> Сборник научных трудов по итогам международной научно-практической конференции.</w:t>
      </w:r>
      <w:r>
        <w:rPr>
          <w:rFonts w:ascii="Times New Roman" w:hAnsi="Times New Roman" w:cs="Times New Roman"/>
          <w:sz w:val="28"/>
          <w:szCs w:val="28"/>
        </w:rPr>
        <w:t xml:space="preserve"> Барнаул. - </w:t>
      </w:r>
      <w:r w:rsidRPr="00044A53">
        <w:rPr>
          <w:rFonts w:ascii="Times New Roman" w:hAnsi="Times New Roman" w:cs="Times New Roman"/>
          <w:sz w:val="28"/>
          <w:szCs w:val="28"/>
        </w:rPr>
        <w:t xml:space="preserve"> 2015. </w:t>
      </w:r>
      <w:r>
        <w:rPr>
          <w:rFonts w:ascii="Times New Roman" w:hAnsi="Times New Roman" w:cs="Times New Roman"/>
          <w:sz w:val="28"/>
          <w:szCs w:val="28"/>
        </w:rPr>
        <w:t xml:space="preserve">- </w:t>
      </w:r>
      <w:r w:rsidRPr="00044A53">
        <w:rPr>
          <w:rFonts w:ascii="Times New Roman" w:hAnsi="Times New Roman" w:cs="Times New Roman"/>
          <w:sz w:val="28"/>
          <w:szCs w:val="28"/>
        </w:rPr>
        <w:t>С. 59-61.</w:t>
      </w:r>
    </w:p>
    <w:p w:rsidR="00FD312D" w:rsidRDefault="00FD312D"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Лаврентьев, Г.В. Инновационные обучающие технологии в профессионал</w:t>
      </w:r>
      <w:r>
        <w:rPr>
          <w:rFonts w:ascii="Times New Roman" w:hAnsi="Times New Roman" w:cs="Times New Roman"/>
          <w:sz w:val="28"/>
          <w:szCs w:val="28"/>
        </w:rPr>
        <w:t>ь</w:t>
      </w:r>
      <w:r>
        <w:rPr>
          <w:rFonts w:ascii="Times New Roman" w:hAnsi="Times New Roman" w:cs="Times New Roman"/>
          <w:sz w:val="28"/>
          <w:szCs w:val="28"/>
        </w:rPr>
        <w:t>ной подготовке специалистов: учебное пособие/ Г.В.Лаврентьев, Н.Б. Лавре</w:t>
      </w:r>
      <w:r>
        <w:rPr>
          <w:rFonts w:ascii="Times New Roman" w:hAnsi="Times New Roman" w:cs="Times New Roman"/>
          <w:sz w:val="28"/>
          <w:szCs w:val="28"/>
        </w:rPr>
        <w:t>н</w:t>
      </w:r>
      <w:r>
        <w:rPr>
          <w:rFonts w:ascii="Times New Roman" w:hAnsi="Times New Roman" w:cs="Times New Roman"/>
          <w:sz w:val="28"/>
          <w:szCs w:val="28"/>
        </w:rPr>
        <w:t>тьева, Н.А. Неудахина// 4-е изд., Барнаул: Алтайский государственный униве</w:t>
      </w:r>
      <w:r>
        <w:rPr>
          <w:rFonts w:ascii="Times New Roman" w:hAnsi="Times New Roman" w:cs="Times New Roman"/>
          <w:sz w:val="28"/>
          <w:szCs w:val="28"/>
        </w:rPr>
        <w:t>р</w:t>
      </w:r>
      <w:r>
        <w:rPr>
          <w:rFonts w:ascii="Times New Roman" w:hAnsi="Times New Roman" w:cs="Times New Roman"/>
          <w:sz w:val="28"/>
          <w:szCs w:val="28"/>
        </w:rPr>
        <w:t xml:space="preserve">ситет, 2014. – 145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FD312D" w:rsidRDefault="00E4757B" w:rsidP="00FD312D">
      <w:pPr>
        <w:spacing w:after="0" w:line="360" w:lineRule="auto"/>
        <w:rPr>
          <w:rFonts w:ascii="Times New Roman" w:hAnsi="Times New Roman" w:cs="Times New Roman"/>
          <w:sz w:val="28"/>
          <w:szCs w:val="24"/>
        </w:rPr>
      </w:pPr>
      <w:r>
        <w:rPr>
          <w:rFonts w:ascii="Times New Roman" w:hAnsi="Times New Roman" w:cs="Times New Roman"/>
          <w:sz w:val="28"/>
          <w:szCs w:val="24"/>
        </w:rPr>
        <w:t>14</w:t>
      </w:r>
      <w:r w:rsidR="00FD312D" w:rsidRPr="00EE5577">
        <w:rPr>
          <w:rFonts w:ascii="Times New Roman" w:hAnsi="Times New Roman" w:cs="Times New Roman"/>
          <w:sz w:val="28"/>
          <w:szCs w:val="24"/>
        </w:rPr>
        <w:t>. Ларионова, О. Г. Методические особенности проектирования лекции-презентации/ О. Г. Ларионова, А. В. Дорофеев //Современное образование</w:t>
      </w:r>
      <w:proofErr w:type="gramStart"/>
      <w:r w:rsidR="00FD312D" w:rsidRPr="00EE5577">
        <w:rPr>
          <w:rFonts w:ascii="Times New Roman" w:hAnsi="Times New Roman" w:cs="Times New Roman"/>
          <w:sz w:val="28"/>
          <w:szCs w:val="24"/>
        </w:rPr>
        <w:t xml:space="preserve">., </w:t>
      </w:r>
      <w:proofErr w:type="gramEnd"/>
      <w:r w:rsidR="00FD312D" w:rsidRPr="00EE5577">
        <w:rPr>
          <w:rFonts w:ascii="Times New Roman" w:hAnsi="Times New Roman" w:cs="Times New Roman"/>
          <w:sz w:val="28"/>
          <w:szCs w:val="24"/>
        </w:rPr>
        <w:t>НБ-Медиа, М. -2016. - № 3. - С. 51-58.</w:t>
      </w:r>
    </w:p>
    <w:p w:rsidR="00FD312D" w:rsidRPr="00EE5577" w:rsidRDefault="00E4757B" w:rsidP="00FD312D">
      <w:pPr>
        <w:spacing w:after="0" w:line="360" w:lineRule="auto"/>
        <w:rPr>
          <w:rFonts w:ascii="Times New Roman" w:hAnsi="Times New Roman" w:cs="Times New Roman"/>
          <w:sz w:val="28"/>
          <w:szCs w:val="24"/>
        </w:rPr>
      </w:pPr>
      <w:r>
        <w:rPr>
          <w:rFonts w:ascii="Times New Roman" w:hAnsi="Times New Roman" w:cs="Times New Roman"/>
          <w:sz w:val="28"/>
          <w:szCs w:val="24"/>
        </w:rPr>
        <w:t>15</w:t>
      </w:r>
      <w:r w:rsidR="00FD312D">
        <w:rPr>
          <w:rFonts w:ascii="Times New Roman" w:hAnsi="Times New Roman" w:cs="Times New Roman"/>
          <w:sz w:val="28"/>
          <w:szCs w:val="24"/>
        </w:rPr>
        <w:t xml:space="preserve">. </w:t>
      </w:r>
      <w:proofErr w:type="gramStart"/>
      <w:r w:rsidR="00FD312D">
        <w:rPr>
          <w:rFonts w:ascii="Times New Roman" w:hAnsi="Times New Roman" w:cs="Times New Roman"/>
          <w:sz w:val="28"/>
          <w:szCs w:val="24"/>
        </w:rPr>
        <w:t>Минский</w:t>
      </w:r>
      <w:proofErr w:type="gramEnd"/>
      <w:r w:rsidR="00FD312D">
        <w:rPr>
          <w:rFonts w:ascii="Times New Roman" w:hAnsi="Times New Roman" w:cs="Times New Roman"/>
          <w:sz w:val="28"/>
          <w:szCs w:val="24"/>
        </w:rPr>
        <w:t xml:space="preserve">, М.Фреймы для представления знаний/ М. Минский// 8- е изд., </w:t>
      </w:r>
      <w:r w:rsidR="00FD312D" w:rsidRPr="00C8368D">
        <w:rPr>
          <w:rFonts w:ascii="Times New Roman" w:hAnsi="Times New Roman" w:cs="Times New Roman"/>
          <w:sz w:val="28"/>
          <w:szCs w:val="24"/>
        </w:rPr>
        <w:t>М.: Энер</w:t>
      </w:r>
      <w:r w:rsidR="00FD312D">
        <w:rPr>
          <w:rFonts w:ascii="Times New Roman" w:hAnsi="Times New Roman" w:cs="Times New Roman"/>
          <w:sz w:val="28"/>
          <w:szCs w:val="24"/>
        </w:rPr>
        <w:t>гия. – 2013. – 150 с.</w:t>
      </w:r>
    </w:p>
    <w:p w:rsidR="00FD312D" w:rsidRPr="00044A53" w:rsidRDefault="00E4757B"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FD312D" w:rsidRPr="00044A53">
        <w:rPr>
          <w:rFonts w:ascii="Times New Roman" w:hAnsi="Times New Roman" w:cs="Times New Roman"/>
          <w:sz w:val="28"/>
          <w:szCs w:val="28"/>
        </w:rPr>
        <w:t>. Неудахина</w:t>
      </w:r>
      <w:r w:rsidR="00FD312D">
        <w:rPr>
          <w:rFonts w:ascii="Times New Roman" w:hAnsi="Times New Roman" w:cs="Times New Roman"/>
          <w:sz w:val="28"/>
          <w:szCs w:val="28"/>
        </w:rPr>
        <w:t xml:space="preserve">, </w:t>
      </w:r>
      <w:r w:rsidR="00FD312D" w:rsidRPr="00044A53">
        <w:rPr>
          <w:rFonts w:ascii="Times New Roman" w:hAnsi="Times New Roman" w:cs="Times New Roman"/>
          <w:sz w:val="28"/>
          <w:szCs w:val="28"/>
        </w:rPr>
        <w:t>Н.А.  О возможностях практического внедрения технологии визуализации учебной инф</w:t>
      </w:r>
      <w:r w:rsidR="00FD312D">
        <w:rPr>
          <w:rFonts w:ascii="Times New Roman" w:hAnsi="Times New Roman" w:cs="Times New Roman"/>
          <w:sz w:val="28"/>
          <w:szCs w:val="28"/>
        </w:rPr>
        <w:t>ормации/ Н.А. Неудахина//</w:t>
      </w:r>
      <w:r w:rsidR="00FD312D" w:rsidRPr="00044A53">
        <w:rPr>
          <w:rFonts w:ascii="Times New Roman" w:hAnsi="Times New Roman" w:cs="Times New Roman"/>
          <w:sz w:val="28"/>
          <w:szCs w:val="28"/>
        </w:rPr>
        <w:t xml:space="preserve"> Известия Алтайского гос</w:t>
      </w:r>
      <w:r w:rsidR="00FD312D" w:rsidRPr="00044A53">
        <w:rPr>
          <w:rFonts w:ascii="Times New Roman" w:hAnsi="Times New Roman" w:cs="Times New Roman"/>
          <w:sz w:val="28"/>
          <w:szCs w:val="28"/>
        </w:rPr>
        <w:t>у</w:t>
      </w:r>
      <w:r w:rsidR="00FD312D" w:rsidRPr="00044A53">
        <w:rPr>
          <w:rFonts w:ascii="Times New Roman" w:hAnsi="Times New Roman" w:cs="Times New Roman"/>
          <w:sz w:val="28"/>
          <w:szCs w:val="28"/>
        </w:rPr>
        <w:t xml:space="preserve">дарственного университета. </w:t>
      </w:r>
      <w:r w:rsidR="00FD312D">
        <w:rPr>
          <w:rFonts w:ascii="Times New Roman" w:hAnsi="Times New Roman" w:cs="Times New Roman"/>
          <w:sz w:val="28"/>
          <w:szCs w:val="28"/>
        </w:rPr>
        <w:t xml:space="preserve">Барнаул.- </w:t>
      </w:r>
      <w:r w:rsidR="00FD312D" w:rsidRPr="00044A53">
        <w:rPr>
          <w:rFonts w:ascii="Times New Roman" w:hAnsi="Times New Roman" w:cs="Times New Roman"/>
          <w:sz w:val="28"/>
          <w:szCs w:val="28"/>
        </w:rPr>
        <w:t xml:space="preserve">2013. </w:t>
      </w:r>
      <w:r w:rsidR="00FD312D">
        <w:rPr>
          <w:rFonts w:ascii="Times New Roman" w:hAnsi="Times New Roman" w:cs="Times New Roman"/>
          <w:sz w:val="28"/>
          <w:szCs w:val="28"/>
        </w:rPr>
        <w:t xml:space="preserve">- </w:t>
      </w:r>
      <w:r w:rsidR="00FD312D" w:rsidRPr="00044A53">
        <w:rPr>
          <w:rFonts w:ascii="Times New Roman" w:hAnsi="Times New Roman" w:cs="Times New Roman"/>
          <w:sz w:val="28"/>
          <w:szCs w:val="28"/>
        </w:rPr>
        <w:t xml:space="preserve">№ 2-2 (78). </w:t>
      </w:r>
      <w:r w:rsidR="00FD312D">
        <w:rPr>
          <w:rFonts w:ascii="Times New Roman" w:hAnsi="Times New Roman" w:cs="Times New Roman"/>
          <w:sz w:val="28"/>
          <w:szCs w:val="28"/>
        </w:rPr>
        <w:t xml:space="preserve">- </w:t>
      </w:r>
      <w:r w:rsidR="00FD312D" w:rsidRPr="00044A53">
        <w:rPr>
          <w:rFonts w:ascii="Times New Roman" w:hAnsi="Times New Roman" w:cs="Times New Roman"/>
          <w:sz w:val="28"/>
          <w:szCs w:val="28"/>
        </w:rPr>
        <w:t>С. 35-38.</w:t>
      </w:r>
    </w:p>
    <w:p w:rsidR="00FD312D" w:rsidRPr="00044A53" w:rsidRDefault="00E4757B"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FD312D" w:rsidRPr="00044A53">
        <w:rPr>
          <w:rFonts w:ascii="Times New Roman" w:hAnsi="Times New Roman" w:cs="Times New Roman"/>
          <w:sz w:val="28"/>
          <w:szCs w:val="28"/>
        </w:rPr>
        <w:t>. Новомодная</w:t>
      </w:r>
      <w:r w:rsidR="00FD312D">
        <w:rPr>
          <w:rFonts w:ascii="Times New Roman" w:hAnsi="Times New Roman" w:cs="Times New Roman"/>
          <w:sz w:val="28"/>
          <w:szCs w:val="28"/>
        </w:rPr>
        <w:t>,</w:t>
      </w:r>
      <w:r w:rsidR="00FD312D" w:rsidRPr="00044A53">
        <w:rPr>
          <w:rFonts w:ascii="Times New Roman" w:hAnsi="Times New Roman" w:cs="Times New Roman"/>
          <w:sz w:val="28"/>
          <w:szCs w:val="28"/>
        </w:rPr>
        <w:t xml:space="preserve"> Л. П.</w:t>
      </w:r>
      <w:r w:rsidR="00FD312D" w:rsidRPr="00973334">
        <w:rPr>
          <w:rFonts w:ascii="Times New Roman" w:hAnsi="Times New Roman" w:cs="Times New Roman"/>
          <w:sz w:val="28"/>
          <w:szCs w:val="28"/>
        </w:rPr>
        <w:t xml:space="preserve"> </w:t>
      </w:r>
      <w:r w:rsidR="00FD312D" w:rsidRPr="00044A53">
        <w:rPr>
          <w:rFonts w:ascii="Times New Roman" w:hAnsi="Times New Roman" w:cs="Times New Roman"/>
          <w:sz w:val="28"/>
          <w:szCs w:val="28"/>
        </w:rPr>
        <w:t>Формы организации учебного процесса в системе СПО: лекция</w:t>
      </w:r>
      <w:r w:rsidR="00FD312D">
        <w:rPr>
          <w:rFonts w:ascii="Times New Roman" w:hAnsi="Times New Roman" w:cs="Times New Roman"/>
          <w:sz w:val="28"/>
          <w:szCs w:val="28"/>
        </w:rPr>
        <w:t>/ Л.П. Новомодная</w:t>
      </w:r>
      <w:r w:rsidR="00FD312D" w:rsidRPr="00044A53">
        <w:rPr>
          <w:rFonts w:ascii="Times New Roman" w:hAnsi="Times New Roman" w:cs="Times New Roman"/>
          <w:sz w:val="28"/>
          <w:szCs w:val="28"/>
        </w:rPr>
        <w:t>.</w:t>
      </w:r>
      <w:r w:rsidR="00FD312D">
        <w:rPr>
          <w:rFonts w:ascii="Times New Roman" w:hAnsi="Times New Roman" w:cs="Times New Roman"/>
          <w:sz w:val="28"/>
          <w:szCs w:val="28"/>
        </w:rPr>
        <w:t>//</w:t>
      </w:r>
      <w:r w:rsidR="00FD312D" w:rsidRPr="00973334">
        <w:rPr>
          <w:rFonts w:ascii="Times New Roman" w:hAnsi="Times New Roman" w:cs="Times New Roman"/>
          <w:sz w:val="28"/>
          <w:szCs w:val="28"/>
        </w:rPr>
        <w:t xml:space="preserve"> </w:t>
      </w:r>
      <w:r w:rsidR="00FD312D" w:rsidRPr="00044A53">
        <w:rPr>
          <w:rFonts w:ascii="Times New Roman" w:hAnsi="Times New Roman" w:cs="Times New Roman"/>
          <w:sz w:val="28"/>
          <w:szCs w:val="28"/>
        </w:rPr>
        <w:t>Сборник материалов научно-методической конф</w:t>
      </w:r>
      <w:r w:rsidR="00FD312D" w:rsidRPr="00044A53">
        <w:rPr>
          <w:rFonts w:ascii="Times New Roman" w:hAnsi="Times New Roman" w:cs="Times New Roman"/>
          <w:sz w:val="28"/>
          <w:szCs w:val="28"/>
        </w:rPr>
        <w:t>е</w:t>
      </w:r>
      <w:r w:rsidR="00FD312D" w:rsidRPr="00044A53">
        <w:rPr>
          <w:rFonts w:ascii="Times New Roman" w:hAnsi="Times New Roman" w:cs="Times New Roman"/>
          <w:sz w:val="28"/>
          <w:szCs w:val="28"/>
        </w:rPr>
        <w:t xml:space="preserve">ренции, посвященной памяти В. Г. </w:t>
      </w:r>
      <w:proofErr w:type="spellStart"/>
      <w:r w:rsidR="00FD312D" w:rsidRPr="00044A53">
        <w:rPr>
          <w:rFonts w:ascii="Times New Roman" w:hAnsi="Times New Roman" w:cs="Times New Roman"/>
          <w:sz w:val="28"/>
          <w:szCs w:val="28"/>
        </w:rPr>
        <w:t>Григоренко</w:t>
      </w:r>
      <w:proofErr w:type="spellEnd"/>
      <w:r w:rsidR="00FD312D" w:rsidRPr="00044A53">
        <w:rPr>
          <w:rFonts w:ascii="Times New Roman" w:hAnsi="Times New Roman" w:cs="Times New Roman"/>
          <w:sz w:val="28"/>
          <w:szCs w:val="28"/>
        </w:rPr>
        <w:t>. Дальневосточный государс</w:t>
      </w:r>
      <w:r w:rsidR="00FD312D" w:rsidRPr="00044A53">
        <w:rPr>
          <w:rFonts w:ascii="Times New Roman" w:hAnsi="Times New Roman" w:cs="Times New Roman"/>
          <w:sz w:val="28"/>
          <w:szCs w:val="28"/>
        </w:rPr>
        <w:t>т</w:t>
      </w:r>
      <w:r w:rsidR="00FD312D" w:rsidRPr="00044A53">
        <w:rPr>
          <w:rFonts w:ascii="Times New Roman" w:hAnsi="Times New Roman" w:cs="Times New Roman"/>
          <w:sz w:val="28"/>
          <w:szCs w:val="28"/>
        </w:rPr>
        <w:t xml:space="preserve">венный университет путей сообщения, Хабаровск. </w:t>
      </w:r>
      <w:r w:rsidR="00FD312D">
        <w:rPr>
          <w:rFonts w:ascii="Times New Roman" w:hAnsi="Times New Roman" w:cs="Times New Roman"/>
          <w:sz w:val="28"/>
          <w:szCs w:val="28"/>
        </w:rPr>
        <w:t xml:space="preserve">- </w:t>
      </w:r>
      <w:r w:rsidR="00FD312D" w:rsidRPr="00044A53">
        <w:rPr>
          <w:rFonts w:ascii="Times New Roman" w:hAnsi="Times New Roman" w:cs="Times New Roman"/>
          <w:sz w:val="28"/>
          <w:szCs w:val="28"/>
        </w:rPr>
        <w:t>2016.</w:t>
      </w:r>
      <w:r w:rsidR="00FD312D">
        <w:rPr>
          <w:rFonts w:ascii="Times New Roman" w:hAnsi="Times New Roman" w:cs="Times New Roman"/>
          <w:sz w:val="28"/>
          <w:szCs w:val="28"/>
        </w:rPr>
        <w:t xml:space="preserve"> -</w:t>
      </w:r>
      <w:r w:rsidR="00FD312D" w:rsidRPr="00044A53">
        <w:rPr>
          <w:rFonts w:ascii="Times New Roman" w:hAnsi="Times New Roman" w:cs="Times New Roman"/>
          <w:sz w:val="28"/>
          <w:szCs w:val="28"/>
        </w:rPr>
        <w:t xml:space="preserve"> С. 309-318.</w:t>
      </w:r>
    </w:p>
    <w:p w:rsidR="00FD312D" w:rsidRDefault="00E4757B"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FD312D" w:rsidRPr="00044A53">
        <w:rPr>
          <w:rFonts w:ascii="Times New Roman" w:hAnsi="Times New Roman" w:cs="Times New Roman"/>
          <w:sz w:val="28"/>
          <w:szCs w:val="28"/>
        </w:rPr>
        <w:t>. Паули</w:t>
      </w:r>
      <w:r w:rsidR="00FD312D">
        <w:rPr>
          <w:rFonts w:ascii="Times New Roman" w:hAnsi="Times New Roman" w:cs="Times New Roman"/>
          <w:sz w:val="28"/>
          <w:szCs w:val="28"/>
        </w:rPr>
        <w:t>,</w:t>
      </w:r>
      <w:r w:rsidR="00FD312D" w:rsidRPr="00044A53">
        <w:rPr>
          <w:rFonts w:ascii="Times New Roman" w:hAnsi="Times New Roman" w:cs="Times New Roman"/>
          <w:sz w:val="28"/>
          <w:szCs w:val="28"/>
        </w:rPr>
        <w:t xml:space="preserve"> И.А.</w:t>
      </w:r>
      <w:r w:rsidR="00FD312D">
        <w:rPr>
          <w:rFonts w:ascii="Times New Roman" w:hAnsi="Times New Roman" w:cs="Times New Roman"/>
          <w:sz w:val="28"/>
          <w:szCs w:val="28"/>
        </w:rPr>
        <w:t xml:space="preserve"> </w:t>
      </w:r>
      <w:r w:rsidR="00FD312D" w:rsidRPr="00044A53">
        <w:rPr>
          <w:rFonts w:ascii="Times New Roman" w:hAnsi="Times New Roman" w:cs="Times New Roman"/>
          <w:sz w:val="28"/>
          <w:szCs w:val="28"/>
        </w:rPr>
        <w:t>Использование различных форм визуализации информации при чтении лекций</w:t>
      </w:r>
      <w:r w:rsidR="00FD312D">
        <w:rPr>
          <w:rFonts w:ascii="Times New Roman" w:hAnsi="Times New Roman" w:cs="Times New Roman"/>
          <w:sz w:val="28"/>
          <w:szCs w:val="28"/>
        </w:rPr>
        <w:t>/ И. А. Паули</w:t>
      </w:r>
      <w:r w:rsidR="00FD312D" w:rsidRPr="00044A53">
        <w:rPr>
          <w:rFonts w:ascii="Times New Roman" w:hAnsi="Times New Roman" w:cs="Times New Roman"/>
          <w:sz w:val="28"/>
          <w:szCs w:val="28"/>
        </w:rPr>
        <w:t xml:space="preserve">, </w:t>
      </w:r>
      <w:r w:rsidR="00FD312D">
        <w:rPr>
          <w:rFonts w:ascii="Times New Roman" w:hAnsi="Times New Roman" w:cs="Times New Roman"/>
          <w:sz w:val="28"/>
          <w:szCs w:val="28"/>
        </w:rPr>
        <w:t>Е.И. Никитина//</w:t>
      </w:r>
      <w:r w:rsidR="00FD312D" w:rsidRPr="00044A53">
        <w:rPr>
          <w:rFonts w:ascii="Times New Roman" w:hAnsi="Times New Roman" w:cs="Times New Roman"/>
          <w:sz w:val="28"/>
          <w:szCs w:val="28"/>
        </w:rPr>
        <w:t>Современные тенденции развития науки и технологий.</w:t>
      </w:r>
      <w:r w:rsidR="00FD312D">
        <w:rPr>
          <w:rFonts w:ascii="Times New Roman" w:hAnsi="Times New Roman" w:cs="Times New Roman"/>
          <w:sz w:val="28"/>
          <w:szCs w:val="28"/>
        </w:rPr>
        <w:t xml:space="preserve"> Белгород. -</w:t>
      </w:r>
      <w:r w:rsidR="00FD312D" w:rsidRPr="00044A53">
        <w:rPr>
          <w:rFonts w:ascii="Times New Roman" w:hAnsi="Times New Roman" w:cs="Times New Roman"/>
          <w:sz w:val="28"/>
          <w:szCs w:val="28"/>
        </w:rPr>
        <w:t xml:space="preserve"> 2016. </w:t>
      </w:r>
      <w:r w:rsidR="00FD312D">
        <w:rPr>
          <w:rFonts w:ascii="Times New Roman" w:hAnsi="Times New Roman" w:cs="Times New Roman"/>
          <w:sz w:val="28"/>
          <w:szCs w:val="28"/>
        </w:rPr>
        <w:t xml:space="preserve">- </w:t>
      </w:r>
      <w:r w:rsidR="00FD312D" w:rsidRPr="00044A53">
        <w:rPr>
          <w:rFonts w:ascii="Times New Roman" w:hAnsi="Times New Roman" w:cs="Times New Roman"/>
          <w:sz w:val="28"/>
          <w:szCs w:val="28"/>
        </w:rPr>
        <w:t xml:space="preserve">№ 1-9. </w:t>
      </w:r>
      <w:r w:rsidR="00FD312D">
        <w:rPr>
          <w:rFonts w:ascii="Times New Roman" w:hAnsi="Times New Roman" w:cs="Times New Roman"/>
          <w:sz w:val="28"/>
          <w:szCs w:val="28"/>
        </w:rPr>
        <w:t xml:space="preserve">- </w:t>
      </w:r>
      <w:r w:rsidR="00FD312D" w:rsidRPr="00044A53">
        <w:rPr>
          <w:rFonts w:ascii="Times New Roman" w:hAnsi="Times New Roman" w:cs="Times New Roman"/>
          <w:sz w:val="28"/>
          <w:szCs w:val="28"/>
        </w:rPr>
        <w:t>С. 83-87.</w:t>
      </w:r>
    </w:p>
    <w:p w:rsidR="00FD312D" w:rsidRDefault="00E4757B"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FD312D">
        <w:rPr>
          <w:rFonts w:ascii="Times New Roman" w:hAnsi="Times New Roman" w:cs="Times New Roman"/>
          <w:sz w:val="28"/>
          <w:szCs w:val="28"/>
        </w:rPr>
        <w:t xml:space="preserve">. </w:t>
      </w:r>
      <w:r w:rsidR="00FD312D" w:rsidRPr="0080769C">
        <w:rPr>
          <w:rFonts w:ascii="Times New Roman" w:hAnsi="Times New Roman" w:cs="Times New Roman"/>
          <w:sz w:val="28"/>
          <w:szCs w:val="28"/>
        </w:rPr>
        <w:t>Поспелов</w:t>
      </w:r>
      <w:r w:rsidR="00FD312D">
        <w:rPr>
          <w:rFonts w:ascii="Times New Roman" w:hAnsi="Times New Roman" w:cs="Times New Roman"/>
          <w:sz w:val="28"/>
          <w:szCs w:val="28"/>
        </w:rPr>
        <w:t xml:space="preserve">, </w:t>
      </w:r>
      <w:r w:rsidR="00FD312D" w:rsidRPr="0080769C">
        <w:rPr>
          <w:rFonts w:ascii="Times New Roman" w:hAnsi="Times New Roman" w:cs="Times New Roman"/>
          <w:sz w:val="28"/>
          <w:szCs w:val="28"/>
        </w:rPr>
        <w:t xml:space="preserve"> Д. А. Моделирование рассуждений. О</w:t>
      </w:r>
      <w:r w:rsidR="00FD312D">
        <w:rPr>
          <w:rFonts w:ascii="Times New Roman" w:hAnsi="Times New Roman" w:cs="Times New Roman"/>
          <w:sz w:val="28"/>
          <w:szCs w:val="28"/>
        </w:rPr>
        <w:t xml:space="preserve">пыт анализа мыслительных актов/Д.А. Поспелов//3-е изд., </w:t>
      </w:r>
      <w:proofErr w:type="spellStart"/>
      <w:r w:rsidR="00FD312D">
        <w:rPr>
          <w:rFonts w:ascii="Times New Roman" w:hAnsi="Times New Roman" w:cs="Times New Roman"/>
          <w:sz w:val="28"/>
          <w:szCs w:val="28"/>
        </w:rPr>
        <w:t>М.:Радио</w:t>
      </w:r>
      <w:proofErr w:type="spellEnd"/>
      <w:r w:rsidR="00FD312D">
        <w:rPr>
          <w:rFonts w:ascii="Times New Roman" w:hAnsi="Times New Roman" w:cs="Times New Roman"/>
          <w:sz w:val="28"/>
          <w:szCs w:val="28"/>
        </w:rPr>
        <w:t xml:space="preserve"> и связь. – 2012 .</w:t>
      </w:r>
      <w:r w:rsidR="00FD312D" w:rsidRPr="0080769C">
        <w:rPr>
          <w:rFonts w:ascii="Times New Roman" w:hAnsi="Times New Roman" w:cs="Times New Roman"/>
          <w:sz w:val="28"/>
          <w:szCs w:val="28"/>
        </w:rPr>
        <w:t xml:space="preserve">-184 </w:t>
      </w:r>
      <w:proofErr w:type="gramStart"/>
      <w:r w:rsidR="00FD312D" w:rsidRPr="0080769C">
        <w:rPr>
          <w:rFonts w:ascii="Times New Roman" w:hAnsi="Times New Roman" w:cs="Times New Roman"/>
          <w:sz w:val="28"/>
          <w:szCs w:val="28"/>
        </w:rPr>
        <w:t>с</w:t>
      </w:r>
      <w:proofErr w:type="gramEnd"/>
      <w:r w:rsidR="00FD312D">
        <w:rPr>
          <w:rFonts w:ascii="Times New Roman" w:hAnsi="Times New Roman" w:cs="Times New Roman"/>
          <w:sz w:val="28"/>
          <w:szCs w:val="28"/>
        </w:rPr>
        <w:t>.</w:t>
      </w:r>
    </w:p>
    <w:p w:rsidR="00FD312D" w:rsidRPr="00044A53" w:rsidRDefault="00E4757B"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20</w:t>
      </w:r>
      <w:r w:rsidR="00FD312D" w:rsidRPr="00125C2F">
        <w:rPr>
          <w:rFonts w:ascii="Times New Roman" w:hAnsi="Times New Roman" w:cs="Times New Roman"/>
          <w:sz w:val="28"/>
          <w:szCs w:val="28"/>
        </w:rPr>
        <w:t xml:space="preserve">. Сафронов, Н.А. Экономика организаций (предприятия): учебник для </w:t>
      </w:r>
      <w:proofErr w:type="spellStart"/>
      <w:r w:rsidR="00FD312D" w:rsidRPr="00125C2F">
        <w:rPr>
          <w:rFonts w:ascii="Times New Roman" w:hAnsi="Times New Roman" w:cs="Times New Roman"/>
          <w:sz w:val="28"/>
          <w:szCs w:val="28"/>
        </w:rPr>
        <w:t>ссузов</w:t>
      </w:r>
      <w:proofErr w:type="spellEnd"/>
      <w:r w:rsidR="00FD312D" w:rsidRPr="00125C2F">
        <w:rPr>
          <w:rFonts w:ascii="Times New Roman" w:hAnsi="Times New Roman" w:cs="Times New Roman"/>
          <w:sz w:val="28"/>
          <w:szCs w:val="28"/>
        </w:rPr>
        <w:t xml:space="preserve"> / Н.А. Сафронов. – М.: Магистр, 2013. – 282 </w:t>
      </w:r>
      <w:proofErr w:type="gramStart"/>
      <w:r w:rsidR="00FD312D" w:rsidRPr="00125C2F">
        <w:rPr>
          <w:rFonts w:ascii="Times New Roman" w:hAnsi="Times New Roman" w:cs="Times New Roman"/>
          <w:sz w:val="28"/>
          <w:szCs w:val="28"/>
        </w:rPr>
        <w:t>с</w:t>
      </w:r>
      <w:proofErr w:type="gramEnd"/>
      <w:r w:rsidR="00FD312D" w:rsidRPr="00125C2F">
        <w:rPr>
          <w:rFonts w:ascii="Times New Roman" w:hAnsi="Times New Roman" w:cs="Times New Roman"/>
          <w:sz w:val="28"/>
          <w:szCs w:val="28"/>
        </w:rPr>
        <w:t>.</w:t>
      </w:r>
    </w:p>
    <w:p w:rsidR="00FD312D" w:rsidRPr="00044A53" w:rsidRDefault="00FD312D"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4757B">
        <w:rPr>
          <w:rFonts w:ascii="Times New Roman" w:hAnsi="Times New Roman" w:cs="Times New Roman"/>
          <w:sz w:val="28"/>
          <w:szCs w:val="28"/>
        </w:rPr>
        <w:t>1</w:t>
      </w:r>
      <w:r w:rsidRPr="00044A53">
        <w:rPr>
          <w:rFonts w:ascii="Times New Roman" w:hAnsi="Times New Roman" w:cs="Times New Roman"/>
          <w:sz w:val="28"/>
          <w:szCs w:val="28"/>
        </w:rPr>
        <w:t xml:space="preserve">. </w:t>
      </w:r>
      <w:proofErr w:type="spellStart"/>
      <w:r w:rsidRPr="00044A53">
        <w:rPr>
          <w:rFonts w:ascii="Times New Roman" w:hAnsi="Times New Roman" w:cs="Times New Roman"/>
          <w:sz w:val="28"/>
          <w:szCs w:val="28"/>
        </w:rPr>
        <w:t>Скрипова</w:t>
      </w:r>
      <w:proofErr w:type="spellEnd"/>
      <w:r>
        <w:rPr>
          <w:rFonts w:ascii="Times New Roman" w:hAnsi="Times New Roman" w:cs="Times New Roman"/>
          <w:sz w:val="28"/>
          <w:szCs w:val="28"/>
        </w:rPr>
        <w:t>,</w:t>
      </w:r>
      <w:r w:rsidRPr="00044A53">
        <w:rPr>
          <w:rFonts w:ascii="Times New Roman" w:hAnsi="Times New Roman" w:cs="Times New Roman"/>
          <w:sz w:val="28"/>
          <w:szCs w:val="28"/>
        </w:rPr>
        <w:t xml:space="preserve"> А.В. Лекция-визуализация как форма организации учебного пр</w:t>
      </w:r>
      <w:r w:rsidRPr="00044A53">
        <w:rPr>
          <w:rFonts w:ascii="Times New Roman" w:hAnsi="Times New Roman" w:cs="Times New Roman"/>
          <w:sz w:val="28"/>
          <w:szCs w:val="28"/>
        </w:rPr>
        <w:t>о</w:t>
      </w:r>
      <w:r w:rsidRPr="00044A53">
        <w:rPr>
          <w:rFonts w:ascii="Times New Roman" w:hAnsi="Times New Roman" w:cs="Times New Roman"/>
          <w:sz w:val="28"/>
          <w:szCs w:val="28"/>
        </w:rPr>
        <w:t>цесса в колледже</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Скрипова</w:t>
      </w:r>
      <w:proofErr w:type="spellEnd"/>
      <w:r>
        <w:rPr>
          <w:rFonts w:ascii="Times New Roman" w:hAnsi="Times New Roman" w:cs="Times New Roman"/>
          <w:sz w:val="28"/>
          <w:szCs w:val="28"/>
        </w:rPr>
        <w:t>//</w:t>
      </w:r>
      <w:r w:rsidRPr="00044A53">
        <w:rPr>
          <w:rFonts w:ascii="Times New Roman" w:hAnsi="Times New Roman" w:cs="Times New Roman"/>
          <w:sz w:val="28"/>
          <w:szCs w:val="28"/>
        </w:rPr>
        <w:t>Наука сегодня: фундаментальные и прикла</w:t>
      </w:r>
      <w:r w:rsidRPr="00044A53">
        <w:rPr>
          <w:rFonts w:ascii="Times New Roman" w:hAnsi="Times New Roman" w:cs="Times New Roman"/>
          <w:sz w:val="28"/>
          <w:szCs w:val="28"/>
        </w:rPr>
        <w:t>д</w:t>
      </w:r>
      <w:r w:rsidRPr="00044A53">
        <w:rPr>
          <w:rFonts w:ascii="Times New Roman" w:hAnsi="Times New Roman" w:cs="Times New Roman"/>
          <w:sz w:val="28"/>
          <w:szCs w:val="28"/>
        </w:rPr>
        <w:t>ные исследования</w:t>
      </w:r>
      <w:r>
        <w:rPr>
          <w:rFonts w:ascii="Times New Roman" w:hAnsi="Times New Roman" w:cs="Times New Roman"/>
          <w:sz w:val="28"/>
          <w:szCs w:val="28"/>
        </w:rPr>
        <w:t>.</w:t>
      </w:r>
      <w:r w:rsidRPr="00044A53">
        <w:rPr>
          <w:rFonts w:ascii="Times New Roman" w:hAnsi="Times New Roman" w:cs="Times New Roman"/>
          <w:sz w:val="28"/>
          <w:szCs w:val="28"/>
        </w:rPr>
        <w:t xml:space="preserve"> Материалы международной научно-практической конф</w:t>
      </w:r>
      <w:r w:rsidRPr="00044A53">
        <w:rPr>
          <w:rFonts w:ascii="Times New Roman" w:hAnsi="Times New Roman" w:cs="Times New Roman"/>
          <w:sz w:val="28"/>
          <w:szCs w:val="28"/>
        </w:rPr>
        <w:t>е</w:t>
      </w:r>
      <w:r w:rsidRPr="00044A53">
        <w:rPr>
          <w:rFonts w:ascii="Times New Roman" w:hAnsi="Times New Roman" w:cs="Times New Roman"/>
          <w:sz w:val="28"/>
          <w:szCs w:val="28"/>
        </w:rPr>
        <w:t xml:space="preserve">ренции. В 2-х частях. </w:t>
      </w:r>
      <w:r>
        <w:rPr>
          <w:rFonts w:ascii="Times New Roman" w:hAnsi="Times New Roman" w:cs="Times New Roman"/>
          <w:sz w:val="28"/>
          <w:szCs w:val="28"/>
        </w:rPr>
        <w:t>Вологда. -</w:t>
      </w:r>
      <w:r w:rsidRPr="00044A5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044A53">
        <w:rPr>
          <w:rFonts w:ascii="Times New Roman" w:hAnsi="Times New Roman" w:cs="Times New Roman"/>
          <w:sz w:val="28"/>
          <w:szCs w:val="28"/>
        </w:rPr>
        <w:t>С. 85-87</w:t>
      </w:r>
      <w:r>
        <w:rPr>
          <w:rFonts w:ascii="Times New Roman" w:hAnsi="Times New Roman" w:cs="Times New Roman"/>
          <w:sz w:val="28"/>
          <w:szCs w:val="28"/>
        </w:rPr>
        <w:t>.</w:t>
      </w:r>
    </w:p>
    <w:p w:rsidR="00FD312D" w:rsidRDefault="00FD312D"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CF4276">
        <w:rPr>
          <w:rFonts w:ascii="Times New Roman" w:hAnsi="Times New Roman" w:cs="Times New Roman"/>
          <w:sz w:val="28"/>
          <w:szCs w:val="28"/>
        </w:rPr>
        <w:t>2</w:t>
      </w:r>
      <w:r w:rsidRPr="00125C2F">
        <w:rPr>
          <w:rFonts w:ascii="Times New Roman" w:hAnsi="Times New Roman" w:cs="Times New Roman"/>
          <w:sz w:val="28"/>
          <w:szCs w:val="28"/>
        </w:rPr>
        <w:t xml:space="preserve">. </w:t>
      </w:r>
      <w:proofErr w:type="spellStart"/>
      <w:r w:rsidRPr="00125C2F">
        <w:rPr>
          <w:rFonts w:ascii="Times New Roman" w:hAnsi="Times New Roman" w:cs="Times New Roman"/>
          <w:sz w:val="28"/>
          <w:szCs w:val="28"/>
        </w:rPr>
        <w:t>Чечевицына</w:t>
      </w:r>
      <w:proofErr w:type="spellEnd"/>
      <w:r w:rsidRPr="00125C2F">
        <w:rPr>
          <w:rFonts w:ascii="Times New Roman" w:hAnsi="Times New Roman" w:cs="Times New Roman"/>
          <w:sz w:val="28"/>
          <w:szCs w:val="28"/>
        </w:rPr>
        <w:t>, Л.Н. Экономика предприятия</w:t>
      </w:r>
      <w:proofErr w:type="gramStart"/>
      <w:r w:rsidRPr="00125C2F">
        <w:rPr>
          <w:rFonts w:ascii="Times New Roman" w:hAnsi="Times New Roman" w:cs="Times New Roman"/>
          <w:sz w:val="28"/>
          <w:szCs w:val="28"/>
        </w:rPr>
        <w:t xml:space="preserve"> :</w:t>
      </w:r>
      <w:proofErr w:type="gramEnd"/>
      <w:r w:rsidRPr="00125C2F">
        <w:rPr>
          <w:rFonts w:ascii="Times New Roman" w:hAnsi="Times New Roman" w:cs="Times New Roman"/>
          <w:sz w:val="28"/>
          <w:szCs w:val="28"/>
        </w:rPr>
        <w:t xml:space="preserve"> учебное пос</w:t>
      </w:r>
      <w:r>
        <w:rPr>
          <w:rFonts w:ascii="Times New Roman" w:hAnsi="Times New Roman" w:cs="Times New Roman"/>
          <w:sz w:val="28"/>
          <w:szCs w:val="28"/>
        </w:rPr>
        <w:t xml:space="preserve">обие для СПО /Л.Н. </w:t>
      </w:r>
      <w:proofErr w:type="spellStart"/>
      <w:r>
        <w:rPr>
          <w:rFonts w:ascii="Times New Roman" w:hAnsi="Times New Roman" w:cs="Times New Roman"/>
          <w:sz w:val="28"/>
          <w:szCs w:val="28"/>
        </w:rPr>
        <w:t>Чечевицина</w:t>
      </w:r>
      <w:proofErr w:type="spellEnd"/>
      <w:r>
        <w:rPr>
          <w:rFonts w:ascii="Times New Roman" w:hAnsi="Times New Roman" w:cs="Times New Roman"/>
          <w:sz w:val="28"/>
          <w:szCs w:val="28"/>
        </w:rPr>
        <w:t>./</w:t>
      </w:r>
      <w:r w:rsidRPr="00125C2F">
        <w:rPr>
          <w:rFonts w:ascii="Times New Roman" w:hAnsi="Times New Roman" w:cs="Times New Roman"/>
          <w:sz w:val="28"/>
          <w:szCs w:val="28"/>
        </w:rPr>
        <w:t xml:space="preserve"> 5-е изд., </w:t>
      </w:r>
      <w:proofErr w:type="spellStart"/>
      <w:r w:rsidRPr="00125C2F">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Ростов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/Д. : Феникс. -</w:t>
      </w:r>
      <w:r w:rsidRPr="00125C2F">
        <w:rPr>
          <w:rFonts w:ascii="Times New Roman" w:hAnsi="Times New Roman" w:cs="Times New Roman"/>
          <w:sz w:val="28"/>
          <w:szCs w:val="28"/>
        </w:rPr>
        <w:t xml:space="preserve"> 2013. – 384</w:t>
      </w:r>
      <w:r>
        <w:rPr>
          <w:rFonts w:ascii="Times New Roman" w:hAnsi="Times New Roman" w:cs="Times New Roman"/>
          <w:sz w:val="28"/>
          <w:szCs w:val="28"/>
        </w:rPr>
        <w:t xml:space="preserve"> с.</w:t>
      </w:r>
    </w:p>
    <w:p w:rsidR="00FD312D" w:rsidRDefault="00CF4276" w:rsidP="00FD312D">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00FD312D" w:rsidRPr="00BD7688">
        <w:rPr>
          <w:rFonts w:ascii="Times New Roman" w:hAnsi="Times New Roman" w:cs="Times New Roman"/>
          <w:sz w:val="28"/>
          <w:szCs w:val="28"/>
        </w:rPr>
        <w:t xml:space="preserve">. </w:t>
      </w:r>
      <w:proofErr w:type="spellStart"/>
      <w:r w:rsidR="00FD312D" w:rsidRPr="00BD7688">
        <w:rPr>
          <w:rFonts w:ascii="Times New Roman" w:hAnsi="Times New Roman" w:cs="Times New Roman"/>
          <w:sz w:val="28"/>
          <w:szCs w:val="28"/>
        </w:rPr>
        <w:t>Швандар</w:t>
      </w:r>
      <w:proofErr w:type="spellEnd"/>
      <w:r w:rsidR="00FD312D" w:rsidRPr="00BD7688">
        <w:rPr>
          <w:rFonts w:ascii="Times New Roman" w:hAnsi="Times New Roman" w:cs="Times New Roman"/>
          <w:sz w:val="28"/>
          <w:szCs w:val="28"/>
        </w:rPr>
        <w:t xml:space="preserve">, В.А. Экономика предприятия: тесты, задачи, ситуации: учебное пособие / В.А. </w:t>
      </w:r>
      <w:proofErr w:type="spellStart"/>
      <w:r w:rsidR="00FD312D" w:rsidRPr="00BD7688">
        <w:rPr>
          <w:rFonts w:ascii="Times New Roman" w:hAnsi="Times New Roman" w:cs="Times New Roman"/>
          <w:sz w:val="28"/>
          <w:szCs w:val="28"/>
        </w:rPr>
        <w:t>Швандар</w:t>
      </w:r>
      <w:proofErr w:type="spellEnd"/>
      <w:r w:rsidR="00FD312D" w:rsidRPr="00BD7688">
        <w:rPr>
          <w:rFonts w:ascii="Times New Roman" w:hAnsi="Times New Roman" w:cs="Times New Roman"/>
          <w:sz w:val="28"/>
          <w:szCs w:val="28"/>
        </w:rPr>
        <w:t>. – М.: ЮНИТИ, 2015. – 253 с.</w:t>
      </w:r>
    </w:p>
    <w:p w:rsidR="00FD312D" w:rsidRDefault="00CF4276"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FD312D">
        <w:rPr>
          <w:rFonts w:ascii="Times New Roman" w:hAnsi="Times New Roman" w:cs="Times New Roman"/>
          <w:sz w:val="28"/>
          <w:szCs w:val="28"/>
        </w:rPr>
        <w:t>. Эрдниев, П.М. Укрупнение дидактических единиц как технология обуч</w:t>
      </w:r>
      <w:r w:rsidR="00FD312D">
        <w:rPr>
          <w:rFonts w:ascii="Times New Roman" w:hAnsi="Times New Roman" w:cs="Times New Roman"/>
          <w:sz w:val="28"/>
          <w:szCs w:val="28"/>
        </w:rPr>
        <w:t>е</w:t>
      </w:r>
      <w:r w:rsidR="00FD312D">
        <w:rPr>
          <w:rFonts w:ascii="Times New Roman" w:hAnsi="Times New Roman" w:cs="Times New Roman"/>
          <w:sz w:val="28"/>
          <w:szCs w:val="28"/>
        </w:rPr>
        <w:t xml:space="preserve">ния/ П.М. Эрдниев// 7-е изд., М.: Просвещение. – 2012. – 254 </w:t>
      </w:r>
      <w:proofErr w:type="gramStart"/>
      <w:r w:rsidR="00FD312D">
        <w:rPr>
          <w:rFonts w:ascii="Times New Roman" w:hAnsi="Times New Roman" w:cs="Times New Roman"/>
          <w:sz w:val="28"/>
          <w:szCs w:val="28"/>
        </w:rPr>
        <w:t>с</w:t>
      </w:r>
      <w:proofErr w:type="gramEnd"/>
      <w:r w:rsidR="00FD312D">
        <w:rPr>
          <w:rFonts w:ascii="Times New Roman" w:hAnsi="Times New Roman" w:cs="Times New Roman"/>
          <w:sz w:val="28"/>
          <w:szCs w:val="28"/>
        </w:rPr>
        <w:t>.</w:t>
      </w:r>
    </w:p>
    <w:p w:rsidR="00FD312D" w:rsidRPr="003F49B4" w:rsidRDefault="00CF4276" w:rsidP="00FD31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00FD312D">
        <w:rPr>
          <w:rFonts w:ascii="Times New Roman" w:hAnsi="Times New Roman" w:cs="Times New Roman"/>
          <w:sz w:val="28"/>
          <w:szCs w:val="28"/>
        </w:rPr>
        <w:t>. Рабочая программа учебной дисциплины «Экономика организации»</w:t>
      </w:r>
      <w:r w:rsidR="00FD312D" w:rsidRPr="003F49B4">
        <w:t xml:space="preserve"> </w:t>
      </w:r>
      <w:r w:rsidR="00FD312D">
        <w:rPr>
          <w:rFonts w:ascii="Times New Roman" w:hAnsi="Times New Roman" w:cs="Times New Roman"/>
          <w:sz w:val="28"/>
          <w:szCs w:val="28"/>
        </w:rPr>
        <w:t xml:space="preserve"> для с</w:t>
      </w:r>
      <w:r w:rsidR="00FD312D" w:rsidRPr="003F49B4">
        <w:rPr>
          <w:rFonts w:ascii="Times New Roman" w:hAnsi="Times New Roman" w:cs="Times New Roman"/>
          <w:sz w:val="28"/>
          <w:szCs w:val="28"/>
        </w:rPr>
        <w:t>пеци</w:t>
      </w:r>
      <w:r w:rsidR="00FD312D">
        <w:rPr>
          <w:rFonts w:ascii="Times New Roman" w:hAnsi="Times New Roman" w:cs="Times New Roman"/>
          <w:sz w:val="28"/>
          <w:szCs w:val="28"/>
        </w:rPr>
        <w:t xml:space="preserve">альности </w:t>
      </w:r>
      <w:r w:rsidR="00FD312D" w:rsidRPr="003F49B4">
        <w:rPr>
          <w:rFonts w:ascii="Times New Roman" w:hAnsi="Times New Roman" w:cs="Times New Roman"/>
          <w:sz w:val="28"/>
          <w:szCs w:val="28"/>
        </w:rPr>
        <w:t>38.02.07  Банковское дело</w:t>
      </w:r>
      <w:r w:rsidR="00FD312D">
        <w:rPr>
          <w:rFonts w:ascii="Times New Roman" w:hAnsi="Times New Roman" w:cs="Times New Roman"/>
          <w:sz w:val="28"/>
          <w:szCs w:val="28"/>
        </w:rPr>
        <w:t xml:space="preserve"> Университетского</w:t>
      </w:r>
      <w:r w:rsidR="00FD312D" w:rsidRPr="003F49B4">
        <w:rPr>
          <w:rFonts w:ascii="Times New Roman" w:hAnsi="Times New Roman" w:cs="Times New Roman"/>
          <w:sz w:val="28"/>
          <w:szCs w:val="28"/>
        </w:rPr>
        <w:t xml:space="preserve"> колледж</w:t>
      </w:r>
      <w:r w:rsidR="00FD312D">
        <w:rPr>
          <w:rFonts w:ascii="Times New Roman" w:hAnsi="Times New Roman" w:cs="Times New Roman"/>
          <w:sz w:val="28"/>
          <w:szCs w:val="28"/>
        </w:rPr>
        <w:t>а</w:t>
      </w:r>
    </w:p>
    <w:p w:rsidR="00FD312D" w:rsidRPr="003F49B4" w:rsidRDefault="00FD312D" w:rsidP="00FD312D">
      <w:pPr>
        <w:spacing w:after="0" w:line="360" w:lineRule="auto"/>
        <w:jc w:val="both"/>
        <w:rPr>
          <w:rFonts w:ascii="Times New Roman" w:hAnsi="Times New Roman" w:cs="Times New Roman"/>
          <w:sz w:val="28"/>
          <w:szCs w:val="28"/>
        </w:rPr>
      </w:pPr>
      <w:r w:rsidRPr="003F49B4">
        <w:rPr>
          <w:rFonts w:ascii="Times New Roman" w:hAnsi="Times New Roman" w:cs="Times New Roman"/>
          <w:sz w:val="28"/>
          <w:szCs w:val="28"/>
        </w:rPr>
        <w:t>федерального государственного бюджетного образовательного учреждения</w:t>
      </w:r>
    </w:p>
    <w:p w:rsidR="00FD312D" w:rsidRDefault="00FD312D" w:rsidP="00FD312D">
      <w:pPr>
        <w:spacing w:after="0" w:line="360" w:lineRule="auto"/>
        <w:jc w:val="both"/>
        <w:rPr>
          <w:rFonts w:ascii="Times New Roman" w:hAnsi="Times New Roman" w:cs="Times New Roman"/>
          <w:sz w:val="28"/>
          <w:szCs w:val="28"/>
        </w:rPr>
      </w:pPr>
      <w:r w:rsidRPr="003F49B4">
        <w:rPr>
          <w:rFonts w:ascii="Times New Roman" w:hAnsi="Times New Roman" w:cs="Times New Roman"/>
          <w:sz w:val="28"/>
          <w:szCs w:val="28"/>
        </w:rPr>
        <w:t>высшего  образован</w:t>
      </w:r>
      <w:r>
        <w:rPr>
          <w:rFonts w:ascii="Times New Roman" w:hAnsi="Times New Roman" w:cs="Times New Roman"/>
          <w:sz w:val="28"/>
          <w:szCs w:val="28"/>
        </w:rPr>
        <w:t xml:space="preserve">ия </w:t>
      </w:r>
      <w:r w:rsidRPr="003F49B4">
        <w:rPr>
          <w:rFonts w:ascii="Times New Roman" w:hAnsi="Times New Roman" w:cs="Times New Roman"/>
          <w:sz w:val="28"/>
          <w:szCs w:val="28"/>
        </w:rPr>
        <w:t>«Оренбургский государственный университет»</w:t>
      </w:r>
      <w:r>
        <w:rPr>
          <w:rFonts w:ascii="Times New Roman" w:hAnsi="Times New Roman" w:cs="Times New Roman"/>
          <w:sz w:val="28"/>
          <w:szCs w:val="28"/>
        </w:rPr>
        <w:t xml:space="preserve"> - Оре</w:t>
      </w:r>
      <w:r>
        <w:rPr>
          <w:rFonts w:ascii="Times New Roman" w:hAnsi="Times New Roman" w:cs="Times New Roman"/>
          <w:sz w:val="28"/>
          <w:szCs w:val="28"/>
        </w:rPr>
        <w:t>н</w:t>
      </w:r>
      <w:r>
        <w:rPr>
          <w:rFonts w:ascii="Times New Roman" w:hAnsi="Times New Roman" w:cs="Times New Roman"/>
          <w:sz w:val="28"/>
          <w:szCs w:val="28"/>
        </w:rPr>
        <w:t xml:space="preserve">бург. -  2016 – 21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D312D" w:rsidRDefault="00CF4276" w:rsidP="00FD312D">
      <w:pPr>
        <w:spacing w:after="0" w:line="360" w:lineRule="auto"/>
        <w:rPr>
          <w:rFonts w:ascii="Times New Roman" w:hAnsi="Times New Roman" w:cs="Times New Roman"/>
          <w:sz w:val="28"/>
          <w:szCs w:val="28"/>
        </w:rPr>
      </w:pPr>
      <w:r>
        <w:rPr>
          <w:rFonts w:ascii="Times New Roman" w:hAnsi="Times New Roman" w:cs="Times New Roman"/>
          <w:sz w:val="28"/>
          <w:szCs w:val="28"/>
        </w:rPr>
        <w:t>26</w:t>
      </w:r>
      <w:r w:rsidR="00FD312D">
        <w:rPr>
          <w:rFonts w:ascii="Times New Roman" w:hAnsi="Times New Roman" w:cs="Times New Roman"/>
          <w:sz w:val="28"/>
          <w:szCs w:val="28"/>
        </w:rPr>
        <w:t xml:space="preserve">. Учебный план программы подготовки специалистов среднего звена </w:t>
      </w:r>
      <w:r w:rsidR="00FD312D" w:rsidRPr="003F49B4">
        <w:rPr>
          <w:rFonts w:ascii="Times New Roman" w:hAnsi="Times New Roman" w:cs="Times New Roman"/>
          <w:sz w:val="28"/>
          <w:szCs w:val="28"/>
        </w:rPr>
        <w:t>38.02.07  Банковское дело</w:t>
      </w:r>
      <w:r w:rsidR="00FD312D">
        <w:rPr>
          <w:rFonts w:ascii="Times New Roman" w:hAnsi="Times New Roman" w:cs="Times New Roman"/>
          <w:sz w:val="28"/>
          <w:szCs w:val="28"/>
        </w:rPr>
        <w:t xml:space="preserve"> очной формы обучения Университетского колледжа ОГ</w:t>
      </w:r>
      <w:proofErr w:type="gramStart"/>
      <w:r w:rsidR="00FD312D">
        <w:rPr>
          <w:rFonts w:ascii="Times New Roman" w:hAnsi="Times New Roman" w:cs="Times New Roman"/>
          <w:sz w:val="28"/>
          <w:szCs w:val="28"/>
        </w:rPr>
        <w:t>У-</w:t>
      </w:r>
      <w:proofErr w:type="gramEnd"/>
      <w:r w:rsidR="00FD312D">
        <w:rPr>
          <w:rFonts w:ascii="Times New Roman" w:hAnsi="Times New Roman" w:cs="Times New Roman"/>
          <w:sz w:val="28"/>
          <w:szCs w:val="28"/>
        </w:rPr>
        <w:t xml:space="preserve"> Оренбург. -  2016. </w:t>
      </w:r>
    </w:p>
    <w:p w:rsidR="00652000" w:rsidRDefault="00652000" w:rsidP="00652000">
      <w:pPr>
        <w:spacing w:after="0" w:line="360" w:lineRule="auto"/>
        <w:ind w:firstLine="851"/>
        <w:jc w:val="both"/>
        <w:rPr>
          <w:rFonts w:ascii="Times New Roman" w:hAnsi="Times New Roman" w:cs="Times New Roman"/>
          <w:sz w:val="28"/>
          <w:szCs w:val="28"/>
        </w:rPr>
      </w:pPr>
    </w:p>
    <w:p w:rsidR="007F31AE" w:rsidRPr="007F31AE" w:rsidRDefault="007F31AE" w:rsidP="007F31AE">
      <w:pPr>
        <w:spacing w:after="0" w:line="360" w:lineRule="auto"/>
        <w:ind w:firstLine="851"/>
        <w:jc w:val="both"/>
        <w:rPr>
          <w:rFonts w:ascii="Times New Roman" w:eastAsia="Calibri" w:hAnsi="Times New Roman" w:cs="Times New Roman"/>
          <w:sz w:val="28"/>
          <w:szCs w:val="28"/>
        </w:rPr>
      </w:pPr>
    </w:p>
    <w:p w:rsidR="001366DD" w:rsidRDefault="001366DD" w:rsidP="001366DD">
      <w:pPr>
        <w:spacing w:after="0" w:line="360" w:lineRule="auto"/>
        <w:ind w:firstLine="709"/>
      </w:pPr>
    </w:p>
    <w:p w:rsidR="00652000" w:rsidRDefault="00652000" w:rsidP="001366DD">
      <w:pPr>
        <w:spacing w:after="0" w:line="360" w:lineRule="auto"/>
        <w:ind w:firstLine="709"/>
      </w:pPr>
    </w:p>
    <w:sectPr w:rsidR="00652000" w:rsidSect="001366DD">
      <w:footerReference w:type="default" r:id="rId21"/>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64" w:rsidRDefault="00151D64" w:rsidP="007136C2">
      <w:pPr>
        <w:spacing w:after="0" w:line="240" w:lineRule="auto"/>
      </w:pPr>
      <w:r>
        <w:separator/>
      </w:r>
    </w:p>
  </w:endnote>
  <w:endnote w:type="continuationSeparator" w:id="0">
    <w:p w:rsidR="00151D64" w:rsidRDefault="00151D64" w:rsidP="00713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AE" w:rsidRDefault="007F31AE">
    <w:pPr>
      <w:pStyle w:val="a8"/>
      <w:jc w:val="center"/>
    </w:pPr>
  </w:p>
  <w:p w:rsidR="007F31AE" w:rsidRDefault="007F31A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545"/>
      <w:docPartObj>
        <w:docPartGallery w:val="Page Numbers (Bottom of Page)"/>
        <w:docPartUnique/>
      </w:docPartObj>
    </w:sdtPr>
    <w:sdtContent>
      <w:p w:rsidR="007F31AE" w:rsidRDefault="007F31AE">
        <w:pPr>
          <w:pStyle w:val="a8"/>
          <w:jc w:val="center"/>
        </w:pPr>
        <w:fldSimple w:instr=" PAGE   \* MERGEFORMAT ">
          <w:r w:rsidR="00CF4276">
            <w:rPr>
              <w:noProof/>
            </w:rPr>
            <w:t>9</w:t>
          </w:r>
        </w:fldSimple>
      </w:p>
    </w:sdtContent>
  </w:sdt>
  <w:p w:rsidR="007F31AE" w:rsidRDefault="007F31A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38780"/>
      <w:docPartObj>
        <w:docPartGallery w:val="Page Numbers (Bottom of Page)"/>
        <w:docPartUnique/>
      </w:docPartObj>
    </w:sdtPr>
    <w:sdtContent>
      <w:p w:rsidR="007F31AE" w:rsidRDefault="007F31AE">
        <w:pPr>
          <w:pStyle w:val="a8"/>
          <w:jc w:val="center"/>
        </w:pPr>
        <w:fldSimple w:instr="PAGE   \* MERGEFORMAT">
          <w:r w:rsidR="00CF4276">
            <w:rPr>
              <w:noProof/>
            </w:rPr>
            <w:t>50</w:t>
          </w:r>
        </w:fldSimple>
      </w:p>
    </w:sdtContent>
  </w:sdt>
  <w:p w:rsidR="007F31AE" w:rsidRDefault="007F31AE">
    <w:pPr>
      <w:pStyle w:val="a8"/>
    </w:pPr>
  </w:p>
  <w:p w:rsidR="007F31AE" w:rsidRDefault="007F31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64" w:rsidRDefault="00151D64" w:rsidP="007136C2">
      <w:pPr>
        <w:spacing w:after="0" w:line="240" w:lineRule="auto"/>
      </w:pPr>
      <w:r>
        <w:separator/>
      </w:r>
    </w:p>
  </w:footnote>
  <w:footnote w:type="continuationSeparator" w:id="0">
    <w:p w:rsidR="00151D64" w:rsidRDefault="00151D64" w:rsidP="007136C2">
      <w:pPr>
        <w:spacing w:after="0" w:line="240" w:lineRule="auto"/>
      </w:pPr>
      <w:r>
        <w:continuationSeparator/>
      </w:r>
    </w:p>
  </w:footnote>
  <w:footnote w:id="1">
    <w:p w:rsidR="007F31AE" w:rsidRPr="00AC713B" w:rsidRDefault="007F31AE" w:rsidP="007136C2">
      <w:pPr>
        <w:pStyle w:val="1"/>
        <w:jc w:val="both"/>
        <w:rPr>
          <w:rFonts w:ascii="Times New Roman" w:hAnsi="Times New Roman" w:cs="Times New Roman"/>
        </w:rPr>
      </w:pPr>
      <w:r w:rsidRPr="00AC713B">
        <w:rPr>
          <w:rStyle w:val="a5"/>
          <w:rFonts w:ascii="Times New Roman" w:hAnsi="Times New Roman" w:cs="Times New Roman"/>
          <w:sz w:val="28"/>
          <w:szCs w:val="28"/>
        </w:rPr>
        <w:footnoteRef/>
      </w:r>
      <w:r w:rsidRPr="00AC713B">
        <w:rPr>
          <w:rFonts w:ascii="Times New Roman" w:hAnsi="Times New Roman" w:cs="Times New Roman"/>
          <w:sz w:val="28"/>
          <w:szCs w:val="28"/>
        </w:rPr>
        <w:t xml:space="preserve"> </w:t>
      </w:r>
      <w:r w:rsidRPr="00AC713B">
        <w:rPr>
          <w:rFonts w:ascii="Times New Roman" w:hAnsi="Times New Roman" w:cs="Times New Roman"/>
          <w:szCs w:val="28"/>
        </w:rPr>
        <w:t>Лаврентьев, Г.В. Инновационные обучающие технологии в профессиональной подготовке специалистов: учебное пособие/ Г.В.Лаврентьев, Н.Б. Лаврентьева, Н.А. Неудахина// 4-е изд., Барнаул: Алтайский государственный университет, 2014. – 145 с.</w:t>
      </w:r>
    </w:p>
  </w:footnote>
  <w:footnote w:id="2">
    <w:p w:rsidR="007F31AE" w:rsidRPr="00AC713B" w:rsidRDefault="007F31AE" w:rsidP="007136C2">
      <w:pPr>
        <w:spacing w:after="0" w:line="240" w:lineRule="auto"/>
        <w:jc w:val="both"/>
        <w:rPr>
          <w:rFonts w:ascii="Times New Roman" w:hAnsi="Times New Roman" w:cs="Times New Roman"/>
          <w:sz w:val="28"/>
          <w:szCs w:val="28"/>
        </w:rPr>
      </w:pPr>
      <w:r w:rsidRPr="00AC713B">
        <w:rPr>
          <w:rStyle w:val="a5"/>
          <w:rFonts w:ascii="Times New Roman" w:hAnsi="Times New Roman" w:cs="Times New Roman"/>
        </w:rPr>
        <w:footnoteRef/>
      </w:r>
      <w:r w:rsidRPr="00AC713B">
        <w:rPr>
          <w:rFonts w:ascii="Times New Roman" w:hAnsi="Times New Roman" w:cs="Times New Roman"/>
        </w:rPr>
        <w:t xml:space="preserve"> </w:t>
      </w:r>
      <w:r w:rsidRPr="00AC713B">
        <w:rPr>
          <w:rFonts w:ascii="Times New Roman" w:hAnsi="Times New Roman" w:cs="Times New Roman"/>
          <w:sz w:val="20"/>
          <w:szCs w:val="28"/>
        </w:rPr>
        <w:t>Эрдниев, П.М. Укрупнение дидактических единиц как технология обучения/ П.М. Эрдниев// 7-е изд., М.: Просвещение. – 2012. – 254 с.</w:t>
      </w:r>
    </w:p>
  </w:footnote>
  <w:footnote w:id="3">
    <w:p w:rsidR="007F31AE" w:rsidRPr="00AC713B" w:rsidRDefault="007F31AE" w:rsidP="007136C2">
      <w:pPr>
        <w:spacing w:after="0" w:line="240" w:lineRule="auto"/>
        <w:jc w:val="both"/>
        <w:rPr>
          <w:rFonts w:ascii="Times New Roman" w:eastAsia="Times New Roman" w:hAnsi="Times New Roman" w:cs="Times New Roman"/>
          <w:sz w:val="28"/>
          <w:szCs w:val="28"/>
          <w:lang w:eastAsia="ru-RU"/>
        </w:rPr>
      </w:pPr>
      <w:r w:rsidRPr="00AC713B">
        <w:rPr>
          <w:rStyle w:val="a5"/>
          <w:rFonts w:ascii="Times New Roman" w:hAnsi="Times New Roman" w:cs="Times New Roman"/>
        </w:rPr>
        <w:footnoteRef/>
      </w:r>
      <w:r w:rsidRPr="00AC713B">
        <w:rPr>
          <w:rFonts w:ascii="Times New Roman" w:hAnsi="Times New Roman" w:cs="Times New Roman"/>
        </w:rPr>
        <w:t xml:space="preserve"> </w:t>
      </w:r>
      <w:r w:rsidRPr="00AC713B">
        <w:rPr>
          <w:rFonts w:ascii="Times New Roman" w:eastAsia="Times New Roman" w:hAnsi="Times New Roman" w:cs="Times New Roman"/>
          <w:sz w:val="20"/>
          <w:szCs w:val="28"/>
          <w:lang w:eastAsia="ru-RU"/>
        </w:rPr>
        <w:t xml:space="preserve">Давыдов, В. В. Теория развивающего обучения/ В.В. Давыдов// 6-е изд., М: </w:t>
      </w:r>
      <w:proofErr w:type="spellStart"/>
      <w:r w:rsidRPr="00AC713B">
        <w:rPr>
          <w:rFonts w:ascii="Times New Roman" w:eastAsia="Times New Roman" w:hAnsi="Times New Roman" w:cs="Times New Roman"/>
          <w:sz w:val="20"/>
          <w:szCs w:val="28"/>
          <w:lang w:eastAsia="ru-RU"/>
        </w:rPr>
        <w:t>Интор</w:t>
      </w:r>
      <w:proofErr w:type="spellEnd"/>
      <w:r w:rsidRPr="00AC713B">
        <w:rPr>
          <w:rFonts w:ascii="Times New Roman" w:eastAsia="Times New Roman" w:hAnsi="Times New Roman" w:cs="Times New Roman"/>
          <w:sz w:val="20"/>
          <w:szCs w:val="28"/>
          <w:lang w:eastAsia="ru-RU"/>
        </w:rPr>
        <w:t>. – 2013. – 327 с.</w:t>
      </w:r>
    </w:p>
  </w:footnote>
  <w:footnote w:id="4">
    <w:p w:rsidR="007F31AE" w:rsidRDefault="007F31AE" w:rsidP="007136C2">
      <w:pPr>
        <w:pStyle w:val="1"/>
        <w:jc w:val="both"/>
      </w:pPr>
      <w:r w:rsidRPr="00AC713B">
        <w:rPr>
          <w:rStyle w:val="a5"/>
          <w:rFonts w:ascii="Times New Roman" w:hAnsi="Times New Roman" w:cs="Times New Roman"/>
          <w:sz w:val="24"/>
          <w:szCs w:val="24"/>
        </w:rPr>
        <w:footnoteRef/>
      </w:r>
      <w:r w:rsidRPr="00AC713B">
        <w:rPr>
          <w:rFonts w:ascii="Times New Roman" w:hAnsi="Times New Roman" w:cs="Times New Roman"/>
          <w:sz w:val="24"/>
          <w:szCs w:val="24"/>
        </w:rPr>
        <w:t xml:space="preserve"> </w:t>
      </w:r>
      <w:r w:rsidRPr="00AC713B">
        <w:rPr>
          <w:rFonts w:ascii="Times New Roman" w:hAnsi="Times New Roman" w:cs="Times New Roman"/>
          <w:szCs w:val="24"/>
        </w:rPr>
        <w:t xml:space="preserve">Вербицкий, А. А. Активное обучение в высшей школе: контекстный подход / А. А. Вербицкий//6-е изд., М.: </w:t>
      </w:r>
      <w:proofErr w:type="spellStart"/>
      <w:r w:rsidRPr="00AC713B">
        <w:rPr>
          <w:rFonts w:ascii="Times New Roman" w:hAnsi="Times New Roman" w:cs="Times New Roman"/>
          <w:szCs w:val="24"/>
        </w:rPr>
        <w:t>Высш</w:t>
      </w:r>
      <w:proofErr w:type="spellEnd"/>
      <w:r w:rsidRPr="00AC713B">
        <w:rPr>
          <w:rFonts w:ascii="Times New Roman" w:hAnsi="Times New Roman" w:cs="Times New Roman"/>
          <w:szCs w:val="24"/>
        </w:rPr>
        <w:t xml:space="preserve">. </w:t>
      </w:r>
      <w:proofErr w:type="spellStart"/>
      <w:r w:rsidRPr="00AC713B">
        <w:rPr>
          <w:rFonts w:ascii="Times New Roman" w:hAnsi="Times New Roman" w:cs="Times New Roman"/>
          <w:szCs w:val="24"/>
        </w:rPr>
        <w:t>шк</w:t>
      </w:r>
      <w:proofErr w:type="spellEnd"/>
      <w:r w:rsidRPr="00AC713B">
        <w:rPr>
          <w:rFonts w:ascii="Times New Roman" w:hAnsi="Times New Roman" w:cs="Times New Roman"/>
          <w:szCs w:val="24"/>
        </w:rPr>
        <w:t>., 2013. – 206 с.</w:t>
      </w:r>
    </w:p>
  </w:footnote>
  <w:footnote w:id="5">
    <w:p w:rsidR="007F31AE" w:rsidRPr="00AC713B" w:rsidRDefault="007F31AE" w:rsidP="00B71F6B">
      <w:pPr>
        <w:spacing w:after="0" w:line="240" w:lineRule="auto"/>
        <w:jc w:val="both"/>
        <w:rPr>
          <w:rFonts w:ascii="Times New Roman" w:eastAsia="Times New Roman" w:hAnsi="Times New Roman" w:cs="Times New Roman"/>
          <w:sz w:val="20"/>
          <w:szCs w:val="20"/>
          <w:lang w:eastAsia="ru-RU"/>
        </w:rPr>
      </w:pPr>
      <w:r w:rsidRPr="00AC713B">
        <w:rPr>
          <w:rStyle w:val="a5"/>
          <w:rFonts w:ascii="Times New Roman" w:hAnsi="Times New Roman" w:cs="Times New Roman"/>
          <w:sz w:val="20"/>
          <w:szCs w:val="20"/>
        </w:rPr>
        <w:footnoteRef/>
      </w:r>
      <w:r w:rsidRPr="00AC713B">
        <w:rPr>
          <w:rFonts w:ascii="Times New Roman" w:hAnsi="Times New Roman" w:cs="Times New Roman"/>
          <w:sz w:val="20"/>
          <w:szCs w:val="20"/>
        </w:rPr>
        <w:t xml:space="preserve"> </w:t>
      </w:r>
      <w:proofErr w:type="spellStart"/>
      <w:r w:rsidRPr="00AC713B">
        <w:rPr>
          <w:rFonts w:ascii="Times New Roman" w:eastAsia="Times New Roman" w:hAnsi="Times New Roman" w:cs="Times New Roman"/>
          <w:sz w:val="20"/>
          <w:szCs w:val="20"/>
          <w:lang w:eastAsia="ru-RU"/>
        </w:rPr>
        <w:t>Андерсон</w:t>
      </w:r>
      <w:proofErr w:type="spellEnd"/>
      <w:r w:rsidRPr="00AC713B">
        <w:rPr>
          <w:rFonts w:ascii="Times New Roman" w:eastAsia="Times New Roman" w:hAnsi="Times New Roman" w:cs="Times New Roman"/>
          <w:sz w:val="20"/>
          <w:szCs w:val="20"/>
          <w:lang w:eastAsia="ru-RU"/>
        </w:rPr>
        <w:t xml:space="preserve">, Р. Когнитивная психология/  Р. </w:t>
      </w:r>
      <w:proofErr w:type="spellStart"/>
      <w:r w:rsidRPr="00AC713B">
        <w:rPr>
          <w:rFonts w:ascii="Times New Roman" w:eastAsia="Times New Roman" w:hAnsi="Times New Roman" w:cs="Times New Roman"/>
          <w:sz w:val="20"/>
          <w:szCs w:val="20"/>
          <w:lang w:eastAsia="ru-RU"/>
        </w:rPr>
        <w:t>Андерсон</w:t>
      </w:r>
      <w:proofErr w:type="spellEnd"/>
      <w:r w:rsidRPr="00AC713B">
        <w:rPr>
          <w:rFonts w:ascii="Times New Roman" w:eastAsia="Times New Roman" w:hAnsi="Times New Roman" w:cs="Times New Roman"/>
          <w:sz w:val="20"/>
          <w:szCs w:val="20"/>
          <w:lang w:eastAsia="ru-RU"/>
        </w:rPr>
        <w:t xml:space="preserve">// 5-е изд., СПб.: Питер. -  2012.- 496 </w:t>
      </w:r>
      <w:proofErr w:type="gramStart"/>
      <w:r w:rsidRPr="00AC713B">
        <w:rPr>
          <w:rFonts w:ascii="Times New Roman" w:eastAsia="Times New Roman" w:hAnsi="Times New Roman" w:cs="Times New Roman"/>
          <w:sz w:val="20"/>
          <w:szCs w:val="20"/>
          <w:lang w:eastAsia="ru-RU"/>
        </w:rPr>
        <w:t>с</w:t>
      </w:r>
      <w:proofErr w:type="gramEnd"/>
      <w:r w:rsidRPr="00AC713B">
        <w:rPr>
          <w:rFonts w:ascii="Times New Roman" w:eastAsia="Times New Roman" w:hAnsi="Times New Roman" w:cs="Times New Roman"/>
          <w:sz w:val="20"/>
          <w:szCs w:val="20"/>
          <w:lang w:eastAsia="ru-RU"/>
        </w:rPr>
        <w:t>.</w:t>
      </w:r>
    </w:p>
  </w:footnote>
  <w:footnote w:id="6">
    <w:p w:rsidR="007F31AE" w:rsidRPr="00AC713B" w:rsidRDefault="007F31AE" w:rsidP="00B71F6B">
      <w:pPr>
        <w:spacing w:after="0" w:line="240" w:lineRule="auto"/>
        <w:jc w:val="both"/>
        <w:rPr>
          <w:rFonts w:ascii="Times New Roman" w:eastAsia="Times New Roman" w:hAnsi="Times New Roman" w:cs="Times New Roman"/>
          <w:sz w:val="20"/>
          <w:szCs w:val="20"/>
          <w:lang w:eastAsia="ru-RU"/>
        </w:rPr>
      </w:pPr>
      <w:r w:rsidRPr="00AC713B">
        <w:rPr>
          <w:rStyle w:val="a5"/>
          <w:rFonts w:ascii="Times New Roman" w:hAnsi="Times New Roman" w:cs="Times New Roman"/>
          <w:sz w:val="20"/>
          <w:szCs w:val="20"/>
        </w:rPr>
        <w:footnoteRef/>
      </w:r>
      <w:r w:rsidRPr="00AC713B">
        <w:rPr>
          <w:rFonts w:ascii="Times New Roman" w:hAnsi="Times New Roman" w:cs="Times New Roman"/>
          <w:sz w:val="20"/>
          <w:szCs w:val="20"/>
        </w:rPr>
        <w:t xml:space="preserve"> </w:t>
      </w:r>
      <w:proofErr w:type="spellStart"/>
      <w:r w:rsidRPr="00AC713B">
        <w:rPr>
          <w:rFonts w:ascii="Times New Roman" w:eastAsia="Times New Roman" w:hAnsi="Times New Roman" w:cs="Times New Roman"/>
          <w:sz w:val="20"/>
          <w:szCs w:val="20"/>
          <w:lang w:eastAsia="ru-RU"/>
        </w:rPr>
        <w:t>Бартлетт</w:t>
      </w:r>
      <w:proofErr w:type="spellEnd"/>
      <w:r w:rsidRPr="00AC713B">
        <w:rPr>
          <w:rFonts w:ascii="Times New Roman" w:eastAsia="Times New Roman" w:hAnsi="Times New Roman" w:cs="Times New Roman"/>
          <w:sz w:val="20"/>
          <w:szCs w:val="20"/>
          <w:lang w:eastAsia="ru-RU"/>
        </w:rPr>
        <w:t xml:space="preserve">, Ф. Человек запоминает/ Ф. </w:t>
      </w:r>
      <w:proofErr w:type="spellStart"/>
      <w:r w:rsidRPr="00AC713B">
        <w:rPr>
          <w:rFonts w:ascii="Times New Roman" w:eastAsia="Times New Roman" w:hAnsi="Times New Roman" w:cs="Times New Roman"/>
          <w:sz w:val="20"/>
          <w:szCs w:val="20"/>
          <w:lang w:eastAsia="ru-RU"/>
        </w:rPr>
        <w:t>Бартлетт</w:t>
      </w:r>
      <w:proofErr w:type="spellEnd"/>
      <w:r w:rsidRPr="00AC713B">
        <w:rPr>
          <w:rFonts w:ascii="Times New Roman" w:eastAsia="Times New Roman" w:hAnsi="Times New Roman" w:cs="Times New Roman"/>
          <w:sz w:val="20"/>
          <w:szCs w:val="20"/>
          <w:lang w:eastAsia="ru-RU"/>
        </w:rPr>
        <w:t xml:space="preserve">// 6-е изд., СПб.: Питер, 2014. – 302 </w:t>
      </w:r>
      <w:proofErr w:type="gramStart"/>
      <w:r w:rsidRPr="00AC713B">
        <w:rPr>
          <w:rFonts w:ascii="Times New Roman" w:eastAsia="Times New Roman" w:hAnsi="Times New Roman" w:cs="Times New Roman"/>
          <w:sz w:val="20"/>
          <w:szCs w:val="20"/>
          <w:lang w:eastAsia="ru-RU"/>
        </w:rPr>
        <w:t>с</w:t>
      </w:r>
      <w:proofErr w:type="gramEnd"/>
      <w:r w:rsidRPr="00AC713B">
        <w:rPr>
          <w:rFonts w:ascii="Times New Roman" w:eastAsia="Times New Roman" w:hAnsi="Times New Roman" w:cs="Times New Roman"/>
          <w:sz w:val="20"/>
          <w:szCs w:val="20"/>
          <w:lang w:eastAsia="ru-RU"/>
        </w:rPr>
        <w:t>.</w:t>
      </w:r>
    </w:p>
  </w:footnote>
  <w:footnote w:id="7">
    <w:p w:rsidR="007F31AE" w:rsidRPr="00AC713B" w:rsidRDefault="007F31AE" w:rsidP="00B71F6B">
      <w:pPr>
        <w:spacing w:after="0" w:line="240" w:lineRule="auto"/>
        <w:jc w:val="both"/>
        <w:rPr>
          <w:rFonts w:ascii="Times New Roman" w:hAnsi="Times New Roman" w:cs="Times New Roman"/>
          <w:sz w:val="20"/>
          <w:szCs w:val="20"/>
        </w:rPr>
      </w:pPr>
      <w:r w:rsidRPr="00AC713B">
        <w:rPr>
          <w:rStyle w:val="a5"/>
          <w:rFonts w:ascii="Times New Roman" w:hAnsi="Times New Roman" w:cs="Times New Roman"/>
          <w:sz w:val="20"/>
          <w:szCs w:val="20"/>
        </w:rPr>
        <w:footnoteRef/>
      </w:r>
      <w:r w:rsidRPr="00AC713B">
        <w:rPr>
          <w:rFonts w:ascii="Times New Roman" w:hAnsi="Times New Roman" w:cs="Times New Roman"/>
          <w:sz w:val="20"/>
          <w:szCs w:val="20"/>
        </w:rPr>
        <w:t xml:space="preserve"> </w:t>
      </w:r>
      <w:proofErr w:type="gramStart"/>
      <w:r w:rsidRPr="00AC713B">
        <w:rPr>
          <w:rFonts w:ascii="Times New Roman" w:hAnsi="Times New Roman" w:cs="Times New Roman"/>
          <w:sz w:val="20"/>
          <w:szCs w:val="20"/>
        </w:rPr>
        <w:t>Минский</w:t>
      </w:r>
      <w:proofErr w:type="gramEnd"/>
      <w:r w:rsidRPr="00AC713B">
        <w:rPr>
          <w:rFonts w:ascii="Times New Roman" w:hAnsi="Times New Roman" w:cs="Times New Roman"/>
          <w:sz w:val="20"/>
          <w:szCs w:val="20"/>
        </w:rPr>
        <w:t>, М.Фреймы для представления знаний/ М. Минский// 8- е изд., М.: Энергия. – 2013. – 150 с.</w:t>
      </w:r>
    </w:p>
  </w:footnote>
  <w:footnote w:id="8">
    <w:p w:rsidR="007F31AE" w:rsidRPr="00AC713B" w:rsidRDefault="007F31AE" w:rsidP="00B71F6B">
      <w:pPr>
        <w:pStyle w:val="a3"/>
        <w:jc w:val="both"/>
        <w:rPr>
          <w:rFonts w:ascii="Times New Roman" w:hAnsi="Times New Roman" w:cs="Times New Roman"/>
        </w:rPr>
      </w:pPr>
      <w:r w:rsidRPr="00AC713B">
        <w:rPr>
          <w:rStyle w:val="a5"/>
          <w:rFonts w:ascii="Times New Roman" w:hAnsi="Times New Roman" w:cs="Times New Roman"/>
        </w:rPr>
        <w:footnoteRef/>
      </w:r>
      <w:r w:rsidRPr="00AC713B">
        <w:rPr>
          <w:rFonts w:ascii="Times New Roman" w:hAnsi="Times New Roman" w:cs="Times New Roman"/>
        </w:rPr>
        <w:t xml:space="preserve"> Вербицкий, А. А. Активное обучение в высшей школе: контекстный подход / А. А. Вербицкий//6-е изд., М.: </w:t>
      </w:r>
      <w:proofErr w:type="spellStart"/>
      <w:r w:rsidRPr="00AC713B">
        <w:rPr>
          <w:rFonts w:ascii="Times New Roman" w:hAnsi="Times New Roman" w:cs="Times New Roman"/>
        </w:rPr>
        <w:t>Высш</w:t>
      </w:r>
      <w:proofErr w:type="spellEnd"/>
      <w:r w:rsidRPr="00AC713B">
        <w:rPr>
          <w:rFonts w:ascii="Times New Roman" w:hAnsi="Times New Roman" w:cs="Times New Roman"/>
        </w:rPr>
        <w:t xml:space="preserve">. </w:t>
      </w:r>
      <w:proofErr w:type="spellStart"/>
      <w:r w:rsidRPr="00AC713B">
        <w:rPr>
          <w:rFonts w:ascii="Times New Roman" w:hAnsi="Times New Roman" w:cs="Times New Roman"/>
        </w:rPr>
        <w:t>шк</w:t>
      </w:r>
      <w:proofErr w:type="spellEnd"/>
      <w:r w:rsidRPr="00AC713B">
        <w:rPr>
          <w:rFonts w:ascii="Times New Roman" w:hAnsi="Times New Roman" w:cs="Times New Roman"/>
        </w:rPr>
        <w:t xml:space="preserve">., 2013. – 206 </w:t>
      </w:r>
      <w:proofErr w:type="gramStart"/>
      <w:r w:rsidRPr="00AC713B">
        <w:rPr>
          <w:rFonts w:ascii="Times New Roman" w:hAnsi="Times New Roman" w:cs="Times New Roman"/>
        </w:rPr>
        <w:t>с</w:t>
      </w:r>
      <w:proofErr w:type="gramEnd"/>
      <w:r w:rsidRPr="00AC713B">
        <w:rPr>
          <w:rFonts w:ascii="Times New Roman" w:hAnsi="Times New Roman" w:cs="Times New Roman"/>
        </w:rPr>
        <w:t>.</w:t>
      </w:r>
    </w:p>
  </w:footnote>
  <w:footnote w:id="9">
    <w:p w:rsidR="007F31AE" w:rsidRPr="00AC713B" w:rsidRDefault="007F31AE" w:rsidP="00B71F6B">
      <w:pPr>
        <w:pStyle w:val="a3"/>
        <w:jc w:val="both"/>
        <w:rPr>
          <w:rFonts w:ascii="Times New Roman" w:hAnsi="Times New Roman" w:cs="Times New Roman"/>
        </w:rPr>
      </w:pPr>
      <w:r w:rsidRPr="00AC713B">
        <w:rPr>
          <w:rStyle w:val="a5"/>
          <w:rFonts w:ascii="Times New Roman" w:hAnsi="Times New Roman" w:cs="Times New Roman"/>
        </w:rPr>
        <w:footnoteRef/>
      </w:r>
      <w:r w:rsidRPr="00AC713B">
        <w:rPr>
          <w:rFonts w:ascii="Times New Roman" w:hAnsi="Times New Roman" w:cs="Times New Roman"/>
        </w:rPr>
        <w:t xml:space="preserve"> Лаврентьев, Г.В. Инновационные обучающие технологии в профессиональной подготовке специалистов: учебное пособие/ Г.В.Лаврентьев, Н.Б. Лаврентьева, Н.А. Неудахина// 4-е изд., Барнаул: Алтайский государс</w:t>
      </w:r>
      <w:r w:rsidRPr="00AC713B">
        <w:rPr>
          <w:rFonts w:ascii="Times New Roman" w:hAnsi="Times New Roman" w:cs="Times New Roman"/>
        </w:rPr>
        <w:t>т</w:t>
      </w:r>
      <w:r w:rsidRPr="00AC713B">
        <w:rPr>
          <w:rFonts w:ascii="Times New Roman" w:hAnsi="Times New Roman" w:cs="Times New Roman"/>
        </w:rPr>
        <w:t xml:space="preserve">венный университет, 2014. – 145 </w:t>
      </w:r>
      <w:proofErr w:type="gramStart"/>
      <w:r w:rsidRPr="00AC713B">
        <w:rPr>
          <w:rFonts w:ascii="Times New Roman" w:hAnsi="Times New Roman" w:cs="Times New Roman"/>
        </w:rPr>
        <w:t>с</w:t>
      </w:r>
      <w:proofErr w:type="gramEnd"/>
      <w:r w:rsidRPr="00AC713B">
        <w:rPr>
          <w:rFonts w:ascii="Times New Roman" w:hAnsi="Times New Roman" w:cs="Times New Roman"/>
        </w:rPr>
        <w:t>.</w:t>
      </w:r>
    </w:p>
  </w:footnote>
  <w:footnote w:id="10">
    <w:p w:rsidR="007F31AE" w:rsidRPr="007C37AB" w:rsidRDefault="007F31AE" w:rsidP="00B71F6B">
      <w:pPr>
        <w:spacing w:after="0" w:line="240" w:lineRule="auto"/>
        <w:jc w:val="both"/>
        <w:rPr>
          <w:rFonts w:ascii="Times New Roman" w:eastAsia="Times New Roman" w:hAnsi="Times New Roman" w:cs="Times New Roman"/>
          <w:sz w:val="28"/>
          <w:szCs w:val="28"/>
          <w:lang w:eastAsia="ru-RU"/>
        </w:rPr>
      </w:pPr>
      <w:r>
        <w:rPr>
          <w:rStyle w:val="a5"/>
          <w:rFonts w:ascii="Times New Roman" w:hAnsi="Times New Roman" w:cs="Times New Roman"/>
          <w:sz w:val="20"/>
          <w:szCs w:val="20"/>
        </w:rPr>
        <w:t>1</w:t>
      </w:r>
      <w:r w:rsidRPr="00B71F6B">
        <w:rPr>
          <w:rFonts w:ascii="Times New Roman" w:hAnsi="Times New Roman" w:cs="Times New Roman"/>
          <w:sz w:val="20"/>
          <w:szCs w:val="20"/>
          <w:vertAlign w:val="superscript"/>
        </w:rPr>
        <w:t>0</w:t>
      </w:r>
      <w:r w:rsidRPr="00AC713B">
        <w:rPr>
          <w:rFonts w:ascii="Times New Roman" w:hAnsi="Times New Roman" w:cs="Times New Roman"/>
          <w:sz w:val="20"/>
          <w:szCs w:val="20"/>
        </w:rPr>
        <w:t xml:space="preserve"> </w:t>
      </w:r>
      <w:r w:rsidRPr="00AC713B">
        <w:rPr>
          <w:rFonts w:ascii="Times New Roman" w:eastAsia="Times New Roman" w:hAnsi="Times New Roman" w:cs="Times New Roman"/>
          <w:sz w:val="20"/>
          <w:szCs w:val="20"/>
          <w:lang w:eastAsia="ru-RU"/>
        </w:rPr>
        <w:t xml:space="preserve">Берман, Н.Д. Когнитивные технологии в обучении студентов/ Н.Д. Берман// </w:t>
      </w:r>
      <w:r w:rsidRPr="00AC713B">
        <w:rPr>
          <w:rFonts w:ascii="Times New Roman" w:eastAsia="Times New Roman" w:hAnsi="Times New Roman" w:cs="Times New Roman"/>
          <w:sz w:val="20"/>
          <w:szCs w:val="20"/>
          <w:lang w:val="en-US" w:eastAsia="ru-RU"/>
        </w:rPr>
        <w:t>Science</w:t>
      </w:r>
      <w:r w:rsidRPr="00AC713B">
        <w:rPr>
          <w:rFonts w:ascii="Times New Roman" w:eastAsia="Times New Roman" w:hAnsi="Times New Roman" w:cs="Times New Roman"/>
          <w:sz w:val="20"/>
          <w:szCs w:val="20"/>
          <w:lang w:eastAsia="ru-RU"/>
        </w:rPr>
        <w:t xml:space="preserve"> </w:t>
      </w:r>
      <w:r w:rsidRPr="00AC713B">
        <w:rPr>
          <w:rFonts w:ascii="Times New Roman" w:eastAsia="Times New Roman" w:hAnsi="Times New Roman" w:cs="Times New Roman"/>
          <w:sz w:val="20"/>
          <w:szCs w:val="20"/>
          <w:lang w:val="en-US" w:eastAsia="ru-RU"/>
        </w:rPr>
        <w:t>Time</w:t>
      </w:r>
      <w:r w:rsidRPr="00AC713B">
        <w:rPr>
          <w:rFonts w:ascii="Times New Roman" w:eastAsia="Times New Roman" w:hAnsi="Times New Roman" w:cs="Times New Roman"/>
          <w:sz w:val="20"/>
          <w:szCs w:val="20"/>
          <w:lang w:eastAsia="ru-RU"/>
        </w:rPr>
        <w:t>. - 2016. - № 11 (35) -  С. 64-67.</w:t>
      </w:r>
    </w:p>
  </w:footnote>
  <w:footnote w:id="11">
    <w:p w:rsidR="007F31AE" w:rsidRPr="00AC713B" w:rsidRDefault="007F31AE" w:rsidP="00B71F6B">
      <w:pPr>
        <w:spacing w:after="0" w:line="240" w:lineRule="auto"/>
        <w:jc w:val="both"/>
        <w:rPr>
          <w:rFonts w:ascii="Times New Roman" w:hAnsi="Times New Roman" w:cs="Times New Roman"/>
          <w:sz w:val="20"/>
          <w:szCs w:val="20"/>
        </w:rPr>
      </w:pPr>
      <w:r w:rsidRPr="00F47E93">
        <w:rPr>
          <w:rStyle w:val="a5"/>
          <w:rFonts w:ascii="Times New Roman" w:hAnsi="Times New Roman" w:cs="Times New Roman"/>
          <w:sz w:val="20"/>
          <w:szCs w:val="20"/>
        </w:rPr>
        <w:footnoteRef/>
      </w:r>
      <w:r w:rsidRPr="00F47E93">
        <w:rPr>
          <w:rFonts w:ascii="Times New Roman" w:hAnsi="Times New Roman" w:cs="Times New Roman"/>
          <w:sz w:val="20"/>
          <w:szCs w:val="20"/>
        </w:rPr>
        <w:t xml:space="preserve">  Составлено автором посредством обобщения информации из следующих </w:t>
      </w:r>
      <w:proofErr w:type="spellStart"/>
      <w:r w:rsidRPr="00F47E93">
        <w:rPr>
          <w:rFonts w:ascii="Times New Roman" w:hAnsi="Times New Roman" w:cs="Times New Roman"/>
          <w:sz w:val="20"/>
          <w:szCs w:val="20"/>
        </w:rPr>
        <w:t>источников</w:t>
      </w:r>
      <w:proofErr w:type="gramStart"/>
      <w:r w:rsidRPr="00F47E93">
        <w:rPr>
          <w:rFonts w:ascii="Times New Roman" w:hAnsi="Times New Roman" w:cs="Times New Roman"/>
          <w:sz w:val="20"/>
          <w:szCs w:val="20"/>
        </w:rPr>
        <w:t>:Э</w:t>
      </w:r>
      <w:proofErr w:type="gramEnd"/>
      <w:r w:rsidRPr="00F47E93">
        <w:rPr>
          <w:rFonts w:ascii="Times New Roman" w:hAnsi="Times New Roman" w:cs="Times New Roman"/>
          <w:sz w:val="20"/>
          <w:szCs w:val="20"/>
        </w:rPr>
        <w:t>рдниев</w:t>
      </w:r>
      <w:proofErr w:type="spellEnd"/>
      <w:r w:rsidRPr="00F47E93">
        <w:rPr>
          <w:rFonts w:ascii="Times New Roman" w:hAnsi="Times New Roman" w:cs="Times New Roman"/>
          <w:sz w:val="20"/>
          <w:szCs w:val="20"/>
        </w:rPr>
        <w:t>, П.М. Укру</w:t>
      </w:r>
      <w:r w:rsidRPr="00F47E93">
        <w:rPr>
          <w:rFonts w:ascii="Times New Roman" w:hAnsi="Times New Roman" w:cs="Times New Roman"/>
          <w:sz w:val="20"/>
          <w:szCs w:val="20"/>
        </w:rPr>
        <w:t>п</w:t>
      </w:r>
      <w:r w:rsidRPr="00F47E93">
        <w:rPr>
          <w:rFonts w:ascii="Times New Roman" w:hAnsi="Times New Roman" w:cs="Times New Roman"/>
          <w:sz w:val="20"/>
          <w:szCs w:val="20"/>
        </w:rPr>
        <w:t xml:space="preserve">нение дидактических единиц как технология обучения/ П.М. Эрдниев// 7-е изд., М.: Просвещение. – 2012. – 254 с.; </w:t>
      </w:r>
      <w:r w:rsidRPr="00F47E93">
        <w:rPr>
          <w:rFonts w:ascii="Times New Roman" w:eastAsia="Times New Roman" w:hAnsi="Times New Roman" w:cs="Times New Roman"/>
          <w:sz w:val="20"/>
          <w:szCs w:val="20"/>
          <w:lang w:eastAsia="ru-RU"/>
        </w:rPr>
        <w:t xml:space="preserve">Давыдов, В. В. Теория развивающего обучения/ В.В. Давыдов// 6-е изд., М: </w:t>
      </w:r>
      <w:proofErr w:type="spellStart"/>
      <w:r w:rsidRPr="00F47E93">
        <w:rPr>
          <w:rFonts w:ascii="Times New Roman" w:eastAsia="Times New Roman" w:hAnsi="Times New Roman" w:cs="Times New Roman"/>
          <w:sz w:val="20"/>
          <w:szCs w:val="20"/>
          <w:lang w:eastAsia="ru-RU"/>
        </w:rPr>
        <w:t>Интор</w:t>
      </w:r>
      <w:proofErr w:type="spellEnd"/>
      <w:r w:rsidRPr="00F47E93">
        <w:rPr>
          <w:rFonts w:ascii="Times New Roman" w:eastAsia="Times New Roman" w:hAnsi="Times New Roman" w:cs="Times New Roman"/>
          <w:sz w:val="20"/>
          <w:szCs w:val="20"/>
          <w:lang w:eastAsia="ru-RU"/>
        </w:rPr>
        <w:t>. – 2013. – 327 с.</w:t>
      </w:r>
      <w:r w:rsidRPr="00F47E93">
        <w:rPr>
          <w:rFonts w:ascii="Times New Roman" w:hAnsi="Times New Roman" w:cs="Times New Roman"/>
          <w:sz w:val="20"/>
          <w:szCs w:val="20"/>
        </w:rPr>
        <w:t xml:space="preserve"> ; </w:t>
      </w:r>
      <w:proofErr w:type="spellStart"/>
      <w:r w:rsidRPr="00F47E93">
        <w:rPr>
          <w:rFonts w:ascii="Times New Roman" w:hAnsi="Times New Roman" w:cs="Times New Roman"/>
          <w:sz w:val="20"/>
          <w:szCs w:val="20"/>
        </w:rPr>
        <w:t>Кузев</w:t>
      </w:r>
      <w:r w:rsidRPr="00F47E93">
        <w:rPr>
          <w:rFonts w:ascii="Times New Roman" w:hAnsi="Times New Roman" w:cs="Times New Roman"/>
          <w:sz w:val="20"/>
          <w:szCs w:val="20"/>
        </w:rPr>
        <w:t>а</w:t>
      </w:r>
      <w:r w:rsidRPr="00F47E93">
        <w:rPr>
          <w:rFonts w:ascii="Times New Roman" w:hAnsi="Times New Roman" w:cs="Times New Roman"/>
          <w:sz w:val="20"/>
          <w:szCs w:val="20"/>
        </w:rPr>
        <w:t>нова</w:t>
      </w:r>
      <w:proofErr w:type="spellEnd"/>
      <w:r w:rsidRPr="00F47E93">
        <w:rPr>
          <w:rFonts w:ascii="Times New Roman" w:hAnsi="Times New Roman" w:cs="Times New Roman"/>
          <w:sz w:val="20"/>
          <w:szCs w:val="20"/>
        </w:rPr>
        <w:t xml:space="preserve">,  О.М. Лекция-визуализация - современная форма применения когнитивной визуализации/ О.М. </w:t>
      </w:r>
      <w:proofErr w:type="spellStart"/>
      <w:r w:rsidRPr="00F47E93">
        <w:rPr>
          <w:rFonts w:ascii="Times New Roman" w:hAnsi="Times New Roman" w:cs="Times New Roman"/>
          <w:sz w:val="20"/>
          <w:szCs w:val="20"/>
        </w:rPr>
        <w:t>Кузеван</w:t>
      </w:r>
      <w:r w:rsidRPr="00F47E93">
        <w:rPr>
          <w:rFonts w:ascii="Times New Roman" w:hAnsi="Times New Roman" w:cs="Times New Roman"/>
          <w:sz w:val="20"/>
          <w:szCs w:val="20"/>
        </w:rPr>
        <w:t>о</w:t>
      </w:r>
      <w:r w:rsidRPr="00F47E93">
        <w:rPr>
          <w:rFonts w:ascii="Times New Roman" w:hAnsi="Times New Roman" w:cs="Times New Roman"/>
          <w:sz w:val="20"/>
          <w:szCs w:val="20"/>
        </w:rPr>
        <w:t>ва</w:t>
      </w:r>
      <w:proofErr w:type="spellEnd"/>
      <w:r w:rsidRPr="00F47E93">
        <w:rPr>
          <w:rFonts w:ascii="Times New Roman" w:hAnsi="Times New Roman" w:cs="Times New Roman"/>
          <w:sz w:val="20"/>
          <w:szCs w:val="20"/>
        </w:rPr>
        <w:t>// Вопросы современной педагогики и психологии: свежий взгляд и новые решения. Сборник научных трудов по итогам международной научно-практической конференции. Барнаул. -  2015. - С. 59-61.</w:t>
      </w:r>
    </w:p>
  </w:footnote>
  <w:footnote w:id="12">
    <w:p w:rsidR="007F31AE" w:rsidRPr="00AC713B" w:rsidRDefault="007F31AE" w:rsidP="00B71F6B">
      <w:pPr>
        <w:pStyle w:val="a3"/>
        <w:jc w:val="both"/>
        <w:rPr>
          <w:rFonts w:ascii="Times New Roman" w:hAnsi="Times New Roman" w:cs="Times New Roman"/>
        </w:rPr>
      </w:pPr>
      <w:r w:rsidRPr="00AC713B">
        <w:rPr>
          <w:rStyle w:val="a5"/>
          <w:rFonts w:ascii="Times New Roman" w:hAnsi="Times New Roman" w:cs="Times New Roman"/>
        </w:rPr>
        <w:footnoteRef/>
      </w:r>
      <w:r w:rsidRPr="00AC713B">
        <w:rPr>
          <w:rFonts w:ascii="Times New Roman" w:hAnsi="Times New Roman" w:cs="Times New Roman"/>
        </w:rPr>
        <w:t xml:space="preserve"> </w:t>
      </w:r>
      <w:r w:rsidRPr="00AC713B">
        <w:rPr>
          <w:rFonts w:ascii="Times New Roman" w:eastAsia="Times New Roman" w:hAnsi="Times New Roman" w:cs="Times New Roman"/>
          <w:szCs w:val="28"/>
          <w:lang w:eastAsia="ru-RU"/>
        </w:rPr>
        <w:t xml:space="preserve">Кошева, Д.П. Информационные технологии визуализации учебной информации/Д.П. Кошева, Н.В. </w:t>
      </w:r>
      <w:proofErr w:type="spellStart"/>
      <w:r w:rsidRPr="00AC713B">
        <w:rPr>
          <w:rFonts w:ascii="Times New Roman" w:eastAsia="Times New Roman" w:hAnsi="Times New Roman" w:cs="Times New Roman"/>
          <w:szCs w:val="28"/>
          <w:lang w:eastAsia="ru-RU"/>
        </w:rPr>
        <w:t>Дербак</w:t>
      </w:r>
      <w:proofErr w:type="spellEnd"/>
      <w:r w:rsidRPr="00AC713B">
        <w:rPr>
          <w:rFonts w:ascii="Times New Roman" w:eastAsia="Times New Roman" w:hAnsi="Times New Roman" w:cs="Times New Roman"/>
          <w:szCs w:val="28"/>
          <w:lang w:eastAsia="ru-RU"/>
        </w:rPr>
        <w:t xml:space="preserve"> // Педагогическое образование на Алтае.  Барнаул. - 2016. - № 1. - С. 50-56.</w:t>
      </w:r>
    </w:p>
  </w:footnote>
  <w:footnote w:id="13">
    <w:p w:rsidR="007F31AE" w:rsidRPr="00AC713B" w:rsidRDefault="007F31AE" w:rsidP="00B71F6B">
      <w:pPr>
        <w:spacing w:after="0" w:line="240" w:lineRule="auto"/>
        <w:jc w:val="both"/>
        <w:rPr>
          <w:rFonts w:ascii="Times New Roman" w:eastAsia="Times New Roman" w:hAnsi="Times New Roman" w:cs="Times New Roman"/>
          <w:sz w:val="20"/>
          <w:szCs w:val="20"/>
          <w:lang w:eastAsia="ru-RU"/>
        </w:rPr>
      </w:pPr>
      <w:r w:rsidRPr="00AC713B">
        <w:rPr>
          <w:rStyle w:val="a5"/>
          <w:rFonts w:ascii="Times New Roman" w:hAnsi="Times New Roman" w:cs="Times New Roman"/>
          <w:sz w:val="20"/>
          <w:szCs w:val="20"/>
        </w:rPr>
        <w:footnoteRef/>
      </w:r>
      <w:r w:rsidRPr="00AC713B">
        <w:rPr>
          <w:rFonts w:ascii="Times New Roman" w:hAnsi="Times New Roman" w:cs="Times New Roman"/>
          <w:sz w:val="20"/>
          <w:szCs w:val="20"/>
        </w:rPr>
        <w:t xml:space="preserve"> </w:t>
      </w:r>
      <w:r w:rsidRPr="00AC713B">
        <w:rPr>
          <w:rFonts w:ascii="Times New Roman" w:eastAsia="Times New Roman" w:hAnsi="Times New Roman" w:cs="Times New Roman"/>
          <w:sz w:val="20"/>
          <w:szCs w:val="20"/>
          <w:lang w:eastAsia="ru-RU"/>
        </w:rPr>
        <w:t xml:space="preserve">Анохин, П. К. Принципиальные вопросы общей теории функциональных систем/ П.К. Анохин//7-е изд., М.: Медицина. – 2013. – 161 </w:t>
      </w:r>
      <w:proofErr w:type="gramStart"/>
      <w:r w:rsidRPr="00AC713B">
        <w:rPr>
          <w:rFonts w:ascii="Times New Roman" w:eastAsia="Times New Roman" w:hAnsi="Times New Roman" w:cs="Times New Roman"/>
          <w:sz w:val="20"/>
          <w:szCs w:val="20"/>
          <w:lang w:eastAsia="ru-RU"/>
        </w:rPr>
        <w:t>с</w:t>
      </w:r>
      <w:proofErr w:type="gramEnd"/>
      <w:r w:rsidRPr="00AC713B">
        <w:rPr>
          <w:rFonts w:ascii="Times New Roman" w:eastAsia="Times New Roman" w:hAnsi="Times New Roman" w:cs="Times New Roman"/>
          <w:sz w:val="20"/>
          <w:szCs w:val="20"/>
          <w:lang w:eastAsia="ru-RU"/>
        </w:rPr>
        <w:t>.</w:t>
      </w:r>
    </w:p>
  </w:footnote>
  <w:footnote w:id="14">
    <w:p w:rsidR="007F31AE" w:rsidRPr="00AC713B" w:rsidRDefault="007F31AE" w:rsidP="00B71F6B">
      <w:pPr>
        <w:spacing w:after="0" w:line="240" w:lineRule="auto"/>
        <w:jc w:val="both"/>
        <w:rPr>
          <w:rFonts w:ascii="Times New Roman" w:hAnsi="Times New Roman" w:cs="Times New Roman"/>
          <w:sz w:val="20"/>
          <w:szCs w:val="20"/>
        </w:rPr>
      </w:pPr>
      <w:r w:rsidRPr="00AC713B">
        <w:rPr>
          <w:rStyle w:val="a5"/>
          <w:rFonts w:ascii="Times New Roman" w:hAnsi="Times New Roman" w:cs="Times New Roman"/>
          <w:sz w:val="20"/>
          <w:szCs w:val="20"/>
        </w:rPr>
        <w:footnoteRef/>
      </w:r>
      <w:r w:rsidRPr="00AC713B">
        <w:rPr>
          <w:rFonts w:ascii="Times New Roman" w:hAnsi="Times New Roman" w:cs="Times New Roman"/>
          <w:sz w:val="20"/>
          <w:szCs w:val="20"/>
        </w:rPr>
        <w:t xml:space="preserve"> Поспелов,  Д. А. Моделирование рассуждений. Опыт анализа мыслительных актов/Д.А. Поспелов//3-е изд., </w:t>
      </w:r>
      <w:proofErr w:type="spellStart"/>
      <w:r w:rsidRPr="00AC713B">
        <w:rPr>
          <w:rFonts w:ascii="Times New Roman" w:hAnsi="Times New Roman" w:cs="Times New Roman"/>
          <w:sz w:val="20"/>
          <w:szCs w:val="20"/>
        </w:rPr>
        <w:t>М.:Радио</w:t>
      </w:r>
      <w:proofErr w:type="spellEnd"/>
      <w:r w:rsidRPr="00AC713B">
        <w:rPr>
          <w:rFonts w:ascii="Times New Roman" w:hAnsi="Times New Roman" w:cs="Times New Roman"/>
          <w:sz w:val="20"/>
          <w:szCs w:val="20"/>
        </w:rPr>
        <w:t xml:space="preserve"> и связь. – 2012 .-184 </w:t>
      </w:r>
      <w:proofErr w:type="gramStart"/>
      <w:r w:rsidRPr="00AC713B">
        <w:rPr>
          <w:rFonts w:ascii="Times New Roman" w:hAnsi="Times New Roman" w:cs="Times New Roman"/>
          <w:sz w:val="20"/>
          <w:szCs w:val="20"/>
        </w:rPr>
        <w:t>с</w:t>
      </w:r>
      <w:proofErr w:type="gramEnd"/>
      <w:r w:rsidRPr="00AC713B">
        <w:rPr>
          <w:rFonts w:ascii="Times New Roman" w:hAnsi="Times New Roman" w:cs="Times New Roman"/>
          <w:sz w:val="20"/>
          <w:szCs w:val="20"/>
        </w:rPr>
        <w:t>.</w:t>
      </w:r>
    </w:p>
  </w:footnote>
  <w:footnote w:id="15">
    <w:p w:rsidR="007F31AE" w:rsidRPr="00F47E93" w:rsidRDefault="007F31AE" w:rsidP="001366DD">
      <w:pPr>
        <w:spacing w:after="0" w:line="240" w:lineRule="auto"/>
        <w:jc w:val="both"/>
        <w:rPr>
          <w:rFonts w:ascii="Times New Roman" w:hAnsi="Times New Roman" w:cs="Times New Roman"/>
          <w:sz w:val="20"/>
          <w:szCs w:val="20"/>
        </w:rPr>
      </w:pPr>
      <w:r>
        <w:rPr>
          <w:rStyle w:val="a5"/>
          <w:rFonts w:ascii="Times New Roman" w:hAnsi="Times New Roman" w:cs="Times New Roman"/>
          <w:sz w:val="20"/>
          <w:szCs w:val="20"/>
        </w:rPr>
        <w:t>15</w:t>
      </w:r>
      <w:r w:rsidRPr="00AC713B">
        <w:rPr>
          <w:rFonts w:ascii="Times New Roman" w:hAnsi="Times New Roman" w:cs="Times New Roman"/>
          <w:sz w:val="20"/>
          <w:szCs w:val="20"/>
        </w:rPr>
        <w:t>Колмакова, Л.А. Организация обучения в образовательных профессиональных учреждениях с использован</w:t>
      </w:r>
      <w:r w:rsidRPr="00AC713B">
        <w:rPr>
          <w:rFonts w:ascii="Times New Roman" w:hAnsi="Times New Roman" w:cs="Times New Roman"/>
          <w:sz w:val="20"/>
          <w:szCs w:val="20"/>
        </w:rPr>
        <w:t>и</w:t>
      </w:r>
      <w:r w:rsidRPr="00AC713B">
        <w:rPr>
          <w:rFonts w:ascii="Times New Roman" w:hAnsi="Times New Roman" w:cs="Times New Roman"/>
          <w:sz w:val="20"/>
          <w:szCs w:val="20"/>
        </w:rPr>
        <w:t xml:space="preserve">ем методов когнитивной визуализации учебной информации/ Л.А. </w:t>
      </w:r>
      <w:proofErr w:type="spellStart"/>
      <w:r w:rsidRPr="00AC713B">
        <w:rPr>
          <w:rFonts w:ascii="Times New Roman" w:hAnsi="Times New Roman" w:cs="Times New Roman"/>
          <w:sz w:val="20"/>
          <w:szCs w:val="20"/>
        </w:rPr>
        <w:t>Колмакова</w:t>
      </w:r>
      <w:proofErr w:type="spellEnd"/>
      <w:r w:rsidRPr="00AC713B">
        <w:rPr>
          <w:rFonts w:ascii="Times New Roman" w:hAnsi="Times New Roman" w:cs="Times New Roman"/>
          <w:sz w:val="20"/>
          <w:szCs w:val="20"/>
        </w:rPr>
        <w:t>,  Г.В. Лаврентьев// Известия А</w:t>
      </w:r>
      <w:r w:rsidRPr="00AC713B">
        <w:rPr>
          <w:rFonts w:ascii="Times New Roman" w:hAnsi="Times New Roman" w:cs="Times New Roman"/>
          <w:sz w:val="20"/>
          <w:szCs w:val="20"/>
        </w:rPr>
        <w:t>л</w:t>
      </w:r>
      <w:r w:rsidRPr="00AC713B">
        <w:rPr>
          <w:rFonts w:ascii="Times New Roman" w:hAnsi="Times New Roman" w:cs="Times New Roman"/>
          <w:sz w:val="20"/>
          <w:szCs w:val="20"/>
        </w:rPr>
        <w:t xml:space="preserve">тайского государственного университета. Барнаул. - </w:t>
      </w:r>
      <w:r>
        <w:rPr>
          <w:rFonts w:ascii="Times New Roman" w:hAnsi="Times New Roman" w:cs="Times New Roman"/>
          <w:sz w:val="20"/>
          <w:szCs w:val="20"/>
        </w:rPr>
        <w:t>2014. - № 2-2 (82). - С. 27-32.</w:t>
      </w:r>
    </w:p>
  </w:footnote>
  <w:footnote w:id="16">
    <w:p w:rsidR="007F31AE" w:rsidRDefault="007F31AE" w:rsidP="001366DD">
      <w:pPr>
        <w:pStyle w:val="a3"/>
        <w:jc w:val="both"/>
      </w:pPr>
      <w:r>
        <w:rPr>
          <w:rStyle w:val="a5"/>
        </w:rPr>
        <w:footnoteRef/>
      </w:r>
      <w:r>
        <w:rPr>
          <w:rFonts w:ascii="Times New Roman" w:hAnsi="Times New Roman" w:cs="Times New Roman"/>
        </w:rPr>
        <w:t>Составлено автором посредством изучения информации из источника</w:t>
      </w:r>
      <w:r w:rsidRPr="00F47E93">
        <w:rPr>
          <w:rFonts w:ascii="Times New Roman" w:hAnsi="Times New Roman" w:cs="Times New Roman"/>
        </w:rPr>
        <w:t>:</w:t>
      </w:r>
      <w:r>
        <w:t xml:space="preserve"> </w:t>
      </w:r>
      <w:r w:rsidRPr="002714BD">
        <w:rPr>
          <w:rFonts w:ascii="Times New Roman" w:hAnsi="Times New Roman" w:cs="Times New Roman"/>
          <w:szCs w:val="28"/>
        </w:rPr>
        <w:t>Паули, И.А. Использование различных форм визуализации информации при чтении лекций</w:t>
      </w:r>
      <w:r w:rsidRPr="002714BD">
        <w:rPr>
          <w:rStyle w:val="a5"/>
          <w:rFonts w:ascii="Times New Roman" w:hAnsi="Times New Roman" w:cs="Times New Roman"/>
          <w:szCs w:val="28"/>
        </w:rPr>
        <w:footnoteRef/>
      </w:r>
      <w:r w:rsidRPr="002714BD">
        <w:rPr>
          <w:rFonts w:ascii="Times New Roman" w:hAnsi="Times New Roman" w:cs="Times New Roman"/>
          <w:szCs w:val="28"/>
        </w:rPr>
        <w:t>/ И. А. Паули, Е.И. Никитина//Современные тенденции развития науки и технологий. Белгород. - 2016. - № 1-9. - С. 83-87.</w:t>
      </w:r>
    </w:p>
  </w:footnote>
  <w:footnote w:id="17">
    <w:p w:rsidR="007F31AE" w:rsidRDefault="007F31AE" w:rsidP="00D23CFA">
      <w:pPr>
        <w:pStyle w:val="a3"/>
      </w:pPr>
      <w:r>
        <w:rPr>
          <w:rStyle w:val="a5"/>
        </w:rPr>
        <w:t>1</w:t>
      </w:r>
      <w:r w:rsidRPr="00D23CFA">
        <w:rPr>
          <w:vertAlign w:val="superscript"/>
        </w:rPr>
        <w:t>7</w:t>
      </w:r>
      <w:r>
        <w:t xml:space="preserve"> </w:t>
      </w:r>
      <w:r w:rsidRPr="00D613D9">
        <w:rPr>
          <w:rFonts w:ascii="Times New Roman" w:hAnsi="Times New Roman" w:cs="Times New Roman"/>
        </w:rPr>
        <w:t>Неудахина, Н.А.  О возможностях практического внедрения технологии визуализации учебной информации/ Н.А. Неудахина// Известия Алтайского государственного университета. Барнаул.- 2013. - № 2-2 (78). - С. 35-38.</w:t>
      </w:r>
    </w:p>
  </w:footnote>
  <w:footnote w:id="18">
    <w:p w:rsidR="007F31AE" w:rsidRPr="0092696C" w:rsidRDefault="007F31AE" w:rsidP="00D23CFA">
      <w:pPr>
        <w:spacing w:after="0" w:line="240" w:lineRule="auto"/>
        <w:jc w:val="both"/>
        <w:rPr>
          <w:rFonts w:ascii="Times New Roman" w:hAnsi="Times New Roman" w:cs="Times New Roman"/>
          <w:sz w:val="28"/>
          <w:szCs w:val="28"/>
        </w:rPr>
      </w:pPr>
      <w:r>
        <w:rPr>
          <w:rStyle w:val="a5"/>
        </w:rPr>
        <w:footnoteRef/>
      </w:r>
      <w:r>
        <w:t xml:space="preserve"> </w:t>
      </w:r>
      <w:r w:rsidRPr="0092696C">
        <w:rPr>
          <w:rFonts w:ascii="Times New Roman" w:hAnsi="Times New Roman" w:cs="Times New Roman"/>
          <w:sz w:val="20"/>
          <w:szCs w:val="20"/>
        </w:rPr>
        <w:t>Новомодная, Л. П.</w:t>
      </w:r>
      <w:r w:rsidRPr="0092696C">
        <w:rPr>
          <w:rFonts w:ascii="Times New Roman" w:hAnsi="Times New Roman" w:cs="Times New Roman"/>
          <w:sz w:val="20"/>
          <w:szCs w:val="28"/>
        </w:rPr>
        <w:t xml:space="preserve"> Формы организации учебного процесса в системе СПО: лекция/ Л.П. Новомодная.// Сбо</w:t>
      </w:r>
      <w:r w:rsidRPr="0092696C">
        <w:rPr>
          <w:rFonts w:ascii="Times New Roman" w:hAnsi="Times New Roman" w:cs="Times New Roman"/>
          <w:sz w:val="20"/>
          <w:szCs w:val="28"/>
        </w:rPr>
        <w:t>р</w:t>
      </w:r>
      <w:r w:rsidRPr="0092696C">
        <w:rPr>
          <w:rFonts w:ascii="Times New Roman" w:hAnsi="Times New Roman" w:cs="Times New Roman"/>
          <w:sz w:val="20"/>
          <w:szCs w:val="28"/>
        </w:rPr>
        <w:t xml:space="preserve">ник материалов научно-методической конференции, посвященной памяти В. Г. </w:t>
      </w:r>
      <w:proofErr w:type="spellStart"/>
      <w:r w:rsidRPr="0092696C">
        <w:rPr>
          <w:rFonts w:ascii="Times New Roman" w:hAnsi="Times New Roman" w:cs="Times New Roman"/>
          <w:sz w:val="20"/>
          <w:szCs w:val="28"/>
        </w:rPr>
        <w:t>Григоренко</w:t>
      </w:r>
      <w:proofErr w:type="spellEnd"/>
      <w:r w:rsidRPr="0092696C">
        <w:rPr>
          <w:rFonts w:ascii="Times New Roman" w:hAnsi="Times New Roman" w:cs="Times New Roman"/>
          <w:sz w:val="20"/>
          <w:szCs w:val="28"/>
        </w:rPr>
        <w:t>. Дальневосточный государственный университет путей сообщения, Хабаровск. - 2016. - С. 309-318.</w:t>
      </w:r>
    </w:p>
  </w:footnote>
  <w:footnote w:id="19">
    <w:p w:rsidR="007F31AE" w:rsidRDefault="007F31AE" w:rsidP="00D23CFA">
      <w:pPr>
        <w:pStyle w:val="a3"/>
      </w:pPr>
      <w:r>
        <w:rPr>
          <w:rStyle w:val="a5"/>
        </w:rPr>
        <w:footnoteRef/>
      </w:r>
      <w:r>
        <w:t xml:space="preserve"> </w:t>
      </w:r>
      <w:proofErr w:type="spellStart"/>
      <w:r w:rsidRPr="0066697A">
        <w:rPr>
          <w:rFonts w:ascii="Times New Roman" w:hAnsi="Times New Roman" w:cs="Times New Roman"/>
          <w:szCs w:val="28"/>
        </w:rPr>
        <w:t>Скрипова</w:t>
      </w:r>
      <w:proofErr w:type="spellEnd"/>
      <w:r w:rsidRPr="0066697A">
        <w:rPr>
          <w:rFonts w:ascii="Times New Roman" w:hAnsi="Times New Roman" w:cs="Times New Roman"/>
          <w:szCs w:val="28"/>
        </w:rPr>
        <w:t xml:space="preserve">, А.В. Лекция-визуализация как форма организации учебного процесса в колледже/ А.В. </w:t>
      </w:r>
      <w:proofErr w:type="spellStart"/>
      <w:r w:rsidRPr="0066697A">
        <w:rPr>
          <w:rFonts w:ascii="Times New Roman" w:hAnsi="Times New Roman" w:cs="Times New Roman"/>
          <w:szCs w:val="28"/>
        </w:rPr>
        <w:t>Скрип</w:t>
      </w:r>
      <w:r w:rsidRPr="0066697A">
        <w:rPr>
          <w:rFonts w:ascii="Times New Roman" w:hAnsi="Times New Roman" w:cs="Times New Roman"/>
          <w:szCs w:val="28"/>
        </w:rPr>
        <w:t>о</w:t>
      </w:r>
      <w:r w:rsidRPr="0066697A">
        <w:rPr>
          <w:rFonts w:ascii="Times New Roman" w:hAnsi="Times New Roman" w:cs="Times New Roman"/>
          <w:szCs w:val="28"/>
        </w:rPr>
        <w:t>ва</w:t>
      </w:r>
      <w:proofErr w:type="spellEnd"/>
      <w:r w:rsidRPr="0066697A">
        <w:rPr>
          <w:rFonts w:ascii="Times New Roman" w:hAnsi="Times New Roman" w:cs="Times New Roman"/>
          <w:szCs w:val="28"/>
        </w:rPr>
        <w:t>//Наука сегодня: фундаментальные и прикладные исследования. Материалы международной научно-практической конференции. В 2-х частях. Вологда. -2017. - С. 85-87.</w:t>
      </w:r>
    </w:p>
  </w:footnote>
  <w:footnote w:id="20">
    <w:p w:rsidR="007F31AE" w:rsidRDefault="007F31AE" w:rsidP="00D23CFA">
      <w:pPr>
        <w:pStyle w:val="a3"/>
      </w:pPr>
      <w:r>
        <w:rPr>
          <w:rStyle w:val="a5"/>
        </w:rPr>
        <w:footnoteRef/>
      </w:r>
      <w:r>
        <w:t xml:space="preserve"> </w:t>
      </w:r>
      <w:r>
        <w:rPr>
          <w:rFonts w:ascii="Times New Roman" w:hAnsi="Times New Roman" w:cs="Times New Roman"/>
          <w:szCs w:val="28"/>
        </w:rPr>
        <w:t>Там же</w:t>
      </w:r>
    </w:p>
  </w:footnote>
  <w:footnote w:id="21">
    <w:p w:rsidR="007F31AE" w:rsidRPr="00A22062" w:rsidRDefault="007F31AE" w:rsidP="00D23CFA">
      <w:pPr>
        <w:spacing w:after="0" w:line="240" w:lineRule="auto"/>
        <w:jc w:val="both"/>
        <w:rPr>
          <w:rFonts w:ascii="Times New Roman" w:hAnsi="Times New Roman" w:cs="Times New Roman"/>
          <w:sz w:val="20"/>
          <w:szCs w:val="20"/>
        </w:rPr>
      </w:pPr>
      <w:r>
        <w:rPr>
          <w:rStyle w:val="a5"/>
          <w:rFonts w:ascii="Times New Roman" w:hAnsi="Times New Roman" w:cs="Times New Roman"/>
          <w:sz w:val="20"/>
          <w:szCs w:val="20"/>
        </w:rPr>
        <w:t>2</w:t>
      </w:r>
      <w:r w:rsidRPr="0041437E">
        <w:rPr>
          <w:rFonts w:ascii="Times New Roman" w:hAnsi="Times New Roman" w:cs="Times New Roman"/>
          <w:sz w:val="20"/>
          <w:szCs w:val="20"/>
          <w:vertAlign w:val="superscript"/>
        </w:rPr>
        <w:t>1</w:t>
      </w:r>
      <w:r w:rsidRPr="00A22062">
        <w:rPr>
          <w:rFonts w:ascii="Times New Roman" w:hAnsi="Times New Roman" w:cs="Times New Roman"/>
          <w:sz w:val="20"/>
          <w:szCs w:val="20"/>
        </w:rPr>
        <w:t xml:space="preserve"> Волков, А.А. Визуализация информационных технологий как перспективный тренд развития образования. Методические приемы включения визуальных моделей в учебный процесс./ А.А. Волков, В.Н. Горячева, Е.А. Якушева, С.Л. Березина</w:t>
      </w:r>
      <w:proofErr w:type="gramStart"/>
      <w:r w:rsidRPr="00A22062">
        <w:rPr>
          <w:rFonts w:ascii="Times New Roman" w:hAnsi="Times New Roman" w:cs="Times New Roman"/>
          <w:sz w:val="20"/>
          <w:szCs w:val="20"/>
        </w:rPr>
        <w:t xml:space="preserve">., </w:t>
      </w:r>
      <w:proofErr w:type="gramEnd"/>
      <w:r w:rsidRPr="00A22062">
        <w:rPr>
          <w:rFonts w:ascii="Times New Roman" w:hAnsi="Times New Roman" w:cs="Times New Roman"/>
          <w:sz w:val="20"/>
          <w:szCs w:val="20"/>
        </w:rPr>
        <w:t xml:space="preserve">Ж.Н. Медных// </w:t>
      </w:r>
      <w:proofErr w:type="spellStart"/>
      <w:r w:rsidRPr="00A22062">
        <w:rPr>
          <w:rFonts w:ascii="Times New Roman" w:hAnsi="Times New Roman" w:cs="Times New Roman"/>
          <w:sz w:val="20"/>
          <w:szCs w:val="20"/>
        </w:rPr>
        <w:t>Science</w:t>
      </w:r>
      <w:proofErr w:type="spellEnd"/>
      <w:r w:rsidRPr="00A22062">
        <w:rPr>
          <w:rFonts w:ascii="Times New Roman" w:hAnsi="Times New Roman" w:cs="Times New Roman"/>
          <w:sz w:val="20"/>
          <w:szCs w:val="20"/>
        </w:rPr>
        <w:t xml:space="preserve"> </w:t>
      </w:r>
      <w:proofErr w:type="spellStart"/>
      <w:r w:rsidRPr="00A22062">
        <w:rPr>
          <w:rFonts w:ascii="Times New Roman" w:hAnsi="Times New Roman" w:cs="Times New Roman"/>
          <w:sz w:val="20"/>
          <w:szCs w:val="20"/>
        </w:rPr>
        <w:t>Time</w:t>
      </w:r>
      <w:proofErr w:type="spellEnd"/>
      <w:r w:rsidRPr="00A22062">
        <w:rPr>
          <w:rFonts w:ascii="Times New Roman" w:hAnsi="Times New Roman" w:cs="Times New Roman"/>
          <w:sz w:val="20"/>
          <w:szCs w:val="20"/>
        </w:rPr>
        <w:t>. - 2017. -  № 2 (38). - С. 86-91.</w:t>
      </w:r>
    </w:p>
    <w:p w:rsidR="007F31AE" w:rsidRDefault="007F31AE" w:rsidP="00D23CFA">
      <w:pPr>
        <w:pStyle w:val="a3"/>
      </w:pPr>
    </w:p>
  </w:footnote>
  <w:footnote w:id="22">
    <w:p w:rsidR="007F31AE" w:rsidRPr="00A22062" w:rsidRDefault="007F31AE" w:rsidP="00D23CFA">
      <w:pPr>
        <w:pStyle w:val="a3"/>
      </w:pPr>
      <w:r>
        <w:rPr>
          <w:rStyle w:val="a5"/>
          <w:rFonts w:ascii="Times New Roman" w:hAnsi="Times New Roman" w:cs="Times New Roman"/>
        </w:rPr>
        <w:t>22</w:t>
      </w:r>
      <w:r w:rsidRPr="00A22062">
        <w:rPr>
          <w:rFonts w:ascii="Times New Roman" w:hAnsi="Times New Roman" w:cs="Times New Roman"/>
        </w:rPr>
        <w:t xml:space="preserve"> Ларионова, О. Г. Методические особенности проектирования лекции-презентации/ О. Г. Ларионова, А. В. Дорофеев //Современное образование</w:t>
      </w:r>
      <w:proofErr w:type="gramStart"/>
      <w:r w:rsidRPr="00A22062">
        <w:rPr>
          <w:rFonts w:ascii="Times New Roman" w:hAnsi="Times New Roman" w:cs="Times New Roman"/>
        </w:rPr>
        <w:t xml:space="preserve">., </w:t>
      </w:r>
      <w:proofErr w:type="gramEnd"/>
      <w:r w:rsidRPr="00A22062">
        <w:rPr>
          <w:rFonts w:ascii="Times New Roman" w:hAnsi="Times New Roman" w:cs="Times New Roman"/>
        </w:rPr>
        <w:t>НБ-Медиа, М. -2016. - № 3. - С. 51-58.</w:t>
      </w:r>
    </w:p>
  </w:footnote>
  <w:footnote w:id="23">
    <w:p w:rsidR="007F31AE" w:rsidRDefault="007F31AE" w:rsidP="00D23CFA">
      <w:pPr>
        <w:pStyle w:val="a3"/>
      </w:pPr>
      <w:r>
        <w:rPr>
          <w:rStyle w:val="a5"/>
        </w:rPr>
        <w:t>23</w:t>
      </w:r>
      <w:r>
        <w:t xml:space="preserve"> </w:t>
      </w:r>
      <w:proofErr w:type="spellStart"/>
      <w:r w:rsidRPr="0066697A">
        <w:rPr>
          <w:rFonts w:ascii="Times New Roman" w:hAnsi="Times New Roman" w:cs="Times New Roman"/>
          <w:szCs w:val="28"/>
        </w:rPr>
        <w:t>Скрипова</w:t>
      </w:r>
      <w:proofErr w:type="spellEnd"/>
      <w:r w:rsidRPr="0066697A">
        <w:rPr>
          <w:rFonts w:ascii="Times New Roman" w:hAnsi="Times New Roman" w:cs="Times New Roman"/>
          <w:szCs w:val="28"/>
        </w:rPr>
        <w:t xml:space="preserve">, А.В. Лекция-визуализация как форма организации учебного процесса в колледже/ А.В. </w:t>
      </w:r>
      <w:proofErr w:type="spellStart"/>
      <w:r w:rsidRPr="0066697A">
        <w:rPr>
          <w:rFonts w:ascii="Times New Roman" w:hAnsi="Times New Roman" w:cs="Times New Roman"/>
          <w:szCs w:val="28"/>
        </w:rPr>
        <w:t>Скрип</w:t>
      </w:r>
      <w:r w:rsidRPr="0066697A">
        <w:rPr>
          <w:rFonts w:ascii="Times New Roman" w:hAnsi="Times New Roman" w:cs="Times New Roman"/>
          <w:szCs w:val="28"/>
        </w:rPr>
        <w:t>о</w:t>
      </w:r>
      <w:r w:rsidRPr="0066697A">
        <w:rPr>
          <w:rFonts w:ascii="Times New Roman" w:hAnsi="Times New Roman" w:cs="Times New Roman"/>
          <w:szCs w:val="28"/>
        </w:rPr>
        <w:t>ва</w:t>
      </w:r>
      <w:proofErr w:type="spellEnd"/>
      <w:r w:rsidRPr="0066697A">
        <w:rPr>
          <w:rFonts w:ascii="Times New Roman" w:hAnsi="Times New Roman" w:cs="Times New Roman"/>
          <w:szCs w:val="28"/>
        </w:rPr>
        <w:t>//Наука сегодня: фундаментальные и прикладные исследования. Материалы международной научно-практической конференции. В 2-х частях. Вологда. -2017. - С. 85-87.</w:t>
      </w:r>
    </w:p>
  </w:footnote>
  <w:footnote w:id="24">
    <w:p w:rsidR="007F31AE" w:rsidRDefault="007F31AE" w:rsidP="00D23CFA">
      <w:pPr>
        <w:pStyle w:val="a3"/>
      </w:pPr>
      <w:r>
        <w:rPr>
          <w:rStyle w:val="a5"/>
          <w:rFonts w:ascii="Times New Roman" w:hAnsi="Times New Roman" w:cs="Times New Roman"/>
        </w:rPr>
        <w:t xml:space="preserve">24 </w:t>
      </w:r>
      <w:r w:rsidRPr="00CB7C79">
        <w:rPr>
          <w:rFonts w:ascii="Times New Roman" w:eastAsia="Times New Roman" w:hAnsi="Times New Roman"/>
          <w:szCs w:val="28"/>
          <w:lang w:eastAsia="ru-RU"/>
        </w:rPr>
        <w:t xml:space="preserve">Вострокнутов, Е.В. Методика разработки средств визуализации учебной информации по дисциплине/ Е.В. Вострокнутов, Ю.О. </w:t>
      </w:r>
      <w:proofErr w:type="spellStart"/>
      <w:r w:rsidRPr="00CB7C79">
        <w:rPr>
          <w:rFonts w:ascii="Times New Roman" w:eastAsia="Times New Roman" w:hAnsi="Times New Roman"/>
          <w:szCs w:val="28"/>
          <w:lang w:eastAsia="ru-RU"/>
        </w:rPr>
        <w:t>Цаголова</w:t>
      </w:r>
      <w:proofErr w:type="spellEnd"/>
      <w:r w:rsidRPr="00CB7C79">
        <w:rPr>
          <w:rFonts w:ascii="Times New Roman" w:eastAsia="Times New Roman" w:hAnsi="Times New Roman"/>
          <w:szCs w:val="28"/>
          <w:lang w:eastAsia="ru-RU"/>
        </w:rPr>
        <w:t>// Проблемы и перспективы развития современной науки и образования. Сборник статей III международной научно-практической конференции. Пенза. - 2016. - С. 36-44.</w:t>
      </w:r>
    </w:p>
  </w:footnote>
  <w:footnote w:id="25">
    <w:p w:rsidR="007F31AE" w:rsidRDefault="007F31AE" w:rsidP="007F31AE">
      <w:pPr>
        <w:pStyle w:val="a3"/>
      </w:pPr>
      <w:r>
        <w:rPr>
          <w:rStyle w:val="a5"/>
        </w:rPr>
        <w:footnoteRef/>
      </w:r>
      <w:r>
        <w:t xml:space="preserve"> </w:t>
      </w:r>
      <w:r w:rsidRPr="0066697A">
        <w:rPr>
          <w:rFonts w:ascii="Times New Roman" w:hAnsi="Times New Roman" w:cs="Times New Roman"/>
          <w:szCs w:val="28"/>
        </w:rPr>
        <w:t>Учебный план программы подготовки специалистов среднего звена 38.02.07  Банковское дело очной формы обучения Университетского колледжа ОГ</w:t>
      </w:r>
      <w:proofErr w:type="gramStart"/>
      <w:r w:rsidRPr="0066697A">
        <w:rPr>
          <w:rFonts w:ascii="Times New Roman" w:hAnsi="Times New Roman" w:cs="Times New Roman"/>
          <w:szCs w:val="28"/>
        </w:rPr>
        <w:t>У-</w:t>
      </w:r>
      <w:proofErr w:type="gramEnd"/>
      <w:r w:rsidRPr="0066697A">
        <w:rPr>
          <w:rFonts w:ascii="Times New Roman" w:hAnsi="Times New Roman" w:cs="Times New Roman"/>
          <w:szCs w:val="28"/>
        </w:rPr>
        <w:t xml:space="preserve"> Оренбург. -  2016.</w:t>
      </w:r>
    </w:p>
  </w:footnote>
  <w:footnote w:id="26">
    <w:p w:rsidR="007F31AE" w:rsidRPr="0066697A" w:rsidRDefault="007F31AE" w:rsidP="007F31AE">
      <w:pPr>
        <w:spacing w:after="0" w:line="240" w:lineRule="auto"/>
        <w:jc w:val="both"/>
        <w:rPr>
          <w:rFonts w:ascii="Times New Roman" w:hAnsi="Times New Roman" w:cs="Times New Roman"/>
          <w:sz w:val="20"/>
          <w:szCs w:val="28"/>
        </w:rPr>
      </w:pPr>
      <w:r>
        <w:rPr>
          <w:rStyle w:val="a5"/>
        </w:rPr>
        <w:footnoteRef/>
      </w:r>
      <w:r>
        <w:t xml:space="preserve"> </w:t>
      </w:r>
      <w:r w:rsidRPr="0066697A">
        <w:rPr>
          <w:rFonts w:ascii="Times New Roman" w:hAnsi="Times New Roman" w:cs="Times New Roman"/>
          <w:sz w:val="20"/>
          <w:szCs w:val="28"/>
        </w:rPr>
        <w:t>Рабочая программа учебной дисциплины «Экономика организации»</w:t>
      </w:r>
      <w:r w:rsidRPr="0066697A">
        <w:rPr>
          <w:sz w:val="16"/>
        </w:rPr>
        <w:t xml:space="preserve"> </w:t>
      </w:r>
      <w:r w:rsidRPr="0066697A">
        <w:rPr>
          <w:rFonts w:ascii="Times New Roman" w:hAnsi="Times New Roman" w:cs="Times New Roman"/>
          <w:sz w:val="20"/>
          <w:szCs w:val="28"/>
        </w:rPr>
        <w:t xml:space="preserve"> для специальности 38.02.07  Банковское</w:t>
      </w:r>
      <w:r>
        <w:rPr>
          <w:rFonts w:ascii="Times New Roman" w:hAnsi="Times New Roman" w:cs="Times New Roman"/>
          <w:sz w:val="20"/>
          <w:szCs w:val="28"/>
        </w:rPr>
        <w:t xml:space="preserve"> дело Университетского колледжа </w:t>
      </w:r>
      <w:r w:rsidRPr="0066697A">
        <w:rPr>
          <w:rFonts w:ascii="Times New Roman" w:hAnsi="Times New Roman" w:cs="Times New Roman"/>
          <w:sz w:val="20"/>
          <w:szCs w:val="28"/>
        </w:rPr>
        <w:t>федерального государственного бюджетного образовательного учреждения</w:t>
      </w:r>
    </w:p>
    <w:p w:rsidR="007F31AE" w:rsidRPr="0066697A" w:rsidRDefault="007F31AE" w:rsidP="007F31AE">
      <w:pPr>
        <w:spacing w:after="0" w:line="240" w:lineRule="auto"/>
        <w:jc w:val="both"/>
        <w:rPr>
          <w:rFonts w:ascii="Times New Roman" w:hAnsi="Times New Roman" w:cs="Times New Roman"/>
          <w:sz w:val="28"/>
          <w:szCs w:val="28"/>
        </w:rPr>
      </w:pPr>
      <w:r w:rsidRPr="0066697A">
        <w:rPr>
          <w:rFonts w:ascii="Times New Roman" w:hAnsi="Times New Roman" w:cs="Times New Roman"/>
          <w:sz w:val="20"/>
          <w:szCs w:val="28"/>
        </w:rPr>
        <w:t xml:space="preserve">высшего  образования «Оренбургский государственный университет» - Оренбург. -  2016 – 21 </w:t>
      </w:r>
      <w:proofErr w:type="gramStart"/>
      <w:r w:rsidRPr="0066697A">
        <w:rPr>
          <w:rFonts w:ascii="Times New Roman" w:hAnsi="Times New Roman" w:cs="Times New Roman"/>
          <w:sz w:val="20"/>
          <w:szCs w:val="28"/>
        </w:rPr>
        <w:t>с</w:t>
      </w:r>
      <w:proofErr w:type="gramEnd"/>
      <w:r w:rsidRPr="0066697A">
        <w:rPr>
          <w:rFonts w:ascii="Times New Roman" w:hAnsi="Times New Roman" w:cs="Times New Roman"/>
          <w:sz w:val="20"/>
          <w:szCs w:val="28"/>
        </w:rPr>
        <w:t>.</w:t>
      </w:r>
    </w:p>
  </w:footnote>
  <w:footnote w:id="27">
    <w:p w:rsidR="007F31AE" w:rsidRPr="00B73DC0" w:rsidRDefault="007F31AE" w:rsidP="007F31AE">
      <w:pPr>
        <w:pStyle w:val="a3"/>
        <w:rPr>
          <w:rFonts w:ascii="Times New Roman" w:hAnsi="Times New Roman" w:cs="Times New Roman"/>
        </w:rPr>
      </w:pPr>
      <w:r w:rsidRPr="00B73DC0">
        <w:rPr>
          <w:rStyle w:val="a5"/>
          <w:rFonts w:ascii="Times New Roman" w:hAnsi="Times New Roman" w:cs="Times New Roman"/>
        </w:rPr>
        <w:footnoteRef/>
      </w:r>
      <w:r w:rsidRPr="00B73DC0">
        <w:rPr>
          <w:rFonts w:ascii="Times New Roman" w:hAnsi="Times New Roman" w:cs="Times New Roman"/>
        </w:rPr>
        <w:t xml:space="preserve">  Сафронов, Н.А. Экономика организаций (предприятия): учебник для </w:t>
      </w:r>
      <w:proofErr w:type="spellStart"/>
      <w:r w:rsidRPr="00B73DC0">
        <w:rPr>
          <w:rFonts w:ascii="Times New Roman" w:hAnsi="Times New Roman" w:cs="Times New Roman"/>
        </w:rPr>
        <w:t>ссузов</w:t>
      </w:r>
      <w:proofErr w:type="spellEnd"/>
      <w:r w:rsidRPr="00B73DC0">
        <w:rPr>
          <w:rFonts w:ascii="Times New Roman" w:hAnsi="Times New Roman" w:cs="Times New Roman"/>
        </w:rPr>
        <w:t xml:space="preserve"> / Н.А. Сафронов. – М.: Магистр, 2013. – 282 </w:t>
      </w:r>
      <w:proofErr w:type="gramStart"/>
      <w:r w:rsidRPr="00B73DC0">
        <w:rPr>
          <w:rFonts w:ascii="Times New Roman" w:hAnsi="Times New Roman" w:cs="Times New Roman"/>
        </w:rPr>
        <w:t>с</w:t>
      </w:r>
      <w:proofErr w:type="gramEnd"/>
      <w:r w:rsidRPr="00B73DC0">
        <w:rPr>
          <w:rFonts w:ascii="Times New Roman" w:hAnsi="Times New Roman" w:cs="Times New Roman"/>
        </w:rPr>
        <w:t>.</w:t>
      </w:r>
    </w:p>
  </w:footnote>
  <w:footnote w:id="28">
    <w:p w:rsidR="007F31AE" w:rsidRPr="00B73DC0" w:rsidRDefault="007F31AE" w:rsidP="007F31AE">
      <w:pPr>
        <w:pStyle w:val="a3"/>
        <w:rPr>
          <w:rFonts w:ascii="Times New Roman" w:hAnsi="Times New Roman" w:cs="Times New Roman"/>
        </w:rPr>
      </w:pPr>
      <w:r w:rsidRPr="00B73DC0">
        <w:rPr>
          <w:rStyle w:val="a5"/>
          <w:rFonts w:ascii="Times New Roman" w:hAnsi="Times New Roman" w:cs="Times New Roman"/>
        </w:rPr>
        <w:footnoteRef/>
      </w:r>
      <w:r w:rsidRPr="00B73DC0">
        <w:rPr>
          <w:rFonts w:ascii="Times New Roman" w:hAnsi="Times New Roman" w:cs="Times New Roman"/>
        </w:rPr>
        <w:t xml:space="preserve"> </w:t>
      </w:r>
      <w:proofErr w:type="spellStart"/>
      <w:r w:rsidRPr="00B73DC0">
        <w:rPr>
          <w:rFonts w:ascii="Times New Roman" w:hAnsi="Times New Roman" w:cs="Times New Roman"/>
        </w:rPr>
        <w:t>Чечевицына</w:t>
      </w:r>
      <w:proofErr w:type="spellEnd"/>
      <w:r w:rsidRPr="00B73DC0">
        <w:rPr>
          <w:rFonts w:ascii="Times New Roman" w:hAnsi="Times New Roman" w:cs="Times New Roman"/>
        </w:rPr>
        <w:t>, Л.Н. Экономика предприятия</w:t>
      </w:r>
      <w:proofErr w:type="gramStart"/>
      <w:r w:rsidRPr="00B73DC0">
        <w:rPr>
          <w:rFonts w:ascii="Times New Roman" w:hAnsi="Times New Roman" w:cs="Times New Roman"/>
        </w:rPr>
        <w:t xml:space="preserve"> :</w:t>
      </w:r>
      <w:proofErr w:type="gramEnd"/>
      <w:r w:rsidRPr="00B73DC0">
        <w:rPr>
          <w:rFonts w:ascii="Times New Roman" w:hAnsi="Times New Roman" w:cs="Times New Roman"/>
        </w:rPr>
        <w:t xml:space="preserve"> учебное пособие для СПО /Л.Н. </w:t>
      </w:r>
      <w:proofErr w:type="spellStart"/>
      <w:r w:rsidRPr="00B73DC0">
        <w:rPr>
          <w:rFonts w:ascii="Times New Roman" w:hAnsi="Times New Roman" w:cs="Times New Roman"/>
        </w:rPr>
        <w:t>Чечевицина</w:t>
      </w:r>
      <w:proofErr w:type="spellEnd"/>
      <w:r w:rsidRPr="00B73DC0">
        <w:rPr>
          <w:rFonts w:ascii="Times New Roman" w:hAnsi="Times New Roman" w:cs="Times New Roman"/>
        </w:rPr>
        <w:t xml:space="preserve">./ 5-е изд., </w:t>
      </w:r>
      <w:proofErr w:type="spellStart"/>
      <w:r w:rsidRPr="00B73DC0">
        <w:rPr>
          <w:rFonts w:ascii="Times New Roman" w:hAnsi="Times New Roman" w:cs="Times New Roman"/>
        </w:rPr>
        <w:t>перераб</w:t>
      </w:r>
      <w:proofErr w:type="spellEnd"/>
      <w:r w:rsidRPr="00B73DC0">
        <w:rPr>
          <w:rFonts w:ascii="Times New Roman" w:hAnsi="Times New Roman" w:cs="Times New Roman"/>
        </w:rPr>
        <w:t xml:space="preserve">. и доп., Ростов </w:t>
      </w:r>
      <w:proofErr w:type="spellStart"/>
      <w:r w:rsidRPr="00B73DC0">
        <w:rPr>
          <w:rFonts w:ascii="Times New Roman" w:hAnsi="Times New Roman" w:cs="Times New Roman"/>
        </w:rPr>
        <w:t>н</w:t>
      </w:r>
      <w:proofErr w:type="spellEnd"/>
      <w:r w:rsidRPr="00B73DC0">
        <w:rPr>
          <w:rFonts w:ascii="Times New Roman" w:hAnsi="Times New Roman" w:cs="Times New Roman"/>
        </w:rPr>
        <w:t>/Д. : Феникс. - 2013. – 384 с.</w:t>
      </w:r>
    </w:p>
  </w:footnote>
  <w:footnote w:id="29">
    <w:p w:rsidR="007F31AE" w:rsidRDefault="007F31AE" w:rsidP="007F31AE">
      <w:pPr>
        <w:pStyle w:val="a3"/>
      </w:pPr>
      <w:r w:rsidRPr="00B73DC0">
        <w:rPr>
          <w:rStyle w:val="a5"/>
          <w:rFonts w:ascii="Times New Roman" w:hAnsi="Times New Roman" w:cs="Times New Roman"/>
        </w:rPr>
        <w:footnoteRef/>
      </w:r>
      <w:r w:rsidRPr="00B73DC0">
        <w:rPr>
          <w:rFonts w:ascii="Times New Roman" w:hAnsi="Times New Roman" w:cs="Times New Roman"/>
        </w:rPr>
        <w:t xml:space="preserve"> </w:t>
      </w:r>
      <w:proofErr w:type="spellStart"/>
      <w:r w:rsidRPr="00B73DC0">
        <w:rPr>
          <w:rFonts w:ascii="Times New Roman" w:hAnsi="Times New Roman" w:cs="Times New Roman"/>
        </w:rPr>
        <w:t>Швандар</w:t>
      </w:r>
      <w:proofErr w:type="spellEnd"/>
      <w:r w:rsidRPr="00B73DC0">
        <w:rPr>
          <w:rFonts w:ascii="Times New Roman" w:hAnsi="Times New Roman" w:cs="Times New Roman"/>
        </w:rPr>
        <w:t xml:space="preserve">, В.А. Экономика предприятия: тесты, задачи, ситуации: учебное пособие / В.А. </w:t>
      </w:r>
      <w:proofErr w:type="spellStart"/>
      <w:r w:rsidRPr="00B73DC0">
        <w:rPr>
          <w:rFonts w:ascii="Times New Roman" w:hAnsi="Times New Roman" w:cs="Times New Roman"/>
        </w:rPr>
        <w:t>Швандар</w:t>
      </w:r>
      <w:proofErr w:type="spellEnd"/>
      <w:r w:rsidRPr="00B73DC0">
        <w:rPr>
          <w:rFonts w:ascii="Times New Roman" w:hAnsi="Times New Roman" w:cs="Times New Roman"/>
        </w:rPr>
        <w:t>. – М.: ЮНИТИ, 2015. – 253 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136C2"/>
    <w:rsid w:val="001366DD"/>
    <w:rsid w:val="00151D64"/>
    <w:rsid w:val="001C643B"/>
    <w:rsid w:val="00236CBD"/>
    <w:rsid w:val="00263BA0"/>
    <w:rsid w:val="00327953"/>
    <w:rsid w:val="0041437E"/>
    <w:rsid w:val="004A654E"/>
    <w:rsid w:val="005C1FF5"/>
    <w:rsid w:val="00652000"/>
    <w:rsid w:val="00697673"/>
    <w:rsid w:val="007136C2"/>
    <w:rsid w:val="007F31AE"/>
    <w:rsid w:val="008425FB"/>
    <w:rsid w:val="00B71F6B"/>
    <w:rsid w:val="00C57E2E"/>
    <w:rsid w:val="00CF4276"/>
    <w:rsid w:val="00D23CFA"/>
    <w:rsid w:val="00E4757B"/>
    <w:rsid w:val="00E74806"/>
    <w:rsid w:val="00FD3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7136C2"/>
    <w:pPr>
      <w:spacing w:after="0" w:line="240" w:lineRule="auto"/>
    </w:pPr>
    <w:rPr>
      <w:sz w:val="20"/>
      <w:szCs w:val="20"/>
    </w:rPr>
  </w:style>
  <w:style w:type="character" w:customStyle="1" w:styleId="a4">
    <w:name w:val="Текст сноски Знак"/>
    <w:basedOn w:val="a0"/>
    <w:link w:val="1"/>
    <w:uiPriority w:val="99"/>
    <w:semiHidden/>
    <w:rsid w:val="007136C2"/>
    <w:rPr>
      <w:sz w:val="20"/>
      <w:szCs w:val="20"/>
    </w:rPr>
  </w:style>
  <w:style w:type="character" w:styleId="a5">
    <w:name w:val="footnote reference"/>
    <w:basedOn w:val="a0"/>
    <w:uiPriority w:val="99"/>
    <w:semiHidden/>
    <w:unhideWhenUsed/>
    <w:rsid w:val="007136C2"/>
    <w:rPr>
      <w:vertAlign w:val="superscript"/>
    </w:rPr>
  </w:style>
  <w:style w:type="paragraph" w:styleId="a3">
    <w:name w:val="footnote text"/>
    <w:basedOn w:val="a"/>
    <w:link w:val="10"/>
    <w:uiPriority w:val="99"/>
    <w:semiHidden/>
    <w:unhideWhenUsed/>
    <w:rsid w:val="007136C2"/>
    <w:pPr>
      <w:spacing w:after="0" w:line="240" w:lineRule="auto"/>
    </w:pPr>
    <w:rPr>
      <w:sz w:val="20"/>
      <w:szCs w:val="20"/>
    </w:rPr>
  </w:style>
  <w:style w:type="character" w:customStyle="1" w:styleId="10">
    <w:name w:val="Текст сноски Знак1"/>
    <w:basedOn w:val="a0"/>
    <w:link w:val="a3"/>
    <w:uiPriority w:val="99"/>
    <w:semiHidden/>
    <w:rsid w:val="007136C2"/>
    <w:rPr>
      <w:sz w:val="20"/>
      <w:szCs w:val="20"/>
    </w:rPr>
  </w:style>
  <w:style w:type="paragraph" w:styleId="a6">
    <w:name w:val="header"/>
    <w:basedOn w:val="a"/>
    <w:link w:val="a7"/>
    <w:uiPriority w:val="99"/>
    <w:unhideWhenUsed/>
    <w:rsid w:val="007136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36C2"/>
  </w:style>
  <w:style w:type="paragraph" w:styleId="a8">
    <w:name w:val="footer"/>
    <w:basedOn w:val="a"/>
    <w:link w:val="a9"/>
    <w:uiPriority w:val="99"/>
    <w:unhideWhenUsed/>
    <w:rsid w:val="007136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36C2"/>
  </w:style>
  <w:style w:type="paragraph" w:styleId="aa">
    <w:name w:val="Balloon Text"/>
    <w:basedOn w:val="a"/>
    <w:link w:val="ab"/>
    <w:uiPriority w:val="99"/>
    <w:semiHidden/>
    <w:unhideWhenUsed/>
    <w:rsid w:val="00B71F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1F6B"/>
    <w:rPr>
      <w:rFonts w:ascii="Tahoma" w:hAnsi="Tahoma" w:cs="Tahoma"/>
      <w:sz w:val="16"/>
      <w:szCs w:val="16"/>
    </w:rPr>
  </w:style>
  <w:style w:type="table" w:styleId="ac">
    <w:name w:val="Table Grid"/>
    <w:basedOn w:val="a1"/>
    <w:uiPriority w:val="39"/>
    <w:rsid w:val="007F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97673"/>
    <w:rPr>
      <w:color w:val="0000FF" w:themeColor="hyperlink"/>
      <w:u w:val="single"/>
    </w:rPr>
  </w:style>
  <w:style w:type="character" w:styleId="ae">
    <w:name w:val="FollowedHyperlink"/>
    <w:basedOn w:val="a0"/>
    <w:uiPriority w:val="99"/>
    <w:semiHidden/>
    <w:unhideWhenUsed/>
    <w:rsid w:val="006976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7136C2"/>
    <w:pPr>
      <w:spacing w:after="0" w:line="240" w:lineRule="auto"/>
    </w:pPr>
    <w:rPr>
      <w:sz w:val="20"/>
      <w:szCs w:val="20"/>
    </w:rPr>
  </w:style>
  <w:style w:type="character" w:customStyle="1" w:styleId="a4">
    <w:name w:val="Текст сноски Знак"/>
    <w:basedOn w:val="a0"/>
    <w:link w:val="1"/>
    <w:uiPriority w:val="99"/>
    <w:semiHidden/>
    <w:rsid w:val="007136C2"/>
    <w:rPr>
      <w:sz w:val="20"/>
      <w:szCs w:val="20"/>
    </w:rPr>
  </w:style>
  <w:style w:type="character" w:styleId="a5">
    <w:name w:val="footnote reference"/>
    <w:basedOn w:val="a0"/>
    <w:uiPriority w:val="99"/>
    <w:semiHidden/>
    <w:unhideWhenUsed/>
    <w:rsid w:val="007136C2"/>
    <w:rPr>
      <w:vertAlign w:val="superscript"/>
    </w:rPr>
  </w:style>
  <w:style w:type="paragraph" w:styleId="a3">
    <w:name w:val="footnote text"/>
    <w:basedOn w:val="a"/>
    <w:link w:val="10"/>
    <w:uiPriority w:val="99"/>
    <w:semiHidden/>
    <w:unhideWhenUsed/>
    <w:rsid w:val="007136C2"/>
    <w:pPr>
      <w:spacing w:after="0" w:line="240" w:lineRule="auto"/>
    </w:pPr>
    <w:rPr>
      <w:sz w:val="20"/>
      <w:szCs w:val="20"/>
    </w:rPr>
  </w:style>
  <w:style w:type="character" w:customStyle="1" w:styleId="10">
    <w:name w:val="Текст сноски Знак1"/>
    <w:basedOn w:val="a0"/>
    <w:link w:val="a3"/>
    <w:uiPriority w:val="99"/>
    <w:semiHidden/>
    <w:rsid w:val="007136C2"/>
    <w:rPr>
      <w:sz w:val="20"/>
      <w:szCs w:val="20"/>
    </w:rPr>
  </w:style>
  <w:style w:type="paragraph" w:styleId="a6">
    <w:name w:val="header"/>
    <w:basedOn w:val="a"/>
    <w:link w:val="a7"/>
    <w:uiPriority w:val="99"/>
    <w:unhideWhenUsed/>
    <w:rsid w:val="007136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36C2"/>
  </w:style>
  <w:style w:type="paragraph" w:styleId="a8">
    <w:name w:val="footer"/>
    <w:basedOn w:val="a"/>
    <w:link w:val="a9"/>
    <w:uiPriority w:val="99"/>
    <w:unhideWhenUsed/>
    <w:rsid w:val="007136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36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sz="1200" b="0">
                <a:latin typeface="Times New Roman" pitchFamily="18" charset="0"/>
                <a:cs typeface="Times New Roman" pitchFamily="18" charset="0"/>
              </a:rPr>
              <a:t>Структура профессиональной подготовки студента специалисти 38.02.07 Банковское дело Университетского колледжа ОГУ</a:t>
            </a:r>
          </a:p>
        </c:rich>
      </c:tx>
    </c:title>
    <c:view3D>
      <c:rotX val="30"/>
      <c:perspective val="30"/>
    </c:view3D>
    <c:plotArea>
      <c:layout/>
      <c:pie3DChart>
        <c:varyColors val="1"/>
        <c:ser>
          <c:idx val="0"/>
          <c:order val="0"/>
          <c:tx>
            <c:strRef>
              <c:f>Лист1!$B$1</c:f>
              <c:strCache>
                <c:ptCount val="1"/>
                <c:pt idx="0">
                  <c:v>Структура профессиональной подготовки специалиста 38.02.07 Банковское дело Университетского колледжа ОГУ</c:v>
                </c:pt>
              </c:strCache>
            </c:strRef>
          </c:tx>
          <c:dPt>
            <c:idx val="0"/>
            <c:spPr>
              <a:solidFill>
                <a:schemeClr val="bg1">
                  <a:lumMod val="65000"/>
                </a:schemeClr>
              </a:solidFill>
            </c:spPr>
          </c:dPt>
          <c:dPt>
            <c:idx val="1"/>
            <c:spPr>
              <a:solidFill>
                <a:schemeClr val="accent3">
                  <a:lumMod val="40000"/>
                  <a:lumOff val="60000"/>
                </a:schemeClr>
              </a:solidFill>
            </c:spPr>
          </c:dPt>
          <c:dPt>
            <c:idx val="3"/>
            <c:spPr>
              <a:solidFill>
                <a:schemeClr val="accent6">
                  <a:lumMod val="20000"/>
                  <a:lumOff val="80000"/>
                </a:schemeClr>
              </a:solidFill>
            </c:spPr>
          </c:dPt>
          <c:dLbls>
            <c:txPr>
              <a:bodyPr/>
              <a:lstStyle/>
              <a:p>
                <a:pPr>
                  <a:defRPr sz="1200">
                    <a:latin typeface="Times New Roman" pitchFamily="18" charset="0"/>
                    <a:cs typeface="Times New Roman" pitchFamily="18" charset="0"/>
                  </a:defRPr>
                </a:pPr>
                <a:endParaRPr lang="ru-RU"/>
              </a:p>
            </c:txPr>
            <c:showPercent val="1"/>
            <c:showLeaderLines val="1"/>
          </c:dLbls>
          <c:cat>
            <c:strRef>
              <c:f>Лист1!$A$2:$A$5</c:f>
              <c:strCache>
                <c:ptCount val="4"/>
                <c:pt idx="0">
                  <c:v>Общепрофессиональные дисциплины</c:v>
                </c:pt>
                <c:pt idx="1">
                  <c:v>Профессиональные модули</c:v>
                </c:pt>
                <c:pt idx="2">
                  <c:v>Общий гуманитарный и социально-экономический цикл</c:v>
                </c:pt>
                <c:pt idx="3">
                  <c:v>Математический и естественно-научный цикл</c:v>
                </c:pt>
              </c:strCache>
            </c:strRef>
          </c:cat>
          <c:val>
            <c:numRef>
              <c:f>Лист1!$B$2:$B$5</c:f>
              <c:numCache>
                <c:formatCode>General</c:formatCode>
                <c:ptCount val="4"/>
                <c:pt idx="0">
                  <c:v>1305</c:v>
                </c:pt>
                <c:pt idx="1">
                  <c:v>970</c:v>
                </c:pt>
                <c:pt idx="2">
                  <c:v>675</c:v>
                </c:pt>
                <c:pt idx="3">
                  <c:v>236</c:v>
                </c:pt>
              </c:numCache>
            </c:numRef>
          </c:val>
        </c:ser>
        <c:dLbls>
          <c:showPercent val="1"/>
        </c:dLbls>
      </c:pie3DChart>
    </c:plotArea>
    <c:legend>
      <c:legendPos val="r"/>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AA8510-01D8-410C-9CD8-8FA30524F256}"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ru-RU"/>
        </a:p>
      </dgm:t>
    </dgm:pt>
    <dgm:pt modelId="{C0112ED0-DD19-4098-B21E-4A93B371D111}">
      <dgm:prSet phldrT="[Текст]" custT="1"/>
      <dgm:spPr/>
      <dgm:t>
        <a:bodyPr/>
        <a:lstStyle/>
        <a:p>
          <a:pPr algn="ctr"/>
          <a:r>
            <a:rPr lang="ru-RU" sz="1400">
              <a:latin typeface="Times New Roman" pitchFamily="18" charset="0"/>
              <a:cs typeface="Times New Roman" pitchFamily="18" charset="0"/>
            </a:rPr>
            <a:t>схемно-знаковые модели представления знаний</a:t>
          </a:r>
        </a:p>
      </dgm:t>
    </dgm:pt>
    <dgm:pt modelId="{2F86B9AF-BF4F-41D0-B5B2-CED55C1B7054}" type="parTrans" cxnId="{D0656E66-11E7-46DE-955C-91AE8A2346EE}">
      <dgm:prSet/>
      <dgm:spPr/>
      <dgm:t>
        <a:bodyPr/>
        <a:lstStyle/>
        <a:p>
          <a:pPr algn="ctr"/>
          <a:endParaRPr lang="ru-RU"/>
        </a:p>
      </dgm:t>
    </dgm:pt>
    <dgm:pt modelId="{7A5A7C5E-C7BD-4872-8EEF-FBD24D9284A1}" type="sibTrans" cxnId="{D0656E66-11E7-46DE-955C-91AE8A2346EE}">
      <dgm:prSet/>
      <dgm:spPr/>
      <dgm:t>
        <a:bodyPr/>
        <a:lstStyle/>
        <a:p>
          <a:pPr algn="ctr"/>
          <a:endParaRPr lang="ru-RU"/>
        </a:p>
      </dgm:t>
    </dgm:pt>
    <dgm:pt modelId="{9C56B70C-0EF0-4D54-A9E5-EAE4807D5FBE}">
      <dgm:prSet phldrT="[Текст]" custT="1"/>
      <dgm:spPr/>
      <dgm:t>
        <a:bodyPr/>
        <a:lstStyle/>
        <a:p>
          <a:pPr algn="ctr"/>
          <a:r>
            <a:rPr lang="ru-RU" sz="1400">
              <a:latin typeface="Times New Roman" pitchFamily="18" charset="0"/>
              <a:cs typeface="Times New Roman" pitchFamily="18" charset="0"/>
            </a:rPr>
            <a:t>граф</a:t>
          </a:r>
        </a:p>
      </dgm:t>
    </dgm:pt>
    <dgm:pt modelId="{31FA5153-193C-49CE-AFD6-4330A93CAC87}" type="parTrans" cxnId="{26001FDF-A6AE-478C-B907-2A108BF7CA7F}">
      <dgm:prSet/>
      <dgm:spPr/>
      <dgm:t>
        <a:bodyPr/>
        <a:lstStyle/>
        <a:p>
          <a:pPr algn="ctr"/>
          <a:endParaRPr lang="ru-RU"/>
        </a:p>
      </dgm:t>
    </dgm:pt>
    <dgm:pt modelId="{71CA4281-3AAA-4B74-B6C2-CA28B8AD897A}" type="sibTrans" cxnId="{26001FDF-A6AE-478C-B907-2A108BF7CA7F}">
      <dgm:prSet/>
      <dgm:spPr/>
      <dgm:t>
        <a:bodyPr/>
        <a:lstStyle/>
        <a:p>
          <a:pPr algn="ctr"/>
          <a:endParaRPr lang="ru-RU"/>
        </a:p>
      </dgm:t>
    </dgm:pt>
    <dgm:pt modelId="{F50EB115-4D67-4DB0-A91C-DC576ECE64C2}">
      <dgm:prSet phldrT="[Текст]" custT="1"/>
      <dgm:spPr/>
      <dgm:t>
        <a:bodyPr/>
        <a:lstStyle/>
        <a:p>
          <a:pPr algn="ctr"/>
          <a:r>
            <a:rPr lang="ru-RU" sz="1400">
              <a:latin typeface="Times New Roman" pitchFamily="18" charset="0"/>
              <a:cs typeface="Times New Roman" pitchFamily="18" charset="0"/>
            </a:rPr>
            <a:t>продукционная модель</a:t>
          </a:r>
        </a:p>
      </dgm:t>
    </dgm:pt>
    <dgm:pt modelId="{8B78F519-A242-40BA-87CA-B401326E9F3A}" type="parTrans" cxnId="{5283ABE9-A165-47CB-BFEC-3A1425588242}">
      <dgm:prSet/>
      <dgm:spPr/>
      <dgm:t>
        <a:bodyPr/>
        <a:lstStyle/>
        <a:p>
          <a:pPr algn="ctr"/>
          <a:endParaRPr lang="ru-RU"/>
        </a:p>
      </dgm:t>
    </dgm:pt>
    <dgm:pt modelId="{6466E078-2DB1-4DA7-A099-1B544B02D106}" type="sibTrans" cxnId="{5283ABE9-A165-47CB-BFEC-3A1425588242}">
      <dgm:prSet/>
      <dgm:spPr/>
      <dgm:t>
        <a:bodyPr/>
        <a:lstStyle/>
        <a:p>
          <a:pPr algn="ctr"/>
          <a:endParaRPr lang="ru-RU"/>
        </a:p>
      </dgm:t>
    </dgm:pt>
    <dgm:pt modelId="{3C0CA823-B36E-406F-A335-EE163514A053}">
      <dgm:prSet phldrT="[Текст]" custT="1"/>
      <dgm:spPr/>
      <dgm:t>
        <a:bodyPr/>
        <a:lstStyle/>
        <a:p>
          <a:pPr algn="ctr"/>
          <a:r>
            <a:rPr lang="ru-RU" sz="1400">
              <a:latin typeface="Times New Roman" pitchFamily="18" charset="0"/>
              <a:cs typeface="Times New Roman" pitchFamily="18" charset="0"/>
            </a:rPr>
            <a:t>Фреймовая модель</a:t>
          </a:r>
        </a:p>
      </dgm:t>
    </dgm:pt>
    <dgm:pt modelId="{17AE4A25-2BF4-4333-88A3-6944BC9FAACA}" type="parTrans" cxnId="{B8A5B679-AF7B-4377-B505-897B5C5B223E}">
      <dgm:prSet/>
      <dgm:spPr/>
      <dgm:t>
        <a:bodyPr/>
        <a:lstStyle/>
        <a:p>
          <a:pPr algn="ctr"/>
          <a:endParaRPr lang="ru-RU"/>
        </a:p>
      </dgm:t>
    </dgm:pt>
    <dgm:pt modelId="{34B74AE1-65E3-453B-BEC9-1BCB1FA02384}" type="sibTrans" cxnId="{B8A5B679-AF7B-4377-B505-897B5C5B223E}">
      <dgm:prSet/>
      <dgm:spPr/>
      <dgm:t>
        <a:bodyPr/>
        <a:lstStyle/>
        <a:p>
          <a:pPr algn="ctr"/>
          <a:endParaRPr lang="ru-RU"/>
        </a:p>
      </dgm:t>
    </dgm:pt>
    <dgm:pt modelId="{54956B10-2BD1-46ED-BDA3-B0AAC938DD4C}">
      <dgm:prSet phldrT="[Текст]" custT="1"/>
      <dgm:spPr/>
      <dgm:t>
        <a:bodyPr/>
        <a:lstStyle/>
        <a:p>
          <a:pPr algn="ctr"/>
          <a:r>
            <a:rPr lang="ru-RU" sz="1400">
              <a:latin typeface="Times New Roman" pitchFamily="18" charset="0"/>
              <a:cs typeface="Times New Roman" pitchFamily="18" charset="0"/>
            </a:rPr>
            <a:t>логическая модель</a:t>
          </a:r>
        </a:p>
      </dgm:t>
    </dgm:pt>
    <dgm:pt modelId="{3FC77AE8-966E-47E1-AEDA-E515D8EB7F2F}" type="parTrans" cxnId="{A07DD2AD-1037-4EF0-A7C7-F4D10B702EB7}">
      <dgm:prSet/>
      <dgm:spPr/>
      <dgm:t>
        <a:bodyPr/>
        <a:lstStyle/>
        <a:p>
          <a:pPr algn="ctr"/>
          <a:endParaRPr lang="ru-RU"/>
        </a:p>
      </dgm:t>
    </dgm:pt>
    <dgm:pt modelId="{852D920B-2D29-41B2-8584-2F360748B59C}" type="sibTrans" cxnId="{A07DD2AD-1037-4EF0-A7C7-F4D10B702EB7}">
      <dgm:prSet/>
      <dgm:spPr/>
      <dgm:t>
        <a:bodyPr/>
        <a:lstStyle/>
        <a:p>
          <a:pPr algn="ctr"/>
          <a:endParaRPr lang="ru-RU"/>
        </a:p>
      </dgm:t>
    </dgm:pt>
    <dgm:pt modelId="{84BBC179-9990-4480-A7C1-E44CD52BCA1B}">
      <dgm:prSet phldrT="[Текст]" custT="1"/>
      <dgm:spPr/>
      <dgm:t>
        <a:bodyPr/>
        <a:lstStyle/>
        <a:p>
          <a:pPr algn="ctr"/>
          <a:r>
            <a:rPr lang="ru-RU" sz="1400">
              <a:latin typeface="Times New Roman" pitchFamily="18" charset="0"/>
              <a:cs typeface="Times New Roman" pitchFamily="18" charset="0"/>
            </a:rPr>
            <a:t>опорный конспект</a:t>
          </a:r>
        </a:p>
      </dgm:t>
    </dgm:pt>
    <dgm:pt modelId="{9016F767-2817-4B1F-ABF8-288800FCDEE3}" type="parTrans" cxnId="{C3AA7728-14C9-44BC-806C-471BA2E29D53}">
      <dgm:prSet/>
      <dgm:spPr/>
      <dgm:t>
        <a:bodyPr/>
        <a:lstStyle/>
        <a:p>
          <a:pPr algn="ctr"/>
          <a:endParaRPr lang="ru-RU"/>
        </a:p>
      </dgm:t>
    </dgm:pt>
    <dgm:pt modelId="{5132234D-10F0-4840-9A85-3B47E37E2221}" type="sibTrans" cxnId="{C3AA7728-14C9-44BC-806C-471BA2E29D53}">
      <dgm:prSet/>
      <dgm:spPr/>
      <dgm:t>
        <a:bodyPr/>
        <a:lstStyle/>
        <a:p>
          <a:pPr algn="ctr"/>
          <a:endParaRPr lang="ru-RU"/>
        </a:p>
      </dgm:t>
    </dgm:pt>
    <dgm:pt modelId="{E1F708D6-86F7-442C-96B2-C422E9838FD4}">
      <dgm:prSet phldrT="[Текст]" custT="1"/>
      <dgm:spPr/>
      <dgm:t>
        <a:bodyPr/>
        <a:lstStyle/>
        <a:p>
          <a:pPr algn="ctr"/>
          <a:r>
            <a:rPr lang="ru-RU" sz="1400">
              <a:latin typeface="Times New Roman" pitchFamily="18" charset="0"/>
              <a:cs typeface="Times New Roman" pitchFamily="18" charset="0"/>
            </a:rPr>
            <a:t>карта памяти</a:t>
          </a:r>
        </a:p>
      </dgm:t>
    </dgm:pt>
    <dgm:pt modelId="{C02D2DC7-9AB5-455E-A4A3-1EF3C8703D1E}" type="parTrans" cxnId="{50F9CB5A-76A1-46CD-BC00-895535ACD998}">
      <dgm:prSet/>
      <dgm:spPr/>
      <dgm:t>
        <a:bodyPr/>
        <a:lstStyle/>
        <a:p>
          <a:pPr algn="ctr"/>
          <a:endParaRPr lang="ru-RU"/>
        </a:p>
      </dgm:t>
    </dgm:pt>
    <dgm:pt modelId="{E7C40D5D-F9D8-4CE1-8EFB-813D22623ABC}" type="sibTrans" cxnId="{50F9CB5A-76A1-46CD-BC00-895535ACD998}">
      <dgm:prSet/>
      <dgm:spPr/>
      <dgm:t>
        <a:bodyPr/>
        <a:lstStyle/>
        <a:p>
          <a:pPr algn="ctr"/>
          <a:endParaRPr lang="ru-RU"/>
        </a:p>
      </dgm:t>
    </dgm:pt>
    <dgm:pt modelId="{DAF00E1A-1F96-4294-B325-2EF6E310B9E4}">
      <dgm:prSet phldrT="[Текст]" custT="1"/>
      <dgm:spPr/>
      <dgm:t>
        <a:bodyPr/>
        <a:lstStyle/>
        <a:p>
          <a:pPr algn="ctr"/>
          <a:r>
            <a:rPr lang="ru-RU" sz="1400">
              <a:latin typeface="Times New Roman" pitchFamily="18" charset="0"/>
              <a:cs typeface="Times New Roman" pitchFamily="18" charset="0"/>
            </a:rPr>
            <a:t>конспект-схема</a:t>
          </a:r>
        </a:p>
      </dgm:t>
    </dgm:pt>
    <dgm:pt modelId="{372D05DB-7745-46B9-BCE3-E40307E4D34D}" type="parTrans" cxnId="{F4496FCD-E579-47B3-9CD3-0F9C36C8D279}">
      <dgm:prSet/>
      <dgm:spPr/>
      <dgm:t>
        <a:bodyPr/>
        <a:lstStyle/>
        <a:p>
          <a:pPr algn="ctr"/>
          <a:endParaRPr lang="ru-RU"/>
        </a:p>
      </dgm:t>
    </dgm:pt>
    <dgm:pt modelId="{84EF4B02-FAE4-4F96-A966-F35F6A036C30}" type="sibTrans" cxnId="{F4496FCD-E579-47B3-9CD3-0F9C36C8D279}">
      <dgm:prSet/>
      <dgm:spPr/>
      <dgm:t>
        <a:bodyPr/>
        <a:lstStyle/>
        <a:p>
          <a:pPr algn="ctr"/>
          <a:endParaRPr lang="ru-RU"/>
        </a:p>
      </dgm:t>
    </dgm:pt>
    <dgm:pt modelId="{8DC7E871-025A-4F7F-972F-910686CEAA98}">
      <dgm:prSet phldrT="[Текст]" custT="1"/>
      <dgm:spPr/>
      <dgm:t>
        <a:bodyPr/>
        <a:lstStyle/>
        <a:p>
          <a:pPr algn="ctr"/>
          <a:r>
            <a:rPr lang="ru-RU" sz="1400">
              <a:latin typeface="Times New Roman" pitchFamily="18" charset="0"/>
              <a:cs typeface="Times New Roman" pitchFamily="18" charset="0"/>
            </a:rPr>
            <a:t>когнитивно-графические элементы "древо" и "знание"</a:t>
          </a:r>
        </a:p>
      </dgm:t>
    </dgm:pt>
    <dgm:pt modelId="{ABFB5335-681B-44F5-A287-DF6E063F0F59}" type="parTrans" cxnId="{24063952-F657-4C4A-83EF-4C429E90F2E4}">
      <dgm:prSet/>
      <dgm:spPr/>
      <dgm:t>
        <a:bodyPr/>
        <a:lstStyle/>
        <a:p>
          <a:pPr algn="ctr"/>
          <a:endParaRPr lang="ru-RU"/>
        </a:p>
      </dgm:t>
    </dgm:pt>
    <dgm:pt modelId="{1FA8934B-4992-4E63-953E-AB9B64A2CBA9}" type="sibTrans" cxnId="{24063952-F657-4C4A-83EF-4C429E90F2E4}">
      <dgm:prSet/>
      <dgm:spPr/>
      <dgm:t>
        <a:bodyPr/>
        <a:lstStyle/>
        <a:p>
          <a:pPr algn="ctr"/>
          <a:endParaRPr lang="ru-RU"/>
        </a:p>
      </dgm:t>
    </dgm:pt>
    <dgm:pt modelId="{3057A34E-DBE1-4B95-A625-8BA857E89911}">
      <dgm:prSet phldrT="[Текст]" custT="1"/>
      <dgm:spPr/>
      <dgm:t>
        <a:bodyPr/>
        <a:lstStyle/>
        <a:p>
          <a:pPr algn="ctr"/>
          <a:r>
            <a:rPr lang="ru-RU" sz="1400">
              <a:latin typeface="Times New Roman" pitchFamily="18" charset="0"/>
              <a:cs typeface="Times New Roman" pitchFamily="18" charset="0"/>
            </a:rPr>
            <a:t>спецификация учебных элементов</a:t>
          </a:r>
        </a:p>
      </dgm:t>
    </dgm:pt>
    <dgm:pt modelId="{7F4171DB-5818-41BC-8ADD-9F22EDF0F5C9}" type="parTrans" cxnId="{7C38253C-A49E-47E7-B209-E0033876F89E}">
      <dgm:prSet/>
      <dgm:spPr/>
      <dgm:t>
        <a:bodyPr/>
        <a:lstStyle/>
        <a:p>
          <a:pPr algn="ctr"/>
          <a:endParaRPr lang="ru-RU"/>
        </a:p>
      </dgm:t>
    </dgm:pt>
    <dgm:pt modelId="{AF3FA6D5-8F8C-495E-A253-FD284B94FA63}" type="sibTrans" cxnId="{7C38253C-A49E-47E7-B209-E0033876F89E}">
      <dgm:prSet/>
      <dgm:spPr/>
      <dgm:t>
        <a:bodyPr/>
        <a:lstStyle/>
        <a:p>
          <a:pPr algn="ctr"/>
          <a:endParaRPr lang="ru-RU"/>
        </a:p>
      </dgm:t>
    </dgm:pt>
    <dgm:pt modelId="{641354F0-FA45-467A-88A9-7D18D8A4FAE7}">
      <dgm:prSet phldrT="[Текст]" custT="1"/>
      <dgm:spPr/>
      <dgm:t>
        <a:bodyPr/>
        <a:lstStyle/>
        <a:p>
          <a:pPr algn="ctr"/>
          <a:r>
            <a:rPr lang="ru-RU" sz="1400">
              <a:latin typeface="Times New Roman" pitchFamily="18" charset="0"/>
              <a:cs typeface="Times New Roman" pitchFamily="18" charset="0"/>
            </a:rPr>
            <a:t>модель семантической сети</a:t>
          </a:r>
        </a:p>
      </dgm:t>
    </dgm:pt>
    <dgm:pt modelId="{60C3720C-A298-4A17-BC7D-3DF806D4079C}" type="parTrans" cxnId="{89DF14D1-405C-46E4-AFF8-CFB82853ABAA}">
      <dgm:prSet/>
      <dgm:spPr/>
      <dgm:t>
        <a:bodyPr/>
        <a:lstStyle/>
        <a:p>
          <a:pPr algn="ctr"/>
          <a:endParaRPr lang="ru-RU"/>
        </a:p>
      </dgm:t>
    </dgm:pt>
    <dgm:pt modelId="{6A7C5F9D-4B0D-42AA-B1F7-420D9820FDF5}" type="sibTrans" cxnId="{89DF14D1-405C-46E4-AFF8-CFB82853ABAA}">
      <dgm:prSet/>
      <dgm:spPr/>
      <dgm:t>
        <a:bodyPr/>
        <a:lstStyle/>
        <a:p>
          <a:pPr algn="ctr"/>
          <a:endParaRPr lang="ru-RU"/>
        </a:p>
      </dgm:t>
    </dgm:pt>
    <dgm:pt modelId="{37A9D08F-2F95-4DE9-8AB1-3CE4A9473CE0}">
      <dgm:prSet phldrT="[Текст]" custT="1"/>
      <dgm:spPr/>
      <dgm:t>
        <a:bodyPr/>
        <a:lstStyle/>
        <a:p>
          <a:pPr algn="ctr"/>
          <a:r>
            <a:rPr lang="ru-RU" sz="1400">
              <a:latin typeface="Times New Roman" pitchFamily="18" charset="0"/>
              <a:cs typeface="Times New Roman" pitchFamily="18" charset="0"/>
            </a:rPr>
            <a:t>метаплан-техника</a:t>
          </a:r>
        </a:p>
      </dgm:t>
    </dgm:pt>
    <dgm:pt modelId="{B7434F57-E75F-43F6-8BF8-FFE5F35EFD18}" type="parTrans" cxnId="{D3DDC4F7-202D-4428-9543-89DE71E8923A}">
      <dgm:prSet/>
      <dgm:spPr/>
      <dgm:t>
        <a:bodyPr/>
        <a:lstStyle/>
        <a:p>
          <a:pPr algn="ctr"/>
          <a:endParaRPr lang="ru-RU"/>
        </a:p>
      </dgm:t>
    </dgm:pt>
    <dgm:pt modelId="{52645493-F1B0-4A89-ABAC-0D25DA7DCBBA}" type="sibTrans" cxnId="{D3DDC4F7-202D-4428-9543-89DE71E8923A}">
      <dgm:prSet/>
      <dgm:spPr/>
      <dgm:t>
        <a:bodyPr/>
        <a:lstStyle/>
        <a:p>
          <a:pPr algn="ctr"/>
          <a:endParaRPr lang="ru-RU"/>
        </a:p>
      </dgm:t>
    </dgm:pt>
    <dgm:pt modelId="{17B1CAEE-6820-476E-A1BE-D3265E2A9155}">
      <dgm:prSet phldrT="[Текст]" custT="1"/>
      <dgm:spPr/>
      <dgm:t>
        <a:bodyPr/>
        <a:lstStyle/>
        <a:p>
          <a:pPr algn="ctr"/>
          <a:r>
            <a:rPr lang="ru-RU" sz="1400">
              <a:latin typeface="Times New Roman" pitchFamily="18" charset="0"/>
              <a:cs typeface="Times New Roman" pitchFamily="18" charset="0"/>
            </a:rPr>
            <a:t>логико-смысловые модели</a:t>
          </a:r>
        </a:p>
      </dgm:t>
    </dgm:pt>
    <dgm:pt modelId="{B45DE133-2268-4A1F-82DC-979B450ED9B6}" type="parTrans" cxnId="{B257985D-AEB0-4DD7-B940-424CC8AE64D3}">
      <dgm:prSet/>
      <dgm:spPr/>
      <dgm:t>
        <a:bodyPr/>
        <a:lstStyle/>
        <a:p>
          <a:pPr algn="ctr"/>
          <a:endParaRPr lang="ru-RU"/>
        </a:p>
      </dgm:t>
    </dgm:pt>
    <dgm:pt modelId="{57909D6E-077D-4CE7-9FB9-89988631821B}" type="sibTrans" cxnId="{B257985D-AEB0-4DD7-B940-424CC8AE64D3}">
      <dgm:prSet/>
      <dgm:spPr/>
      <dgm:t>
        <a:bodyPr/>
        <a:lstStyle/>
        <a:p>
          <a:pPr algn="ctr"/>
          <a:endParaRPr lang="ru-RU"/>
        </a:p>
      </dgm:t>
    </dgm:pt>
    <dgm:pt modelId="{F9DF4FC3-6A07-4787-855D-D65E06DE8F67}" type="pres">
      <dgm:prSet presAssocID="{6DAA8510-01D8-410C-9CD8-8FA30524F256}" presName="cycle" presStyleCnt="0">
        <dgm:presLayoutVars>
          <dgm:chMax val="1"/>
          <dgm:dir/>
          <dgm:animLvl val="ctr"/>
          <dgm:resizeHandles val="exact"/>
        </dgm:presLayoutVars>
      </dgm:prSet>
      <dgm:spPr/>
      <dgm:t>
        <a:bodyPr/>
        <a:lstStyle/>
        <a:p>
          <a:endParaRPr lang="ru-RU"/>
        </a:p>
      </dgm:t>
    </dgm:pt>
    <dgm:pt modelId="{20856A51-B911-48FE-A068-3AC1D1CE904F}" type="pres">
      <dgm:prSet presAssocID="{C0112ED0-DD19-4098-B21E-4A93B371D111}" presName="centerShape" presStyleLbl="node0" presStyleIdx="0" presStyleCnt="1" custScaleX="172990" custScaleY="127539"/>
      <dgm:spPr/>
      <dgm:t>
        <a:bodyPr/>
        <a:lstStyle/>
        <a:p>
          <a:endParaRPr lang="ru-RU"/>
        </a:p>
      </dgm:t>
    </dgm:pt>
    <dgm:pt modelId="{1BFD2223-38F1-4C06-AB0F-B0F1BF41E223}" type="pres">
      <dgm:prSet presAssocID="{31FA5153-193C-49CE-AFD6-4330A93CAC87}" presName="Name9" presStyleLbl="parChTrans1D2" presStyleIdx="0" presStyleCnt="12"/>
      <dgm:spPr/>
      <dgm:t>
        <a:bodyPr/>
        <a:lstStyle/>
        <a:p>
          <a:endParaRPr lang="ru-RU"/>
        </a:p>
      </dgm:t>
    </dgm:pt>
    <dgm:pt modelId="{B981FE42-48E1-46FD-85E2-0F0B9C29FA50}" type="pres">
      <dgm:prSet presAssocID="{31FA5153-193C-49CE-AFD6-4330A93CAC87}" presName="connTx" presStyleLbl="parChTrans1D2" presStyleIdx="0" presStyleCnt="12"/>
      <dgm:spPr/>
      <dgm:t>
        <a:bodyPr/>
        <a:lstStyle/>
        <a:p>
          <a:endParaRPr lang="ru-RU"/>
        </a:p>
      </dgm:t>
    </dgm:pt>
    <dgm:pt modelId="{7F40B9D1-8D09-4ADE-9055-DDA3E7FAC4DC}" type="pres">
      <dgm:prSet presAssocID="{9C56B70C-0EF0-4D54-A9E5-EAE4807D5FBE}" presName="node" presStyleLbl="node1" presStyleIdx="0" presStyleCnt="12" custRadScaleRad="100187" custRadScaleInc="23337">
        <dgm:presLayoutVars>
          <dgm:bulletEnabled val="1"/>
        </dgm:presLayoutVars>
      </dgm:prSet>
      <dgm:spPr/>
      <dgm:t>
        <a:bodyPr/>
        <a:lstStyle/>
        <a:p>
          <a:endParaRPr lang="ru-RU"/>
        </a:p>
      </dgm:t>
    </dgm:pt>
    <dgm:pt modelId="{BCE60723-9A67-4F45-AA9D-8CC807BB6854}" type="pres">
      <dgm:prSet presAssocID="{8B78F519-A242-40BA-87CA-B401326E9F3A}" presName="Name9" presStyleLbl="parChTrans1D2" presStyleIdx="1" presStyleCnt="12"/>
      <dgm:spPr/>
      <dgm:t>
        <a:bodyPr/>
        <a:lstStyle/>
        <a:p>
          <a:endParaRPr lang="ru-RU"/>
        </a:p>
      </dgm:t>
    </dgm:pt>
    <dgm:pt modelId="{8F79B483-4F2D-4977-A687-8743766F2721}" type="pres">
      <dgm:prSet presAssocID="{8B78F519-A242-40BA-87CA-B401326E9F3A}" presName="connTx" presStyleLbl="parChTrans1D2" presStyleIdx="1" presStyleCnt="12"/>
      <dgm:spPr/>
      <dgm:t>
        <a:bodyPr/>
        <a:lstStyle/>
        <a:p>
          <a:endParaRPr lang="ru-RU"/>
        </a:p>
      </dgm:t>
    </dgm:pt>
    <dgm:pt modelId="{69E1CA41-EBDC-4C4F-BD6C-CE9AFC9EA596}" type="pres">
      <dgm:prSet presAssocID="{F50EB115-4D67-4DB0-A91C-DC576ECE64C2}" presName="node" presStyleLbl="node1" presStyleIdx="1" presStyleCnt="12" custScaleX="189100" custRadScaleRad="130267" custRadScaleInc="-5428">
        <dgm:presLayoutVars>
          <dgm:bulletEnabled val="1"/>
        </dgm:presLayoutVars>
      </dgm:prSet>
      <dgm:spPr/>
      <dgm:t>
        <a:bodyPr/>
        <a:lstStyle/>
        <a:p>
          <a:endParaRPr lang="ru-RU"/>
        </a:p>
      </dgm:t>
    </dgm:pt>
    <dgm:pt modelId="{34B1FF0D-D0CD-4F9E-8375-ED7E6B401AA0}" type="pres">
      <dgm:prSet presAssocID="{17AE4A25-2BF4-4333-88A3-6944BC9FAACA}" presName="Name9" presStyleLbl="parChTrans1D2" presStyleIdx="2" presStyleCnt="12"/>
      <dgm:spPr/>
      <dgm:t>
        <a:bodyPr/>
        <a:lstStyle/>
        <a:p>
          <a:endParaRPr lang="ru-RU"/>
        </a:p>
      </dgm:t>
    </dgm:pt>
    <dgm:pt modelId="{53DB426C-9FD0-468E-9BD3-D89AF349B2D5}" type="pres">
      <dgm:prSet presAssocID="{17AE4A25-2BF4-4333-88A3-6944BC9FAACA}" presName="connTx" presStyleLbl="parChTrans1D2" presStyleIdx="2" presStyleCnt="12"/>
      <dgm:spPr/>
      <dgm:t>
        <a:bodyPr/>
        <a:lstStyle/>
        <a:p>
          <a:endParaRPr lang="ru-RU"/>
        </a:p>
      </dgm:t>
    </dgm:pt>
    <dgm:pt modelId="{F1E56AAF-ECD9-4EB8-8DE3-086DC5A55405}" type="pres">
      <dgm:prSet presAssocID="{3C0CA823-B36E-406F-A335-EE163514A053}" presName="node" presStyleLbl="node1" presStyleIdx="2" presStyleCnt="12" custScaleX="149135" custRadScaleRad="92425" custRadScaleInc="-95204">
        <dgm:presLayoutVars>
          <dgm:bulletEnabled val="1"/>
        </dgm:presLayoutVars>
      </dgm:prSet>
      <dgm:spPr/>
      <dgm:t>
        <a:bodyPr/>
        <a:lstStyle/>
        <a:p>
          <a:endParaRPr lang="ru-RU"/>
        </a:p>
      </dgm:t>
    </dgm:pt>
    <dgm:pt modelId="{39368E9C-2AFE-43F0-9F87-0D6FA58A0109}" type="pres">
      <dgm:prSet presAssocID="{3FC77AE8-966E-47E1-AEDA-E515D8EB7F2F}" presName="Name9" presStyleLbl="parChTrans1D2" presStyleIdx="3" presStyleCnt="12"/>
      <dgm:spPr/>
      <dgm:t>
        <a:bodyPr/>
        <a:lstStyle/>
        <a:p>
          <a:endParaRPr lang="ru-RU"/>
        </a:p>
      </dgm:t>
    </dgm:pt>
    <dgm:pt modelId="{7B41DDB7-2510-4B1D-B81D-7B557CF37BF9}" type="pres">
      <dgm:prSet presAssocID="{3FC77AE8-966E-47E1-AEDA-E515D8EB7F2F}" presName="connTx" presStyleLbl="parChTrans1D2" presStyleIdx="3" presStyleCnt="12"/>
      <dgm:spPr/>
      <dgm:t>
        <a:bodyPr/>
        <a:lstStyle/>
        <a:p>
          <a:endParaRPr lang="ru-RU"/>
        </a:p>
      </dgm:t>
    </dgm:pt>
    <dgm:pt modelId="{70A9D6E1-B0F6-492B-AE08-EA915C240588}" type="pres">
      <dgm:prSet presAssocID="{54956B10-2BD1-46ED-BDA3-B0AAC938DD4C}" presName="node" presStyleLbl="node1" presStyleIdx="3" presStyleCnt="12" custScaleX="139498" custRadScaleRad="75792" custRadScaleInc="-61930">
        <dgm:presLayoutVars>
          <dgm:bulletEnabled val="1"/>
        </dgm:presLayoutVars>
      </dgm:prSet>
      <dgm:spPr/>
      <dgm:t>
        <a:bodyPr/>
        <a:lstStyle/>
        <a:p>
          <a:endParaRPr lang="ru-RU"/>
        </a:p>
      </dgm:t>
    </dgm:pt>
    <dgm:pt modelId="{5714B03B-D98B-49FD-B527-B222210A9929}" type="pres">
      <dgm:prSet presAssocID="{9016F767-2817-4B1F-ABF8-288800FCDEE3}" presName="Name9" presStyleLbl="parChTrans1D2" presStyleIdx="4" presStyleCnt="12"/>
      <dgm:spPr/>
      <dgm:t>
        <a:bodyPr/>
        <a:lstStyle/>
        <a:p>
          <a:endParaRPr lang="ru-RU"/>
        </a:p>
      </dgm:t>
    </dgm:pt>
    <dgm:pt modelId="{3667919A-5C04-485A-9D18-40A79F16C089}" type="pres">
      <dgm:prSet presAssocID="{9016F767-2817-4B1F-ABF8-288800FCDEE3}" presName="connTx" presStyleLbl="parChTrans1D2" presStyleIdx="4" presStyleCnt="12"/>
      <dgm:spPr/>
      <dgm:t>
        <a:bodyPr/>
        <a:lstStyle/>
        <a:p>
          <a:endParaRPr lang="ru-RU"/>
        </a:p>
      </dgm:t>
    </dgm:pt>
    <dgm:pt modelId="{0F1C3B66-6244-4E1E-A0DB-D7ED7E54FFEB}" type="pres">
      <dgm:prSet presAssocID="{84BBC179-9990-4480-A7C1-E44CD52BCA1B}" presName="node" presStyleLbl="node1" presStyleIdx="4" presStyleCnt="12" custScaleX="124249">
        <dgm:presLayoutVars>
          <dgm:bulletEnabled val="1"/>
        </dgm:presLayoutVars>
      </dgm:prSet>
      <dgm:spPr/>
      <dgm:t>
        <a:bodyPr/>
        <a:lstStyle/>
        <a:p>
          <a:endParaRPr lang="ru-RU"/>
        </a:p>
      </dgm:t>
    </dgm:pt>
    <dgm:pt modelId="{6D0B9FAB-C2B5-420C-AC1A-072D752CE4AD}" type="pres">
      <dgm:prSet presAssocID="{C02D2DC7-9AB5-455E-A4A3-1EF3C8703D1E}" presName="Name9" presStyleLbl="parChTrans1D2" presStyleIdx="5" presStyleCnt="12"/>
      <dgm:spPr/>
      <dgm:t>
        <a:bodyPr/>
        <a:lstStyle/>
        <a:p>
          <a:endParaRPr lang="ru-RU"/>
        </a:p>
      </dgm:t>
    </dgm:pt>
    <dgm:pt modelId="{CEF1B264-6C19-4F49-89A1-F2E79D50CADE}" type="pres">
      <dgm:prSet presAssocID="{C02D2DC7-9AB5-455E-A4A3-1EF3C8703D1E}" presName="connTx" presStyleLbl="parChTrans1D2" presStyleIdx="5" presStyleCnt="12"/>
      <dgm:spPr/>
      <dgm:t>
        <a:bodyPr/>
        <a:lstStyle/>
        <a:p>
          <a:endParaRPr lang="ru-RU"/>
        </a:p>
      </dgm:t>
    </dgm:pt>
    <dgm:pt modelId="{5E3C015D-EC0B-44CC-8A8E-B8F6AE17FDF7}" type="pres">
      <dgm:prSet presAssocID="{E1F708D6-86F7-442C-96B2-C422E9838FD4}" presName="node" presStyleLbl="node1" presStyleIdx="5" presStyleCnt="12">
        <dgm:presLayoutVars>
          <dgm:bulletEnabled val="1"/>
        </dgm:presLayoutVars>
      </dgm:prSet>
      <dgm:spPr/>
      <dgm:t>
        <a:bodyPr/>
        <a:lstStyle/>
        <a:p>
          <a:endParaRPr lang="ru-RU"/>
        </a:p>
      </dgm:t>
    </dgm:pt>
    <dgm:pt modelId="{9C078BAF-B1D4-4F26-A8E9-11C53B324109}" type="pres">
      <dgm:prSet presAssocID="{372D05DB-7745-46B9-BCE3-E40307E4D34D}" presName="Name9" presStyleLbl="parChTrans1D2" presStyleIdx="6" presStyleCnt="12"/>
      <dgm:spPr/>
      <dgm:t>
        <a:bodyPr/>
        <a:lstStyle/>
        <a:p>
          <a:endParaRPr lang="ru-RU"/>
        </a:p>
      </dgm:t>
    </dgm:pt>
    <dgm:pt modelId="{1CAC2BE3-7A6E-4CBC-A1F1-348266D6EEE9}" type="pres">
      <dgm:prSet presAssocID="{372D05DB-7745-46B9-BCE3-E40307E4D34D}" presName="connTx" presStyleLbl="parChTrans1D2" presStyleIdx="6" presStyleCnt="12"/>
      <dgm:spPr/>
      <dgm:t>
        <a:bodyPr/>
        <a:lstStyle/>
        <a:p>
          <a:endParaRPr lang="ru-RU"/>
        </a:p>
      </dgm:t>
    </dgm:pt>
    <dgm:pt modelId="{FD0332C5-BC35-4E36-B580-9E69706A7ED7}" type="pres">
      <dgm:prSet presAssocID="{DAF00E1A-1F96-4294-B325-2EF6E310B9E4}" presName="node" presStyleLbl="node1" presStyleIdx="6" presStyleCnt="12" custScaleX="117542">
        <dgm:presLayoutVars>
          <dgm:bulletEnabled val="1"/>
        </dgm:presLayoutVars>
      </dgm:prSet>
      <dgm:spPr/>
      <dgm:t>
        <a:bodyPr/>
        <a:lstStyle/>
        <a:p>
          <a:endParaRPr lang="ru-RU"/>
        </a:p>
      </dgm:t>
    </dgm:pt>
    <dgm:pt modelId="{A83D9C64-CA21-46D0-9973-8B67A846F704}" type="pres">
      <dgm:prSet presAssocID="{ABFB5335-681B-44F5-A287-DF6E063F0F59}" presName="Name9" presStyleLbl="parChTrans1D2" presStyleIdx="7" presStyleCnt="12"/>
      <dgm:spPr/>
      <dgm:t>
        <a:bodyPr/>
        <a:lstStyle/>
        <a:p>
          <a:endParaRPr lang="ru-RU"/>
        </a:p>
      </dgm:t>
    </dgm:pt>
    <dgm:pt modelId="{4232F4A7-A6E3-404E-90B2-0A9B0DC6C410}" type="pres">
      <dgm:prSet presAssocID="{ABFB5335-681B-44F5-A287-DF6E063F0F59}" presName="connTx" presStyleLbl="parChTrans1D2" presStyleIdx="7" presStyleCnt="12"/>
      <dgm:spPr/>
      <dgm:t>
        <a:bodyPr/>
        <a:lstStyle/>
        <a:p>
          <a:endParaRPr lang="ru-RU"/>
        </a:p>
      </dgm:t>
    </dgm:pt>
    <dgm:pt modelId="{2AA6903F-ACA1-428C-9AE6-D16E9E2D4128}" type="pres">
      <dgm:prSet presAssocID="{8DC7E871-025A-4F7F-972F-910686CEAA98}" presName="node" presStyleLbl="node1" presStyleIdx="7" presStyleCnt="12" custScaleX="192403" custScaleY="106721" custRadScaleRad="144631" custRadScaleInc="-27849">
        <dgm:presLayoutVars>
          <dgm:bulletEnabled val="1"/>
        </dgm:presLayoutVars>
      </dgm:prSet>
      <dgm:spPr/>
      <dgm:t>
        <a:bodyPr/>
        <a:lstStyle/>
        <a:p>
          <a:endParaRPr lang="ru-RU"/>
        </a:p>
      </dgm:t>
    </dgm:pt>
    <dgm:pt modelId="{C1614C7B-513F-4866-B5AD-936C1231BE1C}" type="pres">
      <dgm:prSet presAssocID="{7F4171DB-5818-41BC-8ADD-9F22EDF0F5C9}" presName="Name9" presStyleLbl="parChTrans1D2" presStyleIdx="8" presStyleCnt="12"/>
      <dgm:spPr/>
      <dgm:t>
        <a:bodyPr/>
        <a:lstStyle/>
        <a:p>
          <a:endParaRPr lang="ru-RU"/>
        </a:p>
      </dgm:t>
    </dgm:pt>
    <dgm:pt modelId="{CCB05313-3F99-4180-908A-F55EC31BFD9A}" type="pres">
      <dgm:prSet presAssocID="{7F4171DB-5818-41BC-8ADD-9F22EDF0F5C9}" presName="connTx" presStyleLbl="parChTrans1D2" presStyleIdx="8" presStyleCnt="12"/>
      <dgm:spPr/>
      <dgm:t>
        <a:bodyPr/>
        <a:lstStyle/>
        <a:p>
          <a:endParaRPr lang="ru-RU"/>
        </a:p>
      </dgm:t>
    </dgm:pt>
    <dgm:pt modelId="{FB68CE0F-3B56-471C-991B-3908F41BDB34}" type="pres">
      <dgm:prSet presAssocID="{3057A34E-DBE1-4B95-A625-8BA857E89911}" presName="node" presStyleLbl="node1" presStyleIdx="8" presStyleCnt="12" custScaleX="168509" custRadScaleRad="108952" custRadScaleInc="-65974">
        <dgm:presLayoutVars>
          <dgm:bulletEnabled val="1"/>
        </dgm:presLayoutVars>
      </dgm:prSet>
      <dgm:spPr/>
      <dgm:t>
        <a:bodyPr/>
        <a:lstStyle/>
        <a:p>
          <a:endParaRPr lang="ru-RU"/>
        </a:p>
      </dgm:t>
    </dgm:pt>
    <dgm:pt modelId="{9B2F0F67-52E4-4BA1-BEF5-B18D423D2D90}" type="pres">
      <dgm:prSet presAssocID="{60C3720C-A298-4A17-BC7D-3DF806D4079C}" presName="Name9" presStyleLbl="parChTrans1D2" presStyleIdx="9" presStyleCnt="12"/>
      <dgm:spPr/>
      <dgm:t>
        <a:bodyPr/>
        <a:lstStyle/>
        <a:p>
          <a:endParaRPr lang="ru-RU"/>
        </a:p>
      </dgm:t>
    </dgm:pt>
    <dgm:pt modelId="{62F4FA63-3CA3-4B58-98CC-E9D6B3005DF8}" type="pres">
      <dgm:prSet presAssocID="{60C3720C-A298-4A17-BC7D-3DF806D4079C}" presName="connTx" presStyleLbl="parChTrans1D2" presStyleIdx="9" presStyleCnt="12"/>
      <dgm:spPr/>
      <dgm:t>
        <a:bodyPr/>
        <a:lstStyle/>
        <a:p>
          <a:endParaRPr lang="ru-RU"/>
        </a:p>
      </dgm:t>
    </dgm:pt>
    <dgm:pt modelId="{61726C23-EFF3-4979-A1DC-39161E8C9AD1}" type="pres">
      <dgm:prSet presAssocID="{641354F0-FA45-467A-88A9-7D18D8A4FAE7}" presName="node" presStyleLbl="node1" presStyleIdx="9" presStyleCnt="12" custScaleX="180182" custRadScaleRad="88633" custRadScaleInc="-59558">
        <dgm:presLayoutVars>
          <dgm:bulletEnabled val="1"/>
        </dgm:presLayoutVars>
      </dgm:prSet>
      <dgm:spPr/>
      <dgm:t>
        <a:bodyPr/>
        <a:lstStyle/>
        <a:p>
          <a:endParaRPr lang="ru-RU"/>
        </a:p>
      </dgm:t>
    </dgm:pt>
    <dgm:pt modelId="{F7977512-9AF6-49BB-9E8B-A14DD8851BDE}" type="pres">
      <dgm:prSet presAssocID="{B7434F57-E75F-43F6-8BF8-FFE5F35EFD18}" presName="Name9" presStyleLbl="parChTrans1D2" presStyleIdx="10" presStyleCnt="12"/>
      <dgm:spPr/>
      <dgm:t>
        <a:bodyPr/>
        <a:lstStyle/>
        <a:p>
          <a:endParaRPr lang="ru-RU"/>
        </a:p>
      </dgm:t>
    </dgm:pt>
    <dgm:pt modelId="{812E37E2-A83B-4FCB-BA9A-2FA13BBD1CFA}" type="pres">
      <dgm:prSet presAssocID="{B7434F57-E75F-43F6-8BF8-FFE5F35EFD18}" presName="connTx" presStyleLbl="parChTrans1D2" presStyleIdx="10" presStyleCnt="12"/>
      <dgm:spPr/>
      <dgm:t>
        <a:bodyPr/>
        <a:lstStyle/>
        <a:p>
          <a:endParaRPr lang="ru-RU"/>
        </a:p>
      </dgm:t>
    </dgm:pt>
    <dgm:pt modelId="{88E0E3A5-5181-4770-93C1-9E7F2C55FD20}" type="pres">
      <dgm:prSet presAssocID="{37A9D08F-2F95-4DE9-8AB1-3CE4A9473CE0}" presName="node" presStyleLbl="node1" presStyleIdx="10" presStyleCnt="12" custScaleX="123595" custRadScaleRad="93878" custRadScaleInc="-48631">
        <dgm:presLayoutVars>
          <dgm:bulletEnabled val="1"/>
        </dgm:presLayoutVars>
      </dgm:prSet>
      <dgm:spPr/>
      <dgm:t>
        <a:bodyPr/>
        <a:lstStyle/>
        <a:p>
          <a:endParaRPr lang="ru-RU"/>
        </a:p>
      </dgm:t>
    </dgm:pt>
    <dgm:pt modelId="{D86793DF-2EED-4BF8-9CC4-5E8E81097EA7}" type="pres">
      <dgm:prSet presAssocID="{B45DE133-2268-4A1F-82DC-979B450ED9B6}" presName="Name9" presStyleLbl="parChTrans1D2" presStyleIdx="11" presStyleCnt="12"/>
      <dgm:spPr/>
      <dgm:t>
        <a:bodyPr/>
        <a:lstStyle/>
        <a:p>
          <a:endParaRPr lang="ru-RU"/>
        </a:p>
      </dgm:t>
    </dgm:pt>
    <dgm:pt modelId="{48A215B4-3290-48DE-99F1-04EB6DEC4754}" type="pres">
      <dgm:prSet presAssocID="{B45DE133-2268-4A1F-82DC-979B450ED9B6}" presName="connTx" presStyleLbl="parChTrans1D2" presStyleIdx="11" presStyleCnt="12"/>
      <dgm:spPr/>
      <dgm:t>
        <a:bodyPr/>
        <a:lstStyle/>
        <a:p>
          <a:endParaRPr lang="ru-RU"/>
        </a:p>
      </dgm:t>
    </dgm:pt>
    <dgm:pt modelId="{49E9EFC3-5843-4020-8113-A6D870BDA0FC}" type="pres">
      <dgm:prSet presAssocID="{17B1CAEE-6820-476E-A1BE-D3265E2A9155}" presName="node" presStyleLbl="node1" presStyleIdx="11" presStyleCnt="12" custScaleX="153930" custRadScaleRad="84540" custRadScaleInc="3546">
        <dgm:presLayoutVars>
          <dgm:bulletEnabled val="1"/>
        </dgm:presLayoutVars>
      </dgm:prSet>
      <dgm:spPr/>
      <dgm:t>
        <a:bodyPr/>
        <a:lstStyle/>
        <a:p>
          <a:endParaRPr lang="ru-RU"/>
        </a:p>
      </dgm:t>
    </dgm:pt>
  </dgm:ptLst>
  <dgm:cxnLst>
    <dgm:cxn modelId="{09D0AA41-523A-4EB6-9ED0-AF33A4A74785}" type="presOf" srcId="{3FC77AE8-966E-47E1-AEDA-E515D8EB7F2F}" destId="{39368E9C-2AFE-43F0-9F87-0D6FA58A0109}" srcOrd="0" destOrd="0" presId="urn:microsoft.com/office/officeart/2005/8/layout/radial1"/>
    <dgm:cxn modelId="{DFB158AE-2371-487C-88F4-F9D7E45F041C}" type="presOf" srcId="{C0112ED0-DD19-4098-B21E-4A93B371D111}" destId="{20856A51-B911-48FE-A068-3AC1D1CE904F}" srcOrd="0" destOrd="0" presId="urn:microsoft.com/office/officeart/2005/8/layout/radial1"/>
    <dgm:cxn modelId="{E7010D34-B8C0-4348-8D00-68F2575141FE}" type="presOf" srcId="{372D05DB-7745-46B9-BCE3-E40307E4D34D}" destId="{1CAC2BE3-7A6E-4CBC-A1F1-348266D6EEE9}" srcOrd="1" destOrd="0" presId="urn:microsoft.com/office/officeart/2005/8/layout/radial1"/>
    <dgm:cxn modelId="{2192B010-0200-4A2C-9A9E-C81157F5BB06}" type="presOf" srcId="{54956B10-2BD1-46ED-BDA3-B0AAC938DD4C}" destId="{70A9D6E1-B0F6-492B-AE08-EA915C240588}" srcOrd="0" destOrd="0" presId="urn:microsoft.com/office/officeart/2005/8/layout/radial1"/>
    <dgm:cxn modelId="{FF123783-23D7-4344-BA23-FAD5B4752422}" type="presOf" srcId="{641354F0-FA45-467A-88A9-7D18D8A4FAE7}" destId="{61726C23-EFF3-4979-A1DC-39161E8C9AD1}" srcOrd="0" destOrd="0" presId="urn:microsoft.com/office/officeart/2005/8/layout/radial1"/>
    <dgm:cxn modelId="{7C38253C-A49E-47E7-B209-E0033876F89E}" srcId="{C0112ED0-DD19-4098-B21E-4A93B371D111}" destId="{3057A34E-DBE1-4B95-A625-8BA857E89911}" srcOrd="8" destOrd="0" parTransId="{7F4171DB-5818-41BC-8ADD-9F22EDF0F5C9}" sibTransId="{AF3FA6D5-8F8C-495E-A253-FD284B94FA63}"/>
    <dgm:cxn modelId="{481CC407-9A08-4F5F-871F-DABE38C27AEE}" type="presOf" srcId="{31FA5153-193C-49CE-AFD6-4330A93CAC87}" destId="{1BFD2223-38F1-4C06-AB0F-B0F1BF41E223}" srcOrd="0" destOrd="0" presId="urn:microsoft.com/office/officeart/2005/8/layout/radial1"/>
    <dgm:cxn modelId="{DCB3380D-7B93-4475-83E8-3F7F1924CAC2}" type="presOf" srcId="{9016F767-2817-4B1F-ABF8-288800FCDEE3}" destId="{5714B03B-D98B-49FD-B527-B222210A9929}" srcOrd="0" destOrd="0" presId="urn:microsoft.com/office/officeart/2005/8/layout/radial1"/>
    <dgm:cxn modelId="{5283ABE9-A165-47CB-BFEC-3A1425588242}" srcId="{C0112ED0-DD19-4098-B21E-4A93B371D111}" destId="{F50EB115-4D67-4DB0-A91C-DC576ECE64C2}" srcOrd="1" destOrd="0" parTransId="{8B78F519-A242-40BA-87CA-B401326E9F3A}" sibTransId="{6466E078-2DB1-4DA7-A099-1B544B02D106}"/>
    <dgm:cxn modelId="{4CEDDC26-A5AA-4E25-A90A-10260F056061}" type="presOf" srcId="{37A9D08F-2F95-4DE9-8AB1-3CE4A9473CE0}" destId="{88E0E3A5-5181-4770-93C1-9E7F2C55FD20}" srcOrd="0" destOrd="0" presId="urn:microsoft.com/office/officeart/2005/8/layout/radial1"/>
    <dgm:cxn modelId="{A9571434-2878-4FBF-B7E1-CE307175ECFB}" type="presOf" srcId="{B45DE133-2268-4A1F-82DC-979B450ED9B6}" destId="{D86793DF-2EED-4BF8-9CC4-5E8E81097EA7}" srcOrd="0" destOrd="0" presId="urn:microsoft.com/office/officeart/2005/8/layout/radial1"/>
    <dgm:cxn modelId="{88C654F9-3C65-4E88-8BFC-1670AD8A9354}" type="presOf" srcId="{60C3720C-A298-4A17-BC7D-3DF806D4079C}" destId="{9B2F0F67-52E4-4BA1-BEF5-B18D423D2D90}" srcOrd="0" destOrd="0" presId="urn:microsoft.com/office/officeart/2005/8/layout/radial1"/>
    <dgm:cxn modelId="{83360598-0631-4882-8486-3D34D1A45B9A}" type="presOf" srcId="{E1F708D6-86F7-442C-96B2-C422E9838FD4}" destId="{5E3C015D-EC0B-44CC-8A8E-B8F6AE17FDF7}" srcOrd="0" destOrd="0" presId="urn:microsoft.com/office/officeart/2005/8/layout/radial1"/>
    <dgm:cxn modelId="{C3AA7728-14C9-44BC-806C-471BA2E29D53}" srcId="{C0112ED0-DD19-4098-B21E-4A93B371D111}" destId="{84BBC179-9990-4480-A7C1-E44CD52BCA1B}" srcOrd="4" destOrd="0" parTransId="{9016F767-2817-4B1F-ABF8-288800FCDEE3}" sibTransId="{5132234D-10F0-4840-9A85-3B47E37E2221}"/>
    <dgm:cxn modelId="{50F9CB5A-76A1-46CD-BC00-895535ACD998}" srcId="{C0112ED0-DD19-4098-B21E-4A93B371D111}" destId="{E1F708D6-86F7-442C-96B2-C422E9838FD4}" srcOrd="5" destOrd="0" parTransId="{C02D2DC7-9AB5-455E-A4A3-1EF3C8703D1E}" sibTransId="{E7C40D5D-F9D8-4CE1-8EFB-813D22623ABC}"/>
    <dgm:cxn modelId="{B8A5B679-AF7B-4377-B505-897B5C5B223E}" srcId="{C0112ED0-DD19-4098-B21E-4A93B371D111}" destId="{3C0CA823-B36E-406F-A335-EE163514A053}" srcOrd="2" destOrd="0" parTransId="{17AE4A25-2BF4-4333-88A3-6944BC9FAACA}" sibTransId="{34B74AE1-65E3-453B-BEC9-1BCB1FA02384}"/>
    <dgm:cxn modelId="{F4496FCD-E579-47B3-9CD3-0F9C36C8D279}" srcId="{C0112ED0-DD19-4098-B21E-4A93B371D111}" destId="{DAF00E1A-1F96-4294-B325-2EF6E310B9E4}" srcOrd="6" destOrd="0" parTransId="{372D05DB-7745-46B9-BCE3-E40307E4D34D}" sibTransId="{84EF4B02-FAE4-4F96-A966-F35F6A036C30}"/>
    <dgm:cxn modelId="{43654C06-0CA3-450C-9F1A-97AF9DD77B85}" type="presOf" srcId="{84BBC179-9990-4480-A7C1-E44CD52BCA1B}" destId="{0F1C3B66-6244-4E1E-A0DB-D7ED7E54FFEB}" srcOrd="0" destOrd="0" presId="urn:microsoft.com/office/officeart/2005/8/layout/radial1"/>
    <dgm:cxn modelId="{4DCBEDCD-46E8-4DA1-8E63-7795A06302C8}" type="presOf" srcId="{372D05DB-7745-46B9-BCE3-E40307E4D34D}" destId="{9C078BAF-B1D4-4F26-A8E9-11C53B324109}" srcOrd="0" destOrd="0" presId="urn:microsoft.com/office/officeart/2005/8/layout/radial1"/>
    <dgm:cxn modelId="{A38960FF-DFCA-4D40-8AF5-9647552ED450}" type="presOf" srcId="{17AE4A25-2BF4-4333-88A3-6944BC9FAACA}" destId="{34B1FF0D-D0CD-4F9E-8375-ED7E6B401AA0}" srcOrd="0" destOrd="0" presId="urn:microsoft.com/office/officeart/2005/8/layout/radial1"/>
    <dgm:cxn modelId="{131A7595-90D0-42B9-A7CA-3A4EDE2D4A1E}" type="presOf" srcId="{B45DE133-2268-4A1F-82DC-979B450ED9B6}" destId="{48A215B4-3290-48DE-99F1-04EB6DEC4754}" srcOrd="1" destOrd="0" presId="urn:microsoft.com/office/officeart/2005/8/layout/radial1"/>
    <dgm:cxn modelId="{24F6AA35-10D5-4059-A4F2-5E8139B4B48F}" type="presOf" srcId="{ABFB5335-681B-44F5-A287-DF6E063F0F59}" destId="{A83D9C64-CA21-46D0-9973-8B67A846F704}" srcOrd="0" destOrd="0" presId="urn:microsoft.com/office/officeart/2005/8/layout/radial1"/>
    <dgm:cxn modelId="{C03C6029-A83F-4425-9680-68BD0E398C15}" type="presOf" srcId="{C02D2DC7-9AB5-455E-A4A3-1EF3C8703D1E}" destId="{CEF1B264-6C19-4F49-89A1-F2E79D50CADE}" srcOrd="1" destOrd="0" presId="urn:microsoft.com/office/officeart/2005/8/layout/radial1"/>
    <dgm:cxn modelId="{05CE76FF-382D-469A-B090-A11728C03E40}" type="presOf" srcId="{9C56B70C-0EF0-4D54-A9E5-EAE4807D5FBE}" destId="{7F40B9D1-8D09-4ADE-9055-DDA3E7FAC4DC}" srcOrd="0" destOrd="0" presId="urn:microsoft.com/office/officeart/2005/8/layout/radial1"/>
    <dgm:cxn modelId="{6305137C-B8BF-41A8-AFC7-AB641BD5BA30}" type="presOf" srcId="{C02D2DC7-9AB5-455E-A4A3-1EF3C8703D1E}" destId="{6D0B9FAB-C2B5-420C-AC1A-072D752CE4AD}" srcOrd="0" destOrd="0" presId="urn:microsoft.com/office/officeart/2005/8/layout/radial1"/>
    <dgm:cxn modelId="{6E2B8053-3FE3-404C-BCD2-8FD87FA5EFB9}" type="presOf" srcId="{31FA5153-193C-49CE-AFD6-4330A93CAC87}" destId="{B981FE42-48E1-46FD-85E2-0F0B9C29FA50}" srcOrd="1" destOrd="0" presId="urn:microsoft.com/office/officeart/2005/8/layout/radial1"/>
    <dgm:cxn modelId="{3C6FD45B-3F9A-470B-8F88-A6408026EA57}" type="presOf" srcId="{F50EB115-4D67-4DB0-A91C-DC576ECE64C2}" destId="{69E1CA41-EBDC-4C4F-BD6C-CE9AFC9EA596}" srcOrd="0" destOrd="0" presId="urn:microsoft.com/office/officeart/2005/8/layout/radial1"/>
    <dgm:cxn modelId="{D3DDC4F7-202D-4428-9543-89DE71E8923A}" srcId="{C0112ED0-DD19-4098-B21E-4A93B371D111}" destId="{37A9D08F-2F95-4DE9-8AB1-3CE4A9473CE0}" srcOrd="10" destOrd="0" parTransId="{B7434F57-E75F-43F6-8BF8-FFE5F35EFD18}" sibTransId="{52645493-F1B0-4A89-ABAC-0D25DA7DCBBA}"/>
    <dgm:cxn modelId="{4AF4FD18-ADF3-4F66-9D9F-FF31CD2C7301}" type="presOf" srcId="{3FC77AE8-966E-47E1-AEDA-E515D8EB7F2F}" destId="{7B41DDB7-2510-4B1D-B81D-7B557CF37BF9}" srcOrd="1" destOrd="0" presId="urn:microsoft.com/office/officeart/2005/8/layout/radial1"/>
    <dgm:cxn modelId="{73D3CA67-7327-4BBA-90CE-A7AEC647671D}" type="presOf" srcId="{8B78F519-A242-40BA-87CA-B401326E9F3A}" destId="{BCE60723-9A67-4F45-AA9D-8CC807BB6854}" srcOrd="0" destOrd="0" presId="urn:microsoft.com/office/officeart/2005/8/layout/radial1"/>
    <dgm:cxn modelId="{24063952-F657-4C4A-83EF-4C429E90F2E4}" srcId="{C0112ED0-DD19-4098-B21E-4A93B371D111}" destId="{8DC7E871-025A-4F7F-972F-910686CEAA98}" srcOrd="7" destOrd="0" parTransId="{ABFB5335-681B-44F5-A287-DF6E063F0F59}" sibTransId="{1FA8934B-4992-4E63-953E-AB9B64A2CBA9}"/>
    <dgm:cxn modelId="{35FE42E1-B70D-4940-872E-6821903E31B4}" type="presOf" srcId="{B7434F57-E75F-43F6-8BF8-FFE5F35EFD18}" destId="{812E37E2-A83B-4FCB-BA9A-2FA13BBD1CFA}" srcOrd="1" destOrd="0" presId="urn:microsoft.com/office/officeart/2005/8/layout/radial1"/>
    <dgm:cxn modelId="{007A664B-DE8D-40C3-BBB4-FF2710B5A1AC}" type="presOf" srcId="{9016F767-2817-4B1F-ABF8-288800FCDEE3}" destId="{3667919A-5C04-485A-9D18-40A79F16C089}" srcOrd="1" destOrd="0" presId="urn:microsoft.com/office/officeart/2005/8/layout/radial1"/>
    <dgm:cxn modelId="{6BD8DE06-A985-4C13-9D11-DCDAEC6451A8}" type="presOf" srcId="{DAF00E1A-1F96-4294-B325-2EF6E310B9E4}" destId="{FD0332C5-BC35-4E36-B580-9E69706A7ED7}" srcOrd="0" destOrd="0" presId="urn:microsoft.com/office/officeart/2005/8/layout/radial1"/>
    <dgm:cxn modelId="{18456199-5FE7-45CC-B708-955F60F3F392}" type="presOf" srcId="{7F4171DB-5818-41BC-8ADD-9F22EDF0F5C9}" destId="{C1614C7B-513F-4866-B5AD-936C1231BE1C}" srcOrd="0" destOrd="0" presId="urn:microsoft.com/office/officeart/2005/8/layout/radial1"/>
    <dgm:cxn modelId="{2FB5A2B2-890D-4FBB-BBB1-2E90644FC842}" type="presOf" srcId="{60C3720C-A298-4A17-BC7D-3DF806D4079C}" destId="{62F4FA63-3CA3-4B58-98CC-E9D6B3005DF8}" srcOrd="1" destOrd="0" presId="urn:microsoft.com/office/officeart/2005/8/layout/radial1"/>
    <dgm:cxn modelId="{26001FDF-A6AE-478C-B907-2A108BF7CA7F}" srcId="{C0112ED0-DD19-4098-B21E-4A93B371D111}" destId="{9C56B70C-0EF0-4D54-A9E5-EAE4807D5FBE}" srcOrd="0" destOrd="0" parTransId="{31FA5153-193C-49CE-AFD6-4330A93CAC87}" sibTransId="{71CA4281-3AAA-4B74-B6C2-CA28B8AD897A}"/>
    <dgm:cxn modelId="{D0656E66-11E7-46DE-955C-91AE8A2346EE}" srcId="{6DAA8510-01D8-410C-9CD8-8FA30524F256}" destId="{C0112ED0-DD19-4098-B21E-4A93B371D111}" srcOrd="0" destOrd="0" parTransId="{2F86B9AF-BF4F-41D0-B5B2-CED55C1B7054}" sibTransId="{7A5A7C5E-C7BD-4872-8EEF-FBD24D9284A1}"/>
    <dgm:cxn modelId="{89DF14D1-405C-46E4-AFF8-CFB82853ABAA}" srcId="{C0112ED0-DD19-4098-B21E-4A93B371D111}" destId="{641354F0-FA45-467A-88A9-7D18D8A4FAE7}" srcOrd="9" destOrd="0" parTransId="{60C3720C-A298-4A17-BC7D-3DF806D4079C}" sibTransId="{6A7C5F9D-4B0D-42AA-B1F7-420D9820FDF5}"/>
    <dgm:cxn modelId="{F1CB6BD6-4E9A-4A4B-86C5-614914CA3A2A}" type="presOf" srcId="{17B1CAEE-6820-476E-A1BE-D3265E2A9155}" destId="{49E9EFC3-5843-4020-8113-A6D870BDA0FC}" srcOrd="0" destOrd="0" presId="urn:microsoft.com/office/officeart/2005/8/layout/radial1"/>
    <dgm:cxn modelId="{A54A8863-56BB-43AE-86C2-F4C7240207E5}" type="presOf" srcId="{8B78F519-A242-40BA-87CA-B401326E9F3A}" destId="{8F79B483-4F2D-4977-A687-8743766F2721}" srcOrd="1" destOrd="0" presId="urn:microsoft.com/office/officeart/2005/8/layout/radial1"/>
    <dgm:cxn modelId="{D9FE2421-F8CE-4A38-BD76-543B8E2FB7D9}" type="presOf" srcId="{7F4171DB-5818-41BC-8ADD-9F22EDF0F5C9}" destId="{CCB05313-3F99-4180-908A-F55EC31BFD9A}" srcOrd="1" destOrd="0" presId="urn:microsoft.com/office/officeart/2005/8/layout/radial1"/>
    <dgm:cxn modelId="{43D6EBAB-5072-4E1E-BBB5-07F9385A810A}" type="presOf" srcId="{6DAA8510-01D8-410C-9CD8-8FA30524F256}" destId="{F9DF4FC3-6A07-4787-855D-D65E06DE8F67}" srcOrd="0" destOrd="0" presId="urn:microsoft.com/office/officeart/2005/8/layout/radial1"/>
    <dgm:cxn modelId="{018FF3FF-5735-4909-8D86-D8EB7BEF8AFB}" type="presOf" srcId="{B7434F57-E75F-43F6-8BF8-FFE5F35EFD18}" destId="{F7977512-9AF6-49BB-9E8B-A14DD8851BDE}" srcOrd="0" destOrd="0" presId="urn:microsoft.com/office/officeart/2005/8/layout/radial1"/>
    <dgm:cxn modelId="{1526450C-EE0B-46A8-9168-43295E46EE86}" type="presOf" srcId="{3057A34E-DBE1-4B95-A625-8BA857E89911}" destId="{FB68CE0F-3B56-471C-991B-3908F41BDB34}" srcOrd="0" destOrd="0" presId="urn:microsoft.com/office/officeart/2005/8/layout/radial1"/>
    <dgm:cxn modelId="{3210DCAD-80DE-43DF-9B97-A6D5A1FB4A4E}" type="presOf" srcId="{8DC7E871-025A-4F7F-972F-910686CEAA98}" destId="{2AA6903F-ACA1-428C-9AE6-D16E9E2D4128}" srcOrd="0" destOrd="0" presId="urn:microsoft.com/office/officeart/2005/8/layout/radial1"/>
    <dgm:cxn modelId="{ECC4FDEB-7CF0-4DBA-B6ED-20D06C439F68}" type="presOf" srcId="{3C0CA823-B36E-406F-A335-EE163514A053}" destId="{F1E56AAF-ECD9-4EB8-8DE3-086DC5A55405}" srcOrd="0" destOrd="0" presId="urn:microsoft.com/office/officeart/2005/8/layout/radial1"/>
    <dgm:cxn modelId="{A07DD2AD-1037-4EF0-A7C7-F4D10B702EB7}" srcId="{C0112ED0-DD19-4098-B21E-4A93B371D111}" destId="{54956B10-2BD1-46ED-BDA3-B0AAC938DD4C}" srcOrd="3" destOrd="0" parTransId="{3FC77AE8-966E-47E1-AEDA-E515D8EB7F2F}" sibTransId="{852D920B-2D29-41B2-8584-2F360748B59C}"/>
    <dgm:cxn modelId="{E1AA1AAC-C560-4DD5-8168-62E306F2D5FF}" type="presOf" srcId="{17AE4A25-2BF4-4333-88A3-6944BC9FAACA}" destId="{53DB426C-9FD0-468E-9BD3-D89AF349B2D5}" srcOrd="1" destOrd="0" presId="urn:microsoft.com/office/officeart/2005/8/layout/radial1"/>
    <dgm:cxn modelId="{72E4E3A4-4A38-4A48-B103-96FEB88A2E24}" type="presOf" srcId="{ABFB5335-681B-44F5-A287-DF6E063F0F59}" destId="{4232F4A7-A6E3-404E-90B2-0A9B0DC6C410}" srcOrd="1" destOrd="0" presId="urn:microsoft.com/office/officeart/2005/8/layout/radial1"/>
    <dgm:cxn modelId="{B257985D-AEB0-4DD7-B940-424CC8AE64D3}" srcId="{C0112ED0-DD19-4098-B21E-4A93B371D111}" destId="{17B1CAEE-6820-476E-A1BE-D3265E2A9155}" srcOrd="11" destOrd="0" parTransId="{B45DE133-2268-4A1F-82DC-979B450ED9B6}" sibTransId="{57909D6E-077D-4CE7-9FB9-89988631821B}"/>
    <dgm:cxn modelId="{2F344492-B684-43BD-8CE6-FB78413F87F7}" type="presParOf" srcId="{F9DF4FC3-6A07-4787-855D-D65E06DE8F67}" destId="{20856A51-B911-48FE-A068-3AC1D1CE904F}" srcOrd="0" destOrd="0" presId="urn:microsoft.com/office/officeart/2005/8/layout/radial1"/>
    <dgm:cxn modelId="{6E4F0D9F-0E8F-41CA-B74E-DB55BFFCB0D8}" type="presParOf" srcId="{F9DF4FC3-6A07-4787-855D-D65E06DE8F67}" destId="{1BFD2223-38F1-4C06-AB0F-B0F1BF41E223}" srcOrd="1" destOrd="0" presId="urn:microsoft.com/office/officeart/2005/8/layout/radial1"/>
    <dgm:cxn modelId="{C5A371C7-06CD-48E1-B0F0-C4CA7D80B3B8}" type="presParOf" srcId="{1BFD2223-38F1-4C06-AB0F-B0F1BF41E223}" destId="{B981FE42-48E1-46FD-85E2-0F0B9C29FA50}" srcOrd="0" destOrd="0" presId="urn:microsoft.com/office/officeart/2005/8/layout/radial1"/>
    <dgm:cxn modelId="{4323945E-1682-4A6E-9669-0DF1733D3C55}" type="presParOf" srcId="{F9DF4FC3-6A07-4787-855D-D65E06DE8F67}" destId="{7F40B9D1-8D09-4ADE-9055-DDA3E7FAC4DC}" srcOrd="2" destOrd="0" presId="urn:microsoft.com/office/officeart/2005/8/layout/radial1"/>
    <dgm:cxn modelId="{E4D512E7-DD0B-4648-83EE-B4BC13E381BC}" type="presParOf" srcId="{F9DF4FC3-6A07-4787-855D-D65E06DE8F67}" destId="{BCE60723-9A67-4F45-AA9D-8CC807BB6854}" srcOrd="3" destOrd="0" presId="urn:microsoft.com/office/officeart/2005/8/layout/radial1"/>
    <dgm:cxn modelId="{AEC48361-3FDE-41F8-A69A-CD88B4691705}" type="presParOf" srcId="{BCE60723-9A67-4F45-AA9D-8CC807BB6854}" destId="{8F79B483-4F2D-4977-A687-8743766F2721}" srcOrd="0" destOrd="0" presId="urn:microsoft.com/office/officeart/2005/8/layout/radial1"/>
    <dgm:cxn modelId="{6D7AA126-3625-4815-B99C-9FCEA0EC0E29}" type="presParOf" srcId="{F9DF4FC3-6A07-4787-855D-D65E06DE8F67}" destId="{69E1CA41-EBDC-4C4F-BD6C-CE9AFC9EA596}" srcOrd="4" destOrd="0" presId="urn:microsoft.com/office/officeart/2005/8/layout/radial1"/>
    <dgm:cxn modelId="{87435341-6E06-42C3-B8CF-A2C50E8E25AA}" type="presParOf" srcId="{F9DF4FC3-6A07-4787-855D-D65E06DE8F67}" destId="{34B1FF0D-D0CD-4F9E-8375-ED7E6B401AA0}" srcOrd="5" destOrd="0" presId="urn:microsoft.com/office/officeart/2005/8/layout/radial1"/>
    <dgm:cxn modelId="{A863E331-88F0-488A-9219-76ACCA85F7BD}" type="presParOf" srcId="{34B1FF0D-D0CD-4F9E-8375-ED7E6B401AA0}" destId="{53DB426C-9FD0-468E-9BD3-D89AF349B2D5}" srcOrd="0" destOrd="0" presId="urn:microsoft.com/office/officeart/2005/8/layout/radial1"/>
    <dgm:cxn modelId="{ED833335-2C0F-41C3-B74D-3E5CA7BF7CBD}" type="presParOf" srcId="{F9DF4FC3-6A07-4787-855D-D65E06DE8F67}" destId="{F1E56AAF-ECD9-4EB8-8DE3-086DC5A55405}" srcOrd="6" destOrd="0" presId="urn:microsoft.com/office/officeart/2005/8/layout/radial1"/>
    <dgm:cxn modelId="{9A1B8BE7-AD4B-4744-8E93-AC92208494E5}" type="presParOf" srcId="{F9DF4FC3-6A07-4787-855D-D65E06DE8F67}" destId="{39368E9C-2AFE-43F0-9F87-0D6FA58A0109}" srcOrd="7" destOrd="0" presId="urn:microsoft.com/office/officeart/2005/8/layout/radial1"/>
    <dgm:cxn modelId="{9F9B1999-59C3-4422-B80F-B50A161687F1}" type="presParOf" srcId="{39368E9C-2AFE-43F0-9F87-0D6FA58A0109}" destId="{7B41DDB7-2510-4B1D-B81D-7B557CF37BF9}" srcOrd="0" destOrd="0" presId="urn:microsoft.com/office/officeart/2005/8/layout/radial1"/>
    <dgm:cxn modelId="{63B4CCF6-6911-4FA8-85BE-2BF5C8A12F90}" type="presParOf" srcId="{F9DF4FC3-6A07-4787-855D-D65E06DE8F67}" destId="{70A9D6E1-B0F6-492B-AE08-EA915C240588}" srcOrd="8" destOrd="0" presId="urn:microsoft.com/office/officeart/2005/8/layout/radial1"/>
    <dgm:cxn modelId="{D8B300FE-0496-4213-8FED-0D0E1C53CE2C}" type="presParOf" srcId="{F9DF4FC3-6A07-4787-855D-D65E06DE8F67}" destId="{5714B03B-D98B-49FD-B527-B222210A9929}" srcOrd="9" destOrd="0" presId="urn:microsoft.com/office/officeart/2005/8/layout/radial1"/>
    <dgm:cxn modelId="{9F713C39-0C8C-4FCA-A47B-B626915A24C9}" type="presParOf" srcId="{5714B03B-D98B-49FD-B527-B222210A9929}" destId="{3667919A-5C04-485A-9D18-40A79F16C089}" srcOrd="0" destOrd="0" presId="urn:microsoft.com/office/officeart/2005/8/layout/radial1"/>
    <dgm:cxn modelId="{FA0B98BE-63A9-4DF7-BC99-D92DF86DF98D}" type="presParOf" srcId="{F9DF4FC3-6A07-4787-855D-D65E06DE8F67}" destId="{0F1C3B66-6244-4E1E-A0DB-D7ED7E54FFEB}" srcOrd="10" destOrd="0" presId="urn:microsoft.com/office/officeart/2005/8/layout/radial1"/>
    <dgm:cxn modelId="{88A89129-95CD-4DD9-A32C-16971BB6D319}" type="presParOf" srcId="{F9DF4FC3-6A07-4787-855D-D65E06DE8F67}" destId="{6D0B9FAB-C2B5-420C-AC1A-072D752CE4AD}" srcOrd="11" destOrd="0" presId="urn:microsoft.com/office/officeart/2005/8/layout/radial1"/>
    <dgm:cxn modelId="{50AF0657-33F7-4422-981F-F285C4A3D8E4}" type="presParOf" srcId="{6D0B9FAB-C2B5-420C-AC1A-072D752CE4AD}" destId="{CEF1B264-6C19-4F49-89A1-F2E79D50CADE}" srcOrd="0" destOrd="0" presId="urn:microsoft.com/office/officeart/2005/8/layout/radial1"/>
    <dgm:cxn modelId="{F6C95D26-F8D9-4169-B6CE-1B42E7EEBBF9}" type="presParOf" srcId="{F9DF4FC3-6A07-4787-855D-D65E06DE8F67}" destId="{5E3C015D-EC0B-44CC-8A8E-B8F6AE17FDF7}" srcOrd="12" destOrd="0" presId="urn:microsoft.com/office/officeart/2005/8/layout/radial1"/>
    <dgm:cxn modelId="{941E0D3E-54B2-4316-8488-17200A2242EA}" type="presParOf" srcId="{F9DF4FC3-6A07-4787-855D-D65E06DE8F67}" destId="{9C078BAF-B1D4-4F26-A8E9-11C53B324109}" srcOrd="13" destOrd="0" presId="urn:microsoft.com/office/officeart/2005/8/layout/radial1"/>
    <dgm:cxn modelId="{00DB37BE-ADB5-4E4B-B425-F8275899FE95}" type="presParOf" srcId="{9C078BAF-B1D4-4F26-A8E9-11C53B324109}" destId="{1CAC2BE3-7A6E-4CBC-A1F1-348266D6EEE9}" srcOrd="0" destOrd="0" presId="urn:microsoft.com/office/officeart/2005/8/layout/radial1"/>
    <dgm:cxn modelId="{521B8B2B-8187-468B-8183-0B5FF8B926FD}" type="presParOf" srcId="{F9DF4FC3-6A07-4787-855D-D65E06DE8F67}" destId="{FD0332C5-BC35-4E36-B580-9E69706A7ED7}" srcOrd="14" destOrd="0" presId="urn:microsoft.com/office/officeart/2005/8/layout/radial1"/>
    <dgm:cxn modelId="{A1FAF821-3066-4099-BF22-7F06105A4E95}" type="presParOf" srcId="{F9DF4FC3-6A07-4787-855D-D65E06DE8F67}" destId="{A83D9C64-CA21-46D0-9973-8B67A846F704}" srcOrd="15" destOrd="0" presId="urn:microsoft.com/office/officeart/2005/8/layout/radial1"/>
    <dgm:cxn modelId="{5CA09C30-E1E7-4F4B-9E5E-4196AA5EBBCB}" type="presParOf" srcId="{A83D9C64-CA21-46D0-9973-8B67A846F704}" destId="{4232F4A7-A6E3-404E-90B2-0A9B0DC6C410}" srcOrd="0" destOrd="0" presId="urn:microsoft.com/office/officeart/2005/8/layout/radial1"/>
    <dgm:cxn modelId="{E3C94839-7498-493B-B425-A323DD228EC0}" type="presParOf" srcId="{F9DF4FC3-6A07-4787-855D-D65E06DE8F67}" destId="{2AA6903F-ACA1-428C-9AE6-D16E9E2D4128}" srcOrd="16" destOrd="0" presId="urn:microsoft.com/office/officeart/2005/8/layout/radial1"/>
    <dgm:cxn modelId="{951E37C0-8950-47C9-8C74-BB66CC3F9E64}" type="presParOf" srcId="{F9DF4FC3-6A07-4787-855D-D65E06DE8F67}" destId="{C1614C7B-513F-4866-B5AD-936C1231BE1C}" srcOrd="17" destOrd="0" presId="urn:microsoft.com/office/officeart/2005/8/layout/radial1"/>
    <dgm:cxn modelId="{19DB3607-1649-4EE1-AA34-50921CCDED8B}" type="presParOf" srcId="{C1614C7B-513F-4866-B5AD-936C1231BE1C}" destId="{CCB05313-3F99-4180-908A-F55EC31BFD9A}" srcOrd="0" destOrd="0" presId="urn:microsoft.com/office/officeart/2005/8/layout/radial1"/>
    <dgm:cxn modelId="{1C58CE5A-7F87-41A1-8968-0420E7B51EDE}" type="presParOf" srcId="{F9DF4FC3-6A07-4787-855D-D65E06DE8F67}" destId="{FB68CE0F-3B56-471C-991B-3908F41BDB34}" srcOrd="18" destOrd="0" presId="urn:microsoft.com/office/officeart/2005/8/layout/radial1"/>
    <dgm:cxn modelId="{060C90E1-7368-41A4-8C0A-01B1E96F0E19}" type="presParOf" srcId="{F9DF4FC3-6A07-4787-855D-D65E06DE8F67}" destId="{9B2F0F67-52E4-4BA1-BEF5-B18D423D2D90}" srcOrd="19" destOrd="0" presId="urn:microsoft.com/office/officeart/2005/8/layout/radial1"/>
    <dgm:cxn modelId="{564ECAA5-8A14-45D1-952F-EFAEAFDABD82}" type="presParOf" srcId="{9B2F0F67-52E4-4BA1-BEF5-B18D423D2D90}" destId="{62F4FA63-3CA3-4B58-98CC-E9D6B3005DF8}" srcOrd="0" destOrd="0" presId="urn:microsoft.com/office/officeart/2005/8/layout/radial1"/>
    <dgm:cxn modelId="{62F49E9C-8467-43B0-AD95-4E549627D551}" type="presParOf" srcId="{F9DF4FC3-6A07-4787-855D-D65E06DE8F67}" destId="{61726C23-EFF3-4979-A1DC-39161E8C9AD1}" srcOrd="20" destOrd="0" presId="urn:microsoft.com/office/officeart/2005/8/layout/radial1"/>
    <dgm:cxn modelId="{35317A8C-0F46-48E8-AB15-A793881FB4C8}" type="presParOf" srcId="{F9DF4FC3-6A07-4787-855D-D65E06DE8F67}" destId="{F7977512-9AF6-49BB-9E8B-A14DD8851BDE}" srcOrd="21" destOrd="0" presId="urn:microsoft.com/office/officeart/2005/8/layout/radial1"/>
    <dgm:cxn modelId="{BF0212D7-591F-4BD2-A505-DD981391B4BC}" type="presParOf" srcId="{F7977512-9AF6-49BB-9E8B-A14DD8851BDE}" destId="{812E37E2-A83B-4FCB-BA9A-2FA13BBD1CFA}" srcOrd="0" destOrd="0" presId="urn:microsoft.com/office/officeart/2005/8/layout/radial1"/>
    <dgm:cxn modelId="{968615BA-62C2-442F-856F-F7529C0C45E2}" type="presParOf" srcId="{F9DF4FC3-6A07-4787-855D-D65E06DE8F67}" destId="{88E0E3A5-5181-4770-93C1-9E7F2C55FD20}" srcOrd="22" destOrd="0" presId="urn:microsoft.com/office/officeart/2005/8/layout/radial1"/>
    <dgm:cxn modelId="{AE74EC6A-7C5E-407C-A08D-08B58D9A6334}" type="presParOf" srcId="{F9DF4FC3-6A07-4787-855D-D65E06DE8F67}" destId="{D86793DF-2EED-4BF8-9CC4-5E8E81097EA7}" srcOrd="23" destOrd="0" presId="urn:microsoft.com/office/officeart/2005/8/layout/radial1"/>
    <dgm:cxn modelId="{37C067CC-F961-426C-9A54-2EB238C255F1}" type="presParOf" srcId="{D86793DF-2EED-4BF8-9CC4-5E8E81097EA7}" destId="{48A215B4-3290-48DE-99F1-04EB6DEC4754}" srcOrd="0" destOrd="0" presId="urn:microsoft.com/office/officeart/2005/8/layout/radial1"/>
    <dgm:cxn modelId="{EC781937-E29B-4DFE-9E9B-C676324F779C}" type="presParOf" srcId="{F9DF4FC3-6A07-4787-855D-D65E06DE8F67}" destId="{49E9EFC3-5843-4020-8113-A6D870BDA0FC}" srcOrd="24"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856A51-B911-48FE-A068-3AC1D1CE904F}">
      <dsp:nvSpPr>
        <dsp:cNvPr id="0" name=""/>
        <dsp:cNvSpPr/>
      </dsp:nvSpPr>
      <dsp:spPr>
        <a:xfrm>
          <a:off x="2122947" y="2730464"/>
          <a:ext cx="1613067" cy="118925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схемно-знаковые модели представления знаний</a:t>
          </a:r>
        </a:p>
      </dsp:txBody>
      <dsp:txXfrm>
        <a:off x="2122947" y="2730464"/>
        <a:ext cx="1613067" cy="1189253"/>
      </dsp:txXfrm>
    </dsp:sp>
    <dsp:sp modelId="{1BFD2223-38F1-4C06-AB0F-B0F1BF41E223}">
      <dsp:nvSpPr>
        <dsp:cNvPr id="0" name=""/>
        <dsp:cNvSpPr/>
      </dsp:nvSpPr>
      <dsp:spPr>
        <a:xfrm rot="16410033">
          <a:off x="2361447" y="2073793"/>
          <a:ext cx="1287344" cy="29605"/>
        </a:xfrm>
        <a:custGeom>
          <a:avLst/>
          <a:gdLst/>
          <a:ahLst/>
          <a:cxnLst/>
          <a:rect l="0" t="0" r="0" b="0"/>
          <a:pathLst>
            <a:path>
              <a:moveTo>
                <a:pt x="0" y="14802"/>
              </a:moveTo>
              <a:lnTo>
                <a:pt x="1287344"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410033">
        <a:off x="2972936" y="2056412"/>
        <a:ext cx="64367" cy="64367"/>
      </dsp:txXfrm>
    </dsp:sp>
    <dsp:sp modelId="{7F40B9D1-8D09-4ADE-9055-DDA3E7FAC4DC}">
      <dsp:nvSpPr>
        <dsp:cNvPr id="0" name=""/>
        <dsp:cNvSpPr/>
      </dsp:nvSpPr>
      <dsp:spPr>
        <a:xfrm>
          <a:off x="2606657" y="514532"/>
          <a:ext cx="932462"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граф</a:t>
          </a:r>
        </a:p>
      </dsp:txBody>
      <dsp:txXfrm>
        <a:off x="2606657" y="514532"/>
        <a:ext cx="932462" cy="932462"/>
      </dsp:txXfrm>
    </dsp:sp>
    <dsp:sp modelId="{BCE60723-9A67-4F45-AA9D-8CC807BB6854}">
      <dsp:nvSpPr>
        <dsp:cNvPr id="0" name=""/>
        <dsp:cNvSpPr/>
      </dsp:nvSpPr>
      <dsp:spPr>
        <a:xfrm rot="17951148">
          <a:off x="2746794" y="1925854"/>
          <a:ext cx="1911940" cy="29605"/>
        </a:xfrm>
        <a:custGeom>
          <a:avLst/>
          <a:gdLst/>
          <a:ahLst/>
          <a:cxnLst/>
          <a:rect l="0" t="0" r="0" b="0"/>
          <a:pathLst>
            <a:path>
              <a:moveTo>
                <a:pt x="0" y="14802"/>
              </a:moveTo>
              <a:lnTo>
                <a:pt x="1911940"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7951148">
        <a:off x="3654966" y="1892858"/>
        <a:ext cx="95597" cy="95597"/>
      </dsp:txXfrm>
    </dsp:sp>
    <dsp:sp modelId="{69E1CA41-EBDC-4C4F-BD6C-CE9AFC9EA596}">
      <dsp:nvSpPr>
        <dsp:cNvPr id="0" name=""/>
        <dsp:cNvSpPr/>
      </dsp:nvSpPr>
      <dsp:spPr>
        <a:xfrm>
          <a:off x="3537042" y="192688"/>
          <a:ext cx="1763287"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продукционная модель</a:t>
          </a:r>
        </a:p>
      </dsp:txBody>
      <dsp:txXfrm>
        <a:off x="3537042" y="192688"/>
        <a:ext cx="1763287" cy="932462"/>
      </dsp:txXfrm>
    </dsp:sp>
    <dsp:sp modelId="{34B1FF0D-D0CD-4F9E-8375-ED7E6B401AA0}">
      <dsp:nvSpPr>
        <dsp:cNvPr id="0" name=""/>
        <dsp:cNvSpPr/>
      </dsp:nvSpPr>
      <dsp:spPr>
        <a:xfrm rot="18943164">
          <a:off x="3282772" y="2508832"/>
          <a:ext cx="937093" cy="29605"/>
        </a:xfrm>
        <a:custGeom>
          <a:avLst/>
          <a:gdLst/>
          <a:ahLst/>
          <a:cxnLst/>
          <a:rect l="0" t="0" r="0" b="0"/>
          <a:pathLst>
            <a:path>
              <a:moveTo>
                <a:pt x="0" y="14802"/>
              </a:moveTo>
              <a:lnTo>
                <a:pt x="937093"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943164">
        <a:off x="3727892" y="2500207"/>
        <a:ext cx="46854" cy="46854"/>
      </dsp:txXfrm>
    </dsp:sp>
    <dsp:sp modelId="{F1E56AAF-ECD9-4EB8-8DE3-086DC5A55405}">
      <dsp:nvSpPr>
        <dsp:cNvPr id="0" name=""/>
        <dsp:cNvSpPr/>
      </dsp:nvSpPr>
      <dsp:spPr>
        <a:xfrm>
          <a:off x="3785401" y="1346098"/>
          <a:ext cx="1390628"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Фреймовая модель</a:t>
          </a:r>
        </a:p>
      </dsp:txBody>
      <dsp:txXfrm>
        <a:off x="3785401" y="1346098"/>
        <a:ext cx="1390628" cy="932462"/>
      </dsp:txXfrm>
    </dsp:sp>
    <dsp:sp modelId="{39368E9C-2AFE-43F0-9F87-0D6FA58A0109}">
      <dsp:nvSpPr>
        <dsp:cNvPr id="0" name=""/>
        <dsp:cNvSpPr/>
      </dsp:nvSpPr>
      <dsp:spPr>
        <a:xfrm rot="21042630">
          <a:off x="3714662" y="3154341"/>
          <a:ext cx="336446" cy="29605"/>
        </a:xfrm>
        <a:custGeom>
          <a:avLst/>
          <a:gdLst/>
          <a:ahLst/>
          <a:cxnLst/>
          <a:rect l="0" t="0" r="0" b="0"/>
          <a:pathLst>
            <a:path>
              <a:moveTo>
                <a:pt x="0" y="14802"/>
              </a:moveTo>
              <a:lnTo>
                <a:pt x="336446"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042630">
        <a:off x="3874474" y="3160733"/>
        <a:ext cx="16822" cy="16822"/>
      </dsp:txXfrm>
    </dsp:sp>
    <dsp:sp modelId="{70A9D6E1-B0F6-492B-AE08-EA915C240588}">
      <dsp:nvSpPr>
        <dsp:cNvPr id="0" name=""/>
        <dsp:cNvSpPr/>
      </dsp:nvSpPr>
      <dsp:spPr>
        <a:xfrm>
          <a:off x="4032606" y="2572041"/>
          <a:ext cx="1300766"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логическая модель</a:t>
          </a:r>
        </a:p>
      </dsp:txBody>
      <dsp:txXfrm>
        <a:off x="4032606" y="2572041"/>
        <a:ext cx="1300766" cy="932462"/>
      </dsp:txXfrm>
    </dsp:sp>
    <dsp:sp modelId="{5714B03B-D98B-49FD-B527-B222210A9929}">
      <dsp:nvSpPr>
        <dsp:cNvPr id="0" name=""/>
        <dsp:cNvSpPr/>
      </dsp:nvSpPr>
      <dsp:spPr>
        <a:xfrm rot="1800000">
          <a:off x="3492964" y="3943797"/>
          <a:ext cx="1067573" cy="29605"/>
        </a:xfrm>
        <a:custGeom>
          <a:avLst/>
          <a:gdLst/>
          <a:ahLst/>
          <a:cxnLst/>
          <a:rect l="0" t="0" r="0" b="0"/>
          <a:pathLst>
            <a:path>
              <a:moveTo>
                <a:pt x="0" y="14802"/>
              </a:moveTo>
              <a:lnTo>
                <a:pt x="1067573"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4000061" y="3931911"/>
        <a:ext cx="53378" cy="53378"/>
      </dsp:txXfrm>
    </dsp:sp>
    <dsp:sp modelId="{0F1C3B66-6244-4E1E-A0DB-D7ED7E54FFEB}">
      <dsp:nvSpPr>
        <dsp:cNvPr id="0" name=""/>
        <dsp:cNvSpPr/>
      </dsp:nvSpPr>
      <dsp:spPr>
        <a:xfrm>
          <a:off x="4380438" y="4031022"/>
          <a:ext cx="1158575"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опорный конспект</a:t>
          </a:r>
        </a:p>
      </dsp:txBody>
      <dsp:txXfrm>
        <a:off x="4380438" y="4031022"/>
        <a:ext cx="1158575" cy="932462"/>
      </dsp:txXfrm>
    </dsp:sp>
    <dsp:sp modelId="{6D0B9FAB-C2B5-420C-AC1A-072D752CE4AD}">
      <dsp:nvSpPr>
        <dsp:cNvPr id="0" name=""/>
        <dsp:cNvSpPr/>
      </dsp:nvSpPr>
      <dsp:spPr>
        <a:xfrm rot="3600000">
          <a:off x="2933780" y="4397088"/>
          <a:ext cx="1246330" cy="29605"/>
        </a:xfrm>
        <a:custGeom>
          <a:avLst/>
          <a:gdLst/>
          <a:ahLst/>
          <a:cxnLst/>
          <a:rect l="0" t="0" r="0" b="0"/>
          <a:pathLst>
            <a:path>
              <a:moveTo>
                <a:pt x="0" y="14802"/>
              </a:moveTo>
              <a:lnTo>
                <a:pt x="1246330"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600000">
        <a:off x="3525787" y="4380733"/>
        <a:ext cx="62316" cy="62316"/>
      </dsp:txXfrm>
    </dsp:sp>
    <dsp:sp modelId="{5E3C015D-EC0B-44CC-8A8E-B8F6AE17FDF7}">
      <dsp:nvSpPr>
        <dsp:cNvPr id="0" name=""/>
        <dsp:cNvSpPr/>
      </dsp:nvSpPr>
      <dsp:spPr>
        <a:xfrm>
          <a:off x="3635412" y="4889105"/>
          <a:ext cx="932462"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карта памяти</a:t>
          </a:r>
        </a:p>
      </dsp:txBody>
      <dsp:txXfrm>
        <a:off x="3635412" y="4889105"/>
        <a:ext cx="932462" cy="932462"/>
      </dsp:txXfrm>
    </dsp:sp>
    <dsp:sp modelId="{9C078BAF-B1D4-4F26-A8E9-11C53B324109}">
      <dsp:nvSpPr>
        <dsp:cNvPr id="0" name=""/>
        <dsp:cNvSpPr/>
      </dsp:nvSpPr>
      <dsp:spPr>
        <a:xfrm rot="5400000">
          <a:off x="2287747" y="4546648"/>
          <a:ext cx="1283467" cy="29605"/>
        </a:xfrm>
        <a:custGeom>
          <a:avLst/>
          <a:gdLst/>
          <a:ahLst/>
          <a:cxnLst/>
          <a:rect l="0" t="0" r="0" b="0"/>
          <a:pathLst>
            <a:path>
              <a:moveTo>
                <a:pt x="0" y="14802"/>
              </a:moveTo>
              <a:lnTo>
                <a:pt x="1283467"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897394" y="4529364"/>
        <a:ext cx="64173" cy="64173"/>
      </dsp:txXfrm>
    </dsp:sp>
    <dsp:sp modelId="{FD0332C5-BC35-4E36-B580-9E69706A7ED7}">
      <dsp:nvSpPr>
        <dsp:cNvPr id="0" name=""/>
        <dsp:cNvSpPr/>
      </dsp:nvSpPr>
      <dsp:spPr>
        <a:xfrm>
          <a:off x="2381463" y="5203185"/>
          <a:ext cx="1096035"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конспект-схема</a:t>
          </a:r>
        </a:p>
      </dsp:txBody>
      <dsp:txXfrm>
        <a:off x="2381463" y="5203185"/>
        <a:ext cx="1096035" cy="932462"/>
      </dsp:txXfrm>
    </dsp:sp>
    <dsp:sp modelId="{A83D9C64-CA21-46D0-9973-8B67A846F704}">
      <dsp:nvSpPr>
        <dsp:cNvPr id="0" name=""/>
        <dsp:cNvSpPr/>
      </dsp:nvSpPr>
      <dsp:spPr>
        <a:xfrm rot="7054774">
          <a:off x="1158524" y="4762545"/>
          <a:ext cx="2024787" cy="29605"/>
        </a:xfrm>
        <a:custGeom>
          <a:avLst/>
          <a:gdLst/>
          <a:ahLst/>
          <a:cxnLst/>
          <a:rect l="0" t="0" r="0" b="0"/>
          <a:pathLst>
            <a:path>
              <a:moveTo>
                <a:pt x="0" y="14802"/>
              </a:moveTo>
              <a:lnTo>
                <a:pt x="2024787"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rot="7054774">
        <a:off x="2120298" y="4726728"/>
        <a:ext cx="101239" cy="101239"/>
      </dsp:txXfrm>
    </dsp:sp>
    <dsp:sp modelId="{2AA6903F-ACA1-428C-9AE6-D16E9E2D4128}">
      <dsp:nvSpPr>
        <dsp:cNvPr id="0" name=""/>
        <dsp:cNvSpPr/>
      </dsp:nvSpPr>
      <dsp:spPr>
        <a:xfrm>
          <a:off x="555527" y="5655048"/>
          <a:ext cx="1794086" cy="99513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когнитивно-графические элементы "древо" и "знание"</a:t>
          </a:r>
        </a:p>
      </dsp:txBody>
      <dsp:txXfrm>
        <a:off x="555527" y="5655048"/>
        <a:ext cx="1794086" cy="995133"/>
      </dsp:txXfrm>
    </dsp:sp>
    <dsp:sp modelId="{C1614C7B-513F-4866-B5AD-936C1231BE1C}">
      <dsp:nvSpPr>
        <dsp:cNvPr id="0" name=""/>
        <dsp:cNvSpPr/>
      </dsp:nvSpPr>
      <dsp:spPr>
        <a:xfrm rot="8406234">
          <a:off x="1277272" y="4162310"/>
          <a:ext cx="1266121" cy="29605"/>
        </a:xfrm>
        <a:custGeom>
          <a:avLst/>
          <a:gdLst/>
          <a:ahLst/>
          <a:cxnLst/>
          <a:rect l="0" t="0" r="0" b="0"/>
          <a:pathLst>
            <a:path>
              <a:moveTo>
                <a:pt x="0" y="14802"/>
              </a:moveTo>
              <a:lnTo>
                <a:pt x="1266121"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406234">
        <a:off x="1878679" y="4145460"/>
        <a:ext cx="63306" cy="63306"/>
      </dsp:txXfrm>
    </dsp:sp>
    <dsp:sp modelId="{FB68CE0F-3B56-471C-991B-3908F41BDB34}">
      <dsp:nvSpPr>
        <dsp:cNvPr id="0" name=""/>
        <dsp:cNvSpPr/>
      </dsp:nvSpPr>
      <dsp:spPr>
        <a:xfrm>
          <a:off x="184242" y="4497110"/>
          <a:ext cx="1571283"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спецификация учебных элементов</a:t>
          </a:r>
        </a:p>
      </dsp:txBody>
      <dsp:txXfrm>
        <a:off x="184242" y="4497110"/>
        <a:ext cx="1571283" cy="932462"/>
      </dsp:txXfrm>
    </dsp:sp>
    <dsp:sp modelId="{9B2F0F67-52E4-4BA1-BEF5-B18D423D2D90}">
      <dsp:nvSpPr>
        <dsp:cNvPr id="0" name=""/>
        <dsp:cNvSpPr/>
      </dsp:nvSpPr>
      <dsp:spPr>
        <a:xfrm rot="10263978">
          <a:off x="1682312" y="3470094"/>
          <a:ext cx="461163" cy="29605"/>
        </a:xfrm>
        <a:custGeom>
          <a:avLst/>
          <a:gdLst/>
          <a:ahLst/>
          <a:cxnLst/>
          <a:rect l="0" t="0" r="0" b="0"/>
          <a:pathLst>
            <a:path>
              <a:moveTo>
                <a:pt x="0" y="14802"/>
              </a:moveTo>
              <a:lnTo>
                <a:pt x="461163"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263978">
        <a:off x="1901364" y="3473367"/>
        <a:ext cx="23058" cy="23058"/>
      </dsp:txXfrm>
    </dsp:sp>
    <dsp:sp modelId="{61726C23-EFF3-4979-A1DC-39161E8C9AD1}">
      <dsp:nvSpPr>
        <dsp:cNvPr id="0" name=""/>
        <dsp:cNvSpPr/>
      </dsp:nvSpPr>
      <dsp:spPr>
        <a:xfrm>
          <a:off x="36776" y="3181531"/>
          <a:ext cx="1680130"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модель семантической сети</a:t>
          </a:r>
        </a:p>
      </dsp:txBody>
      <dsp:txXfrm>
        <a:off x="36776" y="3181531"/>
        <a:ext cx="1680130" cy="932462"/>
      </dsp:txXfrm>
    </dsp:sp>
    <dsp:sp modelId="{F7977512-9AF6-49BB-9E8B-A14DD8851BDE}">
      <dsp:nvSpPr>
        <dsp:cNvPr id="0" name=""/>
        <dsp:cNvSpPr/>
      </dsp:nvSpPr>
      <dsp:spPr>
        <a:xfrm rot="12162321">
          <a:off x="1376762" y="2845875"/>
          <a:ext cx="885591" cy="29605"/>
        </a:xfrm>
        <a:custGeom>
          <a:avLst/>
          <a:gdLst/>
          <a:ahLst/>
          <a:cxnLst/>
          <a:rect l="0" t="0" r="0" b="0"/>
          <a:pathLst>
            <a:path>
              <a:moveTo>
                <a:pt x="0" y="14802"/>
              </a:moveTo>
              <a:lnTo>
                <a:pt x="885591"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162321">
        <a:off x="1797418" y="2838538"/>
        <a:ext cx="44279" cy="44279"/>
      </dsp:txXfrm>
    </dsp:sp>
    <dsp:sp modelId="{88E0E3A5-5181-4770-93C1-9E7F2C55FD20}">
      <dsp:nvSpPr>
        <dsp:cNvPr id="0" name=""/>
        <dsp:cNvSpPr/>
      </dsp:nvSpPr>
      <dsp:spPr>
        <a:xfrm>
          <a:off x="322994" y="2009365"/>
          <a:ext cx="1152477"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метаплан-техника</a:t>
          </a:r>
        </a:p>
      </dsp:txBody>
      <dsp:txXfrm>
        <a:off x="322994" y="2009365"/>
        <a:ext cx="1152477" cy="932462"/>
      </dsp:txXfrm>
    </dsp:sp>
    <dsp:sp modelId="{D86793DF-2EED-4BF8-9CC4-5E8E81097EA7}">
      <dsp:nvSpPr>
        <dsp:cNvPr id="0" name=""/>
        <dsp:cNvSpPr/>
      </dsp:nvSpPr>
      <dsp:spPr>
        <a:xfrm rot="14431914">
          <a:off x="1986214" y="2391927"/>
          <a:ext cx="848714" cy="29605"/>
        </a:xfrm>
        <a:custGeom>
          <a:avLst/>
          <a:gdLst/>
          <a:ahLst/>
          <a:cxnLst/>
          <a:rect l="0" t="0" r="0" b="0"/>
          <a:pathLst>
            <a:path>
              <a:moveTo>
                <a:pt x="0" y="14802"/>
              </a:moveTo>
              <a:lnTo>
                <a:pt x="848714" y="14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4431914">
        <a:off x="2389354" y="2385512"/>
        <a:ext cx="42435" cy="42435"/>
      </dsp:txXfrm>
    </dsp:sp>
    <dsp:sp modelId="{49E9EFC3-5843-4020-8113-A6D870BDA0FC}">
      <dsp:nvSpPr>
        <dsp:cNvPr id="0" name=""/>
        <dsp:cNvSpPr/>
      </dsp:nvSpPr>
      <dsp:spPr>
        <a:xfrm>
          <a:off x="1236840" y="1133364"/>
          <a:ext cx="1435339" cy="93246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логико-смысловые модели</a:t>
          </a:r>
        </a:p>
      </dsp:txBody>
      <dsp:txXfrm>
        <a:off x="1236840" y="1133364"/>
        <a:ext cx="1435339" cy="93246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170CB-FA91-4A29-8C29-B659320C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56</Pages>
  <Words>11960</Words>
  <Characters>68177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ReadingRoom5</dc:creator>
  <cp:lastModifiedBy>1</cp:lastModifiedBy>
  <cp:revision>2</cp:revision>
  <dcterms:created xsi:type="dcterms:W3CDTF">2018-01-15T13:18:00Z</dcterms:created>
  <dcterms:modified xsi:type="dcterms:W3CDTF">2018-01-16T02:53:00Z</dcterms:modified>
</cp:coreProperties>
</file>