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077" w:rsidRPr="006E5077" w:rsidRDefault="006E5077" w:rsidP="006E507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E5077">
        <w:rPr>
          <w:rFonts w:ascii="Times New Roman" w:eastAsia="Calibri" w:hAnsi="Times New Roman" w:cs="Times New Roman"/>
          <w:sz w:val="24"/>
          <w:szCs w:val="24"/>
        </w:rPr>
        <w:t xml:space="preserve">МИНИСТЕРСТВО СЕЛЬСКОГО ХОЗЯЙСТВА РОССИЙСКОЙ ФЕДЕРАЦИИ </w:t>
      </w:r>
    </w:p>
    <w:p w:rsidR="006E5077" w:rsidRPr="006E5077" w:rsidRDefault="006E5077" w:rsidP="006E507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E5077">
        <w:rPr>
          <w:rFonts w:ascii="Times New Roman" w:eastAsia="Calibri" w:hAnsi="Times New Roman" w:cs="Times New Roman"/>
          <w:sz w:val="24"/>
          <w:szCs w:val="24"/>
        </w:rPr>
        <w:t>ДЕПАРТАМЕНТ НАУЧНО-ТЕХНОЛОГИЧЕСКОЙ ПОЛИТИКИ И ОБРАЗОВАНИЯ</w:t>
      </w:r>
    </w:p>
    <w:p w:rsidR="006E5077" w:rsidRPr="006E5077" w:rsidRDefault="006E5077" w:rsidP="006E507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E5077">
        <w:rPr>
          <w:rFonts w:ascii="Times New Roman" w:eastAsia="Calibri" w:hAnsi="Times New Roman" w:cs="Times New Roman"/>
          <w:sz w:val="24"/>
          <w:szCs w:val="24"/>
        </w:rPr>
        <w:t>ФГБОУ ВО ДОНСКОЙ ГОСУДАРСТВЕННЫЙ АГРАРНЫЙ УНИВЕРСИТЕТ</w:t>
      </w:r>
    </w:p>
    <w:p w:rsidR="006E5077" w:rsidRPr="006E5077" w:rsidRDefault="006E5077" w:rsidP="006E5077">
      <w:pPr>
        <w:tabs>
          <w:tab w:val="left" w:pos="0"/>
          <w:tab w:val="left" w:pos="993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E5077" w:rsidRPr="006E5077" w:rsidRDefault="006E5077" w:rsidP="006E5077">
      <w:pPr>
        <w:tabs>
          <w:tab w:val="left" w:pos="0"/>
          <w:tab w:val="left" w:pos="993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E50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Кафедра теории экономики, менеджмента и права</w:t>
      </w:r>
    </w:p>
    <w:p w:rsidR="006E5077" w:rsidRPr="006E5077" w:rsidRDefault="006E5077" w:rsidP="006E5077">
      <w:pPr>
        <w:tabs>
          <w:tab w:val="left" w:pos="0"/>
          <w:tab w:val="left" w:pos="993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E5077" w:rsidRPr="006E5077" w:rsidRDefault="006E5077" w:rsidP="006E5077">
      <w:pPr>
        <w:tabs>
          <w:tab w:val="left" w:pos="0"/>
          <w:tab w:val="left" w:pos="993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E50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ИНДИВИДУАЛЬНОЕ ЗАДАНИЕ </w:t>
      </w:r>
      <w:r w:rsidRPr="006E50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НА ТЕХНОЛОГИЧЕСКУЮ ПРАКТИКУ </w:t>
      </w:r>
    </w:p>
    <w:p w:rsidR="006E5077" w:rsidRPr="006E5077" w:rsidRDefault="006E5077" w:rsidP="006E5077">
      <w:pPr>
        <w:tabs>
          <w:tab w:val="left" w:pos="0"/>
          <w:tab w:val="left" w:pos="993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E50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студентки</w:t>
      </w:r>
    </w:p>
    <w:p w:rsidR="006E5077" w:rsidRPr="006E5077" w:rsidRDefault="006E5077" w:rsidP="006E5077">
      <w:pPr>
        <w:tabs>
          <w:tab w:val="left" w:pos="0"/>
          <w:tab w:val="left" w:pos="993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6E507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Тараруевой Анастасии Александровны</w:t>
      </w:r>
    </w:p>
    <w:p w:rsidR="006E5077" w:rsidRPr="006E5077" w:rsidRDefault="006E5077" w:rsidP="006E5077">
      <w:pPr>
        <w:tabs>
          <w:tab w:val="left" w:pos="0"/>
          <w:tab w:val="left" w:pos="993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6E507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</w:t>
      </w:r>
    </w:p>
    <w:p w:rsidR="006E5077" w:rsidRPr="006E5077" w:rsidRDefault="006E5077" w:rsidP="006E5077">
      <w:pPr>
        <w:tabs>
          <w:tab w:val="left" w:pos="201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6E5077">
        <w:rPr>
          <w:rFonts w:ascii="Times New Roman" w:eastAsia="Calibri" w:hAnsi="Times New Roman" w:cs="Times New Roman"/>
          <w:sz w:val="24"/>
          <w:szCs w:val="24"/>
        </w:rPr>
        <w:t xml:space="preserve">Студентка </w:t>
      </w:r>
      <w:r w:rsidRPr="006E507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3 курса  1-А группы направления подготовки «Профессиональное обучение», </w:t>
      </w:r>
    </w:p>
    <w:p w:rsidR="006E5077" w:rsidRPr="006E5077" w:rsidRDefault="006E5077" w:rsidP="006E5077">
      <w:pPr>
        <w:tabs>
          <w:tab w:val="left" w:pos="201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6E5077">
        <w:rPr>
          <w:rFonts w:ascii="Times New Roman" w:eastAsia="Calibri" w:hAnsi="Times New Roman" w:cs="Times New Roman"/>
          <w:sz w:val="24"/>
          <w:szCs w:val="24"/>
          <w:u w:val="single"/>
        </w:rPr>
        <w:t>направленность «Экономика и управление»</w:t>
      </w:r>
    </w:p>
    <w:p w:rsidR="006E5077" w:rsidRPr="006E5077" w:rsidRDefault="006E5077" w:rsidP="006E5077">
      <w:pPr>
        <w:tabs>
          <w:tab w:val="right" w:leader="underscore" w:pos="60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6E5077">
        <w:rPr>
          <w:rFonts w:ascii="Times New Roman" w:eastAsia="Calibri" w:hAnsi="Times New Roman" w:cs="Times New Roman"/>
          <w:sz w:val="24"/>
          <w:szCs w:val="24"/>
        </w:rPr>
        <w:t>Руководитель практики</w:t>
      </w:r>
      <w:r w:rsidRPr="006E507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Шейхова Марина Сергеевна, к.э.н., доцент кафедры Теория </w:t>
      </w:r>
    </w:p>
    <w:p w:rsidR="006E5077" w:rsidRPr="006E5077" w:rsidRDefault="006E5077" w:rsidP="006E5077">
      <w:pPr>
        <w:tabs>
          <w:tab w:val="right" w:leader="underscore" w:pos="609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b/>
          <w:bCs/>
          <w:sz w:val="24"/>
          <w:szCs w:val="24"/>
          <w:u w:val="single"/>
        </w:rPr>
      </w:pPr>
      <w:r w:rsidRPr="006E5077">
        <w:rPr>
          <w:rFonts w:ascii="Times New Roman" w:eastAsia="Calibri" w:hAnsi="Times New Roman" w:cs="Times New Roman"/>
          <w:sz w:val="24"/>
          <w:szCs w:val="24"/>
          <w:u w:val="single"/>
        </w:rPr>
        <w:t>экономики, менеджмента и права</w:t>
      </w:r>
    </w:p>
    <w:p w:rsidR="006E5077" w:rsidRPr="006E5077" w:rsidRDefault="006E5077" w:rsidP="006E5077">
      <w:pPr>
        <w:tabs>
          <w:tab w:val="left" w:pos="1728"/>
        </w:tabs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6E5077">
        <w:rPr>
          <w:rFonts w:ascii="Times New Roman" w:eastAsia="Calibri" w:hAnsi="Times New Roman" w:cs="Times New Roman"/>
          <w:sz w:val="24"/>
          <w:szCs w:val="24"/>
        </w:rPr>
        <w:t xml:space="preserve">1. Сроки прохождения практики: с </w:t>
      </w:r>
      <w:r w:rsidRPr="006E5077">
        <w:rPr>
          <w:rFonts w:ascii="Times New Roman" w:eastAsia="Calibri" w:hAnsi="Times New Roman" w:cs="Times New Roman"/>
          <w:sz w:val="24"/>
          <w:szCs w:val="24"/>
          <w:u w:val="single"/>
        </w:rPr>
        <w:t>_23.06.2018__</w:t>
      </w:r>
      <w:r w:rsidRPr="006E5077">
        <w:rPr>
          <w:rFonts w:ascii="Times New Roman" w:eastAsia="Calibri" w:hAnsi="Times New Roman" w:cs="Times New Roman"/>
          <w:sz w:val="24"/>
          <w:szCs w:val="24"/>
        </w:rPr>
        <w:t xml:space="preserve"> по </w:t>
      </w:r>
      <w:r w:rsidRPr="006E5077">
        <w:rPr>
          <w:rFonts w:ascii="Times New Roman" w:eastAsia="Calibri" w:hAnsi="Times New Roman" w:cs="Times New Roman"/>
          <w:sz w:val="24"/>
          <w:szCs w:val="24"/>
          <w:u w:val="single"/>
        </w:rPr>
        <w:t>__20.07.2018</w:t>
      </w:r>
      <w:r w:rsidRPr="006E5077">
        <w:rPr>
          <w:rFonts w:ascii="Times New Roman" w:eastAsia="Calibri" w:hAnsi="Times New Roman" w:cs="Times New Roman"/>
          <w:sz w:val="24"/>
          <w:szCs w:val="24"/>
        </w:rPr>
        <w:t>__</w:t>
      </w:r>
    </w:p>
    <w:p w:rsidR="006E5077" w:rsidRPr="006E5077" w:rsidRDefault="006E5077" w:rsidP="006E5077">
      <w:pPr>
        <w:tabs>
          <w:tab w:val="left" w:pos="1027"/>
        </w:tabs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6E5077">
        <w:rPr>
          <w:rFonts w:ascii="Times New Roman" w:eastAsia="Calibri" w:hAnsi="Times New Roman" w:cs="Times New Roman"/>
          <w:sz w:val="24"/>
          <w:szCs w:val="24"/>
        </w:rPr>
        <w:t xml:space="preserve">2. Место прохождения: </w:t>
      </w:r>
      <w:r w:rsidRPr="006E507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ООО «Агропредприятие Бессергеневское», станица </w:t>
      </w:r>
    </w:p>
    <w:p w:rsidR="006E5077" w:rsidRPr="006E5077" w:rsidRDefault="006E5077" w:rsidP="006E5077">
      <w:pPr>
        <w:tabs>
          <w:tab w:val="left" w:pos="1027"/>
        </w:tabs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6E5077">
        <w:rPr>
          <w:rFonts w:ascii="Times New Roman" w:eastAsia="Calibri" w:hAnsi="Times New Roman" w:cs="Times New Roman"/>
          <w:sz w:val="24"/>
          <w:szCs w:val="24"/>
          <w:u w:val="single"/>
        </w:rPr>
        <w:t>Бессергеневская, Октябрьский  район, Ростовская область</w:t>
      </w:r>
    </w:p>
    <w:p w:rsidR="006E5077" w:rsidRPr="006E5077" w:rsidRDefault="006E5077" w:rsidP="006E5077">
      <w:pPr>
        <w:tabs>
          <w:tab w:val="left" w:pos="1134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6E5077">
        <w:rPr>
          <w:rFonts w:ascii="Times New Roman" w:eastAsia="Calibri" w:hAnsi="Times New Roman" w:cs="Times New Roman"/>
          <w:sz w:val="24"/>
          <w:szCs w:val="24"/>
        </w:rPr>
        <w:t>3. </w:t>
      </w:r>
      <w:r w:rsidRPr="006E5077">
        <w:rPr>
          <w:rFonts w:ascii="Times New Roman" w:eastAsia="Calibri" w:hAnsi="Times New Roman" w:cs="Times New Roman"/>
          <w:bCs/>
          <w:sz w:val="24"/>
          <w:szCs w:val="24"/>
        </w:rPr>
        <w:t>Цель:</w:t>
      </w:r>
      <w:r w:rsidRPr="006E507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6E5077">
        <w:rPr>
          <w:rFonts w:ascii="Times New Roman" w:eastAsia="Calibri" w:hAnsi="Times New Roman" w:cs="Times New Roman"/>
          <w:sz w:val="24"/>
          <w:szCs w:val="24"/>
        </w:rPr>
        <w:t>закрепление и углубление теоретических знаний, полученных в ходе обучения в университете, формирование профессиональных навыков</w:t>
      </w:r>
    </w:p>
    <w:p w:rsidR="006E5077" w:rsidRPr="006E5077" w:rsidRDefault="006E5077" w:rsidP="006E5077">
      <w:pPr>
        <w:tabs>
          <w:tab w:val="left" w:pos="851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6E5077">
        <w:rPr>
          <w:rFonts w:ascii="Times New Roman" w:eastAsia="Calibri" w:hAnsi="Times New Roman" w:cs="Times New Roman"/>
          <w:sz w:val="24"/>
          <w:szCs w:val="24"/>
        </w:rPr>
        <w:t xml:space="preserve">4. Задачи: 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491"/>
        <w:gridCol w:w="4682"/>
        <w:gridCol w:w="2290"/>
        <w:gridCol w:w="1900"/>
      </w:tblGrid>
      <w:tr w:rsidR="006E5077" w:rsidRPr="006E5077" w:rsidTr="006E5077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5077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tabs>
                <w:tab w:val="left" w:pos="819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5077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разделов работы;</w:t>
            </w:r>
          </w:p>
          <w:p w:rsidR="006E5077" w:rsidRPr="006E5077" w:rsidRDefault="006E5077" w:rsidP="006E5077">
            <w:pPr>
              <w:tabs>
                <w:tab w:val="left" w:pos="819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5077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виды деятельности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5077">
              <w:rPr>
                <w:rFonts w:ascii="Times New Roman" w:eastAsia="Calibri" w:hAnsi="Times New Roman" w:cs="Times New Roman"/>
                <w:sz w:val="24"/>
                <w:szCs w:val="24"/>
              </w:rPr>
              <w:t>Сроки выполнения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50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Отметка о </w:t>
            </w:r>
          </w:p>
          <w:p w:rsidR="006E5077" w:rsidRPr="006E5077" w:rsidRDefault="006E5077" w:rsidP="006E5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E5077">
              <w:rPr>
                <w:rFonts w:ascii="Times New Roman" w:eastAsia="Calibri" w:hAnsi="Times New Roman" w:cs="Times New Roman"/>
                <w:sz w:val="24"/>
                <w:szCs w:val="24"/>
              </w:rPr>
              <w:t>выполении</w:t>
            </w:r>
            <w:proofErr w:type="spellEnd"/>
          </w:p>
        </w:tc>
      </w:tr>
      <w:tr w:rsidR="006E5077" w:rsidRPr="006E5077" w:rsidTr="006E5077">
        <w:trPr>
          <w:trHeight w:val="523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5077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50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Знакомство с деятельностью предприятия, изучение законов и нормативных актов, </w:t>
            </w:r>
          </w:p>
          <w:p w:rsidR="006E5077" w:rsidRPr="006E5077" w:rsidRDefault="006E5077" w:rsidP="006E5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6E5077">
              <w:rPr>
                <w:rFonts w:ascii="Times New Roman" w:eastAsia="Calibri" w:hAnsi="Times New Roman" w:cs="Times New Roman"/>
                <w:sz w:val="24"/>
                <w:szCs w:val="24"/>
              </w:rPr>
              <w:t>регулирующих</w:t>
            </w:r>
            <w:proofErr w:type="gramEnd"/>
            <w:r w:rsidRPr="006E50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деятельность предприятия.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5077">
              <w:rPr>
                <w:rFonts w:ascii="Times New Roman" w:eastAsia="Calibri" w:hAnsi="Times New Roman" w:cs="Times New Roman"/>
                <w:sz w:val="24"/>
                <w:szCs w:val="24"/>
              </w:rPr>
              <w:t>23.06.18.-25.06.18.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77" w:rsidRPr="006E5077" w:rsidRDefault="006E5077" w:rsidP="006E5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E5077" w:rsidRPr="006E5077" w:rsidTr="006E5077">
        <w:trPr>
          <w:trHeight w:val="523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5077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50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Изучение правил безопасности труда, </w:t>
            </w:r>
          </w:p>
          <w:p w:rsidR="006E5077" w:rsidRPr="006E5077" w:rsidRDefault="006E5077" w:rsidP="006E5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5077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производственной санитарии, пожарной  безопасности.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5077">
              <w:rPr>
                <w:rFonts w:ascii="Times New Roman" w:eastAsia="Calibri" w:hAnsi="Times New Roman" w:cs="Times New Roman"/>
                <w:sz w:val="24"/>
                <w:szCs w:val="24"/>
              </w:rPr>
              <w:t>26.06.18.-29.06.18.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77" w:rsidRPr="006E5077" w:rsidRDefault="006E5077" w:rsidP="006E5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E5077" w:rsidRPr="006E5077" w:rsidTr="006E5077">
        <w:trPr>
          <w:trHeight w:val="277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5077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6E5077">
              <w:rPr>
                <w:rFonts w:ascii="Times New Roman" w:eastAsia="Calibri" w:hAnsi="Times New Roman" w:cs="Times New Roman"/>
                <w:sz w:val="24"/>
              </w:rPr>
              <w:t xml:space="preserve">Ознакомление с документами, </w:t>
            </w:r>
          </w:p>
          <w:p w:rsidR="006E5077" w:rsidRPr="006E5077" w:rsidRDefault="006E5077" w:rsidP="006E50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6E5077">
              <w:rPr>
                <w:rFonts w:ascii="Times New Roman" w:eastAsia="Calibri" w:hAnsi="Times New Roman" w:cs="Times New Roman"/>
                <w:sz w:val="24"/>
              </w:rPr>
              <w:t>отражающими</w:t>
            </w:r>
            <w:proofErr w:type="gramEnd"/>
            <w:r w:rsidRPr="006E5077">
              <w:rPr>
                <w:rFonts w:ascii="Times New Roman" w:eastAsia="Calibri" w:hAnsi="Times New Roman" w:cs="Times New Roman"/>
                <w:sz w:val="24"/>
              </w:rPr>
              <w:t xml:space="preserve"> хозяйственную деятельность предприятия.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5077">
              <w:rPr>
                <w:rFonts w:ascii="Times New Roman" w:eastAsia="Calibri" w:hAnsi="Times New Roman" w:cs="Times New Roman"/>
                <w:sz w:val="24"/>
                <w:szCs w:val="24"/>
              </w:rPr>
              <w:t>02.07.18.-06.07.18.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77" w:rsidRPr="006E5077" w:rsidRDefault="006E5077" w:rsidP="006E5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E5077" w:rsidRPr="006E5077" w:rsidTr="006E5077">
        <w:trPr>
          <w:trHeight w:val="332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5077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5077">
              <w:rPr>
                <w:rFonts w:ascii="Times New Roman" w:eastAsia="Calibri" w:hAnsi="Times New Roman" w:cs="Times New Roman"/>
                <w:sz w:val="24"/>
                <w:szCs w:val="24"/>
              </w:rPr>
              <w:t>Анализ эффективности производства</w:t>
            </w:r>
          </w:p>
          <w:p w:rsidR="006E5077" w:rsidRPr="006E5077" w:rsidRDefault="006E5077" w:rsidP="006E50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50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продукции растениеводства на предприятии и предложение мер для повышения </w:t>
            </w:r>
          </w:p>
          <w:p w:rsidR="006E5077" w:rsidRPr="006E5077" w:rsidRDefault="006E5077" w:rsidP="006E50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5077">
              <w:rPr>
                <w:rFonts w:ascii="Times New Roman" w:eastAsia="Calibri" w:hAnsi="Times New Roman" w:cs="Times New Roman"/>
                <w:sz w:val="24"/>
                <w:szCs w:val="24"/>
              </w:rPr>
              <w:t>рентабельности продукции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5077">
              <w:rPr>
                <w:rFonts w:ascii="Times New Roman" w:eastAsia="Calibri" w:hAnsi="Times New Roman" w:cs="Times New Roman"/>
                <w:sz w:val="24"/>
                <w:szCs w:val="24"/>
              </w:rPr>
              <w:t>09.07.18.-13.07.18.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77" w:rsidRPr="006E5077" w:rsidRDefault="006E5077" w:rsidP="006E5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E5077" w:rsidRPr="006E5077" w:rsidTr="006E5077">
        <w:trPr>
          <w:trHeight w:val="535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5077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6E5077">
              <w:rPr>
                <w:rFonts w:ascii="Times New Roman" w:eastAsia="Calibri" w:hAnsi="Times New Roman" w:cs="Times New Roman"/>
                <w:sz w:val="24"/>
              </w:rPr>
              <w:t xml:space="preserve">Составление отчета по практике и сбор </w:t>
            </w:r>
          </w:p>
          <w:p w:rsidR="006E5077" w:rsidRPr="006E5077" w:rsidRDefault="006E5077" w:rsidP="006E50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5077">
              <w:rPr>
                <w:rFonts w:ascii="Times New Roman" w:eastAsia="Calibri" w:hAnsi="Times New Roman" w:cs="Times New Roman"/>
                <w:sz w:val="24"/>
              </w:rPr>
              <w:t>подписей руководителя практики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5077">
              <w:rPr>
                <w:rFonts w:ascii="Times New Roman" w:eastAsia="Calibri" w:hAnsi="Times New Roman" w:cs="Times New Roman"/>
                <w:sz w:val="24"/>
                <w:szCs w:val="24"/>
              </w:rPr>
              <w:t>16.07.18.-20.07.18.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77" w:rsidRPr="006E5077" w:rsidRDefault="006E5077" w:rsidP="006E5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6E5077" w:rsidRPr="006E5077" w:rsidRDefault="006E5077" w:rsidP="006E507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6E5077" w:rsidRPr="006E5077" w:rsidRDefault="006E5077" w:rsidP="006E507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6E5077" w:rsidRPr="006E5077" w:rsidRDefault="006E5077" w:rsidP="006E5077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</w:rPr>
      </w:pPr>
      <w:r w:rsidRPr="006E5077">
        <w:rPr>
          <w:rFonts w:ascii="Times New Roman" w:eastAsia="Calibri" w:hAnsi="Times New Roman" w:cs="Times New Roman"/>
          <w:sz w:val="24"/>
        </w:rPr>
        <w:t>Подпись студента:_______________________________</w:t>
      </w:r>
    </w:p>
    <w:p w:rsidR="006E5077" w:rsidRPr="006E5077" w:rsidRDefault="006E5077" w:rsidP="006E5077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</w:rPr>
      </w:pPr>
      <w:r w:rsidRPr="006E5077">
        <w:rPr>
          <w:rFonts w:ascii="Times New Roman" w:eastAsia="Calibri" w:hAnsi="Times New Roman" w:cs="Times New Roman"/>
          <w:sz w:val="24"/>
        </w:rPr>
        <w:t>Подпись руководителя практики: __________________</w:t>
      </w:r>
    </w:p>
    <w:p w:rsidR="006E5077" w:rsidRPr="006E5077" w:rsidRDefault="006E5077" w:rsidP="006E507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E5077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Министерство сельского хозяйства РФ </w:t>
      </w:r>
    </w:p>
    <w:p w:rsidR="006E5077" w:rsidRPr="006E5077" w:rsidRDefault="006E5077" w:rsidP="006E507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E5077">
        <w:rPr>
          <w:rFonts w:ascii="Times New Roman" w:eastAsia="Calibri" w:hAnsi="Times New Roman" w:cs="Times New Roman"/>
          <w:sz w:val="24"/>
          <w:szCs w:val="24"/>
        </w:rPr>
        <w:t>Департамент научно-технологической политики и образования</w:t>
      </w:r>
    </w:p>
    <w:p w:rsidR="006E5077" w:rsidRPr="006E5077" w:rsidRDefault="006E5077" w:rsidP="006E507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E5077">
        <w:rPr>
          <w:rFonts w:ascii="Times New Roman" w:eastAsia="Calibri" w:hAnsi="Times New Roman" w:cs="Times New Roman"/>
          <w:sz w:val="24"/>
          <w:szCs w:val="24"/>
        </w:rPr>
        <w:t xml:space="preserve">ФГБОУ </w:t>
      </w:r>
      <w:proofErr w:type="gramStart"/>
      <w:r w:rsidRPr="006E5077">
        <w:rPr>
          <w:rFonts w:ascii="Times New Roman" w:eastAsia="Calibri" w:hAnsi="Times New Roman" w:cs="Times New Roman"/>
          <w:sz w:val="24"/>
          <w:szCs w:val="24"/>
        </w:rPr>
        <w:t>ВО</w:t>
      </w:r>
      <w:proofErr w:type="gramEnd"/>
      <w:r w:rsidRPr="006E5077">
        <w:rPr>
          <w:rFonts w:ascii="Times New Roman" w:eastAsia="Calibri" w:hAnsi="Times New Roman" w:cs="Times New Roman"/>
          <w:sz w:val="24"/>
          <w:szCs w:val="24"/>
        </w:rPr>
        <w:t xml:space="preserve"> «Донской государственный аграрный университет»</w:t>
      </w:r>
    </w:p>
    <w:p w:rsidR="006E5077" w:rsidRPr="006E5077" w:rsidRDefault="006E5077" w:rsidP="006E5077">
      <w:pPr>
        <w:spacing w:after="0" w:line="254" w:lineRule="auto"/>
        <w:rPr>
          <w:rFonts w:ascii="Calibri" w:eastAsia="Calibri" w:hAnsi="Calibri" w:cs="Times New Roman"/>
          <w:sz w:val="26"/>
          <w:szCs w:val="26"/>
        </w:rPr>
      </w:pPr>
      <w:r w:rsidRPr="006E5077">
        <w:rPr>
          <w:rFonts w:ascii="Calibri" w:eastAsia="Calibri" w:hAnsi="Calibri" w:cs="Times New Roman"/>
          <w:sz w:val="26"/>
          <w:szCs w:val="26"/>
        </w:rPr>
        <w:tab/>
      </w:r>
    </w:p>
    <w:p w:rsidR="006E5077" w:rsidRPr="006E5077" w:rsidRDefault="006E5077" w:rsidP="006E5077">
      <w:pPr>
        <w:spacing w:after="0" w:line="254" w:lineRule="auto"/>
        <w:rPr>
          <w:rFonts w:ascii="Calibri" w:eastAsia="Calibri" w:hAnsi="Calibri" w:cs="Times New Roman"/>
          <w:sz w:val="26"/>
          <w:szCs w:val="26"/>
        </w:rPr>
      </w:pPr>
    </w:p>
    <w:p w:rsidR="006E5077" w:rsidRPr="006E5077" w:rsidRDefault="006E5077" w:rsidP="006E5077">
      <w:pPr>
        <w:spacing w:after="0" w:line="254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E5077">
        <w:rPr>
          <w:rFonts w:ascii="Times New Roman" w:eastAsia="Calibri" w:hAnsi="Times New Roman" w:cs="Times New Roman"/>
          <w:sz w:val="24"/>
          <w:szCs w:val="24"/>
        </w:rPr>
        <w:t>Кафедра Теории экономики, менеджмента и права</w:t>
      </w:r>
    </w:p>
    <w:p w:rsidR="006E5077" w:rsidRPr="006E5077" w:rsidRDefault="006E5077" w:rsidP="006E5077">
      <w:pPr>
        <w:spacing w:after="0" w:line="254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E5077" w:rsidRPr="006E5077" w:rsidRDefault="006E5077" w:rsidP="006E5077">
      <w:pPr>
        <w:spacing w:after="0" w:line="254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E5077" w:rsidRPr="006E5077" w:rsidRDefault="006E5077" w:rsidP="006E5077">
      <w:pPr>
        <w:spacing w:after="0" w:line="254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E5077" w:rsidRPr="006E5077" w:rsidRDefault="006E5077" w:rsidP="006E5077">
      <w:pPr>
        <w:spacing w:after="0" w:line="254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E5077" w:rsidRPr="006E5077" w:rsidRDefault="006E5077" w:rsidP="006E5077">
      <w:pPr>
        <w:spacing w:after="0" w:line="254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6E5077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ОТЧЕТ </w:t>
      </w:r>
    </w:p>
    <w:p w:rsidR="006E5077" w:rsidRPr="006E5077" w:rsidRDefault="006E5077" w:rsidP="006E5077">
      <w:pPr>
        <w:spacing w:after="0" w:line="254" w:lineRule="auto"/>
        <w:jc w:val="center"/>
        <w:rPr>
          <w:rFonts w:ascii="Times New Roman" w:eastAsia="Calibri" w:hAnsi="Times New Roman" w:cs="Times New Roman"/>
          <w:bCs/>
          <w:sz w:val="28"/>
          <w:szCs w:val="32"/>
        </w:rPr>
      </w:pPr>
      <w:r w:rsidRPr="006E5077">
        <w:rPr>
          <w:rFonts w:ascii="Times New Roman" w:eastAsia="Calibri" w:hAnsi="Times New Roman" w:cs="Times New Roman"/>
          <w:bCs/>
          <w:sz w:val="28"/>
          <w:szCs w:val="32"/>
        </w:rPr>
        <w:t>о прохождении технологической практики</w:t>
      </w:r>
    </w:p>
    <w:p w:rsidR="006E5077" w:rsidRPr="006E5077" w:rsidRDefault="006E5077" w:rsidP="006E5077">
      <w:pPr>
        <w:spacing w:after="0" w:line="254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:rsidR="006E5077" w:rsidRPr="006E5077" w:rsidRDefault="006E5077" w:rsidP="006E5077">
      <w:pPr>
        <w:spacing w:after="0" w:line="254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6E5077" w:rsidRPr="006E5077" w:rsidRDefault="006E5077" w:rsidP="006E507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E507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</w:t>
      </w:r>
    </w:p>
    <w:tbl>
      <w:tblPr>
        <w:tblW w:w="5351" w:type="dxa"/>
        <w:tblInd w:w="4503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FFFFFF" w:themeFill="background1"/>
        <w:tblLook w:val="04A0"/>
      </w:tblPr>
      <w:tblGrid>
        <w:gridCol w:w="5351"/>
      </w:tblGrid>
      <w:tr w:rsidR="006E5077" w:rsidRPr="006E5077" w:rsidTr="006E5077">
        <w:tc>
          <w:tcPr>
            <w:tcW w:w="53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hideMark/>
          </w:tcPr>
          <w:p w:rsidR="006E5077" w:rsidRPr="006E5077" w:rsidRDefault="006E5077" w:rsidP="006E5077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E507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Выполнила: </w:t>
            </w:r>
            <w:r w:rsidRPr="006E50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студентка 3курса </w:t>
            </w:r>
          </w:p>
          <w:p w:rsidR="006E5077" w:rsidRPr="006E5077" w:rsidRDefault="006E5077" w:rsidP="006E5077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E50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агрономического факультета</w:t>
            </w:r>
          </w:p>
          <w:p w:rsidR="006E5077" w:rsidRPr="006E5077" w:rsidRDefault="006E5077" w:rsidP="006E5077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E50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направления «Профессиональное обучение </w:t>
            </w:r>
          </w:p>
          <w:p w:rsidR="006E5077" w:rsidRPr="006E5077" w:rsidRDefault="006E5077" w:rsidP="006E5077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E50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(по отраслям)»</w:t>
            </w:r>
          </w:p>
          <w:p w:rsidR="006E5077" w:rsidRPr="006E5077" w:rsidRDefault="006E5077" w:rsidP="006E5077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E50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Направленность «Экономика и управление» </w:t>
            </w:r>
          </w:p>
          <w:p w:rsidR="006E5077" w:rsidRPr="006E5077" w:rsidRDefault="006E5077" w:rsidP="006E5077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E50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Тараруева Анастасия Александровна</w:t>
            </w:r>
          </w:p>
        </w:tc>
      </w:tr>
      <w:tr w:rsidR="006E5077" w:rsidRPr="006E5077" w:rsidTr="006E5077">
        <w:tc>
          <w:tcPr>
            <w:tcW w:w="53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:rsidR="006E5077" w:rsidRPr="006E5077" w:rsidRDefault="006E5077" w:rsidP="006E507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6E5077" w:rsidRPr="006E5077" w:rsidTr="006E5077">
        <w:tc>
          <w:tcPr>
            <w:tcW w:w="53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:rsidR="006E5077" w:rsidRPr="006E5077" w:rsidRDefault="006E5077" w:rsidP="006E507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6E5077" w:rsidRPr="006E5077" w:rsidRDefault="006E5077" w:rsidP="006E5077">
      <w:pPr>
        <w:tabs>
          <w:tab w:val="left" w:pos="0"/>
          <w:tab w:val="left" w:pos="993"/>
        </w:tabs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6E5077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Руководитель практики от университета</w:t>
      </w:r>
      <w:r w:rsidRPr="006E5077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:</w:t>
      </w:r>
    </w:p>
    <w:p w:rsidR="006E5077" w:rsidRPr="006E5077" w:rsidRDefault="006E5077" w:rsidP="006E5077">
      <w:pPr>
        <w:tabs>
          <w:tab w:val="left" w:pos="0"/>
          <w:tab w:val="left" w:pos="993"/>
        </w:tabs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6E5077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Шейхова Марина Сергеевна, к.э.н., доцент</w:t>
      </w:r>
    </w:p>
    <w:p w:rsidR="006E5077" w:rsidRPr="006E5077" w:rsidRDefault="006E5077" w:rsidP="006E5077">
      <w:pPr>
        <w:tabs>
          <w:tab w:val="left" w:pos="0"/>
          <w:tab w:val="left" w:pos="993"/>
        </w:tabs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6E5077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Руководитель практики от предприятия:</w:t>
      </w:r>
    </w:p>
    <w:p w:rsidR="006E5077" w:rsidRPr="006E5077" w:rsidRDefault="006E5077" w:rsidP="006E5077">
      <w:pPr>
        <w:tabs>
          <w:tab w:val="left" w:pos="0"/>
          <w:tab w:val="left" w:pos="993"/>
        </w:tabs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6E5077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Козлов Вениамин Михайлович, директор</w:t>
      </w:r>
    </w:p>
    <w:p w:rsidR="006E5077" w:rsidRPr="006E5077" w:rsidRDefault="006E5077" w:rsidP="006E5077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6E5077" w:rsidRPr="006E5077" w:rsidRDefault="006E5077" w:rsidP="006E507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6E5077" w:rsidRPr="006E5077" w:rsidRDefault="006E5077" w:rsidP="006E507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6E5077" w:rsidRPr="006E5077" w:rsidRDefault="006E5077" w:rsidP="006E507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E5077" w:rsidRPr="006E5077" w:rsidRDefault="006E5077" w:rsidP="006E5077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E507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E5077" w:rsidRPr="006E5077" w:rsidRDefault="006E5077" w:rsidP="006E5077">
      <w:pPr>
        <w:spacing w:after="0" w:line="254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E507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                                                  </w:t>
      </w:r>
    </w:p>
    <w:p w:rsidR="006E5077" w:rsidRPr="006E5077" w:rsidRDefault="006E5077" w:rsidP="006E5077">
      <w:pPr>
        <w:spacing w:after="0" w:line="254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6E5077" w:rsidRPr="006E5077" w:rsidRDefault="006E5077" w:rsidP="006E5077">
      <w:pPr>
        <w:spacing w:after="0"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E5077" w:rsidRPr="006E5077" w:rsidRDefault="006E5077" w:rsidP="006E5077">
      <w:pPr>
        <w:spacing w:after="0" w:line="254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E5077" w:rsidRPr="006E5077" w:rsidRDefault="006E5077" w:rsidP="006E5077">
      <w:pPr>
        <w:spacing w:after="0" w:line="254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E5077" w:rsidRPr="006E5077" w:rsidRDefault="006E5077" w:rsidP="006E5077">
      <w:pPr>
        <w:spacing w:after="0"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E5077" w:rsidRPr="006E5077" w:rsidRDefault="006E5077" w:rsidP="006E5077">
      <w:pPr>
        <w:spacing w:after="0" w:line="254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E5077" w:rsidRPr="006E5077" w:rsidRDefault="006E5077" w:rsidP="006E5077">
      <w:pPr>
        <w:spacing w:after="0" w:line="254" w:lineRule="auto"/>
        <w:jc w:val="center"/>
        <w:rPr>
          <w:rFonts w:ascii="Calibri" w:eastAsia="Calibri" w:hAnsi="Calibri" w:cs="Times New Roman"/>
          <w:sz w:val="26"/>
          <w:szCs w:val="26"/>
        </w:rPr>
      </w:pPr>
      <w:r w:rsidRPr="006E5077">
        <w:rPr>
          <w:rFonts w:ascii="Times New Roman" w:eastAsia="Calibri" w:hAnsi="Times New Roman" w:cs="Times New Roman"/>
          <w:sz w:val="24"/>
          <w:szCs w:val="24"/>
        </w:rPr>
        <w:t>п. Персиановский, 2018</w:t>
      </w:r>
      <w:r w:rsidRPr="006E5077">
        <w:rPr>
          <w:rFonts w:ascii="Times New Roman" w:eastAsia="Calibri" w:hAnsi="Times New Roman" w:cs="Times New Roman"/>
          <w:sz w:val="28"/>
          <w:szCs w:val="28"/>
        </w:rPr>
        <w:t xml:space="preserve">     </w:t>
      </w:r>
    </w:p>
    <w:p w:rsidR="006E5077" w:rsidRPr="006E5077" w:rsidRDefault="006E5077" w:rsidP="006E5077">
      <w:pPr>
        <w:spacing w:line="254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6E5077" w:rsidRPr="006E5077" w:rsidRDefault="006E5077" w:rsidP="006E5077">
      <w:pPr>
        <w:spacing w:line="254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E5077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СОДЕРЖАНИЕ</w:t>
      </w:r>
    </w:p>
    <w:p w:rsidR="006E5077" w:rsidRPr="006E5077" w:rsidRDefault="006E5077" w:rsidP="00E75848">
      <w:pPr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E5077">
        <w:rPr>
          <w:rFonts w:ascii="Times New Roman" w:eastAsia="Calibri" w:hAnsi="Times New Roman" w:cs="Times New Roman"/>
          <w:color w:val="000000"/>
          <w:sz w:val="28"/>
          <w:szCs w:val="28"/>
        </w:rPr>
        <w:t>ВВЕДЕНИЕ……………………………………………………………………</w:t>
      </w:r>
      <w:r w:rsidR="00C21303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Pr="006E5077">
        <w:rPr>
          <w:rFonts w:ascii="Times New Roman" w:eastAsia="Calibri" w:hAnsi="Times New Roman" w:cs="Times New Roman"/>
          <w:color w:val="000000"/>
          <w:sz w:val="28"/>
          <w:szCs w:val="28"/>
        </w:rPr>
        <w:t>…4</w:t>
      </w:r>
    </w:p>
    <w:p w:rsidR="00C21303" w:rsidRDefault="006E5077" w:rsidP="00E75848">
      <w:pPr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E507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1. Характеристика ресурсного потенциала и </w:t>
      </w:r>
      <w:proofErr w:type="gramStart"/>
      <w:r w:rsidRPr="006E5077">
        <w:rPr>
          <w:rFonts w:ascii="Times New Roman" w:eastAsia="Calibri" w:hAnsi="Times New Roman" w:cs="Times New Roman"/>
          <w:color w:val="000000"/>
          <w:sz w:val="28"/>
          <w:szCs w:val="28"/>
        </w:rPr>
        <w:t>экономической</w:t>
      </w:r>
      <w:proofErr w:type="gramEnd"/>
    </w:p>
    <w:p w:rsidR="006E5077" w:rsidRPr="006E5077" w:rsidRDefault="006E5077" w:rsidP="00E75848">
      <w:pPr>
        <w:spacing w:after="0" w:line="360" w:lineRule="auto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6E5077">
        <w:rPr>
          <w:rFonts w:ascii="Times New Roman" w:eastAsia="Calibri" w:hAnsi="Times New Roman" w:cs="Times New Roman"/>
          <w:color w:val="000000"/>
          <w:sz w:val="28"/>
          <w:szCs w:val="28"/>
        </w:rPr>
        <w:t>эффективности деятельност</w:t>
      </w:r>
      <w:proofErr w:type="gramStart"/>
      <w:r w:rsidRPr="006E5077">
        <w:rPr>
          <w:rFonts w:ascii="Times New Roman" w:eastAsia="Calibri" w:hAnsi="Times New Roman" w:cs="Times New Roman"/>
          <w:color w:val="000000"/>
          <w:sz w:val="28"/>
          <w:szCs w:val="28"/>
        </w:rPr>
        <w:t>и ООО</w:t>
      </w:r>
      <w:proofErr w:type="gramEnd"/>
      <w:r w:rsidRPr="006E5077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</w:t>
      </w:r>
      <w:r w:rsidRPr="006E5077">
        <w:rPr>
          <w:rFonts w:ascii="Times New Roman" w:eastAsia="Calibri" w:hAnsi="Times New Roman" w:cs="Times New Roman"/>
          <w:color w:val="000000"/>
          <w:sz w:val="28"/>
          <w:szCs w:val="28"/>
        </w:rPr>
        <w:t>«Агропредприятие Бессергеневское»</w:t>
      </w:r>
      <w:r w:rsidR="00C21303" w:rsidRPr="006E507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C21303">
        <w:rPr>
          <w:rFonts w:ascii="Times New Roman" w:eastAsia="Calibri" w:hAnsi="Times New Roman" w:cs="Times New Roman"/>
          <w:color w:val="000000"/>
          <w:sz w:val="28"/>
          <w:szCs w:val="28"/>
        </w:rPr>
        <w:t>…</w:t>
      </w:r>
      <w:r w:rsidRPr="006E5077">
        <w:rPr>
          <w:rFonts w:ascii="Times New Roman" w:eastAsia="Calibri" w:hAnsi="Times New Roman" w:cs="Times New Roman"/>
          <w:color w:val="000000"/>
          <w:sz w:val="28"/>
          <w:szCs w:val="28"/>
        </w:rPr>
        <w:t>6</w:t>
      </w:r>
    </w:p>
    <w:p w:rsidR="006E5077" w:rsidRPr="006E5077" w:rsidRDefault="006E5077" w:rsidP="00E75848">
      <w:pPr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E5077">
        <w:rPr>
          <w:rFonts w:ascii="Times New Roman" w:eastAsia="Calibri" w:hAnsi="Times New Roman" w:cs="Times New Roman"/>
          <w:color w:val="000000"/>
          <w:sz w:val="28"/>
          <w:szCs w:val="28"/>
        </w:rPr>
        <w:t>1. 1 Природно-климатическая и организационно-экономическая</w:t>
      </w:r>
    </w:p>
    <w:p w:rsidR="006E5077" w:rsidRPr="006E5077" w:rsidRDefault="006E5077" w:rsidP="00E75848">
      <w:pPr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E5077">
        <w:rPr>
          <w:rFonts w:ascii="Times New Roman" w:eastAsia="Calibri" w:hAnsi="Times New Roman" w:cs="Times New Roman"/>
          <w:color w:val="000000"/>
          <w:sz w:val="28"/>
          <w:szCs w:val="28"/>
        </w:rPr>
        <w:t>характеристик</w:t>
      </w:r>
      <w:proofErr w:type="gramStart"/>
      <w:r w:rsidRPr="006E5077">
        <w:rPr>
          <w:rFonts w:ascii="Times New Roman" w:eastAsia="Calibri" w:hAnsi="Times New Roman" w:cs="Times New Roman"/>
          <w:color w:val="000000"/>
          <w:sz w:val="28"/>
          <w:szCs w:val="28"/>
        </w:rPr>
        <w:t>а ООО</w:t>
      </w:r>
      <w:proofErr w:type="gramEnd"/>
      <w:r w:rsidRPr="006E507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«Агропредприятие Бессергеневское»</w:t>
      </w:r>
      <w:r w:rsidR="00C21303">
        <w:rPr>
          <w:rFonts w:ascii="Times New Roman" w:eastAsia="Calibri" w:hAnsi="Times New Roman" w:cs="Times New Roman"/>
          <w:color w:val="000000"/>
          <w:sz w:val="28"/>
          <w:szCs w:val="28"/>
        </w:rPr>
        <w:t>……………...…</w:t>
      </w:r>
      <w:r w:rsidR="00C21303" w:rsidRPr="006E507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E5077">
        <w:rPr>
          <w:rFonts w:ascii="Times New Roman" w:eastAsia="Calibri" w:hAnsi="Times New Roman" w:cs="Times New Roman"/>
          <w:color w:val="000000"/>
          <w:sz w:val="28"/>
          <w:szCs w:val="28"/>
        </w:rPr>
        <w:t>6</w:t>
      </w:r>
    </w:p>
    <w:p w:rsidR="00C21303" w:rsidRDefault="006E5077" w:rsidP="00E75848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6E5077">
        <w:rPr>
          <w:rFonts w:ascii="Times New Roman" w:eastAsia="Calibri" w:hAnsi="Times New Roman" w:cs="Times New Roman"/>
          <w:color w:val="000000"/>
          <w:sz w:val="28"/>
          <w:szCs w:val="28"/>
        </w:rPr>
        <w:t>1. 2</w:t>
      </w:r>
      <w:r w:rsidRPr="006E5077">
        <w:rPr>
          <w:rFonts w:ascii="Times New Roman" w:eastAsia="Calibri" w:hAnsi="Times New Roman" w:cs="Times New Roman"/>
          <w:sz w:val="28"/>
          <w:szCs w:val="28"/>
        </w:rPr>
        <w:t xml:space="preserve"> Оценка ресурсного потенциала и  экономической эффективности</w:t>
      </w:r>
    </w:p>
    <w:p w:rsidR="006E5077" w:rsidRPr="006E5077" w:rsidRDefault="006E5077" w:rsidP="00E75848">
      <w:pPr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E5077">
        <w:rPr>
          <w:rFonts w:ascii="Times New Roman" w:eastAsia="Calibri" w:hAnsi="Times New Roman" w:cs="Times New Roman"/>
          <w:sz w:val="28"/>
          <w:szCs w:val="28"/>
        </w:rPr>
        <w:t>деятельност</w:t>
      </w:r>
      <w:proofErr w:type="gramStart"/>
      <w:r w:rsidRPr="006E5077">
        <w:rPr>
          <w:rFonts w:ascii="Times New Roman" w:eastAsia="Calibri" w:hAnsi="Times New Roman" w:cs="Times New Roman"/>
          <w:sz w:val="28"/>
          <w:szCs w:val="28"/>
        </w:rPr>
        <w:t>и ООО</w:t>
      </w:r>
      <w:proofErr w:type="gramEnd"/>
      <w:r w:rsidRPr="006E50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5077">
        <w:rPr>
          <w:rFonts w:ascii="Times New Roman" w:eastAsia="Calibri" w:hAnsi="Times New Roman" w:cs="Times New Roman"/>
          <w:color w:val="000000"/>
          <w:sz w:val="28"/>
          <w:szCs w:val="28"/>
        </w:rPr>
        <w:t>«Агропредприятие Бессергеневское»</w:t>
      </w:r>
      <w:r w:rsidR="00C21303" w:rsidRPr="006E507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C21303">
        <w:rPr>
          <w:rFonts w:ascii="Times New Roman" w:eastAsia="Calibri" w:hAnsi="Times New Roman" w:cs="Times New Roman"/>
          <w:color w:val="000000"/>
          <w:sz w:val="28"/>
          <w:szCs w:val="28"/>
        </w:rPr>
        <w:t>……….…………</w:t>
      </w:r>
      <w:r w:rsidRPr="006E5077">
        <w:rPr>
          <w:rFonts w:ascii="Times New Roman" w:eastAsia="Calibri" w:hAnsi="Times New Roman" w:cs="Times New Roman"/>
          <w:color w:val="000000"/>
          <w:sz w:val="28"/>
          <w:szCs w:val="28"/>
        </w:rPr>
        <w:t>11</w:t>
      </w:r>
    </w:p>
    <w:p w:rsidR="00F53083" w:rsidRDefault="00F53083" w:rsidP="00E75848">
      <w:pPr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2. Анализ </w:t>
      </w:r>
      <w:r w:rsidR="006E5077" w:rsidRPr="006E507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эффективности производства продукции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6E5077" w:rsidRPr="006E507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растениеводства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в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F53083" w:rsidRDefault="006E5077" w:rsidP="00E75848">
      <w:pPr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E5077">
        <w:rPr>
          <w:rFonts w:ascii="Times New Roman" w:eastAsia="Calibri" w:hAnsi="Times New Roman" w:cs="Times New Roman"/>
          <w:color w:val="000000"/>
          <w:sz w:val="28"/>
          <w:szCs w:val="28"/>
        </w:rPr>
        <w:t>ООО «Агропредприятие Бессергеневское и</w:t>
      </w:r>
      <w:r w:rsidR="00F5308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E507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предложение мер </w:t>
      </w:r>
      <w:proofErr w:type="gramStart"/>
      <w:r w:rsidRPr="006E5077">
        <w:rPr>
          <w:rFonts w:ascii="Times New Roman" w:eastAsia="Calibri" w:hAnsi="Times New Roman" w:cs="Times New Roman"/>
          <w:color w:val="000000"/>
          <w:sz w:val="28"/>
          <w:szCs w:val="28"/>
        </w:rPr>
        <w:t>для</w:t>
      </w:r>
      <w:proofErr w:type="gramEnd"/>
      <w:r w:rsidR="00C2130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C21303">
        <w:rPr>
          <w:rFonts w:ascii="Times New Roman" w:eastAsia="Calibri" w:hAnsi="Times New Roman" w:cs="Times New Roman"/>
          <w:color w:val="000000"/>
          <w:sz w:val="28"/>
          <w:szCs w:val="28"/>
        </w:rPr>
        <w:t>ее</w:t>
      </w:r>
      <w:proofErr w:type="gramEnd"/>
    </w:p>
    <w:p w:rsidR="006E5077" w:rsidRPr="006E5077" w:rsidRDefault="00C21303" w:rsidP="00E75848">
      <w:pPr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повыше</w:t>
      </w:r>
      <w:r w:rsidR="006E5077" w:rsidRPr="006E5077">
        <w:rPr>
          <w:rFonts w:ascii="Times New Roman" w:eastAsia="Calibri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...............................................................</w:t>
      </w:r>
      <w:r w:rsidR="00F53083">
        <w:rPr>
          <w:rFonts w:ascii="Times New Roman" w:eastAsia="Calibri" w:hAnsi="Times New Roman" w:cs="Times New Roman"/>
          <w:color w:val="000000"/>
          <w:sz w:val="28"/>
          <w:szCs w:val="28"/>
        </w:rPr>
        <w:t>..........................................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...</w:t>
      </w:r>
      <w:r w:rsidR="006E5077" w:rsidRPr="006E5077">
        <w:rPr>
          <w:rFonts w:ascii="Times New Roman" w:eastAsia="Calibri" w:hAnsi="Times New Roman" w:cs="Times New Roman"/>
          <w:color w:val="000000"/>
          <w:sz w:val="28"/>
          <w:szCs w:val="28"/>
        </w:rPr>
        <w:t>45</w:t>
      </w:r>
    </w:p>
    <w:p w:rsidR="00C21303" w:rsidRDefault="006E5077" w:rsidP="00E75848">
      <w:pPr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E5077">
        <w:rPr>
          <w:rFonts w:ascii="Times New Roman" w:eastAsia="Calibri" w:hAnsi="Times New Roman" w:cs="Times New Roman"/>
          <w:color w:val="000000"/>
          <w:sz w:val="28"/>
          <w:szCs w:val="28"/>
        </w:rPr>
        <w:t>2. 1 Анализ возможного резерва увеличения объема продукции и</w:t>
      </w:r>
    </w:p>
    <w:p w:rsidR="006E5077" w:rsidRPr="006E5077" w:rsidRDefault="006E5077" w:rsidP="00E75848">
      <w:pPr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E507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повышения урожайности зерновых культур для ООО </w:t>
      </w:r>
      <w:r w:rsidR="00C2130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E5077">
        <w:rPr>
          <w:rFonts w:ascii="Times New Roman" w:eastAsia="Calibri" w:hAnsi="Times New Roman" w:cs="Times New Roman"/>
          <w:color w:val="000000"/>
          <w:sz w:val="28"/>
          <w:szCs w:val="28"/>
        </w:rPr>
        <w:t>«Агропредприятие Бессергеневское</w:t>
      </w:r>
      <w:r w:rsidR="00C21303">
        <w:rPr>
          <w:rFonts w:ascii="Times New Roman" w:eastAsia="Calibri" w:hAnsi="Times New Roman" w:cs="Times New Roman"/>
          <w:color w:val="000000"/>
          <w:sz w:val="28"/>
          <w:szCs w:val="28"/>
        </w:rPr>
        <w:t>»………………………………………………………………</w:t>
      </w:r>
      <w:r w:rsidR="00C21303" w:rsidRPr="006E507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E5077">
        <w:rPr>
          <w:rFonts w:ascii="Times New Roman" w:eastAsia="Calibri" w:hAnsi="Times New Roman" w:cs="Times New Roman"/>
          <w:color w:val="000000"/>
          <w:sz w:val="28"/>
          <w:szCs w:val="28"/>
        </w:rPr>
        <w:t>45</w:t>
      </w:r>
    </w:p>
    <w:p w:rsidR="00C21303" w:rsidRDefault="006E5077" w:rsidP="00E75848">
      <w:pPr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E5077">
        <w:rPr>
          <w:rFonts w:ascii="Times New Roman" w:eastAsia="Calibri" w:hAnsi="Times New Roman" w:cs="Times New Roman"/>
          <w:color w:val="000000"/>
          <w:sz w:val="28"/>
          <w:szCs w:val="28"/>
        </w:rPr>
        <w:t>2. 2 Оценка эффективности мер по повышению рентабельности</w:t>
      </w:r>
    </w:p>
    <w:p w:rsidR="006E5077" w:rsidRPr="006E5077" w:rsidRDefault="006E5077" w:rsidP="00E75848">
      <w:pPr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E5077">
        <w:rPr>
          <w:rFonts w:ascii="Times New Roman" w:eastAsia="Calibri" w:hAnsi="Times New Roman" w:cs="Times New Roman"/>
          <w:color w:val="000000"/>
          <w:sz w:val="28"/>
          <w:szCs w:val="28"/>
        </w:rPr>
        <w:t>продукции растениеводства «Агропредприятие Бессергеневское»</w:t>
      </w:r>
      <w:r w:rsidR="00C21303" w:rsidRPr="006E507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C21303">
        <w:rPr>
          <w:rFonts w:ascii="Times New Roman" w:eastAsia="Calibri" w:hAnsi="Times New Roman" w:cs="Times New Roman"/>
          <w:color w:val="000000"/>
          <w:sz w:val="28"/>
          <w:szCs w:val="28"/>
        </w:rPr>
        <w:t>……</w:t>
      </w:r>
      <w:r w:rsidR="00E75848">
        <w:rPr>
          <w:rFonts w:ascii="Times New Roman" w:eastAsia="Calibri" w:hAnsi="Times New Roman" w:cs="Times New Roman"/>
          <w:color w:val="000000"/>
          <w:sz w:val="28"/>
          <w:szCs w:val="28"/>
        </w:rPr>
        <w:t>..</w:t>
      </w:r>
      <w:r w:rsidR="00C21303">
        <w:rPr>
          <w:rFonts w:ascii="Times New Roman" w:eastAsia="Calibri" w:hAnsi="Times New Roman" w:cs="Times New Roman"/>
          <w:color w:val="000000"/>
          <w:sz w:val="28"/>
          <w:szCs w:val="28"/>
        </w:rPr>
        <w:t>….</w:t>
      </w:r>
      <w:r w:rsidRPr="006E5077">
        <w:rPr>
          <w:rFonts w:ascii="Times New Roman" w:eastAsia="Calibri" w:hAnsi="Times New Roman" w:cs="Times New Roman"/>
          <w:color w:val="000000"/>
          <w:sz w:val="28"/>
          <w:szCs w:val="28"/>
        </w:rPr>
        <w:t>51</w:t>
      </w:r>
    </w:p>
    <w:p w:rsidR="006E5077" w:rsidRPr="006E5077" w:rsidRDefault="006E5077" w:rsidP="00E75848">
      <w:pPr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E5077">
        <w:rPr>
          <w:rFonts w:ascii="Times New Roman" w:eastAsia="Calibri" w:hAnsi="Times New Roman" w:cs="Times New Roman"/>
          <w:color w:val="000000"/>
          <w:sz w:val="28"/>
          <w:szCs w:val="28"/>
        </w:rPr>
        <w:t>ЗАКЛЮЧЕНИЕ</w:t>
      </w:r>
      <w:r w:rsidR="00C21303">
        <w:rPr>
          <w:rFonts w:ascii="Times New Roman" w:eastAsia="Calibri" w:hAnsi="Times New Roman" w:cs="Times New Roman"/>
          <w:color w:val="000000"/>
          <w:sz w:val="28"/>
          <w:szCs w:val="28"/>
        </w:rPr>
        <w:t>……………………….…………………………………………</w:t>
      </w:r>
      <w:r w:rsidRPr="006E5077">
        <w:rPr>
          <w:rFonts w:ascii="Times New Roman" w:eastAsia="Calibri" w:hAnsi="Times New Roman" w:cs="Times New Roman"/>
          <w:color w:val="000000"/>
          <w:sz w:val="28"/>
          <w:szCs w:val="28"/>
        </w:rPr>
        <w:t>5</w:t>
      </w:r>
      <w:r w:rsidR="00E75848">
        <w:rPr>
          <w:rFonts w:ascii="Times New Roman" w:eastAsia="Calibri" w:hAnsi="Times New Roman" w:cs="Times New Roman"/>
          <w:color w:val="000000"/>
          <w:sz w:val="28"/>
          <w:szCs w:val="28"/>
        </w:rPr>
        <w:t>7</w:t>
      </w:r>
    </w:p>
    <w:p w:rsidR="006E5077" w:rsidRPr="006E5077" w:rsidRDefault="006E5077" w:rsidP="00E75848">
      <w:pPr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E5077">
        <w:rPr>
          <w:rFonts w:ascii="Times New Roman" w:eastAsia="Calibri" w:hAnsi="Times New Roman" w:cs="Times New Roman"/>
          <w:color w:val="000000"/>
          <w:sz w:val="28"/>
          <w:szCs w:val="28"/>
        </w:rPr>
        <w:t>Список литературы………………………………………</w:t>
      </w:r>
      <w:r w:rsidR="00C21303">
        <w:rPr>
          <w:rFonts w:ascii="Times New Roman" w:eastAsia="Calibri" w:hAnsi="Times New Roman" w:cs="Times New Roman"/>
          <w:color w:val="000000"/>
          <w:sz w:val="28"/>
          <w:szCs w:val="28"/>
        </w:rPr>
        <w:t>….</w:t>
      </w:r>
      <w:r w:rsidRPr="006E5077">
        <w:rPr>
          <w:rFonts w:ascii="Times New Roman" w:eastAsia="Calibri" w:hAnsi="Times New Roman" w:cs="Times New Roman"/>
          <w:color w:val="000000"/>
          <w:sz w:val="28"/>
          <w:szCs w:val="28"/>
        </w:rPr>
        <w:t>…………………..</w:t>
      </w:r>
      <w:r w:rsidR="00E75848">
        <w:rPr>
          <w:rFonts w:ascii="Times New Roman" w:eastAsia="Calibri" w:hAnsi="Times New Roman" w:cs="Times New Roman"/>
          <w:color w:val="000000"/>
          <w:sz w:val="28"/>
          <w:szCs w:val="28"/>
        </w:rPr>
        <w:t>59</w:t>
      </w:r>
    </w:p>
    <w:p w:rsidR="006E5077" w:rsidRPr="006E5077" w:rsidRDefault="006E5077" w:rsidP="00E75848">
      <w:pPr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E5077">
        <w:rPr>
          <w:rFonts w:ascii="Times New Roman" w:eastAsia="Calibri" w:hAnsi="Times New Roman" w:cs="Times New Roman"/>
          <w:color w:val="000000"/>
          <w:sz w:val="28"/>
          <w:szCs w:val="28"/>
        </w:rPr>
        <w:t>ПРИЛОЖЕНИЕ</w:t>
      </w:r>
    </w:p>
    <w:p w:rsidR="006E5077" w:rsidRPr="006E5077" w:rsidRDefault="006E5077" w:rsidP="00C21303">
      <w:pPr>
        <w:spacing w:after="0" w:line="254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6E5077" w:rsidRPr="006E5077" w:rsidRDefault="006E5077" w:rsidP="006E5077">
      <w:pPr>
        <w:spacing w:line="254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6E5077" w:rsidRPr="006E5077" w:rsidRDefault="006E5077" w:rsidP="006E5077">
      <w:pPr>
        <w:spacing w:line="254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6E5077" w:rsidRPr="006E5077" w:rsidRDefault="006E5077" w:rsidP="006E5077">
      <w:pPr>
        <w:spacing w:line="254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6E5077" w:rsidRPr="006E5077" w:rsidRDefault="006E5077" w:rsidP="006E5077">
      <w:pPr>
        <w:spacing w:line="254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6E5077" w:rsidRPr="006E5077" w:rsidRDefault="006E5077" w:rsidP="006E5077">
      <w:pPr>
        <w:spacing w:line="254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6E5077" w:rsidRPr="006E5077" w:rsidRDefault="006E5077" w:rsidP="006E5077">
      <w:pPr>
        <w:spacing w:line="254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6E5077" w:rsidRPr="006E5077" w:rsidRDefault="006E5077" w:rsidP="00C21303">
      <w:pPr>
        <w:spacing w:line="254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C21303" w:rsidRDefault="00C21303" w:rsidP="006E5077">
      <w:pPr>
        <w:spacing w:line="254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C21303" w:rsidRDefault="00C21303" w:rsidP="006E5077">
      <w:pPr>
        <w:spacing w:line="254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C21303" w:rsidRDefault="00C21303" w:rsidP="006E5077">
      <w:pPr>
        <w:spacing w:line="254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6E5077" w:rsidRPr="006E5077" w:rsidRDefault="006E5077" w:rsidP="006E5077">
      <w:pPr>
        <w:spacing w:line="254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6E5077">
        <w:rPr>
          <w:rFonts w:ascii="Times New Roman" w:eastAsia="Calibri" w:hAnsi="Times New Roman" w:cs="Times New Roman"/>
          <w:b/>
          <w:color w:val="000000"/>
          <w:sz w:val="28"/>
          <w:szCs w:val="28"/>
        </w:rPr>
        <w:lastRenderedPageBreak/>
        <w:t>ВВЕДЕНИЕ</w:t>
      </w:r>
    </w:p>
    <w:p w:rsidR="006E5077" w:rsidRPr="006E5077" w:rsidRDefault="006E5077" w:rsidP="00C2130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E5077">
        <w:rPr>
          <w:rFonts w:ascii="Times New Roman" w:eastAsia="Calibri" w:hAnsi="Times New Roman" w:cs="Times New Roman"/>
          <w:color w:val="000000"/>
          <w:sz w:val="28"/>
          <w:szCs w:val="28"/>
        </w:rPr>
        <w:t>Данный отчет представлен по результатам прохождения технологич</w:t>
      </w:r>
      <w:r w:rsidRPr="006E5077"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Pr="006E5077">
        <w:rPr>
          <w:rFonts w:ascii="Times New Roman" w:eastAsia="Calibri" w:hAnsi="Times New Roman" w:cs="Times New Roman"/>
          <w:color w:val="000000"/>
          <w:sz w:val="28"/>
          <w:szCs w:val="28"/>
        </w:rPr>
        <w:t>ской практики н</w:t>
      </w:r>
      <w:proofErr w:type="gramStart"/>
      <w:r w:rsidRPr="006E5077">
        <w:rPr>
          <w:rFonts w:ascii="Times New Roman" w:eastAsia="Calibri" w:hAnsi="Times New Roman" w:cs="Times New Roman"/>
          <w:color w:val="000000"/>
          <w:sz w:val="28"/>
          <w:szCs w:val="28"/>
        </w:rPr>
        <w:t>а ООО</w:t>
      </w:r>
      <w:proofErr w:type="gramEnd"/>
      <w:r w:rsidRPr="006E507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«Агропредприятие Бессергеневское» Октябрьского района Ростовской области. Актуальность данной работы обусловлена тем, что осуществление анализа финансовой и хозяйственной деятельности пре</w:t>
      </w:r>
      <w:r w:rsidRPr="006E5077">
        <w:rPr>
          <w:rFonts w:ascii="Times New Roman" w:eastAsia="Calibri" w:hAnsi="Times New Roman" w:cs="Times New Roman"/>
          <w:color w:val="000000"/>
          <w:sz w:val="28"/>
          <w:szCs w:val="28"/>
        </w:rPr>
        <w:t>д</w:t>
      </w:r>
      <w:r w:rsidRPr="006E5077">
        <w:rPr>
          <w:rFonts w:ascii="Times New Roman" w:eastAsia="Calibri" w:hAnsi="Times New Roman" w:cs="Times New Roman"/>
          <w:color w:val="000000"/>
          <w:sz w:val="28"/>
          <w:szCs w:val="28"/>
        </w:rPr>
        <w:t>приятия, а также выработка рекомендаций по совершенствованию системы производства сельскохозяйственной  продукции играет важную роль в п</w:t>
      </w:r>
      <w:r w:rsidRPr="006E5077">
        <w:rPr>
          <w:rFonts w:ascii="Times New Roman" w:eastAsia="Calibri" w:hAnsi="Times New Roman" w:cs="Times New Roman"/>
          <w:color w:val="000000"/>
          <w:sz w:val="28"/>
          <w:szCs w:val="28"/>
        </w:rPr>
        <w:t>о</w:t>
      </w:r>
      <w:r w:rsidRPr="006E5077">
        <w:rPr>
          <w:rFonts w:ascii="Times New Roman" w:eastAsia="Calibri" w:hAnsi="Times New Roman" w:cs="Times New Roman"/>
          <w:color w:val="000000"/>
          <w:sz w:val="28"/>
          <w:szCs w:val="28"/>
        </w:rPr>
        <w:t>вышении экономической эффективности деятельности агропредприятия, в укреплении его финансового состояния.</w:t>
      </w:r>
    </w:p>
    <w:p w:rsidR="006E5077" w:rsidRPr="006E5077" w:rsidRDefault="006E5077" w:rsidP="00C2130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E5077">
        <w:rPr>
          <w:rFonts w:ascii="Times New Roman" w:eastAsia="Calibri" w:hAnsi="Times New Roman" w:cs="Times New Roman"/>
          <w:color w:val="000000"/>
          <w:sz w:val="28"/>
          <w:szCs w:val="28"/>
        </w:rPr>
        <w:t>Целью данной работы является анализ эффективности производства сельскохозяйственной продукции предприятия, а также предложение мер для повышения экономической эффективности производства продукции раст</w:t>
      </w:r>
      <w:r w:rsidRPr="006E5077"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Pr="006E5077">
        <w:rPr>
          <w:rFonts w:ascii="Times New Roman" w:eastAsia="Calibri" w:hAnsi="Times New Roman" w:cs="Times New Roman"/>
          <w:color w:val="000000"/>
          <w:sz w:val="28"/>
          <w:szCs w:val="28"/>
        </w:rPr>
        <w:t>ниеводств</w:t>
      </w:r>
      <w:proofErr w:type="gramStart"/>
      <w:r w:rsidRPr="006E5077">
        <w:rPr>
          <w:rFonts w:ascii="Times New Roman" w:eastAsia="Calibri" w:hAnsi="Times New Roman" w:cs="Times New Roman"/>
          <w:color w:val="000000"/>
          <w:sz w:val="28"/>
          <w:szCs w:val="28"/>
        </w:rPr>
        <w:t>а ООО</w:t>
      </w:r>
      <w:proofErr w:type="gramEnd"/>
      <w:r w:rsidRPr="006E507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«Агропредприятие Бессергеневское». Исходя из поставле</w:t>
      </w:r>
      <w:r w:rsidRPr="006E5077"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Pr="006E5077">
        <w:rPr>
          <w:rFonts w:ascii="Times New Roman" w:eastAsia="Calibri" w:hAnsi="Times New Roman" w:cs="Times New Roman"/>
          <w:color w:val="000000"/>
          <w:sz w:val="28"/>
          <w:szCs w:val="28"/>
        </w:rPr>
        <w:t>ной цели, выделим следующие задачи:</w:t>
      </w:r>
    </w:p>
    <w:p w:rsidR="006E5077" w:rsidRPr="006E5077" w:rsidRDefault="006E5077" w:rsidP="00C2130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E5077">
        <w:rPr>
          <w:rFonts w:ascii="Times New Roman" w:eastAsia="Calibri" w:hAnsi="Times New Roman" w:cs="Times New Roman"/>
          <w:color w:val="000000"/>
          <w:sz w:val="28"/>
          <w:szCs w:val="28"/>
        </w:rPr>
        <w:t>1. Ознакомиться с организационн</w:t>
      </w:r>
      <w:proofErr w:type="gramStart"/>
      <w:r w:rsidRPr="006E5077">
        <w:rPr>
          <w:rFonts w:ascii="Times New Roman" w:eastAsia="Calibri" w:hAnsi="Times New Roman" w:cs="Times New Roman"/>
          <w:color w:val="000000"/>
          <w:sz w:val="28"/>
          <w:szCs w:val="28"/>
        </w:rPr>
        <w:t>о-</w:t>
      </w:r>
      <w:proofErr w:type="gramEnd"/>
      <w:r w:rsidRPr="006E507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правовой формой хозяйствования, организационной структурой и учредительными документами предприятия.</w:t>
      </w:r>
    </w:p>
    <w:p w:rsidR="006E5077" w:rsidRPr="006E5077" w:rsidRDefault="006E5077" w:rsidP="00C2130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E5077">
        <w:rPr>
          <w:rFonts w:ascii="Times New Roman" w:eastAsia="Calibri" w:hAnsi="Times New Roman" w:cs="Times New Roman"/>
          <w:color w:val="000000"/>
          <w:sz w:val="28"/>
          <w:szCs w:val="28"/>
        </w:rPr>
        <w:t>2. Ознакомиться с условиями труда на предприятии с режимами труда и отдыха работников предприятия, а также регулирующими их документами.</w:t>
      </w:r>
    </w:p>
    <w:p w:rsidR="006E5077" w:rsidRPr="006E5077" w:rsidRDefault="006E5077" w:rsidP="003A4DC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E5077">
        <w:rPr>
          <w:rFonts w:ascii="Times New Roman" w:eastAsia="Calibri" w:hAnsi="Times New Roman" w:cs="Times New Roman"/>
          <w:color w:val="000000"/>
          <w:sz w:val="28"/>
          <w:szCs w:val="28"/>
        </w:rPr>
        <w:t>3. Ознакомиться с формами организации труда на предприятии.</w:t>
      </w:r>
    </w:p>
    <w:p w:rsidR="006E5077" w:rsidRPr="006E5077" w:rsidRDefault="006E5077" w:rsidP="003A4DC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E5077">
        <w:rPr>
          <w:rFonts w:ascii="Times New Roman" w:eastAsia="Calibri" w:hAnsi="Times New Roman" w:cs="Times New Roman"/>
          <w:color w:val="000000"/>
          <w:sz w:val="28"/>
          <w:szCs w:val="28"/>
        </w:rPr>
        <w:t>4.Ознакомиться с организацией оплаты и материального стимулиров</w:t>
      </w:r>
      <w:r w:rsidRPr="006E5077"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 w:rsidRPr="006E5077">
        <w:rPr>
          <w:rFonts w:ascii="Times New Roman" w:eastAsia="Calibri" w:hAnsi="Times New Roman" w:cs="Times New Roman"/>
          <w:color w:val="000000"/>
          <w:sz w:val="28"/>
          <w:szCs w:val="28"/>
        </w:rPr>
        <w:t>ния труда работников на предприятии.</w:t>
      </w:r>
    </w:p>
    <w:p w:rsidR="006E5077" w:rsidRPr="006E5077" w:rsidRDefault="006E5077" w:rsidP="003A4DC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E5077">
        <w:rPr>
          <w:rFonts w:ascii="Times New Roman" w:eastAsia="Calibri" w:hAnsi="Times New Roman" w:cs="Times New Roman"/>
          <w:color w:val="000000"/>
          <w:sz w:val="28"/>
          <w:szCs w:val="28"/>
        </w:rPr>
        <w:t>5. Ознакомиться с видами планов хозяйства.</w:t>
      </w:r>
    </w:p>
    <w:p w:rsidR="006E5077" w:rsidRPr="006E5077" w:rsidRDefault="006E5077" w:rsidP="003A4DC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E5077">
        <w:rPr>
          <w:rFonts w:ascii="Times New Roman" w:eastAsia="Calibri" w:hAnsi="Times New Roman" w:cs="Times New Roman"/>
          <w:color w:val="000000"/>
          <w:sz w:val="28"/>
          <w:szCs w:val="28"/>
        </w:rPr>
        <w:t>6. Изучить использования и взаимодействия технологии, техники, о</w:t>
      </w:r>
      <w:r w:rsidRPr="006E5077">
        <w:rPr>
          <w:rFonts w:ascii="Times New Roman" w:eastAsia="Calibri" w:hAnsi="Times New Roman" w:cs="Times New Roman"/>
          <w:color w:val="000000"/>
          <w:sz w:val="28"/>
          <w:szCs w:val="28"/>
        </w:rPr>
        <w:t>р</w:t>
      </w:r>
      <w:r w:rsidRPr="006E5077">
        <w:rPr>
          <w:rFonts w:ascii="Times New Roman" w:eastAsia="Calibri" w:hAnsi="Times New Roman" w:cs="Times New Roman"/>
          <w:color w:val="000000"/>
          <w:sz w:val="28"/>
          <w:szCs w:val="28"/>
        </w:rPr>
        <w:t>ганизации, управления, экономики и качества производства</w:t>
      </w:r>
      <w:r w:rsidR="00C2130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основных видов с.-х. продукции.</w:t>
      </w:r>
    </w:p>
    <w:p w:rsidR="006E5077" w:rsidRPr="006E5077" w:rsidRDefault="006E5077" w:rsidP="003A4DC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E5077">
        <w:rPr>
          <w:rFonts w:ascii="Times New Roman" w:eastAsia="Calibri" w:hAnsi="Times New Roman" w:cs="Times New Roman"/>
          <w:color w:val="000000"/>
          <w:sz w:val="28"/>
          <w:szCs w:val="28"/>
        </w:rPr>
        <w:t>7. Изучить организации работы и взаимодействия экономической, те</w:t>
      </w:r>
      <w:r w:rsidRPr="006E5077">
        <w:rPr>
          <w:rFonts w:ascii="Times New Roman" w:eastAsia="Calibri" w:hAnsi="Times New Roman" w:cs="Times New Roman"/>
          <w:color w:val="000000"/>
          <w:sz w:val="28"/>
          <w:szCs w:val="28"/>
        </w:rPr>
        <w:t>х</w:t>
      </w:r>
      <w:r w:rsidRPr="006E5077">
        <w:rPr>
          <w:rFonts w:ascii="Times New Roman" w:eastAsia="Calibri" w:hAnsi="Times New Roman" w:cs="Times New Roman"/>
          <w:color w:val="000000"/>
          <w:sz w:val="28"/>
          <w:szCs w:val="28"/>
        </w:rPr>
        <w:t>нологическ</w:t>
      </w:r>
      <w:r w:rsidR="00C21303">
        <w:rPr>
          <w:rFonts w:ascii="Times New Roman" w:eastAsia="Calibri" w:hAnsi="Times New Roman" w:cs="Times New Roman"/>
          <w:color w:val="000000"/>
          <w:sz w:val="28"/>
          <w:szCs w:val="28"/>
        </w:rPr>
        <w:t>ой и других хозяйственных служб.</w:t>
      </w:r>
    </w:p>
    <w:p w:rsidR="006E5077" w:rsidRPr="006E5077" w:rsidRDefault="006E5077" w:rsidP="003A4DC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E5077">
        <w:rPr>
          <w:rFonts w:ascii="Times New Roman" w:eastAsia="Calibri" w:hAnsi="Times New Roman" w:cs="Times New Roman"/>
          <w:color w:val="000000"/>
          <w:sz w:val="28"/>
          <w:szCs w:val="28"/>
        </w:rPr>
        <w:t>8. Получить практические навыки самостоятельной работы в до</w:t>
      </w:r>
      <w:r w:rsidR="00C21303">
        <w:rPr>
          <w:rFonts w:ascii="Times New Roman" w:eastAsia="Calibri" w:hAnsi="Times New Roman" w:cs="Times New Roman"/>
          <w:color w:val="000000"/>
          <w:sz w:val="28"/>
          <w:szCs w:val="28"/>
        </w:rPr>
        <w:t>лжн</w:t>
      </w:r>
      <w:r w:rsidR="00C21303">
        <w:rPr>
          <w:rFonts w:ascii="Times New Roman" w:eastAsia="Calibri" w:hAnsi="Times New Roman" w:cs="Times New Roman"/>
          <w:color w:val="000000"/>
          <w:sz w:val="28"/>
          <w:szCs w:val="28"/>
        </w:rPr>
        <w:t>о</w:t>
      </w:r>
      <w:r w:rsidR="00C21303">
        <w:rPr>
          <w:rFonts w:ascii="Times New Roman" w:eastAsia="Calibri" w:hAnsi="Times New Roman" w:cs="Times New Roman"/>
          <w:color w:val="000000"/>
          <w:sz w:val="28"/>
          <w:szCs w:val="28"/>
        </w:rPr>
        <w:t>сти экономического профиля.</w:t>
      </w:r>
    </w:p>
    <w:p w:rsidR="006E5077" w:rsidRPr="006E5077" w:rsidRDefault="006E5077" w:rsidP="003A4DC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E5077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9. Оказать практическую помощь предприятию в совершенствовании организации производства  в условиях самоокупаемости и самофинансиров</w:t>
      </w:r>
      <w:r w:rsidRPr="006E5077"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 w:rsidRPr="006E5077">
        <w:rPr>
          <w:rFonts w:ascii="Times New Roman" w:eastAsia="Calibri" w:hAnsi="Times New Roman" w:cs="Times New Roman"/>
          <w:color w:val="000000"/>
          <w:sz w:val="28"/>
          <w:szCs w:val="28"/>
        </w:rPr>
        <w:t>ния.</w:t>
      </w:r>
    </w:p>
    <w:p w:rsidR="006E5077" w:rsidRPr="006E5077" w:rsidRDefault="006E5077" w:rsidP="00C2130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E5077">
        <w:rPr>
          <w:rFonts w:ascii="Times New Roman" w:eastAsia="Calibri" w:hAnsi="Times New Roman" w:cs="Times New Roman"/>
          <w:color w:val="000000"/>
          <w:sz w:val="28"/>
          <w:szCs w:val="28"/>
        </w:rPr>
        <w:t>Объектом исследования данной работы является ООО «Агропредпри</w:t>
      </w:r>
      <w:r w:rsidRPr="006E5077">
        <w:rPr>
          <w:rFonts w:ascii="Times New Roman" w:eastAsia="Calibri" w:hAnsi="Times New Roman" w:cs="Times New Roman"/>
          <w:color w:val="000000"/>
          <w:sz w:val="28"/>
          <w:szCs w:val="28"/>
        </w:rPr>
        <w:t>я</w:t>
      </w:r>
      <w:r w:rsidRPr="006E5077">
        <w:rPr>
          <w:rFonts w:ascii="Times New Roman" w:eastAsia="Calibri" w:hAnsi="Times New Roman" w:cs="Times New Roman"/>
          <w:color w:val="000000"/>
          <w:sz w:val="28"/>
          <w:szCs w:val="28"/>
        </w:rPr>
        <w:t>тие Бессергеневское»</w:t>
      </w:r>
      <w:r w:rsidRPr="006E5077">
        <w:rPr>
          <w:rFonts w:ascii="Calibri" w:eastAsia="Calibri" w:hAnsi="Calibri" w:cs="Times New Roman"/>
        </w:rPr>
        <w:t xml:space="preserve">. </w:t>
      </w:r>
      <w:r w:rsidRPr="006E5077">
        <w:rPr>
          <w:rFonts w:ascii="Times New Roman" w:eastAsia="Calibri" w:hAnsi="Times New Roman" w:cs="Times New Roman"/>
          <w:color w:val="000000"/>
          <w:sz w:val="28"/>
          <w:szCs w:val="28"/>
        </w:rPr>
        <w:t>Предметом исследования является</w:t>
      </w:r>
      <w:r w:rsidR="00F5308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экономический</w:t>
      </w:r>
      <w:r w:rsidRPr="006E507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ан</w:t>
      </w:r>
      <w:r w:rsidRPr="006E5077"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 w:rsidRPr="006E5077">
        <w:rPr>
          <w:rFonts w:ascii="Times New Roman" w:eastAsia="Calibri" w:hAnsi="Times New Roman" w:cs="Times New Roman"/>
          <w:color w:val="000000"/>
          <w:sz w:val="28"/>
          <w:szCs w:val="28"/>
        </w:rPr>
        <w:t>лиз деятельност</w:t>
      </w:r>
      <w:proofErr w:type="gramStart"/>
      <w:r w:rsidRPr="006E5077">
        <w:rPr>
          <w:rFonts w:ascii="Times New Roman" w:eastAsia="Calibri" w:hAnsi="Times New Roman" w:cs="Times New Roman"/>
          <w:color w:val="000000"/>
          <w:sz w:val="28"/>
          <w:szCs w:val="28"/>
        </w:rPr>
        <w:t>и ООО</w:t>
      </w:r>
      <w:proofErr w:type="gramEnd"/>
      <w:r w:rsidRPr="006E507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«Агропредприятие Бессергеневское», а также выявл</w:t>
      </w:r>
      <w:r w:rsidRPr="006E5077"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Pr="006E5077">
        <w:rPr>
          <w:rFonts w:ascii="Times New Roman" w:eastAsia="Calibri" w:hAnsi="Times New Roman" w:cs="Times New Roman"/>
          <w:color w:val="000000"/>
          <w:sz w:val="28"/>
          <w:szCs w:val="28"/>
        </w:rPr>
        <w:t>ние возможно</w:t>
      </w:r>
      <w:r w:rsidR="00F5308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стей и резервов для повышения </w:t>
      </w:r>
      <w:r w:rsidRPr="006E507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F53083">
        <w:rPr>
          <w:rFonts w:ascii="Times New Roman" w:eastAsia="Calibri" w:hAnsi="Times New Roman" w:cs="Times New Roman"/>
          <w:color w:val="000000"/>
          <w:sz w:val="28"/>
          <w:szCs w:val="28"/>
        </w:rPr>
        <w:t>рентабельности</w:t>
      </w:r>
      <w:r w:rsidRPr="006E507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продукции </w:t>
      </w:r>
      <w:r w:rsidR="00F53083">
        <w:rPr>
          <w:rFonts w:ascii="Times New Roman" w:eastAsia="Calibri" w:hAnsi="Times New Roman" w:cs="Times New Roman"/>
          <w:color w:val="000000"/>
          <w:sz w:val="28"/>
          <w:szCs w:val="28"/>
        </w:rPr>
        <w:t>растениеводства данного предприятия</w:t>
      </w:r>
      <w:r w:rsidRPr="006E5077">
        <w:rPr>
          <w:rFonts w:ascii="Times New Roman" w:eastAsia="Calibri" w:hAnsi="Times New Roman" w:cs="Times New Roman"/>
          <w:color w:val="000000"/>
          <w:sz w:val="28"/>
          <w:szCs w:val="28"/>
        </w:rPr>
        <w:t>. Методологической базой для выпо</w:t>
      </w:r>
      <w:r w:rsidRPr="006E5077">
        <w:rPr>
          <w:rFonts w:ascii="Times New Roman" w:eastAsia="Calibri" w:hAnsi="Times New Roman" w:cs="Times New Roman"/>
          <w:color w:val="000000"/>
          <w:sz w:val="28"/>
          <w:szCs w:val="28"/>
        </w:rPr>
        <w:t>л</w:t>
      </w:r>
      <w:r w:rsidRPr="006E5077">
        <w:rPr>
          <w:rFonts w:ascii="Times New Roman" w:eastAsia="Calibri" w:hAnsi="Times New Roman" w:cs="Times New Roman"/>
          <w:color w:val="000000"/>
          <w:sz w:val="28"/>
          <w:szCs w:val="28"/>
        </w:rPr>
        <w:t>нения данной работы послужили данные бухгалтерской и финансово-экономической отчетности ООО «Агропредприятие Бессергеневское», но</w:t>
      </w:r>
      <w:r w:rsidRPr="006E5077">
        <w:rPr>
          <w:rFonts w:ascii="Times New Roman" w:eastAsia="Calibri" w:hAnsi="Times New Roman" w:cs="Times New Roman"/>
          <w:color w:val="000000"/>
          <w:sz w:val="28"/>
          <w:szCs w:val="28"/>
        </w:rPr>
        <w:t>р</w:t>
      </w:r>
      <w:r w:rsidRPr="006E5077">
        <w:rPr>
          <w:rFonts w:ascii="Times New Roman" w:eastAsia="Calibri" w:hAnsi="Times New Roman" w:cs="Times New Roman"/>
          <w:color w:val="000000"/>
          <w:sz w:val="28"/>
          <w:szCs w:val="28"/>
        </w:rPr>
        <w:t>мативные акты, регулирующие деятельность предприятия, документы, отр</w:t>
      </w:r>
      <w:r w:rsidRPr="006E5077"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 w:rsidRPr="006E5077">
        <w:rPr>
          <w:rFonts w:ascii="Times New Roman" w:eastAsia="Calibri" w:hAnsi="Times New Roman" w:cs="Times New Roman"/>
          <w:color w:val="000000"/>
          <w:sz w:val="28"/>
          <w:szCs w:val="28"/>
        </w:rPr>
        <w:t>жающие хозяйственную деятельность предприятия, устав и штатное расп</w:t>
      </w:r>
      <w:r w:rsidRPr="006E5077"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Pr="006E507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сание предприятия, а также труды отечественных авторов, посвященные проблемам </w:t>
      </w:r>
      <w:proofErr w:type="gramStart"/>
      <w:r w:rsidRPr="006E5077">
        <w:rPr>
          <w:rFonts w:ascii="Times New Roman" w:eastAsia="Calibri" w:hAnsi="Times New Roman" w:cs="Times New Roman"/>
          <w:color w:val="000000"/>
          <w:sz w:val="28"/>
          <w:szCs w:val="28"/>
        </w:rPr>
        <w:t>повышения экономической эффективности производства проду</w:t>
      </w:r>
      <w:r w:rsidRPr="006E5077">
        <w:rPr>
          <w:rFonts w:ascii="Times New Roman" w:eastAsia="Calibri" w:hAnsi="Times New Roman" w:cs="Times New Roman"/>
          <w:color w:val="000000"/>
          <w:sz w:val="28"/>
          <w:szCs w:val="28"/>
        </w:rPr>
        <w:t>к</w:t>
      </w:r>
      <w:r w:rsidRPr="006E5077">
        <w:rPr>
          <w:rFonts w:ascii="Times New Roman" w:eastAsia="Calibri" w:hAnsi="Times New Roman" w:cs="Times New Roman"/>
          <w:color w:val="000000"/>
          <w:sz w:val="28"/>
          <w:szCs w:val="28"/>
        </w:rPr>
        <w:t>ции растениеводства</w:t>
      </w:r>
      <w:proofErr w:type="gramEnd"/>
      <w:r w:rsidRPr="006E5077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6E5077" w:rsidRPr="006E5077" w:rsidRDefault="006E5077" w:rsidP="006E5077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6E5077" w:rsidRPr="006E5077" w:rsidRDefault="006E5077" w:rsidP="006E5077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6E5077" w:rsidRPr="006E5077" w:rsidRDefault="006E5077" w:rsidP="006E5077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6E5077" w:rsidRPr="006E5077" w:rsidRDefault="006E5077" w:rsidP="006E5077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6E5077" w:rsidRPr="006E5077" w:rsidRDefault="006E5077" w:rsidP="006E5077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6E5077" w:rsidRPr="006E5077" w:rsidRDefault="006E5077" w:rsidP="006E5077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6E5077" w:rsidRPr="006E5077" w:rsidRDefault="006E5077" w:rsidP="006E5077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6E5077" w:rsidRPr="006E5077" w:rsidRDefault="006E5077" w:rsidP="006E5077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6E5077" w:rsidRPr="006E5077" w:rsidRDefault="006E5077" w:rsidP="006E5077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6E5077" w:rsidRPr="006E5077" w:rsidRDefault="006E5077" w:rsidP="006E5077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6E5077" w:rsidRPr="006E5077" w:rsidRDefault="006E5077" w:rsidP="006E5077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6E5077" w:rsidRPr="006E5077" w:rsidRDefault="006E5077" w:rsidP="006E5077">
      <w:pPr>
        <w:spacing w:line="254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6E5077" w:rsidRPr="006E5077" w:rsidRDefault="006E5077" w:rsidP="006E5077">
      <w:pPr>
        <w:spacing w:line="254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6E5077" w:rsidRPr="006E5077" w:rsidRDefault="006E5077" w:rsidP="006E5077">
      <w:pPr>
        <w:spacing w:line="254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6E5077" w:rsidRPr="006E5077" w:rsidRDefault="006E5077" w:rsidP="006E5077">
      <w:pPr>
        <w:spacing w:after="0" w:line="254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6E5077" w:rsidRPr="006E5077" w:rsidRDefault="006E5077" w:rsidP="006E5077">
      <w:pPr>
        <w:spacing w:after="0" w:line="254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6E5077">
        <w:rPr>
          <w:rFonts w:ascii="Times New Roman" w:eastAsia="Calibri" w:hAnsi="Times New Roman" w:cs="Times New Roman"/>
          <w:b/>
          <w:color w:val="000000"/>
          <w:sz w:val="28"/>
          <w:szCs w:val="28"/>
        </w:rPr>
        <w:lastRenderedPageBreak/>
        <w:t xml:space="preserve">1. ХАРАКТЕРИСТИКА РЕСУРСНОГО ПОТЕНЦИАЛА И </w:t>
      </w:r>
    </w:p>
    <w:p w:rsidR="006E5077" w:rsidRPr="006E5077" w:rsidRDefault="006E5077" w:rsidP="006E5077">
      <w:pPr>
        <w:spacing w:after="0" w:line="254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6E507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ЭКОНОМИЧЕСКОЙ ЭФФЕКТИВНОСТИ ДЕЯТЕЛЬНОСТ</w:t>
      </w:r>
      <w:proofErr w:type="gramStart"/>
      <w:r w:rsidRPr="006E507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И ООО</w:t>
      </w:r>
      <w:proofErr w:type="gramEnd"/>
      <w:r w:rsidRPr="006E507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«АГРОПРЕДПРИЯТИЕ БЕССЕРГЕНЕВСКОЕ»</w:t>
      </w:r>
    </w:p>
    <w:p w:rsidR="006E5077" w:rsidRPr="006E5077" w:rsidRDefault="006E5077" w:rsidP="006E5077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6E5077" w:rsidRPr="006E5077" w:rsidRDefault="006E5077" w:rsidP="006E5077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E507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1.1 Природно-климатическая и организационно-экономическая  </w:t>
      </w:r>
    </w:p>
    <w:p w:rsidR="006E5077" w:rsidRPr="006E5077" w:rsidRDefault="006E5077" w:rsidP="006E5077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E5077">
        <w:rPr>
          <w:rFonts w:ascii="Times New Roman" w:eastAsia="Calibri" w:hAnsi="Times New Roman" w:cs="Times New Roman"/>
          <w:color w:val="000000"/>
          <w:sz w:val="28"/>
          <w:szCs w:val="28"/>
        </w:rPr>
        <w:t>характеристик</w:t>
      </w:r>
      <w:proofErr w:type="gramStart"/>
      <w:r w:rsidRPr="006E5077">
        <w:rPr>
          <w:rFonts w:ascii="Times New Roman" w:eastAsia="Calibri" w:hAnsi="Times New Roman" w:cs="Times New Roman"/>
          <w:color w:val="000000"/>
          <w:sz w:val="28"/>
          <w:szCs w:val="28"/>
        </w:rPr>
        <w:t>а  ООО</w:t>
      </w:r>
      <w:proofErr w:type="gramEnd"/>
      <w:r w:rsidRPr="006E507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«Агропредприятие Бессергеневское»</w:t>
      </w:r>
    </w:p>
    <w:p w:rsidR="006E5077" w:rsidRPr="006E5077" w:rsidRDefault="006E5077" w:rsidP="006E5077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6E5077" w:rsidRPr="006E5077" w:rsidRDefault="006E5077" w:rsidP="003A4DC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E5077">
        <w:rPr>
          <w:rFonts w:ascii="Times New Roman" w:eastAsia="Calibri" w:hAnsi="Times New Roman" w:cs="Times New Roman"/>
          <w:color w:val="000000"/>
          <w:sz w:val="28"/>
          <w:szCs w:val="28"/>
        </w:rPr>
        <w:t>ООО «Агропредприятие Бессергеневское» осуществляет свою деятел</w:t>
      </w:r>
      <w:r w:rsidRPr="006E5077">
        <w:rPr>
          <w:rFonts w:ascii="Times New Roman" w:eastAsia="Calibri" w:hAnsi="Times New Roman" w:cs="Times New Roman"/>
          <w:color w:val="000000"/>
          <w:sz w:val="28"/>
          <w:szCs w:val="28"/>
        </w:rPr>
        <w:t>ь</w:t>
      </w:r>
      <w:r w:rsidRPr="006E5077">
        <w:rPr>
          <w:rFonts w:ascii="Times New Roman" w:eastAsia="Calibri" w:hAnsi="Times New Roman" w:cs="Times New Roman"/>
          <w:color w:val="000000"/>
          <w:sz w:val="28"/>
          <w:szCs w:val="28"/>
        </w:rPr>
        <w:t>ность согласно действующему законодательству и Уставу, на принципах полного хозяйственного расчета, самофинансирования и самоокупаемости. Предприятие является юридическим лицом, имеет самостоятельный баланс, расчетный валютный и иные счета в учреждениях банков, круглую печать, штампы и бланки со своим наименованием.</w:t>
      </w:r>
    </w:p>
    <w:p w:rsidR="006E5077" w:rsidRPr="006E5077" w:rsidRDefault="006E5077" w:rsidP="003A4DC4">
      <w:pPr>
        <w:spacing w:after="0" w:line="360" w:lineRule="auto"/>
        <w:ind w:firstLine="709"/>
        <w:jc w:val="both"/>
        <w:rPr>
          <w:rFonts w:ascii="Calibri" w:eastAsia="Calibri" w:hAnsi="Calibri" w:cs="Times New Roman"/>
        </w:rPr>
      </w:pPr>
      <w:r w:rsidRPr="006E5077">
        <w:rPr>
          <w:rFonts w:ascii="Times New Roman" w:eastAsia="Calibri" w:hAnsi="Times New Roman" w:cs="Times New Roman"/>
          <w:sz w:val="28"/>
          <w:szCs w:val="28"/>
        </w:rPr>
        <w:t>Полное наименование рассматриваемой нами организации:</w:t>
      </w:r>
      <w:r w:rsidRPr="006E5077">
        <w:rPr>
          <w:rFonts w:ascii="Calibri" w:eastAsia="Calibri" w:hAnsi="Calibri" w:cs="Times New Roman"/>
        </w:rPr>
        <w:t xml:space="preserve"> </w:t>
      </w:r>
      <w:r w:rsidRPr="006E5077">
        <w:rPr>
          <w:rFonts w:ascii="Times New Roman" w:eastAsia="Calibri" w:hAnsi="Times New Roman" w:cs="Times New Roman"/>
          <w:sz w:val="28"/>
          <w:szCs w:val="28"/>
        </w:rPr>
        <w:t>общество с ограниченной ответственностью «Агропредприятие Бессергеневское».</w:t>
      </w:r>
      <w:r w:rsidRPr="006E5077">
        <w:rPr>
          <w:rFonts w:ascii="Calibri" w:eastAsia="Calibri" w:hAnsi="Calibri" w:cs="Times New Roman"/>
        </w:rPr>
        <w:t xml:space="preserve"> </w:t>
      </w:r>
      <w:r w:rsidRPr="006E5077">
        <w:rPr>
          <w:rFonts w:ascii="Times New Roman" w:eastAsia="Calibri" w:hAnsi="Times New Roman" w:cs="Times New Roman"/>
          <w:sz w:val="28"/>
          <w:szCs w:val="28"/>
        </w:rPr>
        <w:t>Общ</w:t>
      </w:r>
      <w:r w:rsidRPr="006E5077">
        <w:rPr>
          <w:rFonts w:ascii="Times New Roman" w:eastAsia="Calibri" w:hAnsi="Times New Roman" w:cs="Times New Roman"/>
          <w:sz w:val="28"/>
          <w:szCs w:val="28"/>
        </w:rPr>
        <w:t>е</w:t>
      </w:r>
      <w:r w:rsidRPr="006E5077">
        <w:rPr>
          <w:rFonts w:ascii="Times New Roman" w:eastAsia="Calibri" w:hAnsi="Times New Roman" w:cs="Times New Roman"/>
          <w:sz w:val="28"/>
          <w:szCs w:val="28"/>
        </w:rPr>
        <w:t>ство с ограниченной ответственностью - это учрежденное одним или н</w:t>
      </w:r>
      <w:r w:rsidRPr="006E5077">
        <w:rPr>
          <w:rFonts w:ascii="Times New Roman" w:eastAsia="Calibri" w:hAnsi="Times New Roman" w:cs="Times New Roman"/>
          <w:sz w:val="28"/>
          <w:szCs w:val="28"/>
        </w:rPr>
        <w:t>е</w:t>
      </w:r>
      <w:r w:rsidRPr="006E5077">
        <w:rPr>
          <w:rFonts w:ascii="Times New Roman" w:eastAsia="Calibri" w:hAnsi="Times New Roman" w:cs="Times New Roman"/>
          <w:sz w:val="28"/>
          <w:szCs w:val="28"/>
        </w:rPr>
        <w:t>сколькими юридическими и/или физическими лицами хозяйственное общ</w:t>
      </w:r>
      <w:r w:rsidRPr="006E5077">
        <w:rPr>
          <w:rFonts w:ascii="Times New Roman" w:eastAsia="Calibri" w:hAnsi="Times New Roman" w:cs="Times New Roman"/>
          <w:sz w:val="28"/>
          <w:szCs w:val="28"/>
        </w:rPr>
        <w:t>е</w:t>
      </w:r>
      <w:r w:rsidRPr="006E5077">
        <w:rPr>
          <w:rFonts w:ascii="Times New Roman" w:eastAsia="Calibri" w:hAnsi="Times New Roman" w:cs="Times New Roman"/>
          <w:sz w:val="28"/>
          <w:szCs w:val="28"/>
        </w:rPr>
        <w:t>ство, уставный капитал которого разделён на доли, участники общества - у</w:t>
      </w:r>
      <w:r w:rsidRPr="006E5077">
        <w:rPr>
          <w:rFonts w:ascii="Times New Roman" w:eastAsia="Calibri" w:hAnsi="Times New Roman" w:cs="Times New Roman"/>
          <w:sz w:val="28"/>
          <w:szCs w:val="28"/>
        </w:rPr>
        <w:t>ч</w:t>
      </w:r>
      <w:r w:rsidRPr="006E5077">
        <w:rPr>
          <w:rFonts w:ascii="Times New Roman" w:eastAsia="Calibri" w:hAnsi="Times New Roman" w:cs="Times New Roman"/>
          <w:sz w:val="28"/>
          <w:szCs w:val="28"/>
        </w:rPr>
        <w:t>редители - не отвечают по его обязательствам и несут риск убытков, связа</w:t>
      </w:r>
      <w:r w:rsidRPr="006E5077">
        <w:rPr>
          <w:rFonts w:ascii="Times New Roman" w:eastAsia="Calibri" w:hAnsi="Times New Roman" w:cs="Times New Roman"/>
          <w:sz w:val="28"/>
          <w:szCs w:val="28"/>
        </w:rPr>
        <w:t>н</w:t>
      </w:r>
      <w:r w:rsidRPr="006E5077">
        <w:rPr>
          <w:rFonts w:ascii="Times New Roman" w:eastAsia="Calibri" w:hAnsi="Times New Roman" w:cs="Times New Roman"/>
          <w:sz w:val="28"/>
          <w:szCs w:val="28"/>
        </w:rPr>
        <w:t>ных с деятельностью общества, в пределах стоимости принадлежащих им долей или акций в уставном капитале общества. Участники данного общес</w:t>
      </w:r>
      <w:r w:rsidRPr="006E5077">
        <w:rPr>
          <w:rFonts w:ascii="Times New Roman" w:eastAsia="Calibri" w:hAnsi="Times New Roman" w:cs="Times New Roman"/>
          <w:sz w:val="28"/>
          <w:szCs w:val="28"/>
        </w:rPr>
        <w:t>т</w:t>
      </w:r>
      <w:r w:rsidRPr="006E5077">
        <w:rPr>
          <w:rFonts w:ascii="Times New Roman" w:eastAsia="Calibri" w:hAnsi="Times New Roman" w:cs="Times New Roman"/>
          <w:sz w:val="28"/>
          <w:szCs w:val="28"/>
        </w:rPr>
        <w:t>ва имеют по отношению к нему обязательственные права.</w:t>
      </w:r>
      <w:r w:rsidRPr="006E5077">
        <w:rPr>
          <w:rFonts w:ascii="Calibri" w:eastAsia="Calibri" w:hAnsi="Calibri" w:cs="Times New Roman"/>
        </w:rPr>
        <w:t xml:space="preserve"> </w:t>
      </w:r>
    </w:p>
    <w:p w:rsidR="006E5077" w:rsidRPr="006E5077" w:rsidRDefault="006E5077" w:rsidP="003A4DC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5077">
        <w:rPr>
          <w:rFonts w:ascii="Times New Roman" w:eastAsia="Calibri" w:hAnsi="Times New Roman" w:cs="Times New Roman"/>
          <w:sz w:val="28"/>
          <w:szCs w:val="28"/>
        </w:rPr>
        <w:t>Текущее управление в ООО передается исполнительному органу, кот</w:t>
      </w:r>
      <w:r w:rsidRPr="006E5077">
        <w:rPr>
          <w:rFonts w:ascii="Times New Roman" w:eastAsia="Calibri" w:hAnsi="Times New Roman" w:cs="Times New Roman"/>
          <w:sz w:val="28"/>
          <w:szCs w:val="28"/>
        </w:rPr>
        <w:t>о</w:t>
      </w:r>
      <w:r w:rsidRPr="006E5077">
        <w:rPr>
          <w:rFonts w:ascii="Times New Roman" w:eastAsia="Calibri" w:hAnsi="Times New Roman" w:cs="Times New Roman"/>
          <w:sz w:val="28"/>
          <w:szCs w:val="28"/>
        </w:rPr>
        <w:t>рый назначается учредителями либо из своего числа, либо из числа иных лиц. За участниками общества сохраняются права по стратегическому упра</w:t>
      </w:r>
      <w:r w:rsidRPr="006E5077">
        <w:rPr>
          <w:rFonts w:ascii="Times New Roman" w:eastAsia="Calibri" w:hAnsi="Times New Roman" w:cs="Times New Roman"/>
          <w:sz w:val="28"/>
          <w:szCs w:val="28"/>
        </w:rPr>
        <w:t>в</w:t>
      </w:r>
      <w:r w:rsidRPr="006E5077">
        <w:rPr>
          <w:rFonts w:ascii="Times New Roman" w:eastAsia="Calibri" w:hAnsi="Times New Roman" w:cs="Times New Roman"/>
          <w:sz w:val="28"/>
          <w:szCs w:val="28"/>
        </w:rPr>
        <w:t>лению обществом, которые осуществляются ими путём проведения период</w:t>
      </w:r>
      <w:r w:rsidRPr="006E5077">
        <w:rPr>
          <w:rFonts w:ascii="Times New Roman" w:eastAsia="Calibri" w:hAnsi="Times New Roman" w:cs="Times New Roman"/>
          <w:sz w:val="28"/>
          <w:szCs w:val="28"/>
        </w:rPr>
        <w:t>и</w:t>
      </w:r>
      <w:r w:rsidRPr="006E5077">
        <w:rPr>
          <w:rFonts w:ascii="Times New Roman" w:eastAsia="Calibri" w:hAnsi="Times New Roman" w:cs="Times New Roman"/>
          <w:sz w:val="28"/>
          <w:szCs w:val="28"/>
        </w:rPr>
        <w:t>ческих общих собраний участников. Прибыль общества с ограниченной о</w:t>
      </w:r>
      <w:r w:rsidRPr="006E5077">
        <w:rPr>
          <w:rFonts w:ascii="Times New Roman" w:eastAsia="Calibri" w:hAnsi="Times New Roman" w:cs="Times New Roman"/>
          <w:sz w:val="28"/>
          <w:szCs w:val="28"/>
        </w:rPr>
        <w:t>т</w:t>
      </w:r>
      <w:r w:rsidRPr="006E5077">
        <w:rPr>
          <w:rFonts w:ascii="Times New Roman" w:eastAsia="Calibri" w:hAnsi="Times New Roman" w:cs="Times New Roman"/>
          <w:sz w:val="28"/>
          <w:szCs w:val="28"/>
        </w:rPr>
        <w:t>ветственностью может делиться между участниками общества не только пропорционально их долям в уставном капитале общества, но и иным обр</w:t>
      </w:r>
      <w:r w:rsidRPr="006E5077">
        <w:rPr>
          <w:rFonts w:ascii="Times New Roman" w:eastAsia="Calibri" w:hAnsi="Times New Roman" w:cs="Times New Roman"/>
          <w:sz w:val="28"/>
          <w:szCs w:val="28"/>
        </w:rPr>
        <w:t>а</w:t>
      </w:r>
      <w:r w:rsidRPr="006E5077">
        <w:rPr>
          <w:rFonts w:ascii="Times New Roman" w:eastAsia="Calibri" w:hAnsi="Times New Roman" w:cs="Times New Roman"/>
          <w:sz w:val="28"/>
          <w:szCs w:val="28"/>
        </w:rPr>
        <w:lastRenderedPageBreak/>
        <w:t>зом в соответствии с Уставом общества (если иной порядок предусмотрен Уставом).</w:t>
      </w:r>
      <w:r w:rsidRPr="006E5077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1"/>
      </w:r>
    </w:p>
    <w:p w:rsidR="006E5077" w:rsidRPr="006E5077" w:rsidRDefault="006E5077" w:rsidP="003A4DC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5077">
        <w:rPr>
          <w:rFonts w:ascii="Times New Roman" w:eastAsia="Calibri" w:hAnsi="Times New Roman" w:cs="Times New Roman"/>
          <w:sz w:val="28"/>
          <w:szCs w:val="28"/>
        </w:rPr>
        <w:t xml:space="preserve">ООО «Агропредприятие Бессергеневское» фактически расположено по адресу: Ростовская область, Октябрьский район, станица Бессергеневская, ул. Шоссейная, 2Б. Данное предприятие зарегистрировано 19 ноября 2007 года и имеет одну дочернюю организацию. Размер уставного капитала предприятия составляет 100 000 </w:t>
      </w:r>
      <w:proofErr w:type="spellStart"/>
      <w:r w:rsidRPr="006E5077">
        <w:rPr>
          <w:rFonts w:ascii="Times New Roman" w:eastAsia="Calibri" w:hAnsi="Times New Roman" w:cs="Times New Roman"/>
          <w:sz w:val="28"/>
          <w:szCs w:val="28"/>
        </w:rPr>
        <w:t>000</w:t>
      </w:r>
      <w:proofErr w:type="spellEnd"/>
      <w:r w:rsidRPr="006E5077">
        <w:rPr>
          <w:rFonts w:ascii="Times New Roman" w:eastAsia="Calibri" w:hAnsi="Times New Roman" w:cs="Times New Roman"/>
          <w:sz w:val="28"/>
          <w:szCs w:val="28"/>
        </w:rPr>
        <w:t xml:space="preserve"> руб. Основным видом деятельност</w:t>
      </w:r>
      <w:proofErr w:type="gramStart"/>
      <w:r w:rsidRPr="006E5077">
        <w:rPr>
          <w:rFonts w:ascii="Times New Roman" w:eastAsia="Calibri" w:hAnsi="Times New Roman" w:cs="Times New Roman"/>
          <w:sz w:val="28"/>
          <w:szCs w:val="28"/>
        </w:rPr>
        <w:t>и  ООО</w:t>
      </w:r>
      <w:proofErr w:type="gramEnd"/>
      <w:r w:rsidRPr="006E5077">
        <w:rPr>
          <w:rFonts w:ascii="Times New Roman" w:eastAsia="Calibri" w:hAnsi="Times New Roman" w:cs="Times New Roman"/>
          <w:sz w:val="28"/>
          <w:szCs w:val="28"/>
        </w:rPr>
        <w:t xml:space="preserve"> «Агр</w:t>
      </w:r>
      <w:r w:rsidRPr="006E5077">
        <w:rPr>
          <w:rFonts w:ascii="Times New Roman" w:eastAsia="Calibri" w:hAnsi="Times New Roman" w:cs="Times New Roman"/>
          <w:sz w:val="28"/>
          <w:szCs w:val="28"/>
        </w:rPr>
        <w:t>о</w:t>
      </w:r>
      <w:r w:rsidRPr="006E5077">
        <w:rPr>
          <w:rFonts w:ascii="Times New Roman" w:eastAsia="Calibri" w:hAnsi="Times New Roman" w:cs="Times New Roman"/>
          <w:sz w:val="28"/>
          <w:szCs w:val="28"/>
        </w:rPr>
        <w:t>предприятие Бессергеневское» является выращивание зерновых и зернобоб</w:t>
      </w:r>
      <w:r w:rsidRPr="006E5077">
        <w:rPr>
          <w:rFonts w:ascii="Times New Roman" w:eastAsia="Calibri" w:hAnsi="Times New Roman" w:cs="Times New Roman"/>
          <w:sz w:val="28"/>
          <w:szCs w:val="28"/>
        </w:rPr>
        <w:t>о</w:t>
      </w:r>
      <w:r w:rsidRPr="006E5077">
        <w:rPr>
          <w:rFonts w:ascii="Times New Roman" w:eastAsia="Calibri" w:hAnsi="Times New Roman" w:cs="Times New Roman"/>
          <w:sz w:val="28"/>
          <w:szCs w:val="28"/>
        </w:rPr>
        <w:t>вых культур.  Данное предприятие  возглавляет Протасова Алла Викторовна.</w:t>
      </w:r>
      <w:r w:rsidRPr="006E5077">
        <w:rPr>
          <w:rFonts w:ascii="Calibri" w:eastAsia="Calibri" w:hAnsi="Calibri" w:cs="Times New Roman"/>
        </w:rPr>
        <w:t xml:space="preserve"> </w:t>
      </w:r>
      <w:r w:rsidRPr="006E5077">
        <w:rPr>
          <w:rFonts w:ascii="Times New Roman" w:eastAsia="Calibri" w:hAnsi="Times New Roman" w:cs="Times New Roman"/>
          <w:sz w:val="28"/>
          <w:szCs w:val="28"/>
        </w:rPr>
        <w:t>В состав акционеров входят 2 физических лица. Доли в уставном капитале оплачены полностью.</w:t>
      </w:r>
      <w:r w:rsidRPr="006E5077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2"/>
      </w:r>
      <w:r w:rsidRPr="006E507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E5077" w:rsidRPr="006E5077" w:rsidRDefault="006E5077" w:rsidP="003A4DC4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6E5077">
        <w:rPr>
          <w:rFonts w:ascii="Times New Roman" w:eastAsia="Calibri" w:hAnsi="Times New Roman" w:cs="Times New Roman"/>
          <w:sz w:val="28"/>
          <w:szCs w:val="28"/>
        </w:rPr>
        <w:t>Данное предприятие  специализируется на производстве и продаже зерновых, зернобобовых, масличных культур и овощей открытого грунта. ООО «Агропредприятие Бессергеневское» самостоятельно определяет и пл</w:t>
      </w:r>
      <w:r w:rsidRPr="006E5077">
        <w:rPr>
          <w:rFonts w:ascii="Times New Roman" w:eastAsia="Calibri" w:hAnsi="Times New Roman" w:cs="Times New Roman"/>
          <w:sz w:val="28"/>
          <w:szCs w:val="28"/>
        </w:rPr>
        <w:t>а</w:t>
      </w:r>
      <w:r w:rsidRPr="006E5077">
        <w:rPr>
          <w:rFonts w:ascii="Times New Roman" w:eastAsia="Calibri" w:hAnsi="Times New Roman" w:cs="Times New Roman"/>
          <w:sz w:val="28"/>
          <w:szCs w:val="28"/>
        </w:rPr>
        <w:t xml:space="preserve">нирует свою деятельность, структуру и объёмы производства, а также </w:t>
      </w:r>
      <w:proofErr w:type="gramStart"/>
      <w:r w:rsidRPr="006E5077">
        <w:rPr>
          <w:rFonts w:ascii="Times New Roman" w:eastAsia="Calibri" w:hAnsi="Times New Roman" w:cs="Times New Roman"/>
          <w:sz w:val="28"/>
          <w:szCs w:val="28"/>
        </w:rPr>
        <w:t>цены</w:t>
      </w:r>
      <w:proofErr w:type="gramEnd"/>
      <w:r w:rsidRPr="006E5077">
        <w:rPr>
          <w:rFonts w:ascii="Times New Roman" w:eastAsia="Calibri" w:hAnsi="Times New Roman" w:cs="Times New Roman"/>
          <w:sz w:val="28"/>
          <w:szCs w:val="28"/>
        </w:rPr>
        <w:t xml:space="preserve"> на свою продукцию  исходя из спроса на продукцию и наличия материал</w:t>
      </w:r>
      <w:r w:rsidRPr="006E5077">
        <w:rPr>
          <w:rFonts w:ascii="Times New Roman" w:eastAsia="Calibri" w:hAnsi="Times New Roman" w:cs="Times New Roman"/>
          <w:sz w:val="28"/>
          <w:szCs w:val="28"/>
        </w:rPr>
        <w:t>ь</w:t>
      </w:r>
      <w:r w:rsidRPr="006E5077">
        <w:rPr>
          <w:rFonts w:ascii="Times New Roman" w:eastAsia="Calibri" w:hAnsi="Times New Roman" w:cs="Times New Roman"/>
          <w:sz w:val="28"/>
          <w:szCs w:val="28"/>
        </w:rPr>
        <w:t>ных, финансовых и трудовых ресурсов.  Производственно-хозяйственную деятельность хозяйство осуществляет в соответствии с его целями и задач</w:t>
      </w:r>
      <w:r w:rsidRPr="006E5077">
        <w:rPr>
          <w:rFonts w:ascii="Times New Roman" w:eastAsia="Calibri" w:hAnsi="Times New Roman" w:cs="Times New Roman"/>
          <w:sz w:val="28"/>
          <w:szCs w:val="28"/>
        </w:rPr>
        <w:t>а</w:t>
      </w:r>
      <w:r w:rsidRPr="006E5077">
        <w:rPr>
          <w:rFonts w:ascii="Times New Roman" w:eastAsia="Calibri" w:hAnsi="Times New Roman" w:cs="Times New Roman"/>
          <w:sz w:val="28"/>
          <w:szCs w:val="28"/>
        </w:rPr>
        <w:t>ми.  Целью ООО «Агропредприятие Бессергеневское» является максимиз</w:t>
      </w:r>
      <w:r w:rsidRPr="006E5077">
        <w:rPr>
          <w:rFonts w:ascii="Times New Roman" w:eastAsia="Calibri" w:hAnsi="Times New Roman" w:cs="Times New Roman"/>
          <w:sz w:val="28"/>
          <w:szCs w:val="28"/>
        </w:rPr>
        <w:t>а</w:t>
      </w:r>
      <w:r w:rsidRPr="006E5077">
        <w:rPr>
          <w:rFonts w:ascii="Times New Roman" w:eastAsia="Calibri" w:hAnsi="Times New Roman" w:cs="Times New Roman"/>
          <w:sz w:val="28"/>
          <w:szCs w:val="28"/>
        </w:rPr>
        <w:t>ция прибыли от производства и реализации продукции растениеводства, п</w:t>
      </w:r>
      <w:r w:rsidRPr="006E5077">
        <w:rPr>
          <w:rFonts w:ascii="Times New Roman" w:eastAsia="Calibri" w:hAnsi="Times New Roman" w:cs="Times New Roman"/>
          <w:sz w:val="28"/>
          <w:szCs w:val="28"/>
        </w:rPr>
        <w:t>о</w:t>
      </w:r>
      <w:r w:rsidRPr="006E5077">
        <w:rPr>
          <w:rFonts w:ascii="Times New Roman" w:eastAsia="Calibri" w:hAnsi="Times New Roman" w:cs="Times New Roman"/>
          <w:sz w:val="28"/>
          <w:szCs w:val="28"/>
        </w:rPr>
        <w:t xml:space="preserve">вышение урожайности и уровня рентабельности производимой продукции. </w:t>
      </w:r>
    </w:p>
    <w:p w:rsidR="006E5077" w:rsidRPr="006E5077" w:rsidRDefault="006E5077" w:rsidP="003A4DC4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6E5077">
        <w:rPr>
          <w:rFonts w:ascii="Times New Roman" w:eastAsia="Calibri" w:hAnsi="Times New Roman" w:cs="Times New Roman"/>
          <w:sz w:val="28"/>
          <w:szCs w:val="28"/>
        </w:rPr>
        <w:t>Стоит отметить, чт</w:t>
      </w:r>
      <w:proofErr w:type="gramStart"/>
      <w:r w:rsidRPr="006E5077">
        <w:rPr>
          <w:rFonts w:ascii="Times New Roman" w:eastAsia="Calibri" w:hAnsi="Times New Roman" w:cs="Times New Roman"/>
          <w:sz w:val="28"/>
          <w:szCs w:val="28"/>
        </w:rPr>
        <w:t>о  ООО</w:t>
      </w:r>
      <w:proofErr w:type="gramEnd"/>
      <w:r w:rsidRPr="006E5077">
        <w:rPr>
          <w:rFonts w:ascii="Times New Roman" w:eastAsia="Calibri" w:hAnsi="Times New Roman" w:cs="Times New Roman"/>
          <w:sz w:val="28"/>
          <w:szCs w:val="28"/>
        </w:rPr>
        <w:t xml:space="preserve">  «Агропредприятие Бессергеневское» обл</w:t>
      </w:r>
      <w:r w:rsidRPr="006E5077">
        <w:rPr>
          <w:rFonts w:ascii="Times New Roman" w:eastAsia="Calibri" w:hAnsi="Times New Roman" w:cs="Times New Roman"/>
          <w:sz w:val="28"/>
          <w:szCs w:val="28"/>
        </w:rPr>
        <w:t>а</w:t>
      </w:r>
      <w:r w:rsidRPr="006E5077">
        <w:rPr>
          <w:rFonts w:ascii="Times New Roman" w:eastAsia="Calibri" w:hAnsi="Times New Roman" w:cs="Times New Roman"/>
          <w:sz w:val="28"/>
          <w:szCs w:val="28"/>
        </w:rPr>
        <w:t>дает значительными природными ресурсами  для дальнейшего развития. Г</w:t>
      </w:r>
      <w:r w:rsidRPr="006E5077">
        <w:rPr>
          <w:rFonts w:ascii="Times New Roman" w:eastAsia="Calibri" w:hAnsi="Times New Roman" w:cs="Times New Roman"/>
          <w:sz w:val="28"/>
          <w:szCs w:val="28"/>
        </w:rPr>
        <w:t>о</w:t>
      </w:r>
      <w:r w:rsidRPr="006E5077">
        <w:rPr>
          <w:rFonts w:ascii="Times New Roman" w:eastAsia="Calibri" w:hAnsi="Times New Roman" w:cs="Times New Roman"/>
          <w:sz w:val="28"/>
          <w:szCs w:val="28"/>
        </w:rPr>
        <w:t>воря о природно-климатической характеристике района расположения пре</w:t>
      </w:r>
      <w:r w:rsidRPr="006E5077">
        <w:rPr>
          <w:rFonts w:ascii="Times New Roman" w:eastAsia="Calibri" w:hAnsi="Times New Roman" w:cs="Times New Roman"/>
          <w:sz w:val="28"/>
          <w:szCs w:val="28"/>
        </w:rPr>
        <w:t>д</w:t>
      </w:r>
      <w:r w:rsidRPr="006E5077">
        <w:rPr>
          <w:rFonts w:ascii="Times New Roman" w:eastAsia="Calibri" w:hAnsi="Times New Roman" w:cs="Times New Roman"/>
          <w:sz w:val="28"/>
          <w:szCs w:val="28"/>
        </w:rPr>
        <w:t>приятия, следует упомянуть, что Бессергеневская станица находится на юге России и  входит в зону с полузасушливым климатом, теплым летом и ум</w:t>
      </w:r>
      <w:r w:rsidRPr="006E5077">
        <w:rPr>
          <w:rFonts w:ascii="Times New Roman" w:eastAsia="Calibri" w:hAnsi="Times New Roman" w:cs="Times New Roman"/>
          <w:sz w:val="28"/>
          <w:szCs w:val="28"/>
        </w:rPr>
        <w:t>е</w:t>
      </w:r>
      <w:r w:rsidRPr="006E5077">
        <w:rPr>
          <w:rFonts w:ascii="Times New Roman" w:eastAsia="Calibri" w:hAnsi="Times New Roman" w:cs="Times New Roman"/>
          <w:sz w:val="28"/>
          <w:szCs w:val="28"/>
        </w:rPr>
        <w:t>ренно холодной зимой.</w:t>
      </w:r>
      <w:r w:rsidRPr="006E5077">
        <w:rPr>
          <w:rFonts w:ascii="Calibri" w:eastAsia="Calibri" w:hAnsi="Calibri" w:cs="Times New Roman"/>
        </w:rPr>
        <w:t xml:space="preserve"> </w:t>
      </w:r>
      <w:proofErr w:type="gramStart"/>
      <w:r w:rsidRPr="006E5077">
        <w:rPr>
          <w:rFonts w:ascii="Times New Roman" w:eastAsia="Calibri" w:hAnsi="Times New Roman" w:cs="Times New Roman"/>
          <w:sz w:val="28"/>
        </w:rPr>
        <w:t>Минимальные среднемесячные температуры набл</w:t>
      </w:r>
      <w:r w:rsidRPr="006E5077">
        <w:rPr>
          <w:rFonts w:ascii="Times New Roman" w:eastAsia="Calibri" w:hAnsi="Times New Roman" w:cs="Times New Roman"/>
          <w:sz w:val="28"/>
        </w:rPr>
        <w:t>ю</w:t>
      </w:r>
      <w:r w:rsidRPr="006E5077">
        <w:rPr>
          <w:rFonts w:ascii="Times New Roman" w:eastAsia="Calibri" w:hAnsi="Times New Roman" w:cs="Times New Roman"/>
          <w:sz w:val="28"/>
        </w:rPr>
        <w:lastRenderedPageBreak/>
        <w:t>даются в январе и достигают –8,5-8,8°С. Наиболее высокие температуры о</w:t>
      </w:r>
      <w:r w:rsidRPr="006E5077">
        <w:rPr>
          <w:rFonts w:ascii="Times New Roman" w:eastAsia="Calibri" w:hAnsi="Times New Roman" w:cs="Times New Roman"/>
          <w:sz w:val="28"/>
        </w:rPr>
        <w:t>т</w:t>
      </w:r>
      <w:r w:rsidRPr="006E5077">
        <w:rPr>
          <w:rFonts w:ascii="Times New Roman" w:eastAsia="Calibri" w:hAnsi="Times New Roman" w:cs="Times New Roman"/>
          <w:sz w:val="28"/>
        </w:rPr>
        <w:t>мечаются в июле и достигают 23,5-24,0°С. Абсолютный минимум темпер</w:t>
      </w:r>
      <w:r w:rsidRPr="006E5077">
        <w:rPr>
          <w:rFonts w:ascii="Times New Roman" w:eastAsia="Calibri" w:hAnsi="Times New Roman" w:cs="Times New Roman"/>
          <w:sz w:val="28"/>
        </w:rPr>
        <w:t>а</w:t>
      </w:r>
      <w:r w:rsidRPr="006E5077">
        <w:rPr>
          <w:rFonts w:ascii="Times New Roman" w:eastAsia="Calibri" w:hAnsi="Times New Roman" w:cs="Times New Roman"/>
          <w:sz w:val="28"/>
        </w:rPr>
        <w:t>туры воздуха наблюдается в основном в январе и равен –36-37°С. Абсолю</w:t>
      </w:r>
      <w:r w:rsidRPr="006E5077">
        <w:rPr>
          <w:rFonts w:ascii="Times New Roman" w:eastAsia="Calibri" w:hAnsi="Times New Roman" w:cs="Times New Roman"/>
          <w:sz w:val="28"/>
        </w:rPr>
        <w:t>т</w:t>
      </w:r>
      <w:r w:rsidRPr="006E5077">
        <w:rPr>
          <w:rFonts w:ascii="Times New Roman" w:eastAsia="Calibri" w:hAnsi="Times New Roman" w:cs="Times New Roman"/>
          <w:sz w:val="28"/>
        </w:rPr>
        <w:t>ный максимум температуры воздуха наблюдается в июле, достигая +40+43°С. Переход температуры через 0°С весной наступает во второй дек</w:t>
      </w:r>
      <w:r w:rsidRPr="006E5077">
        <w:rPr>
          <w:rFonts w:ascii="Times New Roman" w:eastAsia="Calibri" w:hAnsi="Times New Roman" w:cs="Times New Roman"/>
          <w:sz w:val="28"/>
        </w:rPr>
        <w:t>а</w:t>
      </w:r>
      <w:r w:rsidRPr="006E5077">
        <w:rPr>
          <w:rFonts w:ascii="Times New Roman" w:eastAsia="Calibri" w:hAnsi="Times New Roman" w:cs="Times New Roman"/>
          <w:sz w:val="28"/>
        </w:rPr>
        <w:t>де марта, осенью переход температуры</w:t>
      </w:r>
      <w:proofErr w:type="gramEnd"/>
      <w:r w:rsidRPr="006E5077">
        <w:rPr>
          <w:rFonts w:ascii="Times New Roman" w:eastAsia="Calibri" w:hAnsi="Times New Roman" w:cs="Times New Roman"/>
          <w:sz w:val="28"/>
        </w:rPr>
        <w:t xml:space="preserve"> через 0</w:t>
      </w:r>
      <w:proofErr w:type="gramStart"/>
      <w:r w:rsidRPr="006E5077">
        <w:rPr>
          <w:rFonts w:ascii="Times New Roman" w:eastAsia="Calibri" w:hAnsi="Times New Roman" w:cs="Times New Roman"/>
          <w:sz w:val="28"/>
        </w:rPr>
        <w:t>°С</w:t>
      </w:r>
      <w:proofErr w:type="gramEnd"/>
      <w:r w:rsidRPr="006E5077">
        <w:rPr>
          <w:rFonts w:ascii="Times New Roman" w:eastAsia="Calibri" w:hAnsi="Times New Roman" w:cs="Times New Roman"/>
          <w:sz w:val="28"/>
        </w:rPr>
        <w:t xml:space="preserve"> - в середине ноября. </w:t>
      </w:r>
    </w:p>
    <w:p w:rsidR="006E5077" w:rsidRPr="006E5077" w:rsidRDefault="006E5077" w:rsidP="003A4DC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6E5077">
        <w:rPr>
          <w:rFonts w:ascii="Times New Roman" w:eastAsia="Calibri" w:hAnsi="Times New Roman" w:cs="Times New Roman"/>
          <w:sz w:val="28"/>
        </w:rPr>
        <w:t>Продолжительность периода с температурой выше 0</w:t>
      </w:r>
      <w:proofErr w:type="gramStart"/>
      <w:r w:rsidRPr="006E5077">
        <w:rPr>
          <w:rFonts w:ascii="Times New Roman" w:eastAsia="Calibri" w:hAnsi="Times New Roman" w:cs="Times New Roman"/>
          <w:sz w:val="28"/>
        </w:rPr>
        <w:t>°С</w:t>
      </w:r>
      <w:proofErr w:type="gramEnd"/>
      <w:r w:rsidRPr="006E5077">
        <w:rPr>
          <w:rFonts w:ascii="Times New Roman" w:eastAsia="Calibri" w:hAnsi="Times New Roman" w:cs="Times New Roman"/>
          <w:sz w:val="28"/>
        </w:rPr>
        <w:t xml:space="preserve"> составляет 235-262 дня. Период с устойчивыми морозами наступает во второй декаде дека</w:t>
      </w:r>
      <w:r w:rsidRPr="006E5077">
        <w:rPr>
          <w:rFonts w:ascii="Times New Roman" w:eastAsia="Calibri" w:hAnsi="Times New Roman" w:cs="Times New Roman"/>
          <w:sz w:val="28"/>
        </w:rPr>
        <w:t>б</w:t>
      </w:r>
      <w:r w:rsidRPr="006E5077">
        <w:rPr>
          <w:rFonts w:ascii="Times New Roman" w:eastAsia="Calibri" w:hAnsi="Times New Roman" w:cs="Times New Roman"/>
          <w:sz w:val="28"/>
        </w:rPr>
        <w:t>ря. Прекращаются устойчивые морозы в начале марта. Среднегодовое кол</w:t>
      </w:r>
      <w:r w:rsidRPr="006E5077">
        <w:rPr>
          <w:rFonts w:ascii="Times New Roman" w:eastAsia="Calibri" w:hAnsi="Times New Roman" w:cs="Times New Roman"/>
          <w:sz w:val="28"/>
        </w:rPr>
        <w:t>и</w:t>
      </w:r>
      <w:r w:rsidRPr="006E5077">
        <w:rPr>
          <w:rFonts w:ascii="Times New Roman" w:eastAsia="Calibri" w:hAnsi="Times New Roman" w:cs="Times New Roman"/>
          <w:sz w:val="28"/>
        </w:rPr>
        <w:t>чество осадков составляет около 422 мм, изменяясь от 320 мм до 522 мм. В отдельные месяцы года, чаще всего в августе – октябре, отмечается полное отсутствие выпадения атмосферных осадков. Снежный покров появляется в конце второй декады ноября.</w:t>
      </w:r>
    </w:p>
    <w:p w:rsidR="006E5077" w:rsidRPr="006E5077" w:rsidRDefault="006E5077" w:rsidP="003A4DC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6E5077">
        <w:rPr>
          <w:rFonts w:ascii="Times New Roman" w:eastAsia="Calibri" w:hAnsi="Times New Roman" w:cs="Times New Roman"/>
          <w:sz w:val="28"/>
        </w:rPr>
        <w:t>Характерной особенностью климата рассматриваемой нами территории являются зимы, обусловливающие неустойчивый характер залегания сне</w:t>
      </w:r>
      <w:r w:rsidRPr="006E5077">
        <w:rPr>
          <w:rFonts w:ascii="Times New Roman" w:eastAsia="Calibri" w:hAnsi="Times New Roman" w:cs="Times New Roman"/>
          <w:sz w:val="28"/>
        </w:rPr>
        <w:t>ж</w:t>
      </w:r>
      <w:r w:rsidRPr="006E5077">
        <w:rPr>
          <w:rFonts w:ascii="Times New Roman" w:eastAsia="Calibri" w:hAnsi="Times New Roman" w:cs="Times New Roman"/>
          <w:sz w:val="28"/>
        </w:rPr>
        <w:t xml:space="preserve">ного покрова. Средняя высота снежного покрова </w:t>
      </w:r>
      <w:proofErr w:type="gramStart"/>
      <w:r w:rsidRPr="006E5077">
        <w:rPr>
          <w:rFonts w:ascii="Times New Roman" w:eastAsia="Calibri" w:hAnsi="Times New Roman" w:cs="Times New Roman"/>
          <w:sz w:val="28"/>
        </w:rPr>
        <w:t>на большей части террит</w:t>
      </w:r>
      <w:r w:rsidRPr="006E5077">
        <w:rPr>
          <w:rFonts w:ascii="Times New Roman" w:eastAsia="Calibri" w:hAnsi="Times New Roman" w:cs="Times New Roman"/>
          <w:sz w:val="28"/>
        </w:rPr>
        <w:t>о</w:t>
      </w:r>
      <w:r w:rsidRPr="006E5077">
        <w:rPr>
          <w:rFonts w:ascii="Times New Roman" w:eastAsia="Calibri" w:hAnsi="Times New Roman" w:cs="Times New Roman"/>
          <w:sz w:val="28"/>
        </w:rPr>
        <w:t>рии</w:t>
      </w:r>
      <w:proofErr w:type="gramEnd"/>
      <w:r w:rsidRPr="006E5077">
        <w:rPr>
          <w:rFonts w:ascii="Times New Roman" w:eastAsia="Calibri" w:hAnsi="Times New Roman" w:cs="Times New Roman"/>
          <w:sz w:val="28"/>
        </w:rPr>
        <w:t xml:space="preserve"> составляет 5-10 см. Средняя из наибольших высот за зиму 10-15 см. В течение холодного периода высота снега неравномерна, она начинает увел</w:t>
      </w:r>
      <w:r w:rsidRPr="006E5077">
        <w:rPr>
          <w:rFonts w:ascii="Times New Roman" w:eastAsia="Calibri" w:hAnsi="Times New Roman" w:cs="Times New Roman"/>
          <w:sz w:val="28"/>
        </w:rPr>
        <w:t>и</w:t>
      </w:r>
      <w:r w:rsidRPr="006E5077">
        <w:rPr>
          <w:rFonts w:ascii="Times New Roman" w:eastAsia="Calibri" w:hAnsi="Times New Roman" w:cs="Times New Roman"/>
          <w:sz w:val="28"/>
        </w:rPr>
        <w:t xml:space="preserve">чиваться с момента образования устойчивого снежного покрова. </w:t>
      </w:r>
      <w:proofErr w:type="gramStart"/>
      <w:r w:rsidRPr="006E5077">
        <w:rPr>
          <w:rFonts w:ascii="Times New Roman" w:eastAsia="Calibri" w:hAnsi="Times New Roman" w:cs="Times New Roman"/>
          <w:sz w:val="28"/>
        </w:rPr>
        <w:t>Средняя из наибольших глубина промерзания почвы на территории колеблется в пред</w:t>
      </w:r>
      <w:r w:rsidRPr="006E5077">
        <w:rPr>
          <w:rFonts w:ascii="Times New Roman" w:eastAsia="Calibri" w:hAnsi="Times New Roman" w:cs="Times New Roman"/>
          <w:sz w:val="28"/>
        </w:rPr>
        <w:t>е</w:t>
      </w:r>
      <w:r w:rsidRPr="006E5077">
        <w:rPr>
          <w:rFonts w:ascii="Times New Roman" w:eastAsia="Calibri" w:hAnsi="Times New Roman" w:cs="Times New Roman"/>
          <w:sz w:val="28"/>
        </w:rPr>
        <w:t>лах 30-50 см.  Максимальное значение промерзания – 70-95 см. На террит</w:t>
      </w:r>
      <w:r w:rsidRPr="006E5077">
        <w:rPr>
          <w:rFonts w:ascii="Times New Roman" w:eastAsia="Calibri" w:hAnsi="Times New Roman" w:cs="Times New Roman"/>
          <w:sz w:val="28"/>
        </w:rPr>
        <w:t>о</w:t>
      </w:r>
      <w:r w:rsidRPr="006E5077">
        <w:rPr>
          <w:rFonts w:ascii="Times New Roman" w:eastAsia="Calibri" w:hAnsi="Times New Roman" w:cs="Times New Roman"/>
          <w:sz w:val="28"/>
        </w:rPr>
        <w:t>рии Бессергеневской станицы осадки выпадают преимущественно в жидком виде, дожди отмечаются метеорологическими станциями круглогодично.</w:t>
      </w:r>
      <w:proofErr w:type="gramEnd"/>
      <w:r w:rsidRPr="006E5077">
        <w:rPr>
          <w:rFonts w:ascii="Times New Roman" w:eastAsia="Calibri" w:hAnsi="Times New Roman" w:cs="Times New Roman"/>
          <w:sz w:val="28"/>
        </w:rPr>
        <w:t xml:space="preserve"> Л</w:t>
      </w:r>
      <w:r w:rsidRPr="006E5077">
        <w:rPr>
          <w:rFonts w:ascii="Times New Roman" w:eastAsia="Calibri" w:hAnsi="Times New Roman" w:cs="Times New Roman"/>
          <w:sz w:val="28"/>
        </w:rPr>
        <w:t>е</w:t>
      </w:r>
      <w:r w:rsidRPr="006E5077">
        <w:rPr>
          <w:rFonts w:ascii="Times New Roman" w:eastAsia="Calibri" w:hAnsi="Times New Roman" w:cs="Times New Roman"/>
          <w:sz w:val="28"/>
        </w:rPr>
        <w:t xml:space="preserve">том преобладают осадки ливневого характера с большой интенсивностью, когда количество осадков за сутки может составлять месячную норму. </w:t>
      </w:r>
    </w:p>
    <w:p w:rsidR="006E5077" w:rsidRPr="006E5077" w:rsidRDefault="006E5077" w:rsidP="003A4DC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6E5077">
        <w:rPr>
          <w:rFonts w:ascii="Times New Roman" w:eastAsia="Calibri" w:hAnsi="Times New Roman" w:cs="Times New Roman"/>
          <w:sz w:val="28"/>
        </w:rPr>
        <w:t>Преобладающими почвами сельскохозяйственных угодий Бессергене</w:t>
      </w:r>
      <w:r w:rsidRPr="006E5077">
        <w:rPr>
          <w:rFonts w:ascii="Times New Roman" w:eastAsia="Calibri" w:hAnsi="Times New Roman" w:cs="Times New Roman"/>
          <w:sz w:val="28"/>
        </w:rPr>
        <w:t>в</w:t>
      </w:r>
      <w:r w:rsidRPr="006E5077">
        <w:rPr>
          <w:rFonts w:ascii="Times New Roman" w:eastAsia="Calibri" w:hAnsi="Times New Roman" w:cs="Times New Roman"/>
          <w:sz w:val="28"/>
        </w:rPr>
        <w:t>ской станицы являются в основном южные  и обыкновенные черноземы с</w:t>
      </w:r>
      <w:r w:rsidRPr="006E5077">
        <w:rPr>
          <w:rFonts w:ascii="Times New Roman" w:eastAsia="Calibri" w:hAnsi="Times New Roman" w:cs="Times New Roman"/>
          <w:sz w:val="28"/>
        </w:rPr>
        <w:t>у</w:t>
      </w:r>
      <w:r w:rsidRPr="006E5077">
        <w:rPr>
          <w:rFonts w:ascii="Times New Roman" w:eastAsia="Calibri" w:hAnsi="Times New Roman" w:cs="Times New Roman"/>
          <w:sz w:val="28"/>
        </w:rPr>
        <w:t>песчаные по механическому составу. Это почвы теплые, кратковременно и периодически промерзающие только в верхнем горизонте. Значительная толща чернозема в течение зимнего периода пребывает в активном состо</w:t>
      </w:r>
      <w:r w:rsidRPr="006E5077">
        <w:rPr>
          <w:rFonts w:ascii="Times New Roman" w:eastAsia="Calibri" w:hAnsi="Times New Roman" w:cs="Times New Roman"/>
          <w:sz w:val="28"/>
        </w:rPr>
        <w:t>я</w:t>
      </w:r>
      <w:r w:rsidRPr="006E5077">
        <w:rPr>
          <w:rFonts w:ascii="Times New Roman" w:eastAsia="Calibri" w:hAnsi="Times New Roman" w:cs="Times New Roman"/>
          <w:sz w:val="28"/>
        </w:rPr>
        <w:lastRenderedPageBreak/>
        <w:t xml:space="preserve">нии. Эти почвы обладают высоким плодородием, они относятся к мощным (80-120см.) видам. По запасам гумуса черноземы относятся к самым </w:t>
      </w:r>
      <w:proofErr w:type="spellStart"/>
      <w:r w:rsidRPr="006E5077">
        <w:rPr>
          <w:rFonts w:ascii="Times New Roman" w:eastAsia="Calibri" w:hAnsi="Times New Roman" w:cs="Times New Roman"/>
          <w:sz w:val="28"/>
        </w:rPr>
        <w:t>высок</w:t>
      </w:r>
      <w:r w:rsidRPr="006E5077">
        <w:rPr>
          <w:rFonts w:ascii="Times New Roman" w:eastAsia="Calibri" w:hAnsi="Times New Roman" w:cs="Times New Roman"/>
          <w:sz w:val="28"/>
        </w:rPr>
        <w:t>о</w:t>
      </w:r>
      <w:r w:rsidRPr="006E5077">
        <w:rPr>
          <w:rFonts w:ascii="Times New Roman" w:eastAsia="Calibri" w:hAnsi="Times New Roman" w:cs="Times New Roman"/>
          <w:sz w:val="28"/>
        </w:rPr>
        <w:t>обеспеченным</w:t>
      </w:r>
      <w:proofErr w:type="spellEnd"/>
      <w:r w:rsidRPr="006E5077">
        <w:rPr>
          <w:rFonts w:ascii="Times New Roman" w:eastAsia="Calibri" w:hAnsi="Times New Roman" w:cs="Times New Roman"/>
          <w:sz w:val="28"/>
        </w:rPr>
        <w:t xml:space="preserve"> почвам (запасы гумуса достигают 350тн/га и более). Черноз</w:t>
      </w:r>
      <w:r w:rsidRPr="006E5077">
        <w:rPr>
          <w:rFonts w:ascii="Times New Roman" w:eastAsia="Calibri" w:hAnsi="Times New Roman" w:cs="Times New Roman"/>
          <w:sz w:val="28"/>
        </w:rPr>
        <w:t>е</w:t>
      </w:r>
      <w:r w:rsidRPr="006E5077">
        <w:rPr>
          <w:rFonts w:ascii="Times New Roman" w:eastAsia="Calibri" w:hAnsi="Times New Roman" w:cs="Times New Roman"/>
          <w:sz w:val="28"/>
        </w:rPr>
        <w:t>мы террасовые формируются на надпойменных террасах рек, в черноземной зоне. По мощности гумусовых горизонтов они подразделяются на мощные (91-98см) и среднемощные виды (62-70см). Общие запасы гумуса составляют около 300-400тн/га.</w:t>
      </w:r>
    </w:p>
    <w:p w:rsidR="006E5077" w:rsidRPr="006E5077" w:rsidRDefault="006E5077" w:rsidP="003A4DC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6E5077">
        <w:rPr>
          <w:rFonts w:ascii="Times New Roman" w:eastAsia="Calibri" w:hAnsi="Times New Roman" w:cs="Times New Roman"/>
          <w:sz w:val="28"/>
        </w:rPr>
        <w:t>Отметим, что необходимыми элементами зональной агротехники на террасовых черноземах, так же, как на зональных черноземах, являются м</w:t>
      </w:r>
      <w:r w:rsidRPr="006E5077">
        <w:rPr>
          <w:rFonts w:ascii="Times New Roman" w:eastAsia="Calibri" w:hAnsi="Times New Roman" w:cs="Times New Roman"/>
          <w:sz w:val="28"/>
        </w:rPr>
        <w:t>е</w:t>
      </w:r>
      <w:r w:rsidRPr="006E5077">
        <w:rPr>
          <w:rFonts w:ascii="Times New Roman" w:eastAsia="Calibri" w:hAnsi="Times New Roman" w:cs="Times New Roman"/>
          <w:sz w:val="28"/>
        </w:rPr>
        <w:t>роприятия по накоплению и сохранению влаги, восстановлению и сохран</w:t>
      </w:r>
      <w:r w:rsidRPr="006E5077">
        <w:rPr>
          <w:rFonts w:ascii="Times New Roman" w:eastAsia="Calibri" w:hAnsi="Times New Roman" w:cs="Times New Roman"/>
          <w:sz w:val="28"/>
        </w:rPr>
        <w:t>е</w:t>
      </w:r>
      <w:r w:rsidRPr="006E5077">
        <w:rPr>
          <w:rFonts w:ascii="Times New Roman" w:eastAsia="Calibri" w:hAnsi="Times New Roman" w:cs="Times New Roman"/>
          <w:sz w:val="28"/>
        </w:rPr>
        <w:t>нию прочной агрономически ценной структуры. Террасовые черноземы х</w:t>
      </w:r>
      <w:r w:rsidRPr="006E5077">
        <w:rPr>
          <w:rFonts w:ascii="Times New Roman" w:eastAsia="Calibri" w:hAnsi="Times New Roman" w:cs="Times New Roman"/>
          <w:sz w:val="28"/>
        </w:rPr>
        <w:t>о</w:t>
      </w:r>
      <w:r w:rsidRPr="006E5077">
        <w:rPr>
          <w:rFonts w:ascii="Times New Roman" w:eastAsia="Calibri" w:hAnsi="Times New Roman" w:cs="Times New Roman"/>
          <w:sz w:val="28"/>
        </w:rPr>
        <w:t>рошо отзываются на внесение минеральных удобрений, особенно фосфорных и азотных.</w:t>
      </w:r>
      <w:r w:rsidRPr="006E5077">
        <w:rPr>
          <w:rFonts w:ascii="Times New Roman" w:eastAsia="Calibri" w:hAnsi="Times New Roman" w:cs="Times New Roman"/>
          <w:sz w:val="28"/>
          <w:vertAlign w:val="superscript"/>
        </w:rPr>
        <w:t xml:space="preserve"> </w:t>
      </w:r>
      <w:r w:rsidRPr="006E5077">
        <w:rPr>
          <w:rFonts w:ascii="Times New Roman" w:eastAsia="Calibri" w:hAnsi="Times New Roman" w:cs="Times New Roman"/>
          <w:sz w:val="28"/>
          <w:vertAlign w:val="superscript"/>
        </w:rPr>
        <w:footnoteReference w:id="3"/>
      </w:r>
    </w:p>
    <w:p w:rsidR="006E5077" w:rsidRPr="006E5077" w:rsidRDefault="006E5077" w:rsidP="003A4DC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5077">
        <w:rPr>
          <w:rFonts w:ascii="Times New Roman" w:eastAsia="Calibri" w:hAnsi="Times New Roman" w:cs="Times New Roman"/>
          <w:sz w:val="28"/>
          <w:szCs w:val="28"/>
        </w:rPr>
        <w:t>Рассмотрим теперь организационно-производственную структур</w:t>
      </w:r>
      <w:proofErr w:type="gramStart"/>
      <w:r w:rsidRPr="006E5077">
        <w:rPr>
          <w:rFonts w:ascii="Times New Roman" w:eastAsia="Calibri" w:hAnsi="Times New Roman" w:cs="Times New Roman"/>
          <w:sz w:val="28"/>
          <w:szCs w:val="28"/>
        </w:rPr>
        <w:t>у ООО</w:t>
      </w:r>
      <w:proofErr w:type="gramEnd"/>
      <w:r w:rsidRPr="006E5077">
        <w:rPr>
          <w:rFonts w:ascii="Times New Roman" w:eastAsia="Calibri" w:hAnsi="Times New Roman" w:cs="Times New Roman"/>
          <w:sz w:val="28"/>
          <w:szCs w:val="28"/>
        </w:rPr>
        <w:t xml:space="preserve"> «Агропредприятие Бессергеневское». </w:t>
      </w:r>
      <w:proofErr w:type="gramStart"/>
      <w:r w:rsidRPr="006E5077">
        <w:rPr>
          <w:rFonts w:ascii="Times New Roman" w:eastAsia="Calibri" w:hAnsi="Times New Roman" w:cs="Times New Roman"/>
          <w:sz w:val="28"/>
          <w:szCs w:val="28"/>
        </w:rPr>
        <w:t>Главным руководящим органом в</w:t>
      </w:r>
      <w:r w:rsidRPr="006E5077">
        <w:rPr>
          <w:rFonts w:ascii="Calibri" w:eastAsia="Calibri" w:hAnsi="Calibri" w:cs="Times New Roman"/>
        </w:rPr>
        <w:t xml:space="preserve"> </w:t>
      </w:r>
      <w:r w:rsidRPr="006E5077">
        <w:rPr>
          <w:rFonts w:ascii="Times New Roman" w:eastAsia="Calibri" w:hAnsi="Times New Roman" w:cs="Times New Roman"/>
          <w:sz w:val="28"/>
          <w:szCs w:val="28"/>
        </w:rPr>
        <w:t>ООО «Бессергеневское» является генеральный директор Протасова Алла Викт</w:t>
      </w:r>
      <w:r w:rsidRPr="006E5077">
        <w:rPr>
          <w:rFonts w:ascii="Times New Roman" w:eastAsia="Calibri" w:hAnsi="Times New Roman" w:cs="Times New Roman"/>
          <w:sz w:val="28"/>
          <w:szCs w:val="28"/>
        </w:rPr>
        <w:t>о</w:t>
      </w:r>
      <w:r w:rsidRPr="006E5077">
        <w:rPr>
          <w:rFonts w:ascii="Times New Roman" w:eastAsia="Calibri" w:hAnsi="Times New Roman" w:cs="Times New Roman"/>
          <w:sz w:val="28"/>
          <w:szCs w:val="28"/>
        </w:rPr>
        <w:t>ровна, которая с помощью главных отраслевых специалистов обеспечивает выполнение всей совокупности функций управления, необходимой для пр</w:t>
      </w:r>
      <w:r w:rsidRPr="006E5077">
        <w:rPr>
          <w:rFonts w:ascii="Times New Roman" w:eastAsia="Calibri" w:hAnsi="Times New Roman" w:cs="Times New Roman"/>
          <w:sz w:val="28"/>
          <w:szCs w:val="28"/>
        </w:rPr>
        <w:t>а</w:t>
      </w:r>
      <w:r w:rsidRPr="006E5077">
        <w:rPr>
          <w:rFonts w:ascii="Times New Roman" w:eastAsia="Calibri" w:hAnsi="Times New Roman" w:cs="Times New Roman"/>
          <w:sz w:val="28"/>
          <w:szCs w:val="28"/>
        </w:rPr>
        <w:t>вильного функционирования агропредприятия путем рациональной орган</w:t>
      </w:r>
      <w:r w:rsidRPr="006E5077">
        <w:rPr>
          <w:rFonts w:ascii="Times New Roman" w:eastAsia="Calibri" w:hAnsi="Times New Roman" w:cs="Times New Roman"/>
          <w:sz w:val="28"/>
          <w:szCs w:val="28"/>
        </w:rPr>
        <w:t>и</w:t>
      </w:r>
      <w:r w:rsidRPr="006E5077">
        <w:rPr>
          <w:rFonts w:ascii="Times New Roman" w:eastAsia="Calibri" w:hAnsi="Times New Roman" w:cs="Times New Roman"/>
          <w:sz w:val="28"/>
          <w:szCs w:val="28"/>
        </w:rPr>
        <w:t>зации производственного процесса, включая управление производством и развитием технико-технологической базы, а также эффективное использов</w:t>
      </w:r>
      <w:r w:rsidRPr="006E5077">
        <w:rPr>
          <w:rFonts w:ascii="Times New Roman" w:eastAsia="Calibri" w:hAnsi="Times New Roman" w:cs="Times New Roman"/>
          <w:sz w:val="28"/>
          <w:szCs w:val="28"/>
        </w:rPr>
        <w:t>а</w:t>
      </w:r>
      <w:r w:rsidRPr="006E5077">
        <w:rPr>
          <w:rFonts w:ascii="Times New Roman" w:eastAsia="Calibri" w:hAnsi="Times New Roman" w:cs="Times New Roman"/>
          <w:sz w:val="28"/>
          <w:szCs w:val="28"/>
        </w:rPr>
        <w:t>ние кадрового потенциала при одновременном повышении квалификации и творческой активности каждого работника.</w:t>
      </w:r>
      <w:proofErr w:type="gramEnd"/>
    </w:p>
    <w:p w:rsidR="006E5077" w:rsidRPr="006E5077" w:rsidRDefault="006E5077" w:rsidP="003A4DC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5077">
        <w:rPr>
          <w:rFonts w:ascii="Times New Roman" w:eastAsia="Calibri" w:hAnsi="Times New Roman" w:cs="Times New Roman"/>
          <w:sz w:val="28"/>
          <w:szCs w:val="28"/>
        </w:rPr>
        <w:t>Представим организационно-производственную структур</w:t>
      </w:r>
      <w:proofErr w:type="gramStart"/>
      <w:r w:rsidRPr="006E5077">
        <w:rPr>
          <w:rFonts w:ascii="Times New Roman" w:eastAsia="Calibri" w:hAnsi="Times New Roman" w:cs="Times New Roman"/>
          <w:sz w:val="28"/>
          <w:szCs w:val="28"/>
        </w:rPr>
        <w:t>у ООО</w:t>
      </w:r>
      <w:proofErr w:type="gramEnd"/>
      <w:r w:rsidRPr="006E5077">
        <w:rPr>
          <w:rFonts w:ascii="Times New Roman" w:eastAsia="Calibri" w:hAnsi="Times New Roman" w:cs="Times New Roman"/>
          <w:sz w:val="28"/>
          <w:szCs w:val="28"/>
        </w:rPr>
        <w:t xml:space="preserve"> «А</w:t>
      </w:r>
      <w:r w:rsidRPr="006E5077">
        <w:rPr>
          <w:rFonts w:ascii="Times New Roman" w:eastAsia="Calibri" w:hAnsi="Times New Roman" w:cs="Times New Roman"/>
          <w:sz w:val="28"/>
          <w:szCs w:val="28"/>
        </w:rPr>
        <w:t>г</w:t>
      </w:r>
      <w:r w:rsidRPr="006E5077">
        <w:rPr>
          <w:rFonts w:ascii="Times New Roman" w:eastAsia="Calibri" w:hAnsi="Times New Roman" w:cs="Times New Roman"/>
          <w:sz w:val="28"/>
          <w:szCs w:val="28"/>
        </w:rPr>
        <w:t>ропредприятие Бессергеневское» в виде схемы на рисунке 1:</w:t>
      </w:r>
    </w:p>
    <w:p w:rsidR="006E5077" w:rsidRPr="006E5077" w:rsidRDefault="006E5077" w:rsidP="006E507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E5077" w:rsidRPr="006E5077" w:rsidRDefault="006E5077" w:rsidP="006E507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E5077" w:rsidRPr="006E5077" w:rsidRDefault="006E5077" w:rsidP="006E507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E5077" w:rsidRPr="006E5077" w:rsidRDefault="006E5077" w:rsidP="006E507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  <w:sectPr w:rsidR="006E5077" w:rsidRPr="006E5077" w:rsidSect="003A4DC4">
          <w:footerReference w:type="default" r:id="rId6"/>
          <w:pgSz w:w="11906" w:h="16838"/>
          <w:pgMar w:top="1134" w:right="850" w:bottom="1134" w:left="1701" w:header="708" w:footer="708" w:gutter="0"/>
          <w:pgNumType w:start="1"/>
          <w:cols w:space="720"/>
        </w:sectPr>
      </w:pPr>
    </w:p>
    <w:p w:rsidR="006E5077" w:rsidRPr="006E5077" w:rsidRDefault="006E5077" w:rsidP="006E507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5077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9063355" cy="4424045"/>
            <wp:effectExtent l="57150" t="0" r="42545" b="0"/>
            <wp:docPr id="1" name="Организационная диаграм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6E5077" w:rsidRPr="006E5077" w:rsidRDefault="006E5077" w:rsidP="006E5077">
      <w:pPr>
        <w:spacing w:line="240" w:lineRule="auto"/>
        <w:rPr>
          <w:rFonts w:ascii="Times New Roman" w:eastAsia="Calibri" w:hAnsi="Times New Roman" w:cs="Times New Roman"/>
          <w:b/>
        </w:rPr>
      </w:pPr>
    </w:p>
    <w:p w:rsidR="006E5077" w:rsidRPr="006E5077" w:rsidRDefault="006E5077" w:rsidP="006E5077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E5077">
        <w:rPr>
          <w:rFonts w:ascii="Times New Roman" w:eastAsia="Calibri" w:hAnsi="Times New Roman" w:cs="Times New Roman"/>
          <w:sz w:val="28"/>
          <w:szCs w:val="28"/>
        </w:rPr>
        <w:t>Рисунок 1 – Организационно-производственная структур</w:t>
      </w:r>
      <w:proofErr w:type="gramStart"/>
      <w:r w:rsidRPr="006E5077">
        <w:rPr>
          <w:rFonts w:ascii="Times New Roman" w:eastAsia="Calibri" w:hAnsi="Times New Roman" w:cs="Times New Roman"/>
          <w:sz w:val="28"/>
          <w:szCs w:val="28"/>
        </w:rPr>
        <w:t>а ООО</w:t>
      </w:r>
      <w:proofErr w:type="gramEnd"/>
      <w:r w:rsidRPr="006E5077">
        <w:rPr>
          <w:rFonts w:ascii="Times New Roman" w:eastAsia="Calibri" w:hAnsi="Times New Roman" w:cs="Times New Roman"/>
          <w:sz w:val="28"/>
          <w:szCs w:val="28"/>
        </w:rPr>
        <w:t xml:space="preserve"> «Агропредприятие Бессергеневское»</w:t>
      </w:r>
      <w:r w:rsidRPr="006E5077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</w:t>
      </w:r>
      <w:r w:rsidRPr="006E5077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4"/>
      </w:r>
      <w:r w:rsidRPr="006E5077">
        <w:rPr>
          <w:rFonts w:ascii="Times New Roman" w:eastAsia="Calibri" w:hAnsi="Times New Roman" w:cs="Times New Roman"/>
          <w:sz w:val="28"/>
          <w:szCs w:val="28"/>
        </w:rPr>
        <w:t>:</w:t>
      </w:r>
    </w:p>
    <w:p w:rsidR="006E5077" w:rsidRPr="006E5077" w:rsidRDefault="006E5077" w:rsidP="006E507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  <w:sectPr w:rsidR="006E5077" w:rsidRPr="006E5077">
          <w:pgSz w:w="16838" w:h="11906" w:orient="landscape"/>
          <w:pgMar w:top="1701" w:right="1134" w:bottom="850" w:left="1134" w:header="709" w:footer="709" w:gutter="0"/>
          <w:cols w:space="720"/>
        </w:sectPr>
      </w:pPr>
    </w:p>
    <w:p w:rsidR="006E5077" w:rsidRPr="006E5077" w:rsidRDefault="006E5077" w:rsidP="003A4DC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5077">
        <w:rPr>
          <w:rFonts w:ascii="Times New Roman" w:eastAsia="Calibri" w:hAnsi="Times New Roman" w:cs="Times New Roman"/>
          <w:sz w:val="28"/>
          <w:szCs w:val="28"/>
        </w:rPr>
        <w:lastRenderedPageBreak/>
        <w:t>Как видно из рисунка 1, ООО «Агропредприятие Бессергеневское» имеет линейную организационно-производственную структуру, которая х</w:t>
      </w:r>
      <w:r w:rsidRPr="006E5077">
        <w:rPr>
          <w:rFonts w:ascii="Times New Roman" w:eastAsia="Calibri" w:hAnsi="Times New Roman" w:cs="Times New Roman"/>
          <w:sz w:val="28"/>
          <w:szCs w:val="28"/>
        </w:rPr>
        <w:t>а</w:t>
      </w:r>
      <w:r w:rsidRPr="006E5077">
        <w:rPr>
          <w:rFonts w:ascii="Times New Roman" w:eastAsia="Calibri" w:hAnsi="Times New Roman" w:cs="Times New Roman"/>
          <w:sz w:val="28"/>
          <w:szCs w:val="28"/>
        </w:rPr>
        <w:t>рактеризуется четким единоначалием, подразумевающим то, что каждый р</w:t>
      </w:r>
      <w:r w:rsidRPr="006E5077">
        <w:rPr>
          <w:rFonts w:ascii="Times New Roman" w:eastAsia="Calibri" w:hAnsi="Times New Roman" w:cs="Times New Roman"/>
          <w:sz w:val="28"/>
          <w:szCs w:val="28"/>
        </w:rPr>
        <w:t>а</w:t>
      </w:r>
      <w:r w:rsidRPr="006E5077">
        <w:rPr>
          <w:rFonts w:ascii="Times New Roman" w:eastAsia="Calibri" w:hAnsi="Times New Roman" w:cs="Times New Roman"/>
          <w:sz w:val="28"/>
          <w:szCs w:val="28"/>
        </w:rPr>
        <w:t>ботник подчиняется непосредственно только одному вышестоящему лицу и через него связан с более высокими уровнями управления. Основным дост</w:t>
      </w:r>
      <w:r w:rsidRPr="006E5077">
        <w:rPr>
          <w:rFonts w:ascii="Times New Roman" w:eastAsia="Calibri" w:hAnsi="Times New Roman" w:cs="Times New Roman"/>
          <w:sz w:val="28"/>
          <w:szCs w:val="28"/>
        </w:rPr>
        <w:t>о</w:t>
      </w:r>
      <w:r w:rsidRPr="006E5077">
        <w:rPr>
          <w:rFonts w:ascii="Times New Roman" w:eastAsia="Calibri" w:hAnsi="Times New Roman" w:cs="Times New Roman"/>
          <w:sz w:val="28"/>
          <w:szCs w:val="28"/>
        </w:rPr>
        <w:t>инством линейной структуры управления является то, что все обязанности и полномочия в такой системе четко распределены, что обеспечивает все нео</w:t>
      </w:r>
      <w:r w:rsidRPr="006E5077">
        <w:rPr>
          <w:rFonts w:ascii="Times New Roman" w:eastAsia="Calibri" w:hAnsi="Times New Roman" w:cs="Times New Roman"/>
          <w:sz w:val="28"/>
          <w:szCs w:val="28"/>
        </w:rPr>
        <w:t>б</w:t>
      </w:r>
      <w:r w:rsidRPr="006E5077">
        <w:rPr>
          <w:rFonts w:ascii="Times New Roman" w:eastAsia="Calibri" w:hAnsi="Times New Roman" w:cs="Times New Roman"/>
          <w:sz w:val="28"/>
          <w:szCs w:val="28"/>
        </w:rPr>
        <w:t>ходимые условия для поддержания необходимой дисциплины в коллективе. Кроме этого, обеспечивается повышение ответственности руководителя за результаты деятельности возглавляемого им подразделения, получение и</w:t>
      </w:r>
      <w:r w:rsidRPr="006E5077">
        <w:rPr>
          <w:rFonts w:ascii="Times New Roman" w:eastAsia="Calibri" w:hAnsi="Times New Roman" w:cs="Times New Roman"/>
          <w:sz w:val="28"/>
          <w:szCs w:val="28"/>
        </w:rPr>
        <w:t>с</w:t>
      </w:r>
      <w:r w:rsidRPr="006E5077">
        <w:rPr>
          <w:rFonts w:ascii="Times New Roman" w:eastAsia="Calibri" w:hAnsi="Times New Roman" w:cs="Times New Roman"/>
          <w:sz w:val="28"/>
          <w:szCs w:val="28"/>
        </w:rPr>
        <w:t>полнителями увязанных между собой распоряжений и заданий, обеспече</w:t>
      </w:r>
      <w:r w:rsidRPr="006E5077">
        <w:rPr>
          <w:rFonts w:ascii="Times New Roman" w:eastAsia="Calibri" w:hAnsi="Times New Roman" w:cs="Times New Roman"/>
          <w:sz w:val="28"/>
          <w:szCs w:val="28"/>
        </w:rPr>
        <w:t>н</w:t>
      </w:r>
      <w:r w:rsidRPr="006E5077">
        <w:rPr>
          <w:rFonts w:ascii="Times New Roman" w:eastAsia="Calibri" w:hAnsi="Times New Roman" w:cs="Times New Roman"/>
          <w:sz w:val="28"/>
          <w:szCs w:val="28"/>
        </w:rPr>
        <w:t>ными ресурсами и личная ответственность за конечные результаты деятел</w:t>
      </w:r>
      <w:r w:rsidRPr="006E5077">
        <w:rPr>
          <w:rFonts w:ascii="Times New Roman" w:eastAsia="Calibri" w:hAnsi="Times New Roman" w:cs="Times New Roman"/>
          <w:sz w:val="28"/>
          <w:szCs w:val="28"/>
        </w:rPr>
        <w:t>ь</w:t>
      </w:r>
      <w:r w:rsidRPr="006E5077">
        <w:rPr>
          <w:rFonts w:ascii="Times New Roman" w:eastAsia="Calibri" w:hAnsi="Times New Roman" w:cs="Times New Roman"/>
          <w:sz w:val="28"/>
          <w:szCs w:val="28"/>
        </w:rPr>
        <w:t>ности своего подразделения.</w:t>
      </w:r>
      <w:r w:rsidRPr="006E5077">
        <w:rPr>
          <w:rFonts w:ascii="Calibri" w:eastAsia="Calibri" w:hAnsi="Calibri" w:cs="Times New Roman"/>
        </w:rPr>
        <w:t xml:space="preserve"> </w:t>
      </w:r>
      <w:r w:rsidRPr="006E5077">
        <w:rPr>
          <w:rFonts w:ascii="Times New Roman" w:eastAsia="Calibri" w:hAnsi="Times New Roman" w:cs="Times New Roman"/>
          <w:sz w:val="28"/>
          <w:szCs w:val="28"/>
        </w:rPr>
        <w:t>Отметим, что главным недостатком линейной организационной структуры управления является разобщенность горизо</w:t>
      </w:r>
      <w:r w:rsidRPr="006E5077">
        <w:rPr>
          <w:rFonts w:ascii="Times New Roman" w:eastAsia="Calibri" w:hAnsi="Times New Roman" w:cs="Times New Roman"/>
          <w:sz w:val="28"/>
          <w:szCs w:val="28"/>
        </w:rPr>
        <w:t>н</w:t>
      </w:r>
      <w:r w:rsidRPr="006E5077">
        <w:rPr>
          <w:rFonts w:ascii="Times New Roman" w:eastAsia="Calibri" w:hAnsi="Times New Roman" w:cs="Times New Roman"/>
          <w:sz w:val="28"/>
          <w:szCs w:val="28"/>
        </w:rPr>
        <w:t>тальных связей, и как следствие, негибкость такой системы управления, п</w:t>
      </w:r>
      <w:r w:rsidRPr="006E5077">
        <w:rPr>
          <w:rFonts w:ascii="Times New Roman" w:eastAsia="Calibri" w:hAnsi="Times New Roman" w:cs="Times New Roman"/>
          <w:sz w:val="28"/>
          <w:szCs w:val="28"/>
        </w:rPr>
        <w:t>о</w:t>
      </w:r>
      <w:r w:rsidRPr="006E5077">
        <w:rPr>
          <w:rFonts w:ascii="Times New Roman" w:eastAsia="Calibri" w:hAnsi="Times New Roman" w:cs="Times New Roman"/>
          <w:sz w:val="28"/>
          <w:szCs w:val="28"/>
        </w:rPr>
        <w:t>вышенная нагрузка на руководителя.</w:t>
      </w:r>
    </w:p>
    <w:p w:rsidR="006E5077" w:rsidRPr="006E5077" w:rsidRDefault="006E5077" w:rsidP="003A4DC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5077">
        <w:rPr>
          <w:rFonts w:ascii="Times New Roman" w:eastAsia="Calibri" w:hAnsi="Times New Roman" w:cs="Times New Roman"/>
          <w:sz w:val="28"/>
          <w:szCs w:val="28"/>
        </w:rPr>
        <w:t>Итак, мы дали природно-климатическую и организационно-экономическую  характеристик</w:t>
      </w:r>
      <w:proofErr w:type="gramStart"/>
      <w:r w:rsidRPr="006E5077">
        <w:rPr>
          <w:rFonts w:ascii="Times New Roman" w:eastAsia="Calibri" w:hAnsi="Times New Roman" w:cs="Times New Roman"/>
          <w:sz w:val="28"/>
          <w:szCs w:val="28"/>
        </w:rPr>
        <w:t>у  ООО</w:t>
      </w:r>
      <w:proofErr w:type="gramEnd"/>
      <w:r w:rsidRPr="006E5077">
        <w:rPr>
          <w:rFonts w:ascii="Times New Roman" w:eastAsia="Calibri" w:hAnsi="Times New Roman" w:cs="Times New Roman"/>
          <w:sz w:val="28"/>
          <w:szCs w:val="28"/>
        </w:rPr>
        <w:t xml:space="preserve"> «Агропредприятие Бессергеневское». Далее нами будет дана оценка ресурсного потенциала и экономической э</w:t>
      </w:r>
      <w:r w:rsidRPr="006E5077">
        <w:rPr>
          <w:rFonts w:ascii="Times New Roman" w:eastAsia="Calibri" w:hAnsi="Times New Roman" w:cs="Times New Roman"/>
          <w:sz w:val="28"/>
          <w:szCs w:val="28"/>
        </w:rPr>
        <w:t>ф</w:t>
      </w:r>
      <w:r w:rsidRPr="006E5077">
        <w:rPr>
          <w:rFonts w:ascii="Times New Roman" w:eastAsia="Calibri" w:hAnsi="Times New Roman" w:cs="Times New Roman"/>
          <w:sz w:val="28"/>
          <w:szCs w:val="28"/>
        </w:rPr>
        <w:t>фективности деятельности данного предприятия.</w:t>
      </w:r>
    </w:p>
    <w:p w:rsidR="006E5077" w:rsidRPr="006E5077" w:rsidRDefault="006E5077" w:rsidP="006E507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E5077" w:rsidRPr="006E5077" w:rsidRDefault="006E5077" w:rsidP="006E507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A4DC4" w:rsidRDefault="006E5077" w:rsidP="003A4DC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E5077">
        <w:rPr>
          <w:rFonts w:ascii="Times New Roman" w:eastAsia="Calibri" w:hAnsi="Times New Roman" w:cs="Times New Roman"/>
          <w:sz w:val="28"/>
          <w:szCs w:val="28"/>
        </w:rPr>
        <w:t xml:space="preserve">1.2 Оценка ресурсного потенциала и экономической эффективности </w:t>
      </w:r>
    </w:p>
    <w:p w:rsidR="006E5077" w:rsidRPr="006E5077" w:rsidRDefault="006E5077" w:rsidP="003A4DC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E5077">
        <w:rPr>
          <w:rFonts w:ascii="Times New Roman" w:eastAsia="Calibri" w:hAnsi="Times New Roman" w:cs="Times New Roman"/>
          <w:sz w:val="28"/>
          <w:szCs w:val="28"/>
        </w:rPr>
        <w:t>деятельност</w:t>
      </w:r>
      <w:proofErr w:type="gramStart"/>
      <w:r w:rsidRPr="006E5077">
        <w:rPr>
          <w:rFonts w:ascii="Times New Roman" w:eastAsia="Calibri" w:hAnsi="Times New Roman" w:cs="Times New Roman"/>
          <w:sz w:val="28"/>
          <w:szCs w:val="28"/>
        </w:rPr>
        <w:t>и ООО</w:t>
      </w:r>
      <w:proofErr w:type="gramEnd"/>
      <w:r w:rsidRPr="006E5077">
        <w:rPr>
          <w:rFonts w:ascii="Times New Roman" w:eastAsia="Calibri" w:hAnsi="Times New Roman" w:cs="Times New Roman"/>
          <w:sz w:val="28"/>
          <w:szCs w:val="28"/>
        </w:rPr>
        <w:t xml:space="preserve"> «Агропредприятие Бессергеневское»</w:t>
      </w:r>
    </w:p>
    <w:p w:rsidR="006E5077" w:rsidRPr="006E5077" w:rsidRDefault="006E5077" w:rsidP="006E507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E5077" w:rsidRPr="006E5077" w:rsidRDefault="006E5077" w:rsidP="003A4DC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5077">
        <w:rPr>
          <w:rFonts w:ascii="Times New Roman" w:eastAsia="Calibri" w:hAnsi="Times New Roman" w:cs="Times New Roman"/>
          <w:sz w:val="28"/>
          <w:szCs w:val="28"/>
        </w:rPr>
        <w:t>Рассмотрим теперь показатели размеров ООО «Агропредприятие Бе</w:t>
      </w:r>
      <w:r w:rsidRPr="006E5077">
        <w:rPr>
          <w:rFonts w:ascii="Times New Roman" w:eastAsia="Calibri" w:hAnsi="Times New Roman" w:cs="Times New Roman"/>
          <w:sz w:val="28"/>
          <w:szCs w:val="28"/>
        </w:rPr>
        <w:t>с</w:t>
      </w:r>
      <w:r w:rsidRPr="006E5077">
        <w:rPr>
          <w:rFonts w:ascii="Times New Roman" w:eastAsia="Calibri" w:hAnsi="Times New Roman" w:cs="Times New Roman"/>
          <w:sz w:val="28"/>
          <w:szCs w:val="28"/>
        </w:rPr>
        <w:t>сергеневское», представленные в таблице 1, составленной нами на основе анализа  отчетности о финансово-экономическом состоян</w:t>
      </w:r>
      <w:proofErr w:type="gramStart"/>
      <w:r w:rsidRPr="006E5077">
        <w:rPr>
          <w:rFonts w:ascii="Times New Roman" w:eastAsia="Calibri" w:hAnsi="Times New Roman" w:cs="Times New Roman"/>
          <w:sz w:val="28"/>
          <w:szCs w:val="28"/>
        </w:rPr>
        <w:t>ии ООО</w:t>
      </w:r>
      <w:proofErr w:type="gramEnd"/>
      <w:r w:rsidRPr="006E5077">
        <w:rPr>
          <w:rFonts w:ascii="Times New Roman" w:eastAsia="Calibri" w:hAnsi="Times New Roman" w:cs="Times New Roman"/>
          <w:sz w:val="28"/>
          <w:szCs w:val="28"/>
        </w:rPr>
        <w:t xml:space="preserve"> «Агр</w:t>
      </w:r>
      <w:r w:rsidRPr="006E5077">
        <w:rPr>
          <w:rFonts w:ascii="Times New Roman" w:eastAsia="Calibri" w:hAnsi="Times New Roman" w:cs="Times New Roman"/>
          <w:sz w:val="28"/>
          <w:szCs w:val="28"/>
        </w:rPr>
        <w:t>о</w:t>
      </w:r>
      <w:r w:rsidRPr="006E5077">
        <w:rPr>
          <w:rFonts w:ascii="Times New Roman" w:eastAsia="Calibri" w:hAnsi="Times New Roman" w:cs="Times New Roman"/>
          <w:sz w:val="28"/>
          <w:szCs w:val="28"/>
        </w:rPr>
        <w:t>предприятие Бессергеневское» за 3 года:</w:t>
      </w:r>
    </w:p>
    <w:p w:rsidR="006E5077" w:rsidRDefault="006E5077" w:rsidP="006E507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A4DC4" w:rsidRPr="006E5077" w:rsidRDefault="003A4DC4" w:rsidP="006E507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6E5077" w:rsidRPr="006E5077" w:rsidRDefault="006E5077" w:rsidP="006E507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E5077">
        <w:rPr>
          <w:rFonts w:ascii="Times New Roman" w:eastAsia="Calibri" w:hAnsi="Times New Roman" w:cs="Times New Roman"/>
          <w:sz w:val="28"/>
        </w:rPr>
        <w:lastRenderedPageBreak/>
        <w:t>Таблица 1 – Показатели размеров производств</w:t>
      </w:r>
      <w:proofErr w:type="gramStart"/>
      <w:r w:rsidRPr="006E5077">
        <w:rPr>
          <w:rFonts w:ascii="Times New Roman" w:eastAsia="Calibri" w:hAnsi="Times New Roman" w:cs="Times New Roman"/>
          <w:sz w:val="28"/>
        </w:rPr>
        <w:t xml:space="preserve">а </w:t>
      </w:r>
      <w:r w:rsidRPr="006E5077">
        <w:rPr>
          <w:rFonts w:ascii="Times New Roman" w:eastAsia="Calibri" w:hAnsi="Times New Roman" w:cs="Times New Roman"/>
          <w:sz w:val="28"/>
          <w:szCs w:val="28"/>
        </w:rPr>
        <w:t>ООО</w:t>
      </w:r>
      <w:proofErr w:type="gramEnd"/>
      <w:r w:rsidRPr="006E5077">
        <w:rPr>
          <w:rFonts w:ascii="Times New Roman" w:eastAsia="Calibri" w:hAnsi="Times New Roman" w:cs="Times New Roman"/>
          <w:sz w:val="28"/>
          <w:szCs w:val="28"/>
        </w:rPr>
        <w:t xml:space="preserve"> «Агропредприятие </w:t>
      </w:r>
    </w:p>
    <w:p w:rsidR="006E5077" w:rsidRPr="006E5077" w:rsidRDefault="006E5077" w:rsidP="006E507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E5077">
        <w:rPr>
          <w:rFonts w:ascii="Times New Roman" w:eastAsia="Calibri" w:hAnsi="Times New Roman" w:cs="Times New Roman"/>
          <w:sz w:val="28"/>
          <w:szCs w:val="28"/>
        </w:rPr>
        <w:t>Бессергеневское»</w:t>
      </w:r>
      <w:r w:rsidRPr="006E5077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</w:t>
      </w:r>
      <w:r w:rsidRPr="006E5077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5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19"/>
        <w:gridCol w:w="1297"/>
        <w:gridCol w:w="1153"/>
        <w:gridCol w:w="1153"/>
        <w:gridCol w:w="1579"/>
      </w:tblGrid>
      <w:tr w:rsidR="006E5077" w:rsidRPr="006E5077" w:rsidTr="006E5077">
        <w:trPr>
          <w:trHeight w:val="327"/>
        </w:trPr>
        <w:tc>
          <w:tcPr>
            <w:tcW w:w="4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077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Показатели</w:t>
            </w:r>
          </w:p>
        </w:tc>
        <w:tc>
          <w:tcPr>
            <w:tcW w:w="3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077">
              <w:rPr>
                <w:rFonts w:ascii="Times New Roman" w:eastAsia="Calibri" w:hAnsi="Times New Roman" w:cs="Times New Roman"/>
                <w:sz w:val="20"/>
                <w:szCs w:val="20"/>
              </w:rPr>
              <w:t>Годы</w:t>
            </w:r>
          </w:p>
        </w:tc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07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Отчетный год к </w:t>
            </w:r>
            <w:proofErr w:type="gramStart"/>
            <w:r w:rsidRPr="006E5077">
              <w:rPr>
                <w:rFonts w:ascii="Times New Roman" w:eastAsia="Calibri" w:hAnsi="Times New Roman" w:cs="Times New Roman"/>
                <w:sz w:val="20"/>
                <w:szCs w:val="20"/>
              </w:rPr>
              <w:t>базисному</w:t>
            </w:r>
            <w:proofErr w:type="gramEnd"/>
            <w:r w:rsidRPr="006E5077">
              <w:rPr>
                <w:rFonts w:ascii="Times New Roman" w:eastAsia="Calibri" w:hAnsi="Times New Roman" w:cs="Times New Roman"/>
                <w:sz w:val="20"/>
                <w:szCs w:val="20"/>
              </w:rPr>
              <w:t>, %</w:t>
            </w:r>
          </w:p>
        </w:tc>
      </w:tr>
      <w:tr w:rsidR="006E5077" w:rsidRPr="006E5077" w:rsidTr="006E5077">
        <w:trPr>
          <w:trHeight w:val="388"/>
        </w:trPr>
        <w:tc>
          <w:tcPr>
            <w:tcW w:w="4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077">
              <w:rPr>
                <w:rFonts w:ascii="Times New Roman" w:eastAsia="Calibri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077">
              <w:rPr>
                <w:rFonts w:ascii="Times New Roman" w:eastAsia="Calibri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077">
              <w:rPr>
                <w:rFonts w:ascii="Times New Roman" w:eastAsia="Calibri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E5077" w:rsidRPr="006E5077" w:rsidTr="006E5077">
        <w:trPr>
          <w:trHeight w:val="360"/>
        </w:trPr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077">
              <w:rPr>
                <w:rFonts w:ascii="Times New Roman" w:eastAsia="Calibri" w:hAnsi="Times New Roman" w:cs="Times New Roman"/>
                <w:sz w:val="20"/>
                <w:szCs w:val="20"/>
              </w:rPr>
              <w:t>Валовая продукция с/</w:t>
            </w:r>
            <w:proofErr w:type="spellStart"/>
            <w:r w:rsidRPr="006E5077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  <w:proofErr w:type="spellEnd"/>
            <w:proofErr w:type="gramStart"/>
            <w:r w:rsidRPr="006E507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6E5077">
              <w:rPr>
                <w:rFonts w:ascii="Times New Roman" w:eastAsia="Calibri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077">
              <w:rPr>
                <w:rFonts w:ascii="Times New Roman" w:eastAsia="Calibri" w:hAnsi="Times New Roman" w:cs="Times New Roman"/>
                <w:sz w:val="20"/>
                <w:szCs w:val="20"/>
              </w:rPr>
              <w:t>167900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077">
              <w:rPr>
                <w:rFonts w:ascii="Times New Roman" w:eastAsia="Calibri" w:hAnsi="Times New Roman" w:cs="Times New Roman"/>
                <w:sz w:val="20"/>
                <w:szCs w:val="20"/>
              </w:rPr>
              <w:t>168452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077">
              <w:rPr>
                <w:rFonts w:ascii="Times New Roman" w:eastAsia="Calibri" w:hAnsi="Times New Roman" w:cs="Times New Roman"/>
                <w:sz w:val="20"/>
                <w:szCs w:val="20"/>
              </w:rPr>
              <w:t>258650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077">
              <w:rPr>
                <w:rFonts w:ascii="Times New Roman" w:eastAsia="Calibri" w:hAnsi="Times New Roman" w:cs="Times New Roman"/>
                <w:sz w:val="20"/>
                <w:szCs w:val="20"/>
              </w:rPr>
              <w:t>154,1</w:t>
            </w:r>
          </w:p>
        </w:tc>
      </w:tr>
      <w:tr w:rsidR="006E5077" w:rsidRPr="006E5077" w:rsidTr="006E5077">
        <w:trPr>
          <w:trHeight w:val="327"/>
        </w:trPr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spacing w:after="0"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077">
              <w:rPr>
                <w:rFonts w:ascii="Times New Roman" w:eastAsia="Calibri" w:hAnsi="Times New Roman" w:cs="Times New Roman"/>
                <w:sz w:val="20"/>
                <w:szCs w:val="20"/>
              </w:rPr>
              <w:t>растениеводства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077">
              <w:rPr>
                <w:rFonts w:ascii="Times New Roman" w:eastAsia="Calibri" w:hAnsi="Times New Roman" w:cs="Times New Roman"/>
                <w:sz w:val="20"/>
                <w:szCs w:val="20"/>
              </w:rPr>
              <w:t>167900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077">
              <w:rPr>
                <w:rFonts w:ascii="Times New Roman" w:eastAsia="Calibri" w:hAnsi="Times New Roman" w:cs="Times New Roman"/>
                <w:sz w:val="20"/>
                <w:szCs w:val="20"/>
              </w:rPr>
              <w:t>168452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077">
              <w:rPr>
                <w:rFonts w:ascii="Times New Roman" w:eastAsia="Calibri" w:hAnsi="Times New Roman" w:cs="Times New Roman"/>
                <w:sz w:val="20"/>
                <w:szCs w:val="20"/>
              </w:rPr>
              <w:t>258650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077">
              <w:rPr>
                <w:rFonts w:ascii="Times New Roman" w:eastAsia="Calibri" w:hAnsi="Times New Roman" w:cs="Times New Roman"/>
                <w:sz w:val="20"/>
                <w:szCs w:val="20"/>
              </w:rPr>
              <w:t>154,1</w:t>
            </w:r>
          </w:p>
        </w:tc>
      </w:tr>
      <w:tr w:rsidR="006E5077" w:rsidRPr="006E5077" w:rsidTr="006E5077">
        <w:trPr>
          <w:trHeight w:val="360"/>
        </w:trPr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spacing w:after="0"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077">
              <w:rPr>
                <w:rFonts w:ascii="Times New Roman" w:eastAsia="Calibri" w:hAnsi="Times New Roman" w:cs="Times New Roman"/>
                <w:sz w:val="20"/>
                <w:szCs w:val="20"/>
              </w:rPr>
              <w:t>Товарная продукция хозяйства, тыс</w:t>
            </w:r>
            <w:proofErr w:type="gramStart"/>
            <w:r w:rsidRPr="006E5077">
              <w:rPr>
                <w:rFonts w:ascii="Times New Roman" w:eastAsia="Calibri" w:hAnsi="Times New Roman" w:cs="Times New Roman"/>
                <w:sz w:val="20"/>
                <w:szCs w:val="20"/>
              </w:rPr>
              <w:t>.р</w:t>
            </w:r>
            <w:proofErr w:type="gramEnd"/>
            <w:r w:rsidRPr="006E5077">
              <w:rPr>
                <w:rFonts w:ascii="Times New Roman" w:eastAsia="Calibri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077">
              <w:rPr>
                <w:rFonts w:ascii="Times New Roman" w:eastAsia="Calibri" w:hAnsi="Times New Roman" w:cs="Times New Roman"/>
                <w:sz w:val="20"/>
                <w:szCs w:val="20"/>
              </w:rPr>
              <w:t>276215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077">
              <w:rPr>
                <w:rFonts w:ascii="Times New Roman" w:eastAsia="Calibri" w:hAnsi="Times New Roman" w:cs="Times New Roman"/>
                <w:sz w:val="20"/>
                <w:szCs w:val="20"/>
              </w:rPr>
              <w:t>228329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077">
              <w:rPr>
                <w:rFonts w:ascii="Times New Roman" w:eastAsia="Calibri" w:hAnsi="Times New Roman" w:cs="Times New Roman"/>
                <w:sz w:val="20"/>
                <w:szCs w:val="20"/>
              </w:rPr>
              <w:t>353941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077">
              <w:rPr>
                <w:rFonts w:ascii="Times New Roman" w:eastAsia="Calibri" w:hAnsi="Times New Roman" w:cs="Times New Roman"/>
                <w:sz w:val="20"/>
                <w:szCs w:val="20"/>
              </w:rPr>
              <w:t>128,1</w:t>
            </w:r>
          </w:p>
        </w:tc>
      </w:tr>
      <w:tr w:rsidR="006E5077" w:rsidRPr="006E5077" w:rsidTr="006E5077">
        <w:trPr>
          <w:trHeight w:val="327"/>
        </w:trPr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spacing w:after="0"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077">
              <w:rPr>
                <w:rFonts w:ascii="Times New Roman" w:eastAsia="Calibri" w:hAnsi="Times New Roman" w:cs="Times New Roman"/>
                <w:sz w:val="20"/>
                <w:szCs w:val="20"/>
              </w:rPr>
              <w:t>растениеводства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077">
              <w:rPr>
                <w:rFonts w:ascii="Times New Roman" w:eastAsia="Calibri" w:hAnsi="Times New Roman" w:cs="Times New Roman"/>
                <w:sz w:val="20"/>
                <w:szCs w:val="20"/>
              </w:rPr>
              <w:t>276215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077">
              <w:rPr>
                <w:rFonts w:ascii="Times New Roman" w:eastAsia="Calibri" w:hAnsi="Times New Roman" w:cs="Times New Roman"/>
                <w:sz w:val="20"/>
                <w:szCs w:val="20"/>
              </w:rPr>
              <w:t>228329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077">
              <w:rPr>
                <w:rFonts w:ascii="Times New Roman" w:eastAsia="Calibri" w:hAnsi="Times New Roman" w:cs="Times New Roman"/>
                <w:sz w:val="20"/>
                <w:szCs w:val="20"/>
              </w:rPr>
              <w:t>353941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077">
              <w:rPr>
                <w:rFonts w:ascii="Times New Roman" w:eastAsia="Calibri" w:hAnsi="Times New Roman" w:cs="Times New Roman"/>
                <w:sz w:val="20"/>
                <w:szCs w:val="20"/>
              </w:rPr>
              <w:t>128,1</w:t>
            </w:r>
          </w:p>
        </w:tc>
      </w:tr>
      <w:tr w:rsidR="006E5077" w:rsidRPr="006E5077" w:rsidTr="006E5077">
        <w:trPr>
          <w:trHeight w:val="327"/>
        </w:trPr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spacing w:after="0"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07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Общая земельная площадь, </w:t>
            </w:r>
            <w:proofErr w:type="gramStart"/>
            <w:r w:rsidRPr="006E5077">
              <w:rPr>
                <w:rFonts w:ascii="Times New Roman" w:eastAsia="Calibri" w:hAnsi="Times New Roman" w:cs="Times New Roman"/>
                <w:sz w:val="20"/>
                <w:szCs w:val="20"/>
              </w:rPr>
              <w:t>га</w:t>
            </w:r>
            <w:proofErr w:type="gramEnd"/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077">
              <w:rPr>
                <w:rFonts w:ascii="Times New Roman" w:eastAsia="Calibri" w:hAnsi="Times New Roman" w:cs="Times New Roman"/>
                <w:sz w:val="20"/>
                <w:szCs w:val="20"/>
              </w:rPr>
              <w:t>9905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077">
              <w:rPr>
                <w:rFonts w:ascii="Times New Roman" w:eastAsia="Calibri" w:hAnsi="Times New Roman" w:cs="Times New Roman"/>
                <w:sz w:val="20"/>
                <w:szCs w:val="20"/>
              </w:rPr>
              <w:t>11212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077">
              <w:rPr>
                <w:rFonts w:ascii="Times New Roman" w:eastAsia="Calibri" w:hAnsi="Times New Roman" w:cs="Times New Roman"/>
                <w:sz w:val="20"/>
                <w:szCs w:val="20"/>
              </w:rPr>
              <w:t>13721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077">
              <w:rPr>
                <w:rFonts w:ascii="Times New Roman" w:eastAsia="Calibri" w:hAnsi="Times New Roman" w:cs="Times New Roman"/>
                <w:sz w:val="20"/>
                <w:szCs w:val="20"/>
              </w:rPr>
              <w:t>138,5</w:t>
            </w:r>
          </w:p>
        </w:tc>
      </w:tr>
      <w:tr w:rsidR="006E5077" w:rsidRPr="006E5077" w:rsidTr="006E5077">
        <w:trPr>
          <w:trHeight w:val="360"/>
        </w:trPr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spacing w:after="0"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077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числе: сельскохозяйственные угодья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077">
              <w:rPr>
                <w:rFonts w:ascii="Times New Roman" w:eastAsia="Calibri" w:hAnsi="Times New Roman" w:cs="Times New Roman"/>
                <w:sz w:val="20"/>
                <w:szCs w:val="20"/>
              </w:rPr>
              <w:t>9905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077">
              <w:rPr>
                <w:rFonts w:ascii="Times New Roman" w:eastAsia="Calibri" w:hAnsi="Times New Roman" w:cs="Times New Roman"/>
                <w:sz w:val="20"/>
                <w:szCs w:val="20"/>
              </w:rPr>
              <w:t>11212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077">
              <w:rPr>
                <w:rFonts w:ascii="Times New Roman" w:eastAsia="Calibri" w:hAnsi="Times New Roman" w:cs="Times New Roman"/>
                <w:sz w:val="20"/>
                <w:szCs w:val="20"/>
              </w:rPr>
              <w:t>13365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077">
              <w:rPr>
                <w:rFonts w:ascii="Times New Roman" w:eastAsia="Calibri" w:hAnsi="Times New Roman" w:cs="Times New Roman"/>
                <w:sz w:val="20"/>
                <w:szCs w:val="20"/>
              </w:rPr>
              <w:t>135,0</w:t>
            </w:r>
          </w:p>
        </w:tc>
      </w:tr>
      <w:tr w:rsidR="006E5077" w:rsidRPr="006E5077" w:rsidTr="006E5077">
        <w:trPr>
          <w:trHeight w:val="327"/>
        </w:trPr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spacing w:after="0"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077">
              <w:rPr>
                <w:rFonts w:ascii="Times New Roman" w:eastAsia="Calibri" w:hAnsi="Times New Roman" w:cs="Times New Roman"/>
                <w:sz w:val="20"/>
                <w:szCs w:val="20"/>
              </w:rPr>
              <w:t>из них: пашни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077">
              <w:rPr>
                <w:rFonts w:ascii="Times New Roman" w:eastAsia="Calibri" w:hAnsi="Times New Roman" w:cs="Times New Roman"/>
                <w:sz w:val="20"/>
                <w:szCs w:val="20"/>
              </w:rPr>
              <w:t>8533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077">
              <w:rPr>
                <w:rFonts w:ascii="Times New Roman" w:eastAsia="Calibri" w:hAnsi="Times New Roman" w:cs="Times New Roman"/>
                <w:sz w:val="20"/>
                <w:szCs w:val="20"/>
              </w:rPr>
              <w:t>8779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077">
              <w:rPr>
                <w:rFonts w:ascii="Times New Roman" w:eastAsia="Calibri" w:hAnsi="Times New Roman" w:cs="Times New Roman"/>
                <w:sz w:val="20"/>
                <w:szCs w:val="20"/>
              </w:rPr>
              <w:t>10507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077">
              <w:rPr>
                <w:rFonts w:ascii="Times New Roman" w:eastAsia="Calibri" w:hAnsi="Times New Roman" w:cs="Times New Roman"/>
                <w:sz w:val="20"/>
                <w:szCs w:val="20"/>
              </w:rPr>
              <w:t>123,1</w:t>
            </w:r>
          </w:p>
        </w:tc>
      </w:tr>
      <w:tr w:rsidR="006E5077" w:rsidRPr="006E5077" w:rsidTr="006E5077">
        <w:trPr>
          <w:trHeight w:val="360"/>
        </w:trPr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spacing w:after="0"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077">
              <w:rPr>
                <w:rFonts w:ascii="Times New Roman" w:eastAsia="Calibri" w:hAnsi="Times New Roman" w:cs="Times New Roman"/>
                <w:sz w:val="20"/>
                <w:szCs w:val="20"/>
              </w:rPr>
              <w:t>Среднегодовая численность работников, чел.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077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077">
              <w:rPr>
                <w:rFonts w:ascii="Times New Roman" w:eastAsia="Calibri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077">
              <w:rPr>
                <w:rFonts w:ascii="Times New Roman" w:eastAsia="Calibri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077">
              <w:rPr>
                <w:rFonts w:ascii="Times New Roman" w:eastAsia="Calibri" w:hAnsi="Times New Roman" w:cs="Times New Roman"/>
                <w:sz w:val="20"/>
                <w:szCs w:val="20"/>
              </w:rPr>
              <w:t>126,0</w:t>
            </w:r>
          </w:p>
        </w:tc>
      </w:tr>
      <w:tr w:rsidR="006E5077" w:rsidRPr="006E5077" w:rsidTr="006E5077">
        <w:trPr>
          <w:trHeight w:val="327"/>
        </w:trPr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spacing w:after="0"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07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т.ч. </w:t>
            </w:r>
            <w:proofErr w:type="gramStart"/>
            <w:r w:rsidRPr="006E5077">
              <w:rPr>
                <w:rFonts w:ascii="Times New Roman" w:eastAsia="Calibri" w:hAnsi="Times New Roman" w:cs="Times New Roman"/>
                <w:sz w:val="20"/>
                <w:szCs w:val="20"/>
              </w:rPr>
              <w:t>занятых</w:t>
            </w:r>
            <w:proofErr w:type="gramEnd"/>
            <w:r w:rsidRPr="006E507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с.-х. производстве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077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077">
              <w:rPr>
                <w:rFonts w:ascii="Times New Roman" w:eastAsia="Calibri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077">
              <w:rPr>
                <w:rFonts w:ascii="Times New Roman" w:eastAsia="Calibri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077">
              <w:rPr>
                <w:rFonts w:ascii="Times New Roman" w:eastAsia="Calibri" w:hAnsi="Times New Roman" w:cs="Times New Roman"/>
                <w:sz w:val="20"/>
                <w:szCs w:val="20"/>
              </w:rPr>
              <w:t>126,0</w:t>
            </w:r>
          </w:p>
        </w:tc>
      </w:tr>
      <w:tr w:rsidR="006E5077" w:rsidRPr="006E5077" w:rsidTr="006E5077">
        <w:trPr>
          <w:trHeight w:val="327"/>
        </w:trPr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spacing w:after="0"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077">
              <w:rPr>
                <w:rFonts w:ascii="Times New Roman" w:eastAsia="Calibri" w:hAnsi="Times New Roman" w:cs="Times New Roman"/>
                <w:sz w:val="20"/>
                <w:szCs w:val="20"/>
              </w:rPr>
              <w:t>Стоимость ОПФ, тыс. руб.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E5077">
              <w:rPr>
                <w:rFonts w:ascii="Times New Roman" w:eastAsia="Calibri" w:hAnsi="Times New Roman" w:cs="Times New Roman"/>
                <w:sz w:val="20"/>
                <w:szCs w:val="20"/>
              </w:rPr>
              <w:t>319985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E5077">
              <w:rPr>
                <w:rFonts w:ascii="Times New Roman" w:eastAsia="Calibri" w:hAnsi="Times New Roman" w:cs="Times New Roman"/>
                <w:sz w:val="20"/>
                <w:szCs w:val="20"/>
              </w:rPr>
              <w:t>425861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E5077">
              <w:rPr>
                <w:rFonts w:ascii="Times New Roman" w:eastAsia="Calibri" w:hAnsi="Times New Roman" w:cs="Times New Roman"/>
                <w:sz w:val="20"/>
                <w:szCs w:val="20"/>
              </w:rPr>
              <w:t>486490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077">
              <w:rPr>
                <w:rFonts w:ascii="Times New Roman" w:eastAsia="Calibri" w:hAnsi="Times New Roman" w:cs="Times New Roman"/>
                <w:sz w:val="20"/>
                <w:szCs w:val="20"/>
              </w:rPr>
              <w:t>152,0</w:t>
            </w:r>
          </w:p>
        </w:tc>
      </w:tr>
      <w:tr w:rsidR="006E5077" w:rsidRPr="006E5077" w:rsidTr="006E5077">
        <w:trPr>
          <w:trHeight w:val="360"/>
        </w:trPr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spacing w:after="0"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077">
              <w:rPr>
                <w:rFonts w:ascii="Times New Roman" w:eastAsia="Calibri" w:hAnsi="Times New Roman" w:cs="Times New Roman"/>
                <w:sz w:val="20"/>
                <w:szCs w:val="20"/>
              </w:rPr>
              <w:t>Стоимость оборотных фондов, тыс</w:t>
            </w:r>
            <w:proofErr w:type="gramStart"/>
            <w:r w:rsidRPr="006E5077">
              <w:rPr>
                <w:rFonts w:ascii="Times New Roman" w:eastAsia="Calibri" w:hAnsi="Times New Roman" w:cs="Times New Roman"/>
                <w:sz w:val="20"/>
                <w:szCs w:val="20"/>
              </w:rPr>
              <w:t>.р</w:t>
            </w:r>
            <w:proofErr w:type="gramEnd"/>
            <w:r w:rsidRPr="006E5077">
              <w:rPr>
                <w:rFonts w:ascii="Times New Roman" w:eastAsia="Calibri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077">
              <w:rPr>
                <w:rFonts w:ascii="Times New Roman" w:eastAsia="Calibri" w:hAnsi="Times New Roman" w:cs="Times New Roman"/>
                <w:sz w:val="20"/>
                <w:szCs w:val="20"/>
              </w:rPr>
              <w:t>236640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077">
              <w:rPr>
                <w:rFonts w:ascii="Times New Roman" w:eastAsia="Calibri" w:hAnsi="Times New Roman" w:cs="Times New Roman"/>
                <w:sz w:val="20"/>
                <w:szCs w:val="20"/>
              </w:rPr>
              <w:t>248323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077">
              <w:rPr>
                <w:rFonts w:ascii="Times New Roman" w:eastAsia="Calibri" w:hAnsi="Times New Roman" w:cs="Times New Roman"/>
                <w:sz w:val="20"/>
                <w:szCs w:val="20"/>
              </w:rPr>
              <w:t>207891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077">
              <w:rPr>
                <w:rFonts w:ascii="Times New Roman" w:eastAsia="Calibri" w:hAnsi="Times New Roman" w:cs="Times New Roman"/>
                <w:sz w:val="20"/>
                <w:szCs w:val="20"/>
              </w:rPr>
              <w:t>87,9</w:t>
            </w:r>
          </w:p>
        </w:tc>
      </w:tr>
    </w:tbl>
    <w:p w:rsidR="006E5077" w:rsidRPr="006E5077" w:rsidRDefault="006E5077" w:rsidP="006E507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F09D1" w:rsidRDefault="006E5077" w:rsidP="003A4DC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proofErr w:type="gramStart"/>
      <w:r w:rsidRPr="006E5077">
        <w:rPr>
          <w:rFonts w:ascii="Times New Roman" w:eastAsia="Calibri" w:hAnsi="Times New Roman" w:cs="Times New Roman"/>
          <w:sz w:val="28"/>
        </w:rPr>
        <w:t xml:space="preserve">Ознакомившись с данными таблицы 1, мы можем придти к выводу о том, что </w:t>
      </w:r>
      <w:r w:rsidR="00957CFC">
        <w:rPr>
          <w:rFonts w:ascii="Times New Roman" w:eastAsia="Calibri" w:hAnsi="Times New Roman" w:cs="Times New Roman"/>
          <w:sz w:val="28"/>
        </w:rPr>
        <w:t>3 отчетных года среднегодовая численность работников ООО «А</w:t>
      </w:r>
      <w:r w:rsidR="00957CFC">
        <w:rPr>
          <w:rFonts w:ascii="Times New Roman" w:eastAsia="Calibri" w:hAnsi="Times New Roman" w:cs="Times New Roman"/>
          <w:sz w:val="28"/>
        </w:rPr>
        <w:t>г</w:t>
      </w:r>
      <w:r w:rsidR="00957CFC">
        <w:rPr>
          <w:rFonts w:ascii="Times New Roman" w:eastAsia="Calibri" w:hAnsi="Times New Roman" w:cs="Times New Roman"/>
          <w:sz w:val="28"/>
        </w:rPr>
        <w:t xml:space="preserve">ропредприятие Бессергеневское» возросла на 26,0%. Также </w:t>
      </w:r>
      <w:r w:rsidR="00957CFC" w:rsidRPr="006E5077">
        <w:rPr>
          <w:rFonts w:ascii="Times New Roman" w:eastAsia="Calibri" w:hAnsi="Times New Roman" w:cs="Times New Roman"/>
          <w:sz w:val="28"/>
        </w:rPr>
        <w:t>мы можем н</w:t>
      </w:r>
      <w:r w:rsidR="00957CFC" w:rsidRPr="006E5077">
        <w:rPr>
          <w:rFonts w:ascii="Times New Roman" w:eastAsia="Calibri" w:hAnsi="Times New Roman" w:cs="Times New Roman"/>
          <w:sz w:val="28"/>
        </w:rPr>
        <w:t>а</w:t>
      </w:r>
      <w:r w:rsidR="00957CFC" w:rsidRPr="006E5077">
        <w:rPr>
          <w:rFonts w:ascii="Times New Roman" w:eastAsia="Calibri" w:hAnsi="Times New Roman" w:cs="Times New Roman"/>
          <w:sz w:val="28"/>
        </w:rPr>
        <w:t>блюдать увеличение общей земельной площади предприятия на 38,5%, пр</w:t>
      </w:r>
      <w:r w:rsidR="00957CFC" w:rsidRPr="006E5077">
        <w:rPr>
          <w:rFonts w:ascii="Times New Roman" w:eastAsia="Calibri" w:hAnsi="Times New Roman" w:cs="Times New Roman"/>
          <w:sz w:val="28"/>
        </w:rPr>
        <w:t>е</w:t>
      </w:r>
      <w:r w:rsidR="00957CFC" w:rsidRPr="006E5077">
        <w:rPr>
          <w:rFonts w:ascii="Times New Roman" w:eastAsia="Calibri" w:hAnsi="Times New Roman" w:cs="Times New Roman"/>
          <w:sz w:val="28"/>
        </w:rPr>
        <w:t xml:space="preserve">имущественно за счет увеличения площади пашни на 23,1%. </w:t>
      </w:r>
      <w:r w:rsidR="00957CFC">
        <w:rPr>
          <w:rFonts w:ascii="Times New Roman" w:eastAsia="Calibri" w:hAnsi="Times New Roman" w:cs="Times New Roman"/>
          <w:sz w:val="28"/>
        </w:rPr>
        <w:t xml:space="preserve"> С</w:t>
      </w:r>
      <w:r w:rsidR="00957CFC" w:rsidRPr="006E5077">
        <w:rPr>
          <w:rFonts w:ascii="Times New Roman" w:eastAsia="Calibri" w:hAnsi="Times New Roman" w:cs="Times New Roman"/>
          <w:sz w:val="28"/>
        </w:rPr>
        <w:t xml:space="preserve">тоит отметить значительное повышение стоимости ОПФ (на 52,0 %) при одновременном уменьшении стоимости оборотных фондов (на 12,1%).  </w:t>
      </w:r>
      <w:proofErr w:type="gramEnd"/>
    </w:p>
    <w:p w:rsidR="006E5077" w:rsidRPr="006E5077" w:rsidRDefault="00957CFC" w:rsidP="003A4DC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</w:rPr>
        <w:t>Наконец, заметим, что  в течение отчетного периода</w:t>
      </w:r>
      <w:r w:rsidR="006E5077" w:rsidRPr="006E5077">
        <w:rPr>
          <w:rFonts w:ascii="Times New Roman" w:eastAsia="Calibri" w:hAnsi="Times New Roman" w:cs="Times New Roman"/>
          <w:sz w:val="28"/>
        </w:rPr>
        <w:t xml:space="preserve"> на предприятии наблюдалось значительное увеличение валовой проду</w:t>
      </w:r>
      <w:r>
        <w:rPr>
          <w:rFonts w:ascii="Times New Roman" w:eastAsia="Calibri" w:hAnsi="Times New Roman" w:cs="Times New Roman"/>
          <w:sz w:val="28"/>
        </w:rPr>
        <w:t>кции на 54,1%</w:t>
      </w:r>
      <w:r w:rsidR="006E5077" w:rsidRPr="006E5077">
        <w:rPr>
          <w:rFonts w:ascii="Times New Roman" w:eastAsia="Calibri" w:hAnsi="Times New Roman" w:cs="Times New Roman"/>
          <w:sz w:val="28"/>
        </w:rPr>
        <w:t xml:space="preserve"> и това</w:t>
      </w:r>
      <w:r w:rsidR="006E5077" w:rsidRPr="006E5077">
        <w:rPr>
          <w:rFonts w:ascii="Times New Roman" w:eastAsia="Calibri" w:hAnsi="Times New Roman" w:cs="Times New Roman"/>
          <w:sz w:val="28"/>
        </w:rPr>
        <w:t>р</w:t>
      </w:r>
      <w:r w:rsidR="006E5077" w:rsidRPr="006E5077">
        <w:rPr>
          <w:rFonts w:ascii="Times New Roman" w:eastAsia="Calibri" w:hAnsi="Times New Roman" w:cs="Times New Roman"/>
          <w:sz w:val="28"/>
        </w:rPr>
        <w:t>ной продук</w:t>
      </w:r>
      <w:r>
        <w:rPr>
          <w:rFonts w:ascii="Times New Roman" w:eastAsia="Calibri" w:hAnsi="Times New Roman" w:cs="Times New Roman"/>
          <w:sz w:val="28"/>
        </w:rPr>
        <w:t>ции - на 28,1%</w:t>
      </w:r>
      <w:r w:rsidR="006E5077" w:rsidRPr="006E5077">
        <w:rPr>
          <w:rFonts w:ascii="Times New Roman" w:eastAsia="Calibri" w:hAnsi="Times New Roman" w:cs="Times New Roman"/>
          <w:sz w:val="28"/>
        </w:rPr>
        <w:t xml:space="preserve">. </w:t>
      </w:r>
      <w:r w:rsidR="00F62186">
        <w:rPr>
          <w:rFonts w:ascii="Times New Roman" w:eastAsia="Calibri" w:hAnsi="Times New Roman" w:cs="Times New Roman"/>
          <w:sz w:val="28"/>
        </w:rPr>
        <w:t xml:space="preserve">Таким образом, мы можем сделать вывод о том, что прирост </w:t>
      </w:r>
      <w:r>
        <w:rPr>
          <w:rFonts w:ascii="Times New Roman" w:eastAsia="Calibri" w:hAnsi="Times New Roman" w:cs="Times New Roman"/>
          <w:sz w:val="28"/>
        </w:rPr>
        <w:t xml:space="preserve">площади </w:t>
      </w:r>
      <w:r w:rsidR="00F62186">
        <w:rPr>
          <w:rFonts w:ascii="Times New Roman" w:eastAsia="Calibri" w:hAnsi="Times New Roman" w:cs="Times New Roman"/>
          <w:sz w:val="28"/>
        </w:rPr>
        <w:t>земельных ресурсов и</w:t>
      </w:r>
      <w:r>
        <w:rPr>
          <w:rFonts w:ascii="Times New Roman" w:eastAsia="Calibri" w:hAnsi="Times New Roman" w:cs="Times New Roman"/>
          <w:sz w:val="28"/>
        </w:rPr>
        <w:t xml:space="preserve"> стоимости</w:t>
      </w:r>
      <w:r w:rsidR="00F62186">
        <w:rPr>
          <w:rFonts w:ascii="Times New Roman" w:eastAsia="Calibri" w:hAnsi="Times New Roman" w:cs="Times New Roman"/>
          <w:sz w:val="28"/>
        </w:rPr>
        <w:t xml:space="preserve"> производственных фондов</w:t>
      </w:r>
      <w:r>
        <w:rPr>
          <w:rFonts w:ascii="Times New Roman" w:eastAsia="Calibri" w:hAnsi="Times New Roman" w:cs="Times New Roman"/>
          <w:sz w:val="28"/>
        </w:rPr>
        <w:t xml:space="preserve"> ООО «Агропредприятие Бессергеневское», а также прирост себ</w:t>
      </w:r>
      <w:r>
        <w:rPr>
          <w:rFonts w:ascii="Times New Roman" w:eastAsia="Calibri" w:hAnsi="Times New Roman" w:cs="Times New Roman"/>
          <w:sz w:val="28"/>
        </w:rPr>
        <w:t>е</w:t>
      </w:r>
      <w:r>
        <w:rPr>
          <w:rFonts w:ascii="Times New Roman" w:eastAsia="Calibri" w:hAnsi="Times New Roman" w:cs="Times New Roman"/>
          <w:sz w:val="28"/>
        </w:rPr>
        <w:t xml:space="preserve">стоимости произведенной </w:t>
      </w:r>
      <w:r w:rsidR="002F09D1">
        <w:rPr>
          <w:rFonts w:ascii="Times New Roman" w:eastAsia="Calibri" w:hAnsi="Times New Roman" w:cs="Times New Roman"/>
          <w:sz w:val="28"/>
        </w:rPr>
        <w:t xml:space="preserve">данным предприятием продукции </w:t>
      </w:r>
      <w:r>
        <w:rPr>
          <w:rFonts w:ascii="Times New Roman" w:eastAsia="Calibri" w:hAnsi="Times New Roman" w:cs="Times New Roman"/>
          <w:sz w:val="28"/>
        </w:rPr>
        <w:t>значительно опережает</w:t>
      </w:r>
      <w:r w:rsidR="002F09D1">
        <w:rPr>
          <w:rFonts w:ascii="Times New Roman" w:eastAsia="Calibri" w:hAnsi="Times New Roman" w:cs="Times New Roman"/>
          <w:sz w:val="28"/>
        </w:rPr>
        <w:t xml:space="preserve"> прирост стоимости товарной продукции организации, что указ</w:t>
      </w:r>
      <w:r w:rsidR="002F09D1">
        <w:rPr>
          <w:rFonts w:ascii="Times New Roman" w:eastAsia="Calibri" w:hAnsi="Times New Roman" w:cs="Times New Roman"/>
          <w:sz w:val="28"/>
        </w:rPr>
        <w:t>ы</w:t>
      </w:r>
      <w:r w:rsidR="002F09D1">
        <w:rPr>
          <w:rFonts w:ascii="Times New Roman" w:eastAsia="Calibri" w:hAnsi="Times New Roman" w:cs="Times New Roman"/>
          <w:sz w:val="28"/>
        </w:rPr>
        <w:t>вает в целом</w:t>
      </w:r>
      <w:proofErr w:type="gramEnd"/>
      <w:r w:rsidR="002F09D1">
        <w:rPr>
          <w:rFonts w:ascii="Times New Roman" w:eastAsia="Calibri" w:hAnsi="Times New Roman" w:cs="Times New Roman"/>
          <w:sz w:val="28"/>
        </w:rPr>
        <w:t xml:space="preserve"> на снижение экономической эффективности деятельност</w:t>
      </w:r>
      <w:proofErr w:type="gramStart"/>
      <w:r w:rsidR="002F09D1">
        <w:rPr>
          <w:rFonts w:ascii="Times New Roman" w:eastAsia="Calibri" w:hAnsi="Times New Roman" w:cs="Times New Roman"/>
          <w:sz w:val="28"/>
        </w:rPr>
        <w:t>и ООО</w:t>
      </w:r>
      <w:proofErr w:type="gramEnd"/>
      <w:r w:rsidR="002F09D1">
        <w:rPr>
          <w:rFonts w:ascii="Times New Roman" w:eastAsia="Calibri" w:hAnsi="Times New Roman" w:cs="Times New Roman"/>
          <w:sz w:val="28"/>
        </w:rPr>
        <w:t xml:space="preserve"> «Агропредприятие Бессергеневское» в течение отчетного периода.</w:t>
      </w:r>
    </w:p>
    <w:p w:rsidR="006E5077" w:rsidRPr="007921F1" w:rsidRDefault="006E5077" w:rsidP="007921F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E5077">
        <w:rPr>
          <w:rFonts w:ascii="Times New Roman" w:eastAsia="Calibri" w:hAnsi="Times New Roman" w:cs="Times New Roman"/>
          <w:sz w:val="28"/>
          <w:szCs w:val="28"/>
        </w:rPr>
        <w:lastRenderedPageBreak/>
        <w:t>Изучим теперь состав и структуру товарной продукции ООО «Агр</w:t>
      </w:r>
      <w:r w:rsidRPr="006E5077">
        <w:rPr>
          <w:rFonts w:ascii="Times New Roman" w:eastAsia="Calibri" w:hAnsi="Times New Roman" w:cs="Times New Roman"/>
          <w:sz w:val="28"/>
          <w:szCs w:val="28"/>
        </w:rPr>
        <w:t>о</w:t>
      </w:r>
      <w:r w:rsidRPr="006E5077">
        <w:rPr>
          <w:rFonts w:ascii="Times New Roman" w:eastAsia="Calibri" w:hAnsi="Times New Roman" w:cs="Times New Roman"/>
          <w:sz w:val="28"/>
          <w:szCs w:val="28"/>
        </w:rPr>
        <w:t>предприятие Бессергеневское», представленные в составленной нами</w:t>
      </w:r>
      <w:r w:rsidR="002F09D1">
        <w:rPr>
          <w:rFonts w:ascii="Times New Roman" w:eastAsia="Calibri" w:hAnsi="Times New Roman" w:cs="Times New Roman"/>
          <w:sz w:val="28"/>
          <w:szCs w:val="28"/>
        </w:rPr>
        <w:t xml:space="preserve"> в</w:t>
      </w:r>
      <w:r w:rsidRPr="006E5077">
        <w:rPr>
          <w:rFonts w:ascii="Times New Roman" w:eastAsia="Calibri" w:hAnsi="Times New Roman" w:cs="Times New Roman"/>
          <w:sz w:val="28"/>
          <w:szCs w:val="28"/>
        </w:rPr>
        <w:t xml:space="preserve"> та</w:t>
      </w:r>
      <w:r w:rsidRPr="006E5077">
        <w:rPr>
          <w:rFonts w:ascii="Times New Roman" w:eastAsia="Calibri" w:hAnsi="Times New Roman" w:cs="Times New Roman"/>
          <w:sz w:val="28"/>
          <w:szCs w:val="28"/>
        </w:rPr>
        <w:t>б</w:t>
      </w:r>
      <w:r w:rsidRPr="006E5077">
        <w:rPr>
          <w:rFonts w:ascii="Times New Roman" w:eastAsia="Calibri" w:hAnsi="Times New Roman" w:cs="Times New Roman"/>
          <w:sz w:val="28"/>
          <w:szCs w:val="28"/>
        </w:rPr>
        <w:t>лице 2:</w:t>
      </w:r>
      <w:proofErr w:type="gramEnd"/>
    </w:p>
    <w:p w:rsidR="002F09D1" w:rsidRDefault="006E5077" w:rsidP="007921F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E5077">
        <w:rPr>
          <w:rFonts w:ascii="Times New Roman" w:eastAsia="Calibri" w:hAnsi="Times New Roman" w:cs="Times New Roman"/>
          <w:sz w:val="28"/>
        </w:rPr>
        <w:t>Таблица 2 – Состав и структура товарной продукц</w:t>
      </w:r>
      <w:proofErr w:type="gramStart"/>
      <w:r w:rsidRPr="006E5077">
        <w:rPr>
          <w:rFonts w:ascii="Times New Roman" w:eastAsia="Calibri" w:hAnsi="Times New Roman" w:cs="Times New Roman"/>
          <w:sz w:val="28"/>
        </w:rPr>
        <w:t xml:space="preserve">ии </w:t>
      </w:r>
      <w:r w:rsidRPr="006E5077">
        <w:rPr>
          <w:rFonts w:ascii="Times New Roman" w:eastAsia="Calibri" w:hAnsi="Times New Roman" w:cs="Times New Roman"/>
          <w:sz w:val="28"/>
          <w:szCs w:val="28"/>
        </w:rPr>
        <w:t>ООО</w:t>
      </w:r>
      <w:proofErr w:type="gramEnd"/>
    </w:p>
    <w:p w:rsidR="006E5077" w:rsidRPr="002F09D1" w:rsidRDefault="006E5077" w:rsidP="007921F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E5077">
        <w:rPr>
          <w:rFonts w:ascii="Times New Roman" w:eastAsia="Calibri" w:hAnsi="Times New Roman" w:cs="Times New Roman"/>
          <w:sz w:val="28"/>
          <w:szCs w:val="28"/>
        </w:rPr>
        <w:t>«Агропредприятие Бессергеневское»</w:t>
      </w:r>
      <w:r w:rsidRPr="006E5077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</w:t>
      </w:r>
      <w:r w:rsidRPr="006E5077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6"/>
      </w: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85"/>
        <w:gridCol w:w="822"/>
        <w:gridCol w:w="690"/>
        <w:gridCol w:w="820"/>
        <w:gridCol w:w="688"/>
        <w:gridCol w:w="820"/>
        <w:gridCol w:w="688"/>
        <w:gridCol w:w="644"/>
        <w:gridCol w:w="644"/>
        <w:gridCol w:w="644"/>
      </w:tblGrid>
      <w:tr w:rsidR="006E5077" w:rsidRPr="006E5077" w:rsidTr="006E5077">
        <w:trPr>
          <w:trHeight w:val="134"/>
        </w:trPr>
        <w:tc>
          <w:tcPr>
            <w:tcW w:w="2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077">
              <w:rPr>
                <w:rFonts w:ascii="Times New Roman" w:eastAsia="Calibri" w:hAnsi="Times New Roman" w:cs="Times New Roman"/>
                <w:sz w:val="20"/>
                <w:szCs w:val="20"/>
              </w:rPr>
              <w:t>Вид продукции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077">
              <w:rPr>
                <w:rFonts w:ascii="Times New Roman" w:eastAsia="Calibri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077">
              <w:rPr>
                <w:rFonts w:ascii="Times New Roman" w:eastAsia="Calibri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077">
              <w:rPr>
                <w:rFonts w:ascii="Times New Roman" w:eastAsia="Calibri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077">
              <w:rPr>
                <w:rFonts w:ascii="Times New Roman" w:eastAsia="Calibri" w:hAnsi="Times New Roman" w:cs="Times New Roman"/>
                <w:sz w:val="20"/>
                <w:szCs w:val="20"/>
              </w:rPr>
              <w:t>№ по уд. Весу</w:t>
            </w:r>
          </w:p>
        </w:tc>
      </w:tr>
      <w:tr w:rsidR="006E5077" w:rsidRPr="006E5077" w:rsidTr="006E5077">
        <w:trPr>
          <w:trHeight w:val="1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077">
              <w:rPr>
                <w:rFonts w:ascii="Times New Roman" w:eastAsia="Calibri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077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077">
              <w:rPr>
                <w:rFonts w:ascii="Times New Roman" w:eastAsia="Calibri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077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077">
              <w:rPr>
                <w:rFonts w:ascii="Times New Roman" w:eastAsia="Calibri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077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077">
              <w:rPr>
                <w:rFonts w:ascii="Times New Roman" w:eastAsia="Calibri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077">
              <w:rPr>
                <w:rFonts w:ascii="Times New Roman" w:eastAsia="Calibri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077">
              <w:rPr>
                <w:rFonts w:ascii="Times New Roman" w:eastAsia="Calibri" w:hAnsi="Times New Roman" w:cs="Times New Roman"/>
                <w:sz w:val="20"/>
                <w:szCs w:val="20"/>
              </w:rPr>
              <w:t>2017</w:t>
            </w:r>
          </w:p>
        </w:tc>
      </w:tr>
      <w:tr w:rsidR="006E5077" w:rsidRPr="006E5077" w:rsidTr="006E5077">
        <w:trPr>
          <w:trHeight w:val="1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spacing w:after="0"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077">
              <w:rPr>
                <w:rFonts w:ascii="Times New Roman" w:eastAsia="Calibri" w:hAnsi="Times New Roman" w:cs="Times New Roman"/>
                <w:sz w:val="20"/>
                <w:szCs w:val="20"/>
              </w:rPr>
              <w:t>Растениеводство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077">
              <w:rPr>
                <w:rFonts w:ascii="Times New Roman" w:eastAsia="Calibri" w:hAnsi="Times New Roman" w:cs="Times New Roman"/>
                <w:sz w:val="20"/>
                <w:szCs w:val="20"/>
              </w:rPr>
              <w:t>276215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077">
              <w:rPr>
                <w:rFonts w:ascii="Times New Roman" w:eastAsia="Calibri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077">
              <w:rPr>
                <w:rFonts w:ascii="Times New Roman" w:eastAsia="Calibri" w:hAnsi="Times New Roman" w:cs="Times New Roman"/>
                <w:sz w:val="20"/>
                <w:szCs w:val="20"/>
              </w:rPr>
              <w:t>228329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077">
              <w:rPr>
                <w:rFonts w:ascii="Times New Roman" w:eastAsia="Calibri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077">
              <w:rPr>
                <w:rFonts w:ascii="Times New Roman" w:eastAsia="Calibri" w:hAnsi="Times New Roman" w:cs="Times New Roman"/>
                <w:sz w:val="20"/>
                <w:szCs w:val="20"/>
              </w:rPr>
              <w:t>353941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077">
              <w:rPr>
                <w:rFonts w:ascii="Times New Roman" w:eastAsia="Calibri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6E5077" w:rsidRPr="006E5077" w:rsidTr="006E5077">
        <w:trPr>
          <w:trHeight w:val="1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07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Пшеница </w:t>
            </w:r>
          </w:p>
          <w:p w:rsidR="006E5077" w:rsidRPr="006E5077" w:rsidRDefault="006E5077" w:rsidP="006E50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6E5077">
              <w:rPr>
                <w:rFonts w:ascii="Times New Roman" w:eastAsia="Calibri" w:hAnsi="Times New Roman" w:cs="Times New Roman"/>
                <w:sz w:val="20"/>
                <w:szCs w:val="20"/>
              </w:rPr>
              <w:t>озимая</w:t>
            </w:r>
            <w:proofErr w:type="gramEnd"/>
            <w:r w:rsidRPr="006E507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яровая (зерно)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077">
              <w:rPr>
                <w:rFonts w:ascii="Times New Roman" w:eastAsia="Calibri" w:hAnsi="Times New Roman" w:cs="Times New Roman"/>
                <w:sz w:val="20"/>
                <w:szCs w:val="20"/>
              </w:rPr>
              <w:t>199967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077">
              <w:rPr>
                <w:rFonts w:ascii="Times New Roman" w:eastAsia="Calibri" w:hAnsi="Times New Roman" w:cs="Times New Roman"/>
                <w:sz w:val="20"/>
                <w:szCs w:val="20"/>
              </w:rPr>
              <w:t>72,4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077">
              <w:rPr>
                <w:rFonts w:ascii="Times New Roman" w:eastAsia="Calibri" w:hAnsi="Times New Roman" w:cs="Times New Roman"/>
                <w:sz w:val="20"/>
                <w:szCs w:val="20"/>
              </w:rPr>
              <w:t>178964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077">
              <w:rPr>
                <w:rFonts w:ascii="Times New Roman" w:eastAsia="Calibri" w:hAnsi="Times New Roman" w:cs="Times New Roman"/>
                <w:sz w:val="20"/>
                <w:szCs w:val="20"/>
              </w:rPr>
              <w:t>77,4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077">
              <w:rPr>
                <w:rFonts w:ascii="Times New Roman" w:eastAsia="Calibri" w:hAnsi="Times New Roman" w:cs="Times New Roman"/>
                <w:sz w:val="20"/>
                <w:szCs w:val="20"/>
              </w:rPr>
              <w:t>272835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077">
              <w:rPr>
                <w:rFonts w:ascii="Times New Roman" w:eastAsia="Calibri" w:hAnsi="Times New Roman" w:cs="Times New Roman"/>
                <w:sz w:val="20"/>
                <w:szCs w:val="20"/>
              </w:rPr>
              <w:t>75,1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077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077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077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6E5077" w:rsidRPr="006E5077" w:rsidTr="006E5077">
        <w:trPr>
          <w:trHeight w:val="1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077">
              <w:rPr>
                <w:rFonts w:ascii="Times New Roman" w:eastAsia="Calibri" w:hAnsi="Times New Roman" w:cs="Times New Roman"/>
                <w:sz w:val="20"/>
                <w:szCs w:val="20"/>
              </w:rPr>
              <w:t>Ячмень (зерно)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077">
              <w:rPr>
                <w:rFonts w:ascii="Times New Roman" w:eastAsia="Calibri" w:hAnsi="Times New Roman" w:cs="Times New Roman"/>
                <w:sz w:val="20"/>
                <w:szCs w:val="20"/>
              </w:rPr>
              <w:t>31545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077">
              <w:rPr>
                <w:rFonts w:ascii="Times New Roman" w:eastAsia="Calibri" w:hAnsi="Times New Roman" w:cs="Times New Roman"/>
                <w:sz w:val="20"/>
                <w:szCs w:val="20"/>
              </w:rPr>
              <w:t>11,4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077">
              <w:rPr>
                <w:rFonts w:ascii="Times New Roman" w:eastAsia="Calibri" w:hAnsi="Times New Roman" w:cs="Times New Roman"/>
                <w:sz w:val="20"/>
                <w:szCs w:val="20"/>
              </w:rPr>
              <w:t>30182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077">
              <w:rPr>
                <w:rFonts w:ascii="Times New Roman" w:eastAsia="Calibri" w:hAnsi="Times New Roman" w:cs="Times New Roman"/>
                <w:sz w:val="20"/>
                <w:szCs w:val="20"/>
              </w:rPr>
              <w:t>12,7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077">
              <w:rPr>
                <w:rFonts w:ascii="Times New Roman" w:eastAsia="Calibri" w:hAnsi="Times New Roman" w:cs="Times New Roman"/>
                <w:sz w:val="20"/>
                <w:szCs w:val="20"/>
              </w:rPr>
              <w:t>19109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077">
              <w:rPr>
                <w:rFonts w:ascii="Times New Roman" w:eastAsia="Calibri" w:hAnsi="Times New Roman" w:cs="Times New Roman"/>
                <w:sz w:val="20"/>
                <w:szCs w:val="20"/>
              </w:rPr>
              <w:t>5,4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077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077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077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6E5077" w:rsidRPr="006E5077" w:rsidTr="006E5077">
        <w:trPr>
          <w:trHeight w:val="1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077">
              <w:rPr>
                <w:rFonts w:ascii="Times New Roman" w:eastAsia="Calibri" w:hAnsi="Times New Roman" w:cs="Times New Roman"/>
                <w:sz w:val="20"/>
                <w:szCs w:val="20"/>
              </w:rPr>
              <w:t>Кукуруза (зерно)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077">
              <w:rPr>
                <w:rFonts w:ascii="Times New Roman" w:eastAsia="Calibri" w:hAnsi="Times New Roman" w:cs="Times New Roman"/>
                <w:sz w:val="20"/>
                <w:szCs w:val="20"/>
              </w:rPr>
              <w:t>17010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077">
              <w:rPr>
                <w:rFonts w:ascii="Times New Roman" w:eastAsia="Calibri" w:hAnsi="Times New Roman" w:cs="Times New Roman"/>
                <w:sz w:val="20"/>
                <w:szCs w:val="20"/>
              </w:rPr>
              <w:t>6,2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077">
              <w:rPr>
                <w:rFonts w:ascii="Times New Roman" w:eastAsia="Calibri" w:hAnsi="Times New Roman" w:cs="Times New Roman"/>
                <w:sz w:val="20"/>
                <w:szCs w:val="20"/>
              </w:rPr>
              <w:t>7088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077">
              <w:rPr>
                <w:rFonts w:ascii="Times New Roman" w:eastAsia="Calibri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077">
              <w:rPr>
                <w:rFonts w:ascii="Times New Roman" w:eastAsia="Calibri" w:hAnsi="Times New Roman" w:cs="Times New Roman"/>
                <w:sz w:val="20"/>
                <w:szCs w:val="20"/>
              </w:rPr>
              <w:t>9941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077">
              <w:rPr>
                <w:rFonts w:ascii="Times New Roman" w:eastAsia="Calibri" w:hAnsi="Times New Roman" w:cs="Times New Roman"/>
                <w:sz w:val="20"/>
                <w:szCs w:val="20"/>
              </w:rPr>
              <w:t>2,8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077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077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077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</w:tr>
      <w:tr w:rsidR="006E5077" w:rsidRPr="006E5077" w:rsidTr="006E5077">
        <w:trPr>
          <w:trHeight w:val="1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077">
              <w:rPr>
                <w:rFonts w:ascii="Times New Roman" w:eastAsia="Calibri" w:hAnsi="Times New Roman" w:cs="Times New Roman"/>
                <w:sz w:val="20"/>
                <w:szCs w:val="20"/>
              </w:rPr>
              <w:t>Подсолнечник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077">
              <w:rPr>
                <w:rFonts w:ascii="Times New Roman" w:eastAsia="Calibri" w:hAnsi="Times New Roman" w:cs="Times New Roman"/>
                <w:sz w:val="20"/>
                <w:szCs w:val="20"/>
              </w:rPr>
              <w:t>11372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077">
              <w:rPr>
                <w:rFonts w:ascii="Times New Roman" w:eastAsia="Calibri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077">
              <w:rPr>
                <w:rFonts w:ascii="Times New Roman" w:eastAsia="Calibri" w:hAnsi="Times New Roman" w:cs="Times New Roman"/>
                <w:sz w:val="20"/>
                <w:szCs w:val="20"/>
              </w:rPr>
              <w:t>12158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077">
              <w:rPr>
                <w:rFonts w:ascii="Times New Roman" w:eastAsia="Calibri" w:hAnsi="Times New Roman" w:cs="Times New Roman"/>
                <w:sz w:val="20"/>
                <w:szCs w:val="20"/>
              </w:rPr>
              <w:t>5,3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077">
              <w:rPr>
                <w:rFonts w:ascii="Times New Roman" w:eastAsia="Calibri" w:hAnsi="Times New Roman" w:cs="Times New Roman"/>
                <w:sz w:val="20"/>
                <w:szCs w:val="20"/>
              </w:rPr>
              <w:t>42447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077">
              <w:rPr>
                <w:rFonts w:ascii="Times New Roman" w:eastAsia="Calibri" w:hAnsi="Times New Roman" w:cs="Times New Roman"/>
                <w:sz w:val="20"/>
                <w:szCs w:val="20"/>
              </w:rPr>
              <w:t>12,0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077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077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077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6E5077" w:rsidRPr="006E5077" w:rsidTr="006E5077">
        <w:trPr>
          <w:trHeight w:val="1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07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Картофель 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077">
              <w:rPr>
                <w:rFonts w:ascii="Times New Roman" w:eastAsia="Calibri" w:hAnsi="Times New Roman" w:cs="Times New Roman"/>
                <w:sz w:val="20"/>
                <w:szCs w:val="20"/>
              </w:rPr>
              <w:t>16321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077">
              <w:rPr>
                <w:rFonts w:ascii="Times New Roman" w:eastAsia="Calibri" w:hAnsi="Times New Roman" w:cs="Times New Roman"/>
                <w:sz w:val="20"/>
                <w:szCs w:val="20"/>
              </w:rPr>
              <w:t>5,9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077">
              <w:rPr>
                <w:rFonts w:ascii="Times New Roman" w:eastAsia="Calibri" w:hAnsi="Times New Roman" w:cs="Times New Roman"/>
                <w:sz w:val="20"/>
                <w:szCs w:val="20"/>
              </w:rPr>
              <w:t>3750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077">
              <w:rPr>
                <w:rFonts w:ascii="Times New Roman" w:eastAsia="Calibri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077">
              <w:rPr>
                <w:rFonts w:ascii="Times New Roman" w:eastAsia="Calibri" w:hAnsi="Times New Roman" w:cs="Times New Roman"/>
                <w:sz w:val="20"/>
                <w:szCs w:val="20"/>
              </w:rPr>
              <w:t>9609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077">
              <w:rPr>
                <w:rFonts w:ascii="Times New Roman" w:eastAsia="Calibri" w:hAnsi="Times New Roman" w:cs="Times New Roman"/>
                <w:sz w:val="20"/>
                <w:szCs w:val="20"/>
              </w:rPr>
              <w:t>2,7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077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077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077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</w:tr>
      <w:tr w:rsidR="006E5077" w:rsidRPr="006E5077" w:rsidTr="006E5077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077">
              <w:rPr>
                <w:rFonts w:ascii="Times New Roman" w:eastAsia="Calibri" w:hAnsi="Times New Roman" w:cs="Times New Roman"/>
                <w:sz w:val="20"/>
                <w:szCs w:val="20"/>
              </w:rPr>
              <w:t>Всего по хозяйству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077">
              <w:rPr>
                <w:rFonts w:ascii="Times New Roman" w:eastAsia="Calibri" w:hAnsi="Times New Roman" w:cs="Times New Roman"/>
                <w:sz w:val="20"/>
                <w:szCs w:val="20"/>
              </w:rPr>
              <w:t>276215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077">
              <w:rPr>
                <w:rFonts w:ascii="Times New Roman" w:eastAsia="Calibri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077">
              <w:rPr>
                <w:rFonts w:ascii="Times New Roman" w:eastAsia="Calibri" w:hAnsi="Times New Roman" w:cs="Times New Roman"/>
                <w:sz w:val="20"/>
                <w:szCs w:val="20"/>
              </w:rPr>
              <w:t>228329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077">
              <w:rPr>
                <w:rFonts w:ascii="Times New Roman" w:eastAsia="Calibri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077">
              <w:rPr>
                <w:rFonts w:ascii="Times New Roman" w:eastAsia="Calibri" w:hAnsi="Times New Roman" w:cs="Times New Roman"/>
                <w:sz w:val="20"/>
                <w:szCs w:val="20"/>
              </w:rPr>
              <w:t>353941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077">
              <w:rPr>
                <w:rFonts w:ascii="Times New Roman" w:eastAsia="Calibri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077" w:rsidRPr="006E5077" w:rsidRDefault="006E5077" w:rsidP="006E5077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077" w:rsidRPr="006E5077" w:rsidRDefault="006E5077" w:rsidP="006E5077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077" w:rsidRPr="006E5077" w:rsidRDefault="006E5077" w:rsidP="006E5077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2F09D1" w:rsidRDefault="002F09D1" w:rsidP="006E5077">
      <w:pPr>
        <w:spacing w:after="0" w:line="360" w:lineRule="auto"/>
        <w:rPr>
          <w:rFonts w:ascii="Times New Roman" w:eastAsia="Calibri" w:hAnsi="Times New Roman" w:cs="Times New Roman"/>
          <w:sz w:val="28"/>
        </w:rPr>
      </w:pPr>
    </w:p>
    <w:p w:rsidR="006E5077" w:rsidRPr="006E5077" w:rsidRDefault="006E5077" w:rsidP="002F09D1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6E5077">
        <w:rPr>
          <w:rFonts w:ascii="Times New Roman" w:eastAsia="Calibri" w:hAnsi="Times New Roman" w:cs="Times New Roman"/>
          <w:sz w:val="28"/>
        </w:rPr>
        <w:t>Проанализировав состав и структуру товарной продукц</w:t>
      </w:r>
      <w:proofErr w:type="gramStart"/>
      <w:r w:rsidRPr="006E5077">
        <w:rPr>
          <w:rFonts w:ascii="Times New Roman" w:eastAsia="Calibri" w:hAnsi="Times New Roman" w:cs="Times New Roman"/>
          <w:sz w:val="28"/>
        </w:rPr>
        <w:t xml:space="preserve">ии </w:t>
      </w:r>
      <w:r w:rsidRPr="006E5077">
        <w:rPr>
          <w:rFonts w:ascii="Times New Roman" w:eastAsia="Calibri" w:hAnsi="Times New Roman" w:cs="Times New Roman"/>
          <w:sz w:val="28"/>
          <w:szCs w:val="28"/>
        </w:rPr>
        <w:t>ООО</w:t>
      </w:r>
      <w:proofErr w:type="gramEnd"/>
      <w:r w:rsidRPr="006E5077">
        <w:rPr>
          <w:rFonts w:ascii="Times New Roman" w:eastAsia="Calibri" w:hAnsi="Times New Roman" w:cs="Times New Roman"/>
          <w:sz w:val="28"/>
          <w:szCs w:val="28"/>
        </w:rPr>
        <w:t xml:space="preserve"> «Агр</w:t>
      </w:r>
      <w:r w:rsidRPr="006E5077">
        <w:rPr>
          <w:rFonts w:ascii="Times New Roman" w:eastAsia="Calibri" w:hAnsi="Times New Roman" w:cs="Times New Roman"/>
          <w:sz w:val="28"/>
          <w:szCs w:val="28"/>
        </w:rPr>
        <w:t>о</w:t>
      </w:r>
      <w:r w:rsidRPr="006E5077">
        <w:rPr>
          <w:rFonts w:ascii="Times New Roman" w:eastAsia="Calibri" w:hAnsi="Times New Roman" w:cs="Times New Roman"/>
          <w:sz w:val="28"/>
          <w:szCs w:val="28"/>
        </w:rPr>
        <w:t>предприятие Бессергеневское», можно отметить, что в течение отчетного п</w:t>
      </w:r>
      <w:r w:rsidRPr="006E5077">
        <w:rPr>
          <w:rFonts w:ascii="Times New Roman" w:eastAsia="Calibri" w:hAnsi="Times New Roman" w:cs="Times New Roman"/>
          <w:sz w:val="28"/>
          <w:szCs w:val="28"/>
        </w:rPr>
        <w:t>е</w:t>
      </w:r>
      <w:r w:rsidRPr="006E5077">
        <w:rPr>
          <w:rFonts w:ascii="Times New Roman" w:eastAsia="Calibri" w:hAnsi="Times New Roman" w:cs="Times New Roman"/>
          <w:sz w:val="28"/>
          <w:szCs w:val="28"/>
        </w:rPr>
        <w:t>риода</w:t>
      </w:r>
      <w:r w:rsidRPr="006E5077">
        <w:rPr>
          <w:rFonts w:ascii="Calibri" w:eastAsia="Calibri" w:hAnsi="Calibri" w:cs="Times New Roman"/>
        </w:rPr>
        <w:t xml:space="preserve"> </w:t>
      </w:r>
      <w:r w:rsidRPr="006E5077">
        <w:rPr>
          <w:rFonts w:ascii="Times New Roman" w:eastAsia="Calibri" w:hAnsi="Times New Roman" w:cs="Times New Roman"/>
          <w:sz w:val="28"/>
          <w:szCs w:val="28"/>
        </w:rPr>
        <w:t>наибольшую удельную долю в структуре товарной продукции заним</w:t>
      </w:r>
      <w:r w:rsidRPr="006E5077">
        <w:rPr>
          <w:rFonts w:ascii="Times New Roman" w:eastAsia="Calibri" w:hAnsi="Times New Roman" w:cs="Times New Roman"/>
          <w:sz w:val="28"/>
          <w:szCs w:val="28"/>
        </w:rPr>
        <w:t>а</w:t>
      </w:r>
      <w:r w:rsidRPr="006E5077">
        <w:rPr>
          <w:rFonts w:ascii="Times New Roman" w:eastAsia="Calibri" w:hAnsi="Times New Roman" w:cs="Times New Roman"/>
          <w:sz w:val="28"/>
          <w:szCs w:val="28"/>
        </w:rPr>
        <w:t xml:space="preserve">ла пшеница (от 72,4% до 77,4%), наименьшую удельную долю – картофель (от 1,6% до  5,9%). Заметим, что удельная доля подсолнечника значительно возросла </w:t>
      </w:r>
      <w:r w:rsidR="007921F1">
        <w:rPr>
          <w:rFonts w:ascii="Times New Roman" w:eastAsia="Calibri" w:hAnsi="Times New Roman" w:cs="Times New Roman"/>
          <w:sz w:val="28"/>
          <w:szCs w:val="28"/>
        </w:rPr>
        <w:t>в течение отчетного периода (от 4,1% до 12,%), удельная доля ка</w:t>
      </w:r>
      <w:r w:rsidR="007921F1">
        <w:rPr>
          <w:rFonts w:ascii="Times New Roman" w:eastAsia="Calibri" w:hAnsi="Times New Roman" w:cs="Times New Roman"/>
          <w:sz w:val="28"/>
          <w:szCs w:val="28"/>
        </w:rPr>
        <w:t>р</w:t>
      </w:r>
      <w:r w:rsidR="007921F1">
        <w:rPr>
          <w:rFonts w:ascii="Times New Roman" w:eastAsia="Calibri" w:hAnsi="Times New Roman" w:cs="Times New Roman"/>
          <w:sz w:val="28"/>
          <w:szCs w:val="28"/>
        </w:rPr>
        <w:t>тофеля и ячменя, напротив, сократилась, что может быть обусловлено во</w:t>
      </w:r>
      <w:r w:rsidR="007921F1">
        <w:rPr>
          <w:rFonts w:ascii="Times New Roman" w:eastAsia="Calibri" w:hAnsi="Times New Roman" w:cs="Times New Roman"/>
          <w:sz w:val="28"/>
          <w:szCs w:val="28"/>
        </w:rPr>
        <w:t>з</w:t>
      </w:r>
      <w:r w:rsidR="007921F1">
        <w:rPr>
          <w:rFonts w:ascii="Times New Roman" w:eastAsia="Calibri" w:hAnsi="Times New Roman" w:cs="Times New Roman"/>
          <w:sz w:val="28"/>
          <w:szCs w:val="28"/>
        </w:rPr>
        <w:t xml:space="preserve">растанием себестоимости данных культур либо снижением их урожайности. </w:t>
      </w:r>
      <w:r w:rsidR="002F09D1">
        <w:rPr>
          <w:rFonts w:ascii="Times New Roman" w:eastAsia="Calibri" w:hAnsi="Times New Roman" w:cs="Times New Roman"/>
          <w:sz w:val="28"/>
          <w:szCs w:val="28"/>
        </w:rPr>
        <w:t>Таким образом, можно сделать вывод о том, чт</w:t>
      </w:r>
      <w:proofErr w:type="gramStart"/>
      <w:r w:rsidR="002F09D1">
        <w:rPr>
          <w:rFonts w:ascii="Times New Roman" w:eastAsia="Calibri" w:hAnsi="Times New Roman" w:cs="Times New Roman"/>
          <w:sz w:val="28"/>
          <w:szCs w:val="28"/>
        </w:rPr>
        <w:t xml:space="preserve">о </w:t>
      </w:r>
      <w:r w:rsidR="002F09D1" w:rsidRPr="006E5077">
        <w:rPr>
          <w:rFonts w:ascii="Times New Roman" w:eastAsia="Calibri" w:hAnsi="Times New Roman" w:cs="Times New Roman"/>
          <w:sz w:val="28"/>
          <w:szCs w:val="28"/>
        </w:rPr>
        <w:t>ООО</w:t>
      </w:r>
      <w:proofErr w:type="gramEnd"/>
      <w:r w:rsidR="002F09D1" w:rsidRPr="006E5077">
        <w:rPr>
          <w:rFonts w:ascii="Times New Roman" w:eastAsia="Calibri" w:hAnsi="Times New Roman" w:cs="Times New Roman"/>
          <w:sz w:val="28"/>
          <w:szCs w:val="28"/>
        </w:rPr>
        <w:t xml:space="preserve"> «Агропредприятие Бессергеневское»</w:t>
      </w:r>
      <w:r w:rsidR="002F09D1">
        <w:rPr>
          <w:rFonts w:ascii="Times New Roman" w:eastAsia="Calibri" w:hAnsi="Times New Roman" w:cs="Times New Roman"/>
          <w:sz w:val="28"/>
          <w:szCs w:val="28"/>
        </w:rPr>
        <w:t xml:space="preserve"> делает акцент на производстве и реализации озимой и яр</w:t>
      </w:r>
      <w:r w:rsidR="002F09D1">
        <w:rPr>
          <w:rFonts w:ascii="Times New Roman" w:eastAsia="Calibri" w:hAnsi="Times New Roman" w:cs="Times New Roman"/>
          <w:sz w:val="28"/>
          <w:szCs w:val="28"/>
        </w:rPr>
        <w:t>о</w:t>
      </w:r>
      <w:r w:rsidR="002F09D1">
        <w:rPr>
          <w:rFonts w:ascii="Times New Roman" w:eastAsia="Calibri" w:hAnsi="Times New Roman" w:cs="Times New Roman"/>
          <w:sz w:val="28"/>
          <w:szCs w:val="28"/>
        </w:rPr>
        <w:t xml:space="preserve">вой пшенице как на наиболее </w:t>
      </w:r>
      <w:r w:rsidR="007921F1">
        <w:rPr>
          <w:rFonts w:ascii="Times New Roman" w:eastAsia="Calibri" w:hAnsi="Times New Roman" w:cs="Times New Roman"/>
          <w:sz w:val="28"/>
          <w:szCs w:val="28"/>
        </w:rPr>
        <w:t>рентабельной для данного предприятия кул</w:t>
      </w:r>
      <w:r w:rsidR="007921F1">
        <w:rPr>
          <w:rFonts w:ascii="Times New Roman" w:eastAsia="Calibri" w:hAnsi="Times New Roman" w:cs="Times New Roman"/>
          <w:sz w:val="28"/>
          <w:szCs w:val="28"/>
        </w:rPr>
        <w:t>ь</w:t>
      </w:r>
      <w:r w:rsidR="007921F1">
        <w:rPr>
          <w:rFonts w:ascii="Times New Roman" w:eastAsia="Calibri" w:hAnsi="Times New Roman" w:cs="Times New Roman"/>
          <w:sz w:val="28"/>
          <w:szCs w:val="28"/>
        </w:rPr>
        <w:t>туре, имеющей довольно высокий уровень урожайности и относительно н</w:t>
      </w:r>
      <w:r w:rsidR="007921F1">
        <w:rPr>
          <w:rFonts w:ascii="Times New Roman" w:eastAsia="Calibri" w:hAnsi="Times New Roman" w:cs="Times New Roman"/>
          <w:sz w:val="28"/>
          <w:szCs w:val="28"/>
        </w:rPr>
        <w:t>е</w:t>
      </w:r>
      <w:r w:rsidR="007921F1">
        <w:rPr>
          <w:rFonts w:ascii="Times New Roman" w:eastAsia="Calibri" w:hAnsi="Times New Roman" w:cs="Times New Roman"/>
          <w:sz w:val="28"/>
          <w:szCs w:val="28"/>
        </w:rPr>
        <w:t xml:space="preserve">высокую себестоимость. </w:t>
      </w:r>
    </w:p>
    <w:p w:rsidR="006E5077" w:rsidRPr="006E5077" w:rsidRDefault="006E5077" w:rsidP="002F09D1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</w:rPr>
      </w:pPr>
      <w:r w:rsidRPr="006E5077">
        <w:rPr>
          <w:rFonts w:ascii="Times New Roman" w:eastAsia="Calibri" w:hAnsi="Times New Roman" w:cs="Times New Roman"/>
          <w:sz w:val="28"/>
        </w:rPr>
        <w:t xml:space="preserve">Рассмотрим теперь состав и структуру земельных угодий </w:t>
      </w:r>
      <w:r w:rsidRPr="006E5077">
        <w:rPr>
          <w:rFonts w:ascii="Times New Roman" w:eastAsia="Calibri" w:hAnsi="Times New Roman" w:cs="Times New Roman"/>
          <w:sz w:val="28"/>
          <w:szCs w:val="28"/>
        </w:rPr>
        <w:t>ООО «Агр</w:t>
      </w:r>
      <w:r w:rsidRPr="006E5077">
        <w:rPr>
          <w:rFonts w:ascii="Times New Roman" w:eastAsia="Calibri" w:hAnsi="Times New Roman" w:cs="Times New Roman"/>
          <w:sz w:val="28"/>
          <w:szCs w:val="28"/>
        </w:rPr>
        <w:t>о</w:t>
      </w:r>
      <w:r w:rsidRPr="006E5077">
        <w:rPr>
          <w:rFonts w:ascii="Times New Roman" w:eastAsia="Calibri" w:hAnsi="Times New Roman" w:cs="Times New Roman"/>
          <w:sz w:val="28"/>
          <w:szCs w:val="28"/>
        </w:rPr>
        <w:t xml:space="preserve">предприятие Бессергеневское», отраженные нами в таблице 3: </w:t>
      </w:r>
    </w:p>
    <w:p w:rsidR="006E5077" w:rsidRPr="006E5077" w:rsidRDefault="006E5077" w:rsidP="007921F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</w:rPr>
      </w:pPr>
      <w:r w:rsidRPr="006E5077">
        <w:rPr>
          <w:rFonts w:ascii="Times New Roman" w:eastAsia="Calibri" w:hAnsi="Times New Roman" w:cs="Times New Roman"/>
          <w:sz w:val="28"/>
        </w:rPr>
        <w:lastRenderedPageBreak/>
        <w:t>Таблица 3 – Состав и структура земельных угодий в хозяйстве ООО</w:t>
      </w:r>
    </w:p>
    <w:p w:rsidR="006E5077" w:rsidRPr="006E5077" w:rsidRDefault="006E5077" w:rsidP="007921F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6E5077">
        <w:rPr>
          <w:rFonts w:ascii="Times New Roman" w:eastAsia="Calibri" w:hAnsi="Times New Roman" w:cs="Times New Roman"/>
          <w:sz w:val="28"/>
          <w:szCs w:val="28"/>
        </w:rPr>
        <w:t>«Агропредприятие Бессергеневское»</w:t>
      </w:r>
      <w:r w:rsidRPr="006E5077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7"/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09"/>
        <w:gridCol w:w="1011"/>
        <w:gridCol w:w="1078"/>
        <w:gridCol w:w="1167"/>
        <w:gridCol w:w="1168"/>
        <w:gridCol w:w="1167"/>
        <w:gridCol w:w="1168"/>
        <w:gridCol w:w="1225"/>
      </w:tblGrid>
      <w:tr w:rsidR="006E5077" w:rsidRPr="006E5077" w:rsidTr="008E291F">
        <w:trPr>
          <w:trHeight w:val="20"/>
        </w:trPr>
        <w:tc>
          <w:tcPr>
            <w:tcW w:w="1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8E29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077">
              <w:rPr>
                <w:rFonts w:ascii="Times New Roman" w:eastAsia="Calibri" w:hAnsi="Times New Roman" w:cs="Times New Roman"/>
                <w:sz w:val="20"/>
                <w:szCs w:val="20"/>
              </w:rPr>
              <w:t>Земельные ресурсы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8E291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077">
              <w:rPr>
                <w:rFonts w:ascii="Times New Roman" w:eastAsia="Calibri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8E291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077">
              <w:rPr>
                <w:rFonts w:ascii="Times New Roman" w:eastAsia="Calibri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8E291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077">
              <w:rPr>
                <w:rFonts w:ascii="Times New Roman" w:eastAsia="Calibri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8E29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07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Отчетный год </w:t>
            </w:r>
            <w:proofErr w:type="gramStart"/>
            <w:r w:rsidRPr="006E5077"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proofErr w:type="gramEnd"/>
            <w:r w:rsidRPr="006E507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6E5077" w:rsidRPr="006E5077" w:rsidRDefault="006E5077" w:rsidP="008E29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077">
              <w:rPr>
                <w:rFonts w:ascii="Times New Roman" w:eastAsia="Calibri" w:hAnsi="Times New Roman" w:cs="Times New Roman"/>
                <w:sz w:val="20"/>
                <w:szCs w:val="20"/>
              </w:rPr>
              <w:t>базисному, %</w:t>
            </w:r>
          </w:p>
        </w:tc>
      </w:tr>
      <w:tr w:rsidR="006E5077" w:rsidRPr="006E5077" w:rsidTr="008E291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8E29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8E291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077">
              <w:rPr>
                <w:rFonts w:ascii="Times New Roman" w:eastAsia="Calibri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8E291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077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8E291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077">
              <w:rPr>
                <w:rFonts w:ascii="Times New Roman" w:eastAsia="Calibri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8E291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077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8E291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077">
              <w:rPr>
                <w:rFonts w:ascii="Times New Roman" w:eastAsia="Calibri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8E291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077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8E29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E5077" w:rsidRPr="006E5077" w:rsidTr="008E291F">
        <w:trPr>
          <w:trHeight w:val="20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1F" w:rsidRDefault="006E5077" w:rsidP="008E29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07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Общая </w:t>
            </w:r>
          </w:p>
          <w:p w:rsidR="008E291F" w:rsidRDefault="006E5077" w:rsidP="008E29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07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земельная </w:t>
            </w:r>
          </w:p>
          <w:p w:rsidR="006E5077" w:rsidRPr="006E5077" w:rsidRDefault="006E5077" w:rsidP="008E29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077">
              <w:rPr>
                <w:rFonts w:ascii="Times New Roman" w:eastAsia="Calibri" w:hAnsi="Times New Roman" w:cs="Times New Roman"/>
                <w:sz w:val="20"/>
                <w:szCs w:val="20"/>
              </w:rPr>
              <w:t>площадь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8E291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077">
              <w:rPr>
                <w:rFonts w:ascii="Times New Roman" w:eastAsia="Calibri" w:hAnsi="Times New Roman" w:cs="Times New Roman"/>
                <w:sz w:val="20"/>
                <w:szCs w:val="20"/>
              </w:rPr>
              <w:t>9905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8E291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077">
              <w:rPr>
                <w:rFonts w:ascii="Times New Roman" w:eastAsia="Calibri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8E291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077">
              <w:rPr>
                <w:rFonts w:ascii="Times New Roman" w:eastAsia="Calibri" w:hAnsi="Times New Roman" w:cs="Times New Roman"/>
                <w:sz w:val="20"/>
                <w:szCs w:val="20"/>
              </w:rPr>
              <w:t>11212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8E291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077">
              <w:rPr>
                <w:rFonts w:ascii="Times New Roman" w:eastAsia="Calibri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8E291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077">
              <w:rPr>
                <w:rFonts w:ascii="Times New Roman" w:eastAsia="Calibri" w:hAnsi="Times New Roman" w:cs="Times New Roman"/>
                <w:sz w:val="20"/>
                <w:szCs w:val="20"/>
              </w:rPr>
              <w:t>13721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8E291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077">
              <w:rPr>
                <w:rFonts w:ascii="Times New Roman" w:eastAsia="Calibri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8E291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077">
              <w:rPr>
                <w:rFonts w:ascii="Times New Roman" w:eastAsia="Calibri" w:hAnsi="Times New Roman" w:cs="Times New Roman"/>
                <w:sz w:val="20"/>
                <w:szCs w:val="20"/>
              </w:rPr>
              <w:t>138,5</w:t>
            </w:r>
          </w:p>
        </w:tc>
      </w:tr>
      <w:tr w:rsidR="006E5077" w:rsidRPr="006E5077" w:rsidTr="008E291F">
        <w:trPr>
          <w:trHeight w:val="20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8E291F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077">
              <w:rPr>
                <w:rFonts w:ascii="Times New Roman" w:eastAsia="Calibri" w:hAnsi="Times New Roman" w:cs="Times New Roman"/>
                <w:sz w:val="20"/>
                <w:szCs w:val="20"/>
              </w:rPr>
              <w:t>Площадь с.-х. угодий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8E291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077">
              <w:rPr>
                <w:rFonts w:ascii="Times New Roman" w:eastAsia="Calibri" w:hAnsi="Times New Roman" w:cs="Times New Roman"/>
                <w:sz w:val="20"/>
                <w:szCs w:val="20"/>
              </w:rPr>
              <w:t>9905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8E291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077">
              <w:rPr>
                <w:rFonts w:ascii="Times New Roman" w:eastAsia="Calibri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8E291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077">
              <w:rPr>
                <w:rFonts w:ascii="Times New Roman" w:eastAsia="Calibri" w:hAnsi="Times New Roman" w:cs="Times New Roman"/>
                <w:sz w:val="20"/>
                <w:szCs w:val="20"/>
              </w:rPr>
              <w:t>11212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8E291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077">
              <w:rPr>
                <w:rFonts w:ascii="Times New Roman" w:eastAsia="Calibri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8E291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077">
              <w:rPr>
                <w:rFonts w:ascii="Times New Roman" w:eastAsia="Calibri" w:hAnsi="Times New Roman" w:cs="Times New Roman"/>
                <w:sz w:val="20"/>
                <w:szCs w:val="20"/>
              </w:rPr>
              <w:t>13365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8E291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077">
              <w:rPr>
                <w:rFonts w:ascii="Times New Roman" w:eastAsia="Calibri" w:hAnsi="Times New Roman" w:cs="Times New Roman"/>
                <w:sz w:val="20"/>
                <w:szCs w:val="20"/>
              </w:rPr>
              <w:t>97,4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8E291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077">
              <w:rPr>
                <w:rFonts w:ascii="Times New Roman" w:eastAsia="Calibri" w:hAnsi="Times New Roman" w:cs="Times New Roman"/>
                <w:sz w:val="20"/>
                <w:szCs w:val="20"/>
              </w:rPr>
              <w:t>135,0</w:t>
            </w:r>
          </w:p>
        </w:tc>
      </w:tr>
      <w:tr w:rsidR="006E5077" w:rsidRPr="006E5077" w:rsidTr="008E291F">
        <w:trPr>
          <w:trHeight w:val="20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77" w:rsidRPr="006E5077" w:rsidRDefault="006E5077" w:rsidP="008E29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077">
              <w:rPr>
                <w:rFonts w:ascii="Times New Roman" w:eastAsia="Calibri" w:hAnsi="Times New Roman" w:cs="Times New Roman"/>
                <w:sz w:val="20"/>
                <w:szCs w:val="20"/>
              </w:rPr>
              <w:t>- пашня</w:t>
            </w:r>
          </w:p>
          <w:p w:rsidR="006E5077" w:rsidRPr="006E5077" w:rsidRDefault="006E5077" w:rsidP="008E29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8E29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077">
              <w:rPr>
                <w:rFonts w:ascii="Times New Roman" w:eastAsia="Calibri" w:hAnsi="Times New Roman" w:cs="Times New Roman"/>
                <w:sz w:val="20"/>
                <w:szCs w:val="20"/>
              </w:rPr>
              <w:t>8533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8E29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077">
              <w:rPr>
                <w:rFonts w:ascii="Times New Roman" w:eastAsia="Calibri" w:hAnsi="Times New Roman" w:cs="Times New Roman"/>
                <w:sz w:val="20"/>
                <w:szCs w:val="20"/>
              </w:rPr>
              <w:t>86,2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8E29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077">
              <w:rPr>
                <w:rFonts w:ascii="Times New Roman" w:eastAsia="Calibri" w:hAnsi="Times New Roman" w:cs="Times New Roman"/>
                <w:sz w:val="20"/>
                <w:szCs w:val="20"/>
              </w:rPr>
              <w:t>8779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8E29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077">
              <w:rPr>
                <w:rFonts w:ascii="Times New Roman" w:eastAsia="Calibri" w:hAnsi="Times New Roman" w:cs="Times New Roman"/>
                <w:sz w:val="20"/>
                <w:szCs w:val="20"/>
              </w:rPr>
              <w:t>78,3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8E29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077">
              <w:rPr>
                <w:rFonts w:ascii="Times New Roman" w:eastAsia="Calibri" w:hAnsi="Times New Roman" w:cs="Times New Roman"/>
                <w:sz w:val="20"/>
                <w:szCs w:val="20"/>
              </w:rPr>
              <w:t>10507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8E29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077">
              <w:rPr>
                <w:rFonts w:ascii="Times New Roman" w:eastAsia="Calibri" w:hAnsi="Times New Roman" w:cs="Times New Roman"/>
                <w:sz w:val="20"/>
                <w:szCs w:val="20"/>
              </w:rPr>
              <w:t>76,6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8E29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077">
              <w:rPr>
                <w:rFonts w:ascii="Times New Roman" w:eastAsia="Calibri" w:hAnsi="Times New Roman" w:cs="Times New Roman"/>
                <w:sz w:val="20"/>
                <w:szCs w:val="20"/>
              </w:rPr>
              <w:t>123,1</w:t>
            </w:r>
          </w:p>
        </w:tc>
      </w:tr>
      <w:tr w:rsidR="006E5077" w:rsidRPr="006E5077" w:rsidTr="008E291F">
        <w:trPr>
          <w:trHeight w:val="20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8E291F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8E291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8E291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8E291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8E291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8E291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8E291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8E291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6E5077" w:rsidRPr="006E5077" w:rsidTr="008E291F">
        <w:trPr>
          <w:trHeight w:val="20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8E291F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077">
              <w:rPr>
                <w:rFonts w:ascii="Times New Roman" w:eastAsia="Calibri" w:hAnsi="Times New Roman" w:cs="Times New Roman"/>
                <w:sz w:val="20"/>
                <w:szCs w:val="20"/>
              </w:rPr>
              <w:t>- сенокосы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8E291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077">
              <w:rPr>
                <w:rFonts w:ascii="Times New Roman" w:eastAsia="Calibri" w:hAnsi="Times New Roman" w:cs="Times New Roman"/>
                <w:sz w:val="20"/>
                <w:szCs w:val="20"/>
              </w:rPr>
              <w:t>1372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8E291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077">
              <w:rPr>
                <w:rFonts w:ascii="Times New Roman" w:eastAsia="Calibri" w:hAnsi="Times New Roman" w:cs="Times New Roman"/>
                <w:sz w:val="20"/>
                <w:szCs w:val="20"/>
              </w:rPr>
              <w:t>13,8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8E291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077">
              <w:rPr>
                <w:rFonts w:ascii="Times New Roman" w:eastAsia="Calibri" w:hAnsi="Times New Roman" w:cs="Times New Roman"/>
                <w:sz w:val="20"/>
                <w:szCs w:val="20"/>
              </w:rPr>
              <w:t>2433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8E291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077">
              <w:rPr>
                <w:rFonts w:ascii="Times New Roman" w:eastAsia="Calibri" w:hAnsi="Times New Roman" w:cs="Times New Roman"/>
                <w:sz w:val="20"/>
                <w:szCs w:val="20"/>
              </w:rPr>
              <w:t>21,7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8E291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077">
              <w:rPr>
                <w:rFonts w:ascii="Times New Roman" w:eastAsia="Calibri" w:hAnsi="Times New Roman" w:cs="Times New Roman"/>
                <w:sz w:val="20"/>
                <w:szCs w:val="20"/>
              </w:rPr>
              <w:t>2858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8E291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077">
              <w:rPr>
                <w:rFonts w:ascii="Times New Roman" w:eastAsia="Calibri" w:hAnsi="Times New Roman" w:cs="Times New Roman"/>
                <w:sz w:val="20"/>
                <w:szCs w:val="20"/>
              </w:rPr>
              <w:t>20,8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8E291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077">
              <w:rPr>
                <w:rFonts w:ascii="Times New Roman" w:eastAsia="Calibri" w:hAnsi="Times New Roman" w:cs="Times New Roman"/>
                <w:sz w:val="20"/>
                <w:szCs w:val="20"/>
              </w:rPr>
              <w:t>208,3</w:t>
            </w:r>
          </w:p>
        </w:tc>
      </w:tr>
      <w:tr w:rsidR="006E5077" w:rsidRPr="006E5077" w:rsidTr="008E291F">
        <w:trPr>
          <w:trHeight w:val="20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8E291F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077">
              <w:rPr>
                <w:rFonts w:ascii="Times New Roman" w:eastAsia="Calibri" w:hAnsi="Times New Roman" w:cs="Times New Roman"/>
                <w:sz w:val="20"/>
                <w:szCs w:val="20"/>
              </w:rPr>
              <w:t>Прочие земли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8E291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07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8E291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07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8E291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07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8E291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07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8E291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077">
              <w:rPr>
                <w:rFonts w:ascii="Times New Roman" w:eastAsia="Calibri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8E291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077">
              <w:rPr>
                <w:rFonts w:ascii="Times New Roman" w:eastAsia="Calibri" w:hAnsi="Times New Roman" w:cs="Times New Roman"/>
                <w:sz w:val="20"/>
                <w:szCs w:val="20"/>
              </w:rPr>
              <w:t>2,6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8E291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07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</w:tbl>
    <w:p w:rsidR="006E5077" w:rsidRPr="006E5077" w:rsidRDefault="006E5077" w:rsidP="007921F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6E5077">
        <w:rPr>
          <w:rFonts w:ascii="Times New Roman" w:eastAsia="Calibri" w:hAnsi="Times New Roman" w:cs="Times New Roman"/>
          <w:sz w:val="28"/>
          <w:szCs w:val="28"/>
        </w:rPr>
        <w:t>Изучив представленные в таблице 3 показатели, можно придти к выв</w:t>
      </w:r>
      <w:r w:rsidRPr="006E5077">
        <w:rPr>
          <w:rFonts w:ascii="Times New Roman" w:eastAsia="Calibri" w:hAnsi="Times New Roman" w:cs="Times New Roman"/>
          <w:sz w:val="28"/>
          <w:szCs w:val="28"/>
        </w:rPr>
        <w:t>о</w:t>
      </w:r>
      <w:r w:rsidRPr="006E5077">
        <w:rPr>
          <w:rFonts w:ascii="Times New Roman" w:eastAsia="Calibri" w:hAnsi="Times New Roman" w:cs="Times New Roman"/>
          <w:sz w:val="28"/>
          <w:szCs w:val="28"/>
        </w:rPr>
        <w:t xml:space="preserve">ду о том, что за анализируемый нами период </w:t>
      </w:r>
      <w:r w:rsidRPr="006E5077">
        <w:rPr>
          <w:rFonts w:ascii="Times New Roman" w:eastAsia="Calibri" w:hAnsi="Times New Roman" w:cs="Times New Roman"/>
          <w:sz w:val="28"/>
        </w:rPr>
        <w:t xml:space="preserve">площадь сельскохозяйственных угодий увеличилась на 35,0%, преимущественно за счет увеличения площади пашни на 23,1% и  площади сенокосов - на 208,3%. Рассматривая структуру земельных угодий </w:t>
      </w:r>
      <w:proofErr w:type="gramStart"/>
      <w:r w:rsidRPr="006E5077">
        <w:rPr>
          <w:rFonts w:ascii="Times New Roman" w:eastAsia="Calibri" w:hAnsi="Times New Roman" w:cs="Times New Roman"/>
          <w:sz w:val="28"/>
        </w:rPr>
        <w:t>хозяйства</w:t>
      </w:r>
      <w:proofErr w:type="gramEnd"/>
      <w:r w:rsidRPr="006E5077">
        <w:rPr>
          <w:rFonts w:ascii="Times New Roman" w:eastAsia="Calibri" w:hAnsi="Times New Roman" w:cs="Times New Roman"/>
          <w:sz w:val="28"/>
        </w:rPr>
        <w:t xml:space="preserve"> отметим, что пашня в ней занимает наибольшую удельную долю, которая, тем не менее, сократилась за 3 года с 86,2% до 76,6 %  из-за увеличения удельной доли сенокосов на 7,0%.</w:t>
      </w:r>
    </w:p>
    <w:p w:rsidR="006E5077" w:rsidRPr="007921F1" w:rsidRDefault="006E5077" w:rsidP="007921F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5077">
        <w:rPr>
          <w:rFonts w:ascii="Times New Roman" w:eastAsia="Calibri" w:hAnsi="Times New Roman" w:cs="Times New Roman"/>
          <w:sz w:val="28"/>
        </w:rPr>
        <w:t xml:space="preserve">Ознакомимся теперь со структурой использования пашни и посевных площадей, </w:t>
      </w:r>
      <w:r w:rsidRPr="006E5077">
        <w:rPr>
          <w:rFonts w:ascii="Times New Roman" w:eastAsia="Calibri" w:hAnsi="Times New Roman" w:cs="Times New Roman"/>
          <w:sz w:val="28"/>
          <w:szCs w:val="28"/>
        </w:rPr>
        <w:t>ООО «Агропредприятие Бессергеневское», представленной нами в таблице 4:</w:t>
      </w:r>
    </w:p>
    <w:p w:rsidR="006E5077" w:rsidRPr="006E5077" w:rsidRDefault="006E5077" w:rsidP="008E291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6E5077">
        <w:rPr>
          <w:rFonts w:ascii="Times New Roman" w:eastAsia="Calibri" w:hAnsi="Times New Roman" w:cs="Times New Roman"/>
          <w:sz w:val="28"/>
        </w:rPr>
        <w:t>Таблица 4 - Структура использования пашни и посевных площадей ООО</w:t>
      </w:r>
    </w:p>
    <w:p w:rsidR="006E5077" w:rsidRPr="006E5077" w:rsidRDefault="006E5077" w:rsidP="008E291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6E5077">
        <w:rPr>
          <w:rFonts w:ascii="Times New Roman" w:eastAsia="Calibri" w:hAnsi="Times New Roman" w:cs="Times New Roman"/>
          <w:sz w:val="28"/>
          <w:szCs w:val="28"/>
        </w:rPr>
        <w:t>«Агропредприятие Бессергеневское»</w:t>
      </w:r>
      <w:r w:rsidRPr="006E5077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8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05"/>
        <w:gridCol w:w="992"/>
        <w:gridCol w:w="993"/>
        <w:gridCol w:w="992"/>
        <w:gridCol w:w="992"/>
        <w:gridCol w:w="992"/>
        <w:gridCol w:w="993"/>
        <w:gridCol w:w="1165"/>
      </w:tblGrid>
      <w:tr w:rsidR="006E5077" w:rsidRPr="006E5077" w:rsidTr="006E5077"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07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Земельные угодья и  группы с.-х. культур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077">
              <w:rPr>
                <w:rFonts w:ascii="Times New Roman" w:eastAsia="Calibri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077">
              <w:rPr>
                <w:rFonts w:ascii="Times New Roman" w:eastAsia="Calibri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077">
              <w:rPr>
                <w:rFonts w:ascii="Times New Roman" w:eastAsia="Calibri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07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Отчетный год </w:t>
            </w:r>
            <w:proofErr w:type="gramStart"/>
            <w:r w:rsidRPr="006E5077"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proofErr w:type="gramEnd"/>
            <w:r w:rsidRPr="006E507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6E5077" w:rsidRPr="006E5077" w:rsidRDefault="006E5077" w:rsidP="006E50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077">
              <w:rPr>
                <w:rFonts w:ascii="Times New Roman" w:eastAsia="Calibri" w:hAnsi="Times New Roman" w:cs="Times New Roman"/>
                <w:sz w:val="20"/>
                <w:szCs w:val="20"/>
              </w:rPr>
              <w:t>базисному, %</w:t>
            </w:r>
          </w:p>
        </w:tc>
      </w:tr>
      <w:tr w:rsidR="006E5077" w:rsidRPr="006E5077" w:rsidTr="006E5077">
        <w:trPr>
          <w:trHeight w:val="41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077">
              <w:rPr>
                <w:rFonts w:ascii="Times New Roman" w:eastAsia="Calibri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077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077">
              <w:rPr>
                <w:rFonts w:ascii="Times New Roman" w:eastAsia="Calibri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077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077">
              <w:rPr>
                <w:rFonts w:ascii="Times New Roman" w:eastAsia="Calibri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077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E5077" w:rsidRPr="006E5077" w:rsidTr="006E5077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077">
              <w:rPr>
                <w:rFonts w:ascii="Times New Roman" w:eastAsia="Calibri" w:hAnsi="Times New Roman" w:cs="Times New Roman"/>
                <w:sz w:val="20"/>
                <w:szCs w:val="20"/>
              </w:rPr>
              <w:t>Пашня, 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077">
              <w:rPr>
                <w:rFonts w:ascii="Times New Roman" w:eastAsia="Calibri" w:hAnsi="Times New Roman" w:cs="Times New Roman"/>
                <w:sz w:val="20"/>
                <w:szCs w:val="20"/>
              </w:rPr>
              <w:t>8533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077">
              <w:rPr>
                <w:rFonts w:ascii="Times New Roman" w:eastAsia="Calibri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077">
              <w:rPr>
                <w:rFonts w:ascii="Times New Roman" w:eastAsia="Calibri" w:hAnsi="Times New Roman" w:cs="Times New Roman"/>
                <w:sz w:val="20"/>
                <w:szCs w:val="20"/>
              </w:rPr>
              <w:t>8779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077">
              <w:rPr>
                <w:rFonts w:ascii="Times New Roman" w:eastAsia="Calibri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077">
              <w:rPr>
                <w:rFonts w:ascii="Times New Roman" w:eastAsia="Calibri" w:hAnsi="Times New Roman" w:cs="Times New Roman"/>
                <w:sz w:val="20"/>
                <w:szCs w:val="20"/>
              </w:rPr>
              <w:t>10507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077">
              <w:rPr>
                <w:rFonts w:ascii="Times New Roman" w:eastAsia="Calibri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077">
              <w:rPr>
                <w:rFonts w:ascii="Times New Roman" w:eastAsia="Calibri" w:hAnsi="Times New Roman" w:cs="Times New Roman"/>
                <w:sz w:val="20"/>
                <w:szCs w:val="20"/>
              </w:rPr>
              <w:t>123,1</w:t>
            </w:r>
          </w:p>
        </w:tc>
      </w:tr>
      <w:tr w:rsidR="006E5077" w:rsidRPr="006E5077" w:rsidTr="006E5077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077">
              <w:rPr>
                <w:rFonts w:ascii="Times New Roman" w:eastAsia="Calibri" w:hAnsi="Times New Roman" w:cs="Times New Roman"/>
                <w:sz w:val="20"/>
                <w:szCs w:val="20"/>
              </w:rPr>
              <w:t>Всего посевов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077">
              <w:rPr>
                <w:rFonts w:ascii="Times New Roman" w:eastAsia="Calibri" w:hAnsi="Times New Roman" w:cs="Times New Roman"/>
                <w:sz w:val="20"/>
                <w:szCs w:val="20"/>
              </w:rPr>
              <w:t>7233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077">
              <w:rPr>
                <w:rFonts w:ascii="Times New Roman" w:eastAsia="Calibri" w:hAnsi="Times New Roman" w:cs="Times New Roman"/>
                <w:sz w:val="20"/>
                <w:szCs w:val="20"/>
              </w:rPr>
              <w:t>84,8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077">
              <w:rPr>
                <w:rFonts w:ascii="Times New Roman" w:eastAsia="Calibri" w:hAnsi="Times New Roman" w:cs="Times New Roman"/>
                <w:sz w:val="20"/>
                <w:szCs w:val="20"/>
              </w:rPr>
              <w:t>7394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077">
              <w:rPr>
                <w:rFonts w:ascii="Times New Roman" w:eastAsia="Calibri" w:hAnsi="Times New Roman" w:cs="Times New Roman"/>
                <w:sz w:val="20"/>
                <w:szCs w:val="20"/>
              </w:rPr>
              <w:t>84,2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E507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8228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077">
              <w:rPr>
                <w:rFonts w:ascii="Times New Roman" w:eastAsia="Calibri" w:hAnsi="Times New Roman" w:cs="Times New Roman"/>
                <w:sz w:val="20"/>
                <w:szCs w:val="20"/>
              </w:rPr>
              <w:t>78,3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77" w:rsidRPr="006E5077" w:rsidRDefault="006E5077" w:rsidP="006E50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E5077" w:rsidRPr="006E5077" w:rsidRDefault="006E5077" w:rsidP="006E50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077">
              <w:rPr>
                <w:rFonts w:ascii="Times New Roman" w:eastAsia="Calibri" w:hAnsi="Times New Roman" w:cs="Times New Roman"/>
                <w:sz w:val="20"/>
                <w:szCs w:val="20"/>
              </w:rPr>
              <w:t>113,8</w:t>
            </w:r>
          </w:p>
        </w:tc>
      </w:tr>
      <w:tr w:rsidR="006E5077" w:rsidRPr="006E5077" w:rsidTr="006E5077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077">
              <w:rPr>
                <w:rFonts w:ascii="Times New Roman" w:eastAsia="Calibri" w:hAnsi="Times New Roman" w:cs="Times New Roman"/>
                <w:sz w:val="20"/>
                <w:szCs w:val="20"/>
              </w:rPr>
              <w:t>В т.ч. зерновые и зерн</w:t>
            </w:r>
            <w:r w:rsidRPr="006E5077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6E5077">
              <w:rPr>
                <w:rFonts w:ascii="Times New Roman" w:eastAsia="Calibri" w:hAnsi="Times New Roman" w:cs="Times New Roman"/>
                <w:sz w:val="20"/>
                <w:szCs w:val="20"/>
              </w:rPr>
              <w:t>бобовые (с кукурузой)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077">
              <w:rPr>
                <w:rFonts w:ascii="Times New Roman" w:eastAsia="Calibri" w:hAnsi="Times New Roman" w:cs="Times New Roman"/>
                <w:sz w:val="20"/>
                <w:szCs w:val="20"/>
              </w:rPr>
              <w:t>5914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077">
              <w:rPr>
                <w:rFonts w:ascii="Times New Roman" w:eastAsia="Calibri" w:hAnsi="Times New Roman" w:cs="Times New Roman"/>
                <w:sz w:val="20"/>
                <w:szCs w:val="20"/>
              </w:rPr>
              <w:t>69,3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077">
              <w:rPr>
                <w:rFonts w:ascii="Times New Roman" w:eastAsia="Calibri" w:hAnsi="Times New Roman" w:cs="Times New Roman"/>
                <w:sz w:val="20"/>
                <w:szCs w:val="20"/>
              </w:rPr>
              <w:t>5681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077">
              <w:rPr>
                <w:rFonts w:ascii="Times New Roman" w:eastAsia="Calibri" w:hAnsi="Times New Roman" w:cs="Times New Roman"/>
                <w:sz w:val="20"/>
                <w:szCs w:val="20"/>
              </w:rPr>
              <w:t>64,7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077">
              <w:rPr>
                <w:rFonts w:ascii="Times New Roman" w:eastAsia="Calibri" w:hAnsi="Times New Roman" w:cs="Times New Roman"/>
                <w:sz w:val="20"/>
                <w:szCs w:val="20"/>
              </w:rPr>
              <w:t>5841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077">
              <w:rPr>
                <w:rFonts w:ascii="Times New Roman" w:eastAsia="Calibri" w:hAnsi="Times New Roman" w:cs="Times New Roman"/>
                <w:sz w:val="20"/>
                <w:szCs w:val="20"/>
              </w:rPr>
              <w:t>55,6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77" w:rsidRPr="006E5077" w:rsidRDefault="006E5077" w:rsidP="006E50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E5077" w:rsidRPr="006E5077" w:rsidRDefault="006E5077" w:rsidP="006E50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077">
              <w:rPr>
                <w:rFonts w:ascii="Times New Roman" w:eastAsia="Calibri" w:hAnsi="Times New Roman" w:cs="Times New Roman"/>
                <w:sz w:val="20"/>
                <w:szCs w:val="20"/>
              </w:rPr>
              <w:t>98,8</w:t>
            </w:r>
          </w:p>
        </w:tc>
      </w:tr>
      <w:tr w:rsidR="006E5077" w:rsidRPr="006E5077" w:rsidTr="006E5077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07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Подсолнечник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077">
              <w:rPr>
                <w:rFonts w:ascii="Times New Roman" w:eastAsia="Calibri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077">
              <w:rPr>
                <w:rFonts w:ascii="Times New Roman" w:eastAsia="Calibri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077">
              <w:rPr>
                <w:rFonts w:ascii="Times New Roman" w:eastAsia="Calibri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077">
              <w:rPr>
                <w:rFonts w:ascii="Times New Roman" w:eastAsia="Calibri" w:hAnsi="Times New Roman" w:cs="Times New Roman"/>
                <w:sz w:val="20"/>
                <w:szCs w:val="20"/>
              </w:rPr>
              <w:t>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077">
              <w:rPr>
                <w:rFonts w:ascii="Times New Roman" w:eastAsia="Calibri" w:hAnsi="Times New Roman" w:cs="Times New Roman"/>
                <w:sz w:val="20"/>
                <w:szCs w:val="20"/>
              </w:rPr>
              <w:t>1374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077">
              <w:rPr>
                <w:rFonts w:ascii="Times New Roman" w:eastAsia="Calibri" w:hAnsi="Times New Roman" w:cs="Times New Roman"/>
                <w:sz w:val="20"/>
                <w:szCs w:val="20"/>
              </w:rPr>
              <w:t>13,1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077">
              <w:rPr>
                <w:rFonts w:ascii="Times New Roman" w:eastAsia="Calibri" w:hAnsi="Times New Roman" w:cs="Times New Roman"/>
                <w:sz w:val="20"/>
                <w:szCs w:val="20"/>
              </w:rPr>
              <w:t>458,0</w:t>
            </w:r>
          </w:p>
        </w:tc>
      </w:tr>
      <w:tr w:rsidR="006E5077" w:rsidRPr="006E5077" w:rsidTr="006E5077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07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Картофель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077">
              <w:rPr>
                <w:rFonts w:ascii="Times New Roman" w:eastAsia="Calibri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077">
              <w:rPr>
                <w:rFonts w:ascii="Times New Roman" w:eastAsia="Calibri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077">
              <w:rPr>
                <w:rFonts w:ascii="Times New Roman" w:eastAsia="Calibri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077">
              <w:rPr>
                <w:rFonts w:ascii="Times New Roman" w:eastAsia="Calibri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077">
              <w:rPr>
                <w:rFonts w:ascii="Times New Roman" w:eastAsia="Calibri" w:hAnsi="Times New Roman" w:cs="Times New Roman"/>
                <w:sz w:val="20"/>
                <w:szCs w:val="20"/>
              </w:rPr>
              <w:t>588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077">
              <w:rPr>
                <w:rFonts w:ascii="Times New Roman" w:eastAsia="Calibri" w:hAnsi="Times New Roman" w:cs="Times New Roman"/>
                <w:sz w:val="20"/>
                <w:szCs w:val="20"/>
              </w:rPr>
              <w:t>5,6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077">
              <w:rPr>
                <w:rFonts w:ascii="Times New Roman" w:eastAsia="Calibri" w:hAnsi="Times New Roman" w:cs="Times New Roman"/>
                <w:sz w:val="20"/>
                <w:szCs w:val="20"/>
              </w:rPr>
              <w:t>619,0</w:t>
            </w:r>
          </w:p>
        </w:tc>
      </w:tr>
      <w:tr w:rsidR="006E5077" w:rsidRPr="006E5077" w:rsidTr="006E5077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077">
              <w:rPr>
                <w:rFonts w:ascii="Times New Roman" w:eastAsia="Calibri" w:hAnsi="Times New Roman" w:cs="Times New Roman"/>
                <w:sz w:val="20"/>
                <w:szCs w:val="20"/>
              </w:rPr>
              <w:t>Многолетние травы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077">
              <w:rPr>
                <w:rFonts w:ascii="Times New Roman" w:eastAsia="Calibri" w:hAnsi="Times New Roman" w:cs="Times New Roman"/>
                <w:sz w:val="20"/>
                <w:szCs w:val="20"/>
              </w:rPr>
              <w:t>420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077">
              <w:rPr>
                <w:rFonts w:ascii="Times New Roman" w:eastAsia="Calibri" w:hAnsi="Times New Roman" w:cs="Times New Roman"/>
                <w:sz w:val="20"/>
                <w:szCs w:val="20"/>
              </w:rPr>
              <w:t>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077">
              <w:rPr>
                <w:rFonts w:ascii="Times New Roman" w:eastAsia="Calibri" w:hAnsi="Times New Roman" w:cs="Times New Roman"/>
                <w:sz w:val="20"/>
                <w:szCs w:val="20"/>
              </w:rPr>
              <w:t>425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077">
              <w:rPr>
                <w:rFonts w:ascii="Times New Roman" w:eastAsia="Calibri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077">
              <w:rPr>
                <w:rFonts w:ascii="Times New Roman" w:eastAsia="Calibri" w:hAnsi="Times New Roman" w:cs="Times New Roman"/>
                <w:sz w:val="20"/>
                <w:szCs w:val="20"/>
              </w:rPr>
              <w:t>425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077">
              <w:rPr>
                <w:rFonts w:ascii="Times New Roman" w:eastAsia="Calibri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077">
              <w:rPr>
                <w:rFonts w:ascii="Times New Roman" w:eastAsia="Calibri" w:hAnsi="Times New Roman" w:cs="Times New Roman"/>
                <w:sz w:val="20"/>
                <w:szCs w:val="20"/>
              </w:rPr>
              <w:t>101,2</w:t>
            </w:r>
          </w:p>
        </w:tc>
      </w:tr>
      <w:tr w:rsidR="006E5077" w:rsidRPr="006E5077" w:rsidTr="006E5077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07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Прочие культуры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077">
              <w:rPr>
                <w:rFonts w:ascii="Times New Roman" w:eastAsia="Calibri" w:hAnsi="Times New Roman" w:cs="Times New Roman"/>
                <w:sz w:val="20"/>
                <w:szCs w:val="20"/>
              </w:rPr>
              <w:t>504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077">
              <w:rPr>
                <w:rFonts w:ascii="Times New Roman" w:eastAsia="Calibri" w:hAnsi="Times New Roman" w:cs="Times New Roman"/>
                <w:sz w:val="20"/>
                <w:szCs w:val="20"/>
              </w:rPr>
              <w:t>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077">
              <w:rPr>
                <w:rFonts w:ascii="Times New Roman" w:eastAsia="Calibri" w:hAnsi="Times New Roman" w:cs="Times New Roman"/>
                <w:sz w:val="20"/>
                <w:szCs w:val="20"/>
              </w:rPr>
              <w:t>699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077">
              <w:rPr>
                <w:rFonts w:ascii="Times New Roman" w:eastAsia="Calibri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07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07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07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6E5077" w:rsidRPr="006E5077" w:rsidTr="006E5077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077">
              <w:rPr>
                <w:rFonts w:ascii="Times New Roman" w:eastAsia="Calibri" w:hAnsi="Times New Roman" w:cs="Times New Roman"/>
                <w:sz w:val="20"/>
                <w:szCs w:val="20"/>
              </w:rPr>
              <w:t>Пары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077">
              <w:rPr>
                <w:rFonts w:ascii="Times New Roman" w:eastAsia="Calibri" w:hAnsi="Times New Roman" w:cs="Times New Roman"/>
                <w:sz w:val="20"/>
                <w:szCs w:val="20"/>
              </w:rPr>
              <w:t>1300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077">
              <w:rPr>
                <w:rFonts w:ascii="Times New Roman" w:eastAsia="Calibri" w:hAnsi="Times New Roman" w:cs="Times New Roman"/>
                <w:sz w:val="20"/>
                <w:szCs w:val="20"/>
              </w:rPr>
              <w:t>15,3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077">
              <w:rPr>
                <w:rFonts w:ascii="Times New Roman" w:eastAsia="Calibri" w:hAnsi="Times New Roman" w:cs="Times New Roman"/>
                <w:sz w:val="20"/>
                <w:szCs w:val="20"/>
              </w:rPr>
              <w:t>1385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077">
              <w:rPr>
                <w:rFonts w:ascii="Times New Roman" w:eastAsia="Calibri" w:hAnsi="Times New Roman" w:cs="Times New Roman"/>
                <w:sz w:val="20"/>
                <w:szCs w:val="20"/>
              </w:rPr>
              <w:t>15,8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077">
              <w:rPr>
                <w:rFonts w:ascii="Times New Roman" w:eastAsia="Calibri" w:hAnsi="Times New Roman" w:cs="Times New Roman"/>
                <w:sz w:val="20"/>
                <w:szCs w:val="20"/>
              </w:rPr>
              <w:t>2279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077">
              <w:rPr>
                <w:rFonts w:ascii="Times New Roman" w:eastAsia="Calibri" w:hAnsi="Times New Roman" w:cs="Times New Roman"/>
                <w:sz w:val="20"/>
                <w:szCs w:val="20"/>
              </w:rPr>
              <w:t>21,7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077">
              <w:rPr>
                <w:rFonts w:ascii="Times New Roman" w:eastAsia="Calibri" w:hAnsi="Times New Roman" w:cs="Times New Roman"/>
                <w:sz w:val="20"/>
                <w:szCs w:val="20"/>
              </w:rPr>
              <w:t>175,3</w:t>
            </w:r>
          </w:p>
        </w:tc>
      </w:tr>
    </w:tbl>
    <w:p w:rsidR="006E5077" w:rsidRPr="006E5077" w:rsidRDefault="006E5077" w:rsidP="008E291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6E5077">
        <w:rPr>
          <w:rFonts w:ascii="Times New Roman" w:eastAsia="Calibri" w:hAnsi="Times New Roman" w:cs="Times New Roman"/>
          <w:sz w:val="28"/>
        </w:rPr>
        <w:lastRenderedPageBreak/>
        <w:t>Ознакомившись с данными таблицы 4, стоит отметить значительное увеличение пашни за исследуемый нами период на 23,1%, произошедшее благодаря увеличению площади паров на 75,3%. Значительно возросла удельная доля посевов, выделяемых для картофеля (на 519,0%) и подсолне</w:t>
      </w:r>
      <w:r w:rsidRPr="006E5077">
        <w:rPr>
          <w:rFonts w:ascii="Times New Roman" w:eastAsia="Calibri" w:hAnsi="Times New Roman" w:cs="Times New Roman"/>
          <w:sz w:val="28"/>
        </w:rPr>
        <w:t>ч</w:t>
      </w:r>
      <w:r w:rsidRPr="006E5077">
        <w:rPr>
          <w:rFonts w:ascii="Times New Roman" w:eastAsia="Calibri" w:hAnsi="Times New Roman" w:cs="Times New Roman"/>
          <w:sz w:val="28"/>
        </w:rPr>
        <w:t>ника (на 358,0%). В целях наиболее полного использования земельных р</w:t>
      </w:r>
      <w:r w:rsidRPr="006E5077">
        <w:rPr>
          <w:rFonts w:ascii="Times New Roman" w:eastAsia="Calibri" w:hAnsi="Times New Roman" w:cs="Times New Roman"/>
          <w:sz w:val="28"/>
        </w:rPr>
        <w:t>е</w:t>
      </w:r>
      <w:r w:rsidRPr="006E5077">
        <w:rPr>
          <w:rFonts w:ascii="Times New Roman" w:eastAsia="Calibri" w:hAnsi="Times New Roman" w:cs="Times New Roman"/>
          <w:sz w:val="28"/>
        </w:rPr>
        <w:t>сурсов и повышения урожайности предприятию можно рекомендовать в ближайшей перспективе обработку паров и использование данного участка пашни под посев наиболее урожайных и рентабельных культур предприятия.</w:t>
      </w:r>
    </w:p>
    <w:p w:rsidR="006E5077" w:rsidRPr="006E5077" w:rsidRDefault="006E5077" w:rsidP="008E291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5077">
        <w:rPr>
          <w:rFonts w:ascii="Times New Roman" w:eastAsia="Calibri" w:hAnsi="Times New Roman" w:cs="Times New Roman"/>
          <w:sz w:val="28"/>
          <w:szCs w:val="28"/>
        </w:rPr>
        <w:t>Дадим теперь оценку эффективности использования земельных ресу</w:t>
      </w:r>
      <w:r w:rsidRPr="006E5077">
        <w:rPr>
          <w:rFonts w:ascii="Times New Roman" w:eastAsia="Calibri" w:hAnsi="Times New Roman" w:cs="Times New Roman"/>
          <w:sz w:val="28"/>
          <w:szCs w:val="28"/>
        </w:rPr>
        <w:t>р</w:t>
      </w:r>
      <w:r w:rsidRPr="006E5077">
        <w:rPr>
          <w:rFonts w:ascii="Times New Roman" w:eastAsia="Calibri" w:hAnsi="Times New Roman" w:cs="Times New Roman"/>
          <w:sz w:val="28"/>
          <w:szCs w:val="28"/>
        </w:rPr>
        <w:t>сов ООО «Агропредприятие Бессергеневское», представив основные показ</w:t>
      </w:r>
      <w:r w:rsidRPr="006E5077">
        <w:rPr>
          <w:rFonts w:ascii="Times New Roman" w:eastAsia="Calibri" w:hAnsi="Times New Roman" w:cs="Times New Roman"/>
          <w:sz w:val="28"/>
          <w:szCs w:val="28"/>
        </w:rPr>
        <w:t>а</w:t>
      </w:r>
      <w:r w:rsidRPr="006E5077">
        <w:rPr>
          <w:rFonts w:ascii="Times New Roman" w:eastAsia="Calibri" w:hAnsi="Times New Roman" w:cs="Times New Roman"/>
          <w:sz w:val="28"/>
          <w:szCs w:val="28"/>
        </w:rPr>
        <w:t>тели в таблице 5:</w:t>
      </w:r>
    </w:p>
    <w:p w:rsidR="006E5077" w:rsidRPr="006E5077" w:rsidRDefault="006E5077" w:rsidP="008E291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E5077">
        <w:rPr>
          <w:rFonts w:ascii="Times New Roman" w:eastAsia="Calibri" w:hAnsi="Times New Roman" w:cs="Times New Roman"/>
          <w:sz w:val="28"/>
          <w:szCs w:val="28"/>
        </w:rPr>
        <w:t>Таблица 5 – Показатели эффективности использования земельных ресурсов в ООО «Агропредприятие Бессергеневское»</w:t>
      </w:r>
      <w:r w:rsidRPr="006E5077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9"/>
      </w:r>
    </w:p>
    <w:tbl>
      <w:tblPr>
        <w:tblStyle w:val="af1"/>
        <w:tblW w:w="0" w:type="auto"/>
        <w:tblLayout w:type="fixed"/>
        <w:tblLook w:val="04A0"/>
      </w:tblPr>
      <w:tblGrid>
        <w:gridCol w:w="4815"/>
        <w:gridCol w:w="1134"/>
        <w:gridCol w:w="1134"/>
        <w:gridCol w:w="992"/>
        <w:gridCol w:w="1270"/>
      </w:tblGrid>
      <w:tr w:rsidR="006E5077" w:rsidRPr="006E5077" w:rsidTr="006E5077">
        <w:trPr>
          <w:trHeight w:val="47"/>
        </w:trPr>
        <w:tc>
          <w:tcPr>
            <w:tcW w:w="4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Показатели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Годы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 xml:space="preserve">Отчетный год к </w:t>
            </w:r>
            <w:proofErr w:type="gramStart"/>
            <w:r w:rsidRPr="006E5077">
              <w:rPr>
                <w:rFonts w:ascii="Times New Roman" w:hAnsi="Times New Roman"/>
                <w:sz w:val="20"/>
                <w:szCs w:val="20"/>
              </w:rPr>
              <w:t>бази</w:t>
            </w:r>
            <w:r w:rsidRPr="006E5077">
              <w:rPr>
                <w:rFonts w:ascii="Times New Roman" w:hAnsi="Times New Roman"/>
                <w:sz w:val="20"/>
                <w:szCs w:val="20"/>
              </w:rPr>
              <w:t>с</w:t>
            </w:r>
            <w:r w:rsidRPr="006E5077">
              <w:rPr>
                <w:rFonts w:ascii="Times New Roman" w:hAnsi="Times New Roman"/>
                <w:sz w:val="20"/>
                <w:szCs w:val="20"/>
              </w:rPr>
              <w:t>ному</w:t>
            </w:r>
            <w:proofErr w:type="gramEnd"/>
            <w:r w:rsidRPr="006E5077">
              <w:rPr>
                <w:rFonts w:ascii="Times New Roman" w:hAnsi="Times New Roman"/>
                <w:sz w:val="20"/>
                <w:szCs w:val="20"/>
              </w:rPr>
              <w:t>, %</w:t>
            </w:r>
          </w:p>
        </w:tc>
      </w:tr>
      <w:tr w:rsidR="006E5077" w:rsidRPr="006E5077" w:rsidTr="006E5077">
        <w:trPr>
          <w:trHeight w:val="63"/>
        </w:trPr>
        <w:tc>
          <w:tcPr>
            <w:tcW w:w="4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5077" w:rsidRPr="006E5077" w:rsidTr="006E5077">
        <w:trPr>
          <w:trHeight w:val="106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Валовая продукция в расчете на 100 га с.-х. угодий, 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1695,1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1502,4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1935,3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114,2</w:t>
            </w:r>
          </w:p>
        </w:tc>
      </w:tr>
      <w:tr w:rsidR="006E5077" w:rsidRPr="006E5077" w:rsidTr="006E5077">
        <w:trPr>
          <w:trHeight w:val="53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- растениеводства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1695,1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1502,4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1935,3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114,2</w:t>
            </w:r>
          </w:p>
        </w:tc>
      </w:tr>
      <w:tr w:rsidR="006E5077" w:rsidRPr="006E5077" w:rsidTr="006E5077">
        <w:trPr>
          <w:trHeight w:val="53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Прибыль в расчете на 100 га с.-х. угодий, 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1093,5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534,0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713,0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65,2</w:t>
            </w:r>
          </w:p>
        </w:tc>
      </w:tr>
      <w:tr w:rsidR="006E5077" w:rsidRPr="006E5077" w:rsidTr="006E5077">
        <w:trPr>
          <w:trHeight w:val="53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- растениеводства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1093,5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534,0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713,0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65,2</w:t>
            </w:r>
          </w:p>
        </w:tc>
      </w:tr>
      <w:tr w:rsidR="006E5077" w:rsidRPr="006E5077" w:rsidTr="006E5077">
        <w:trPr>
          <w:trHeight w:val="106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Производство продукции в расчете на 100 га с.-х. угодий, ц: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5077" w:rsidRPr="006E5077" w:rsidTr="006E5077">
        <w:trPr>
          <w:trHeight w:val="53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- растениеводства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3238,4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3249,5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3079,1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95,1</w:t>
            </w:r>
          </w:p>
        </w:tc>
      </w:tr>
      <w:tr w:rsidR="006E5077" w:rsidRPr="006E5077" w:rsidTr="006E5077">
        <w:trPr>
          <w:trHeight w:val="106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Производство зерна в расчете на 100 га посевов зе</w:t>
            </w:r>
            <w:r w:rsidRPr="006E5077">
              <w:rPr>
                <w:rFonts w:ascii="Times New Roman" w:hAnsi="Times New Roman"/>
                <w:sz w:val="20"/>
                <w:szCs w:val="20"/>
              </w:rPr>
              <w:t>р</w:t>
            </w:r>
            <w:r w:rsidRPr="006E5077">
              <w:rPr>
                <w:rFonts w:ascii="Times New Roman" w:hAnsi="Times New Roman"/>
                <w:sz w:val="20"/>
                <w:szCs w:val="20"/>
              </w:rPr>
              <w:t xml:space="preserve">новых и зернобобовых, </w:t>
            </w:r>
            <w:proofErr w:type="spellStart"/>
            <w:r w:rsidRPr="006E5077">
              <w:rPr>
                <w:rFonts w:ascii="Times New Roman" w:hAnsi="Times New Roman"/>
                <w:sz w:val="20"/>
                <w:szCs w:val="20"/>
              </w:rPr>
              <w:t>ц</w:t>
            </w:r>
            <w:proofErr w:type="spellEnd"/>
            <w:r w:rsidRPr="006E507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5423,8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6413,2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7524,6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138,7</w:t>
            </w:r>
          </w:p>
        </w:tc>
      </w:tr>
      <w:tr w:rsidR="006E5077" w:rsidRPr="006E5077" w:rsidTr="006E5077">
        <w:trPr>
          <w:trHeight w:val="106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Товарная продукция в расчете на 100 га с.-х. угодий, 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27788,6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2036,5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2648,3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95,3</w:t>
            </w:r>
          </w:p>
        </w:tc>
      </w:tr>
      <w:tr w:rsidR="006E5077" w:rsidRPr="006E5077" w:rsidTr="006E5077">
        <w:trPr>
          <w:trHeight w:val="58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- растениеводства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27788,6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2036,5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2648,3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95,3</w:t>
            </w:r>
          </w:p>
        </w:tc>
      </w:tr>
    </w:tbl>
    <w:p w:rsidR="006E5077" w:rsidRPr="006E5077" w:rsidRDefault="006E5077" w:rsidP="006E507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E5077" w:rsidRPr="006E5077" w:rsidRDefault="006E5077" w:rsidP="008E291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5077">
        <w:rPr>
          <w:rFonts w:ascii="Times New Roman" w:eastAsia="Calibri" w:hAnsi="Times New Roman" w:cs="Times New Roman"/>
          <w:sz w:val="28"/>
          <w:szCs w:val="28"/>
        </w:rPr>
        <w:t xml:space="preserve">Проанализировав эффективность использования земельных ресурсов «Агропредприятие Бессергеневское», можно сделать вывод  о том, что за 3 отчетных года прибыль </w:t>
      </w:r>
      <w:r w:rsidRPr="006E5077">
        <w:rPr>
          <w:rFonts w:ascii="Times New Roman" w:eastAsia="Calibri" w:hAnsi="Times New Roman" w:cs="Times New Roman"/>
          <w:sz w:val="28"/>
          <w:szCs w:val="20"/>
        </w:rPr>
        <w:t xml:space="preserve">в расчете на 100 га </w:t>
      </w:r>
      <w:proofErr w:type="spellStart"/>
      <w:r w:rsidRPr="006E5077">
        <w:rPr>
          <w:rFonts w:ascii="Times New Roman" w:eastAsia="Calibri" w:hAnsi="Times New Roman" w:cs="Times New Roman"/>
          <w:sz w:val="28"/>
          <w:szCs w:val="20"/>
        </w:rPr>
        <w:t>с.-х</w:t>
      </w:r>
      <w:proofErr w:type="spellEnd"/>
      <w:r w:rsidRPr="006E5077">
        <w:rPr>
          <w:rFonts w:ascii="Times New Roman" w:eastAsia="Calibri" w:hAnsi="Times New Roman" w:cs="Times New Roman"/>
          <w:sz w:val="28"/>
          <w:szCs w:val="20"/>
        </w:rPr>
        <w:t xml:space="preserve"> угодий уменьшилась на 34,8%, что обусловлено значительным увеличением площади земельных р</w:t>
      </w:r>
      <w:r w:rsidRPr="006E5077">
        <w:rPr>
          <w:rFonts w:ascii="Times New Roman" w:eastAsia="Calibri" w:hAnsi="Times New Roman" w:cs="Times New Roman"/>
          <w:sz w:val="28"/>
          <w:szCs w:val="20"/>
        </w:rPr>
        <w:t>е</w:t>
      </w:r>
      <w:r w:rsidRPr="006E5077">
        <w:rPr>
          <w:rFonts w:ascii="Times New Roman" w:eastAsia="Calibri" w:hAnsi="Times New Roman" w:cs="Times New Roman"/>
          <w:sz w:val="28"/>
          <w:szCs w:val="20"/>
        </w:rPr>
        <w:t xml:space="preserve">сурсов. Отметим, что объем валовой продукции в расчете 100 га </w:t>
      </w:r>
      <w:proofErr w:type="spellStart"/>
      <w:r w:rsidRPr="006E5077">
        <w:rPr>
          <w:rFonts w:ascii="Times New Roman" w:eastAsia="Calibri" w:hAnsi="Times New Roman" w:cs="Times New Roman"/>
          <w:sz w:val="28"/>
          <w:szCs w:val="20"/>
        </w:rPr>
        <w:t>с.-х</w:t>
      </w:r>
      <w:proofErr w:type="spellEnd"/>
      <w:r w:rsidRPr="006E5077">
        <w:rPr>
          <w:rFonts w:ascii="Times New Roman" w:eastAsia="Calibri" w:hAnsi="Times New Roman" w:cs="Times New Roman"/>
          <w:sz w:val="28"/>
          <w:szCs w:val="20"/>
        </w:rPr>
        <w:t xml:space="preserve"> угодий увеличился на 14,2%, а объем товарной продукции, напротив, снизился на 4,7%, что может являться следствием нерационального увеличения затрат на </w:t>
      </w:r>
      <w:r w:rsidRPr="006E5077">
        <w:rPr>
          <w:rFonts w:ascii="Times New Roman" w:eastAsia="Calibri" w:hAnsi="Times New Roman" w:cs="Times New Roman"/>
          <w:sz w:val="28"/>
          <w:szCs w:val="20"/>
        </w:rPr>
        <w:lastRenderedPageBreak/>
        <w:t xml:space="preserve">производство низкорентабельной продукции. Что касается </w:t>
      </w:r>
      <w:proofErr w:type="gramStart"/>
      <w:r w:rsidRPr="006E5077">
        <w:rPr>
          <w:rFonts w:ascii="Times New Roman" w:eastAsia="Calibri" w:hAnsi="Times New Roman" w:cs="Times New Roman"/>
          <w:sz w:val="28"/>
          <w:szCs w:val="20"/>
        </w:rPr>
        <w:t>объема</w:t>
      </w:r>
      <w:proofErr w:type="gramEnd"/>
      <w:r w:rsidRPr="006E5077">
        <w:rPr>
          <w:rFonts w:ascii="Times New Roman" w:eastAsia="Calibri" w:hAnsi="Times New Roman" w:cs="Times New Roman"/>
          <w:sz w:val="28"/>
          <w:szCs w:val="20"/>
        </w:rPr>
        <w:t xml:space="preserve"> произв</w:t>
      </w:r>
      <w:r w:rsidRPr="006E5077">
        <w:rPr>
          <w:rFonts w:ascii="Times New Roman" w:eastAsia="Calibri" w:hAnsi="Times New Roman" w:cs="Times New Roman"/>
          <w:sz w:val="28"/>
          <w:szCs w:val="20"/>
        </w:rPr>
        <w:t>о</w:t>
      </w:r>
      <w:r w:rsidRPr="006E5077">
        <w:rPr>
          <w:rFonts w:ascii="Times New Roman" w:eastAsia="Calibri" w:hAnsi="Times New Roman" w:cs="Times New Roman"/>
          <w:sz w:val="28"/>
          <w:szCs w:val="20"/>
        </w:rPr>
        <w:t>димого предприятием зерна в расчете на 100 га посевов зерновых и зерноб</w:t>
      </w:r>
      <w:r w:rsidRPr="006E5077">
        <w:rPr>
          <w:rFonts w:ascii="Times New Roman" w:eastAsia="Calibri" w:hAnsi="Times New Roman" w:cs="Times New Roman"/>
          <w:sz w:val="28"/>
          <w:szCs w:val="20"/>
        </w:rPr>
        <w:t>о</w:t>
      </w:r>
      <w:r w:rsidRPr="006E5077">
        <w:rPr>
          <w:rFonts w:ascii="Times New Roman" w:eastAsia="Calibri" w:hAnsi="Times New Roman" w:cs="Times New Roman"/>
          <w:sz w:val="28"/>
          <w:szCs w:val="20"/>
        </w:rPr>
        <w:t>бовых, то оно увеличилось на 38,7%, что свидетельствует о повышении ур</w:t>
      </w:r>
      <w:r w:rsidRPr="006E5077">
        <w:rPr>
          <w:rFonts w:ascii="Times New Roman" w:eastAsia="Calibri" w:hAnsi="Times New Roman" w:cs="Times New Roman"/>
          <w:sz w:val="28"/>
          <w:szCs w:val="20"/>
        </w:rPr>
        <w:t>о</w:t>
      </w:r>
      <w:r w:rsidRPr="006E5077">
        <w:rPr>
          <w:rFonts w:ascii="Times New Roman" w:eastAsia="Calibri" w:hAnsi="Times New Roman" w:cs="Times New Roman"/>
          <w:sz w:val="28"/>
          <w:szCs w:val="20"/>
        </w:rPr>
        <w:t xml:space="preserve">жайности зерновых культур </w:t>
      </w:r>
      <w:r w:rsidRPr="006E5077">
        <w:rPr>
          <w:rFonts w:ascii="Times New Roman" w:eastAsia="Calibri" w:hAnsi="Times New Roman" w:cs="Times New Roman"/>
          <w:sz w:val="28"/>
          <w:szCs w:val="28"/>
        </w:rPr>
        <w:t>«Агропредприятие Бессергеневское»</w:t>
      </w:r>
      <w:r w:rsidRPr="006E5077">
        <w:rPr>
          <w:rFonts w:ascii="Times New Roman" w:eastAsia="Calibri" w:hAnsi="Times New Roman" w:cs="Times New Roman"/>
          <w:sz w:val="28"/>
          <w:szCs w:val="20"/>
        </w:rPr>
        <w:t>. Предпр</w:t>
      </w:r>
      <w:r w:rsidRPr="006E5077">
        <w:rPr>
          <w:rFonts w:ascii="Times New Roman" w:eastAsia="Calibri" w:hAnsi="Times New Roman" w:cs="Times New Roman"/>
          <w:sz w:val="28"/>
          <w:szCs w:val="20"/>
        </w:rPr>
        <w:t>и</w:t>
      </w:r>
      <w:r w:rsidRPr="006E5077">
        <w:rPr>
          <w:rFonts w:ascii="Times New Roman" w:eastAsia="Calibri" w:hAnsi="Times New Roman" w:cs="Times New Roman"/>
          <w:sz w:val="28"/>
          <w:szCs w:val="20"/>
        </w:rPr>
        <w:t>ятию рекомендуется в дальнейшем обработка еще не использованных под посевы паров, а также сосредоточение на выращивании наиболее урожайных и  наиболее рентабельных для него культур.</w:t>
      </w:r>
    </w:p>
    <w:p w:rsidR="006E5077" w:rsidRPr="006E5077" w:rsidRDefault="006E5077" w:rsidP="008E291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5077">
        <w:rPr>
          <w:rFonts w:ascii="Times New Roman" w:eastAsia="Calibri" w:hAnsi="Times New Roman" w:cs="Times New Roman"/>
          <w:sz w:val="28"/>
          <w:szCs w:val="28"/>
        </w:rPr>
        <w:t xml:space="preserve">Рассмотрим теперь состав и структуру </w:t>
      </w:r>
      <w:r w:rsidRPr="006E5077">
        <w:rPr>
          <w:rFonts w:ascii="Times New Roman" w:eastAsia="Calibri" w:hAnsi="Times New Roman" w:cs="Times New Roman"/>
          <w:sz w:val="28"/>
        </w:rPr>
        <w:t xml:space="preserve">основных производственных фондов ООО </w:t>
      </w:r>
      <w:r w:rsidRPr="006E5077">
        <w:rPr>
          <w:rFonts w:ascii="Times New Roman" w:eastAsia="Calibri" w:hAnsi="Times New Roman" w:cs="Times New Roman"/>
          <w:sz w:val="28"/>
          <w:szCs w:val="28"/>
        </w:rPr>
        <w:t>«Агропредприятие Бессергеневское», отображенные нами в таблице 6:</w:t>
      </w:r>
    </w:p>
    <w:p w:rsidR="006E5077" w:rsidRPr="006E5077" w:rsidRDefault="006E5077" w:rsidP="008E291F">
      <w:pPr>
        <w:spacing w:line="252" w:lineRule="auto"/>
        <w:jc w:val="center"/>
        <w:rPr>
          <w:rFonts w:ascii="Times New Roman" w:eastAsia="Calibri" w:hAnsi="Times New Roman" w:cs="Times New Roman"/>
          <w:sz w:val="28"/>
        </w:rPr>
      </w:pPr>
      <w:r w:rsidRPr="006E5077">
        <w:rPr>
          <w:rFonts w:ascii="Times New Roman" w:eastAsia="Calibri" w:hAnsi="Times New Roman" w:cs="Times New Roman"/>
          <w:sz w:val="28"/>
        </w:rPr>
        <w:t xml:space="preserve">Таблица 6 – Состав и структура основных производственных фондов ООО </w:t>
      </w:r>
      <w:r w:rsidRPr="006E5077">
        <w:rPr>
          <w:rFonts w:ascii="Times New Roman" w:eastAsia="Calibri" w:hAnsi="Times New Roman" w:cs="Times New Roman"/>
          <w:sz w:val="28"/>
          <w:szCs w:val="28"/>
        </w:rPr>
        <w:t>«Агропредприятие Бессергеневское»</w:t>
      </w:r>
      <w:r w:rsidRPr="006E5077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</w:t>
      </w:r>
      <w:r w:rsidRPr="006E5077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10"/>
      </w:r>
    </w:p>
    <w:tbl>
      <w:tblPr>
        <w:tblStyle w:val="af1"/>
        <w:tblW w:w="0" w:type="auto"/>
        <w:tblLayout w:type="fixed"/>
        <w:tblLook w:val="04A0"/>
      </w:tblPr>
      <w:tblGrid>
        <w:gridCol w:w="2263"/>
        <w:gridCol w:w="993"/>
        <w:gridCol w:w="850"/>
        <w:gridCol w:w="992"/>
        <w:gridCol w:w="851"/>
        <w:gridCol w:w="992"/>
        <w:gridCol w:w="851"/>
        <w:gridCol w:w="1553"/>
      </w:tblGrid>
      <w:tr w:rsidR="006E5077" w:rsidRPr="006E5077" w:rsidTr="006E5077"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Вид основных фондов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2015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 xml:space="preserve">Отчетный год к </w:t>
            </w:r>
            <w:proofErr w:type="gramStart"/>
            <w:r w:rsidRPr="006E5077">
              <w:rPr>
                <w:rFonts w:ascii="Times New Roman" w:hAnsi="Times New Roman"/>
                <w:sz w:val="20"/>
                <w:szCs w:val="20"/>
              </w:rPr>
              <w:t>базисному</w:t>
            </w:r>
            <w:proofErr w:type="gramEnd"/>
            <w:r w:rsidRPr="006E5077">
              <w:rPr>
                <w:rFonts w:ascii="Times New Roman" w:hAnsi="Times New Roman"/>
                <w:sz w:val="20"/>
                <w:szCs w:val="20"/>
              </w:rPr>
              <w:t>, %</w:t>
            </w:r>
          </w:p>
        </w:tc>
      </w:tr>
      <w:tr w:rsidR="006E5077" w:rsidRPr="006E5077" w:rsidTr="006E5077">
        <w:trPr>
          <w:trHeight w:val="263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6E5077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6E5077">
              <w:rPr>
                <w:rFonts w:ascii="Times New Roman" w:hAnsi="Times New Roman"/>
                <w:sz w:val="20"/>
                <w:szCs w:val="20"/>
              </w:rPr>
              <w:t>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6E5077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6E5077">
              <w:rPr>
                <w:rFonts w:ascii="Times New Roman" w:hAnsi="Times New Roman"/>
                <w:sz w:val="20"/>
                <w:szCs w:val="20"/>
              </w:rPr>
              <w:t>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6E5077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6E5077">
              <w:rPr>
                <w:rFonts w:ascii="Times New Roman" w:hAnsi="Times New Roman"/>
                <w:sz w:val="20"/>
                <w:szCs w:val="20"/>
              </w:rPr>
              <w:t>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5077" w:rsidRPr="006E5077" w:rsidTr="006E5077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Здания, сооружения и передаточные устро</w:t>
            </w:r>
            <w:r w:rsidRPr="006E5077">
              <w:rPr>
                <w:rFonts w:ascii="Times New Roman" w:hAnsi="Times New Roman"/>
                <w:sz w:val="20"/>
                <w:szCs w:val="20"/>
              </w:rPr>
              <w:t>й</w:t>
            </w:r>
            <w:r w:rsidRPr="006E5077">
              <w:rPr>
                <w:rFonts w:ascii="Times New Roman" w:hAnsi="Times New Roman"/>
                <w:sz w:val="20"/>
                <w:szCs w:val="20"/>
              </w:rPr>
              <w:t>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83693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26,2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102342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24,0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145943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26,9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174,4</w:t>
            </w:r>
          </w:p>
        </w:tc>
      </w:tr>
      <w:tr w:rsidR="006E5077" w:rsidRPr="006E5077" w:rsidTr="006E5077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Машины и оборудов</w:t>
            </w:r>
            <w:r w:rsidRPr="006E5077">
              <w:rPr>
                <w:rFonts w:ascii="Times New Roman" w:hAnsi="Times New Roman"/>
                <w:sz w:val="20"/>
                <w:szCs w:val="20"/>
              </w:rPr>
              <w:t>а</w:t>
            </w:r>
            <w:r w:rsidRPr="006E5077">
              <w:rPr>
                <w:rFonts w:ascii="Times New Roman" w:hAnsi="Times New Roman"/>
                <w:sz w:val="20"/>
                <w:szCs w:val="20"/>
              </w:rPr>
              <w:t>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202301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63,1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219780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51,7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244593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50,3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120,9</w:t>
            </w:r>
          </w:p>
        </w:tc>
      </w:tr>
      <w:tr w:rsidR="006E5077" w:rsidRPr="006E5077" w:rsidTr="006E5077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Транспортные средства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14879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19288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19839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4,1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133,3</w:t>
            </w:r>
          </w:p>
        </w:tc>
      </w:tr>
      <w:tr w:rsidR="006E5077" w:rsidRPr="006E5077" w:rsidTr="006E5077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Другие виды основных средств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19112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84451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19,8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76115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18,7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398,3</w:t>
            </w:r>
          </w:p>
        </w:tc>
      </w:tr>
      <w:tr w:rsidR="006E5077" w:rsidRPr="006E5077" w:rsidTr="006E5077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Всего основных средств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319985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425861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486490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152,0</w:t>
            </w:r>
          </w:p>
        </w:tc>
      </w:tr>
    </w:tbl>
    <w:p w:rsidR="006E5077" w:rsidRPr="006E5077" w:rsidRDefault="006E5077" w:rsidP="006E507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E5077" w:rsidRPr="006E5077" w:rsidRDefault="006E5077" w:rsidP="008E291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0"/>
        </w:rPr>
      </w:pPr>
      <w:r w:rsidRPr="006E5077">
        <w:rPr>
          <w:rFonts w:ascii="Times New Roman" w:eastAsia="Calibri" w:hAnsi="Times New Roman" w:cs="Times New Roman"/>
          <w:sz w:val="28"/>
          <w:szCs w:val="28"/>
        </w:rPr>
        <w:t>На основании проведенного нами анализа таблицы 6 можно сделать вывод о том, что  прирост стоимости основных фондов на 52,0% в течение отчетного периода обусловлен значительным повышением стоимости зд</w:t>
      </w:r>
      <w:r w:rsidRPr="006E5077">
        <w:rPr>
          <w:rFonts w:ascii="Times New Roman" w:eastAsia="Calibri" w:hAnsi="Times New Roman" w:cs="Times New Roman"/>
          <w:sz w:val="28"/>
          <w:szCs w:val="28"/>
        </w:rPr>
        <w:t>а</w:t>
      </w:r>
      <w:r w:rsidRPr="006E5077">
        <w:rPr>
          <w:rFonts w:ascii="Times New Roman" w:eastAsia="Calibri" w:hAnsi="Times New Roman" w:cs="Times New Roman"/>
          <w:sz w:val="28"/>
          <w:szCs w:val="28"/>
        </w:rPr>
        <w:t xml:space="preserve">ний, сооружений и передаточных устройств, а также прочих основных средств. </w:t>
      </w:r>
      <w:r w:rsidRPr="006E5077">
        <w:rPr>
          <w:rFonts w:ascii="Times New Roman" w:eastAsia="Calibri" w:hAnsi="Times New Roman" w:cs="Times New Roman"/>
          <w:sz w:val="28"/>
          <w:szCs w:val="20"/>
        </w:rPr>
        <w:t>Наибольший удельный вес занимают машины и оборудования, о</w:t>
      </w:r>
      <w:r w:rsidRPr="006E5077">
        <w:rPr>
          <w:rFonts w:ascii="Times New Roman" w:eastAsia="Calibri" w:hAnsi="Times New Roman" w:cs="Times New Roman"/>
          <w:sz w:val="28"/>
          <w:szCs w:val="20"/>
        </w:rPr>
        <w:t>д</w:t>
      </w:r>
      <w:r w:rsidRPr="006E5077">
        <w:rPr>
          <w:rFonts w:ascii="Times New Roman" w:eastAsia="Calibri" w:hAnsi="Times New Roman" w:cs="Times New Roman"/>
          <w:sz w:val="28"/>
          <w:szCs w:val="20"/>
        </w:rPr>
        <w:t>нако их удельная доля сократилась до 50,3% к концу отчетного периода из-за повышения удельной доли других видов основных средств. Увеличение об</w:t>
      </w:r>
      <w:r w:rsidRPr="006E5077">
        <w:rPr>
          <w:rFonts w:ascii="Times New Roman" w:eastAsia="Calibri" w:hAnsi="Times New Roman" w:cs="Times New Roman"/>
          <w:sz w:val="28"/>
          <w:szCs w:val="20"/>
        </w:rPr>
        <w:t>ъ</w:t>
      </w:r>
      <w:r w:rsidRPr="006E5077">
        <w:rPr>
          <w:rFonts w:ascii="Times New Roman" w:eastAsia="Calibri" w:hAnsi="Times New Roman" w:cs="Times New Roman"/>
          <w:sz w:val="28"/>
          <w:szCs w:val="20"/>
        </w:rPr>
        <w:t>ема инвестирования в основные производственные фонды связано со стре</w:t>
      </w:r>
      <w:r w:rsidRPr="006E5077">
        <w:rPr>
          <w:rFonts w:ascii="Times New Roman" w:eastAsia="Calibri" w:hAnsi="Times New Roman" w:cs="Times New Roman"/>
          <w:sz w:val="28"/>
          <w:szCs w:val="20"/>
        </w:rPr>
        <w:t>м</w:t>
      </w:r>
      <w:r w:rsidRPr="006E5077">
        <w:rPr>
          <w:rFonts w:ascii="Times New Roman" w:eastAsia="Calibri" w:hAnsi="Times New Roman" w:cs="Times New Roman"/>
          <w:sz w:val="28"/>
          <w:szCs w:val="20"/>
        </w:rPr>
        <w:t>лением руководства предприятия к расширению производства и подкреплено необходимостью модернизации  производственных фондов.</w:t>
      </w:r>
    </w:p>
    <w:p w:rsidR="006E5077" w:rsidRPr="006E5077" w:rsidRDefault="006E5077" w:rsidP="008E291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5077">
        <w:rPr>
          <w:rFonts w:ascii="Times New Roman" w:eastAsia="Calibri" w:hAnsi="Times New Roman" w:cs="Times New Roman"/>
          <w:sz w:val="28"/>
          <w:szCs w:val="20"/>
        </w:rPr>
        <w:lastRenderedPageBreak/>
        <w:t xml:space="preserve">Проанализируем теперь качественное изменение основных фондов </w:t>
      </w:r>
      <w:r w:rsidRPr="006E5077">
        <w:rPr>
          <w:rFonts w:ascii="Times New Roman" w:eastAsia="Calibri" w:hAnsi="Times New Roman" w:cs="Times New Roman"/>
          <w:sz w:val="28"/>
        </w:rPr>
        <w:t xml:space="preserve">ООО </w:t>
      </w:r>
      <w:r w:rsidRPr="006E5077">
        <w:rPr>
          <w:rFonts w:ascii="Times New Roman" w:eastAsia="Calibri" w:hAnsi="Times New Roman" w:cs="Times New Roman"/>
          <w:sz w:val="28"/>
          <w:szCs w:val="28"/>
        </w:rPr>
        <w:t>«Агропредприятие Бессергеневское», представленное нами в таблице 7:</w:t>
      </w:r>
    </w:p>
    <w:p w:rsidR="006E5077" w:rsidRPr="006E5077" w:rsidRDefault="006E5077" w:rsidP="008E291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E5077">
        <w:rPr>
          <w:rFonts w:ascii="Times New Roman" w:eastAsia="Calibri" w:hAnsi="Times New Roman" w:cs="Times New Roman"/>
          <w:sz w:val="28"/>
        </w:rPr>
        <w:t xml:space="preserve">Таблица 7 – Качественное изменение основных фондов ООО </w:t>
      </w:r>
      <w:r w:rsidRPr="006E5077">
        <w:rPr>
          <w:rFonts w:ascii="Times New Roman" w:eastAsia="Calibri" w:hAnsi="Times New Roman" w:cs="Times New Roman"/>
          <w:sz w:val="28"/>
          <w:szCs w:val="28"/>
        </w:rPr>
        <w:t>«Агропре</w:t>
      </w:r>
      <w:r w:rsidRPr="006E5077">
        <w:rPr>
          <w:rFonts w:ascii="Times New Roman" w:eastAsia="Calibri" w:hAnsi="Times New Roman" w:cs="Times New Roman"/>
          <w:sz w:val="28"/>
          <w:szCs w:val="28"/>
        </w:rPr>
        <w:t>д</w:t>
      </w:r>
      <w:r w:rsidRPr="006E5077">
        <w:rPr>
          <w:rFonts w:ascii="Times New Roman" w:eastAsia="Calibri" w:hAnsi="Times New Roman" w:cs="Times New Roman"/>
          <w:sz w:val="28"/>
          <w:szCs w:val="28"/>
        </w:rPr>
        <w:t>приятие Бессергеневское» за 2017 год</w:t>
      </w:r>
      <w:r w:rsidRPr="006E5077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11"/>
      </w:r>
    </w:p>
    <w:p w:rsidR="006E5077" w:rsidRPr="006E5077" w:rsidRDefault="006E5077" w:rsidP="006E50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f1"/>
        <w:tblW w:w="0" w:type="auto"/>
        <w:tblLook w:val="04A0"/>
      </w:tblPr>
      <w:tblGrid>
        <w:gridCol w:w="1516"/>
        <w:gridCol w:w="816"/>
        <w:gridCol w:w="816"/>
        <w:gridCol w:w="1170"/>
        <w:gridCol w:w="816"/>
        <w:gridCol w:w="716"/>
        <w:gridCol w:w="816"/>
        <w:gridCol w:w="581"/>
        <w:gridCol w:w="581"/>
        <w:gridCol w:w="581"/>
        <w:gridCol w:w="581"/>
        <w:gridCol w:w="581"/>
      </w:tblGrid>
      <w:tr w:rsidR="006E5077" w:rsidRPr="006E5077" w:rsidTr="006E5077">
        <w:trPr>
          <w:cantSplit/>
          <w:trHeight w:val="1218"/>
        </w:trPr>
        <w:tc>
          <w:tcPr>
            <w:tcW w:w="1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Основные фонды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5077" w:rsidRPr="006E5077" w:rsidRDefault="006E5077" w:rsidP="006E5077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Стоимость на начало года, тыс. руб.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Движение фондов, тыс. руб.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5077" w:rsidRPr="006E5077" w:rsidRDefault="006E5077" w:rsidP="006E5077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Стоимость на конец года, тыс. руб.</w:t>
            </w: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5077" w:rsidRPr="006E5077" w:rsidRDefault="006E5077" w:rsidP="006E5077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Сумма износа, тыс. руб.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5077" w:rsidRPr="006E5077" w:rsidRDefault="006E5077" w:rsidP="006E5077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Среднегодовая стоимость</w:t>
            </w:r>
          </w:p>
        </w:tc>
        <w:tc>
          <w:tcPr>
            <w:tcW w:w="2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Коэффициенты изменения фондов</w:t>
            </w:r>
          </w:p>
        </w:tc>
      </w:tr>
      <w:tr w:rsidR="006E5077" w:rsidRPr="006E5077" w:rsidTr="006E5077">
        <w:trPr>
          <w:cantSplit/>
          <w:trHeight w:val="13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5077" w:rsidRPr="006E5077" w:rsidRDefault="006E5077" w:rsidP="006E5077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поступление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5077" w:rsidRPr="006E5077" w:rsidRDefault="006E5077" w:rsidP="006E5077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выбытие</w:t>
            </w:r>
          </w:p>
          <w:p w:rsidR="006E5077" w:rsidRPr="006E5077" w:rsidRDefault="006E5077" w:rsidP="006E5077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</w:p>
          <w:p w:rsidR="006E5077" w:rsidRPr="006E5077" w:rsidRDefault="006E5077" w:rsidP="006E5077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</w:p>
          <w:p w:rsidR="006E5077" w:rsidRPr="006E5077" w:rsidRDefault="006E5077" w:rsidP="006E5077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</w:p>
          <w:p w:rsidR="006E5077" w:rsidRPr="006E5077" w:rsidRDefault="006E5077" w:rsidP="006E5077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5077" w:rsidRPr="006E5077" w:rsidRDefault="006E5077" w:rsidP="006E5077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прироста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5077" w:rsidRPr="006E5077" w:rsidRDefault="006E5077" w:rsidP="006E5077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обновления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5077" w:rsidRPr="006E5077" w:rsidRDefault="006E5077" w:rsidP="006E5077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выбытия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5077" w:rsidRPr="006E5077" w:rsidRDefault="006E5077" w:rsidP="006E5077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износа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5077" w:rsidRPr="006E5077" w:rsidRDefault="006E5077" w:rsidP="006E5077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пригодности</w:t>
            </w:r>
          </w:p>
        </w:tc>
      </w:tr>
      <w:tr w:rsidR="006E5077" w:rsidRPr="006E5077" w:rsidTr="006E5077"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Машины и оборудование, транспортные средства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C011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264432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C011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67210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C011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4436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C011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327206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C011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30018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C011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295819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C011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0,19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C011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0,21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C011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C011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0,11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C011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0,89</w:t>
            </w:r>
          </w:p>
        </w:tc>
      </w:tr>
      <w:tr w:rsidR="006E5077" w:rsidRPr="006E5077" w:rsidTr="006E5077"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Здания, с</w:t>
            </w:r>
            <w:r w:rsidRPr="006E5077">
              <w:rPr>
                <w:rFonts w:ascii="Times New Roman" w:hAnsi="Times New Roman"/>
                <w:sz w:val="20"/>
                <w:szCs w:val="20"/>
              </w:rPr>
              <w:t>о</w:t>
            </w:r>
            <w:r w:rsidRPr="006E5077">
              <w:rPr>
                <w:rFonts w:ascii="Times New Roman" w:hAnsi="Times New Roman"/>
                <w:sz w:val="20"/>
                <w:szCs w:val="20"/>
              </w:rPr>
              <w:t>оружения и передаточные устройства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C011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145943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C011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48513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C0119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656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C011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193800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C011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10416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C011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169872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8E291F" w:rsidRDefault="006E5077" w:rsidP="00C011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291F">
              <w:rPr>
                <w:rFonts w:ascii="Times New Roman" w:hAnsi="Times New Roman"/>
                <w:sz w:val="20"/>
                <w:szCs w:val="20"/>
              </w:rPr>
              <w:t>0,22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8E291F" w:rsidRDefault="006E5077" w:rsidP="00C011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291F">
              <w:rPr>
                <w:rFonts w:ascii="Times New Roman" w:hAnsi="Times New Roman"/>
                <w:sz w:val="20"/>
                <w:szCs w:val="20"/>
              </w:rPr>
              <w:t>0,22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C0119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507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8E291F" w:rsidRDefault="006E5077" w:rsidP="00C011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291F">
              <w:rPr>
                <w:rFonts w:ascii="Times New Roman" w:hAnsi="Times New Roman"/>
                <w:sz w:val="20"/>
                <w:szCs w:val="20"/>
              </w:rPr>
              <w:t>0,08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8E291F" w:rsidRDefault="006E5077" w:rsidP="00C011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291F">
              <w:rPr>
                <w:rFonts w:ascii="Times New Roman" w:hAnsi="Times New Roman"/>
                <w:sz w:val="20"/>
                <w:szCs w:val="20"/>
              </w:rPr>
              <w:t>0,92</w:t>
            </w:r>
          </w:p>
        </w:tc>
      </w:tr>
      <w:tr w:rsidR="006E5077" w:rsidRPr="006E5077" w:rsidTr="006E5077"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Другие виды ОФ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C011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76115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C011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69492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C011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C011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145607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C011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C011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110861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C011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0,50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C011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0,50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C011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C011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C011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</w:tr>
      <w:tr w:rsidR="006E5077" w:rsidRPr="006E5077" w:rsidTr="006E5077"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Всего ОФ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C011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486490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C011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185215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C011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5092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C011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666613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8E291F" w:rsidRDefault="006E5077" w:rsidP="00C011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291F">
              <w:rPr>
                <w:rFonts w:ascii="Times New Roman" w:hAnsi="Times New Roman"/>
                <w:sz w:val="20"/>
                <w:szCs w:val="20"/>
              </w:rPr>
              <w:t>40434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C011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576552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C011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0,30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C011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0,30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C011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C011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0,08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C011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0,92</w:t>
            </w:r>
          </w:p>
        </w:tc>
      </w:tr>
    </w:tbl>
    <w:p w:rsidR="006E5077" w:rsidRPr="006E5077" w:rsidRDefault="006E5077" w:rsidP="006E50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E5077" w:rsidRPr="006E5077" w:rsidRDefault="006E5077" w:rsidP="008E291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5077">
        <w:rPr>
          <w:rFonts w:ascii="Times New Roman" w:eastAsia="Calibri" w:hAnsi="Times New Roman" w:cs="Times New Roman"/>
          <w:sz w:val="28"/>
          <w:szCs w:val="28"/>
        </w:rPr>
        <w:t>Ознакомившись с данными таблицы 7, можно отметить, что в на</w:t>
      </w:r>
      <w:r w:rsidRPr="006E5077">
        <w:rPr>
          <w:rFonts w:ascii="Times New Roman" w:eastAsia="Calibri" w:hAnsi="Times New Roman" w:cs="Times New Roman"/>
          <w:sz w:val="28"/>
          <w:szCs w:val="28"/>
        </w:rPr>
        <w:t>и</w:t>
      </w:r>
      <w:r w:rsidRPr="006E5077">
        <w:rPr>
          <w:rFonts w:ascii="Times New Roman" w:eastAsia="Calibri" w:hAnsi="Times New Roman" w:cs="Times New Roman"/>
          <w:sz w:val="28"/>
          <w:szCs w:val="28"/>
        </w:rPr>
        <w:t xml:space="preserve">большей степени подверглась </w:t>
      </w:r>
      <w:proofErr w:type="gramStart"/>
      <w:r w:rsidRPr="006E5077">
        <w:rPr>
          <w:rFonts w:ascii="Times New Roman" w:eastAsia="Calibri" w:hAnsi="Times New Roman" w:cs="Times New Roman"/>
          <w:sz w:val="28"/>
          <w:szCs w:val="28"/>
        </w:rPr>
        <w:t>качественному</w:t>
      </w:r>
      <w:proofErr w:type="gramEnd"/>
      <w:r w:rsidRPr="006E50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E5077">
        <w:rPr>
          <w:rFonts w:ascii="Times New Roman" w:eastAsia="Calibri" w:hAnsi="Times New Roman" w:cs="Times New Roman"/>
          <w:sz w:val="28"/>
          <w:szCs w:val="28"/>
        </w:rPr>
        <w:t>измению</w:t>
      </w:r>
      <w:proofErr w:type="spellEnd"/>
      <w:r w:rsidRPr="006E5077">
        <w:rPr>
          <w:rFonts w:ascii="Times New Roman" w:eastAsia="Calibri" w:hAnsi="Times New Roman" w:cs="Times New Roman"/>
          <w:sz w:val="28"/>
          <w:szCs w:val="28"/>
        </w:rPr>
        <w:t xml:space="preserve"> такая категория о</w:t>
      </w:r>
      <w:r w:rsidRPr="006E5077">
        <w:rPr>
          <w:rFonts w:ascii="Times New Roman" w:eastAsia="Calibri" w:hAnsi="Times New Roman" w:cs="Times New Roman"/>
          <w:sz w:val="28"/>
          <w:szCs w:val="28"/>
        </w:rPr>
        <w:t>с</w:t>
      </w:r>
      <w:r w:rsidRPr="006E5077">
        <w:rPr>
          <w:rFonts w:ascii="Times New Roman" w:eastAsia="Calibri" w:hAnsi="Times New Roman" w:cs="Times New Roman"/>
          <w:sz w:val="28"/>
          <w:szCs w:val="28"/>
        </w:rPr>
        <w:t>новных фондов, как машины, оборудования и транспортные средства, у к</w:t>
      </w:r>
      <w:r w:rsidRPr="006E5077">
        <w:rPr>
          <w:rFonts w:ascii="Times New Roman" w:eastAsia="Calibri" w:hAnsi="Times New Roman" w:cs="Times New Roman"/>
          <w:sz w:val="28"/>
          <w:szCs w:val="28"/>
        </w:rPr>
        <w:t>о</w:t>
      </w:r>
      <w:r w:rsidRPr="006E5077">
        <w:rPr>
          <w:rFonts w:ascii="Times New Roman" w:eastAsia="Calibri" w:hAnsi="Times New Roman" w:cs="Times New Roman"/>
          <w:sz w:val="28"/>
          <w:szCs w:val="28"/>
        </w:rPr>
        <w:t>торой коэффициенты прироста и обновления значительно опережают коэ</w:t>
      </w:r>
      <w:r w:rsidRPr="006E5077">
        <w:rPr>
          <w:rFonts w:ascii="Times New Roman" w:eastAsia="Calibri" w:hAnsi="Times New Roman" w:cs="Times New Roman"/>
          <w:sz w:val="28"/>
          <w:szCs w:val="28"/>
        </w:rPr>
        <w:t>ф</w:t>
      </w:r>
      <w:r w:rsidRPr="006E5077">
        <w:rPr>
          <w:rFonts w:ascii="Times New Roman" w:eastAsia="Calibri" w:hAnsi="Times New Roman" w:cs="Times New Roman"/>
          <w:sz w:val="28"/>
          <w:szCs w:val="28"/>
        </w:rPr>
        <w:t>фициент выбытия. Заметим, что в целом значения коэффициентов износа о</w:t>
      </w:r>
      <w:r w:rsidRPr="006E5077">
        <w:rPr>
          <w:rFonts w:ascii="Times New Roman" w:eastAsia="Calibri" w:hAnsi="Times New Roman" w:cs="Times New Roman"/>
          <w:sz w:val="28"/>
          <w:szCs w:val="28"/>
        </w:rPr>
        <w:t>с</w:t>
      </w:r>
      <w:r w:rsidRPr="006E5077">
        <w:rPr>
          <w:rFonts w:ascii="Times New Roman" w:eastAsia="Calibri" w:hAnsi="Times New Roman" w:cs="Times New Roman"/>
          <w:sz w:val="28"/>
          <w:szCs w:val="28"/>
        </w:rPr>
        <w:t xml:space="preserve">новных средств и пригодности основных фондов </w:t>
      </w:r>
      <w:r w:rsidRPr="006E5077">
        <w:rPr>
          <w:rFonts w:ascii="Times New Roman" w:eastAsia="Calibri" w:hAnsi="Times New Roman" w:cs="Times New Roman"/>
          <w:sz w:val="28"/>
        </w:rPr>
        <w:t xml:space="preserve">ООО </w:t>
      </w:r>
      <w:r w:rsidRPr="006E5077">
        <w:rPr>
          <w:rFonts w:ascii="Times New Roman" w:eastAsia="Calibri" w:hAnsi="Times New Roman" w:cs="Times New Roman"/>
          <w:sz w:val="28"/>
          <w:szCs w:val="28"/>
        </w:rPr>
        <w:t>«Агропредприятие Бессергеневское» находятся в пределах нормы, что свидетельствует о хор</w:t>
      </w:r>
      <w:r w:rsidRPr="006E5077">
        <w:rPr>
          <w:rFonts w:ascii="Times New Roman" w:eastAsia="Calibri" w:hAnsi="Times New Roman" w:cs="Times New Roman"/>
          <w:sz w:val="28"/>
          <w:szCs w:val="28"/>
        </w:rPr>
        <w:t>о</w:t>
      </w:r>
      <w:r w:rsidRPr="006E5077">
        <w:rPr>
          <w:rFonts w:ascii="Times New Roman" w:eastAsia="Calibri" w:hAnsi="Times New Roman" w:cs="Times New Roman"/>
          <w:sz w:val="28"/>
          <w:szCs w:val="28"/>
        </w:rPr>
        <w:t>шем техническом состоянии основных сре</w:t>
      </w:r>
      <w:proofErr w:type="gramStart"/>
      <w:r w:rsidRPr="006E5077">
        <w:rPr>
          <w:rFonts w:ascii="Times New Roman" w:eastAsia="Calibri" w:hAnsi="Times New Roman" w:cs="Times New Roman"/>
          <w:sz w:val="28"/>
          <w:szCs w:val="28"/>
        </w:rPr>
        <w:t>дств пр</w:t>
      </w:r>
      <w:proofErr w:type="gramEnd"/>
      <w:r w:rsidRPr="006E5077">
        <w:rPr>
          <w:rFonts w:ascii="Times New Roman" w:eastAsia="Calibri" w:hAnsi="Times New Roman" w:cs="Times New Roman"/>
          <w:sz w:val="28"/>
          <w:szCs w:val="28"/>
        </w:rPr>
        <w:t>едприятия в целом. Выб</w:t>
      </w:r>
      <w:r w:rsidRPr="006E5077">
        <w:rPr>
          <w:rFonts w:ascii="Times New Roman" w:eastAsia="Calibri" w:hAnsi="Times New Roman" w:cs="Times New Roman"/>
          <w:sz w:val="28"/>
          <w:szCs w:val="28"/>
        </w:rPr>
        <w:t>ы</w:t>
      </w:r>
      <w:r w:rsidRPr="006E5077">
        <w:rPr>
          <w:rFonts w:ascii="Times New Roman" w:eastAsia="Calibri" w:hAnsi="Times New Roman" w:cs="Times New Roman"/>
          <w:sz w:val="28"/>
          <w:szCs w:val="28"/>
        </w:rPr>
        <w:t>тие основных сре</w:t>
      </w:r>
      <w:proofErr w:type="gramStart"/>
      <w:r w:rsidRPr="006E5077">
        <w:rPr>
          <w:rFonts w:ascii="Times New Roman" w:eastAsia="Calibri" w:hAnsi="Times New Roman" w:cs="Times New Roman"/>
          <w:sz w:val="28"/>
          <w:szCs w:val="28"/>
        </w:rPr>
        <w:t>дств пр</w:t>
      </w:r>
      <w:proofErr w:type="gramEnd"/>
      <w:r w:rsidRPr="006E5077">
        <w:rPr>
          <w:rFonts w:ascii="Times New Roman" w:eastAsia="Calibri" w:hAnsi="Times New Roman" w:cs="Times New Roman"/>
          <w:sz w:val="28"/>
          <w:szCs w:val="28"/>
        </w:rPr>
        <w:t>едприятия произошло исключительно из-за спис</w:t>
      </w:r>
      <w:r w:rsidRPr="006E5077">
        <w:rPr>
          <w:rFonts w:ascii="Times New Roman" w:eastAsia="Calibri" w:hAnsi="Times New Roman" w:cs="Times New Roman"/>
          <w:sz w:val="28"/>
          <w:szCs w:val="28"/>
        </w:rPr>
        <w:t>а</w:t>
      </w:r>
      <w:r w:rsidRPr="006E5077">
        <w:rPr>
          <w:rFonts w:ascii="Times New Roman" w:eastAsia="Calibri" w:hAnsi="Times New Roman" w:cs="Times New Roman"/>
          <w:sz w:val="28"/>
          <w:szCs w:val="28"/>
        </w:rPr>
        <w:t xml:space="preserve">ния части машин и оборудований. Таким образом, можно сделать вывод о достаточно высоком техническом потенциале </w:t>
      </w:r>
      <w:r w:rsidRPr="006E5077">
        <w:rPr>
          <w:rFonts w:ascii="Times New Roman" w:eastAsia="Calibri" w:hAnsi="Times New Roman" w:cs="Times New Roman"/>
          <w:sz w:val="28"/>
        </w:rPr>
        <w:t xml:space="preserve">ООО </w:t>
      </w:r>
      <w:r w:rsidRPr="006E5077">
        <w:rPr>
          <w:rFonts w:ascii="Times New Roman" w:eastAsia="Calibri" w:hAnsi="Times New Roman" w:cs="Times New Roman"/>
          <w:sz w:val="28"/>
          <w:szCs w:val="28"/>
        </w:rPr>
        <w:t>«Агропредприятие Бе</w:t>
      </w:r>
      <w:r w:rsidRPr="006E5077">
        <w:rPr>
          <w:rFonts w:ascii="Times New Roman" w:eastAsia="Calibri" w:hAnsi="Times New Roman" w:cs="Times New Roman"/>
          <w:sz w:val="28"/>
          <w:szCs w:val="28"/>
        </w:rPr>
        <w:t>с</w:t>
      </w:r>
      <w:r w:rsidRPr="006E5077">
        <w:rPr>
          <w:rFonts w:ascii="Times New Roman" w:eastAsia="Calibri" w:hAnsi="Times New Roman" w:cs="Times New Roman"/>
          <w:sz w:val="28"/>
          <w:szCs w:val="28"/>
        </w:rPr>
        <w:t>сергеневское».</w:t>
      </w:r>
    </w:p>
    <w:p w:rsidR="006E5077" w:rsidRPr="006E5077" w:rsidRDefault="006E5077" w:rsidP="008E291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6E507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Изучим теперь показатели </w:t>
      </w:r>
      <w:r w:rsidRPr="006E5077">
        <w:rPr>
          <w:rFonts w:ascii="Times New Roman" w:eastAsia="Calibri" w:hAnsi="Times New Roman" w:cs="Times New Roman"/>
          <w:sz w:val="28"/>
        </w:rPr>
        <w:t>обеспеченност</w:t>
      </w:r>
      <w:proofErr w:type="gramStart"/>
      <w:r w:rsidRPr="006E5077">
        <w:rPr>
          <w:rFonts w:ascii="Times New Roman" w:eastAsia="Calibri" w:hAnsi="Times New Roman" w:cs="Times New Roman"/>
          <w:sz w:val="28"/>
        </w:rPr>
        <w:t>и ООО</w:t>
      </w:r>
      <w:proofErr w:type="gramEnd"/>
      <w:r w:rsidRPr="006E5077">
        <w:rPr>
          <w:rFonts w:ascii="Times New Roman" w:eastAsia="Calibri" w:hAnsi="Times New Roman" w:cs="Times New Roman"/>
          <w:sz w:val="28"/>
        </w:rPr>
        <w:t xml:space="preserve"> </w:t>
      </w:r>
      <w:r w:rsidRPr="006E5077">
        <w:rPr>
          <w:rFonts w:ascii="Times New Roman" w:eastAsia="Calibri" w:hAnsi="Times New Roman" w:cs="Times New Roman"/>
          <w:sz w:val="28"/>
          <w:szCs w:val="28"/>
        </w:rPr>
        <w:t>«Агропредприятие Бессергеневское»</w:t>
      </w:r>
      <w:r w:rsidRPr="006E5077">
        <w:rPr>
          <w:rFonts w:ascii="Times New Roman" w:eastAsia="Calibri" w:hAnsi="Times New Roman" w:cs="Times New Roman"/>
          <w:sz w:val="28"/>
        </w:rPr>
        <w:t xml:space="preserve"> основными производственными фондами и дадим оценку эффективности их использования, представив анализируемые нами данные в таблице 8:</w:t>
      </w:r>
    </w:p>
    <w:p w:rsidR="008E291F" w:rsidRDefault="006E5077" w:rsidP="008E291F">
      <w:pPr>
        <w:spacing w:after="0" w:line="252" w:lineRule="auto"/>
        <w:jc w:val="center"/>
        <w:rPr>
          <w:rFonts w:ascii="Times New Roman" w:eastAsia="Calibri" w:hAnsi="Times New Roman" w:cs="Times New Roman"/>
          <w:sz w:val="28"/>
        </w:rPr>
      </w:pPr>
      <w:r w:rsidRPr="006E5077">
        <w:rPr>
          <w:rFonts w:ascii="Times New Roman" w:eastAsia="Calibri" w:hAnsi="Times New Roman" w:cs="Times New Roman"/>
          <w:sz w:val="28"/>
        </w:rPr>
        <w:t>Таблица 8 – Показатели обеспеченности основными производственными фондам</w:t>
      </w:r>
      <w:proofErr w:type="gramStart"/>
      <w:r w:rsidRPr="006E5077">
        <w:rPr>
          <w:rFonts w:ascii="Times New Roman" w:eastAsia="Calibri" w:hAnsi="Times New Roman" w:cs="Times New Roman"/>
          <w:sz w:val="28"/>
        </w:rPr>
        <w:t>и ООО</w:t>
      </w:r>
      <w:proofErr w:type="gramEnd"/>
      <w:r w:rsidRPr="006E5077">
        <w:rPr>
          <w:rFonts w:ascii="Times New Roman" w:eastAsia="Calibri" w:hAnsi="Times New Roman" w:cs="Times New Roman"/>
          <w:sz w:val="28"/>
        </w:rPr>
        <w:t xml:space="preserve"> </w:t>
      </w:r>
      <w:r w:rsidRPr="006E5077">
        <w:rPr>
          <w:rFonts w:ascii="Times New Roman" w:eastAsia="Calibri" w:hAnsi="Times New Roman" w:cs="Times New Roman"/>
          <w:sz w:val="28"/>
          <w:szCs w:val="28"/>
        </w:rPr>
        <w:t>«Агропредприятие Бессергеневское»</w:t>
      </w:r>
      <w:r w:rsidRPr="006E5077">
        <w:rPr>
          <w:rFonts w:ascii="Times New Roman" w:eastAsia="Calibri" w:hAnsi="Times New Roman" w:cs="Times New Roman"/>
          <w:sz w:val="28"/>
        </w:rPr>
        <w:t xml:space="preserve">  и эффективность их </w:t>
      </w:r>
    </w:p>
    <w:p w:rsidR="006E5077" w:rsidRPr="006E5077" w:rsidRDefault="006E5077" w:rsidP="008E291F">
      <w:pPr>
        <w:spacing w:after="0" w:line="252" w:lineRule="auto"/>
        <w:jc w:val="center"/>
        <w:rPr>
          <w:rFonts w:ascii="Times New Roman" w:eastAsia="Calibri" w:hAnsi="Times New Roman" w:cs="Times New Roman"/>
          <w:sz w:val="28"/>
        </w:rPr>
      </w:pPr>
      <w:r w:rsidRPr="006E5077">
        <w:rPr>
          <w:rFonts w:ascii="Times New Roman" w:eastAsia="Calibri" w:hAnsi="Times New Roman" w:cs="Times New Roman"/>
          <w:sz w:val="28"/>
        </w:rPr>
        <w:t>использования</w:t>
      </w:r>
      <w:r w:rsidRPr="006E5077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12"/>
      </w:r>
    </w:p>
    <w:tbl>
      <w:tblPr>
        <w:tblStyle w:val="af1"/>
        <w:tblW w:w="0" w:type="auto"/>
        <w:tblInd w:w="-34" w:type="dxa"/>
        <w:tblLayout w:type="fixed"/>
        <w:tblLook w:val="04A0"/>
      </w:tblPr>
      <w:tblGrid>
        <w:gridCol w:w="4282"/>
        <w:gridCol w:w="1276"/>
        <w:gridCol w:w="1134"/>
        <w:gridCol w:w="1134"/>
        <w:gridCol w:w="1553"/>
      </w:tblGrid>
      <w:tr w:rsidR="006E5077" w:rsidRPr="006E5077" w:rsidTr="006E5077">
        <w:tc>
          <w:tcPr>
            <w:tcW w:w="4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8E29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Показатель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Годы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 xml:space="preserve">Отчетный год к </w:t>
            </w:r>
            <w:proofErr w:type="gramStart"/>
            <w:r w:rsidRPr="006E5077">
              <w:rPr>
                <w:rFonts w:ascii="Times New Roman" w:hAnsi="Times New Roman"/>
                <w:sz w:val="20"/>
                <w:szCs w:val="20"/>
              </w:rPr>
              <w:t>базисному</w:t>
            </w:r>
            <w:proofErr w:type="gramEnd"/>
            <w:r w:rsidRPr="006E5077">
              <w:rPr>
                <w:rFonts w:ascii="Times New Roman" w:hAnsi="Times New Roman"/>
                <w:sz w:val="20"/>
                <w:szCs w:val="20"/>
              </w:rPr>
              <w:t>, %</w:t>
            </w:r>
          </w:p>
        </w:tc>
      </w:tr>
      <w:tr w:rsidR="006E5077" w:rsidRPr="006E5077" w:rsidTr="006E5077">
        <w:trPr>
          <w:trHeight w:val="263"/>
        </w:trPr>
        <w:tc>
          <w:tcPr>
            <w:tcW w:w="9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5077" w:rsidRPr="006E5077" w:rsidTr="006E5077"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Валовая продукция с.-х.,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167900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168452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258650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154,1</w:t>
            </w:r>
          </w:p>
        </w:tc>
      </w:tr>
      <w:tr w:rsidR="006E5077" w:rsidRPr="006E5077" w:rsidTr="006E5077"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в растениеводстве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167900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168452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258650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154,1</w:t>
            </w:r>
          </w:p>
        </w:tc>
      </w:tr>
      <w:tr w:rsidR="006E5077" w:rsidRPr="006E5077" w:rsidTr="006E5077"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Прибыль всего, тыс</w:t>
            </w:r>
            <w:proofErr w:type="gramStart"/>
            <w:r w:rsidRPr="006E5077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6E5077">
              <w:rPr>
                <w:rFonts w:ascii="Times New Roman" w:hAnsi="Times New Roman"/>
                <w:sz w:val="20"/>
                <w:szCs w:val="20"/>
              </w:rPr>
              <w:t>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108315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59877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95921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88,0</w:t>
            </w:r>
          </w:p>
        </w:tc>
      </w:tr>
      <w:tr w:rsidR="006E5077" w:rsidRPr="006E5077" w:rsidTr="006E5077"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в растениеводстве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108315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59877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95921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88,0</w:t>
            </w:r>
          </w:p>
        </w:tc>
      </w:tr>
      <w:tr w:rsidR="006E5077" w:rsidRPr="006E5077" w:rsidTr="006E5077"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Основные фонды, тыс</w:t>
            </w:r>
            <w:proofErr w:type="gramStart"/>
            <w:r w:rsidRPr="006E5077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6E5077">
              <w:rPr>
                <w:rFonts w:ascii="Times New Roman" w:hAnsi="Times New Roman"/>
                <w:sz w:val="20"/>
                <w:szCs w:val="20"/>
              </w:rPr>
              <w:t>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319985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425861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486490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152,0</w:t>
            </w:r>
          </w:p>
        </w:tc>
      </w:tr>
      <w:tr w:rsidR="006E5077" w:rsidRPr="006E5077" w:rsidTr="006E5077"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в растениеводстве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319985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425861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486490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152,0</w:t>
            </w:r>
          </w:p>
        </w:tc>
      </w:tr>
      <w:tr w:rsidR="006E5077" w:rsidRPr="006E5077" w:rsidTr="006E5077"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Оборотные фонды, тыс</w:t>
            </w:r>
            <w:proofErr w:type="gramStart"/>
            <w:r w:rsidRPr="006E5077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6E5077">
              <w:rPr>
                <w:rFonts w:ascii="Times New Roman" w:hAnsi="Times New Roman"/>
                <w:sz w:val="20"/>
                <w:szCs w:val="20"/>
              </w:rPr>
              <w:t>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236640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248323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207891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87,9</w:t>
            </w:r>
          </w:p>
        </w:tc>
      </w:tr>
      <w:tr w:rsidR="006E5077" w:rsidRPr="006E5077" w:rsidTr="006E5077"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в растениеводстве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236640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248323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207891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87,9</w:t>
            </w:r>
          </w:p>
        </w:tc>
      </w:tr>
      <w:tr w:rsidR="006E5077" w:rsidRPr="006E5077" w:rsidTr="006E5077"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Среднегодовая численность работников, 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126,0</w:t>
            </w:r>
          </w:p>
        </w:tc>
      </w:tr>
      <w:tr w:rsidR="006E5077" w:rsidRPr="006E5077" w:rsidTr="006E5077"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в растениеводстве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126,0</w:t>
            </w:r>
          </w:p>
        </w:tc>
      </w:tr>
      <w:tr w:rsidR="006E5077" w:rsidRPr="006E5077" w:rsidTr="006E5077"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 xml:space="preserve">Площадь с.-х. угодий, </w:t>
            </w:r>
            <w:proofErr w:type="gramStart"/>
            <w:r w:rsidRPr="006E5077">
              <w:rPr>
                <w:rFonts w:ascii="Times New Roman" w:hAnsi="Times New Roman"/>
                <w:sz w:val="20"/>
                <w:szCs w:val="20"/>
              </w:rPr>
              <w:t>га</w:t>
            </w:r>
            <w:proofErr w:type="gramEnd"/>
            <w:r w:rsidRPr="006E507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9905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11212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13365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138,5</w:t>
            </w:r>
          </w:p>
        </w:tc>
      </w:tr>
      <w:tr w:rsidR="006E5077" w:rsidRPr="006E5077" w:rsidTr="006E5077">
        <w:tc>
          <w:tcPr>
            <w:tcW w:w="9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5077">
              <w:rPr>
                <w:rFonts w:ascii="Times New Roman" w:hAnsi="Times New Roman"/>
                <w:b/>
                <w:sz w:val="20"/>
                <w:szCs w:val="20"/>
              </w:rPr>
              <w:t>Показатели обеспеченности основными фондами</w:t>
            </w:r>
          </w:p>
        </w:tc>
      </w:tr>
      <w:tr w:rsidR="006E5077" w:rsidRPr="006E5077" w:rsidTr="006E5077"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E5077">
              <w:rPr>
                <w:rFonts w:ascii="Times New Roman" w:hAnsi="Times New Roman"/>
                <w:sz w:val="20"/>
                <w:szCs w:val="20"/>
              </w:rPr>
              <w:t>Фондооснащенность</w:t>
            </w:r>
            <w:proofErr w:type="spellEnd"/>
            <w:r w:rsidRPr="006E5077">
              <w:rPr>
                <w:rFonts w:ascii="Times New Roman" w:hAnsi="Times New Roman"/>
                <w:sz w:val="20"/>
                <w:szCs w:val="20"/>
              </w:rPr>
              <w:t>, тыс</w:t>
            </w:r>
            <w:proofErr w:type="gramStart"/>
            <w:r w:rsidRPr="006E5077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6E5077">
              <w:rPr>
                <w:rFonts w:ascii="Times New Roman" w:hAnsi="Times New Roman"/>
                <w:sz w:val="20"/>
                <w:szCs w:val="20"/>
              </w:rPr>
              <w:t>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32,3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38,0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36,4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112,7</w:t>
            </w:r>
          </w:p>
        </w:tc>
      </w:tr>
      <w:tr w:rsidR="006E5077" w:rsidRPr="006E5077" w:rsidTr="006E5077"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в растениеводстве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32,3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38,0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36,4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112,7</w:t>
            </w:r>
          </w:p>
        </w:tc>
      </w:tr>
      <w:tr w:rsidR="006E5077" w:rsidRPr="006E5077" w:rsidTr="006E5077"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E5077">
              <w:rPr>
                <w:rFonts w:ascii="Times New Roman" w:hAnsi="Times New Roman"/>
                <w:sz w:val="20"/>
                <w:szCs w:val="20"/>
              </w:rPr>
              <w:t>Фондовооруженность</w:t>
            </w:r>
            <w:proofErr w:type="spellEnd"/>
            <w:r w:rsidRPr="006E5077">
              <w:rPr>
                <w:rFonts w:ascii="Times New Roman" w:hAnsi="Times New Roman"/>
                <w:sz w:val="20"/>
                <w:szCs w:val="20"/>
              </w:rPr>
              <w:t>, тыс</w:t>
            </w:r>
            <w:proofErr w:type="gramStart"/>
            <w:r w:rsidRPr="006E5077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6E5077">
              <w:rPr>
                <w:rFonts w:ascii="Times New Roman" w:hAnsi="Times New Roman"/>
                <w:sz w:val="20"/>
                <w:szCs w:val="20"/>
              </w:rPr>
              <w:t>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3199,9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3871,5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3861,0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120,7</w:t>
            </w:r>
          </w:p>
        </w:tc>
      </w:tr>
      <w:tr w:rsidR="006E5077" w:rsidRPr="006E5077" w:rsidTr="006E5077"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в растениеводстве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3199,9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3871,5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3861,0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120,7</w:t>
            </w:r>
          </w:p>
        </w:tc>
      </w:tr>
      <w:tr w:rsidR="006E5077" w:rsidRPr="006E5077" w:rsidTr="006E5077">
        <w:tc>
          <w:tcPr>
            <w:tcW w:w="9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5077">
              <w:rPr>
                <w:rFonts w:ascii="Times New Roman" w:hAnsi="Times New Roman"/>
                <w:b/>
                <w:sz w:val="20"/>
                <w:szCs w:val="20"/>
              </w:rPr>
              <w:t>Показатели экономической эффективности использования основных фондов</w:t>
            </w:r>
          </w:p>
        </w:tc>
      </w:tr>
      <w:tr w:rsidR="006E5077" w:rsidRPr="006E5077" w:rsidTr="006E5077"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Фондоотдача,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863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536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728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84,4</w:t>
            </w:r>
          </w:p>
        </w:tc>
      </w:tr>
      <w:tr w:rsidR="006E5077" w:rsidRPr="006E5077" w:rsidTr="006E5077"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в растениеводстве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863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536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728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84,4</w:t>
            </w:r>
          </w:p>
        </w:tc>
      </w:tr>
      <w:tr w:rsidR="006E5077" w:rsidRPr="006E5077" w:rsidTr="006E5077"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E5077">
              <w:rPr>
                <w:rFonts w:ascii="Times New Roman" w:hAnsi="Times New Roman"/>
                <w:sz w:val="20"/>
                <w:szCs w:val="20"/>
              </w:rPr>
              <w:t>Фондоемкость</w:t>
            </w:r>
            <w:proofErr w:type="spellEnd"/>
            <w:r w:rsidRPr="006E5077">
              <w:rPr>
                <w:rFonts w:ascii="Times New Roman" w:hAnsi="Times New Roman"/>
                <w:sz w:val="20"/>
                <w:szCs w:val="20"/>
              </w:rPr>
              <w:t>,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1159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1865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1375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118,6</w:t>
            </w:r>
          </w:p>
        </w:tc>
      </w:tr>
      <w:tr w:rsidR="006E5077" w:rsidRPr="006E5077" w:rsidTr="006E5077"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в растениеводстве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1159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1865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1375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118,6</w:t>
            </w:r>
          </w:p>
        </w:tc>
      </w:tr>
      <w:tr w:rsidR="006E5077" w:rsidRPr="006E5077" w:rsidTr="006E5077"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Получено прибыли на 1 руб. ОФ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339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141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197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58,1</w:t>
            </w:r>
          </w:p>
        </w:tc>
      </w:tr>
      <w:tr w:rsidR="006E5077" w:rsidRPr="006E5077" w:rsidTr="006E5077"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в растениеводстве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339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141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197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58,1</w:t>
            </w:r>
          </w:p>
        </w:tc>
      </w:tr>
      <w:tr w:rsidR="006E5077" w:rsidRPr="006E5077" w:rsidTr="006E5077"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Рентабельность производства, %.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19,5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13,8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70,8</w:t>
            </w:r>
          </w:p>
        </w:tc>
      </w:tr>
      <w:tr w:rsidR="006E5077" w:rsidRPr="006E5077" w:rsidTr="006E5077"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в растениеводстве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19,5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13,8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70,8</w:t>
            </w:r>
          </w:p>
        </w:tc>
      </w:tr>
    </w:tbl>
    <w:p w:rsidR="006E5077" w:rsidRPr="006E5077" w:rsidRDefault="006E5077" w:rsidP="006E507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E5077" w:rsidRPr="006E5077" w:rsidRDefault="006E5077" w:rsidP="00C0119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0"/>
        </w:rPr>
      </w:pPr>
      <w:r w:rsidRPr="006E5077">
        <w:rPr>
          <w:rFonts w:ascii="Times New Roman" w:eastAsia="Calibri" w:hAnsi="Times New Roman" w:cs="Times New Roman"/>
          <w:sz w:val="28"/>
          <w:szCs w:val="28"/>
        </w:rPr>
        <w:t xml:space="preserve">Ознакомившись с показателями </w:t>
      </w:r>
      <w:r w:rsidRPr="006E5077">
        <w:rPr>
          <w:rFonts w:ascii="Times New Roman" w:eastAsia="Calibri" w:hAnsi="Times New Roman" w:cs="Times New Roman"/>
          <w:sz w:val="28"/>
        </w:rPr>
        <w:t>обеспеченности основными произво</w:t>
      </w:r>
      <w:r w:rsidRPr="006E5077">
        <w:rPr>
          <w:rFonts w:ascii="Times New Roman" w:eastAsia="Calibri" w:hAnsi="Times New Roman" w:cs="Times New Roman"/>
          <w:sz w:val="28"/>
        </w:rPr>
        <w:t>д</w:t>
      </w:r>
      <w:r w:rsidRPr="006E5077">
        <w:rPr>
          <w:rFonts w:ascii="Times New Roman" w:eastAsia="Calibri" w:hAnsi="Times New Roman" w:cs="Times New Roman"/>
          <w:sz w:val="28"/>
        </w:rPr>
        <w:t>ственными фондам</w:t>
      </w:r>
      <w:proofErr w:type="gramStart"/>
      <w:r w:rsidRPr="006E5077">
        <w:rPr>
          <w:rFonts w:ascii="Times New Roman" w:eastAsia="Calibri" w:hAnsi="Times New Roman" w:cs="Times New Roman"/>
          <w:sz w:val="28"/>
        </w:rPr>
        <w:t>и ООО</w:t>
      </w:r>
      <w:proofErr w:type="gramEnd"/>
      <w:r w:rsidRPr="006E5077">
        <w:rPr>
          <w:rFonts w:ascii="Times New Roman" w:eastAsia="Calibri" w:hAnsi="Times New Roman" w:cs="Times New Roman"/>
          <w:sz w:val="28"/>
        </w:rPr>
        <w:t xml:space="preserve"> </w:t>
      </w:r>
      <w:r w:rsidRPr="006E5077">
        <w:rPr>
          <w:rFonts w:ascii="Times New Roman" w:eastAsia="Calibri" w:hAnsi="Times New Roman" w:cs="Times New Roman"/>
          <w:sz w:val="28"/>
          <w:szCs w:val="28"/>
        </w:rPr>
        <w:t>«Агропредприятие Бессергеневское», можно отм</w:t>
      </w:r>
      <w:r w:rsidRPr="006E5077">
        <w:rPr>
          <w:rFonts w:ascii="Times New Roman" w:eastAsia="Calibri" w:hAnsi="Times New Roman" w:cs="Times New Roman"/>
          <w:sz w:val="28"/>
          <w:szCs w:val="28"/>
        </w:rPr>
        <w:t>е</w:t>
      </w:r>
      <w:r w:rsidRPr="006E5077">
        <w:rPr>
          <w:rFonts w:ascii="Times New Roman" w:eastAsia="Calibri" w:hAnsi="Times New Roman" w:cs="Times New Roman"/>
          <w:sz w:val="28"/>
          <w:szCs w:val="28"/>
        </w:rPr>
        <w:t xml:space="preserve">тить, что повышение значения показателя </w:t>
      </w:r>
      <w:proofErr w:type="spellStart"/>
      <w:r w:rsidRPr="006E5077">
        <w:rPr>
          <w:rFonts w:ascii="Times New Roman" w:eastAsia="Calibri" w:hAnsi="Times New Roman" w:cs="Times New Roman"/>
          <w:sz w:val="28"/>
          <w:szCs w:val="28"/>
        </w:rPr>
        <w:t>фондооснащенности</w:t>
      </w:r>
      <w:proofErr w:type="spellEnd"/>
      <w:r w:rsidRPr="006E5077">
        <w:rPr>
          <w:rFonts w:ascii="Times New Roman" w:eastAsia="Calibri" w:hAnsi="Times New Roman" w:cs="Times New Roman"/>
          <w:sz w:val="28"/>
          <w:szCs w:val="28"/>
        </w:rPr>
        <w:t xml:space="preserve"> за 3 отчетных года на </w:t>
      </w:r>
      <w:r w:rsidRPr="006E5077">
        <w:rPr>
          <w:rFonts w:ascii="Times New Roman" w:eastAsia="Calibri" w:hAnsi="Times New Roman" w:cs="Times New Roman"/>
          <w:sz w:val="28"/>
          <w:szCs w:val="20"/>
        </w:rPr>
        <w:t xml:space="preserve">12,7%  означает повышение уровня интенсивности хозяйства и его технической оснащенности.  Увеличение показателя </w:t>
      </w:r>
      <w:proofErr w:type="spellStart"/>
      <w:r w:rsidRPr="006E5077">
        <w:rPr>
          <w:rFonts w:ascii="Times New Roman" w:eastAsia="Calibri" w:hAnsi="Times New Roman" w:cs="Times New Roman"/>
          <w:sz w:val="28"/>
          <w:szCs w:val="20"/>
        </w:rPr>
        <w:t>фондовооруженности</w:t>
      </w:r>
      <w:proofErr w:type="spellEnd"/>
      <w:r w:rsidRPr="006E5077">
        <w:rPr>
          <w:rFonts w:ascii="Times New Roman" w:eastAsia="Calibri" w:hAnsi="Times New Roman" w:cs="Times New Roman"/>
          <w:sz w:val="28"/>
          <w:szCs w:val="20"/>
        </w:rPr>
        <w:t xml:space="preserve"> на 20,7% обусловлено наметившейся на предприятии тенденцией к повышению производительности труда наемных работников. Снижение фондоотдачи на 15,6% и повышение </w:t>
      </w:r>
      <w:proofErr w:type="spellStart"/>
      <w:r w:rsidRPr="006E5077">
        <w:rPr>
          <w:rFonts w:ascii="Times New Roman" w:eastAsia="Calibri" w:hAnsi="Times New Roman" w:cs="Times New Roman"/>
          <w:sz w:val="28"/>
          <w:szCs w:val="20"/>
        </w:rPr>
        <w:t>фондоемкости</w:t>
      </w:r>
      <w:proofErr w:type="spellEnd"/>
      <w:r w:rsidRPr="006E5077">
        <w:rPr>
          <w:rFonts w:ascii="Times New Roman" w:eastAsia="Calibri" w:hAnsi="Times New Roman" w:cs="Times New Roman"/>
          <w:sz w:val="28"/>
          <w:szCs w:val="20"/>
        </w:rPr>
        <w:t xml:space="preserve"> на 18,6% можно объяснить тем, что пре</w:t>
      </w:r>
      <w:r w:rsidRPr="006E5077">
        <w:rPr>
          <w:rFonts w:ascii="Times New Roman" w:eastAsia="Calibri" w:hAnsi="Times New Roman" w:cs="Times New Roman"/>
          <w:sz w:val="28"/>
          <w:szCs w:val="20"/>
        </w:rPr>
        <w:t>д</w:t>
      </w:r>
      <w:r w:rsidRPr="006E5077">
        <w:rPr>
          <w:rFonts w:ascii="Times New Roman" w:eastAsia="Calibri" w:hAnsi="Times New Roman" w:cs="Times New Roman"/>
          <w:sz w:val="28"/>
          <w:szCs w:val="20"/>
        </w:rPr>
        <w:lastRenderedPageBreak/>
        <w:t>приятием к концу отчетного периода были выделены значительные средства на модернизацию производства, что благоприятно скажется на повышении экономической эффективности деятельности предприятия в ближайшем б</w:t>
      </w:r>
      <w:r w:rsidRPr="006E5077">
        <w:rPr>
          <w:rFonts w:ascii="Times New Roman" w:eastAsia="Calibri" w:hAnsi="Times New Roman" w:cs="Times New Roman"/>
          <w:sz w:val="28"/>
          <w:szCs w:val="20"/>
        </w:rPr>
        <w:t>у</w:t>
      </w:r>
      <w:r w:rsidRPr="006E5077">
        <w:rPr>
          <w:rFonts w:ascii="Times New Roman" w:eastAsia="Calibri" w:hAnsi="Times New Roman" w:cs="Times New Roman"/>
          <w:sz w:val="28"/>
          <w:szCs w:val="20"/>
        </w:rPr>
        <w:t>дущем. Значительное снижение объема полученной прибыли в расчете на 1 рубль ОФ на 41,9% , а также рентабельности производства - на 29,1% можно объяснить повышением уровня затрат на производство продукции, а также неоправданной концентрацией на производстве низкорентабельной проду</w:t>
      </w:r>
      <w:r w:rsidRPr="006E5077">
        <w:rPr>
          <w:rFonts w:ascii="Times New Roman" w:eastAsia="Calibri" w:hAnsi="Times New Roman" w:cs="Times New Roman"/>
          <w:sz w:val="28"/>
          <w:szCs w:val="20"/>
        </w:rPr>
        <w:t>к</w:t>
      </w:r>
      <w:r w:rsidRPr="006E5077">
        <w:rPr>
          <w:rFonts w:ascii="Times New Roman" w:eastAsia="Calibri" w:hAnsi="Times New Roman" w:cs="Times New Roman"/>
          <w:sz w:val="28"/>
          <w:szCs w:val="20"/>
        </w:rPr>
        <w:t>ции предприятия.</w:t>
      </w:r>
    </w:p>
    <w:p w:rsidR="006E5077" w:rsidRPr="006E5077" w:rsidRDefault="006E5077" w:rsidP="00C0119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5077">
        <w:rPr>
          <w:rFonts w:ascii="Times New Roman" w:eastAsia="Calibri" w:hAnsi="Times New Roman" w:cs="Times New Roman"/>
          <w:sz w:val="28"/>
          <w:szCs w:val="28"/>
        </w:rPr>
        <w:t xml:space="preserve">Дадим теперь оценку экономической эффективности использования оборотных фондов </w:t>
      </w:r>
      <w:r w:rsidRPr="006E5077">
        <w:rPr>
          <w:rFonts w:ascii="Times New Roman" w:eastAsia="Calibri" w:hAnsi="Times New Roman" w:cs="Times New Roman"/>
          <w:sz w:val="28"/>
        </w:rPr>
        <w:t xml:space="preserve">ООО </w:t>
      </w:r>
      <w:r w:rsidRPr="006E5077">
        <w:rPr>
          <w:rFonts w:ascii="Times New Roman" w:eastAsia="Calibri" w:hAnsi="Times New Roman" w:cs="Times New Roman"/>
          <w:sz w:val="28"/>
          <w:szCs w:val="28"/>
        </w:rPr>
        <w:t>«Агропредприятие Бессергеневское», отразив соо</w:t>
      </w:r>
      <w:r w:rsidRPr="006E5077">
        <w:rPr>
          <w:rFonts w:ascii="Times New Roman" w:eastAsia="Calibri" w:hAnsi="Times New Roman" w:cs="Times New Roman"/>
          <w:sz w:val="28"/>
          <w:szCs w:val="28"/>
        </w:rPr>
        <w:t>т</w:t>
      </w:r>
      <w:r w:rsidRPr="006E5077">
        <w:rPr>
          <w:rFonts w:ascii="Times New Roman" w:eastAsia="Calibri" w:hAnsi="Times New Roman" w:cs="Times New Roman"/>
          <w:sz w:val="28"/>
          <w:szCs w:val="28"/>
        </w:rPr>
        <w:t>ветствующие показатели в таблице 9:</w:t>
      </w:r>
    </w:p>
    <w:p w:rsidR="006E5077" w:rsidRPr="006E5077" w:rsidRDefault="006E5077" w:rsidP="00C0119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6E5077">
        <w:rPr>
          <w:rFonts w:ascii="Times New Roman" w:eastAsia="Calibri" w:hAnsi="Times New Roman" w:cs="Times New Roman"/>
          <w:sz w:val="28"/>
        </w:rPr>
        <w:t xml:space="preserve">Таблица 9 – Экономическая эффективность использования </w:t>
      </w:r>
      <w:proofErr w:type="gramStart"/>
      <w:r w:rsidRPr="006E5077">
        <w:rPr>
          <w:rFonts w:ascii="Times New Roman" w:eastAsia="Calibri" w:hAnsi="Times New Roman" w:cs="Times New Roman"/>
          <w:sz w:val="28"/>
        </w:rPr>
        <w:t>оборотных</w:t>
      </w:r>
      <w:proofErr w:type="gramEnd"/>
    </w:p>
    <w:p w:rsidR="006E5077" w:rsidRPr="006E5077" w:rsidRDefault="006E5077" w:rsidP="00C0119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6E5077">
        <w:rPr>
          <w:rFonts w:ascii="Times New Roman" w:eastAsia="Calibri" w:hAnsi="Times New Roman" w:cs="Times New Roman"/>
          <w:sz w:val="28"/>
        </w:rPr>
        <w:t xml:space="preserve">фондов  ООО </w:t>
      </w:r>
      <w:r w:rsidRPr="006E5077">
        <w:rPr>
          <w:rFonts w:ascii="Times New Roman" w:eastAsia="Calibri" w:hAnsi="Times New Roman" w:cs="Times New Roman"/>
          <w:sz w:val="28"/>
          <w:szCs w:val="28"/>
        </w:rPr>
        <w:t>«Агропредприятие Бессергеневское»</w:t>
      </w:r>
      <w:r w:rsidRPr="006E5077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13"/>
      </w:r>
    </w:p>
    <w:tbl>
      <w:tblPr>
        <w:tblStyle w:val="af1"/>
        <w:tblW w:w="0" w:type="auto"/>
        <w:tblInd w:w="-34" w:type="dxa"/>
        <w:tblLayout w:type="fixed"/>
        <w:tblLook w:val="04A0"/>
      </w:tblPr>
      <w:tblGrid>
        <w:gridCol w:w="4282"/>
        <w:gridCol w:w="1276"/>
        <w:gridCol w:w="1134"/>
        <w:gridCol w:w="1134"/>
        <w:gridCol w:w="1553"/>
      </w:tblGrid>
      <w:tr w:rsidR="006E5077" w:rsidRPr="00C01197" w:rsidTr="006E5077">
        <w:tc>
          <w:tcPr>
            <w:tcW w:w="4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C0119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197">
              <w:rPr>
                <w:rFonts w:ascii="Times New Roman" w:hAnsi="Times New Roman"/>
                <w:sz w:val="20"/>
                <w:szCs w:val="20"/>
              </w:rPr>
              <w:t>Показатель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C0119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197">
              <w:rPr>
                <w:rFonts w:ascii="Times New Roman" w:hAnsi="Times New Roman"/>
                <w:sz w:val="20"/>
                <w:szCs w:val="20"/>
              </w:rPr>
              <w:t>Годы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C0119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197">
              <w:rPr>
                <w:rFonts w:ascii="Times New Roman" w:hAnsi="Times New Roman"/>
                <w:sz w:val="20"/>
                <w:szCs w:val="20"/>
              </w:rPr>
              <w:t xml:space="preserve">Отчетный год к </w:t>
            </w:r>
            <w:proofErr w:type="gramStart"/>
            <w:r w:rsidRPr="00C01197">
              <w:rPr>
                <w:rFonts w:ascii="Times New Roman" w:hAnsi="Times New Roman"/>
                <w:sz w:val="20"/>
                <w:szCs w:val="20"/>
              </w:rPr>
              <w:t>базисному</w:t>
            </w:r>
            <w:proofErr w:type="gramEnd"/>
            <w:r w:rsidRPr="00C01197">
              <w:rPr>
                <w:rFonts w:ascii="Times New Roman" w:hAnsi="Times New Roman"/>
                <w:sz w:val="20"/>
                <w:szCs w:val="20"/>
              </w:rPr>
              <w:t>, %</w:t>
            </w:r>
          </w:p>
        </w:tc>
      </w:tr>
      <w:tr w:rsidR="006E5077" w:rsidRPr="00C01197" w:rsidTr="006E5077">
        <w:trPr>
          <w:trHeight w:val="263"/>
        </w:trPr>
        <w:tc>
          <w:tcPr>
            <w:tcW w:w="9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C01197" w:rsidRDefault="006E5077" w:rsidP="006E507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C0119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197">
              <w:rPr>
                <w:rFonts w:ascii="Times New Roman" w:hAnsi="Times New Roman"/>
                <w:sz w:val="20"/>
                <w:szCs w:val="20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C0119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197"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C0119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197"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C01197" w:rsidRDefault="006E5077" w:rsidP="006E507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5077" w:rsidRPr="00C01197" w:rsidTr="006E5077"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C01197" w:rsidRDefault="006E5077" w:rsidP="006E5077">
            <w:pPr>
              <w:rPr>
                <w:rFonts w:ascii="Times New Roman" w:hAnsi="Times New Roman"/>
                <w:sz w:val="20"/>
                <w:szCs w:val="20"/>
              </w:rPr>
            </w:pPr>
            <w:r w:rsidRPr="00C01197">
              <w:rPr>
                <w:rFonts w:ascii="Times New Roman" w:hAnsi="Times New Roman"/>
                <w:sz w:val="20"/>
                <w:szCs w:val="20"/>
              </w:rPr>
              <w:t>1. Валовая продукция всего,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C0119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197">
              <w:rPr>
                <w:rFonts w:ascii="Times New Roman" w:hAnsi="Times New Roman"/>
                <w:sz w:val="20"/>
                <w:szCs w:val="20"/>
              </w:rPr>
              <w:t>167900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C0119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197">
              <w:rPr>
                <w:rFonts w:ascii="Times New Roman" w:hAnsi="Times New Roman"/>
                <w:sz w:val="20"/>
                <w:szCs w:val="20"/>
              </w:rPr>
              <w:t>168452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C0119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197">
              <w:rPr>
                <w:rFonts w:ascii="Times New Roman" w:hAnsi="Times New Roman"/>
                <w:sz w:val="20"/>
                <w:szCs w:val="20"/>
              </w:rPr>
              <w:t>258650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C0119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197">
              <w:rPr>
                <w:rFonts w:ascii="Times New Roman" w:hAnsi="Times New Roman"/>
                <w:sz w:val="20"/>
                <w:szCs w:val="20"/>
              </w:rPr>
              <w:t>154,1</w:t>
            </w:r>
          </w:p>
        </w:tc>
      </w:tr>
      <w:tr w:rsidR="006E5077" w:rsidRPr="00C01197" w:rsidTr="006E5077"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C01197" w:rsidRDefault="006E5077" w:rsidP="006E5077">
            <w:pPr>
              <w:rPr>
                <w:rFonts w:ascii="Times New Roman" w:hAnsi="Times New Roman"/>
                <w:sz w:val="20"/>
                <w:szCs w:val="20"/>
              </w:rPr>
            </w:pPr>
            <w:r w:rsidRPr="00C01197">
              <w:rPr>
                <w:rFonts w:ascii="Times New Roman" w:hAnsi="Times New Roman"/>
                <w:sz w:val="20"/>
                <w:szCs w:val="20"/>
              </w:rPr>
              <w:t>в растениеводстве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C0119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197">
              <w:rPr>
                <w:rFonts w:ascii="Times New Roman" w:hAnsi="Times New Roman"/>
                <w:sz w:val="20"/>
                <w:szCs w:val="20"/>
              </w:rPr>
              <w:t>167900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C0119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197">
              <w:rPr>
                <w:rFonts w:ascii="Times New Roman" w:hAnsi="Times New Roman"/>
                <w:sz w:val="20"/>
                <w:szCs w:val="20"/>
              </w:rPr>
              <w:t>168452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C0119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197">
              <w:rPr>
                <w:rFonts w:ascii="Times New Roman" w:hAnsi="Times New Roman"/>
                <w:sz w:val="20"/>
                <w:szCs w:val="20"/>
              </w:rPr>
              <w:t>258650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C0119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197">
              <w:rPr>
                <w:rFonts w:ascii="Times New Roman" w:hAnsi="Times New Roman"/>
                <w:sz w:val="20"/>
                <w:szCs w:val="20"/>
              </w:rPr>
              <w:t>154,1</w:t>
            </w:r>
          </w:p>
        </w:tc>
      </w:tr>
      <w:tr w:rsidR="006E5077" w:rsidRPr="00C01197" w:rsidTr="006E5077"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C01197" w:rsidRDefault="006E5077" w:rsidP="006E5077">
            <w:pPr>
              <w:rPr>
                <w:rFonts w:ascii="Times New Roman" w:hAnsi="Times New Roman"/>
                <w:sz w:val="20"/>
                <w:szCs w:val="20"/>
              </w:rPr>
            </w:pPr>
            <w:r w:rsidRPr="00C01197">
              <w:rPr>
                <w:rFonts w:ascii="Times New Roman" w:hAnsi="Times New Roman"/>
                <w:sz w:val="20"/>
                <w:szCs w:val="20"/>
              </w:rPr>
              <w:t>2. Оборотные фонды, тыс</w:t>
            </w:r>
            <w:proofErr w:type="gramStart"/>
            <w:r w:rsidRPr="00C01197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C01197">
              <w:rPr>
                <w:rFonts w:ascii="Times New Roman" w:hAnsi="Times New Roman"/>
                <w:sz w:val="20"/>
                <w:szCs w:val="20"/>
              </w:rPr>
              <w:t>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C0119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197">
              <w:rPr>
                <w:rFonts w:ascii="Times New Roman" w:hAnsi="Times New Roman"/>
                <w:sz w:val="20"/>
                <w:szCs w:val="20"/>
              </w:rPr>
              <w:t>236640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C0119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197">
              <w:rPr>
                <w:rFonts w:ascii="Times New Roman" w:hAnsi="Times New Roman"/>
                <w:sz w:val="20"/>
                <w:szCs w:val="20"/>
              </w:rPr>
              <w:t>248323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C0119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197">
              <w:rPr>
                <w:rFonts w:ascii="Times New Roman" w:hAnsi="Times New Roman"/>
                <w:sz w:val="20"/>
                <w:szCs w:val="20"/>
              </w:rPr>
              <w:t>207891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C0119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197">
              <w:rPr>
                <w:rFonts w:ascii="Times New Roman" w:hAnsi="Times New Roman"/>
                <w:sz w:val="20"/>
                <w:szCs w:val="20"/>
              </w:rPr>
              <w:t>87,9</w:t>
            </w:r>
          </w:p>
        </w:tc>
      </w:tr>
      <w:tr w:rsidR="006E5077" w:rsidRPr="00C01197" w:rsidTr="006E5077"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C01197" w:rsidRDefault="006E5077" w:rsidP="006E5077">
            <w:pPr>
              <w:rPr>
                <w:rFonts w:ascii="Times New Roman" w:hAnsi="Times New Roman"/>
                <w:sz w:val="20"/>
                <w:szCs w:val="20"/>
              </w:rPr>
            </w:pPr>
            <w:r w:rsidRPr="00C01197">
              <w:rPr>
                <w:rFonts w:ascii="Times New Roman" w:hAnsi="Times New Roman"/>
                <w:sz w:val="20"/>
                <w:szCs w:val="20"/>
              </w:rPr>
              <w:t>в растениеводстве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C0119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197">
              <w:rPr>
                <w:rFonts w:ascii="Times New Roman" w:hAnsi="Times New Roman"/>
                <w:sz w:val="20"/>
                <w:szCs w:val="20"/>
              </w:rPr>
              <w:t>236640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C0119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197">
              <w:rPr>
                <w:rFonts w:ascii="Times New Roman" w:hAnsi="Times New Roman"/>
                <w:sz w:val="20"/>
                <w:szCs w:val="20"/>
              </w:rPr>
              <w:t>248323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C0119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197">
              <w:rPr>
                <w:rFonts w:ascii="Times New Roman" w:hAnsi="Times New Roman"/>
                <w:sz w:val="20"/>
                <w:szCs w:val="20"/>
              </w:rPr>
              <w:t>207891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C0119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197">
              <w:rPr>
                <w:rFonts w:ascii="Times New Roman" w:hAnsi="Times New Roman"/>
                <w:sz w:val="20"/>
                <w:szCs w:val="20"/>
              </w:rPr>
              <w:t>87,9</w:t>
            </w:r>
          </w:p>
        </w:tc>
      </w:tr>
      <w:tr w:rsidR="006E5077" w:rsidRPr="00C01197" w:rsidTr="006E5077"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C01197" w:rsidRDefault="006E5077" w:rsidP="006E5077">
            <w:pPr>
              <w:rPr>
                <w:rFonts w:ascii="Times New Roman" w:hAnsi="Times New Roman"/>
                <w:sz w:val="20"/>
                <w:szCs w:val="20"/>
              </w:rPr>
            </w:pPr>
            <w:r w:rsidRPr="00C01197">
              <w:rPr>
                <w:rFonts w:ascii="Times New Roman" w:hAnsi="Times New Roman"/>
                <w:sz w:val="20"/>
                <w:szCs w:val="20"/>
              </w:rPr>
              <w:t>3. Выручка от реализации продукции всего, тыс</w:t>
            </w:r>
            <w:proofErr w:type="gramStart"/>
            <w:r w:rsidRPr="00C01197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C01197">
              <w:rPr>
                <w:rFonts w:ascii="Times New Roman" w:hAnsi="Times New Roman"/>
                <w:sz w:val="20"/>
                <w:szCs w:val="20"/>
              </w:rPr>
              <w:t>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C0119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197">
              <w:rPr>
                <w:rFonts w:ascii="Times New Roman" w:hAnsi="Times New Roman"/>
                <w:sz w:val="20"/>
                <w:szCs w:val="20"/>
              </w:rPr>
              <w:t>276215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C0119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197">
              <w:rPr>
                <w:rFonts w:ascii="Times New Roman" w:hAnsi="Times New Roman"/>
                <w:sz w:val="20"/>
                <w:szCs w:val="20"/>
              </w:rPr>
              <w:t>228329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C0119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197">
              <w:rPr>
                <w:rFonts w:ascii="Times New Roman" w:hAnsi="Times New Roman"/>
                <w:sz w:val="20"/>
                <w:szCs w:val="20"/>
              </w:rPr>
              <w:t>353941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C0119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197">
              <w:rPr>
                <w:rFonts w:ascii="Times New Roman" w:hAnsi="Times New Roman"/>
                <w:sz w:val="20"/>
                <w:szCs w:val="20"/>
              </w:rPr>
              <w:t>128,1</w:t>
            </w:r>
          </w:p>
        </w:tc>
      </w:tr>
      <w:tr w:rsidR="006E5077" w:rsidRPr="00C01197" w:rsidTr="006E5077"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C01197" w:rsidRDefault="006E5077" w:rsidP="006E5077">
            <w:pPr>
              <w:rPr>
                <w:rFonts w:ascii="Times New Roman" w:hAnsi="Times New Roman"/>
                <w:sz w:val="20"/>
                <w:szCs w:val="20"/>
              </w:rPr>
            </w:pPr>
            <w:r w:rsidRPr="00C01197">
              <w:rPr>
                <w:rFonts w:ascii="Times New Roman" w:hAnsi="Times New Roman"/>
                <w:sz w:val="20"/>
                <w:szCs w:val="20"/>
              </w:rPr>
              <w:t>в растениеводстве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C0119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197">
              <w:rPr>
                <w:rFonts w:ascii="Times New Roman" w:hAnsi="Times New Roman"/>
                <w:sz w:val="20"/>
                <w:szCs w:val="20"/>
              </w:rPr>
              <w:t>276215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C0119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197">
              <w:rPr>
                <w:rFonts w:ascii="Times New Roman" w:hAnsi="Times New Roman"/>
                <w:sz w:val="20"/>
                <w:szCs w:val="20"/>
              </w:rPr>
              <w:t>228329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C0119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197">
              <w:rPr>
                <w:rFonts w:ascii="Times New Roman" w:hAnsi="Times New Roman"/>
                <w:sz w:val="20"/>
                <w:szCs w:val="20"/>
              </w:rPr>
              <w:t>353941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C0119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197">
              <w:rPr>
                <w:rFonts w:ascii="Times New Roman" w:hAnsi="Times New Roman"/>
                <w:sz w:val="20"/>
                <w:szCs w:val="20"/>
              </w:rPr>
              <w:t>128,1</w:t>
            </w:r>
          </w:p>
        </w:tc>
      </w:tr>
      <w:tr w:rsidR="006E5077" w:rsidRPr="00C01197" w:rsidTr="006E5077"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C01197" w:rsidRDefault="006E5077" w:rsidP="006E5077">
            <w:pPr>
              <w:rPr>
                <w:rFonts w:ascii="Times New Roman" w:hAnsi="Times New Roman"/>
                <w:sz w:val="20"/>
                <w:szCs w:val="20"/>
              </w:rPr>
            </w:pPr>
            <w:r w:rsidRPr="00C01197">
              <w:rPr>
                <w:rFonts w:ascii="Times New Roman" w:hAnsi="Times New Roman"/>
                <w:sz w:val="20"/>
                <w:szCs w:val="20"/>
              </w:rPr>
              <w:t>4. Прибыль, всего, тыс</w:t>
            </w:r>
            <w:proofErr w:type="gramStart"/>
            <w:r w:rsidRPr="00C01197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C01197">
              <w:rPr>
                <w:rFonts w:ascii="Times New Roman" w:hAnsi="Times New Roman"/>
                <w:sz w:val="20"/>
                <w:szCs w:val="20"/>
              </w:rPr>
              <w:t>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C0119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197">
              <w:rPr>
                <w:rFonts w:ascii="Times New Roman" w:hAnsi="Times New Roman"/>
                <w:sz w:val="20"/>
                <w:szCs w:val="20"/>
              </w:rPr>
              <w:t>108315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C0119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197">
              <w:rPr>
                <w:rFonts w:ascii="Times New Roman" w:hAnsi="Times New Roman"/>
                <w:sz w:val="20"/>
                <w:szCs w:val="20"/>
              </w:rPr>
              <w:t>59877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C0119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197">
              <w:rPr>
                <w:rFonts w:ascii="Times New Roman" w:hAnsi="Times New Roman"/>
                <w:sz w:val="20"/>
                <w:szCs w:val="20"/>
              </w:rPr>
              <w:t>95921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C0119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197">
              <w:rPr>
                <w:rFonts w:ascii="Times New Roman" w:hAnsi="Times New Roman"/>
                <w:sz w:val="20"/>
                <w:szCs w:val="20"/>
              </w:rPr>
              <w:t>88,0</w:t>
            </w:r>
          </w:p>
        </w:tc>
      </w:tr>
      <w:tr w:rsidR="006E5077" w:rsidRPr="00C01197" w:rsidTr="006E5077"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C01197" w:rsidRDefault="006E5077" w:rsidP="006E5077">
            <w:pPr>
              <w:rPr>
                <w:rFonts w:ascii="Times New Roman" w:hAnsi="Times New Roman"/>
                <w:sz w:val="20"/>
                <w:szCs w:val="20"/>
              </w:rPr>
            </w:pPr>
            <w:r w:rsidRPr="00C01197">
              <w:rPr>
                <w:rFonts w:ascii="Times New Roman" w:hAnsi="Times New Roman"/>
                <w:sz w:val="20"/>
                <w:szCs w:val="20"/>
              </w:rPr>
              <w:t>в растениеводстве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C0119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197">
              <w:rPr>
                <w:rFonts w:ascii="Times New Roman" w:hAnsi="Times New Roman"/>
                <w:sz w:val="20"/>
                <w:szCs w:val="20"/>
              </w:rPr>
              <w:t>108315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C0119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197">
              <w:rPr>
                <w:rFonts w:ascii="Times New Roman" w:hAnsi="Times New Roman"/>
                <w:sz w:val="20"/>
                <w:szCs w:val="20"/>
              </w:rPr>
              <w:t>59877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C0119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197">
              <w:rPr>
                <w:rFonts w:ascii="Times New Roman" w:hAnsi="Times New Roman"/>
                <w:sz w:val="20"/>
                <w:szCs w:val="20"/>
              </w:rPr>
              <w:t>95921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C0119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197">
              <w:rPr>
                <w:rFonts w:ascii="Times New Roman" w:hAnsi="Times New Roman"/>
                <w:sz w:val="20"/>
                <w:szCs w:val="20"/>
              </w:rPr>
              <w:t>88,0</w:t>
            </w:r>
          </w:p>
        </w:tc>
      </w:tr>
      <w:tr w:rsidR="006E5077" w:rsidRPr="00C01197" w:rsidTr="006E5077">
        <w:tc>
          <w:tcPr>
            <w:tcW w:w="9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C01197" w:rsidRDefault="006E5077" w:rsidP="006E507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1197">
              <w:rPr>
                <w:rFonts w:ascii="Times New Roman" w:hAnsi="Times New Roman"/>
                <w:b/>
                <w:sz w:val="20"/>
                <w:szCs w:val="20"/>
              </w:rPr>
              <w:t>Показатели экономической эффективности</w:t>
            </w:r>
          </w:p>
        </w:tc>
      </w:tr>
      <w:tr w:rsidR="006E5077" w:rsidRPr="00C01197" w:rsidTr="006E5077"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C01197" w:rsidRDefault="006E5077" w:rsidP="006E5077">
            <w:pPr>
              <w:rPr>
                <w:rFonts w:ascii="Times New Roman" w:hAnsi="Times New Roman"/>
                <w:sz w:val="20"/>
                <w:szCs w:val="20"/>
              </w:rPr>
            </w:pPr>
            <w:r w:rsidRPr="00C01197">
              <w:rPr>
                <w:rFonts w:ascii="Times New Roman" w:hAnsi="Times New Roman"/>
                <w:sz w:val="20"/>
                <w:szCs w:val="20"/>
              </w:rPr>
              <w:t xml:space="preserve">Стоимость валовой продукции на 1 руб. </w:t>
            </w:r>
          </w:p>
          <w:p w:rsidR="006E5077" w:rsidRPr="00C01197" w:rsidRDefault="006E5077" w:rsidP="006E5077">
            <w:pPr>
              <w:rPr>
                <w:rFonts w:ascii="Times New Roman" w:hAnsi="Times New Roman"/>
                <w:sz w:val="20"/>
                <w:szCs w:val="20"/>
              </w:rPr>
            </w:pPr>
            <w:r w:rsidRPr="00C01197">
              <w:rPr>
                <w:rFonts w:ascii="Times New Roman" w:hAnsi="Times New Roman"/>
                <w:sz w:val="20"/>
                <w:szCs w:val="20"/>
              </w:rPr>
              <w:t>материальных оборотных фондов (1:2),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C0119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197">
              <w:rPr>
                <w:rFonts w:ascii="Times New Roman" w:hAnsi="Times New Roman"/>
                <w:sz w:val="20"/>
                <w:szCs w:val="20"/>
              </w:rPr>
              <w:t>710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C0119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197">
              <w:rPr>
                <w:rFonts w:ascii="Times New Roman" w:hAnsi="Times New Roman"/>
                <w:sz w:val="20"/>
                <w:szCs w:val="20"/>
              </w:rPr>
              <w:t>678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C0119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197">
              <w:rPr>
                <w:rFonts w:ascii="Times New Roman" w:hAnsi="Times New Roman"/>
                <w:sz w:val="20"/>
                <w:szCs w:val="20"/>
              </w:rPr>
              <w:t>1244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C0119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197">
              <w:rPr>
                <w:rFonts w:ascii="Times New Roman" w:hAnsi="Times New Roman"/>
                <w:sz w:val="20"/>
                <w:szCs w:val="20"/>
              </w:rPr>
              <w:t>175,2</w:t>
            </w:r>
          </w:p>
        </w:tc>
      </w:tr>
      <w:tr w:rsidR="006E5077" w:rsidRPr="00C01197" w:rsidTr="006E5077"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C01197" w:rsidRDefault="006E5077" w:rsidP="006E5077">
            <w:pPr>
              <w:rPr>
                <w:rFonts w:ascii="Times New Roman" w:hAnsi="Times New Roman"/>
                <w:sz w:val="20"/>
                <w:szCs w:val="20"/>
              </w:rPr>
            </w:pPr>
            <w:r w:rsidRPr="00C01197">
              <w:rPr>
                <w:rFonts w:ascii="Times New Roman" w:hAnsi="Times New Roman"/>
                <w:sz w:val="20"/>
                <w:szCs w:val="20"/>
              </w:rPr>
              <w:t>в растениеводстве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C0119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197">
              <w:rPr>
                <w:rFonts w:ascii="Times New Roman" w:hAnsi="Times New Roman"/>
                <w:sz w:val="20"/>
                <w:szCs w:val="20"/>
              </w:rPr>
              <w:t>710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C0119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197">
              <w:rPr>
                <w:rFonts w:ascii="Times New Roman" w:hAnsi="Times New Roman"/>
                <w:sz w:val="20"/>
                <w:szCs w:val="20"/>
              </w:rPr>
              <w:t>678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C0119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197">
              <w:rPr>
                <w:rFonts w:ascii="Times New Roman" w:hAnsi="Times New Roman"/>
                <w:sz w:val="20"/>
                <w:szCs w:val="20"/>
              </w:rPr>
              <w:t>1244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C0119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197">
              <w:rPr>
                <w:rFonts w:ascii="Times New Roman" w:hAnsi="Times New Roman"/>
                <w:sz w:val="20"/>
                <w:szCs w:val="20"/>
              </w:rPr>
              <w:t>175,2</w:t>
            </w:r>
          </w:p>
        </w:tc>
      </w:tr>
      <w:tr w:rsidR="006E5077" w:rsidRPr="00C01197" w:rsidTr="006E5077"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C01197" w:rsidRDefault="006E5077" w:rsidP="006E5077">
            <w:pPr>
              <w:rPr>
                <w:rFonts w:ascii="Times New Roman" w:hAnsi="Times New Roman"/>
                <w:sz w:val="20"/>
                <w:szCs w:val="20"/>
              </w:rPr>
            </w:pPr>
            <w:r w:rsidRPr="00C01197">
              <w:rPr>
                <w:rFonts w:ascii="Times New Roman" w:hAnsi="Times New Roman"/>
                <w:sz w:val="20"/>
                <w:szCs w:val="20"/>
              </w:rPr>
              <w:t>Получено прибыли на 1 руб. Об Ф руб. (4:2)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C0119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197">
              <w:rPr>
                <w:rFonts w:ascii="Times New Roman" w:hAnsi="Times New Roman"/>
                <w:sz w:val="20"/>
                <w:szCs w:val="20"/>
              </w:rPr>
              <w:t>458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C0119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197">
              <w:rPr>
                <w:rFonts w:ascii="Times New Roman" w:hAnsi="Times New Roman"/>
                <w:sz w:val="20"/>
                <w:szCs w:val="20"/>
              </w:rPr>
              <w:t>241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C0119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197">
              <w:rPr>
                <w:rFonts w:ascii="Times New Roman" w:hAnsi="Times New Roman"/>
                <w:sz w:val="20"/>
                <w:szCs w:val="20"/>
              </w:rPr>
              <w:t>461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C0119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197">
              <w:rPr>
                <w:rFonts w:ascii="Times New Roman" w:hAnsi="Times New Roman"/>
                <w:sz w:val="20"/>
                <w:szCs w:val="20"/>
              </w:rPr>
              <w:t>100,7</w:t>
            </w:r>
          </w:p>
        </w:tc>
      </w:tr>
      <w:tr w:rsidR="006E5077" w:rsidRPr="00C01197" w:rsidTr="006E5077"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C01197" w:rsidRDefault="006E5077" w:rsidP="006E5077">
            <w:pPr>
              <w:rPr>
                <w:rFonts w:ascii="Times New Roman" w:hAnsi="Times New Roman"/>
                <w:sz w:val="20"/>
                <w:szCs w:val="20"/>
              </w:rPr>
            </w:pPr>
            <w:r w:rsidRPr="00C01197">
              <w:rPr>
                <w:rFonts w:ascii="Times New Roman" w:hAnsi="Times New Roman"/>
                <w:sz w:val="20"/>
                <w:szCs w:val="20"/>
              </w:rPr>
              <w:t>в растениеводстве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C0119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197">
              <w:rPr>
                <w:rFonts w:ascii="Times New Roman" w:hAnsi="Times New Roman"/>
                <w:sz w:val="20"/>
                <w:szCs w:val="20"/>
              </w:rPr>
              <w:t>458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C0119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197">
              <w:rPr>
                <w:rFonts w:ascii="Times New Roman" w:hAnsi="Times New Roman"/>
                <w:sz w:val="20"/>
                <w:szCs w:val="20"/>
              </w:rPr>
              <w:t>241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C0119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197">
              <w:rPr>
                <w:rFonts w:ascii="Times New Roman" w:hAnsi="Times New Roman"/>
                <w:sz w:val="20"/>
                <w:szCs w:val="20"/>
              </w:rPr>
              <w:t>461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C0119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197">
              <w:rPr>
                <w:rFonts w:ascii="Times New Roman" w:hAnsi="Times New Roman"/>
                <w:sz w:val="20"/>
                <w:szCs w:val="20"/>
              </w:rPr>
              <w:t>100,7</w:t>
            </w:r>
          </w:p>
        </w:tc>
      </w:tr>
      <w:tr w:rsidR="006E5077" w:rsidRPr="00C01197" w:rsidTr="006E5077"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C01197" w:rsidRDefault="006E5077" w:rsidP="006E5077">
            <w:pPr>
              <w:rPr>
                <w:rFonts w:ascii="Times New Roman" w:hAnsi="Times New Roman"/>
                <w:sz w:val="20"/>
                <w:szCs w:val="20"/>
              </w:rPr>
            </w:pPr>
            <w:r w:rsidRPr="00C01197">
              <w:rPr>
                <w:rFonts w:ascii="Times New Roman" w:hAnsi="Times New Roman"/>
                <w:sz w:val="20"/>
                <w:szCs w:val="20"/>
              </w:rPr>
              <w:t>Коэффициент оборачиваемости оборотных средств (3:2)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C0119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197"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C0119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197">
              <w:rPr>
                <w:rFonts w:ascii="Times New Roman" w:hAnsi="Times New Roman"/>
                <w:sz w:val="20"/>
                <w:szCs w:val="20"/>
              </w:rPr>
              <w:t>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C0119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197">
              <w:rPr>
                <w:rFonts w:ascii="Times New Roman" w:hAnsi="Times New Roman"/>
                <w:sz w:val="20"/>
                <w:szCs w:val="20"/>
              </w:rPr>
              <w:t>1,7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C0119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197">
              <w:rPr>
                <w:rFonts w:ascii="Times New Roman" w:hAnsi="Times New Roman"/>
                <w:sz w:val="20"/>
                <w:szCs w:val="20"/>
              </w:rPr>
              <w:t>141,9</w:t>
            </w:r>
          </w:p>
        </w:tc>
      </w:tr>
      <w:tr w:rsidR="006E5077" w:rsidRPr="00C01197" w:rsidTr="006E5077"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C01197" w:rsidRDefault="006E5077" w:rsidP="006E5077">
            <w:pPr>
              <w:rPr>
                <w:rFonts w:ascii="Times New Roman" w:hAnsi="Times New Roman"/>
                <w:sz w:val="20"/>
                <w:szCs w:val="20"/>
              </w:rPr>
            </w:pPr>
            <w:r w:rsidRPr="00C01197">
              <w:rPr>
                <w:rFonts w:ascii="Times New Roman" w:hAnsi="Times New Roman"/>
                <w:sz w:val="20"/>
                <w:szCs w:val="20"/>
              </w:rPr>
              <w:t>в растениеводстве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C0119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197"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C0119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197">
              <w:rPr>
                <w:rFonts w:ascii="Times New Roman" w:hAnsi="Times New Roman"/>
                <w:sz w:val="20"/>
                <w:szCs w:val="20"/>
              </w:rPr>
              <w:t>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C0119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197">
              <w:rPr>
                <w:rFonts w:ascii="Times New Roman" w:hAnsi="Times New Roman"/>
                <w:sz w:val="20"/>
                <w:szCs w:val="20"/>
              </w:rPr>
              <w:t>1,7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C0119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197">
              <w:rPr>
                <w:rFonts w:ascii="Times New Roman" w:hAnsi="Times New Roman"/>
                <w:sz w:val="20"/>
                <w:szCs w:val="20"/>
              </w:rPr>
              <w:t>141,9</w:t>
            </w:r>
          </w:p>
        </w:tc>
      </w:tr>
      <w:tr w:rsidR="006E5077" w:rsidRPr="00C01197" w:rsidTr="006E5077"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C01197" w:rsidRDefault="006E5077" w:rsidP="006E5077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01197">
              <w:rPr>
                <w:rFonts w:ascii="Times New Roman" w:hAnsi="Times New Roman"/>
                <w:sz w:val="20"/>
                <w:szCs w:val="20"/>
              </w:rPr>
              <w:t>Время оборота, дни (365:</w:t>
            </w:r>
            <w:proofErr w:type="gramEnd"/>
            <w:r w:rsidRPr="00C0119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C01197">
              <w:rPr>
                <w:rFonts w:ascii="Times New Roman" w:hAnsi="Times New Roman"/>
                <w:sz w:val="20"/>
                <w:szCs w:val="20"/>
              </w:rPr>
              <w:t>Ко)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C0119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197">
              <w:rPr>
                <w:rFonts w:ascii="Times New Roman" w:hAnsi="Times New Roman"/>
                <w:sz w:val="20"/>
                <w:szCs w:val="20"/>
              </w:rPr>
              <w:t>304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C0119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197">
              <w:rPr>
                <w:rFonts w:ascii="Times New Roman" w:hAnsi="Times New Roman"/>
                <w:sz w:val="20"/>
                <w:szCs w:val="20"/>
              </w:rPr>
              <w:t>406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C0119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197">
              <w:rPr>
                <w:rFonts w:ascii="Times New Roman" w:hAnsi="Times New Roman"/>
                <w:sz w:val="20"/>
                <w:szCs w:val="20"/>
              </w:rPr>
              <w:t>215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C0119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197">
              <w:rPr>
                <w:rFonts w:ascii="Times New Roman" w:hAnsi="Times New Roman"/>
                <w:sz w:val="20"/>
                <w:szCs w:val="20"/>
              </w:rPr>
              <w:t>70,7</w:t>
            </w:r>
          </w:p>
        </w:tc>
      </w:tr>
      <w:tr w:rsidR="006E5077" w:rsidRPr="00C01197" w:rsidTr="006E5077"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C01197" w:rsidRDefault="006E5077" w:rsidP="006E5077">
            <w:pPr>
              <w:rPr>
                <w:rFonts w:ascii="Times New Roman" w:hAnsi="Times New Roman"/>
                <w:sz w:val="20"/>
                <w:szCs w:val="20"/>
              </w:rPr>
            </w:pPr>
            <w:r w:rsidRPr="00C01197">
              <w:rPr>
                <w:rFonts w:ascii="Times New Roman" w:hAnsi="Times New Roman"/>
                <w:sz w:val="20"/>
                <w:szCs w:val="20"/>
              </w:rPr>
              <w:t>в растениеводстве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C0119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197">
              <w:rPr>
                <w:rFonts w:ascii="Times New Roman" w:hAnsi="Times New Roman"/>
                <w:sz w:val="20"/>
                <w:szCs w:val="20"/>
              </w:rPr>
              <w:t>304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C0119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197">
              <w:rPr>
                <w:rFonts w:ascii="Times New Roman" w:hAnsi="Times New Roman"/>
                <w:sz w:val="20"/>
                <w:szCs w:val="20"/>
              </w:rPr>
              <w:t>406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C0119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197">
              <w:rPr>
                <w:rFonts w:ascii="Times New Roman" w:hAnsi="Times New Roman"/>
                <w:sz w:val="20"/>
                <w:szCs w:val="20"/>
              </w:rPr>
              <w:t>215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C0119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197">
              <w:rPr>
                <w:rFonts w:ascii="Times New Roman" w:hAnsi="Times New Roman"/>
                <w:sz w:val="20"/>
                <w:szCs w:val="20"/>
              </w:rPr>
              <w:t>70,7</w:t>
            </w:r>
          </w:p>
        </w:tc>
      </w:tr>
    </w:tbl>
    <w:p w:rsidR="006E5077" w:rsidRPr="006E5077" w:rsidRDefault="006E5077" w:rsidP="006E507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E5077" w:rsidRPr="006E5077" w:rsidRDefault="006E5077" w:rsidP="00C0119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0"/>
        </w:rPr>
      </w:pPr>
      <w:r w:rsidRPr="006E5077">
        <w:rPr>
          <w:rFonts w:ascii="Times New Roman" w:eastAsia="Calibri" w:hAnsi="Times New Roman" w:cs="Times New Roman"/>
          <w:sz w:val="28"/>
          <w:szCs w:val="28"/>
        </w:rPr>
        <w:t>По результатам проведенного нами анализа эффективности использ</w:t>
      </w:r>
      <w:r w:rsidRPr="006E5077">
        <w:rPr>
          <w:rFonts w:ascii="Times New Roman" w:eastAsia="Calibri" w:hAnsi="Times New Roman" w:cs="Times New Roman"/>
          <w:sz w:val="28"/>
          <w:szCs w:val="28"/>
        </w:rPr>
        <w:t>о</w:t>
      </w:r>
      <w:r w:rsidRPr="006E5077">
        <w:rPr>
          <w:rFonts w:ascii="Times New Roman" w:eastAsia="Calibri" w:hAnsi="Times New Roman" w:cs="Times New Roman"/>
          <w:sz w:val="28"/>
          <w:szCs w:val="28"/>
        </w:rPr>
        <w:t xml:space="preserve">вания оборотных фондов </w:t>
      </w:r>
      <w:r w:rsidRPr="006E5077">
        <w:rPr>
          <w:rFonts w:ascii="Times New Roman" w:eastAsia="Calibri" w:hAnsi="Times New Roman" w:cs="Times New Roman"/>
          <w:sz w:val="28"/>
        </w:rPr>
        <w:t xml:space="preserve">ООО </w:t>
      </w:r>
      <w:r w:rsidRPr="006E5077">
        <w:rPr>
          <w:rFonts w:ascii="Times New Roman" w:eastAsia="Calibri" w:hAnsi="Times New Roman" w:cs="Times New Roman"/>
          <w:sz w:val="28"/>
          <w:szCs w:val="28"/>
        </w:rPr>
        <w:t xml:space="preserve">«Агропредприятие Бессергеневское», можно сделать вывод </w:t>
      </w:r>
      <w:r w:rsidRPr="006E5077">
        <w:rPr>
          <w:rFonts w:ascii="Times New Roman" w:eastAsia="Calibri" w:hAnsi="Times New Roman" w:cs="Times New Roman"/>
          <w:sz w:val="28"/>
          <w:szCs w:val="20"/>
        </w:rPr>
        <w:t xml:space="preserve"> о том, что сокращение оборотных фондов  на </w:t>
      </w:r>
      <w:proofErr w:type="spellStart"/>
      <w:proofErr w:type="gramStart"/>
      <w:r w:rsidRPr="006E5077">
        <w:rPr>
          <w:rFonts w:ascii="Times New Roman" w:eastAsia="Calibri" w:hAnsi="Times New Roman" w:cs="Times New Roman"/>
          <w:sz w:val="28"/>
          <w:szCs w:val="20"/>
        </w:rPr>
        <w:t>на</w:t>
      </w:r>
      <w:proofErr w:type="spellEnd"/>
      <w:proofErr w:type="gramEnd"/>
      <w:r w:rsidRPr="006E5077">
        <w:rPr>
          <w:rFonts w:ascii="Times New Roman" w:eastAsia="Calibri" w:hAnsi="Times New Roman" w:cs="Times New Roman"/>
          <w:sz w:val="28"/>
          <w:szCs w:val="20"/>
        </w:rPr>
        <w:t xml:space="preserve"> 12,1% связ</w:t>
      </w:r>
      <w:r w:rsidRPr="006E5077">
        <w:rPr>
          <w:rFonts w:ascii="Times New Roman" w:eastAsia="Calibri" w:hAnsi="Times New Roman" w:cs="Times New Roman"/>
          <w:sz w:val="28"/>
          <w:szCs w:val="20"/>
        </w:rPr>
        <w:t>а</w:t>
      </w:r>
      <w:r w:rsidRPr="006E5077">
        <w:rPr>
          <w:rFonts w:ascii="Times New Roman" w:eastAsia="Calibri" w:hAnsi="Times New Roman" w:cs="Times New Roman"/>
          <w:sz w:val="28"/>
          <w:szCs w:val="20"/>
        </w:rPr>
        <w:t>но со значительным снижением дебиторской задолженности и объема ф</w:t>
      </w:r>
      <w:r w:rsidRPr="006E5077">
        <w:rPr>
          <w:rFonts w:ascii="Times New Roman" w:eastAsia="Calibri" w:hAnsi="Times New Roman" w:cs="Times New Roman"/>
          <w:sz w:val="28"/>
          <w:szCs w:val="20"/>
        </w:rPr>
        <w:t>и</w:t>
      </w:r>
      <w:r w:rsidRPr="006E5077">
        <w:rPr>
          <w:rFonts w:ascii="Times New Roman" w:eastAsia="Calibri" w:hAnsi="Times New Roman" w:cs="Times New Roman"/>
          <w:sz w:val="28"/>
          <w:szCs w:val="20"/>
        </w:rPr>
        <w:lastRenderedPageBreak/>
        <w:t>нансовых вложений. Повышение значения коэффициента оборачиваемости оборотных средств на 41,9%  обусловлено высвобождением оборотных средств из оборота предприятия и свидетельствует о сокращении времени оборота на 29,3%, то есть, увеличении числа оборотов за год. Неизменное значение объема полученной прибыли в расчете на 1 рубль оборотных фо</w:t>
      </w:r>
      <w:r w:rsidRPr="006E5077">
        <w:rPr>
          <w:rFonts w:ascii="Times New Roman" w:eastAsia="Calibri" w:hAnsi="Times New Roman" w:cs="Times New Roman"/>
          <w:sz w:val="28"/>
          <w:szCs w:val="20"/>
        </w:rPr>
        <w:t>н</w:t>
      </w:r>
      <w:r w:rsidRPr="006E5077">
        <w:rPr>
          <w:rFonts w:ascii="Times New Roman" w:eastAsia="Calibri" w:hAnsi="Times New Roman" w:cs="Times New Roman"/>
          <w:sz w:val="28"/>
          <w:szCs w:val="20"/>
        </w:rPr>
        <w:t>дов говорит об устойчивом уровне эффективности использования оборотных фондов.</w:t>
      </w:r>
    </w:p>
    <w:p w:rsidR="006E5077" w:rsidRPr="006E5077" w:rsidRDefault="006E5077" w:rsidP="00C0119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5077">
        <w:rPr>
          <w:rFonts w:ascii="Times New Roman" w:eastAsia="Calibri" w:hAnsi="Times New Roman" w:cs="Times New Roman"/>
          <w:sz w:val="28"/>
          <w:szCs w:val="28"/>
        </w:rPr>
        <w:t>Проанализируем теперь уровень производительности труда в хозяйстве ООО «Агропредприятие Бессергеневское», представив полученные показат</w:t>
      </w:r>
      <w:r w:rsidRPr="006E5077">
        <w:rPr>
          <w:rFonts w:ascii="Times New Roman" w:eastAsia="Calibri" w:hAnsi="Times New Roman" w:cs="Times New Roman"/>
          <w:sz w:val="28"/>
          <w:szCs w:val="28"/>
        </w:rPr>
        <w:t>е</w:t>
      </w:r>
      <w:r w:rsidRPr="006E5077">
        <w:rPr>
          <w:rFonts w:ascii="Times New Roman" w:eastAsia="Calibri" w:hAnsi="Times New Roman" w:cs="Times New Roman"/>
          <w:sz w:val="28"/>
          <w:szCs w:val="28"/>
        </w:rPr>
        <w:t>ли в таблице 10:</w:t>
      </w:r>
    </w:p>
    <w:p w:rsidR="00C01197" w:rsidRDefault="006E5077" w:rsidP="00C0119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E5077">
        <w:rPr>
          <w:rFonts w:ascii="Times New Roman" w:eastAsia="Calibri" w:hAnsi="Times New Roman" w:cs="Times New Roman"/>
          <w:sz w:val="28"/>
          <w:szCs w:val="28"/>
        </w:rPr>
        <w:t xml:space="preserve">Таблица 10 – Уровень производительности труда в хозяйстве ООО </w:t>
      </w:r>
    </w:p>
    <w:p w:rsidR="006E5077" w:rsidRPr="006E5077" w:rsidRDefault="006E5077" w:rsidP="00C0119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6E5077">
        <w:rPr>
          <w:rFonts w:ascii="Times New Roman" w:eastAsia="Calibri" w:hAnsi="Times New Roman" w:cs="Times New Roman"/>
          <w:sz w:val="28"/>
          <w:szCs w:val="28"/>
        </w:rPr>
        <w:t>«Агропредприятие Бессергеневское»</w:t>
      </w:r>
      <w:r w:rsidRPr="006E5077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14"/>
      </w:r>
    </w:p>
    <w:tbl>
      <w:tblPr>
        <w:tblW w:w="9103" w:type="dxa"/>
        <w:tblInd w:w="97" w:type="dxa"/>
        <w:tblLook w:val="04A0"/>
      </w:tblPr>
      <w:tblGrid>
        <w:gridCol w:w="3839"/>
        <w:gridCol w:w="1323"/>
        <w:gridCol w:w="1280"/>
        <w:gridCol w:w="1330"/>
        <w:gridCol w:w="1331"/>
      </w:tblGrid>
      <w:tr w:rsidR="006E5077" w:rsidRPr="006E5077" w:rsidTr="006E5077">
        <w:trPr>
          <w:trHeight w:val="102"/>
        </w:trPr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E507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Показатель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E507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E507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E507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E507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Отчетный год к </w:t>
            </w:r>
            <w:proofErr w:type="gramStart"/>
            <w:r w:rsidRPr="006E507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бази</w:t>
            </w:r>
            <w:r w:rsidRPr="006E507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</w:t>
            </w:r>
            <w:r w:rsidRPr="006E507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ному</w:t>
            </w:r>
            <w:proofErr w:type="gramEnd"/>
            <w:r w:rsidRPr="006E507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, %</w:t>
            </w:r>
          </w:p>
        </w:tc>
      </w:tr>
      <w:tr w:rsidR="006E5077" w:rsidRPr="006E5077" w:rsidTr="006E5077">
        <w:trPr>
          <w:trHeight w:val="28"/>
        </w:trPr>
        <w:tc>
          <w:tcPr>
            <w:tcW w:w="3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E507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1. Валовая продукция, тыс</w:t>
            </w:r>
            <w:proofErr w:type="gramStart"/>
            <w:r w:rsidRPr="006E507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6E507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уб.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E5077">
              <w:rPr>
                <w:rFonts w:ascii="Times New Roman" w:eastAsia="Calibri" w:hAnsi="Times New Roman" w:cs="Times New Roman"/>
                <w:sz w:val="20"/>
                <w:szCs w:val="20"/>
              </w:rPr>
              <w:t>167900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E5077">
              <w:rPr>
                <w:rFonts w:ascii="Times New Roman" w:eastAsia="Calibri" w:hAnsi="Times New Roman" w:cs="Times New Roman"/>
                <w:sz w:val="20"/>
                <w:szCs w:val="20"/>
              </w:rPr>
              <w:t>168452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E5077">
              <w:rPr>
                <w:rFonts w:ascii="Times New Roman" w:eastAsia="Calibri" w:hAnsi="Times New Roman" w:cs="Times New Roman"/>
                <w:sz w:val="20"/>
                <w:szCs w:val="20"/>
              </w:rPr>
              <w:t>258650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E5077">
              <w:rPr>
                <w:rFonts w:ascii="Times New Roman" w:eastAsia="Calibri" w:hAnsi="Times New Roman" w:cs="Times New Roman"/>
                <w:sz w:val="20"/>
                <w:szCs w:val="20"/>
              </w:rPr>
              <w:t>154,1</w:t>
            </w:r>
          </w:p>
        </w:tc>
      </w:tr>
      <w:tr w:rsidR="006E5077" w:rsidRPr="006E5077" w:rsidTr="006E5077">
        <w:trPr>
          <w:trHeight w:val="89"/>
        </w:trPr>
        <w:tc>
          <w:tcPr>
            <w:tcW w:w="3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E507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 растениеводстве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E5077">
              <w:rPr>
                <w:rFonts w:ascii="Times New Roman" w:eastAsia="Calibri" w:hAnsi="Times New Roman" w:cs="Times New Roman"/>
                <w:sz w:val="20"/>
                <w:szCs w:val="20"/>
              </w:rPr>
              <w:t>167900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E5077">
              <w:rPr>
                <w:rFonts w:ascii="Times New Roman" w:eastAsia="Calibri" w:hAnsi="Times New Roman" w:cs="Times New Roman"/>
                <w:sz w:val="20"/>
                <w:szCs w:val="20"/>
              </w:rPr>
              <w:t>168452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E5077">
              <w:rPr>
                <w:rFonts w:ascii="Times New Roman" w:eastAsia="Calibri" w:hAnsi="Times New Roman" w:cs="Times New Roman"/>
                <w:sz w:val="20"/>
                <w:szCs w:val="20"/>
              </w:rPr>
              <w:t>258650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E5077">
              <w:rPr>
                <w:rFonts w:ascii="Times New Roman" w:eastAsia="Calibri" w:hAnsi="Times New Roman" w:cs="Times New Roman"/>
                <w:sz w:val="20"/>
                <w:szCs w:val="20"/>
              </w:rPr>
              <w:t>154,1</w:t>
            </w:r>
          </w:p>
        </w:tc>
      </w:tr>
      <w:tr w:rsidR="006E5077" w:rsidRPr="006E5077" w:rsidTr="006E5077">
        <w:trPr>
          <w:trHeight w:val="28"/>
        </w:trPr>
        <w:tc>
          <w:tcPr>
            <w:tcW w:w="3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E507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2. Среднегодовая численность работн</w:t>
            </w:r>
            <w:r w:rsidRPr="006E507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</w:t>
            </w:r>
            <w:r w:rsidRPr="006E507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ков, занятых </w:t>
            </w:r>
            <w:proofErr w:type="gramStart"/>
            <w:r w:rsidRPr="006E507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6E507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с.-х. чел.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E507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E507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E507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E507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126,0</w:t>
            </w:r>
          </w:p>
        </w:tc>
      </w:tr>
      <w:tr w:rsidR="006E5077" w:rsidRPr="006E5077" w:rsidTr="006E5077">
        <w:trPr>
          <w:trHeight w:val="7"/>
        </w:trPr>
        <w:tc>
          <w:tcPr>
            <w:tcW w:w="3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E507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 растениеводстве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E507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E507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E507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E507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126,0</w:t>
            </w:r>
          </w:p>
        </w:tc>
      </w:tr>
      <w:tr w:rsidR="006E5077" w:rsidRPr="006E5077" w:rsidTr="006E5077">
        <w:trPr>
          <w:trHeight w:val="28"/>
        </w:trPr>
        <w:tc>
          <w:tcPr>
            <w:tcW w:w="3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E507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3. Отработано в с.х., всего тыс. чел-ч.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E507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E507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237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E507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E507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129,0</w:t>
            </w:r>
          </w:p>
        </w:tc>
      </w:tr>
      <w:tr w:rsidR="006E5077" w:rsidRPr="006E5077" w:rsidTr="006E5077">
        <w:trPr>
          <w:trHeight w:val="28"/>
        </w:trPr>
        <w:tc>
          <w:tcPr>
            <w:tcW w:w="3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E507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 растениеводстве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E507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E507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237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E507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E507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129,0</w:t>
            </w:r>
          </w:p>
        </w:tc>
      </w:tr>
      <w:tr w:rsidR="006E5077" w:rsidRPr="006E5077" w:rsidTr="006E5077">
        <w:trPr>
          <w:trHeight w:val="35"/>
        </w:trPr>
        <w:tc>
          <w:tcPr>
            <w:tcW w:w="91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6E5077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Показатели уровня производительности труда</w:t>
            </w:r>
          </w:p>
        </w:tc>
      </w:tr>
      <w:tr w:rsidR="006E5077" w:rsidRPr="006E5077" w:rsidTr="006E5077">
        <w:trPr>
          <w:trHeight w:val="292"/>
        </w:trPr>
        <w:tc>
          <w:tcPr>
            <w:tcW w:w="91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E507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Произведено валовой продукции сельского хозяйства, руб.</w:t>
            </w:r>
          </w:p>
        </w:tc>
      </w:tr>
      <w:tr w:rsidR="006E5077" w:rsidRPr="006E5077" w:rsidTr="006E5077">
        <w:trPr>
          <w:trHeight w:val="26"/>
        </w:trPr>
        <w:tc>
          <w:tcPr>
            <w:tcW w:w="3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E507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За один </w:t>
            </w:r>
            <w:proofErr w:type="spellStart"/>
            <w:r w:rsidRPr="006E507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чел</w:t>
            </w:r>
            <w:proofErr w:type="gramStart"/>
            <w:r w:rsidRPr="006E507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.-</w:t>
            </w:r>
            <w:proofErr w:type="gramEnd"/>
            <w:r w:rsidRPr="006E507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ч</w:t>
            </w:r>
            <w:proofErr w:type="spellEnd"/>
            <w:r w:rsidRPr="006E507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E507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823,1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E507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710,8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E507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983,5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5077" w:rsidRPr="006E5077" w:rsidRDefault="006E5077" w:rsidP="006E50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E507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120,0</w:t>
            </w:r>
          </w:p>
        </w:tc>
      </w:tr>
      <w:tr w:rsidR="006E5077" w:rsidRPr="006E5077" w:rsidTr="006E5077">
        <w:trPr>
          <w:trHeight w:val="26"/>
        </w:trPr>
        <w:tc>
          <w:tcPr>
            <w:tcW w:w="3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E507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На одного среднегодового работника 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E507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1679,0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E507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1532,0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E507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2053,0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5077" w:rsidRPr="006E5077" w:rsidRDefault="006E5077" w:rsidP="006E50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E507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122,3</w:t>
            </w:r>
          </w:p>
        </w:tc>
      </w:tr>
      <w:tr w:rsidR="006E5077" w:rsidRPr="006E5077" w:rsidTr="006E5077">
        <w:trPr>
          <w:trHeight w:val="26"/>
        </w:trPr>
        <w:tc>
          <w:tcPr>
            <w:tcW w:w="91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E507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Затрачено </w:t>
            </w:r>
            <w:proofErr w:type="spellStart"/>
            <w:r w:rsidRPr="006E507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чел.-ч</w:t>
            </w:r>
            <w:proofErr w:type="spellEnd"/>
            <w:r w:rsidRPr="006E507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 На 1 тыс. руб.</w:t>
            </w:r>
          </w:p>
        </w:tc>
      </w:tr>
      <w:tr w:rsidR="006E5077" w:rsidRPr="006E5077" w:rsidTr="006E5077">
        <w:trPr>
          <w:trHeight w:val="26"/>
        </w:trPr>
        <w:tc>
          <w:tcPr>
            <w:tcW w:w="3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E507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продукции растениеводства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E507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1,22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E507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1,40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E507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1,02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5077" w:rsidRPr="006E5077" w:rsidRDefault="006E5077" w:rsidP="006E50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E507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83,6</w:t>
            </w:r>
          </w:p>
        </w:tc>
      </w:tr>
      <w:tr w:rsidR="006E5077" w:rsidRPr="006E5077" w:rsidTr="006E5077">
        <w:trPr>
          <w:trHeight w:val="35"/>
        </w:trPr>
        <w:tc>
          <w:tcPr>
            <w:tcW w:w="91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E507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Оплата 1 чел. час</w:t>
            </w:r>
            <w:proofErr w:type="gramStart"/>
            <w:r w:rsidRPr="006E507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., </w:t>
            </w:r>
            <w:proofErr w:type="gramEnd"/>
            <w:r w:rsidRPr="006E507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</w:tr>
      <w:tr w:rsidR="006E5077" w:rsidRPr="006E5077" w:rsidTr="006E5077">
        <w:trPr>
          <w:trHeight w:val="26"/>
        </w:trPr>
        <w:tc>
          <w:tcPr>
            <w:tcW w:w="3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E507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 растениеводстве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E507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176,7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E507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161,3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E507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174,3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E507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98,7</w:t>
            </w:r>
          </w:p>
        </w:tc>
      </w:tr>
    </w:tbl>
    <w:p w:rsidR="006E5077" w:rsidRPr="006E5077" w:rsidRDefault="006E5077" w:rsidP="006E507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E5077" w:rsidRPr="006E5077" w:rsidRDefault="006E5077" w:rsidP="00C0119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5077">
        <w:rPr>
          <w:rFonts w:ascii="Times New Roman" w:eastAsia="Calibri" w:hAnsi="Times New Roman" w:cs="Times New Roman"/>
          <w:sz w:val="28"/>
          <w:szCs w:val="28"/>
        </w:rPr>
        <w:t>На основании проведенного нами анализа уровня производительности труда в ООО «Агропредприятие Бессергеневское», стоит отметить повыш</w:t>
      </w:r>
      <w:r w:rsidRPr="006E5077">
        <w:rPr>
          <w:rFonts w:ascii="Times New Roman" w:eastAsia="Calibri" w:hAnsi="Times New Roman" w:cs="Times New Roman"/>
          <w:sz w:val="28"/>
          <w:szCs w:val="28"/>
        </w:rPr>
        <w:t>е</w:t>
      </w:r>
      <w:r w:rsidRPr="006E5077">
        <w:rPr>
          <w:rFonts w:ascii="Times New Roman" w:eastAsia="Calibri" w:hAnsi="Times New Roman" w:cs="Times New Roman"/>
          <w:sz w:val="28"/>
          <w:szCs w:val="28"/>
        </w:rPr>
        <w:t xml:space="preserve">ние уровня выработки валовой продукции за один </w:t>
      </w:r>
      <w:proofErr w:type="spellStart"/>
      <w:r w:rsidRPr="006E5077">
        <w:rPr>
          <w:rFonts w:ascii="Times New Roman" w:eastAsia="Calibri" w:hAnsi="Times New Roman" w:cs="Times New Roman"/>
          <w:sz w:val="28"/>
          <w:szCs w:val="28"/>
        </w:rPr>
        <w:t>чел.-ч</w:t>
      </w:r>
      <w:proofErr w:type="spellEnd"/>
      <w:r w:rsidRPr="006E5077">
        <w:rPr>
          <w:rFonts w:ascii="Times New Roman" w:eastAsia="Calibri" w:hAnsi="Times New Roman" w:cs="Times New Roman"/>
          <w:sz w:val="28"/>
          <w:szCs w:val="28"/>
        </w:rPr>
        <w:t>. на 20,0% и сниж</w:t>
      </w:r>
      <w:r w:rsidRPr="006E5077">
        <w:rPr>
          <w:rFonts w:ascii="Times New Roman" w:eastAsia="Calibri" w:hAnsi="Times New Roman" w:cs="Times New Roman"/>
          <w:sz w:val="28"/>
          <w:szCs w:val="28"/>
        </w:rPr>
        <w:t>е</w:t>
      </w:r>
      <w:r w:rsidRPr="006E5077">
        <w:rPr>
          <w:rFonts w:ascii="Times New Roman" w:eastAsia="Calibri" w:hAnsi="Times New Roman" w:cs="Times New Roman"/>
          <w:sz w:val="28"/>
          <w:szCs w:val="28"/>
        </w:rPr>
        <w:t xml:space="preserve">нии затрат </w:t>
      </w:r>
      <w:proofErr w:type="spellStart"/>
      <w:r w:rsidRPr="006E5077">
        <w:rPr>
          <w:rFonts w:ascii="Times New Roman" w:eastAsia="Calibri" w:hAnsi="Times New Roman" w:cs="Times New Roman"/>
          <w:sz w:val="28"/>
          <w:szCs w:val="28"/>
        </w:rPr>
        <w:t>чел.-ч</w:t>
      </w:r>
      <w:proofErr w:type="spellEnd"/>
      <w:r w:rsidRPr="006E5077">
        <w:rPr>
          <w:rFonts w:ascii="Times New Roman" w:eastAsia="Calibri" w:hAnsi="Times New Roman" w:cs="Times New Roman"/>
          <w:sz w:val="28"/>
          <w:szCs w:val="28"/>
        </w:rPr>
        <w:t xml:space="preserve">. в расчете на 1 тыс. рублей на 16,4%, что может являться прямым следствием повышением значения </w:t>
      </w:r>
      <w:proofErr w:type="spellStart"/>
      <w:r w:rsidRPr="006E5077">
        <w:rPr>
          <w:rFonts w:ascii="Times New Roman" w:eastAsia="Calibri" w:hAnsi="Times New Roman" w:cs="Times New Roman"/>
          <w:sz w:val="28"/>
          <w:szCs w:val="28"/>
        </w:rPr>
        <w:t>фондовооруженности</w:t>
      </w:r>
      <w:proofErr w:type="spellEnd"/>
      <w:r w:rsidRPr="006E5077">
        <w:rPr>
          <w:rFonts w:ascii="Times New Roman" w:eastAsia="Calibri" w:hAnsi="Times New Roman" w:cs="Times New Roman"/>
          <w:sz w:val="28"/>
          <w:szCs w:val="28"/>
        </w:rPr>
        <w:t>. Таким о</w:t>
      </w:r>
      <w:r w:rsidRPr="006E5077">
        <w:rPr>
          <w:rFonts w:ascii="Times New Roman" w:eastAsia="Calibri" w:hAnsi="Times New Roman" w:cs="Times New Roman"/>
          <w:sz w:val="28"/>
          <w:szCs w:val="28"/>
        </w:rPr>
        <w:t>б</w:t>
      </w:r>
      <w:r w:rsidRPr="006E5077">
        <w:rPr>
          <w:rFonts w:ascii="Times New Roman" w:eastAsia="Calibri" w:hAnsi="Times New Roman" w:cs="Times New Roman"/>
          <w:sz w:val="28"/>
          <w:szCs w:val="28"/>
        </w:rPr>
        <w:t>разом, мы можем сделать вывод о высоком уровне производительности труда в ООО «Агропредприятие Бессергеневское». Учитывая то, что уровень опл</w:t>
      </w:r>
      <w:r w:rsidRPr="006E5077">
        <w:rPr>
          <w:rFonts w:ascii="Times New Roman" w:eastAsia="Calibri" w:hAnsi="Times New Roman" w:cs="Times New Roman"/>
          <w:sz w:val="28"/>
          <w:szCs w:val="28"/>
        </w:rPr>
        <w:t>а</w:t>
      </w:r>
      <w:r w:rsidRPr="006E507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ты 1 </w:t>
      </w:r>
      <w:proofErr w:type="spellStart"/>
      <w:r w:rsidRPr="006E5077">
        <w:rPr>
          <w:rFonts w:ascii="Times New Roman" w:eastAsia="Calibri" w:hAnsi="Times New Roman" w:cs="Times New Roman"/>
          <w:sz w:val="28"/>
          <w:szCs w:val="28"/>
        </w:rPr>
        <w:t>чел.-ч</w:t>
      </w:r>
      <w:proofErr w:type="spellEnd"/>
      <w:r w:rsidRPr="006E5077">
        <w:rPr>
          <w:rFonts w:ascii="Times New Roman" w:eastAsia="Calibri" w:hAnsi="Times New Roman" w:cs="Times New Roman"/>
          <w:sz w:val="28"/>
          <w:szCs w:val="28"/>
        </w:rPr>
        <w:t>. остался практически неизменным, предприятию можно рекоме</w:t>
      </w:r>
      <w:r w:rsidRPr="006E5077">
        <w:rPr>
          <w:rFonts w:ascii="Times New Roman" w:eastAsia="Calibri" w:hAnsi="Times New Roman" w:cs="Times New Roman"/>
          <w:sz w:val="28"/>
          <w:szCs w:val="28"/>
        </w:rPr>
        <w:t>н</w:t>
      </w:r>
      <w:r w:rsidRPr="006E5077">
        <w:rPr>
          <w:rFonts w:ascii="Times New Roman" w:eastAsia="Calibri" w:hAnsi="Times New Roman" w:cs="Times New Roman"/>
          <w:sz w:val="28"/>
          <w:szCs w:val="28"/>
        </w:rPr>
        <w:t>довать повышение уровня оплаты труда работников с целью дальнейшего повышения уровня производительности труда, и, как следствие, повышения уровня экономической эффективности деятельност</w:t>
      </w:r>
      <w:proofErr w:type="gramStart"/>
      <w:r w:rsidRPr="006E5077">
        <w:rPr>
          <w:rFonts w:ascii="Times New Roman" w:eastAsia="Calibri" w:hAnsi="Times New Roman" w:cs="Times New Roman"/>
          <w:sz w:val="28"/>
          <w:szCs w:val="28"/>
        </w:rPr>
        <w:t>и ООО</w:t>
      </w:r>
      <w:proofErr w:type="gramEnd"/>
      <w:r w:rsidRPr="006E5077">
        <w:rPr>
          <w:rFonts w:ascii="Times New Roman" w:eastAsia="Calibri" w:hAnsi="Times New Roman" w:cs="Times New Roman"/>
          <w:sz w:val="28"/>
          <w:szCs w:val="28"/>
        </w:rPr>
        <w:t xml:space="preserve"> «Агропредприятие Бессергеневское».</w:t>
      </w:r>
    </w:p>
    <w:p w:rsidR="006E5077" w:rsidRPr="006E5077" w:rsidRDefault="006E5077" w:rsidP="00C0119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5077">
        <w:rPr>
          <w:rFonts w:ascii="Times New Roman" w:eastAsia="Calibri" w:hAnsi="Times New Roman" w:cs="Times New Roman"/>
          <w:sz w:val="28"/>
          <w:szCs w:val="28"/>
        </w:rPr>
        <w:t>Рассмотрим теперь уровень себестоимости продукц</w:t>
      </w:r>
      <w:proofErr w:type="gramStart"/>
      <w:r w:rsidRPr="006E5077">
        <w:rPr>
          <w:rFonts w:ascii="Times New Roman" w:eastAsia="Calibri" w:hAnsi="Times New Roman" w:cs="Times New Roman"/>
          <w:sz w:val="28"/>
          <w:szCs w:val="28"/>
        </w:rPr>
        <w:t>ии ООО</w:t>
      </w:r>
      <w:proofErr w:type="gramEnd"/>
      <w:r w:rsidRPr="006E5077">
        <w:rPr>
          <w:rFonts w:ascii="Times New Roman" w:eastAsia="Calibri" w:hAnsi="Times New Roman" w:cs="Times New Roman"/>
          <w:sz w:val="28"/>
          <w:szCs w:val="28"/>
        </w:rPr>
        <w:t xml:space="preserve"> «Агр</w:t>
      </w:r>
      <w:r w:rsidRPr="006E5077">
        <w:rPr>
          <w:rFonts w:ascii="Times New Roman" w:eastAsia="Calibri" w:hAnsi="Times New Roman" w:cs="Times New Roman"/>
          <w:sz w:val="28"/>
          <w:szCs w:val="28"/>
        </w:rPr>
        <w:t>о</w:t>
      </w:r>
      <w:r w:rsidRPr="006E5077">
        <w:rPr>
          <w:rFonts w:ascii="Times New Roman" w:eastAsia="Calibri" w:hAnsi="Times New Roman" w:cs="Times New Roman"/>
          <w:sz w:val="28"/>
          <w:szCs w:val="28"/>
        </w:rPr>
        <w:t>предприятие Бессергеневское»</w:t>
      </w:r>
      <w:r w:rsidRPr="006E5077">
        <w:rPr>
          <w:rFonts w:ascii="Times New Roman" w:eastAsia="Calibri" w:hAnsi="Times New Roman" w:cs="Times New Roman"/>
          <w:sz w:val="28"/>
        </w:rPr>
        <w:t>, отобразив данные по каждой культуре в та</w:t>
      </w:r>
      <w:r w:rsidRPr="006E5077">
        <w:rPr>
          <w:rFonts w:ascii="Times New Roman" w:eastAsia="Calibri" w:hAnsi="Times New Roman" w:cs="Times New Roman"/>
          <w:sz w:val="28"/>
        </w:rPr>
        <w:t>б</w:t>
      </w:r>
      <w:r w:rsidRPr="006E5077">
        <w:rPr>
          <w:rFonts w:ascii="Times New Roman" w:eastAsia="Calibri" w:hAnsi="Times New Roman" w:cs="Times New Roman"/>
          <w:sz w:val="28"/>
        </w:rPr>
        <w:t>лице 11:</w:t>
      </w:r>
    </w:p>
    <w:p w:rsidR="006E5077" w:rsidRPr="00C01197" w:rsidRDefault="006E5077" w:rsidP="00C01197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6E5077">
        <w:rPr>
          <w:rFonts w:ascii="Times New Roman" w:eastAsia="Calibri" w:hAnsi="Times New Roman" w:cs="Times New Roman"/>
          <w:sz w:val="28"/>
        </w:rPr>
        <w:t xml:space="preserve">Таблица 11 – Уровень себестоимости 1 </w:t>
      </w:r>
      <w:proofErr w:type="spellStart"/>
      <w:r w:rsidRPr="006E5077">
        <w:rPr>
          <w:rFonts w:ascii="Times New Roman" w:eastAsia="Calibri" w:hAnsi="Times New Roman" w:cs="Times New Roman"/>
          <w:sz w:val="28"/>
        </w:rPr>
        <w:t>ц</w:t>
      </w:r>
      <w:proofErr w:type="spellEnd"/>
      <w:r w:rsidRPr="006E5077">
        <w:rPr>
          <w:rFonts w:ascii="Times New Roman" w:eastAsia="Calibri" w:hAnsi="Times New Roman" w:cs="Times New Roman"/>
          <w:sz w:val="28"/>
        </w:rPr>
        <w:t xml:space="preserve"> продукц</w:t>
      </w:r>
      <w:proofErr w:type="gramStart"/>
      <w:r w:rsidRPr="006E5077">
        <w:rPr>
          <w:rFonts w:ascii="Times New Roman" w:eastAsia="Calibri" w:hAnsi="Times New Roman" w:cs="Times New Roman"/>
          <w:sz w:val="28"/>
        </w:rPr>
        <w:t xml:space="preserve">ии </w:t>
      </w:r>
      <w:r w:rsidRPr="006E5077">
        <w:rPr>
          <w:rFonts w:ascii="Times New Roman" w:eastAsia="Calibri" w:hAnsi="Times New Roman" w:cs="Times New Roman"/>
          <w:sz w:val="28"/>
          <w:szCs w:val="28"/>
        </w:rPr>
        <w:t>ООО</w:t>
      </w:r>
      <w:proofErr w:type="gramEnd"/>
      <w:r w:rsidRPr="006E5077">
        <w:rPr>
          <w:rFonts w:ascii="Times New Roman" w:eastAsia="Calibri" w:hAnsi="Times New Roman" w:cs="Times New Roman"/>
          <w:sz w:val="28"/>
          <w:szCs w:val="28"/>
        </w:rPr>
        <w:t xml:space="preserve"> «Агропредприятие Бессергеневское»</w:t>
      </w:r>
      <w:r w:rsidRPr="006E5077">
        <w:rPr>
          <w:rFonts w:ascii="Times New Roman" w:eastAsia="Calibri" w:hAnsi="Times New Roman" w:cs="Times New Roman"/>
          <w:sz w:val="28"/>
        </w:rPr>
        <w:t>, руб.</w:t>
      </w:r>
      <w:r w:rsidRPr="006E5077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15"/>
      </w:r>
    </w:p>
    <w:tbl>
      <w:tblPr>
        <w:tblStyle w:val="af1"/>
        <w:tblW w:w="0" w:type="auto"/>
        <w:tblLayout w:type="fixed"/>
        <w:tblLook w:val="04A0"/>
      </w:tblPr>
      <w:tblGrid>
        <w:gridCol w:w="2263"/>
        <w:gridCol w:w="1843"/>
        <w:gridCol w:w="1843"/>
        <w:gridCol w:w="1843"/>
        <w:gridCol w:w="1553"/>
      </w:tblGrid>
      <w:tr w:rsidR="006E5077" w:rsidRPr="006E5077" w:rsidTr="006E5077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 xml:space="preserve">Вид продукции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2015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 xml:space="preserve">Отчетный год к </w:t>
            </w:r>
            <w:proofErr w:type="gramStart"/>
            <w:r w:rsidRPr="006E5077">
              <w:rPr>
                <w:rFonts w:ascii="Times New Roman" w:hAnsi="Times New Roman"/>
                <w:sz w:val="20"/>
                <w:szCs w:val="20"/>
              </w:rPr>
              <w:t>базисному</w:t>
            </w:r>
            <w:proofErr w:type="gramEnd"/>
            <w:r w:rsidRPr="006E5077">
              <w:rPr>
                <w:rFonts w:ascii="Times New Roman" w:hAnsi="Times New Roman"/>
                <w:sz w:val="20"/>
                <w:szCs w:val="20"/>
              </w:rPr>
              <w:t>, %</w:t>
            </w:r>
          </w:p>
        </w:tc>
      </w:tr>
      <w:tr w:rsidR="006E5077" w:rsidRPr="006E5077" w:rsidTr="006E5077">
        <w:trPr>
          <w:trHeight w:val="263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 xml:space="preserve">Пшеница </w:t>
            </w:r>
          </w:p>
          <w:p w:rsidR="006E5077" w:rsidRPr="006E5077" w:rsidRDefault="006E5077" w:rsidP="006E5077">
            <w:pPr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озимая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404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468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515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127,4</w:t>
            </w:r>
          </w:p>
        </w:tc>
      </w:tr>
      <w:tr w:rsidR="006E5077" w:rsidRPr="006E5077" w:rsidTr="006E5077">
        <w:trPr>
          <w:trHeight w:val="263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Пшеница яровая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416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449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556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123,2</w:t>
            </w:r>
          </w:p>
        </w:tc>
      </w:tr>
      <w:tr w:rsidR="006E5077" w:rsidRPr="006E5077" w:rsidTr="006E5077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Ячмень (зерно)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389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411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681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175,0</w:t>
            </w:r>
          </w:p>
        </w:tc>
      </w:tr>
      <w:tr w:rsidR="006E5077" w:rsidRPr="006E5077" w:rsidTr="006E5077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Кукуруза (зерно)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701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964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1168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166,7</w:t>
            </w:r>
          </w:p>
        </w:tc>
      </w:tr>
      <w:tr w:rsidR="006E5077" w:rsidRPr="006E5077" w:rsidTr="006E5077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Подсолнечник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1095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1516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1647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150,4</w:t>
            </w:r>
          </w:p>
        </w:tc>
      </w:tr>
      <w:tr w:rsidR="006E5077" w:rsidRPr="006E5077" w:rsidTr="006E5077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Картофель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1048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1462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1913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182,5</w:t>
            </w:r>
          </w:p>
        </w:tc>
      </w:tr>
    </w:tbl>
    <w:p w:rsidR="006E5077" w:rsidRPr="006E5077" w:rsidRDefault="006E5077" w:rsidP="006E507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6E5077" w:rsidRPr="006E5077" w:rsidRDefault="00C01197" w:rsidP="006E507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              </w:t>
      </w:r>
      <w:proofErr w:type="gramStart"/>
      <w:r w:rsidR="006E5077" w:rsidRPr="006E5077">
        <w:rPr>
          <w:rFonts w:ascii="Times New Roman" w:eastAsia="Calibri" w:hAnsi="Times New Roman" w:cs="Times New Roman"/>
          <w:sz w:val="28"/>
        </w:rPr>
        <w:t>Изучив представленные в таблице 11 данные, можно заметить знач</w:t>
      </w:r>
      <w:r w:rsidR="006E5077" w:rsidRPr="006E5077">
        <w:rPr>
          <w:rFonts w:ascii="Times New Roman" w:eastAsia="Calibri" w:hAnsi="Times New Roman" w:cs="Times New Roman"/>
          <w:sz w:val="28"/>
        </w:rPr>
        <w:t>и</w:t>
      </w:r>
      <w:r w:rsidR="006E5077" w:rsidRPr="006E5077">
        <w:rPr>
          <w:rFonts w:ascii="Times New Roman" w:eastAsia="Calibri" w:hAnsi="Times New Roman" w:cs="Times New Roman"/>
          <w:sz w:val="28"/>
        </w:rPr>
        <w:t>тельное  повышение уровня себестоимости картофеля на 82,5%, ячменя - на 75,0% , кукурузы - на 66,7% и подсолнечника – на 50,4%. В наименьшей ст</w:t>
      </w:r>
      <w:r w:rsidR="006E5077" w:rsidRPr="006E5077">
        <w:rPr>
          <w:rFonts w:ascii="Times New Roman" w:eastAsia="Calibri" w:hAnsi="Times New Roman" w:cs="Times New Roman"/>
          <w:sz w:val="28"/>
        </w:rPr>
        <w:t>е</w:t>
      </w:r>
      <w:r w:rsidR="006E5077" w:rsidRPr="006E5077">
        <w:rPr>
          <w:rFonts w:ascii="Times New Roman" w:eastAsia="Calibri" w:hAnsi="Times New Roman" w:cs="Times New Roman"/>
          <w:sz w:val="28"/>
        </w:rPr>
        <w:t>пени возросла себестоимость пшеницы озимой – на 27,4% и яровой – на 23,2%. Учитывая то, что большая часть выручка от реализации продукции предприятия приходится на пшеницу, рекомендуется сократить долю затрат на низкорентабельные для предприятия картофель</w:t>
      </w:r>
      <w:proofErr w:type="gramEnd"/>
      <w:r w:rsidR="006E5077" w:rsidRPr="006E5077">
        <w:rPr>
          <w:rFonts w:ascii="Times New Roman" w:eastAsia="Calibri" w:hAnsi="Times New Roman" w:cs="Times New Roman"/>
          <w:sz w:val="28"/>
        </w:rPr>
        <w:t>, подсолнечник и кукурузу в пользу увеличения  доли производства яровой и озимой пшеницы.</w:t>
      </w:r>
    </w:p>
    <w:p w:rsidR="006E5077" w:rsidRPr="006E5077" w:rsidRDefault="006E5077" w:rsidP="00C0119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5077">
        <w:rPr>
          <w:rFonts w:ascii="Times New Roman" w:eastAsia="Calibri" w:hAnsi="Times New Roman" w:cs="Times New Roman"/>
          <w:sz w:val="28"/>
        </w:rPr>
        <w:t>Проанализируем теперь динамику затрат и структуру себестоимости продукц</w:t>
      </w:r>
      <w:proofErr w:type="gramStart"/>
      <w:r w:rsidRPr="006E5077">
        <w:rPr>
          <w:rFonts w:ascii="Times New Roman" w:eastAsia="Calibri" w:hAnsi="Times New Roman" w:cs="Times New Roman"/>
          <w:sz w:val="28"/>
        </w:rPr>
        <w:t>ии ООО</w:t>
      </w:r>
      <w:proofErr w:type="gramEnd"/>
      <w:r w:rsidRPr="006E5077">
        <w:rPr>
          <w:rFonts w:ascii="Times New Roman" w:eastAsia="Calibri" w:hAnsi="Times New Roman" w:cs="Times New Roman"/>
          <w:sz w:val="28"/>
        </w:rPr>
        <w:t xml:space="preserve"> </w:t>
      </w:r>
      <w:r w:rsidRPr="006E5077">
        <w:rPr>
          <w:rFonts w:ascii="Times New Roman" w:eastAsia="Calibri" w:hAnsi="Times New Roman" w:cs="Times New Roman"/>
          <w:sz w:val="28"/>
          <w:szCs w:val="28"/>
        </w:rPr>
        <w:t>«Агропредприятие Бессергеневское», представив данные в таблице 12:</w:t>
      </w:r>
    </w:p>
    <w:p w:rsidR="006E5077" w:rsidRDefault="006E5077" w:rsidP="006E507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01197" w:rsidRPr="006E5077" w:rsidRDefault="00C01197" w:rsidP="006E507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E5077" w:rsidRPr="006E5077" w:rsidRDefault="006E5077" w:rsidP="00C01197">
      <w:pPr>
        <w:spacing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6E5077">
        <w:rPr>
          <w:rFonts w:ascii="Times New Roman" w:eastAsia="Calibri" w:hAnsi="Times New Roman" w:cs="Times New Roman"/>
          <w:sz w:val="28"/>
        </w:rPr>
        <w:lastRenderedPageBreak/>
        <w:t>Таблица 12 – Затраты и структура себестоимости продукции растениеводств</w:t>
      </w:r>
      <w:proofErr w:type="gramStart"/>
      <w:r w:rsidRPr="006E5077">
        <w:rPr>
          <w:rFonts w:ascii="Times New Roman" w:eastAsia="Calibri" w:hAnsi="Times New Roman" w:cs="Times New Roman"/>
          <w:sz w:val="28"/>
        </w:rPr>
        <w:t>а</w:t>
      </w:r>
      <w:r w:rsidRPr="006E5077">
        <w:rPr>
          <w:rFonts w:ascii="Times New Roman" w:eastAsia="Calibri" w:hAnsi="Times New Roman" w:cs="Times New Roman"/>
          <w:sz w:val="28"/>
          <w:szCs w:val="28"/>
        </w:rPr>
        <w:t xml:space="preserve"> ООО</w:t>
      </w:r>
      <w:proofErr w:type="gramEnd"/>
      <w:r w:rsidRPr="006E5077">
        <w:rPr>
          <w:rFonts w:ascii="Times New Roman" w:eastAsia="Calibri" w:hAnsi="Times New Roman" w:cs="Times New Roman"/>
          <w:sz w:val="28"/>
          <w:szCs w:val="28"/>
        </w:rPr>
        <w:t xml:space="preserve"> «Агропредприятие Бессергеневское»</w:t>
      </w:r>
      <w:r w:rsidRPr="006E5077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16"/>
      </w:r>
    </w:p>
    <w:tbl>
      <w:tblPr>
        <w:tblStyle w:val="af1"/>
        <w:tblW w:w="0" w:type="auto"/>
        <w:tblLayout w:type="fixed"/>
        <w:tblLook w:val="04A0"/>
      </w:tblPr>
      <w:tblGrid>
        <w:gridCol w:w="2263"/>
        <w:gridCol w:w="993"/>
        <w:gridCol w:w="850"/>
        <w:gridCol w:w="992"/>
        <w:gridCol w:w="851"/>
        <w:gridCol w:w="992"/>
        <w:gridCol w:w="851"/>
        <w:gridCol w:w="1553"/>
      </w:tblGrid>
      <w:tr w:rsidR="006E5077" w:rsidRPr="00C01197" w:rsidTr="006E5077"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C0119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197">
              <w:rPr>
                <w:rFonts w:ascii="Times New Roman" w:hAnsi="Times New Roman"/>
                <w:sz w:val="20"/>
                <w:szCs w:val="20"/>
              </w:rPr>
              <w:t>Затраты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C0119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197">
              <w:rPr>
                <w:rFonts w:ascii="Times New Roman" w:hAnsi="Times New Roman"/>
                <w:sz w:val="20"/>
                <w:szCs w:val="20"/>
              </w:rPr>
              <w:t>2015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C0119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197"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C0119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197"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C0119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197">
              <w:rPr>
                <w:rFonts w:ascii="Times New Roman" w:hAnsi="Times New Roman"/>
                <w:sz w:val="20"/>
                <w:szCs w:val="20"/>
              </w:rPr>
              <w:t xml:space="preserve">Отчетный год к </w:t>
            </w:r>
            <w:proofErr w:type="gramStart"/>
            <w:r w:rsidRPr="00C01197">
              <w:rPr>
                <w:rFonts w:ascii="Times New Roman" w:hAnsi="Times New Roman"/>
                <w:sz w:val="20"/>
                <w:szCs w:val="20"/>
              </w:rPr>
              <w:t>базисному</w:t>
            </w:r>
            <w:proofErr w:type="gramEnd"/>
            <w:r w:rsidRPr="00C01197">
              <w:rPr>
                <w:rFonts w:ascii="Times New Roman" w:hAnsi="Times New Roman"/>
                <w:sz w:val="20"/>
                <w:szCs w:val="20"/>
              </w:rPr>
              <w:t>, %</w:t>
            </w:r>
          </w:p>
        </w:tc>
      </w:tr>
      <w:tr w:rsidR="006E5077" w:rsidRPr="00C01197" w:rsidTr="006E5077">
        <w:trPr>
          <w:trHeight w:val="263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C01197" w:rsidRDefault="006E5077" w:rsidP="006E507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C0119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197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C0119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197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C0119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197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C0119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197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C0119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197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C0119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197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C01197" w:rsidRDefault="006E5077" w:rsidP="006E507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5077" w:rsidRPr="00C01197" w:rsidTr="006E5077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C01197" w:rsidRDefault="006E5077" w:rsidP="006E5077">
            <w:pPr>
              <w:rPr>
                <w:rFonts w:ascii="Times New Roman" w:hAnsi="Times New Roman"/>
                <w:sz w:val="20"/>
                <w:szCs w:val="20"/>
              </w:rPr>
            </w:pPr>
            <w:r w:rsidRPr="00C01197">
              <w:rPr>
                <w:rFonts w:ascii="Times New Roman" w:hAnsi="Times New Roman"/>
                <w:sz w:val="20"/>
                <w:szCs w:val="20"/>
              </w:rPr>
              <w:t xml:space="preserve">1. Материальные </w:t>
            </w:r>
          </w:p>
          <w:p w:rsidR="006E5077" w:rsidRPr="00C01197" w:rsidRDefault="006E5077" w:rsidP="006E5077">
            <w:pPr>
              <w:rPr>
                <w:rFonts w:ascii="Times New Roman" w:hAnsi="Times New Roman"/>
                <w:sz w:val="20"/>
                <w:szCs w:val="20"/>
              </w:rPr>
            </w:pPr>
            <w:r w:rsidRPr="00C01197">
              <w:rPr>
                <w:rFonts w:ascii="Times New Roman" w:hAnsi="Times New Roman"/>
                <w:sz w:val="20"/>
                <w:szCs w:val="20"/>
              </w:rPr>
              <w:t>затраты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C0119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197">
              <w:rPr>
                <w:rFonts w:ascii="Times New Roman" w:hAnsi="Times New Roman"/>
                <w:sz w:val="20"/>
                <w:szCs w:val="20"/>
              </w:rPr>
              <w:t>92019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C0119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197">
              <w:rPr>
                <w:rFonts w:ascii="Times New Roman" w:hAnsi="Times New Roman"/>
                <w:sz w:val="20"/>
                <w:szCs w:val="20"/>
              </w:rPr>
              <w:t>54,8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C0119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197">
              <w:rPr>
                <w:rFonts w:ascii="Times New Roman" w:hAnsi="Times New Roman"/>
                <w:sz w:val="20"/>
                <w:szCs w:val="20"/>
              </w:rPr>
              <w:t>85079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C0119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197">
              <w:rPr>
                <w:rFonts w:ascii="Times New Roman" w:hAnsi="Times New Roman"/>
                <w:sz w:val="20"/>
                <w:szCs w:val="20"/>
              </w:rPr>
              <w:t>50,5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C0119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197">
              <w:rPr>
                <w:rFonts w:ascii="Times New Roman" w:hAnsi="Times New Roman"/>
                <w:sz w:val="20"/>
                <w:szCs w:val="20"/>
              </w:rPr>
              <w:t>157986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C0119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197">
              <w:rPr>
                <w:rFonts w:ascii="Times New Roman" w:hAnsi="Times New Roman"/>
                <w:sz w:val="20"/>
                <w:szCs w:val="20"/>
              </w:rPr>
              <w:t>61,1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C0119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197">
              <w:rPr>
                <w:rFonts w:ascii="Times New Roman" w:hAnsi="Times New Roman"/>
                <w:sz w:val="20"/>
                <w:szCs w:val="20"/>
              </w:rPr>
              <w:t>180,5</w:t>
            </w:r>
          </w:p>
        </w:tc>
      </w:tr>
      <w:tr w:rsidR="006E5077" w:rsidRPr="00C01197" w:rsidTr="006E5077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C01197" w:rsidRDefault="006E5077" w:rsidP="006E5077">
            <w:pPr>
              <w:rPr>
                <w:rFonts w:ascii="Times New Roman" w:hAnsi="Times New Roman"/>
                <w:sz w:val="20"/>
                <w:szCs w:val="20"/>
              </w:rPr>
            </w:pPr>
            <w:r w:rsidRPr="00C01197">
              <w:rPr>
                <w:rFonts w:ascii="Times New Roman" w:hAnsi="Times New Roman"/>
                <w:sz w:val="20"/>
                <w:szCs w:val="20"/>
              </w:rPr>
              <w:t>семена и посадочный материал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C0119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197">
              <w:rPr>
                <w:rFonts w:ascii="Times New Roman" w:hAnsi="Times New Roman"/>
                <w:sz w:val="20"/>
                <w:szCs w:val="20"/>
              </w:rPr>
              <w:t>15174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C0119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197">
              <w:rPr>
                <w:rFonts w:ascii="Times New Roman" w:hAnsi="Times New Roman"/>
                <w:sz w:val="20"/>
                <w:szCs w:val="20"/>
              </w:rPr>
              <w:t>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C0119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197">
              <w:rPr>
                <w:rFonts w:ascii="Times New Roman" w:hAnsi="Times New Roman"/>
                <w:sz w:val="20"/>
                <w:szCs w:val="20"/>
              </w:rPr>
              <w:t>14092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C0119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197">
              <w:rPr>
                <w:rFonts w:ascii="Times New Roman" w:hAnsi="Times New Roman"/>
                <w:sz w:val="20"/>
                <w:szCs w:val="20"/>
              </w:rPr>
              <w:t>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C0119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197">
              <w:rPr>
                <w:rFonts w:ascii="Times New Roman" w:hAnsi="Times New Roman"/>
                <w:sz w:val="20"/>
                <w:szCs w:val="20"/>
              </w:rPr>
              <w:t>21925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C0119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197">
              <w:rPr>
                <w:rFonts w:ascii="Times New Roman" w:hAnsi="Times New Roman"/>
                <w:sz w:val="20"/>
                <w:szCs w:val="20"/>
              </w:rPr>
              <w:t>8,5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C0119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197">
              <w:rPr>
                <w:rFonts w:ascii="Times New Roman" w:hAnsi="Times New Roman"/>
                <w:sz w:val="20"/>
                <w:szCs w:val="20"/>
              </w:rPr>
              <w:t>144,5</w:t>
            </w:r>
          </w:p>
        </w:tc>
      </w:tr>
      <w:tr w:rsidR="006E5077" w:rsidRPr="00C01197" w:rsidTr="006E5077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C01197" w:rsidRDefault="006E5077" w:rsidP="006E5077">
            <w:pPr>
              <w:rPr>
                <w:rFonts w:ascii="Times New Roman" w:hAnsi="Times New Roman"/>
                <w:sz w:val="20"/>
                <w:szCs w:val="20"/>
              </w:rPr>
            </w:pPr>
            <w:r w:rsidRPr="00C01197">
              <w:rPr>
                <w:rFonts w:ascii="Times New Roman" w:hAnsi="Times New Roman"/>
                <w:sz w:val="20"/>
                <w:szCs w:val="20"/>
              </w:rPr>
              <w:t xml:space="preserve">минеральные </w:t>
            </w:r>
          </w:p>
          <w:p w:rsidR="006E5077" w:rsidRPr="00C01197" w:rsidRDefault="006E5077" w:rsidP="006E5077">
            <w:pPr>
              <w:rPr>
                <w:rFonts w:ascii="Times New Roman" w:hAnsi="Times New Roman"/>
                <w:sz w:val="20"/>
                <w:szCs w:val="20"/>
              </w:rPr>
            </w:pPr>
            <w:r w:rsidRPr="00C01197">
              <w:rPr>
                <w:rFonts w:ascii="Times New Roman" w:hAnsi="Times New Roman"/>
                <w:sz w:val="20"/>
                <w:szCs w:val="20"/>
              </w:rPr>
              <w:t>удобрения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C0119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197">
              <w:rPr>
                <w:rFonts w:ascii="Times New Roman" w:hAnsi="Times New Roman"/>
                <w:sz w:val="20"/>
                <w:szCs w:val="20"/>
              </w:rPr>
              <w:t>22188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C0119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197">
              <w:rPr>
                <w:rFonts w:ascii="Times New Roman" w:hAnsi="Times New Roman"/>
                <w:sz w:val="20"/>
                <w:szCs w:val="20"/>
              </w:rPr>
              <w:t>13,2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C0119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197">
              <w:rPr>
                <w:rFonts w:ascii="Times New Roman" w:hAnsi="Times New Roman"/>
                <w:sz w:val="20"/>
                <w:szCs w:val="20"/>
              </w:rPr>
              <w:t>12335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C0119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197">
              <w:rPr>
                <w:rFonts w:ascii="Times New Roman" w:hAnsi="Times New Roman"/>
                <w:sz w:val="20"/>
                <w:szCs w:val="20"/>
              </w:rPr>
              <w:t>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C0119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197">
              <w:rPr>
                <w:rFonts w:ascii="Times New Roman" w:hAnsi="Times New Roman"/>
                <w:sz w:val="20"/>
                <w:szCs w:val="20"/>
              </w:rPr>
              <w:t>29724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C0119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197">
              <w:rPr>
                <w:rFonts w:ascii="Times New Roman" w:hAnsi="Times New Roman"/>
                <w:sz w:val="20"/>
                <w:szCs w:val="20"/>
              </w:rPr>
              <w:t>11,5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C0119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197">
              <w:rPr>
                <w:rFonts w:ascii="Times New Roman" w:hAnsi="Times New Roman"/>
                <w:sz w:val="20"/>
                <w:szCs w:val="20"/>
              </w:rPr>
              <w:t>134,0</w:t>
            </w:r>
          </w:p>
        </w:tc>
      </w:tr>
      <w:tr w:rsidR="006E5077" w:rsidRPr="00C01197" w:rsidTr="006E5077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C01197" w:rsidRDefault="006E5077" w:rsidP="006E5077">
            <w:pPr>
              <w:rPr>
                <w:rFonts w:ascii="Times New Roman" w:hAnsi="Times New Roman"/>
                <w:sz w:val="20"/>
                <w:szCs w:val="20"/>
              </w:rPr>
            </w:pPr>
            <w:r w:rsidRPr="00C01197">
              <w:rPr>
                <w:rFonts w:ascii="Times New Roman" w:hAnsi="Times New Roman"/>
                <w:sz w:val="20"/>
                <w:szCs w:val="20"/>
              </w:rPr>
              <w:t>электроэнергия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C0119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197">
              <w:rPr>
                <w:rFonts w:ascii="Times New Roman" w:hAnsi="Times New Roman"/>
                <w:sz w:val="20"/>
                <w:szCs w:val="20"/>
              </w:rPr>
              <w:t>1184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C0119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197"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C0119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197">
              <w:rPr>
                <w:rFonts w:ascii="Times New Roman" w:hAnsi="Times New Roman"/>
                <w:sz w:val="20"/>
                <w:szCs w:val="20"/>
              </w:rPr>
              <w:t>968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C0119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197">
              <w:rPr>
                <w:rFonts w:ascii="Times New Roman" w:hAnsi="Times New Roman"/>
                <w:sz w:val="20"/>
                <w:szCs w:val="20"/>
              </w:rPr>
              <w:t>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C0119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197">
              <w:rPr>
                <w:rFonts w:ascii="Times New Roman" w:hAnsi="Times New Roman"/>
                <w:sz w:val="20"/>
                <w:szCs w:val="20"/>
              </w:rPr>
              <w:t>2054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C0119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197">
              <w:rPr>
                <w:rFonts w:ascii="Times New Roman" w:hAnsi="Times New Roman"/>
                <w:sz w:val="20"/>
                <w:szCs w:val="20"/>
              </w:rPr>
              <w:t>0,8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C0119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197">
              <w:rPr>
                <w:rFonts w:ascii="Times New Roman" w:hAnsi="Times New Roman"/>
                <w:sz w:val="20"/>
                <w:szCs w:val="20"/>
              </w:rPr>
              <w:t>173,5</w:t>
            </w:r>
          </w:p>
        </w:tc>
      </w:tr>
      <w:tr w:rsidR="006E5077" w:rsidRPr="00C01197" w:rsidTr="006E5077">
        <w:trPr>
          <w:trHeight w:val="373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C01197" w:rsidRDefault="006E5077" w:rsidP="006E5077">
            <w:pPr>
              <w:rPr>
                <w:rFonts w:ascii="Times New Roman" w:hAnsi="Times New Roman"/>
                <w:sz w:val="20"/>
                <w:szCs w:val="20"/>
              </w:rPr>
            </w:pPr>
            <w:r w:rsidRPr="00C01197">
              <w:rPr>
                <w:rFonts w:ascii="Times New Roman" w:hAnsi="Times New Roman"/>
                <w:sz w:val="20"/>
                <w:szCs w:val="20"/>
              </w:rPr>
              <w:t>нефтепродукты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C0119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197">
              <w:rPr>
                <w:rFonts w:ascii="Times New Roman" w:hAnsi="Times New Roman"/>
                <w:sz w:val="20"/>
                <w:szCs w:val="20"/>
              </w:rPr>
              <w:t>19111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C0119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197">
              <w:rPr>
                <w:rFonts w:ascii="Times New Roman" w:hAnsi="Times New Roman"/>
                <w:sz w:val="20"/>
                <w:szCs w:val="20"/>
              </w:rPr>
              <w:t>11,4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C0119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197">
              <w:rPr>
                <w:rFonts w:ascii="Times New Roman" w:hAnsi="Times New Roman"/>
                <w:sz w:val="20"/>
                <w:szCs w:val="20"/>
              </w:rPr>
              <w:t>11057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C0119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197">
              <w:rPr>
                <w:rFonts w:ascii="Times New Roman" w:hAnsi="Times New Roman"/>
                <w:sz w:val="20"/>
                <w:szCs w:val="20"/>
              </w:rPr>
              <w:t>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C0119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197">
              <w:rPr>
                <w:rFonts w:ascii="Times New Roman" w:hAnsi="Times New Roman"/>
                <w:sz w:val="20"/>
                <w:szCs w:val="20"/>
              </w:rPr>
              <w:t>15428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C0119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197">
              <w:rPr>
                <w:rFonts w:ascii="Times New Roman" w:hAnsi="Times New Roman"/>
                <w:sz w:val="20"/>
                <w:szCs w:val="20"/>
              </w:rPr>
              <w:t>6,0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C0119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197">
              <w:rPr>
                <w:rFonts w:ascii="Times New Roman" w:hAnsi="Times New Roman"/>
                <w:sz w:val="20"/>
                <w:szCs w:val="20"/>
              </w:rPr>
              <w:t>80,7</w:t>
            </w:r>
          </w:p>
        </w:tc>
      </w:tr>
      <w:tr w:rsidR="006E5077" w:rsidRPr="00C01197" w:rsidTr="006E5077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197" w:rsidRDefault="006E5077" w:rsidP="006E5077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01197">
              <w:rPr>
                <w:rFonts w:ascii="Times New Roman" w:hAnsi="Times New Roman"/>
                <w:sz w:val="20"/>
                <w:szCs w:val="20"/>
              </w:rPr>
              <w:t xml:space="preserve">содержание основных средств (запасные </w:t>
            </w:r>
            <w:proofErr w:type="gramEnd"/>
          </w:p>
          <w:p w:rsidR="00C01197" w:rsidRDefault="006E5077" w:rsidP="006E5077">
            <w:pPr>
              <w:rPr>
                <w:rFonts w:ascii="Times New Roman" w:hAnsi="Times New Roman"/>
                <w:sz w:val="20"/>
                <w:szCs w:val="20"/>
              </w:rPr>
            </w:pPr>
            <w:r w:rsidRPr="00C01197">
              <w:rPr>
                <w:rFonts w:ascii="Times New Roman" w:hAnsi="Times New Roman"/>
                <w:sz w:val="20"/>
                <w:szCs w:val="20"/>
              </w:rPr>
              <w:t xml:space="preserve">части и расходные </w:t>
            </w:r>
          </w:p>
          <w:p w:rsidR="006E5077" w:rsidRPr="00C01197" w:rsidRDefault="006E5077" w:rsidP="006E5077">
            <w:pPr>
              <w:rPr>
                <w:rFonts w:ascii="Times New Roman" w:hAnsi="Times New Roman"/>
                <w:sz w:val="20"/>
                <w:szCs w:val="20"/>
              </w:rPr>
            </w:pPr>
            <w:r w:rsidRPr="00C01197">
              <w:rPr>
                <w:rFonts w:ascii="Times New Roman" w:hAnsi="Times New Roman"/>
                <w:sz w:val="20"/>
                <w:szCs w:val="20"/>
              </w:rPr>
              <w:t>материалы, текущий ремонт)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C0119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197">
              <w:rPr>
                <w:rFonts w:ascii="Times New Roman" w:hAnsi="Times New Roman"/>
                <w:sz w:val="20"/>
                <w:szCs w:val="20"/>
              </w:rPr>
              <w:t xml:space="preserve">13873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C0119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197">
              <w:rPr>
                <w:rFonts w:ascii="Times New Roman" w:hAnsi="Times New Roman"/>
                <w:sz w:val="20"/>
                <w:szCs w:val="20"/>
              </w:rPr>
              <w:t>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C0119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197">
              <w:rPr>
                <w:rFonts w:ascii="Times New Roman" w:hAnsi="Times New Roman"/>
                <w:sz w:val="20"/>
                <w:szCs w:val="20"/>
              </w:rPr>
              <w:t>12718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C0119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197">
              <w:rPr>
                <w:rFonts w:ascii="Times New Roman" w:hAnsi="Times New Roman"/>
                <w:sz w:val="20"/>
                <w:szCs w:val="20"/>
              </w:rPr>
              <w:t>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C0119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197">
              <w:rPr>
                <w:rFonts w:ascii="Times New Roman" w:hAnsi="Times New Roman"/>
                <w:sz w:val="20"/>
                <w:szCs w:val="20"/>
              </w:rPr>
              <w:t>36537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C0119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197">
              <w:rPr>
                <w:rFonts w:ascii="Times New Roman" w:hAnsi="Times New Roman"/>
                <w:sz w:val="20"/>
                <w:szCs w:val="20"/>
              </w:rPr>
              <w:t>14,1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C0119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197">
              <w:rPr>
                <w:rFonts w:ascii="Times New Roman" w:hAnsi="Times New Roman"/>
                <w:sz w:val="20"/>
                <w:szCs w:val="20"/>
              </w:rPr>
              <w:t>263,4%</w:t>
            </w:r>
          </w:p>
        </w:tc>
      </w:tr>
      <w:tr w:rsidR="006E5077" w:rsidRPr="00C01197" w:rsidTr="006E5077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C01197" w:rsidRDefault="006E5077" w:rsidP="006E5077">
            <w:pPr>
              <w:rPr>
                <w:rFonts w:ascii="Times New Roman" w:hAnsi="Times New Roman"/>
                <w:sz w:val="20"/>
                <w:szCs w:val="20"/>
              </w:rPr>
            </w:pPr>
            <w:r w:rsidRPr="00C01197">
              <w:rPr>
                <w:rFonts w:ascii="Times New Roman" w:hAnsi="Times New Roman"/>
                <w:sz w:val="20"/>
                <w:szCs w:val="20"/>
              </w:rPr>
              <w:t>оплата услуг и работ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C0119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197">
              <w:rPr>
                <w:rFonts w:ascii="Times New Roman" w:hAnsi="Times New Roman"/>
                <w:sz w:val="20"/>
                <w:szCs w:val="20"/>
              </w:rPr>
              <w:t>7993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C0119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197">
              <w:rPr>
                <w:rFonts w:ascii="Times New Roman" w:hAnsi="Times New Roman"/>
                <w:sz w:val="20"/>
                <w:szCs w:val="20"/>
              </w:rPr>
              <w:t>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C0119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197">
              <w:rPr>
                <w:rFonts w:ascii="Times New Roman" w:hAnsi="Times New Roman"/>
                <w:sz w:val="20"/>
                <w:szCs w:val="20"/>
              </w:rPr>
              <w:t>8826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C0119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197">
              <w:rPr>
                <w:rFonts w:ascii="Times New Roman" w:hAnsi="Times New Roman"/>
                <w:sz w:val="20"/>
                <w:szCs w:val="20"/>
              </w:rPr>
              <w:t>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C0119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197">
              <w:rPr>
                <w:rFonts w:ascii="Times New Roman" w:hAnsi="Times New Roman"/>
                <w:sz w:val="20"/>
                <w:szCs w:val="20"/>
              </w:rPr>
              <w:t>18585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C0119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197">
              <w:rPr>
                <w:rFonts w:ascii="Times New Roman" w:hAnsi="Times New Roman"/>
                <w:sz w:val="20"/>
                <w:szCs w:val="20"/>
              </w:rPr>
              <w:t>7,2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C0119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197">
              <w:rPr>
                <w:rFonts w:ascii="Times New Roman" w:hAnsi="Times New Roman"/>
                <w:sz w:val="20"/>
                <w:szCs w:val="20"/>
              </w:rPr>
              <w:t>232,5</w:t>
            </w:r>
          </w:p>
        </w:tc>
      </w:tr>
      <w:tr w:rsidR="006E5077" w:rsidRPr="00C01197" w:rsidTr="006E5077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C01197" w:rsidRDefault="006E5077" w:rsidP="006E5077">
            <w:pPr>
              <w:rPr>
                <w:rFonts w:ascii="Times New Roman" w:hAnsi="Times New Roman"/>
                <w:sz w:val="20"/>
                <w:szCs w:val="20"/>
              </w:rPr>
            </w:pPr>
            <w:r w:rsidRPr="00C01197">
              <w:rPr>
                <w:rFonts w:ascii="Times New Roman" w:hAnsi="Times New Roman"/>
                <w:sz w:val="20"/>
                <w:szCs w:val="20"/>
              </w:rPr>
              <w:t xml:space="preserve">улучшение земель, </w:t>
            </w:r>
          </w:p>
          <w:p w:rsidR="006E5077" w:rsidRPr="00C01197" w:rsidRDefault="006E5077" w:rsidP="006E5077">
            <w:pPr>
              <w:rPr>
                <w:rFonts w:ascii="Times New Roman" w:hAnsi="Times New Roman"/>
                <w:sz w:val="20"/>
                <w:szCs w:val="20"/>
              </w:rPr>
            </w:pPr>
            <w:r w:rsidRPr="00C01197">
              <w:rPr>
                <w:rFonts w:ascii="Times New Roman" w:hAnsi="Times New Roman"/>
                <w:sz w:val="20"/>
                <w:szCs w:val="20"/>
              </w:rPr>
              <w:t>химизация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C0119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197">
              <w:rPr>
                <w:rFonts w:ascii="Times New Roman" w:hAnsi="Times New Roman"/>
                <w:sz w:val="20"/>
                <w:szCs w:val="20"/>
              </w:rPr>
              <w:t>12496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C0119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197">
              <w:rPr>
                <w:rFonts w:ascii="Times New Roman" w:hAnsi="Times New Roman"/>
                <w:sz w:val="20"/>
                <w:szCs w:val="20"/>
              </w:rPr>
              <w:t>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C0119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197">
              <w:rPr>
                <w:rFonts w:ascii="Times New Roman" w:hAnsi="Times New Roman"/>
                <w:sz w:val="20"/>
                <w:szCs w:val="20"/>
              </w:rPr>
              <w:t>25083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C0119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197">
              <w:rPr>
                <w:rFonts w:ascii="Times New Roman" w:hAnsi="Times New Roman"/>
                <w:sz w:val="20"/>
                <w:szCs w:val="20"/>
              </w:rPr>
              <w:t>16,2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C0119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197">
              <w:rPr>
                <w:rFonts w:ascii="Times New Roman" w:hAnsi="Times New Roman"/>
                <w:sz w:val="20"/>
                <w:szCs w:val="20"/>
              </w:rPr>
              <w:t>33733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C0119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197">
              <w:rPr>
                <w:rFonts w:ascii="Times New Roman" w:hAnsi="Times New Roman"/>
                <w:sz w:val="20"/>
                <w:szCs w:val="20"/>
              </w:rPr>
              <w:t>13,0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C0119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197">
              <w:rPr>
                <w:rFonts w:ascii="Times New Roman" w:hAnsi="Times New Roman"/>
                <w:sz w:val="20"/>
                <w:szCs w:val="20"/>
              </w:rPr>
              <w:t>214,5</w:t>
            </w:r>
          </w:p>
        </w:tc>
      </w:tr>
      <w:tr w:rsidR="006E5077" w:rsidRPr="00C01197" w:rsidTr="006E5077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C01197" w:rsidRDefault="006E5077" w:rsidP="006E5077">
            <w:pPr>
              <w:rPr>
                <w:rFonts w:ascii="Times New Roman" w:hAnsi="Times New Roman"/>
                <w:sz w:val="20"/>
                <w:szCs w:val="20"/>
              </w:rPr>
            </w:pPr>
            <w:r w:rsidRPr="00C01197">
              <w:rPr>
                <w:rFonts w:ascii="Times New Roman" w:hAnsi="Times New Roman"/>
                <w:sz w:val="20"/>
                <w:szCs w:val="20"/>
              </w:rPr>
              <w:t>2. Затраты на оплату труда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C0119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197">
              <w:rPr>
                <w:rFonts w:ascii="Times New Roman" w:hAnsi="Times New Roman"/>
                <w:sz w:val="20"/>
                <w:szCs w:val="20"/>
              </w:rPr>
              <w:t>36043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C0119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197">
              <w:rPr>
                <w:rFonts w:ascii="Times New Roman" w:hAnsi="Times New Roman"/>
                <w:sz w:val="20"/>
                <w:szCs w:val="20"/>
              </w:rPr>
              <w:t>21,5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C0119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197">
              <w:rPr>
                <w:rFonts w:ascii="Times New Roman" w:hAnsi="Times New Roman"/>
                <w:sz w:val="20"/>
                <w:szCs w:val="20"/>
              </w:rPr>
              <w:t>38222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C0119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197">
              <w:rPr>
                <w:rFonts w:ascii="Times New Roman" w:hAnsi="Times New Roman"/>
                <w:sz w:val="20"/>
                <w:szCs w:val="20"/>
              </w:rPr>
              <w:t>22,7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C0119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197">
              <w:rPr>
                <w:rFonts w:ascii="Times New Roman" w:hAnsi="Times New Roman"/>
                <w:sz w:val="20"/>
                <w:szCs w:val="20"/>
              </w:rPr>
              <w:t>45851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C0119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197">
              <w:rPr>
                <w:rFonts w:ascii="Times New Roman" w:hAnsi="Times New Roman"/>
                <w:sz w:val="20"/>
                <w:szCs w:val="20"/>
              </w:rPr>
              <w:t>17,8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C0119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197">
              <w:rPr>
                <w:rFonts w:ascii="Times New Roman" w:hAnsi="Times New Roman"/>
                <w:sz w:val="20"/>
                <w:szCs w:val="20"/>
              </w:rPr>
              <w:t>127,2</w:t>
            </w:r>
          </w:p>
        </w:tc>
      </w:tr>
      <w:tr w:rsidR="006E5077" w:rsidRPr="00C01197" w:rsidTr="006E5077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C01197" w:rsidRDefault="006E5077" w:rsidP="006E5077">
            <w:pPr>
              <w:rPr>
                <w:rFonts w:ascii="Times New Roman" w:hAnsi="Times New Roman"/>
                <w:sz w:val="20"/>
                <w:szCs w:val="20"/>
              </w:rPr>
            </w:pPr>
            <w:r w:rsidRPr="00C01197">
              <w:rPr>
                <w:rFonts w:ascii="Times New Roman" w:hAnsi="Times New Roman"/>
                <w:sz w:val="20"/>
                <w:szCs w:val="20"/>
              </w:rPr>
              <w:t>3. Отчисления на соц. нужды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C0119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197">
              <w:rPr>
                <w:rFonts w:ascii="Times New Roman" w:hAnsi="Times New Roman"/>
                <w:sz w:val="20"/>
                <w:szCs w:val="20"/>
              </w:rPr>
              <w:t>11163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C0119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197">
              <w:rPr>
                <w:rFonts w:ascii="Times New Roman" w:hAnsi="Times New Roman"/>
                <w:sz w:val="20"/>
                <w:szCs w:val="20"/>
              </w:rPr>
              <w:t>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C0119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197">
              <w:rPr>
                <w:rFonts w:ascii="Times New Roman" w:hAnsi="Times New Roman"/>
                <w:sz w:val="20"/>
                <w:szCs w:val="20"/>
              </w:rPr>
              <w:t>12330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C0119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197">
              <w:rPr>
                <w:rFonts w:ascii="Times New Roman" w:hAnsi="Times New Roman"/>
                <w:sz w:val="20"/>
                <w:szCs w:val="20"/>
              </w:rPr>
              <w:t>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C0119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197">
              <w:rPr>
                <w:rFonts w:ascii="Times New Roman" w:hAnsi="Times New Roman"/>
                <w:sz w:val="20"/>
                <w:szCs w:val="20"/>
              </w:rPr>
              <w:t>14379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C0119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197">
              <w:rPr>
                <w:rFonts w:ascii="Times New Roman" w:hAnsi="Times New Roman"/>
                <w:sz w:val="20"/>
                <w:szCs w:val="20"/>
              </w:rPr>
              <w:t>5,5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C0119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197">
              <w:rPr>
                <w:rFonts w:ascii="Times New Roman" w:hAnsi="Times New Roman"/>
                <w:sz w:val="20"/>
                <w:szCs w:val="20"/>
              </w:rPr>
              <w:t>129,6</w:t>
            </w:r>
          </w:p>
        </w:tc>
      </w:tr>
      <w:tr w:rsidR="006E5077" w:rsidRPr="00C01197" w:rsidTr="006E5077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C01197" w:rsidRDefault="006E5077" w:rsidP="006E5077">
            <w:pPr>
              <w:rPr>
                <w:rFonts w:ascii="Times New Roman" w:hAnsi="Times New Roman"/>
                <w:sz w:val="20"/>
                <w:szCs w:val="20"/>
              </w:rPr>
            </w:pPr>
            <w:r w:rsidRPr="00C01197">
              <w:rPr>
                <w:rFonts w:ascii="Times New Roman" w:hAnsi="Times New Roman"/>
                <w:sz w:val="20"/>
                <w:szCs w:val="20"/>
              </w:rPr>
              <w:t>4. Амортизация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C0119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197">
              <w:rPr>
                <w:rFonts w:ascii="Times New Roman" w:hAnsi="Times New Roman"/>
                <w:sz w:val="20"/>
                <w:szCs w:val="20"/>
              </w:rPr>
              <w:t>28675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C0119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197">
              <w:rPr>
                <w:rFonts w:ascii="Times New Roman" w:hAnsi="Times New Roman"/>
                <w:sz w:val="20"/>
                <w:szCs w:val="20"/>
              </w:rPr>
              <w:t>17,1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C0119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197">
              <w:rPr>
                <w:rFonts w:ascii="Times New Roman" w:hAnsi="Times New Roman"/>
                <w:sz w:val="20"/>
                <w:szCs w:val="20"/>
              </w:rPr>
              <w:t>32821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C0119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197">
              <w:rPr>
                <w:rFonts w:ascii="Times New Roman" w:hAnsi="Times New Roman"/>
                <w:sz w:val="20"/>
                <w:szCs w:val="20"/>
              </w:rPr>
              <w:t>19,5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C0119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197">
              <w:rPr>
                <w:rFonts w:ascii="Times New Roman" w:hAnsi="Times New Roman"/>
                <w:sz w:val="20"/>
                <w:szCs w:val="20"/>
              </w:rPr>
              <w:t>40434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C0119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197">
              <w:rPr>
                <w:rFonts w:ascii="Times New Roman" w:hAnsi="Times New Roman"/>
                <w:sz w:val="20"/>
                <w:szCs w:val="20"/>
              </w:rPr>
              <w:t>15,6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C0119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197">
              <w:rPr>
                <w:rFonts w:ascii="Times New Roman" w:hAnsi="Times New Roman"/>
                <w:sz w:val="20"/>
                <w:szCs w:val="20"/>
              </w:rPr>
              <w:t>141,0</w:t>
            </w:r>
          </w:p>
        </w:tc>
      </w:tr>
      <w:tr w:rsidR="006E5077" w:rsidRPr="00C01197" w:rsidTr="006E5077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C01197" w:rsidRDefault="006E5077" w:rsidP="006E5077">
            <w:pPr>
              <w:rPr>
                <w:rFonts w:ascii="Times New Roman" w:hAnsi="Times New Roman"/>
                <w:sz w:val="20"/>
                <w:szCs w:val="20"/>
              </w:rPr>
            </w:pPr>
            <w:r w:rsidRPr="00C01197">
              <w:rPr>
                <w:rFonts w:ascii="Times New Roman" w:hAnsi="Times New Roman"/>
                <w:sz w:val="20"/>
                <w:szCs w:val="20"/>
              </w:rPr>
              <w:t>5. Прочие затраты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C0119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1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C0119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1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C0119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1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C0119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1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C0119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1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C0119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1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C0119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1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E5077" w:rsidRPr="00C01197" w:rsidTr="006E5077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C01197" w:rsidRDefault="006E5077" w:rsidP="006E5077">
            <w:pPr>
              <w:rPr>
                <w:rFonts w:ascii="Times New Roman" w:hAnsi="Times New Roman"/>
                <w:sz w:val="20"/>
                <w:szCs w:val="20"/>
              </w:rPr>
            </w:pPr>
            <w:r w:rsidRPr="00C01197">
              <w:rPr>
                <w:rFonts w:ascii="Times New Roman" w:hAnsi="Times New Roman"/>
                <w:sz w:val="20"/>
                <w:szCs w:val="20"/>
              </w:rPr>
              <w:t>Всего затрат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C0119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197">
              <w:rPr>
                <w:rFonts w:ascii="Times New Roman" w:hAnsi="Times New Roman"/>
                <w:sz w:val="20"/>
                <w:szCs w:val="20"/>
              </w:rPr>
              <w:t>167900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C0119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197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C0119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197">
              <w:rPr>
                <w:rFonts w:ascii="Times New Roman" w:hAnsi="Times New Roman"/>
                <w:sz w:val="20"/>
                <w:szCs w:val="20"/>
              </w:rPr>
              <w:t>168452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C0119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197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C0119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197">
              <w:rPr>
                <w:rFonts w:ascii="Times New Roman" w:hAnsi="Times New Roman"/>
                <w:sz w:val="20"/>
                <w:szCs w:val="20"/>
              </w:rPr>
              <w:t>258650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C0119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197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C0119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197">
              <w:rPr>
                <w:rFonts w:ascii="Times New Roman" w:hAnsi="Times New Roman"/>
                <w:sz w:val="20"/>
                <w:szCs w:val="20"/>
              </w:rPr>
              <w:t>154,1</w:t>
            </w:r>
          </w:p>
        </w:tc>
      </w:tr>
    </w:tbl>
    <w:p w:rsidR="006E5077" w:rsidRPr="006E5077" w:rsidRDefault="006E5077" w:rsidP="006E507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</w:rPr>
      </w:pPr>
    </w:p>
    <w:p w:rsidR="006E5077" w:rsidRPr="006E5077" w:rsidRDefault="00C01197" w:rsidP="006E507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</w:rPr>
        <w:t xml:space="preserve">            </w:t>
      </w:r>
      <w:proofErr w:type="gramStart"/>
      <w:r w:rsidR="006E5077" w:rsidRPr="006E5077">
        <w:rPr>
          <w:rFonts w:ascii="Times New Roman" w:eastAsia="Calibri" w:hAnsi="Times New Roman" w:cs="Times New Roman"/>
          <w:sz w:val="28"/>
        </w:rPr>
        <w:t>Проанализировав отображенные в таблице 12 данные, стоит отметить значительное повышение себестоимости продукции на 54,1% преимущес</w:t>
      </w:r>
      <w:r w:rsidR="006E5077" w:rsidRPr="006E5077">
        <w:rPr>
          <w:rFonts w:ascii="Times New Roman" w:eastAsia="Calibri" w:hAnsi="Times New Roman" w:cs="Times New Roman"/>
          <w:sz w:val="28"/>
        </w:rPr>
        <w:t>т</w:t>
      </w:r>
      <w:r w:rsidR="006E5077" w:rsidRPr="006E5077">
        <w:rPr>
          <w:rFonts w:ascii="Times New Roman" w:eastAsia="Calibri" w:hAnsi="Times New Roman" w:cs="Times New Roman"/>
          <w:sz w:val="28"/>
        </w:rPr>
        <w:t xml:space="preserve">венно за счет </w:t>
      </w:r>
      <w:r w:rsidR="006E5077" w:rsidRPr="006E5077">
        <w:rPr>
          <w:rFonts w:ascii="Times New Roman" w:eastAsia="Calibri" w:hAnsi="Times New Roman" w:cs="Times New Roman"/>
          <w:sz w:val="28"/>
          <w:szCs w:val="28"/>
        </w:rPr>
        <w:t>значительного повышения объема материальных затрат на 80,5%, а также за счет прироста амортизационных отчислений на 41,0%. %. Стоит отметить повышение удельной доли материальных затрат (на 6,3%) в структуре себестоимости, что обусловлено значительным увеличением объ</w:t>
      </w:r>
      <w:r w:rsidR="006E5077" w:rsidRPr="006E5077">
        <w:rPr>
          <w:rFonts w:ascii="Times New Roman" w:eastAsia="Calibri" w:hAnsi="Times New Roman" w:cs="Times New Roman"/>
          <w:sz w:val="28"/>
          <w:szCs w:val="28"/>
        </w:rPr>
        <w:t>е</w:t>
      </w:r>
      <w:r w:rsidR="006E5077" w:rsidRPr="006E5077">
        <w:rPr>
          <w:rFonts w:ascii="Times New Roman" w:eastAsia="Calibri" w:hAnsi="Times New Roman" w:cs="Times New Roman"/>
          <w:sz w:val="28"/>
          <w:szCs w:val="28"/>
        </w:rPr>
        <w:t>ма затрат на содержание основных средств (на 163,4%), а также затрат</w:t>
      </w:r>
      <w:proofErr w:type="gramEnd"/>
      <w:r w:rsidR="006E5077" w:rsidRPr="006E5077">
        <w:rPr>
          <w:rFonts w:ascii="Times New Roman" w:eastAsia="Calibri" w:hAnsi="Times New Roman" w:cs="Times New Roman"/>
          <w:sz w:val="28"/>
          <w:szCs w:val="28"/>
        </w:rPr>
        <w:t xml:space="preserve"> на улучшение земель и химизацию (на 114,5%), а также на оплату услуг и работ (на 132,5%). В целом прирост объема затрат на оплату труда (на 27,2%) и о</w:t>
      </w:r>
      <w:r w:rsidR="006E5077" w:rsidRPr="006E5077">
        <w:rPr>
          <w:rFonts w:ascii="Times New Roman" w:eastAsia="Calibri" w:hAnsi="Times New Roman" w:cs="Times New Roman"/>
          <w:sz w:val="28"/>
          <w:szCs w:val="28"/>
        </w:rPr>
        <w:t>т</w:t>
      </w:r>
      <w:r w:rsidR="006E5077" w:rsidRPr="006E5077">
        <w:rPr>
          <w:rFonts w:ascii="Times New Roman" w:eastAsia="Calibri" w:hAnsi="Times New Roman" w:cs="Times New Roman"/>
          <w:sz w:val="28"/>
          <w:szCs w:val="28"/>
        </w:rPr>
        <w:t>числений на социальные нужды (на 29,6%) непропорционален приросту с</w:t>
      </w:r>
      <w:r w:rsidR="006E5077" w:rsidRPr="006E5077">
        <w:rPr>
          <w:rFonts w:ascii="Times New Roman" w:eastAsia="Calibri" w:hAnsi="Times New Roman" w:cs="Times New Roman"/>
          <w:sz w:val="28"/>
          <w:szCs w:val="28"/>
        </w:rPr>
        <w:t>е</w:t>
      </w:r>
      <w:r w:rsidR="006E5077" w:rsidRPr="006E5077">
        <w:rPr>
          <w:rFonts w:ascii="Times New Roman" w:eastAsia="Calibri" w:hAnsi="Times New Roman" w:cs="Times New Roman"/>
          <w:sz w:val="28"/>
          <w:szCs w:val="28"/>
        </w:rPr>
        <w:t>бестоимости. Предприятию рекомендуется увеличение фонда оплаты труда за счет премий с целью мотивации работников на повышение уровня прои</w:t>
      </w:r>
      <w:r w:rsidR="006E5077" w:rsidRPr="006E5077">
        <w:rPr>
          <w:rFonts w:ascii="Times New Roman" w:eastAsia="Calibri" w:hAnsi="Times New Roman" w:cs="Times New Roman"/>
          <w:sz w:val="28"/>
          <w:szCs w:val="28"/>
        </w:rPr>
        <w:t>з</w:t>
      </w:r>
      <w:r w:rsidR="006E5077" w:rsidRPr="006E5077">
        <w:rPr>
          <w:rFonts w:ascii="Times New Roman" w:eastAsia="Calibri" w:hAnsi="Times New Roman" w:cs="Times New Roman"/>
          <w:sz w:val="28"/>
          <w:szCs w:val="28"/>
        </w:rPr>
        <w:t>водительности труда, и, как следствие, снижения себестоимости продукции.</w:t>
      </w:r>
    </w:p>
    <w:p w:rsidR="006E5077" w:rsidRPr="006E5077" w:rsidRDefault="006E5077" w:rsidP="00C0119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6E5077">
        <w:rPr>
          <w:rFonts w:ascii="Times New Roman" w:eastAsia="Calibri" w:hAnsi="Times New Roman" w:cs="Times New Roman"/>
          <w:sz w:val="28"/>
        </w:rPr>
        <w:lastRenderedPageBreak/>
        <w:t>Дадим теперь оценку экономической эффективности отрасли растени</w:t>
      </w:r>
      <w:r w:rsidRPr="006E5077">
        <w:rPr>
          <w:rFonts w:ascii="Times New Roman" w:eastAsia="Calibri" w:hAnsi="Times New Roman" w:cs="Times New Roman"/>
          <w:sz w:val="28"/>
        </w:rPr>
        <w:t>е</w:t>
      </w:r>
      <w:r w:rsidRPr="006E5077">
        <w:rPr>
          <w:rFonts w:ascii="Times New Roman" w:eastAsia="Calibri" w:hAnsi="Times New Roman" w:cs="Times New Roman"/>
          <w:sz w:val="28"/>
        </w:rPr>
        <w:t>водства, представляющей весь ассортимент производимой данным предпр</w:t>
      </w:r>
      <w:r w:rsidRPr="006E5077">
        <w:rPr>
          <w:rFonts w:ascii="Times New Roman" w:eastAsia="Calibri" w:hAnsi="Times New Roman" w:cs="Times New Roman"/>
          <w:sz w:val="28"/>
        </w:rPr>
        <w:t>и</w:t>
      </w:r>
      <w:r w:rsidRPr="006E5077">
        <w:rPr>
          <w:rFonts w:ascii="Times New Roman" w:eastAsia="Calibri" w:hAnsi="Times New Roman" w:cs="Times New Roman"/>
          <w:sz w:val="28"/>
        </w:rPr>
        <w:t>ятием продукции, отобразив соответствующие показатели в таблице 13:</w:t>
      </w:r>
    </w:p>
    <w:p w:rsidR="006E5077" w:rsidRPr="006E5077" w:rsidRDefault="006E5077" w:rsidP="00C0119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6E5077">
        <w:rPr>
          <w:rFonts w:ascii="Times New Roman" w:eastAsia="Calibri" w:hAnsi="Times New Roman" w:cs="Times New Roman"/>
          <w:sz w:val="28"/>
        </w:rPr>
        <w:t>Таблица 13 – Основные показатели экономической эффективности</w:t>
      </w:r>
    </w:p>
    <w:p w:rsidR="006E5077" w:rsidRPr="006E5077" w:rsidRDefault="006E5077" w:rsidP="00C0119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E5077">
        <w:rPr>
          <w:rFonts w:ascii="Times New Roman" w:eastAsia="Calibri" w:hAnsi="Times New Roman" w:cs="Times New Roman"/>
          <w:sz w:val="28"/>
        </w:rPr>
        <w:t>растениеводств</w:t>
      </w:r>
      <w:proofErr w:type="gramStart"/>
      <w:r w:rsidRPr="006E5077">
        <w:rPr>
          <w:rFonts w:ascii="Times New Roman" w:eastAsia="Calibri" w:hAnsi="Times New Roman" w:cs="Times New Roman"/>
          <w:sz w:val="28"/>
        </w:rPr>
        <w:t>а</w:t>
      </w:r>
      <w:r w:rsidRPr="006E5077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6E5077">
        <w:rPr>
          <w:rFonts w:ascii="Times New Roman" w:eastAsia="Calibri" w:hAnsi="Times New Roman" w:cs="Times New Roman"/>
          <w:sz w:val="28"/>
          <w:szCs w:val="28"/>
        </w:rPr>
        <w:t>ООО</w:t>
      </w:r>
      <w:proofErr w:type="gramEnd"/>
      <w:r w:rsidRPr="006E5077">
        <w:rPr>
          <w:rFonts w:ascii="Times New Roman" w:eastAsia="Calibri" w:hAnsi="Times New Roman" w:cs="Times New Roman"/>
          <w:sz w:val="28"/>
          <w:szCs w:val="28"/>
        </w:rPr>
        <w:t xml:space="preserve"> «Агропредприятие Бессергеневское»</w:t>
      </w:r>
      <w:r w:rsidRPr="006E5077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</w:t>
      </w:r>
      <w:r w:rsidRPr="006E5077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17"/>
      </w:r>
    </w:p>
    <w:tbl>
      <w:tblPr>
        <w:tblStyle w:val="af1"/>
        <w:tblW w:w="0" w:type="auto"/>
        <w:tblInd w:w="-34" w:type="dxa"/>
        <w:tblLayout w:type="fixed"/>
        <w:tblLook w:val="04A0"/>
      </w:tblPr>
      <w:tblGrid>
        <w:gridCol w:w="4282"/>
        <w:gridCol w:w="1276"/>
        <w:gridCol w:w="1134"/>
        <w:gridCol w:w="1134"/>
        <w:gridCol w:w="1553"/>
      </w:tblGrid>
      <w:tr w:rsidR="006E5077" w:rsidRPr="006E5077" w:rsidTr="006E5077">
        <w:tc>
          <w:tcPr>
            <w:tcW w:w="4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Показатели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Годы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 xml:space="preserve">Отчетный год к </w:t>
            </w:r>
            <w:proofErr w:type="gramStart"/>
            <w:r w:rsidRPr="006E5077">
              <w:rPr>
                <w:rFonts w:ascii="Times New Roman" w:hAnsi="Times New Roman"/>
                <w:sz w:val="20"/>
                <w:szCs w:val="20"/>
              </w:rPr>
              <w:t>базисному</w:t>
            </w:r>
            <w:proofErr w:type="gramEnd"/>
            <w:r w:rsidRPr="006E5077">
              <w:rPr>
                <w:rFonts w:ascii="Times New Roman" w:hAnsi="Times New Roman"/>
                <w:sz w:val="20"/>
                <w:szCs w:val="20"/>
              </w:rPr>
              <w:t>, %</w:t>
            </w:r>
          </w:p>
        </w:tc>
      </w:tr>
      <w:tr w:rsidR="006E5077" w:rsidRPr="006E5077" w:rsidTr="006E5077">
        <w:trPr>
          <w:trHeight w:val="263"/>
        </w:trPr>
        <w:tc>
          <w:tcPr>
            <w:tcW w:w="4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5077" w:rsidRPr="006E5077" w:rsidTr="006E5077"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Себестоимость валовой продукции,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167900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168452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258650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154,1</w:t>
            </w:r>
          </w:p>
        </w:tc>
      </w:tr>
      <w:tr w:rsidR="006E5077" w:rsidRPr="006E5077" w:rsidTr="006E5077"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Стоимость товарной продукции,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276215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228329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353941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128,1</w:t>
            </w:r>
          </w:p>
        </w:tc>
      </w:tr>
      <w:tr w:rsidR="006E5077" w:rsidRPr="006E5077" w:rsidTr="006E5077"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Затраты на оплату труда,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36043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38222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45851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127,2</w:t>
            </w:r>
          </w:p>
        </w:tc>
      </w:tr>
      <w:tr w:rsidR="006E5077" w:rsidRPr="006E5077" w:rsidTr="006E5077"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Прибыль,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108315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59877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95921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88,0</w:t>
            </w:r>
          </w:p>
        </w:tc>
      </w:tr>
      <w:tr w:rsidR="006E5077" w:rsidRPr="006E5077" w:rsidTr="006E5077"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Площадь с.-х. угодий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9905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11212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13365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135,0</w:t>
            </w:r>
          </w:p>
        </w:tc>
      </w:tr>
      <w:tr w:rsidR="006E5077" w:rsidRPr="006E5077" w:rsidTr="006E5077"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Произведено в расчете на100 га с.-х. угодий</w:t>
            </w:r>
            <w:proofErr w:type="gramStart"/>
            <w:r w:rsidRPr="006E5077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5077" w:rsidRPr="006E5077" w:rsidTr="006E5077"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валовой продукции,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1695174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1502439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1935391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114,2</w:t>
            </w:r>
          </w:p>
        </w:tc>
      </w:tr>
      <w:tr w:rsidR="006E5077" w:rsidRPr="006E5077" w:rsidTr="006E5077"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товарной продукции,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2778860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2036514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2648395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95,3</w:t>
            </w:r>
          </w:p>
        </w:tc>
      </w:tr>
      <w:tr w:rsidR="006E5077" w:rsidRPr="006E5077" w:rsidTr="006E5077"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прибыли,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1093538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534023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713074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65,2</w:t>
            </w:r>
          </w:p>
        </w:tc>
      </w:tr>
      <w:tr w:rsidR="006E5077" w:rsidRPr="006E5077" w:rsidTr="006E5077"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 xml:space="preserve">Рентабельность производства, %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19,5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13,8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70,8</w:t>
            </w:r>
          </w:p>
        </w:tc>
      </w:tr>
      <w:tr w:rsidR="006E5077" w:rsidRPr="006E5077" w:rsidTr="006E5077"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 xml:space="preserve">Рентабельность продукции, %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64,5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35,6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37,1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57,5</w:t>
            </w:r>
          </w:p>
        </w:tc>
      </w:tr>
      <w:tr w:rsidR="006E5077" w:rsidRPr="006E5077" w:rsidTr="006E5077"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Рентабельность продаж,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39,2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26,2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27,1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69,1</w:t>
            </w:r>
          </w:p>
        </w:tc>
      </w:tr>
    </w:tbl>
    <w:p w:rsidR="006E5077" w:rsidRPr="006E5077" w:rsidRDefault="006E5077" w:rsidP="006E5077">
      <w:pPr>
        <w:spacing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C01197" w:rsidRDefault="006E5077" w:rsidP="00C0119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0"/>
        </w:rPr>
      </w:pPr>
      <w:r w:rsidRPr="006E5077">
        <w:rPr>
          <w:rFonts w:ascii="Times New Roman" w:eastAsia="Calibri" w:hAnsi="Times New Roman" w:cs="Times New Roman"/>
          <w:sz w:val="28"/>
          <w:szCs w:val="20"/>
        </w:rPr>
        <w:t>На основании проведенного нами анализа экономической эффективн</w:t>
      </w:r>
      <w:r w:rsidRPr="006E5077">
        <w:rPr>
          <w:rFonts w:ascii="Times New Roman" w:eastAsia="Calibri" w:hAnsi="Times New Roman" w:cs="Times New Roman"/>
          <w:sz w:val="28"/>
          <w:szCs w:val="20"/>
        </w:rPr>
        <w:t>о</w:t>
      </w:r>
      <w:r w:rsidRPr="006E5077">
        <w:rPr>
          <w:rFonts w:ascii="Times New Roman" w:eastAsia="Calibri" w:hAnsi="Times New Roman" w:cs="Times New Roman"/>
          <w:sz w:val="28"/>
          <w:szCs w:val="20"/>
        </w:rPr>
        <w:t>сти растениеводства</w:t>
      </w:r>
      <w:r w:rsidRPr="006E5077">
        <w:rPr>
          <w:rFonts w:ascii="Times New Roman" w:eastAsia="Calibri" w:hAnsi="Times New Roman" w:cs="Times New Roman"/>
          <w:sz w:val="28"/>
          <w:szCs w:val="28"/>
        </w:rPr>
        <w:t xml:space="preserve"> ООО «Агропредприятие Бессергеневское»</w:t>
      </w:r>
      <w:r w:rsidRPr="006E5077">
        <w:rPr>
          <w:rFonts w:ascii="Times New Roman" w:eastAsia="Calibri" w:hAnsi="Times New Roman" w:cs="Times New Roman"/>
          <w:sz w:val="28"/>
        </w:rPr>
        <w:t xml:space="preserve">, мы можем сделать вывод о том, что снижение рентабельности продаж на 30,9% </w:t>
      </w:r>
      <w:r w:rsidRPr="006E5077">
        <w:rPr>
          <w:rFonts w:ascii="Times New Roman" w:eastAsia="Calibri" w:hAnsi="Times New Roman" w:cs="Times New Roman"/>
          <w:sz w:val="28"/>
          <w:szCs w:val="20"/>
        </w:rPr>
        <w:t>об</w:t>
      </w:r>
      <w:r w:rsidRPr="006E5077">
        <w:rPr>
          <w:rFonts w:ascii="Times New Roman" w:eastAsia="Calibri" w:hAnsi="Times New Roman" w:cs="Times New Roman"/>
          <w:sz w:val="28"/>
          <w:szCs w:val="20"/>
        </w:rPr>
        <w:t>у</w:t>
      </w:r>
      <w:r w:rsidRPr="006E5077">
        <w:rPr>
          <w:rFonts w:ascii="Times New Roman" w:eastAsia="Calibri" w:hAnsi="Times New Roman" w:cs="Times New Roman"/>
          <w:sz w:val="28"/>
          <w:szCs w:val="20"/>
        </w:rPr>
        <w:t xml:space="preserve">словлено снижением прибыли на 12,0% и увеличением объема выручки на 28,1%. Резкое снижение значения рентабельности продукции на </w:t>
      </w:r>
      <w:proofErr w:type="spellStart"/>
      <w:proofErr w:type="gramStart"/>
      <w:r w:rsidRPr="006E5077">
        <w:rPr>
          <w:rFonts w:ascii="Times New Roman" w:eastAsia="Calibri" w:hAnsi="Times New Roman" w:cs="Times New Roman"/>
          <w:sz w:val="28"/>
          <w:szCs w:val="20"/>
        </w:rPr>
        <w:t>на</w:t>
      </w:r>
      <w:proofErr w:type="spellEnd"/>
      <w:proofErr w:type="gramEnd"/>
      <w:r w:rsidRPr="006E5077">
        <w:rPr>
          <w:rFonts w:ascii="Times New Roman" w:eastAsia="Calibri" w:hAnsi="Times New Roman" w:cs="Times New Roman"/>
          <w:sz w:val="28"/>
          <w:szCs w:val="20"/>
        </w:rPr>
        <w:t xml:space="preserve"> 42,5% связано с уменьшением объема прибыли и значительным ростом себесто</w:t>
      </w:r>
      <w:r w:rsidRPr="006E5077">
        <w:rPr>
          <w:rFonts w:ascii="Times New Roman" w:eastAsia="Calibri" w:hAnsi="Times New Roman" w:cs="Times New Roman"/>
          <w:sz w:val="28"/>
          <w:szCs w:val="20"/>
        </w:rPr>
        <w:t>и</w:t>
      </w:r>
      <w:r w:rsidRPr="006E5077">
        <w:rPr>
          <w:rFonts w:ascii="Times New Roman" w:eastAsia="Calibri" w:hAnsi="Times New Roman" w:cs="Times New Roman"/>
          <w:sz w:val="28"/>
          <w:szCs w:val="20"/>
        </w:rPr>
        <w:t xml:space="preserve">мости продукции на 54,1%.  </w:t>
      </w:r>
    </w:p>
    <w:p w:rsidR="006E5077" w:rsidRPr="006E5077" w:rsidRDefault="006E5077" w:rsidP="00C0119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0"/>
        </w:rPr>
      </w:pPr>
      <w:r w:rsidRPr="006E5077">
        <w:rPr>
          <w:rFonts w:ascii="Times New Roman" w:eastAsia="Calibri" w:hAnsi="Times New Roman" w:cs="Times New Roman"/>
          <w:sz w:val="28"/>
          <w:szCs w:val="20"/>
        </w:rPr>
        <w:t>Таким образом, эффективность трат существенно снизилась за отче</w:t>
      </w:r>
      <w:r w:rsidRPr="006E5077">
        <w:rPr>
          <w:rFonts w:ascii="Times New Roman" w:eastAsia="Calibri" w:hAnsi="Times New Roman" w:cs="Times New Roman"/>
          <w:sz w:val="28"/>
          <w:szCs w:val="20"/>
        </w:rPr>
        <w:t>т</w:t>
      </w:r>
      <w:r w:rsidRPr="006E5077">
        <w:rPr>
          <w:rFonts w:ascii="Times New Roman" w:eastAsia="Calibri" w:hAnsi="Times New Roman" w:cs="Times New Roman"/>
          <w:sz w:val="28"/>
          <w:szCs w:val="20"/>
        </w:rPr>
        <w:t>ный период. Снижение рентабельности производства на 29,2%  связано с увеличением объема инвестирования в ОПФ к концу отчетного периода. Снижение стоимости товарной продукции в расчете на 100 га с.-х. угодий на 4,7% обусловлено снижением эффективности использования земельных р</w:t>
      </w:r>
      <w:r w:rsidRPr="006E5077">
        <w:rPr>
          <w:rFonts w:ascii="Times New Roman" w:eastAsia="Calibri" w:hAnsi="Times New Roman" w:cs="Times New Roman"/>
          <w:sz w:val="28"/>
          <w:szCs w:val="20"/>
        </w:rPr>
        <w:t>е</w:t>
      </w:r>
      <w:r w:rsidRPr="006E5077">
        <w:rPr>
          <w:rFonts w:ascii="Times New Roman" w:eastAsia="Calibri" w:hAnsi="Times New Roman" w:cs="Times New Roman"/>
          <w:sz w:val="28"/>
          <w:szCs w:val="20"/>
        </w:rPr>
        <w:t>сурсов. В целях повышения экономической эффективности растениеводства предприятию рекомендуется уделить внимание повышению качества обр</w:t>
      </w:r>
      <w:r w:rsidRPr="006E5077">
        <w:rPr>
          <w:rFonts w:ascii="Times New Roman" w:eastAsia="Calibri" w:hAnsi="Times New Roman" w:cs="Times New Roman"/>
          <w:sz w:val="28"/>
          <w:szCs w:val="20"/>
        </w:rPr>
        <w:t>а</w:t>
      </w:r>
      <w:r w:rsidRPr="006E5077">
        <w:rPr>
          <w:rFonts w:ascii="Times New Roman" w:eastAsia="Calibri" w:hAnsi="Times New Roman" w:cs="Times New Roman"/>
          <w:sz w:val="28"/>
          <w:szCs w:val="20"/>
        </w:rPr>
        <w:t>ботки земель и использованию паров под посевы наиболее урожайных и ре</w:t>
      </w:r>
      <w:r w:rsidRPr="006E5077">
        <w:rPr>
          <w:rFonts w:ascii="Times New Roman" w:eastAsia="Calibri" w:hAnsi="Times New Roman" w:cs="Times New Roman"/>
          <w:sz w:val="28"/>
          <w:szCs w:val="20"/>
        </w:rPr>
        <w:t>н</w:t>
      </w:r>
      <w:r w:rsidRPr="006E5077">
        <w:rPr>
          <w:rFonts w:ascii="Times New Roman" w:eastAsia="Calibri" w:hAnsi="Times New Roman" w:cs="Times New Roman"/>
          <w:sz w:val="28"/>
          <w:szCs w:val="20"/>
        </w:rPr>
        <w:t xml:space="preserve">табельных культур. </w:t>
      </w:r>
    </w:p>
    <w:p w:rsidR="006E5077" w:rsidRPr="006E5077" w:rsidRDefault="006E5077" w:rsidP="00BA2B1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6E5077">
        <w:rPr>
          <w:rFonts w:ascii="Times New Roman" w:eastAsia="Calibri" w:hAnsi="Times New Roman" w:cs="Times New Roman"/>
          <w:sz w:val="28"/>
          <w:szCs w:val="20"/>
        </w:rPr>
        <w:lastRenderedPageBreak/>
        <w:t>Рассчитаем теперь уровень рентабельности для каждого вида проду</w:t>
      </w:r>
      <w:r w:rsidRPr="006E5077">
        <w:rPr>
          <w:rFonts w:ascii="Times New Roman" w:eastAsia="Calibri" w:hAnsi="Times New Roman" w:cs="Times New Roman"/>
          <w:sz w:val="28"/>
          <w:szCs w:val="20"/>
        </w:rPr>
        <w:t>к</w:t>
      </w:r>
      <w:r w:rsidRPr="006E5077">
        <w:rPr>
          <w:rFonts w:ascii="Times New Roman" w:eastAsia="Calibri" w:hAnsi="Times New Roman" w:cs="Times New Roman"/>
          <w:sz w:val="28"/>
          <w:szCs w:val="20"/>
        </w:rPr>
        <w:t>ц</w:t>
      </w:r>
      <w:proofErr w:type="gramStart"/>
      <w:r w:rsidRPr="006E5077">
        <w:rPr>
          <w:rFonts w:ascii="Times New Roman" w:eastAsia="Calibri" w:hAnsi="Times New Roman" w:cs="Times New Roman"/>
          <w:sz w:val="28"/>
          <w:szCs w:val="20"/>
        </w:rPr>
        <w:t xml:space="preserve">ии </w:t>
      </w:r>
      <w:r w:rsidRPr="006E5077">
        <w:rPr>
          <w:rFonts w:ascii="Times New Roman" w:eastAsia="Calibri" w:hAnsi="Times New Roman" w:cs="Times New Roman"/>
          <w:sz w:val="28"/>
          <w:szCs w:val="28"/>
        </w:rPr>
        <w:t>ООО</w:t>
      </w:r>
      <w:proofErr w:type="gramEnd"/>
      <w:r w:rsidRPr="006E5077">
        <w:rPr>
          <w:rFonts w:ascii="Times New Roman" w:eastAsia="Calibri" w:hAnsi="Times New Roman" w:cs="Times New Roman"/>
          <w:sz w:val="28"/>
          <w:szCs w:val="28"/>
        </w:rPr>
        <w:t xml:space="preserve"> «Агропредприятие Бессергеневское»</w:t>
      </w:r>
      <w:r w:rsidRPr="006E5077">
        <w:rPr>
          <w:rFonts w:ascii="Times New Roman" w:eastAsia="Calibri" w:hAnsi="Times New Roman" w:cs="Times New Roman"/>
          <w:sz w:val="28"/>
        </w:rPr>
        <w:t>, представив результаты ра</w:t>
      </w:r>
      <w:r w:rsidRPr="006E5077">
        <w:rPr>
          <w:rFonts w:ascii="Times New Roman" w:eastAsia="Calibri" w:hAnsi="Times New Roman" w:cs="Times New Roman"/>
          <w:sz w:val="28"/>
        </w:rPr>
        <w:t>с</w:t>
      </w:r>
      <w:r w:rsidRPr="006E5077">
        <w:rPr>
          <w:rFonts w:ascii="Times New Roman" w:eastAsia="Calibri" w:hAnsi="Times New Roman" w:cs="Times New Roman"/>
          <w:sz w:val="28"/>
        </w:rPr>
        <w:t>чета в таблице 14:</w:t>
      </w:r>
    </w:p>
    <w:p w:rsidR="00BA2B1F" w:rsidRDefault="006E5077" w:rsidP="00BA2B1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E5077">
        <w:rPr>
          <w:rFonts w:ascii="Times New Roman" w:eastAsia="Calibri" w:hAnsi="Times New Roman" w:cs="Times New Roman"/>
          <w:sz w:val="28"/>
        </w:rPr>
        <w:t>Таблица 14 – Расчет показателей рентабельности продукц</w:t>
      </w:r>
      <w:proofErr w:type="gramStart"/>
      <w:r w:rsidRPr="006E5077">
        <w:rPr>
          <w:rFonts w:ascii="Times New Roman" w:eastAsia="Calibri" w:hAnsi="Times New Roman" w:cs="Times New Roman"/>
          <w:sz w:val="28"/>
        </w:rPr>
        <w:t>ии</w:t>
      </w:r>
      <w:r w:rsidRPr="006E5077">
        <w:rPr>
          <w:rFonts w:ascii="Times New Roman" w:eastAsia="Calibri" w:hAnsi="Times New Roman" w:cs="Times New Roman"/>
          <w:sz w:val="28"/>
          <w:szCs w:val="28"/>
        </w:rPr>
        <w:t xml:space="preserve"> ООО</w:t>
      </w:r>
      <w:proofErr w:type="gramEnd"/>
      <w:r w:rsidRPr="006E507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E5077" w:rsidRPr="006E5077" w:rsidRDefault="006E5077" w:rsidP="00BA2B1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6E5077">
        <w:rPr>
          <w:rFonts w:ascii="Times New Roman" w:eastAsia="Calibri" w:hAnsi="Times New Roman" w:cs="Times New Roman"/>
          <w:sz w:val="28"/>
          <w:szCs w:val="28"/>
        </w:rPr>
        <w:t>«Агропредприятие Бессергеневское»</w:t>
      </w:r>
      <w:r w:rsidRPr="006E5077">
        <w:rPr>
          <w:rFonts w:ascii="Times New Roman" w:eastAsia="Calibri" w:hAnsi="Times New Roman" w:cs="Times New Roman"/>
          <w:sz w:val="28"/>
        </w:rPr>
        <w:t xml:space="preserve">  за 2017 год</w:t>
      </w:r>
      <w:r w:rsidRPr="006E5077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18"/>
      </w:r>
    </w:p>
    <w:tbl>
      <w:tblPr>
        <w:tblStyle w:val="af1"/>
        <w:tblW w:w="9600" w:type="dxa"/>
        <w:tblLayout w:type="fixed"/>
        <w:tblLook w:val="04A0"/>
      </w:tblPr>
      <w:tblGrid>
        <w:gridCol w:w="1200"/>
        <w:gridCol w:w="1200"/>
        <w:gridCol w:w="1200"/>
        <w:gridCol w:w="1200"/>
        <w:gridCol w:w="1200"/>
        <w:gridCol w:w="1200"/>
        <w:gridCol w:w="1200"/>
        <w:gridCol w:w="1200"/>
      </w:tblGrid>
      <w:tr w:rsidR="006E5077" w:rsidRPr="00BA2B1F" w:rsidTr="00BA2B1F">
        <w:trPr>
          <w:trHeight w:val="61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BA2B1F" w:rsidRDefault="006E5077" w:rsidP="00BA2B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B1F">
              <w:rPr>
                <w:rFonts w:ascii="Times New Roman" w:hAnsi="Times New Roman"/>
                <w:sz w:val="20"/>
                <w:szCs w:val="20"/>
              </w:rPr>
              <w:t>Показатель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BA2B1F" w:rsidRDefault="006E5077" w:rsidP="006E50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2B1F">
              <w:rPr>
                <w:rFonts w:ascii="Times New Roman" w:hAnsi="Times New Roman"/>
                <w:sz w:val="20"/>
                <w:szCs w:val="20"/>
              </w:rPr>
              <w:t>Реализов</w:t>
            </w:r>
            <w:r w:rsidRPr="00BA2B1F">
              <w:rPr>
                <w:rFonts w:ascii="Times New Roman" w:hAnsi="Times New Roman"/>
                <w:sz w:val="20"/>
                <w:szCs w:val="20"/>
              </w:rPr>
              <w:t>а</w:t>
            </w:r>
            <w:r w:rsidRPr="00BA2B1F">
              <w:rPr>
                <w:rFonts w:ascii="Times New Roman" w:hAnsi="Times New Roman"/>
                <w:sz w:val="20"/>
                <w:szCs w:val="20"/>
              </w:rPr>
              <w:t xml:space="preserve">но </w:t>
            </w:r>
          </w:p>
          <w:p w:rsidR="006E5077" w:rsidRPr="00BA2B1F" w:rsidRDefault="006E5077" w:rsidP="006E50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2B1F">
              <w:rPr>
                <w:rFonts w:ascii="Times New Roman" w:hAnsi="Times New Roman"/>
                <w:sz w:val="20"/>
                <w:szCs w:val="20"/>
              </w:rPr>
              <w:t xml:space="preserve">продукции </w:t>
            </w:r>
          </w:p>
          <w:p w:rsidR="006E5077" w:rsidRPr="00BA2B1F" w:rsidRDefault="006E5077" w:rsidP="006E50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2B1F">
              <w:rPr>
                <w:rFonts w:ascii="Times New Roman" w:hAnsi="Times New Roman"/>
                <w:sz w:val="20"/>
                <w:szCs w:val="20"/>
              </w:rPr>
              <w:t xml:space="preserve">всего, </w:t>
            </w:r>
            <w:proofErr w:type="spellStart"/>
            <w:r w:rsidRPr="00BA2B1F">
              <w:rPr>
                <w:rFonts w:ascii="Times New Roman" w:hAnsi="Times New Roman"/>
                <w:sz w:val="20"/>
                <w:szCs w:val="20"/>
              </w:rPr>
              <w:t>ц</w:t>
            </w:r>
            <w:proofErr w:type="spellEnd"/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BA2B1F" w:rsidRDefault="006E5077" w:rsidP="006E50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2B1F">
              <w:rPr>
                <w:rFonts w:ascii="Times New Roman" w:hAnsi="Times New Roman"/>
                <w:sz w:val="20"/>
                <w:szCs w:val="20"/>
              </w:rPr>
              <w:t xml:space="preserve">Выручено, </w:t>
            </w:r>
          </w:p>
          <w:p w:rsidR="006E5077" w:rsidRPr="00BA2B1F" w:rsidRDefault="006E5077" w:rsidP="006E50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2B1F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BA2B1F" w:rsidRDefault="006E5077" w:rsidP="006E50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2B1F">
              <w:rPr>
                <w:rFonts w:ascii="Times New Roman" w:hAnsi="Times New Roman"/>
                <w:sz w:val="20"/>
                <w:szCs w:val="20"/>
              </w:rPr>
              <w:t>Полная себесто</w:t>
            </w:r>
            <w:r w:rsidRPr="00BA2B1F">
              <w:rPr>
                <w:rFonts w:ascii="Times New Roman" w:hAnsi="Times New Roman"/>
                <w:sz w:val="20"/>
                <w:szCs w:val="20"/>
              </w:rPr>
              <w:t>и</w:t>
            </w:r>
            <w:r w:rsidRPr="00BA2B1F">
              <w:rPr>
                <w:rFonts w:ascii="Times New Roman" w:hAnsi="Times New Roman"/>
                <w:sz w:val="20"/>
                <w:szCs w:val="20"/>
              </w:rPr>
              <w:t>мость, тыс. руб.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BA2B1F" w:rsidRDefault="006E5077" w:rsidP="006E50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2B1F">
              <w:rPr>
                <w:rFonts w:ascii="Times New Roman" w:hAnsi="Times New Roman"/>
                <w:sz w:val="20"/>
                <w:szCs w:val="20"/>
              </w:rPr>
              <w:t>Прибыль, тыс. руб.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BA2B1F" w:rsidRDefault="006E5077" w:rsidP="006E50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2B1F">
              <w:rPr>
                <w:rFonts w:ascii="Times New Roman" w:hAnsi="Times New Roman"/>
                <w:sz w:val="20"/>
                <w:szCs w:val="20"/>
              </w:rPr>
              <w:t>Реализац</w:t>
            </w:r>
            <w:r w:rsidRPr="00BA2B1F">
              <w:rPr>
                <w:rFonts w:ascii="Times New Roman" w:hAnsi="Times New Roman"/>
                <w:sz w:val="20"/>
                <w:szCs w:val="20"/>
              </w:rPr>
              <w:t>и</w:t>
            </w:r>
            <w:r w:rsidRPr="00BA2B1F">
              <w:rPr>
                <w:rFonts w:ascii="Times New Roman" w:hAnsi="Times New Roman"/>
                <w:sz w:val="20"/>
                <w:szCs w:val="20"/>
              </w:rPr>
              <w:t xml:space="preserve">онная цена 1 </w:t>
            </w:r>
            <w:proofErr w:type="spellStart"/>
            <w:r w:rsidRPr="00BA2B1F">
              <w:rPr>
                <w:rFonts w:ascii="Times New Roman" w:hAnsi="Times New Roman"/>
                <w:sz w:val="20"/>
                <w:szCs w:val="20"/>
              </w:rPr>
              <w:t>ц</w:t>
            </w:r>
            <w:proofErr w:type="spellEnd"/>
            <w:r w:rsidRPr="00BA2B1F">
              <w:rPr>
                <w:rFonts w:ascii="Times New Roman" w:hAnsi="Times New Roman"/>
                <w:sz w:val="20"/>
                <w:szCs w:val="20"/>
              </w:rPr>
              <w:t>. руб.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BA2B1F" w:rsidRDefault="006E5077" w:rsidP="006E50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2B1F">
              <w:rPr>
                <w:rFonts w:ascii="Times New Roman" w:hAnsi="Times New Roman"/>
                <w:sz w:val="20"/>
                <w:szCs w:val="20"/>
              </w:rPr>
              <w:t>Полная себесто</w:t>
            </w:r>
            <w:r w:rsidRPr="00BA2B1F">
              <w:rPr>
                <w:rFonts w:ascii="Times New Roman" w:hAnsi="Times New Roman"/>
                <w:sz w:val="20"/>
                <w:szCs w:val="20"/>
              </w:rPr>
              <w:t>и</w:t>
            </w:r>
            <w:r w:rsidRPr="00BA2B1F">
              <w:rPr>
                <w:rFonts w:ascii="Times New Roman" w:hAnsi="Times New Roman"/>
                <w:sz w:val="20"/>
                <w:szCs w:val="20"/>
              </w:rPr>
              <w:t xml:space="preserve">мость </w:t>
            </w:r>
          </w:p>
          <w:p w:rsidR="006E5077" w:rsidRPr="00BA2B1F" w:rsidRDefault="006E5077" w:rsidP="006E50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2B1F">
              <w:rPr>
                <w:rFonts w:ascii="Times New Roman" w:hAnsi="Times New Roman"/>
                <w:sz w:val="20"/>
                <w:szCs w:val="20"/>
              </w:rPr>
              <w:t xml:space="preserve">1 </w:t>
            </w:r>
            <w:proofErr w:type="spellStart"/>
            <w:r w:rsidRPr="00BA2B1F">
              <w:rPr>
                <w:rFonts w:ascii="Times New Roman" w:hAnsi="Times New Roman"/>
                <w:sz w:val="20"/>
                <w:szCs w:val="20"/>
              </w:rPr>
              <w:t>ц</w:t>
            </w:r>
            <w:proofErr w:type="spellEnd"/>
            <w:r w:rsidRPr="00BA2B1F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Start"/>
            <w:r w:rsidRPr="00BA2B1F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spellStart"/>
            <w:proofErr w:type="gramEnd"/>
            <w:r w:rsidRPr="00BA2B1F">
              <w:rPr>
                <w:rFonts w:ascii="Times New Roman" w:hAnsi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BA2B1F" w:rsidRDefault="006E5077" w:rsidP="006E50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2B1F">
              <w:rPr>
                <w:rFonts w:ascii="Times New Roman" w:hAnsi="Times New Roman"/>
                <w:sz w:val="20"/>
                <w:szCs w:val="20"/>
              </w:rPr>
              <w:t>Рентабел</w:t>
            </w:r>
            <w:r w:rsidRPr="00BA2B1F">
              <w:rPr>
                <w:rFonts w:ascii="Times New Roman" w:hAnsi="Times New Roman"/>
                <w:sz w:val="20"/>
                <w:szCs w:val="20"/>
              </w:rPr>
              <w:t>ь</w:t>
            </w:r>
            <w:r w:rsidRPr="00BA2B1F">
              <w:rPr>
                <w:rFonts w:ascii="Times New Roman" w:hAnsi="Times New Roman"/>
                <w:sz w:val="20"/>
                <w:szCs w:val="20"/>
              </w:rPr>
              <w:t>ность пр</w:t>
            </w:r>
            <w:r w:rsidRPr="00BA2B1F">
              <w:rPr>
                <w:rFonts w:ascii="Times New Roman" w:hAnsi="Times New Roman"/>
                <w:sz w:val="20"/>
                <w:szCs w:val="20"/>
              </w:rPr>
              <w:t>о</w:t>
            </w:r>
            <w:r w:rsidRPr="00BA2B1F">
              <w:rPr>
                <w:rFonts w:ascii="Times New Roman" w:hAnsi="Times New Roman"/>
                <w:sz w:val="20"/>
                <w:szCs w:val="20"/>
              </w:rPr>
              <w:t>дукции, %</w:t>
            </w:r>
          </w:p>
        </w:tc>
      </w:tr>
      <w:tr w:rsidR="006E5077" w:rsidRPr="00BA2B1F" w:rsidTr="00BA2B1F">
        <w:trPr>
          <w:trHeight w:val="2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BA2B1F" w:rsidRDefault="006E5077" w:rsidP="006E5077">
            <w:pPr>
              <w:rPr>
                <w:rFonts w:ascii="Times New Roman" w:hAnsi="Times New Roman"/>
                <w:sz w:val="20"/>
                <w:szCs w:val="20"/>
              </w:rPr>
            </w:pPr>
            <w:r w:rsidRPr="00BA2B1F">
              <w:rPr>
                <w:rFonts w:ascii="Times New Roman" w:hAnsi="Times New Roman"/>
                <w:sz w:val="20"/>
                <w:szCs w:val="20"/>
              </w:rPr>
              <w:t xml:space="preserve">Озимая </w:t>
            </w:r>
          </w:p>
          <w:p w:rsidR="006E5077" w:rsidRPr="00BA2B1F" w:rsidRDefault="006E5077" w:rsidP="006E5077">
            <w:pPr>
              <w:rPr>
                <w:rFonts w:ascii="Times New Roman" w:hAnsi="Times New Roman"/>
                <w:sz w:val="20"/>
                <w:szCs w:val="20"/>
              </w:rPr>
            </w:pPr>
            <w:r w:rsidRPr="00BA2B1F">
              <w:rPr>
                <w:rFonts w:ascii="Times New Roman" w:hAnsi="Times New Roman"/>
                <w:sz w:val="20"/>
                <w:szCs w:val="20"/>
              </w:rPr>
              <w:t xml:space="preserve">пшеница </w:t>
            </w:r>
          </w:p>
          <w:p w:rsidR="006E5077" w:rsidRPr="00BA2B1F" w:rsidRDefault="006E5077" w:rsidP="006E5077">
            <w:pPr>
              <w:rPr>
                <w:rFonts w:ascii="Times New Roman" w:hAnsi="Times New Roman"/>
                <w:sz w:val="20"/>
                <w:szCs w:val="20"/>
              </w:rPr>
            </w:pPr>
            <w:r w:rsidRPr="00BA2B1F">
              <w:rPr>
                <w:rFonts w:ascii="Times New Roman" w:hAnsi="Times New Roman"/>
                <w:sz w:val="20"/>
                <w:szCs w:val="20"/>
              </w:rPr>
              <w:t>(зерно)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BA2B1F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B1F">
              <w:rPr>
                <w:rFonts w:ascii="Times New Roman" w:hAnsi="Times New Roman"/>
                <w:color w:val="000000"/>
                <w:sz w:val="20"/>
                <w:szCs w:val="20"/>
              </w:rPr>
              <w:t>188677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BA2B1F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B1F">
              <w:rPr>
                <w:rFonts w:ascii="Times New Roman" w:hAnsi="Times New Roman"/>
                <w:sz w:val="20"/>
                <w:szCs w:val="20"/>
              </w:rPr>
              <w:t>152451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BA2B1F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B1F">
              <w:rPr>
                <w:rFonts w:ascii="Times New Roman" w:hAnsi="Times New Roman"/>
                <w:sz w:val="20"/>
                <w:szCs w:val="20"/>
              </w:rPr>
              <w:t>97192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BA2B1F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B1F">
              <w:rPr>
                <w:rFonts w:ascii="Times New Roman" w:hAnsi="Times New Roman"/>
                <w:sz w:val="20"/>
                <w:szCs w:val="20"/>
              </w:rPr>
              <w:t>55259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BA2B1F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B1F">
              <w:rPr>
                <w:rFonts w:ascii="Times New Roman" w:hAnsi="Times New Roman"/>
                <w:sz w:val="20"/>
                <w:szCs w:val="20"/>
              </w:rPr>
              <w:t>808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BA2B1F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B1F">
              <w:rPr>
                <w:rFonts w:ascii="Times New Roman" w:hAnsi="Times New Roman"/>
                <w:sz w:val="20"/>
                <w:szCs w:val="20"/>
              </w:rPr>
              <w:t>515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BA2B1F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B1F">
              <w:rPr>
                <w:rFonts w:ascii="Times New Roman" w:hAnsi="Times New Roman"/>
                <w:sz w:val="20"/>
                <w:szCs w:val="20"/>
              </w:rPr>
              <w:t>57,0</w:t>
            </w:r>
          </w:p>
        </w:tc>
      </w:tr>
      <w:tr w:rsidR="006E5077" w:rsidRPr="00BA2B1F" w:rsidTr="00BA2B1F">
        <w:trPr>
          <w:trHeight w:val="2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BA2B1F" w:rsidRDefault="006E5077" w:rsidP="006E5077">
            <w:pPr>
              <w:rPr>
                <w:rFonts w:ascii="Times New Roman" w:hAnsi="Times New Roman"/>
                <w:sz w:val="20"/>
                <w:szCs w:val="20"/>
              </w:rPr>
            </w:pPr>
            <w:r w:rsidRPr="00BA2B1F">
              <w:rPr>
                <w:rFonts w:ascii="Times New Roman" w:hAnsi="Times New Roman"/>
                <w:sz w:val="20"/>
                <w:szCs w:val="20"/>
              </w:rPr>
              <w:t xml:space="preserve">Яровая </w:t>
            </w:r>
          </w:p>
          <w:p w:rsidR="006E5077" w:rsidRPr="00BA2B1F" w:rsidRDefault="006E5077" w:rsidP="006E5077">
            <w:pPr>
              <w:rPr>
                <w:rFonts w:ascii="Times New Roman" w:hAnsi="Times New Roman"/>
                <w:sz w:val="20"/>
                <w:szCs w:val="20"/>
              </w:rPr>
            </w:pPr>
            <w:r w:rsidRPr="00BA2B1F">
              <w:rPr>
                <w:rFonts w:ascii="Times New Roman" w:hAnsi="Times New Roman"/>
                <w:sz w:val="20"/>
                <w:szCs w:val="20"/>
              </w:rPr>
              <w:t xml:space="preserve">пшеница </w:t>
            </w:r>
          </w:p>
          <w:p w:rsidR="006E5077" w:rsidRPr="00BA2B1F" w:rsidRDefault="006E5077" w:rsidP="006E5077">
            <w:pPr>
              <w:rPr>
                <w:rFonts w:ascii="Times New Roman" w:hAnsi="Times New Roman"/>
                <w:sz w:val="20"/>
                <w:szCs w:val="20"/>
              </w:rPr>
            </w:pPr>
            <w:r w:rsidRPr="00BA2B1F">
              <w:rPr>
                <w:rFonts w:ascii="Times New Roman" w:hAnsi="Times New Roman"/>
                <w:sz w:val="20"/>
                <w:szCs w:val="20"/>
              </w:rPr>
              <w:t>(зерно)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BA2B1F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B1F">
              <w:rPr>
                <w:rFonts w:ascii="Times New Roman" w:hAnsi="Times New Roman"/>
                <w:sz w:val="20"/>
                <w:szCs w:val="20"/>
              </w:rPr>
              <w:t>135354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BA2B1F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B1F">
              <w:rPr>
                <w:rFonts w:ascii="Times New Roman" w:hAnsi="Times New Roman"/>
                <w:sz w:val="20"/>
                <w:szCs w:val="20"/>
              </w:rPr>
              <w:t>120384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BA2B1F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B1F">
              <w:rPr>
                <w:rFonts w:ascii="Times New Roman" w:hAnsi="Times New Roman"/>
                <w:sz w:val="20"/>
                <w:szCs w:val="20"/>
              </w:rPr>
              <w:t>75248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BA2B1F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B1F">
              <w:rPr>
                <w:rFonts w:ascii="Times New Roman" w:hAnsi="Times New Roman"/>
                <w:sz w:val="20"/>
                <w:szCs w:val="20"/>
              </w:rPr>
              <w:t>45136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BA2B1F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B1F">
              <w:rPr>
                <w:rFonts w:ascii="Times New Roman" w:hAnsi="Times New Roman"/>
                <w:sz w:val="20"/>
                <w:szCs w:val="20"/>
              </w:rPr>
              <w:t>889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BA2B1F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B1F">
              <w:rPr>
                <w:rFonts w:ascii="Times New Roman" w:hAnsi="Times New Roman"/>
                <w:sz w:val="20"/>
                <w:szCs w:val="20"/>
              </w:rPr>
              <w:t>556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BA2B1F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B1F">
              <w:rPr>
                <w:rFonts w:ascii="Times New Roman" w:hAnsi="Times New Roman"/>
                <w:sz w:val="20"/>
                <w:szCs w:val="20"/>
              </w:rPr>
              <w:t>60,0</w:t>
            </w:r>
          </w:p>
        </w:tc>
      </w:tr>
      <w:tr w:rsidR="006E5077" w:rsidRPr="00BA2B1F" w:rsidTr="00BA2B1F">
        <w:trPr>
          <w:trHeight w:val="337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BA2B1F" w:rsidRDefault="006E5077" w:rsidP="006E5077">
            <w:pPr>
              <w:rPr>
                <w:rFonts w:ascii="Times New Roman" w:hAnsi="Times New Roman"/>
                <w:sz w:val="20"/>
                <w:szCs w:val="20"/>
              </w:rPr>
            </w:pPr>
            <w:r w:rsidRPr="00BA2B1F">
              <w:rPr>
                <w:rFonts w:ascii="Times New Roman" w:hAnsi="Times New Roman"/>
                <w:sz w:val="20"/>
                <w:szCs w:val="20"/>
              </w:rPr>
              <w:t>Ячмень (зерно)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BA2B1F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B1F">
              <w:rPr>
                <w:rFonts w:ascii="Times New Roman" w:hAnsi="Times New Roman"/>
                <w:color w:val="000000"/>
                <w:sz w:val="20"/>
                <w:szCs w:val="20"/>
              </w:rPr>
              <w:t>20024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BA2B1F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B1F">
              <w:rPr>
                <w:rFonts w:ascii="Times New Roman" w:hAnsi="Times New Roman"/>
                <w:sz w:val="20"/>
                <w:szCs w:val="20"/>
              </w:rPr>
              <w:t>19109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BA2B1F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B1F">
              <w:rPr>
                <w:rFonts w:ascii="Times New Roman" w:hAnsi="Times New Roman"/>
                <w:sz w:val="20"/>
                <w:szCs w:val="20"/>
              </w:rPr>
              <w:t>13641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BA2B1F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B1F">
              <w:rPr>
                <w:rFonts w:ascii="Times New Roman" w:hAnsi="Times New Roman"/>
                <w:sz w:val="20"/>
                <w:szCs w:val="20"/>
              </w:rPr>
              <w:t>5468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BA2B1F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B1F">
              <w:rPr>
                <w:rFonts w:ascii="Times New Roman" w:hAnsi="Times New Roman"/>
                <w:sz w:val="20"/>
                <w:szCs w:val="20"/>
              </w:rPr>
              <w:t>954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BA2B1F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B1F">
              <w:rPr>
                <w:rFonts w:ascii="Times New Roman" w:hAnsi="Times New Roman"/>
                <w:sz w:val="20"/>
                <w:szCs w:val="20"/>
              </w:rPr>
              <w:t>681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BA2B1F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B1F">
              <w:rPr>
                <w:rFonts w:ascii="Times New Roman" w:hAnsi="Times New Roman"/>
                <w:sz w:val="20"/>
                <w:szCs w:val="20"/>
              </w:rPr>
              <w:t>40,0</w:t>
            </w:r>
          </w:p>
        </w:tc>
      </w:tr>
      <w:tr w:rsidR="006E5077" w:rsidRPr="00BA2B1F" w:rsidTr="00BA2B1F">
        <w:trPr>
          <w:trHeight w:val="337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BA2B1F" w:rsidRDefault="006E5077" w:rsidP="006E5077">
            <w:pPr>
              <w:rPr>
                <w:rFonts w:ascii="Times New Roman" w:hAnsi="Times New Roman"/>
                <w:sz w:val="20"/>
                <w:szCs w:val="20"/>
              </w:rPr>
            </w:pPr>
            <w:r w:rsidRPr="00BA2B1F">
              <w:rPr>
                <w:rFonts w:ascii="Times New Roman" w:hAnsi="Times New Roman"/>
                <w:sz w:val="20"/>
                <w:szCs w:val="20"/>
              </w:rPr>
              <w:t xml:space="preserve">Кукуруза </w:t>
            </w:r>
          </w:p>
          <w:p w:rsidR="006E5077" w:rsidRPr="00BA2B1F" w:rsidRDefault="006E5077" w:rsidP="006E5077">
            <w:pPr>
              <w:rPr>
                <w:rFonts w:ascii="Times New Roman" w:hAnsi="Times New Roman"/>
                <w:sz w:val="20"/>
                <w:szCs w:val="20"/>
              </w:rPr>
            </w:pPr>
            <w:r w:rsidRPr="00BA2B1F">
              <w:rPr>
                <w:rFonts w:ascii="Times New Roman" w:hAnsi="Times New Roman"/>
                <w:sz w:val="20"/>
                <w:szCs w:val="20"/>
              </w:rPr>
              <w:t>(зерно)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BA2B1F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B1F">
              <w:rPr>
                <w:rFonts w:ascii="Times New Roman" w:hAnsi="Times New Roman"/>
                <w:sz w:val="20"/>
                <w:szCs w:val="20"/>
              </w:rPr>
              <w:t>12658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BA2B1F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B1F">
              <w:rPr>
                <w:rFonts w:ascii="Times New Roman" w:hAnsi="Times New Roman"/>
                <w:sz w:val="20"/>
                <w:szCs w:val="20"/>
              </w:rPr>
              <w:t>9941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BA2B1F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B1F">
              <w:rPr>
                <w:rFonts w:ascii="Times New Roman" w:hAnsi="Times New Roman"/>
                <w:sz w:val="20"/>
                <w:szCs w:val="20"/>
              </w:rPr>
              <w:t>14782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BA2B1F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B1F">
              <w:rPr>
                <w:rFonts w:ascii="Times New Roman" w:hAnsi="Times New Roman"/>
                <w:sz w:val="20"/>
                <w:szCs w:val="20"/>
              </w:rPr>
              <w:t>−4841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BA2B1F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B1F">
              <w:rPr>
                <w:rFonts w:ascii="Times New Roman" w:hAnsi="Times New Roman"/>
                <w:sz w:val="20"/>
                <w:szCs w:val="20"/>
              </w:rPr>
              <w:t>908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BA2B1F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B1F">
              <w:rPr>
                <w:rFonts w:ascii="Times New Roman" w:hAnsi="Times New Roman"/>
                <w:sz w:val="20"/>
                <w:szCs w:val="20"/>
              </w:rPr>
              <w:t>1168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BA2B1F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B1F">
              <w:rPr>
                <w:rFonts w:ascii="Times New Roman" w:hAnsi="Times New Roman"/>
                <w:sz w:val="20"/>
                <w:szCs w:val="20"/>
              </w:rPr>
              <w:t>-32,8</w:t>
            </w:r>
          </w:p>
        </w:tc>
      </w:tr>
      <w:tr w:rsidR="006E5077" w:rsidRPr="00BA2B1F" w:rsidTr="00BA2B1F">
        <w:trPr>
          <w:trHeight w:val="254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BA2B1F" w:rsidRDefault="006E5077" w:rsidP="006E5077">
            <w:pPr>
              <w:rPr>
                <w:rFonts w:ascii="Times New Roman" w:hAnsi="Times New Roman"/>
                <w:sz w:val="20"/>
                <w:szCs w:val="20"/>
              </w:rPr>
            </w:pPr>
            <w:r w:rsidRPr="00BA2B1F">
              <w:rPr>
                <w:rFonts w:ascii="Times New Roman" w:hAnsi="Times New Roman"/>
                <w:sz w:val="20"/>
                <w:szCs w:val="20"/>
              </w:rPr>
              <w:t>Подсо</w:t>
            </w:r>
            <w:r w:rsidRPr="00BA2B1F">
              <w:rPr>
                <w:rFonts w:ascii="Times New Roman" w:hAnsi="Times New Roman"/>
                <w:sz w:val="20"/>
                <w:szCs w:val="20"/>
              </w:rPr>
              <w:t>л</w:t>
            </w:r>
            <w:r w:rsidRPr="00BA2B1F">
              <w:rPr>
                <w:rFonts w:ascii="Times New Roman" w:hAnsi="Times New Roman"/>
                <w:sz w:val="20"/>
                <w:szCs w:val="20"/>
              </w:rPr>
              <w:t>нечник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BA2B1F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B1F">
              <w:rPr>
                <w:rFonts w:ascii="Times New Roman" w:hAnsi="Times New Roman"/>
                <w:color w:val="000000"/>
                <w:sz w:val="20"/>
                <w:szCs w:val="20"/>
              </w:rPr>
              <w:t>25619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BA2B1F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B1F">
              <w:rPr>
                <w:rFonts w:ascii="Times New Roman" w:hAnsi="Times New Roman"/>
                <w:sz w:val="20"/>
                <w:szCs w:val="20"/>
              </w:rPr>
              <w:t>42447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BA2B1F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B1F">
              <w:rPr>
                <w:rFonts w:ascii="Times New Roman" w:hAnsi="Times New Roman"/>
                <w:sz w:val="20"/>
                <w:szCs w:val="20"/>
              </w:rPr>
              <w:t>42206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BA2B1F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B1F">
              <w:rPr>
                <w:rFonts w:ascii="Times New Roman" w:hAnsi="Times New Roman"/>
                <w:sz w:val="20"/>
                <w:szCs w:val="20"/>
              </w:rPr>
              <w:t>241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BA2B1F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B1F">
              <w:rPr>
                <w:rFonts w:ascii="Times New Roman" w:hAnsi="Times New Roman"/>
                <w:sz w:val="20"/>
                <w:szCs w:val="20"/>
              </w:rPr>
              <w:t>1656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BA2B1F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B1F">
              <w:rPr>
                <w:rFonts w:ascii="Times New Roman" w:hAnsi="Times New Roman"/>
                <w:sz w:val="20"/>
                <w:szCs w:val="20"/>
              </w:rPr>
              <w:t>1647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BA2B1F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B1F">
              <w:rPr>
                <w:rFonts w:ascii="Times New Roman" w:hAnsi="Times New Roman"/>
                <w:sz w:val="20"/>
                <w:szCs w:val="20"/>
              </w:rPr>
              <w:t>0,6</w:t>
            </w:r>
          </w:p>
        </w:tc>
      </w:tr>
      <w:tr w:rsidR="006E5077" w:rsidRPr="00BA2B1F" w:rsidTr="00BA2B1F">
        <w:trPr>
          <w:trHeight w:val="69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B1F" w:rsidRDefault="006E5077" w:rsidP="006E5077">
            <w:pPr>
              <w:rPr>
                <w:rFonts w:ascii="Times New Roman" w:hAnsi="Times New Roman"/>
                <w:sz w:val="20"/>
                <w:szCs w:val="20"/>
              </w:rPr>
            </w:pPr>
            <w:r w:rsidRPr="00BA2B1F">
              <w:rPr>
                <w:rFonts w:ascii="Times New Roman" w:hAnsi="Times New Roman"/>
                <w:sz w:val="20"/>
                <w:szCs w:val="20"/>
              </w:rPr>
              <w:t xml:space="preserve">Овощи и культуры бахчевые, в том </w:t>
            </w:r>
          </w:p>
          <w:p w:rsidR="006E5077" w:rsidRPr="00BA2B1F" w:rsidRDefault="006E5077" w:rsidP="006E5077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A2B1F">
              <w:rPr>
                <w:rFonts w:ascii="Times New Roman" w:hAnsi="Times New Roman"/>
                <w:sz w:val="20"/>
                <w:szCs w:val="20"/>
              </w:rPr>
              <w:t>числе</w:t>
            </w:r>
            <w:proofErr w:type="gramEnd"/>
            <w:r w:rsidRPr="00BA2B1F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BA2B1F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B1F">
              <w:rPr>
                <w:rFonts w:ascii="Times New Roman" w:hAnsi="Times New Roman"/>
                <w:sz w:val="20"/>
                <w:szCs w:val="20"/>
              </w:rPr>
              <w:t>8144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BA2B1F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B1F">
              <w:rPr>
                <w:rFonts w:ascii="Times New Roman" w:hAnsi="Times New Roman"/>
                <w:sz w:val="20"/>
                <w:szCs w:val="20"/>
              </w:rPr>
              <w:t>9609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BA2B1F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B1F">
              <w:rPr>
                <w:rFonts w:ascii="Times New Roman" w:hAnsi="Times New Roman"/>
                <w:sz w:val="20"/>
                <w:szCs w:val="20"/>
              </w:rPr>
              <w:t>15581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BA2B1F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B1F">
              <w:rPr>
                <w:rFonts w:ascii="Times New Roman" w:hAnsi="Times New Roman"/>
                <w:sz w:val="20"/>
                <w:szCs w:val="20"/>
              </w:rPr>
              <w:t>−5972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BA2B1F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B1F">
              <w:rPr>
                <w:rFonts w:ascii="Times New Roman" w:hAnsi="Times New Roman"/>
                <w:sz w:val="20"/>
                <w:szCs w:val="20"/>
              </w:rPr>
              <w:t>1180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BA2B1F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B1F">
              <w:rPr>
                <w:rFonts w:ascii="Times New Roman" w:hAnsi="Times New Roman"/>
                <w:sz w:val="20"/>
                <w:szCs w:val="20"/>
              </w:rPr>
              <w:t>1913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BA2B1F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B1F">
              <w:rPr>
                <w:rFonts w:ascii="Times New Roman" w:hAnsi="Times New Roman"/>
                <w:sz w:val="20"/>
                <w:szCs w:val="20"/>
              </w:rPr>
              <w:t>-38,3</w:t>
            </w:r>
          </w:p>
        </w:tc>
      </w:tr>
      <w:tr w:rsidR="006E5077" w:rsidRPr="00BA2B1F" w:rsidTr="00BA2B1F">
        <w:trPr>
          <w:trHeight w:val="161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BA2B1F" w:rsidRDefault="006E5077" w:rsidP="006E5077">
            <w:pPr>
              <w:rPr>
                <w:rFonts w:ascii="Times New Roman" w:hAnsi="Times New Roman"/>
                <w:sz w:val="20"/>
                <w:szCs w:val="20"/>
              </w:rPr>
            </w:pPr>
            <w:r w:rsidRPr="00BA2B1F">
              <w:rPr>
                <w:rFonts w:ascii="Times New Roman" w:hAnsi="Times New Roman"/>
                <w:sz w:val="20"/>
                <w:szCs w:val="20"/>
              </w:rPr>
              <w:t>картофель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BA2B1F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B1F">
              <w:rPr>
                <w:rFonts w:ascii="Times New Roman" w:hAnsi="Times New Roman"/>
                <w:sz w:val="20"/>
                <w:szCs w:val="20"/>
              </w:rPr>
              <w:t>8144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BA2B1F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B1F">
              <w:rPr>
                <w:rFonts w:ascii="Times New Roman" w:hAnsi="Times New Roman"/>
                <w:sz w:val="20"/>
                <w:szCs w:val="20"/>
              </w:rPr>
              <w:t>9609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BA2B1F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B1F">
              <w:rPr>
                <w:rFonts w:ascii="Times New Roman" w:hAnsi="Times New Roman"/>
                <w:sz w:val="20"/>
                <w:szCs w:val="20"/>
              </w:rPr>
              <w:t>15581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BA2B1F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B1F">
              <w:rPr>
                <w:rFonts w:ascii="Times New Roman" w:hAnsi="Times New Roman"/>
                <w:sz w:val="20"/>
                <w:szCs w:val="20"/>
              </w:rPr>
              <w:t>−5972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BA2B1F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B1F">
              <w:rPr>
                <w:rFonts w:ascii="Times New Roman" w:hAnsi="Times New Roman"/>
                <w:sz w:val="20"/>
                <w:szCs w:val="20"/>
              </w:rPr>
              <w:t>1180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BA2B1F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B1F">
              <w:rPr>
                <w:rFonts w:ascii="Times New Roman" w:hAnsi="Times New Roman"/>
                <w:sz w:val="20"/>
                <w:szCs w:val="20"/>
              </w:rPr>
              <w:t>1913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BA2B1F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B1F">
              <w:rPr>
                <w:rFonts w:ascii="Times New Roman" w:hAnsi="Times New Roman"/>
                <w:sz w:val="20"/>
                <w:szCs w:val="20"/>
              </w:rPr>
              <w:t>-38,3</w:t>
            </w:r>
          </w:p>
        </w:tc>
      </w:tr>
      <w:tr w:rsidR="006E5077" w:rsidRPr="00BA2B1F" w:rsidTr="00BA2B1F">
        <w:trPr>
          <w:trHeight w:val="466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BA2B1F" w:rsidRDefault="006E5077" w:rsidP="006E5077">
            <w:pPr>
              <w:rPr>
                <w:rFonts w:ascii="Times New Roman" w:hAnsi="Times New Roman"/>
                <w:sz w:val="20"/>
                <w:szCs w:val="20"/>
              </w:rPr>
            </w:pPr>
            <w:r w:rsidRPr="00BA2B1F">
              <w:rPr>
                <w:rFonts w:ascii="Times New Roman" w:hAnsi="Times New Roman"/>
                <w:sz w:val="20"/>
                <w:szCs w:val="20"/>
              </w:rPr>
              <w:t>Всего по растени</w:t>
            </w:r>
            <w:r w:rsidRPr="00BA2B1F">
              <w:rPr>
                <w:rFonts w:ascii="Times New Roman" w:hAnsi="Times New Roman"/>
                <w:sz w:val="20"/>
                <w:szCs w:val="20"/>
              </w:rPr>
              <w:t>е</w:t>
            </w:r>
            <w:r w:rsidRPr="00BA2B1F">
              <w:rPr>
                <w:rFonts w:ascii="Times New Roman" w:hAnsi="Times New Roman"/>
                <w:sz w:val="20"/>
                <w:szCs w:val="20"/>
              </w:rPr>
              <w:t>водству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BA2B1F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B1F">
              <w:rPr>
                <w:rFonts w:ascii="Times New Roman" w:hAnsi="Times New Roman"/>
                <w:sz w:val="20"/>
                <w:szCs w:val="20"/>
              </w:rPr>
              <w:t>390480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BA2B1F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B1F">
              <w:rPr>
                <w:rFonts w:ascii="Times New Roman" w:hAnsi="Times New Roman"/>
                <w:sz w:val="20"/>
                <w:szCs w:val="20"/>
              </w:rPr>
              <w:t>353941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BA2B1F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B1F">
              <w:rPr>
                <w:rFonts w:ascii="Times New Roman" w:hAnsi="Times New Roman"/>
                <w:sz w:val="20"/>
                <w:szCs w:val="20"/>
              </w:rPr>
              <w:t>258650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BA2B1F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B1F">
              <w:rPr>
                <w:rFonts w:ascii="Times New Roman" w:hAnsi="Times New Roman"/>
                <w:sz w:val="20"/>
                <w:szCs w:val="20"/>
              </w:rPr>
              <w:t>95921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BA2B1F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B1F">
              <w:rPr>
                <w:rFonts w:ascii="Times New Roman" w:hAnsi="Times New Roman"/>
                <w:sz w:val="20"/>
                <w:szCs w:val="20"/>
              </w:rPr>
              <w:t>906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BA2B1F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B1F">
              <w:rPr>
                <w:rFonts w:ascii="Times New Roman" w:hAnsi="Times New Roman"/>
                <w:sz w:val="20"/>
                <w:szCs w:val="20"/>
              </w:rPr>
              <w:t>662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BA2B1F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B1F">
              <w:rPr>
                <w:rFonts w:ascii="Times New Roman" w:hAnsi="Times New Roman"/>
                <w:sz w:val="20"/>
                <w:szCs w:val="20"/>
              </w:rPr>
              <w:t>37,1</w:t>
            </w:r>
          </w:p>
        </w:tc>
      </w:tr>
      <w:tr w:rsidR="006E5077" w:rsidRPr="00BA2B1F" w:rsidTr="00BA2B1F">
        <w:trPr>
          <w:trHeight w:val="353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BA2B1F" w:rsidRDefault="006E5077" w:rsidP="006E5077">
            <w:pPr>
              <w:rPr>
                <w:rFonts w:ascii="Times New Roman" w:hAnsi="Times New Roman"/>
                <w:sz w:val="20"/>
                <w:szCs w:val="20"/>
              </w:rPr>
            </w:pPr>
            <w:r w:rsidRPr="00BA2B1F">
              <w:rPr>
                <w:rFonts w:ascii="Times New Roman" w:hAnsi="Times New Roman"/>
                <w:sz w:val="20"/>
                <w:szCs w:val="20"/>
              </w:rPr>
              <w:t xml:space="preserve">Итого по </w:t>
            </w:r>
          </w:p>
          <w:p w:rsidR="006E5077" w:rsidRPr="00BA2B1F" w:rsidRDefault="006E5077" w:rsidP="006E5077">
            <w:pPr>
              <w:rPr>
                <w:rFonts w:ascii="Times New Roman" w:hAnsi="Times New Roman"/>
                <w:sz w:val="20"/>
                <w:szCs w:val="20"/>
              </w:rPr>
            </w:pPr>
            <w:r w:rsidRPr="00BA2B1F">
              <w:rPr>
                <w:rFonts w:ascii="Times New Roman" w:hAnsi="Times New Roman"/>
                <w:sz w:val="20"/>
                <w:szCs w:val="20"/>
              </w:rPr>
              <w:t>хозяйству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BA2B1F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B1F">
              <w:rPr>
                <w:rFonts w:ascii="Times New Roman" w:hAnsi="Times New Roman"/>
                <w:sz w:val="20"/>
                <w:szCs w:val="20"/>
              </w:rPr>
              <w:t>390480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BA2B1F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B1F">
              <w:rPr>
                <w:rFonts w:ascii="Times New Roman" w:hAnsi="Times New Roman"/>
                <w:sz w:val="20"/>
                <w:szCs w:val="20"/>
              </w:rPr>
              <w:t>353941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BA2B1F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B1F">
              <w:rPr>
                <w:rFonts w:ascii="Times New Roman" w:hAnsi="Times New Roman"/>
                <w:sz w:val="20"/>
                <w:szCs w:val="20"/>
              </w:rPr>
              <w:t>258650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BA2B1F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B1F">
              <w:rPr>
                <w:rFonts w:ascii="Times New Roman" w:hAnsi="Times New Roman"/>
                <w:sz w:val="20"/>
                <w:szCs w:val="20"/>
              </w:rPr>
              <w:t>95921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BA2B1F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B1F">
              <w:rPr>
                <w:rFonts w:ascii="Times New Roman" w:hAnsi="Times New Roman"/>
                <w:sz w:val="20"/>
                <w:szCs w:val="20"/>
              </w:rPr>
              <w:t>906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BA2B1F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B1F">
              <w:rPr>
                <w:rFonts w:ascii="Times New Roman" w:hAnsi="Times New Roman"/>
                <w:sz w:val="20"/>
                <w:szCs w:val="20"/>
              </w:rPr>
              <w:t>662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BA2B1F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B1F">
              <w:rPr>
                <w:rFonts w:ascii="Times New Roman" w:hAnsi="Times New Roman"/>
                <w:sz w:val="20"/>
                <w:szCs w:val="20"/>
              </w:rPr>
              <w:t>37,1</w:t>
            </w:r>
          </w:p>
        </w:tc>
      </w:tr>
    </w:tbl>
    <w:p w:rsidR="006E5077" w:rsidRPr="006E5077" w:rsidRDefault="006E5077" w:rsidP="006E5077">
      <w:pPr>
        <w:spacing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6E5077" w:rsidRPr="006E5077" w:rsidRDefault="006E5077" w:rsidP="00BA2B1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6E5077">
        <w:rPr>
          <w:rFonts w:ascii="Times New Roman" w:eastAsia="Calibri" w:hAnsi="Times New Roman" w:cs="Times New Roman"/>
          <w:sz w:val="28"/>
        </w:rPr>
        <w:t>Изучив представленные в таблице 18 данные, стоит отметить отриц</w:t>
      </w:r>
      <w:r w:rsidRPr="006E5077">
        <w:rPr>
          <w:rFonts w:ascii="Times New Roman" w:eastAsia="Calibri" w:hAnsi="Times New Roman" w:cs="Times New Roman"/>
          <w:sz w:val="28"/>
        </w:rPr>
        <w:t>а</w:t>
      </w:r>
      <w:r w:rsidRPr="006E5077">
        <w:rPr>
          <w:rFonts w:ascii="Times New Roman" w:eastAsia="Calibri" w:hAnsi="Times New Roman" w:cs="Times New Roman"/>
          <w:sz w:val="28"/>
        </w:rPr>
        <w:t>тельную рентабельность картофеля и кукурузы, а также крайне низкую ре</w:t>
      </w:r>
      <w:r w:rsidRPr="006E5077">
        <w:rPr>
          <w:rFonts w:ascii="Times New Roman" w:eastAsia="Calibri" w:hAnsi="Times New Roman" w:cs="Times New Roman"/>
          <w:sz w:val="28"/>
        </w:rPr>
        <w:t>н</w:t>
      </w:r>
      <w:r w:rsidRPr="006E5077">
        <w:rPr>
          <w:rFonts w:ascii="Times New Roman" w:eastAsia="Calibri" w:hAnsi="Times New Roman" w:cs="Times New Roman"/>
          <w:sz w:val="28"/>
        </w:rPr>
        <w:t>табельность подсолнечника, которая может быть обусловлена низким кач</w:t>
      </w:r>
      <w:r w:rsidRPr="006E5077">
        <w:rPr>
          <w:rFonts w:ascii="Times New Roman" w:eastAsia="Calibri" w:hAnsi="Times New Roman" w:cs="Times New Roman"/>
          <w:sz w:val="28"/>
        </w:rPr>
        <w:t>е</w:t>
      </w:r>
      <w:r w:rsidRPr="006E5077">
        <w:rPr>
          <w:rFonts w:ascii="Times New Roman" w:eastAsia="Calibri" w:hAnsi="Times New Roman" w:cs="Times New Roman"/>
          <w:sz w:val="28"/>
        </w:rPr>
        <w:t>ством данных культур, их порчей вредителями, распространением болезни среди данных культур. Заметим, что наиболее рентабельными для данного предприятия культурами являются в первую очередь озимая и яровая пшен</w:t>
      </w:r>
      <w:r w:rsidRPr="006E5077">
        <w:rPr>
          <w:rFonts w:ascii="Times New Roman" w:eastAsia="Calibri" w:hAnsi="Times New Roman" w:cs="Times New Roman"/>
          <w:sz w:val="28"/>
        </w:rPr>
        <w:t>и</w:t>
      </w:r>
      <w:r w:rsidRPr="006E5077">
        <w:rPr>
          <w:rFonts w:ascii="Times New Roman" w:eastAsia="Calibri" w:hAnsi="Times New Roman" w:cs="Times New Roman"/>
          <w:sz w:val="28"/>
        </w:rPr>
        <w:t>ца, а также ячмень. С учетом данного факта предприятию рекомендуется приостановить  или же сократить производство картофеля, кукурузы и по</w:t>
      </w:r>
      <w:r w:rsidRPr="006E5077">
        <w:rPr>
          <w:rFonts w:ascii="Times New Roman" w:eastAsia="Calibri" w:hAnsi="Times New Roman" w:cs="Times New Roman"/>
          <w:sz w:val="28"/>
        </w:rPr>
        <w:t>д</w:t>
      </w:r>
      <w:r w:rsidRPr="006E5077">
        <w:rPr>
          <w:rFonts w:ascii="Times New Roman" w:eastAsia="Calibri" w:hAnsi="Times New Roman" w:cs="Times New Roman"/>
          <w:sz w:val="28"/>
        </w:rPr>
        <w:t>солнечника в пользу увеличения затрат на производство более рентабельных пшеницы и ячменя.</w:t>
      </w:r>
    </w:p>
    <w:p w:rsidR="006E5077" w:rsidRPr="006E5077" w:rsidRDefault="006E5077" w:rsidP="00BA2B1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5077">
        <w:rPr>
          <w:rFonts w:ascii="Times New Roman" w:eastAsia="Calibri" w:hAnsi="Times New Roman" w:cs="Times New Roman"/>
          <w:sz w:val="28"/>
        </w:rPr>
        <w:lastRenderedPageBreak/>
        <w:t>Ознакомимся теперь с численностью работников и кадровой структ</w:t>
      </w:r>
      <w:r w:rsidRPr="006E5077">
        <w:rPr>
          <w:rFonts w:ascii="Times New Roman" w:eastAsia="Calibri" w:hAnsi="Times New Roman" w:cs="Times New Roman"/>
          <w:sz w:val="28"/>
        </w:rPr>
        <w:t>у</w:t>
      </w:r>
      <w:r w:rsidRPr="006E5077">
        <w:rPr>
          <w:rFonts w:ascii="Times New Roman" w:eastAsia="Calibri" w:hAnsi="Times New Roman" w:cs="Times New Roman"/>
          <w:sz w:val="28"/>
        </w:rPr>
        <w:t xml:space="preserve">рой </w:t>
      </w:r>
      <w:r w:rsidRPr="006E5077">
        <w:rPr>
          <w:rFonts w:ascii="Times New Roman" w:eastAsia="Calibri" w:hAnsi="Times New Roman" w:cs="Times New Roman"/>
          <w:sz w:val="28"/>
          <w:szCs w:val="28"/>
        </w:rPr>
        <w:t>ООО «Агропредприятие Бессергеневское» за 2015-2017 гг., которые мы отобразили в таблице 15:</w:t>
      </w:r>
    </w:p>
    <w:p w:rsidR="006E5077" w:rsidRPr="006E5077" w:rsidRDefault="006E5077" w:rsidP="00BA2B1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6E5077">
        <w:rPr>
          <w:rFonts w:ascii="Times New Roman" w:eastAsia="Calibri" w:hAnsi="Times New Roman" w:cs="Times New Roman"/>
          <w:sz w:val="28"/>
        </w:rPr>
        <w:t>Таблица 15 – Численность работников и кадровая структура</w:t>
      </w:r>
    </w:p>
    <w:p w:rsidR="006E5077" w:rsidRPr="006E5077" w:rsidRDefault="006E5077" w:rsidP="00BA2B1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6E5077">
        <w:rPr>
          <w:rFonts w:ascii="Times New Roman" w:eastAsia="Calibri" w:hAnsi="Times New Roman" w:cs="Times New Roman"/>
          <w:sz w:val="28"/>
        </w:rPr>
        <w:t>предприятия за 2015-2017 гг.</w:t>
      </w:r>
      <w:r w:rsidRPr="006E5077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</w:t>
      </w:r>
      <w:r w:rsidRPr="006E5077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19"/>
      </w:r>
    </w:p>
    <w:tbl>
      <w:tblPr>
        <w:tblStyle w:val="af1"/>
        <w:tblW w:w="9720" w:type="dxa"/>
        <w:tblInd w:w="-34" w:type="dxa"/>
        <w:tblLayout w:type="fixed"/>
        <w:tblLook w:val="04A0"/>
      </w:tblPr>
      <w:tblGrid>
        <w:gridCol w:w="2845"/>
        <w:gridCol w:w="1234"/>
        <w:gridCol w:w="1057"/>
        <w:gridCol w:w="1233"/>
        <w:gridCol w:w="1059"/>
        <w:gridCol w:w="1233"/>
        <w:gridCol w:w="1059"/>
      </w:tblGrid>
      <w:tr w:rsidR="006E5077" w:rsidRPr="006E5077" w:rsidTr="006E5077">
        <w:trPr>
          <w:trHeight w:val="318"/>
        </w:trPr>
        <w:tc>
          <w:tcPr>
            <w:tcW w:w="2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Категория работников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2015</w:t>
            </w:r>
          </w:p>
        </w:tc>
        <w:tc>
          <w:tcPr>
            <w:tcW w:w="2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2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</w:tr>
      <w:tr w:rsidR="006E5077" w:rsidRPr="006E5077" w:rsidTr="006E5077">
        <w:trPr>
          <w:trHeight w:val="368"/>
        </w:trPr>
        <w:tc>
          <w:tcPr>
            <w:tcW w:w="2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чел.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 xml:space="preserve">% </w:t>
            </w:r>
            <w:proofErr w:type="gramStart"/>
            <w:r w:rsidRPr="006E5077"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End"/>
            <w:r w:rsidRPr="006E5077"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чел.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 xml:space="preserve">% </w:t>
            </w:r>
            <w:proofErr w:type="gramStart"/>
            <w:r w:rsidRPr="006E5077"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End"/>
            <w:r w:rsidRPr="006E5077"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чел.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 xml:space="preserve">% </w:t>
            </w:r>
            <w:proofErr w:type="gramStart"/>
            <w:r w:rsidRPr="006E5077"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End"/>
            <w:r w:rsidRPr="006E5077"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</w:p>
        </w:tc>
      </w:tr>
      <w:tr w:rsidR="006E5077" w:rsidRPr="006E5077" w:rsidTr="006E5077">
        <w:trPr>
          <w:trHeight w:val="635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  <w:proofErr w:type="gramStart"/>
            <w:r w:rsidRPr="006E5077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 w:rsidRPr="006E507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E5077" w:rsidRPr="006E5077" w:rsidRDefault="006E5077" w:rsidP="006E5077">
            <w:pPr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 xml:space="preserve">сельскохозяйственной </w:t>
            </w:r>
          </w:p>
          <w:p w:rsidR="006E5077" w:rsidRPr="006E5077" w:rsidRDefault="006E5077" w:rsidP="006E5077">
            <w:pPr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организации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100.0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100.0</w:t>
            </w:r>
          </w:p>
        </w:tc>
      </w:tr>
      <w:tr w:rsidR="006E5077" w:rsidRPr="006E5077" w:rsidTr="006E5077">
        <w:trPr>
          <w:trHeight w:val="635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 xml:space="preserve">в том числе работники </w:t>
            </w:r>
          </w:p>
          <w:p w:rsidR="006E5077" w:rsidRPr="006E5077" w:rsidRDefault="006E5077" w:rsidP="006E5077">
            <w:pPr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 xml:space="preserve">сельскохозяйственного </w:t>
            </w:r>
          </w:p>
          <w:p w:rsidR="006E5077" w:rsidRPr="006E5077" w:rsidRDefault="006E5077" w:rsidP="006E5077">
            <w:pPr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производства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100.0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100.0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100.0</w:t>
            </w:r>
          </w:p>
        </w:tc>
      </w:tr>
      <w:tr w:rsidR="006E5077" w:rsidRPr="006E5077" w:rsidTr="006E5077">
        <w:trPr>
          <w:trHeight w:val="650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 xml:space="preserve">в том числе рабочие </w:t>
            </w:r>
          </w:p>
          <w:p w:rsidR="006E5077" w:rsidRPr="006E5077" w:rsidRDefault="006E5077" w:rsidP="006E5077">
            <w:pPr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постоянные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82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82,0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93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85,0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104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82,5</w:t>
            </w:r>
          </w:p>
        </w:tc>
      </w:tr>
      <w:tr w:rsidR="006E5077" w:rsidRPr="006E5077" w:rsidTr="006E5077">
        <w:trPr>
          <w:trHeight w:val="318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из них: трактористы-машинисты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48,0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49,1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53,2</w:t>
            </w:r>
          </w:p>
        </w:tc>
      </w:tr>
      <w:tr w:rsidR="006E5077" w:rsidRPr="006E5077" w:rsidTr="006E5077">
        <w:trPr>
          <w:trHeight w:val="318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Сезонные работники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E5077" w:rsidRPr="006E5077" w:rsidTr="006E5077">
        <w:trPr>
          <w:trHeight w:val="650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служащие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18,0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17,5</w:t>
            </w:r>
          </w:p>
        </w:tc>
      </w:tr>
      <w:tr w:rsidR="006E5077" w:rsidRPr="006E5077" w:rsidTr="006E5077">
        <w:trPr>
          <w:trHeight w:val="318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из них: руководители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12,0</w:t>
            </w:r>
          </w:p>
        </w:tc>
      </w:tr>
      <w:tr w:rsidR="006E5077" w:rsidRPr="006E5077" w:rsidTr="006E5077">
        <w:trPr>
          <w:trHeight w:val="318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специалисты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13,0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5,5</w:t>
            </w:r>
          </w:p>
        </w:tc>
      </w:tr>
    </w:tbl>
    <w:p w:rsidR="006E5077" w:rsidRPr="006E5077" w:rsidRDefault="006E5077" w:rsidP="006E507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</w:rPr>
      </w:pPr>
    </w:p>
    <w:p w:rsidR="006E5077" w:rsidRPr="006E5077" w:rsidRDefault="006E5077" w:rsidP="00BA2B1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6E5077">
        <w:rPr>
          <w:rFonts w:ascii="Times New Roman" w:eastAsia="Calibri" w:hAnsi="Times New Roman" w:cs="Times New Roman"/>
          <w:sz w:val="28"/>
        </w:rPr>
        <w:t>Проанализировав данные таблицы 15, можно сделать вывод о том, что прирост работников предприятия в течение отчетного периода составил 26,0%. При этом в кадровой структуре предприятия наибольший удельный вес занимали постоянные рабочие (от 82 до</w:t>
      </w:r>
      <w:r w:rsidR="00BA2B1F">
        <w:rPr>
          <w:rFonts w:ascii="Times New Roman" w:eastAsia="Calibri" w:hAnsi="Times New Roman" w:cs="Times New Roman"/>
          <w:sz w:val="28"/>
        </w:rPr>
        <w:t xml:space="preserve"> 85%), наименьший удельный вес -</w:t>
      </w:r>
      <w:r w:rsidRPr="006E5077">
        <w:rPr>
          <w:rFonts w:ascii="Times New Roman" w:eastAsia="Calibri" w:hAnsi="Times New Roman" w:cs="Times New Roman"/>
          <w:sz w:val="28"/>
        </w:rPr>
        <w:t xml:space="preserve"> служащие (от 15 до 18%). Также стоит отметить, что на предприятии нам</w:t>
      </w:r>
      <w:r w:rsidRPr="006E5077">
        <w:rPr>
          <w:rFonts w:ascii="Times New Roman" w:eastAsia="Calibri" w:hAnsi="Times New Roman" w:cs="Times New Roman"/>
          <w:sz w:val="28"/>
        </w:rPr>
        <w:t>е</w:t>
      </w:r>
      <w:r w:rsidRPr="006E5077">
        <w:rPr>
          <w:rFonts w:ascii="Times New Roman" w:eastAsia="Calibri" w:hAnsi="Times New Roman" w:cs="Times New Roman"/>
          <w:sz w:val="28"/>
        </w:rPr>
        <w:t>тилась тенденция к снижению</w:t>
      </w:r>
      <w:r w:rsidR="00BA2B1F">
        <w:rPr>
          <w:rFonts w:ascii="Times New Roman" w:eastAsia="Calibri" w:hAnsi="Times New Roman" w:cs="Times New Roman"/>
          <w:sz w:val="28"/>
        </w:rPr>
        <w:t xml:space="preserve"> удельной доли специалистов, что может н</w:t>
      </w:r>
      <w:r w:rsidR="00BA2B1F">
        <w:rPr>
          <w:rFonts w:ascii="Times New Roman" w:eastAsia="Calibri" w:hAnsi="Times New Roman" w:cs="Times New Roman"/>
          <w:sz w:val="28"/>
        </w:rPr>
        <w:t>е</w:t>
      </w:r>
      <w:r w:rsidR="00BA2B1F">
        <w:rPr>
          <w:rFonts w:ascii="Times New Roman" w:eastAsia="Calibri" w:hAnsi="Times New Roman" w:cs="Times New Roman"/>
          <w:sz w:val="28"/>
        </w:rPr>
        <w:t>благоприятно сказаться на экономической эффективности деятельност</w:t>
      </w:r>
      <w:proofErr w:type="gramStart"/>
      <w:r w:rsidR="00BA2B1F">
        <w:rPr>
          <w:rFonts w:ascii="Times New Roman" w:eastAsia="Calibri" w:hAnsi="Times New Roman" w:cs="Times New Roman"/>
          <w:sz w:val="28"/>
        </w:rPr>
        <w:t xml:space="preserve">и </w:t>
      </w:r>
      <w:r w:rsidR="00BA2B1F" w:rsidRPr="006E5077">
        <w:rPr>
          <w:rFonts w:ascii="Times New Roman" w:eastAsia="Calibri" w:hAnsi="Times New Roman" w:cs="Times New Roman"/>
          <w:sz w:val="28"/>
          <w:szCs w:val="28"/>
        </w:rPr>
        <w:t>ООО</w:t>
      </w:r>
      <w:proofErr w:type="gramEnd"/>
      <w:r w:rsidR="00BA2B1F" w:rsidRPr="006E5077">
        <w:rPr>
          <w:rFonts w:ascii="Times New Roman" w:eastAsia="Calibri" w:hAnsi="Times New Roman" w:cs="Times New Roman"/>
          <w:sz w:val="28"/>
          <w:szCs w:val="28"/>
        </w:rPr>
        <w:t xml:space="preserve"> «Агропредприятие Бессерг</w:t>
      </w:r>
      <w:r w:rsidR="00BA2B1F">
        <w:rPr>
          <w:rFonts w:ascii="Times New Roman" w:eastAsia="Calibri" w:hAnsi="Times New Roman" w:cs="Times New Roman"/>
          <w:sz w:val="28"/>
          <w:szCs w:val="28"/>
        </w:rPr>
        <w:t>еневское» в ближайшем будущем.</w:t>
      </w:r>
      <w:r w:rsidR="00A71FD2">
        <w:rPr>
          <w:rFonts w:ascii="Times New Roman" w:eastAsia="Calibri" w:hAnsi="Times New Roman" w:cs="Times New Roman"/>
          <w:sz w:val="28"/>
          <w:szCs w:val="28"/>
        </w:rPr>
        <w:t xml:space="preserve"> Предприятию рекомендуется привлекать в штат работников большее количество специал</w:t>
      </w:r>
      <w:r w:rsidR="00A71FD2">
        <w:rPr>
          <w:rFonts w:ascii="Times New Roman" w:eastAsia="Calibri" w:hAnsi="Times New Roman" w:cs="Times New Roman"/>
          <w:sz w:val="28"/>
          <w:szCs w:val="28"/>
        </w:rPr>
        <w:t>и</w:t>
      </w:r>
      <w:r w:rsidR="00A71FD2">
        <w:rPr>
          <w:rFonts w:ascii="Times New Roman" w:eastAsia="Calibri" w:hAnsi="Times New Roman" w:cs="Times New Roman"/>
          <w:sz w:val="28"/>
          <w:szCs w:val="28"/>
        </w:rPr>
        <w:t>стов аналитической группы с целью рационализации производства.</w:t>
      </w:r>
    </w:p>
    <w:p w:rsidR="006E5077" w:rsidRPr="006E5077" w:rsidRDefault="006E5077" w:rsidP="00BA2B1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6E5077">
        <w:rPr>
          <w:rFonts w:ascii="Times New Roman" w:eastAsia="Calibri" w:hAnsi="Times New Roman" w:cs="Times New Roman"/>
          <w:sz w:val="28"/>
        </w:rPr>
        <w:t>Рассмотрим теперь месячные тарифные ставки специалистов предпр</w:t>
      </w:r>
      <w:r w:rsidRPr="006E5077">
        <w:rPr>
          <w:rFonts w:ascii="Times New Roman" w:eastAsia="Calibri" w:hAnsi="Times New Roman" w:cs="Times New Roman"/>
          <w:sz w:val="28"/>
        </w:rPr>
        <w:t>и</w:t>
      </w:r>
      <w:r w:rsidRPr="006E5077">
        <w:rPr>
          <w:rFonts w:ascii="Times New Roman" w:eastAsia="Calibri" w:hAnsi="Times New Roman" w:cs="Times New Roman"/>
          <w:sz w:val="28"/>
        </w:rPr>
        <w:t>ятия, представив их в таблице 16:</w:t>
      </w:r>
    </w:p>
    <w:p w:rsidR="00BA2B1F" w:rsidRPr="006E5077" w:rsidRDefault="00BA2B1F" w:rsidP="006E507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6E5077" w:rsidRPr="006E5077" w:rsidRDefault="006E5077" w:rsidP="00A71FD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E5077">
        <w:rPr>
          <w:rFonts w:ascii="Times New Roman" w:eastAsia="Calibri" w:hAnsi="Times New Roman" w:cs="Times New Roman"/>
          <w:sz w:val="28"/>
        </w:rPr>
        <w:lastRenderedPageBreak/>
        <w:t xml:space="preserve">Таблица 16 – Месячные тарифные ставки специалистов </w:t>
      </w:r>
      <w:r w:rsidRPr="006E5077">
        <w:rPr>
          <w:rFonts w:ascii="Times New Roman" w:eastAsia="Calibri" w:hAnsi="Times New Roman" w:cs="Times New Roman"/>
          <w:sz w:val="28"/>
          <w:szCs w:val="28"/>
        </w:rPr>
        <w:t>ООО</w:t>
      </w:r>
    </w:p>
    <w:p w:rsidR="006E5077" w:rsidRPr="006E5077" w:rsidRDefault="006E5077" w:rsidP="00A71FD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E5077">
        <w:rPr>
          <w:rFonts w:ascii="Times New Roman" w:eastAsia="Calibri" w:hAnsi="Times New Roman" w:cs="Times New Roman"/>
          <w:sz w:val="28"/>
          <w:szCs w:val="28"/>
        </w:rPr>
        <w:t>«Агропредприятие Бессергеневское» в 2017 году</w:t>
      </w:r>
      <w:r w:rsidRPr="006E5077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20"/>
      </w:r>
    </w:p>
    <w:tbl>
      <w:tblPr>
        <w:tblStyle w:val="af1"/>
        <w:tblW w:w="9719" w:type="dxa"/>
        <w:tblLook w:val="04A0"/>
      </w:tblPr>
      <w:tblGrid>
        <w:gridCol w:w="5148"/>
        <w:gridCol w:w="2303"/>
        <w:gridCol w:w="2268"/>
      </w:tblGrid>
      <w:tr w:rsidR="006E5077" w:rsidRPr="006E5077" w:rsidTr="00A71FD2">
        <w:trPr>
          <w:trHeight w:val="327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Должность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Месячный оклад,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Годовой фонд, руб.</w:t>
            </w:r>
          </w:p>
        </w:tc>
      </w:tr>
      <w:tr w:rsidR="006E5077" w:rsidRPr="006E5077" w:rsidTr="00A71FD2">
        <w:trPr>
          <w:trHeight w:val="360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 xml:space="preserve">Генеральный директор 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34000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408000</w:t>
            </w:r>
          </w:p>
        </w:tc>
      </w:tr>
      <w:tr w:rsidR="006E5077" w:rsidRPr="006E5077" w:rsidTr="00A71FD2">
        <w:trPr>
          <w:trHeight w:val="327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Директор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27000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324000</w:t>
            </w:r>
          </w:p>
        </w:tc>
      </w:tr>
      <w:tr w:rsidR="006E5077" w:rsidRPr="006E5077" w:rsidTr="00A71FD2">
        <w:trPr>
          <w:trHeight w:val="327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Гл. агроном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27000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324000</w:t>
            </w:r>
          </w:p>
        </w:tc>
      </w:tr>
      <w:tr w:rsidR="006E5077" w:rsidRPr="006E5077" w:rsidTr="00A71FD2">
        <w:trPr>
          <w:trHeight w:val="327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Гл. инженер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27000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324000</w:t>
            </w:r>
          </w:p>
        </w:tc>
      </w:tr>
      <w:tr w:rsidR="006E5077" w:rsidRPr="006E5077" w:rsidTr="00A71FD2">
        <w:trPr>
          <w:trHeight w:val="360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Гл. бухгалтер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27000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324000</w:t>
            </w:r>
          </w:p>
        </w:tc>
      </w:tr>
      <w:tr w:rsidR="006E5077" w:rsidRPr="006E5077" w:rsidTr="00A71FD2">
        <w:trPr>
          <w:trHeight w:val="327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Заместитель главного бухгалтера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20000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240000</w:t>
            </w:r>
          </w:p>
        </w:tc>
      </w:tr>
      <w:tr w:rsidR="006E5077" w:rsidRPr="006E5077" w:rsidTr="00A71FD2">
        <w:trPr>
          <w:trHeight w:val="327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Бухгалтер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18000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216000</w:t>
            </w:r>
          </w:p>
        </w:tc>
      </w:tr>
      <w:tr w:rsidR="006E5077" w:rsidRPr="006E5077" w:rsidTr="00A71FD2">
        <w:trPr>
          <w:trHeight w:val="327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Бухгалтер-кассир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18000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216000</w:t>
            </w:r>
          </w:p>
        </w:tc>
      </w:tr>
      <w:tr w:rsidR="006E5077" w:rsidRPr="006E5077" w:rsidTr="00A71FD2">
        <w:trPr>
          <w:trHeight w:val="360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Инженер по технике безопасности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14000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168000</w:t>
            </w:r>
          </w:p>
        </w:tc>
      </w:tr>
      <w:tr w:rsidR="006E5077" w:rsidRPr="006E5077" w:rsidTr="00A71FD2">
        <w:trPr>
          <w:trHeight w:val="327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Инспектор отдела кадров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15000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180000</w:t>
            </w:r>
          </w:p>
        </w:tc>
      </w:tr>
      <w:tr w:rsidR="006E5077" w:rsidRPr="006E5077" w:rsidTr="00A71FD2">
        <w:trPr>
          <w:trHeight w:val="327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Заведующий складом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15000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180000</w:t>
            </w:r>
          </w:p>
        </w:tc>
      </w:tr>
      <w:tr w:rsidR="006E5077" w:rsidRPr="006E5077" w:rsidTr="00A71FD2">
        <w:trPr>
          <w:trHeight w:val="360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Заместитель заведующего складом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15000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180000</w:t>
            </w:r>
          </w:p>
        </w:tc>
      </w:tr>
      <w:tr w:rsidR="006E5077" w:rsidRPr="006E5077" w:rsidTr="00A71FD2">
        <w:trPr>
          <w:trHeight w:val="327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Заведующий гаражом и мастерскими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20000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240000</w:t>
            </w:r>
          </w:p>
        </w:tc>
      </w:tr>
      <w:tr w:rsidR="006E5077" w:rsidRPr="006E5077" w:rsidTr="00A71FD2">
        <w:trPr>
          <w:trHeight w:val="327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Экономист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18000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216000</w:t>
            </w:r>
          </w:p>
        </w:tc>
      </w:tr>
      <w:tr w:rsidR="006E5077" w:rsidRPr="006E5077" w:rsidTr="00A71FD2">
        <w:trPr>
          <w:trHeight w:val="327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Начальник цеха овощеводства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23000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276000</w:t>
            </w:r>
          </w:p>
        </w:tc>
      </w:tr>
      <w:tr w:rsidR="006E5077" w:rsidRPr="006E5077" w:rsidTr="00A71FD2">
        <w:trPr>
          <w:trHeight w:val="360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Учетчик растениеводства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13000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156000</w:t>
            </w:r>
          </w:p>
        </w:tc>
      </w:tr>
      <w:tr w:rsidR="006E5077" w:rsidRPr="006E5077" w:rsidTr="00A71FD2">
        <w:trPr>
          <w:trHeight w:val="327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Агроном энтомолог-семеновод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21000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252000</w:t>
            </w:r>
          </w:p>
        </w:tc>
      </w:tr>
      <w:tr w:rsidR="006E5077" w:rsidRPr="006E5077" w:rsidTr="00A71FD2">
        <w:trPr>
          <w:trHeight w:val="327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Кладовщик запасных частей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11000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132000</w:t>
            </w:r>
          </w:p>
        </w:tc>
      </w:tr>
      <w:tr w:rsidR="006E5077" w:rsidRPr="006E5077" w:rsidTr="00A71FD2">
        <w:trPr>
          <w:trHeight w:val="360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Инженер-электрик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27000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324000</w:t>
            </w:r>
          </w:p>
        </w:tc>
      </w:tr>
      <w:tr w:rsidR="006E5077" w:rsidRPr="006E5077" w:rsidTr="00A71FD2">
        <w:trPr>
          <w:trHeight w:val="327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Заместитель директора по реализации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23000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276000</w:t>
            </w:r>
          </w:p>
        </w:tc>
      </w:tr>
      <w:tr w:rsidR="006E5077" w:rsidRPr="006E5077" w:rsidTr="00A71FD2">
        <w:trPr>
          <w:trHeight w:val="360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Секретарь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10000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120000</w:t>
            </w:r>
          </w:p>
        </w:tc>
      </w:tr>
    </w:tbl>
    <w:p w:rsidR="006E5077" w:rsidRPr="006E5077" w:rsidRDefault="006E5077" w:rsidP="006E507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6E5077" w:rsidRPr="006E5077" w:rsidRDefault="006E5077" w:rsidP="00BA2B1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6E5077">
        <w:rPr>
          <w:rFonts w:ascii="Times New Roman" w:eastAsia="Calibri" w:hAnsi="Times New Roman" w:cs="Times New Roman"/>
          <w:sz w:val="28"/>
        </w:rPr>
        <w:t xml:space="preserve">Изучив данные, представленные в таблице 16, можно отметить, что максимальный </w:t>
      </w:r>
      <w:proofErr w:type="gramStart"/>
      <w:r w:rsidRPr="006E5077">
        <w:rPr>
          <w:rFonts w:ascii="Times New Roman" w:eastAsia="Calibri" w:hAnsi="Times New Roman" w:cs="Times New Roman"/>
          <w:sz w:val="28"/>
        </w:rPr>
        <w:t>размер оплаты труда</w:t>
      </w:r>
      <w:proofErr w:type="gramEnd"/>
      <w:r w:rsidRPr="006E5077">
        <w:rPr>
          <w:rFonts w:ascii="Times New Roman" w:eastAsia="Calibri" w:hAnsi="Times New Roman" w:cs="Times New Roman"/>
          <w:sz w:val="28"/>
        </w:rPr>
        <w:t xml:space="preserve"> имеет генеральный директор предпр</w:t>
      </w:r>
      <w:r w:rsidRPr="006E5077">
        <w:rPr>
          <w:rFonts w:ascii="Times New Roman" w:eastAsia="Calibri" w:hAnsi="Times New Roman" w:cs="Times New Roman"/>
          <w:sz w:val="28"/>
        </w:rPr>
        <w:t>и</w:t>
      </w:r>
      <w:r w:rsidRPr="006E5077">
        <w:rPr>
          <w:rFonts w:ascii="Times New Roman" w:eastAsia="Calibri" w:hAnsi="Times New Roman" w:cs="Times New Roman"/>
          <w:sz w:val="28"/>
        </w:rPr>
        <w:t xml:space="preserve">ятия (34 тысячи рублей), далее идут руководители более низкого звена – у них заработная плата варьируется от 20 до 27 тысяч рублей. У специалистов заработная плата колеблется от 11 до 27 тысяч рублей. Наименьший </w:t>
      </w:r>
      <w:proofErr w:type="gramStart"/>
      <w:r w:rsidRPr="006E5077">
        <w:rPr>
          <w:rFonts w:ascii="Times New Roman" w:eastAsia="Calibri" w:hAnsi="Times New Roman" w:cs="Times New Roman"/>
          <w:sz w:val="28"/>
        </w:rPr>
        <w:t>размер оплаты труда</w:t>
      </w:r>
      <w:proofErr w:type="gramEnd"/>
      <w:r w:rsidRPr="006E5077">
        <w:rPr>
          <w:rFonts w:ascii="Times New Roman" w:eastAsia="Calibri" w:hAnsi="Times New Roman" w:cs="Times New Roman"/>
          <w:sz w:val="28"/>
        </w:rPr>
        <w:t xml:space="preserve"> имеет секретарь предприятия – 10 тысяч рублей.</w:t>
      </w:r>
    </w:p>
    <w:p w:rsidR="006E5077" w:rsidRPr="006E5077" w:rsidRDefault="006E5077" w:rsidP="00A71FD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5077">
        <w:rPr>
          <w:rFonts w:ascii="Times New Roman" w:eastAsia="Calibri" w:hAnsi="Times New Roman" w:cs="Times New Roman"/>
          <w:sz w:val="28"/>
        </w:rPr>
        <w:t>Проанализируем теперь уровень среднемесячной заработной платы р</w:t>
      </w:r>
      <w:r w:rsidRPr="006E5077">
        <w:rPr>
          <w:rFonts w:ascii="Times New Roman" w:eastAsia="Calibri" w:hAnsi="Times New Roman" w:cs="Times New Roman"/>
          <w:sz w:val="28"/>
        </w:rPr>
        <w:t>а</w:t>
      </w:r>
      <w:r w:rsidRPr="006E5077">
        <w:rPr>
          <w:rFonts w:ascii="Times New Roman" w:eastAsia="Calibri" w:hAnsi="Times New Roman" w:cs="Times New Roman"/>
          <w:sz w:val="28"/>
        </w:rPr>
        <w:t xml:space="preserve">ботников </w:t>
      </w:r>
      <w:r w:rsidRPr="006E5077">
        <w:rPr>
          <w:rFonts w:ascii="Times New Roman" w:eastAsia="Calibri" w:hAnsi="Times New Roman" w:cs="Times New Roman"/>
          <w:sz w:val="28"/>
          <w:szCs w:val="28"/>
        </w:rPr>
        <w:t>ООО «Агропредприятие Бессергеневское», отобразив показатели в таблице 17:</w:t>
      </w:r>
    </w:p>
    <w:p w:rsidR="006E5077" w:rsidRPr="006E5077" w:rsidRDefault="006E5077" w:rsidP="006E507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E5077" w:rsidRPr="006E5077" w:rsidRDefault="006E5077" w:rsidP="00A71FD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E5077">
        <w:rPr>
          <w:rFonts w:ascii="Times New Roman" w:eastAsia="Calibri" w:hAnsi="Times New Roman" w:cs="Times New Roman"/>
          <w:sz w:val="28"/>
        </w:rPr>
        <w:lastRenderedPageBreak/>
        <w:t xml:space="preserve">Таблица 17 – Уровень среднемесячной заработной платы работников </w:t>
      </w:r>
      <w:r w:rsidRPr="006E5077">
        <w:rPr>
          <w:rFonts w:ascii="Times New Roman" w:eastAsia="Calibri" w:hAnsi="Times New Roman" w:cs="Times New Roman"/>
          <w:sz w:val="28"/>
          <w:szCs w:val="28"/>
        </w:rPr>
        <w:t>ООО</w:t>
      </w:r>
    </w:p>
    <w:p w:rsidR="006E5077" w:rsidRPr="006E5077" w:rsidRDefault="006E5077" w:rsidP="00A71FD2">
      <w:pPr>
        <w:spacing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6E5077">
        <w:rPr>
          <w:rFonts w:ascii="Times New Roman" w:eastAsia="Calibri" w:hAnsi="Times New Roman" w:cs="Times New Roman"/>
          <w:sz w:val="28"/>
          <w:szCs w:val="28"/>
        </w:rPr>
        <w:t>«Агропредприятие Бессергеневское»</w:t>
      </w:r>
      <w:r w:rsidRPr="006E5077">
        <w:rPr>
          <w:rFonts w:ascii="Times New Roman" w:eastAsia="Calibri" w:hAnsi="Times New Roman" w:cs="Times New Roman"/>
          <w:sz w:val="28"/>
        </w:rPr>
        <w:t xml:space="preserve"> в 2015-2017 гг., руб.</w:t>
      </w:r>
      <w:r w:rsidRPr="006E5077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</w:t>
      </w:r>
      <w:r w:rsidRPr="006E5077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21"/>
      </w:r>
    </w:p>
    <w:tbl>
      <w:tblPr>
        <w:tblStyle w:val="af1"/>
        <w:tblW w:w="0" w:type="auto"/>
        <w:tblLook w:val="04A0"/>
      </w:tblPr>
      <w:tblGrid>
        <w:gridCol w:w="2334"/>
        <w:gridCol w:w="1840"/>
        <w:gridCol w:w="1840"/>
        <w:gridCol w:w="1840"/>
        <w:gridCol w:w="1717"/>
      </w:tblGrid>
      <w:tr w:rsidR="006E5077" w:rsidRPr="006E5077" w:rsidTr="008B5E61">
        <w:trPr>
          <w:trHeight w:val="528"/>
        </w:trPr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Категория работников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2015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2017 г. в % к 2015 г.</w:t>
            </w:r>
          </w:p>
        </w:tc>
      </w:tr>
      <w:tr w:rsidR="006E5077" w:rsidRPr="006E5077" w:rsidTr="008B5E61">
        <w:trPr>
          <w:trHeight w:val="804"/>
        </w:trPr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  <w:proofErr w:type="gramStart"/>
            <w:r w:rsidRPr="006E5077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 w:rsidRPr="006E507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E5077" w:rsidRPr="006E5077" w:rsidRDefault="006E5077" w:rsidP="006E5077">
            <w:pPr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сельскохозяйственной организации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17633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18217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20590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116,8</w:t>
            </w:r>
          </w:p>
        </w:tc>
      </w:tr>
      <w:tr w:rsidR="006E5077" w:rsidRPr="006E5077" w:rsidTr="008B5E61">
        <w:trPr>
          <w:trHeight w:val="804"/>
        </w:trPr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в том числе работники сельскохозяйственного производства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17633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18217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20590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116,8</w:t>
            </w:r>
          </w:p>
        </w:tc>
      </w:tr>
      <w:tr w:rsidR="006E5077" w:rsidRPr="006E5077" w:rsidTr="008B5E61">
        <w:trPr>
          <w:trHeight w:val="528"/>
        </w:trPr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в том числе рабочие постоянные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16115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16991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19059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118,3</w:t>
            </w:r>
          </w:p>
        </w:tc>
      </w:tr>
      <w:tr w:rsidR="006E5077" w:rsidRPr="006E5077" w:rsidTr="008B5E61">
        <w:trPr>
          <w:trHeight w:val="528"/>
        </w:trPr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из них: трактористы-машинисты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17802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18283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21897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123.0</w:t>
            </w:r>
          </w:p>
        </w:tc>
      </w:tr>
      <w:tr w:rsidR="006E5077" w:rsidRPr="006E5077" w:rsidTr="008B5E61">
        <w:trPr>
          <w:trHeight w:val="252"/>
        </w:trPr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Сезонные работники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E5077" w:rsidRPr="006E5077" w:rsidTr="008B5E61">
        <w:trPr>
          <w:trHeight w:val="252"/>
        </w:trPr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служащие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17845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20042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20877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117,0</w:t>
            </w:r>
          </w:p>
        </w:tc>
      </w:tr>
      <w:tr w:rsidR="006E5077" w:rsidRPr="006E5077" w:rsidTr="008B5E61">
        <w:trPr>
          <w:trHeight w:val="276"/>
        </w:trPr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из них: руководители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21694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24871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26601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122,6</w:t>
            </w:r>
          </w:p>
        </w:tc>
      </w:tr>
      <w:tr w:rsidR="006E5077" w:rsidRPr="006E5077" w:rsidTr="008B5E61">
        <w:trPr>
          <w:trHeight w:val="276"/>
        </w:trPr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специалисты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16490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17408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18205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110,4</w:t>
            </w:r>
          </w:p>
        </w:tc>
      </w:tr>
    </w:tbl>
    <w:p w:rsidR="006E5077" w:rsidRPr="006E5077" w:rsidRDefault="006E5077" w:rsidP="006E5077">
      <w:pPr>
        <w:spacing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6E5077" w:rsidRPr="006E5077" w:rsidRDefault="006E5077" w:rsidP="00A71FD2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6E5077">
        <w:rPr>
          <w:rFonts w:ascii="Times New Roman" w:eastAsia="Calibri" w:hAnsi="Times New Roman" w:cs="Times New Roman"/>
          <w:sz w:val="28"/>
        </w:rPr>
        <w:t xml:space="preserve">Проанализировав данные таблицы 17, можно придти к выводу о том, что в течение отчетного периода уровень среднемесячной заработной платы работников </w:t>
      </w:r>
      <w:r w:rsidRPr="006E5077">
        <w:rPr>
          <w:rFonts w:ascii="Times New Roman" w:eastAsia="Calibri" w:hAnsi="Times New Roman" w:cs="Times New Roman"/>
          <w:sz w:val="28"/>
          <w:szCs w:val="28"/>
        </w:rPr>
        <w:t>ООО «Агропредприятие Бессергеневское» возрос на 16,8</w:t>
      </w:r>
      <w:proofErr w:type="gramStart"/>
      <w:r w:rsidRPr="006E5077">
        <w:rPr>
          <w:rFonts w:ascii="Times New Roman" w:eastAsia="Calibri" w:hAnsi="Times New Roman" w:cs="Times New Roman"/>
          <w:sz w:val="28"/>
          <w:szCs w:val="28"/>
        </w:rPr>
        <w:t xml:space="preserve">% </w:t>
      </w:r>
      <w:r w:rsidRPr="006E5077">
        <w:rPr>
          <w:rFonts w:ascii="Times New Roman" w:eastAsia="Calibri" w:hAnsi="Times New Roman" w:cs="Times New Roman"/>
          <w:sz w:val="28"/>
        </w:rPr>
        <w:t>В</w:t>
      </w:r>
      <w:proofErr w:type="gramEnd"/>
      <w:r w:rsidRPr="006E5077">
        <w:rPr>
          <w:rFonts w:ascii="Times New Roman" w:eastAsia="Calibri" w:hAnsi="Times New Roman" w:cs="Times New Roman"/>
          <w:sz w:val="28"/>
        </w:rPr>
        <w:t xml:space="preserve"> наибольшей степени возросла среднемесячная заработная плата трактор</w:t>
      </w:r>
      <w:r w:rsidRPr="006E5077">
        <w:rPr>
          <w:rFonts w:ascii="Times New Roman" w:eastAsia="Calibri" w:hAnsi="Times New Roman" w:cs="Times New Roman"/>
          <w:sz w:val="28"/>
        </w:rPr>
        <w:t>и</w:t>
      </w:r>
      <w:r w:rsidRPr="006E5077">
        <w:rPr>
          <w:rFonts w:ascii="Times New Roman" w:eastAsia="Calibri" w:hAnsi="Times New Roman" w:cs="Times New Roman"/>
          <w:sz w:val="28"/>
        </w:rPr>
        <w:t>стов-машинистов – на 23,0%, а также зарплата руководителей – на 22,6%. В наименьшей степени возросла среднемесячная  заработная плата специал</w:t>
      </w:r>
      <w:r w:rsidRPr="006E5077">
        <w:rPr>
          <w:rFonts w:ascii="Times New Roman" w:eastAsia="Calibri" w:hAnsi="Times New Roman" w:cs="Times New Roman"/>
          <w:sz w:val="28"/>
        </w:rPr>
        <w:t>и</w:t>
      </w:r>
      <w:r w:rsidRPr="006E5077">
        <w:rPr>
          <w:rFonts w:ascii="Times New Roman" w:eastAsia="Calibri" w:hAnsi="Times New Roman" w:cs="Times New Roman"/>
          <w:sz w:val="28"/>
        </w:rPr>
        <w:t>стов – на 10,4. Руководству предприятия рекомендуется повышение зарабо</w:t>
      </w:r>
      <w:r w:rsidRPr="006E5077">
        <w:rPr>
          <w:rFonts w:ascii="Times New Roman" w:eastAsia="Calibri" w:hAnsi="Times New Roman" w:cs="Times New Roman"/>
          <w:sz w:val="28"/>
        </w:rPr>
        <w:t>т</w:t>
      </w:r>
      <w:r w:rsidRPr="006E5077">
        <w:rPr>
          <w:rFonts w:ascii="Times New Roman" w:eastAsia="Calibri" w:hAnsi="Times New Roman" w:cs="Times New Roman"/>
          <w:sz w:val="28"/>
        </w:rPr>
        <w:t xml:space="preserve">ной платы специалистов и постоянных рабочих с целью мотивации </w:t>
      </w:r>
      <w:proofErr w:type="gramStart"/>
      <w:r w:rsidRPr="006E5077">
        <w:rPr>
          <w:rFonts w:ascii="Times New Roman" w:eastAsia="Calibri" w:hAnsi="Times New Roman" w:cs="Times New Roman"/>
          <w:sz w:val="28"/>
        </w:rPr>
        <w:t>работн</w:t>
      </w:r>
      <w:r w:rsidRPr="006E5077">
        <w:rPr>
          <w:rFonts w:ascii="Times New Roman" w:eastAsia="Calibri" w:hAnsi="Times New Roman" w:cs="Times New Roman"/>
          <w:sz w:val="28"/>
        </w:rPr>
        <w:t>и</w:t>
      </w:r>
      <w:r w:rsidRPr="006E5077">
        <w:rPr>
          <w:rFonts w:ascii="Times New Roman" w:eastAsia="Calibri" w:hAnsi="Times New Roman" w:cs="Times New Roman"/>
          <w:sz w:val="28"/>
        </w:rPr>
        <w:t>ков</w:t>
      </w:r>
      <w:proofErr w:type="gramEnd"/>
      <w:r w:rsidRPr="006E5077">
        <w:rPr>
          <w:rFonts w:ascii="Times New Roman" w:eastAsia="Calibri" w:hAnsi="Times New Roman" w:cs="Times New Roman"/>
          <w:sz w:val="28"/>
        </w:rPr>
        <w:t xml:space="preserve"> к повышению качества производимой ими продукции и увеличению об</w:t>
      </w:r>
      <w:r w:rsidRPr="006E5077">
        <w:rPr>
          <w:rFonts w:ascii="Times New Roman" w:eastAsia="Calibri" w:hAnsi="Times New Roman" w:cs="Times New Roman"/>
          <w:sz w:val="28"/>
        </w:rPr>
        <w:t>ъ</w:t>
      </w:r>
      <w:r w:rsidRPr="006E5077">
        <w:rPr>
          <w:rFonts w:ascii="Times New Roman" w:eastAsia="Calibri" w:hAnsi="Times New Roman" w:cs="Times New Roman"/>
          <w:sz w:val="28"/>
        </w:rPr>
        <w:t xml:space="preserve">ема производства. </w:t>
      </w:r>
      <w:r w:rsidR="00A71FD2">
        <w:rPr>
          <w:rFonts w:ascii="Times New Roman" w:eastAsia="Calibri" w:hAnsi="Times New Roman" w:cs="Times New Roman"/>
          <w:sz w:val="28"/>
        </w:rPr>
        <w:t>Отметим, что повышение заработной платы возможно не только за счет повышения тарифной ставки, но и за счет повышения объема премиальных выплат</w:t>
      </w:r>
      <w:r w:rsidR="008B5E61">
        <w:rPr>
          <w:rFonts w:ascii="Times New Roman" w:eastAsia="Calibri" w:hAnsi="Times New Roman" w:cs="Times New Roman"/>
          <w:sz w:val="28"/>
        </w:rPr>
        <w:t xml:space="preserve"> работникам</w:t>
      </w:r>
      <w:r w:rsidR="00A71FD2">
        <w:rPr>
          <w:rFonts w:ascii="Times New Roman" w:eastAsia="Calibri" w:hAnsi="Times New Roman" w:cs="Times New Roman"/>
          <w:sz w:val="28"/>
        </w:rPr>
        <w:t xml:space="preserve"> по итогам года.</w:t>
      </w:r>
    </w:p>
    <w:p w:rsidR="006E5077" w:rsidRPr="006E5077" w:rsidRDefault="006E5077" w:rsidP="00A71FD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5077">
        <w:rPr>
          <w:rFonts w:ascii="Times New Roman" w:eastAsia="Calibri" w:hAnsi="Times New Roman" w:cs="Times New Roman"/>
          <w:sz w:val="28"/>
        </w:rPr>
        <w:t>Проанализируем теперь удельный вес оплаты труда в затратах на пр</w:t>
      </w:r>
      <w:r w:rsidRPr="006E5077">
        <w:rPr>
          <w:rFonts w:ascii="Times New Roman" w:eastAsia="Calibri" w:hAnsi="Times New Roman" w:cs="Times New Roman"/>
          <w:sz w:val="28"/>
        </w:rPr>
        <w:t>о</w:t>
      </w:r>
      <w:r w:rsidRPr="006E5077">
        <w:rPr>
          <w:rFonts w:ascii="Times New Roman" w:eastAsia="Calibri" w:hAnsi="Times New Roman" w:cs="Times New Roman"/>
          <w:sz w:val="28"/>
        </w:rPr>
        <w:t xml:space="preserve">изводство продукции в </w:t>
      </w:r>
      <w:r w:rsidRPr="006E5077">
        <w:rPr>
          <w:rFonts w:ascii="Times New Roman" w:eastAsia="Calibri" w:hAnsi="Times New Roman" w:cs="Times New Roman"/>
          <w:sz w:val="28"/>
          <w:szCs w:val="28"/>
        </w:rPr>
        <w:t>ООО «Агропредприятие Бессергеневское», отобразив показатели для каждой культуры в таблице 18:</w:t>
      </w:r>
    </w:p>
    <w:p w:rsidR="006E5077" w:rsidRPr="006E5077" w:rsidRDefault="006E5077" w:rsidP="006E507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E5077" w:rsidRPr="006E5077" w:rsidRDefault="006E5077" w:rsidP="006E507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E5077" w:rsidRPr="006E5077" w:rsidRDefault="006E5077" w:rsidP="008B5E6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6E5077">
        <w:rPr>
          <w:rFonts w:ascii="Times New Roman" w:eastAsia="Calibri" w:hAnsi="Times New Roman" w:cs="Times New Roman"/>
          <w:sz w:val="28"/>
        </w:rPr>
        <w:lastRenderedPageBreak/>
        <w:t>Таблица 18 – Удельный вес оплаты труда в затратах на производство</w:t>
      </w:r>
    </w:p>
    <w:p w:rsidR="006E5077" w:rsidRPr="006E5077" w:rsidRDefault="006E5077" w:rsidP="008B5E6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6E5077">
        <w:rPr>
          <w:rFonts w:ascii="Times New Roman" w:eastAsia="Calibri" w:hAnsi="Times New Roman" w:cs="Times New Roman"/>
          <w:sz w:val="28"/>
        </w:rPr>
        <w:t xml:space="preserve">продукции в  </w:t>
      </w:r>
      <w:r w:rsidRPr="006E5077">
        <w:rPr>
          <w:rFonts w:ascii="Times New Roman" w:eastAsia="Calibri" w:hAnsi="Times New Roman" w:cs="Times New Roman"/>
          <w:sz w:val="28"/>
          <w:szCs w:val="28"/>
        </w:rPr>
        <w:t xml:space="preserve">ООО «Агропредприятие Бессергеневское» </w:t>
      </w:r>
      <w:r w:rsidRPr="006E5077">
        <w:rPr>
          <w:rFonts w:ascii="Times New Roman" w:eastAsia="Calibri" w:hAnsi="Times New Roman" w:cs="Times New Roman"/>
          <w:sz w:val="28"/>
        </w:rPr>
        <w:t xml:space="preserve">за 2015-2017 гг., </w:t>
      </w:r>
      <w:r w:rsidRPr="006E5077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22"/>
      </w:r>
    </w:p>
    <w:p w:rsidR="006E5077" w:rsidRPr="006E5077" w:rsidRDefault="006E5077" w:rsidP="006E507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80"/>
        <w:gridCol w:w="1434"/>
        <w:gridCol w:w="601"/>
        <w:gridCol w:w="1409"/>
        <w:gridCol w:w="601"/>
        <w:gridCol w:w="1301"/>
        <w:gridCol w:w="601"/>
      </w:tblGrid>
      <w:tr w:rsidR="006E5077" w:rsidRPr="006E5077" w:rsidTr="006E5077">
        <w:trPr>
          <w:trHeight w:val="453"/>
        </w:trPr>
        <w:tc>
          <w:tcPr>
            <w:tcW w:w="3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spacing w:after="2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077">
              <w:rPr>
                <w:rFonts w:ascii="Times New Roman" w:eastAsia="Times New Roman" w:hAnsi="Times New Roman" w:cs="Times New Roman"/>
                <w:lang w:eastAsia="ru-RU"/>
              </w:rPr>
              <w:t>Наименование продукции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spacing w:after="2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077">
              <w:rPr>
                <w:rFonts w:ascii="Times New Roman" w:eastAsia="Times New Roman" w:hAnsi="Times New Roman" w:cs="Times New Roman"/>
                <w:lang w:eastAsia="ru-RU"/>
              </w:rPr>
              <w:t>2015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spacing w:after="2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077">
              <w:rPr>
                <w:rFonts w:ascii="Times New Roman" w:eastAsia="Times New Roman" w:hAnsi="Times New Roman" w:cs="Times New Roman"/>
                <w:lang w:eastAsia="ru-RU"/>
              </w:rPr>
              <w:t>2016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spacing w:after="2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077"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</w:tr>
      <w:tr w:rsidR="006E5077" w:rsidRPr="006E5077" w:rsidTr="006E5077">
        <w:trPr>
          <w:trHeight w:val="3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spacing w:after="2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E5077">
              <w:rPr>
                <w:rFonts w:ascii="Times New Roman" w:eastAsia="Times New Roman" w:hAnsi="Times New Roman" w:cs="Times New Roman"/>
                <w:lang w:eastAsia="ru-RU"/>
              </w:rPr>
              <w:t>тыс.</w:t>
            </w:r>
            <w:proofErr w:type="gramStart"/>
            <w:r w:rsidRPr="006E5077">
              <w:rPr>
                <w:rFonts w:ascii="Times New Roman" w:eastAsia="Times New Roman" w:hAnsi="Times New Roman" w:cs="Times New Roman"/>
                <w:lang w:eastAsia="ru-RU"/>
              </w:rPr>
              <w:t>,р</w:t>
            </w:r>
            <w:proofErr w:type="gramEnd"/>
            <w:r w:rsidRPr="006E5077">
              <w:rPr>
                <w:rFonts w:ascii="Times New Roman" w:eastAsia="Times New Roman" w:hAnsi="Times New Roman" w:cs="Times New Roman"/>
                <w:lang w:eastAsia="ru-RU"/>
              </w:rPr>
              <w:t>уб</w:t>
            </w:r>
            <w:proofErr w:type="spellEnd"/>
            <w:r w:rsidRPr="006E507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spacing w:after="2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077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spacing w:after="2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E5077">
              <w:rPr>
                <w:rFonts w:ascii="Times New Roman" w:eastAsia="Times New Roman" w:hAnsi="Times New Roman" w:cs="Times New Roman"/>
                <w:lang w:eastAsia="ru-RU"/>
              </w:rPr>
              <w:t>тыс.</w:t>
            </w:r>
            <w:proofErr w:type="gramStart"/>
            <w:r w:rsidRPr="006E5077">
              <w:rPr>
                <w:rFonts w:ascii="Times New Roman" w:eastAsia="Times New Roman" w:hAnsi="Times New Roman" w:cs="Times New Roman"/>
                <w:lang w:eastAsia="ru-RU"/>
              </w:rPr>
              <w:t>,р</w:t>
            </w:r>
            <w:proofErr w:type="gramEnd"/>
            <w:r w:rsidRPr="006E5077">
              <w:rPr>
                <w:rFonts w:ascii="Times New Roman" w:eastAsia="Times New Roman" w:hAnsi="Times New Roman" w:cs="Times New Roman"/>
                <w:lang w:eastAsia="ru-RU"/>
              </w:rPr>
              <w:t>уб</w:t>
            </w:r>
            <w:proofErr w:type="spellEnd"/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spacing w:after="2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077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spacing w:after="2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E5077">
              <w:rPr>
                <w:rFonts w:ascii="Times New Roman" w:eastAsia="Times New Roman" w:hAnsi="Times New Roman" w:cs="Times New Roman"/>
                <w:lang w:eastAsia="ru-RU"/>
              </w:rPr>
              <w:t>тыс.</w:t>
            </w:r>
            <w:proofErr w:type="gramStart"/>
            <w:r w:rsidRPr="006E5077">
              <w:rPr>
                <w:rFonts w:ascii="Times New Roman" w:eastAsia="Times New Roman" w:hAnsi="Times New Roman" w:cs="Times New Roman"/>
                <w:lang w:eastAsia="ru-RU"/>
              </w:rPr>
              <w:t>,р</w:t>
            </w:r>
            <w:proofErr w:type="gramEnd"/>
            <w:r w:rsidRPr="006E5077">
              <w:rPr>
                <w:rFonts w:ascii="Times New Roman" w:eastAsia="Times New Roman" w:hAnsi="Times New Roman" w:cs="Times New Roman"/>
                <w:lang w:eastAsia="ru-RU"/>
              </w:rPr>
              <w:t>уб</w:t>
            </w:r>
            <w:proofErr w:type="spellEnd"/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spacing w:after="2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077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  <w:tr w:rsidR="006E5077" w:rsidRPr="006E5077" w:rsidTr="006E5077">
        <w:trPr>
          <w:trHeight w:val="358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spacing w:after="2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077">
              <w:rPr>
                <w:rFonts w:ascii="Times New Roman" w:eastAsia="Times New Roman" w:hAnsi="Times New Roman" w:cs="Times New Roman"/>
                <w:lang w:eastAsia="ru-RU"/>
              </w:rPr>
              <w:t>Всего по хозяйству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077">
              <w:rPr>
                <w:rFonts w:ascii="Times New Roman" w:eastAsia="Calibri" w:hAnsi="Times New Roman" w:cs="Times New Roman"/>
                <w:sz w:val="20"/>
                <w:szCs w:val="20"/>
              </w:rPr>
              <w:t>36043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07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077">
              <w:rPr>
                <w:rFonts w:ascii="Times New Roman" w:eastAsia="Calibri" w:hAnsi="Times New Roman" w:cs="Times New Roman"/>
                <w:sz w:val="20"/>
                <w:szCs w:val="20"/>
              </w:rPr>
              <w:t>38222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07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077">
              <w:rPr>
                <w:rFonts w:ascii="Times New Roman" w:eastAsia="Times New Roman" w:hAnsi="Times New Roman" w:cs="Times New Roman"/>
                <w:lang w:eastAsia="ru-RU"/>
              </w:rPr>
              <w:t>45851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07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6E5077" w:rsidRPr="006E5077" w:rsidTr="006E5077">
        <w:trPr>
          <w:trHeight w:val="328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spacing w:after="2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077">
              <w:rPr>
                <w:rFonts w:ascii="Times New Roman" w:eastAsia="Times New Roman" w:hAnsi="Times New Roman" w:cs="Times New Roman"/>
                <w:lang w:eastAsia="ru-RU"/>
              </w:rPr>
              <w:t>Пшеница озимая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077">
              <w:rPr>
                <w:rFonts w:ascii="Times New Roman" w:eastAsia="Times New Roman" w:hAnsi="Times New Roman" w:cs="Times New Roman"/>
                <w:lang w:eastAsia="ru-RU"/>
              </w:rPr>
              <w:t>16119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077">
              <w:rPr>
                <w:rFonts w:ascii="Times New Roman" w:eastAsia="Times New Roman" w:hAnsi="Times New Roman" w:cs="Times New Roman"/>
                <w:lang w:eastAsia="ru-RU"/>
              </w:rPr>
              <w:t>44,7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077">
              <w:rPr>
                <w:rFonts w:ascii="Times New Roman" w:eastAsia="Times New Roman" w:hAnsi="Times New Roman" w:cs="Times New Roman"/>
                <w:lang w:eastAsia="ru-RU"/>
              </w:rPr>
              <w:t>16032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077">
              <w:rPr>
                <w:rFonts w:ascii="Times New Roman" w:eastAsia="Times New Roman" w:hAnsi="Times New Roman" w:cs="Times New Roman"/>
                <w:lang w:eastAsia="ru-RU"/>
              </w:rPr>
              <w:t>42,0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077">
              <w:rPr>
                <w:rFonts w:ascii="Times New Roman" w:eastAsia="Times New Roman" w:hAnsi="Times New Roman" w:cs="Times New Roman"/>
                <w:lang w:eastAsia="ru-RU"/>
              </w:rPr>
              <w:t>20402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077">
              <w:rPr>
                <w:rFonts w:ascii="Times New Roman" w:eastAsia="Times New Roman" w:hAnsi="Times New Roman" w:cs="Times New Roman"/>
                <w:lang w:eastAsia="ru-RU"/>
              </w:rPr>
              <w:t>44,5</w:t>
            </w:r>
          </w:p>
        </w:tc>
      </w:tr>
      <w:tr w:rsidR="006E5077" w:rsidRPr="006E5077" w:rsidTr="006E5077">
        <w:trPr>
          <w:trHeight w:val="328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spacing w:after="2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077">
              <w:rPr>
                <w:rFonts w:ascii="Times New Roman" w:eastAsia="Times New Roman" w:hAnsi="Times New Roman" w:cs="Times New Roman"/>
                <w:lang w:eastAsia="ru-RU"/>
              </w:rPr>
              <w:t>Пшеница яровая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077">
              <w:rPr>
                <w:rFonts w:ascii="Times New Roman" w:eastAsia="Times New Roman" w:hAnsi="Times New Roman" w:cs="Times New Roman"/>
                <w:lang w:eastAsia="ru-RU"/>
              </w:rPr>
              <w:t>14025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077">
              <w:rPr>
                <w:rFonts w:ascii="Times New Roman" w:eastAsia="Times New Roman" w:hAnsi="Times New Roman" w:cs="Times New Roman"/>
                <w:lang w:eastAsia="ru-RU"/>
              </w:rPr>
              <w:t>38,9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077">
              <w:rPr>
                <w:rFonts w:ascii="Times New Roman" w:eastAsia="Times New Roman" w:hAnsi="Times New Roman" w:cs="Times New Roman"/>
                <w:lang w:eastAsia="ru-RU"/>
              </w:rPr>
              <w:t>14637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077">
              <w:rPr>
                <w:rFonts w:ascii="Times New Roman" w:eastAsia="Times New Roman" w:hAnsi="Times New Roman" w:cs="Times New Roman"/>
                <w:lang w:eastAsia="ru-RU"/>
              </w:rPr>
              <w:t>38,3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077">
              <w:rPr>
                <w:rFonts w:ascii="Times New Roman" w:eastAsia="Times New Roman" w:hAnsi="Times New Roman" w:cs="Times New Roman"/>
                <w:lang w:eastAsia="ru-RU"/>
              </w:rPr>
              <w:t>17598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077">
              <w:rPr>
                <w:rFonts w:ascii="Times New Roman" w:eastAsia="Times New Roman" w:hAnsi="Times New Roman" w:cs="Times New Roman"/>
                <w:lang w:eastAsia="ru-RU"/>
              </w:rPr>
              <w:t>38,4</w:t>
            </w:r>
          </w:p>
        </w:tc>
      </w:tr>
      <w:tr w:rsidR="006E5077" w:rsidRPr="006E5077" w:rsidTr="006E5077">
        <w:trPr>
          <w:trHeight w:val="313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spacing w:after="2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077">
              <w:rPr>
                <w:rFonts w:ascii="Times New Roman" w:eastAsia="Times New Roman" w:hAnsi="Times New Roman" w:cs="Times New Roman"/>
                <w:lang w:eastAsia="ru-RU"/>
              </w:rPr>
              <w:t xml:space="preserve">Ячмень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077">
              <w:rPr>
                <w:rFonts w:ascii="Times New Roman" w:eastAsia="Times New Roman" w:hAnsi="Times New Roman" w:cs="Times New Roman"/>
                <w:lang w:eastAsia="ru-RU"/>
              </w:rPr>
              <w:t>816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077">
              <w:rPr>
                <w:rFonts w:ascii="Times New Roman" w:eastAsia="Times New Roman" w:hAnsi="Times New Roman" w:cs="Times New Roman"/>
                <w:lang w:eastAsia="ru-RU"/>
              </w:rPr>
              <w:t>2,3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077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077">
              <w:rPr>
                <w:rFonts w:ascii="Times New Roman" w:eastAsia="Times New Roman" w:hAnsi="Times New Roman" w:cs="Times New Roman"/>
                <w:lang w:eastAsia="ru-RU"/>
              </w:rPr>
              <w:t>2,6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077">
              <w:rPr>
                <w:rFonts w:ascii="Times New Roman" w:eastAsia="Times New Roman" w:hAnsi="Times New Roman" w:cs="Times New Roman"/>
                <w:lang w:eastAsia="ru-RU"/>
              </w:rPr>
              <w:t>1390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077">
              <w:rPr>
                <w:rFonts w:ascii="Times New Roman" w:eastAsia="Times New Roman" w:hAnsi="Times New Roman" w:cs="Times New Roman"/>
                <w:lang w:eastAsia="ru-RU"/>
              </w:rPr>
              <w:t>3,0</w:t>
            </w:r>
          </w:p>
        </w:tc>
      </w:tr>
      <w:tr w:rsidR="006E5077" w:rsidRPr="006E5077" w:rsidTr="006E5077">
        <w:trPr>
          <w:trHeight w:val="164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spacing w:after="2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077">
              <w:rPr>
                <w:rFonts w:ascii="Times New Roman" w:eastAsia="Times New Roman" w:hAnsi="Times New Roman" w:cs="Times New Roman"/>
                <w:lang w:eastAsia="ru-RU"/>
              </w:rPr>
              <w:t>Кукуруза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077">
              <w:rPr>
                <w:rFonts w:ascii="Times New Roman" w:eastAsia="Times New Roman" w:hAnsi="Times New Roman" w:cs="Times New Roman"/>
                <w:lang w:eastAsia="ru-RU"/>
              </w:rPr>
              <w:t>1008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077">
              <w:rPr>
                <w:rFonts w:ascii="Times New Roman" w:eastAsia="Times New Roman" w:hAnsi="Times New Roman" w:cs="Times New Roman"/>
                <w:lang w:eastAsia="ru-RU"/>
              </w:rPr>
              <w:t>2,8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077">
              <w:rPr>
                <w:rFonts w:ascii="Times New Roman" w:eastAsia="Times New Roman" w:hAnsi="Times New Roman" w:cs="Times New Roman"/>
                <w:lang w:eastAsia="ru-RU"/>
              </w:rPr>
              <w:t>2002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077">
              <w:rPr>
                <w:rFonts w:ascii="Times New Roman" w:eastAsia="Times New Roman" w:hAnsi="Times New Roman" w:cs="Times New Roman"/>
                <w:lang w:eastAsia="ru-RU"/>
              </w:rPr>
              <w:t>5,2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077">
              <w:rPr>
                <w:rFonts w:ascii="Times New Roman" w:eastAsia="Times New Roman" w:hAnsi="Times New Roman" w:cs="Times New Roman"/>
                <w:lang w:eastAsia="ru-RU"/>
              </w:rPr>
              <w:t>2101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077">
              <w:rPr>
                <w:rFonts w:ascii="Times New Roman" w:eastAsia="Times New Roman" w:hAnsi="Times New Roman" w:cs="Times New Roman"/>
                <w:lang w:eastAsia="ru-RU"/>
              </w:rPr>
              <w:t>4,6</w:t>
            </w:r>
          </w:p>
        </w:tc>
      </w:tr>
      <w:tr w:rsidR="006E5077" w:rsidRPr="006E5077" w:rsidTr="006E5077">
        <w:trPr>
          <w:trHeight w:val="239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spacing w:after="2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077">
              <w:rPr>
                <w:rFonts w:ascii="Times New Roman" w:eastAsia="Times New Roman" w:hAnsi="Times New Roman" w:cs="Times New Roman"/>
                <w:lang w:eastAsia="ru-RU"/>
              </w:rPr>
              <w:t>Подсолнечник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077">
              <w:rPr>
                <w:rFonts w:ascii="Times New Roman" w:eastAsia="Times New Roman" w:hAnsi="Times New Roman" w:cs="Times New Roman"/>
                <w:lang w:eastAsia="ru-RU"/>
              </w:rPr>
              <w:t>2106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077">
              <w:rPr>
                <w:rFonts w:ascii="Times New Roman" w:eastAsia="Times New Roman" w:hAnsi="Times New Roman" w:cs="Times New Roman"/>
                <w:lang w:eastAsia="ru-RU"/>
              </w:rPr>
              <w:t>5,8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077">
              <w:rPr>
                <w:rFonts w:ascii="Times New Roman" w:eastAsia="Times New Roman" w:hAnsi="Times New Roman" w:cs="Times New Roman"/>
                <w:lang w:eastAsia="ru-RU"/>
              </w:rPr>
              <w:t>3112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077">
              <w:rPr>
                <w:rFonts w:ascii="Times New Roman" w:eastAsia="Times New Roman" w:hAnsi="Times New Roman" w:cs="Times New Roman"/>
                <w:lang w:eastAsia="ru-RU"/>
              </w:rPr>
              <w:t>8,1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077">
              <w:rPr>
                <w:rFonts w:ascii="Times New Roman" w:eastAsia="Times New Roman" w:hAnsi="Times New Roman" w:cs="Times New Roman"/>
                <w:lang w:eastAsia="ru-RU"/>
              </w:rPr>
              <w:t>2751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077">
              <w:rPr>
                <w:rFonts w:ascii="Times New Roman" w:eastAsia="Times New Roman" w:hAnsi="Times New Roman" w:cs="Times New Roman"/>
                <w:lang w:eastAsia="ru-RU"/>
              </w:rPr>
              <w:t>6,0</w:t>
            </w:r>
          </w:p>
        </w:tc>
      </w:tr>
      <w:tr w:rsidR="006E5077" w:rsidRPr="006E5077" w:rsidTr="006E5077">
        <w:trPr>
          <w:trHeight w:val="239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spacing w:after="2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077">
              <w:rPr>
                <w:rFonts w:ascii="Times New Roman" w:eastAsia="Times New Roman" w:hAnsi="Times New Roman" w:cs="Times New Roman"/>
                <w:lang w:eastAsia="ru-RU"/>
              </w:rPr>
              <w:t>Картофель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077">
              <w:rPr>
                <w:rFonts w:ascii="Times New Roman" w:eastAsia="Times New Roman" w:hAnsi="Times New Roman" w:cs="Times New Roman"/>
                <w:lang w:eastAsia="ru-RU"/>
              </w:rPr>
              <w:t>969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077">
              <w:rPr>
                <w:rFonts w:ascii="Times New Roman" w:eastAsia="Times New Roman" w:hAnsi="Times New Roman" w:cs="Times New Roman"/>
                <w:lang w:eastAsia="ru-RU"/>
              </w:rPr>
              <w:t>2,7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077">
              <w:rPr>
                <w:rFonts w:ascii="Times New Roman" w:eastAsia="Times New Roman" w:hAnsi="Times New Roman" w:cs="Times New Roman"/>
                <w:lang w:eastAsia="ru-RU"/>
              </w:rPr>
              <w:t>1445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077">
              <w:rPr>
                <w:rFonts w:ascii="Times New Roman" w:eastAsia="Times New Roman" w:hAnsi="Times New Roman" w:cs="Times New Roman"/>
                <w:lang w:eastAsia="ru-RU"/>
              </w:rPr>
              <w:t>3,8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077">
              <w:rPr>
                <w:rFonts w:ascii="Times New Roman" w:eastAsia="Times New Roman" w:hAnsi="Times New Roman" w:cs="Times New Roman"/>
                <w:lang w:eastAsia="ru-RU"/>
              </w:rPr>
              <w:t>1608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077">
              <w:rPr>
                <w:rFonts w:ascii="Times New Roman" w:eastAsia="Times New Roman" w:hAnsi="Times New Roman" w:cs="Times New Roman"/>
                <w:lang w:eastAsia="ru-RU"/>
              </w:rPr>
              <w:t>3,5</w:t>
            </w:r>
          </w:p>
        </w:tc>
      </w:tr>
    </w:tbl>
    <w:p w:rsidR="006E5077" w:rsidRPr="006E5077" w:rsidRDefault="006E5077" w:rsidP="006E507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E5077" w:rsidRPr="006E5077" w:rsidRDefault="008B5E61" w:rsidP="006E507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proofErr w:type="gramStart"/>
      <w:r w:rsidR="006E5077" w:rsidRPr="006E5077">
        <w:rPr>
          <w:rFonts w:ascii="Times New Roman" w:eastAsia="Calibri" w:hAnsi="Times New Roman" w:cs="Times New Roman"/>
          <w:sz w:val="28"/>
          <w:szCs w:val="28"/>
        </w:rPr>
        <w:t>Анализируя удельный вес оплаты труда в затратах на производство продукции в  ООО «Агропредприятие Бессергеневское» за 2015-2017 гг., о</w:t>
      </w:r>
      <w:r w:rsidR="006E5077" w:rsidRPr="006E5077">
        <w:rPr>
          <w:rFonts w:ascii="Times New Roman" w:eastAsia="Calibri" w:hAnsi="Times New Roman" w:cs="Times New Roman"/>
          <w:sz w:val="28"/>
          <w:szCs w:val="28"/>
        </w:rPr>
        <w:t>т</w:t>
      </w:r>
      <w:r w:rsidR="006E5077" w:rsidRPr="006E5077">
        <w:rPr>
          <w:rFonts w:ascii="Times New Roman" w:eastAsia="Calibri" w:hAnsi="Times New Roman" w:cs="Times New Roman"/>
          <w:sz w:val="28"/>
          <w:szCs w:val="28"/>
        </w:rPr>
        <w:t>метим, что наибольшую удельную долю в затратах на оплату труда в течение анализируемого нами периода занимали затраты оплаты труда на произво</w:t>
      </w:r>
      <w:r w:rsidR="006E5077" w:rsidRPr="006E5077">
        <w:rPr>
          <w:rFonts w:ascii="Times New Roman" w:eastAsia="Calibri" w:hAnsi="Times New Roman" w:cs="Times New Roman"/>
          <w:sz w:val="28"/>
          <w:szCs w:val="28"/>
        </w:rPr>
        <w:t>д</w:t>
      </w:r>
      <w:r w:rsidR="006E5077" w:rsidRPr="006E5077">
        <w:rPr>
          <w:rFonts w:ascii="Times New Roman" w:eastAsia="Calibri" w:hAnsi="Times New Roman" w:cs="Times New Roman"/>
          <w:sz w:val="28"/>
          <w:szCs w:val="28"/>
        </w:rPr>
        <w:t>ство озимой пшеницы (от 42,0% до 44,7%) и на производство яровой пшен</w:t>
      </w:r>
      <w:r w:rsidR="006E5077" w:rsidRPr="006E5077">
        <w:rPr>
          <w:rFonts w:ascii="Times New Roman" w:eastAsia="Calibri" w:hAnsi="Times New Roman" w:cs="Times New Roman"/>
          <w:sz w:val="28"/>
          <w:szCs w:val="28"/>
        </w:rPr>
        <w:t>и</w:t>
      </w:r>
      <w:r w:rsidR="006E5077" w:rsidRPr="006E5077">
        <w:rPr>
          <w:rFonts w:ascii="Times New Roman" w:eastAsia="Calibri" w:hAnsi="Times New Roman" w:cs="Times New Roman"/>
          <w:sz w:val="28"/>
          <w:szCs w:val="28"/>
        </w:rPr>
        <w:t>цы (от 38,3% до 38,9%).</w:t>
      </w:r>
      <w:proofErr w:type="gramEnd"/>
      <w:r w:rsidR="006E5077" w:rsidRPr="006E50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6E5077" w:rsidRPr="006E5077">
        <w:rPr>
          <w:rFonts w:ascii="Times New Roman" w:eastAsia="Calibri" w:hAnsi="Times New Roman" w:cs="Times New Roman"/>
          <w:sz w:val="28"/>
          <w:szCs w:val="28"/>
        </w:rPr>
        <w:t>Наименьшую удельную долю занимали ячмень (от 2,3% до 3,0%)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картофель (от 2,7% до 3,5%), что обусловлено тем, что для данных культур предприятием было выделено большее, по сравнению с оз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>
        <w:rPr>
          <w:rFonts w:ascii="Times New Roman" w:eastAsia="Calibri" w:hAnsi="Times New Roman" w:cs="Times New Roman"/>
          <w:sz w:val="28"/>
          <w:szCs w:val="28"/>
        </w:rPr>
        <w:t>мой  и яровой пшеницей, денежных средств на закупку средств защиты от болезней и вредителей, а также на закупку минеральных удобрений, необх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>
        <w:rPr>
          <w:rFonts w:ascii="Times New Roman" w:eastAsia="Calibri" w:hAnsi="Times New Roman" w:cs="Times New Roman"/>
          <w:sz w:val="28"/>
          <w:szCs w:val="28"/>
        </w:rPr>
        <w:t>димых для данных культур, это и обусловило относительно невысокую удельную долю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оплаты труда в структуре себестоимости картофеля и ячм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>
        <w:rPr>
          <w:rFonts w:ascii="Times New Roman" w:eastAsia="Calibri" w:hAnsi="Times New Roman" w:cs="Times New Roman"/>
          <w:sz w:val="28"/>
          <w:szCs w:val="28"/>
        </w:rPr>
        <w:t>ня.</w:t>
      </w:r>
    </w:p>
    <w:p w:rsidR="006E5077" w:rsidRPr="006E5077" w:rsidRDefault="006E5077" w:rsidP="008B5E6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5077">
        <w:rPr>
          <w:rFonts w:ascii="Times New Roman" w:eastAsia="Calibri" w:hAnsi="Times New Roman" w:cs="Times New Roman"/>
          <w:sz w:val="28"/>
          <w:szCs w:val="28"/>
        </w:rPr>
        <w:t>Ознакомимся теперь со структурой среднемесячной оплаты труда р</w:t>
      </w:r>
      <w:r w:rsidRPr="006E5077">
        <w:rPr>
          <w:rFonts w:ascii="Times New Roman" w:eastAsia="Calibri" w:hAnsi="Times New Roman" w:cs="Times New Roman"/>
          <w:sz w:val="28"/>
          <w:szCs w:val="28"/>
        </w:rPr>
        <w:t>а</w:t>
      </w:r>
      <w:r w:rsidRPr="006E5077">
        <w:rPr>
          <w:rFonts w:ascii="Times New Roman" w:eastAsia="Calibri" w:hAnsi="Times New Roman" w:cs="Times New Roman"/>
          <w:sz w:val="28"/>
          <w:szCs w:val="28"/>
        </w:rPr>
        <w:t>ботников</w:t>
      </w:r>
      <w:r w:rsidRPr="006E5077">
        <w:rPr>
          <w:rFonts w:ascii="Times New Roman" w:eastAsia="Calibri" w:hAnsi="Times New Roman" w:cs="Times New Roman"/>
          <w:sz w:val="28"/>
        </w:rPr>
        <w:t xml:space="preserve"> </w:t>
      </w:r>
      <w:r w:rsidRPr="006E5077">
        <w:rPr>
          <w:rFonts w:ascii="Times New Roman" w:eastAsia="Calibri" w:hAnsi="Times New Roman" w:cs="Times New Roman"/>
          <w:sz w:val="28"/>
          <w:szCs w:val="28"/>
        </w:rPr>
        <w:t>ООО «Агропредприятие Бессергеневское», отобразив ее в таблице 19:</w:t>
      </w:r>
    </w:p>
    <w:p w:rsidR="006E5077" w:rsidRPr="006E5077" w:rsidRDefault="006E5077" w:rsidP="006E507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  <w:sectPr w:rsidR="006E5077" w:rsidRPr="006E5077">
          <w:pgSz w:w="11906" w:h="16838"/>
          <w:pgMar w:top="1134" w:right="850" w:bottom="1134" w:left="1701" w:header="709" w:footer="709" w:gutter="0"/>
          <w:cols w:space="720"/>
        </w:sectPr>
      </w:pPr>
    </w:p>
    <w:p w:rsidR="006E5077" w:rsidRPr="006E5077" w:rsidRDefault="006E5077" w:rsidP="006E507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E5077" w:rsidRPr="006E5077" w:rsidRDefault="006E5077" w:rsidP="006E50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6E5077">
        <w:rPr>
          <w:rFonts w:ascii="Times New Roman" w:eastAsia="Calibri" w:hAnsi="Times New Roman" w:cs="Times New Roman"/>
          <w:sz w:val="28"/>
        </w:rPr>
        <w:t xml:space="preserve">Таблица 19 – Структура среднемесячной оплаты труда работников </w:t>
      </w:r>
      <w:r w:rsidRPr="006E5077">
        <w:rPr>
          <w:rFonts w:ascii="Times New Roman" w:eastAsia="Calibri" w:hAnsi="Times New Roman" w:cs="Times New Roman"/>
          <w:sz w:val="28"/>
          <w:szCs w:val="28"/>
        </w:rPr>
        <w:t>ООО «Агропредприятие Бессергеневское»</w:t>
      </w:r>
    </w:p>
    <w:p w:rsidR="006E5077" w:rsidRPr="006E5077" w:rsidRDefault="006E5077" w:rsidP="006E50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6E5077">
        <w:rPr>
          <w:rFonts w:ascii="Times New Roman" w:eastAsia="Calibri" w:hAnsi="Times New Roman" w:cs="Times New Roman"/>
          <w:sz w:val="28"/>
        </w:rPr>
        <w:t>за 2015-2017 гг.</w:t>
      </w:r>
      <w:r w:rsidRPr="006E5077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</w:t>
      </w:r>
      <w:r w:rsidRPr="006E5077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23"/>
      </w:r>
    </w:p>
    <w:tbl>
      <w:tblPr>
        <w:tblStyle w:val="af1"/>
        <w:tblW w:w="15030" w:type="dxa"/>
        <w:tblInd w:w="-885" w:type="dxa"/>
        <w:tblLayout w:type="fixed"/>
        <w:tblLook w:val="04A0"/>
      </w:tblPr>
      <w:tblGrid>
        <w:gridCol w:w="1420"/>
        <w:gridCol w:w="851"/>
        <w:gridCol w:w="743"/>
        <w:gridCol w:w="1101"/>
        <w:gridCol w:w="709"/>
        <w:gridCol w:w="992"/>
        <w:gridCol w:w="850"/>
        <w:gridCol w:w="709"/>
        <w:gridCol w:w="709"/>
        <w:gridCol w:w="709"/>
        <w:gridCol w:w="708"/>
        <w:gridCol w:w="851"/>
        <w:gridCol w:w="709"/>
        <w:gridCol w:w="1134"/>
        <w:gridCol w:w="708"/>
        <w:gridCol w:w="993"/>
        <w:gridCol w:w="1134"/>
      </w:tblGrid>
      <w:tr w:rsidR="006E5077" w:rsidRPr="006E5077" w:rsidTr="006E5077"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Годы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 xml:space="preserve">Оплата </w:t>
            </w:r>
            <w:proofErr w:type="gramStart"/>
            <w:r w:rsidRPr="006E5077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 w:rsidRPr="006E507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тарифным ставкам, сдел</w:t>
            </w:r>
            <w:r w:rsidRPr="006E5077">
              <w:rPr>
                <w:rFonts w:ascii="Times New Roman" w:hAnsi="Times New Roman"/>
                <w:sz w:val="20"/>
                <w:szCs w:val="20"/>
              </w:rPr>
              <w:t>ь</w:t>
            </w:r>
            <w:r w:rsidRPr="006E5077">
              <w:rPr>
                <w:rFonts w:ascii="Times New Roman" w:hAnsi="Times New Roman"/>
                <w:sz w:val="20"/>
                <w:szCs w:val="20"/>
              </w:rPr>
              <w:t>ным расценкам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Вознаграждение по итогам года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Оплата отпусков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Материал</w:t>
            </w:r>
            <w:r w:rsidRPr="006E5077">
              <w:rPr>
                <w:rFonts w:ascii="Times New Roman" w:hAnsi="Times New Roman"/>
                <w:sz w:val="20"/>
                <w:szCs w:val="20"/>
              </w:rPr>
              <w:t>ь</w:t>
            </w:r>
            <w:r w:rsidRPr="006E5077">
              <w:rPr>
                <w:rFonts w:ascii="Times New Roman" w:hAnsi="Times New Roman"/>
                <w:sz w:val="20"/>
                <w:szCs w:val="20"/>
              </w:rPr>
              <w:t>ная помощь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Оплата сто</w:t>
            </w:r>
            <w:r w:rsidRPr="006E5077">
              <w:rPr>
                <w:rFonts w:ascii="Times New Roman" w:hAnsi="Times New Roman"/>
                <w:sz w:val="20"/>
                <w:szCs w:val="20"/>
              </w:rPr>
              <w:t>и</w:t>
            </w:r>
            <w:r w:rsidRPr="006E5077">
              <w:rPr>
                <w:rFonts w:ascii="Times New Roman" w:hAnsi="Times New Roman"/>
                <w:sz w:val="20"/>
                <w:szCs w:val="20"/>
              </w:rPr>
              <w:t xml:space="preserve">мости </w:t>
            </w:r>
          </w:p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питания р</w:t>
            </w:r>
            <w:r w:rsidRPr="006E5077">
              <w:rPr>
                <w:rFonts w:ascii="Times New Roman" w:hAnsi="Times New Roman"/>
                <w:sz w:val="20"/>
                <w:szCs w:val="20"/>
              </w:rPr>
              <w:t>а</w:t>
            </w:r>
            <w:r w:rsidRPr="006E5077">
              <w:rPr>
                <w:rFonts w:ascii="Times New Roman" w:hAnsi="Times New Roman"/>
                <w:sz w:val="20"/>
                <w:szCs w:val="20"/>
              </w:rPr>
              <w:t>ботников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Натуральная оплата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 xml:space="preserve">Надбавки </w:t>
            </w:r>
            <w:proofErr w:type="gramStart"/>
            <w:r w:rsidRPr="006E5077">
              <w:rPr>
                <w:rFonts w:ascii="Times New Roman" w:hAnsi="Times New Roman"/>
                <w:sz w:val="20"/>
                <w:szCs w:val="20"/>
              </w:rPr>
              <w:t>за</w:t>
            </w:r>
            <w:proofErr w:type="gramEnd"/>
            <w:r w:rsidRPr="006E507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выслугу лет, стаж работы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</w:tr>
      <w:tr w:rsidR="006E5077" w:rsidRPr="006E5077" w:rsidTr="006E5077">
        <w:trPr>
          <w:cantSplit/>
          <w:trHeight w:val="2514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E5077" w:rsidRPr="006E5077" w:rsidRDefault="006E5077" w:rsidP="006E5077">
            <w:pPr>
              <w:ind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 xml:space="preserve">Сумма, руб. </w:t>
            </w:r>
          </w:p>
          <w:p w:rsidR="006E5077" w:rsidRPr="006E5077" w:rsidRDefault="006E5077" w:rsidP="006E5077">
            <w:pPr>
              <w:ind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на 1 работника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E5077" w:rsidRPr="006E5077" w:rsidRDefault="006E5077" w:rsidP="006E5077">
            <w:pPr>
              <w:ind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% к итого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E5077" w:rsidRPr="006E5077" w:rsidRDefault="006E5077" w:rsidP="006E5077">
            <w:pPr>
              <w:ind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 xml:space="preserve">Сумма, руб. </w:t>
            </w:r>
          </w:p>
          <w:p w:rsidR="006E5077" w:rsidRPr="006E5077" w:rsidRDefault="006E5077" w:rsidP="006E5077">
            <w:pPr>
              <w:ind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на 1 работника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E5077" w:rsidRPr="006E5077" w:rsidRDefault="006E5077" w:rsidP="006E5077">
            <w:pPr>
              <w:ind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% к 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E5077" w:rsidRPr="006E5077" w:rsidRDefault="006E5077" w:rsidP="006E5077">
            <w:pPr>
              <w:ind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 xml:space="preserve">Сумма, руб. </w:t>
            </w:r>
          </w:p>
          <w:p w:rsidR="006E5077" w:rsidRPr="006E5077" w:rsidRDefault="006E5077" w:rsidP="006E5077">
            <w:pPr>
              <w:ind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на 1 работника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E5077" w:rsidRPr="006E5077" w:rsidRDefault="006E5077" w:rsidP="006E5077">
            <w:pPr>
              <w:ind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% к 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E5077" w:rsidRPr="006E5077" w:rsidRDefault="006E5077" w:rsidP="006E5077">
            <w:pPr>
              <w:ind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 xml:space="preserve">Сумма, руб. </w:t>
            </w:r>
          </w:p>
          <w:p w:rsidR="006E5077" w:rsidRPr="006E5077" w:rsidRDefault="006E5077" w:rsidP="006E5077">
            <w:pPr>
              <w:ind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на 1 работника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E5077" w:rsidRPr="006E5077" w:rsidRDefault="006E5077" w:rsidP="006E5077">
            <w:pPr>
              <w:ind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% к 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E5077" w:rsidRPr="006E5077" w:rsidRDefault="006E5077" w:rsidP="006E5077">
            <w:pPr>
              <w:ind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 xml:space="preserve">Сумма, руб. </w:t>
            </w:r>
          </w:p>
          <w:p w:rsidR="006E5077" w:rsidRPr="006E5077" w:rsidRDefault="006E5077" w:rsidP="006E5077">
            <w:pPr>
              <w:ind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на 1 работника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E5077" w:rsidRPr="006E5077" w:rsidRDefault="006E5077" w:rsidP="006E5077">
            <w:pPr>
              <w:ind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% к 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E5077" w:rsidRPr="006E5077" w:rsidRDefault="006E5077" w:rsidP="006E5077">
            <w:pPr>
              <w:ind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 xml:space="preserve">Сумма, руб. </w:t>
            </w:r>
          </w:p>
          <w:p w:rsidR="006E5077" w:rsidRPr="006E5077" w:rsidRDefault="006E5077" w:rsidP="006E5077">
            <w:pPr>
              <w:ind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на 1 работника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E5077" w:rsidRPr="006E5077" w:rsidRDefault="006E5077" w:rsidP="006E5077">
            <w:pPr>
              <w:ind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% к 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E5077" w:rsidRPr="006E5077" w:rsidRDefault="006E5077" w:rsidP="006E5077">
            <w:pPr>
              <w:ind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 xml:space="preserve">Сумма, руб. </w:t>
            </w:r>
          </w:p>
          <w:p w:rsidR="006E5077" w:rsidRPr="006E5077" w:rsidRDefault="006E5077" w:rsidP="006E5077">
            <w:pPr>
              <w:ind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на 1 работника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E5077" w:rsidRPr="006E5077" w:rsidRDefault="006E5077" w:rsidP="006E5077">
            <w:pPr>
              <w:ind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% к 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E5077" w:rsidRPr="006E5077" w:rsidRDefault="006E5077" w:rsidP="006E5077">
            <w:pPr>
              <w:ind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 xml:space="preserve">Сумма, руб. </w:t>
            </w:r>
          </w:p>
          <w:p w:rsidR="006E5077" w:rsidRPr="006E5077" w:rsidRDefault="006E5077" w:rsidP="006E5077">
            <w:pPr>
              <w:ind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на 1 работника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E5077" w:rsidRPr="006E5077" w:rsidRDefault="006E5077" w:rsidP="006E5077">
            <w:pPr>
              <w:ind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% к итого</w:t>
            </w:r>
          </w:p>
        </w:tc>
      </w:tr>
      <w:tr w:rsidR="006E5077" w:rsidRPr="006E5077" w:rsidTr="006E5077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</w:tr>
      <w:tr w:rsidR="006E5077" w:rsidRPr="006E5077" w:rsidTr="006E5077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2015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14847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84,2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1040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1093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6,2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653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3,7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17633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6E5077" w:rsidRPr="006E5077" w:rsidTr="006E5077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2016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15559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85,4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1091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747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4,1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18217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6E5077" w:rsidRPr="006E5077" w:rsidTr="006E5077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2017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16760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81,4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1091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1730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8,4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1009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4,9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20590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6E5077" w:rsidRPr="006E5077" w:rsidTr="006E5077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 xml:space="preserve">В </w:t>
            </w:r>
          </w:p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E5077">
              <w:rPr>
                <w:rFonts w:ascii="Times New Roman" w:hAnsi="Times New Roman"/>
                <w:sz w:val="20"/>
                <w:szCs w:val="20"/>
              </w:rPr>
              <w:t>среднем</w:t>
            </w:r>
            <w:proofErr w:type="gramEnd"/>
            <w:r w:rsidRPr="006E5077">
              <w:rPr>
                <w:rFonts w:ascii="Times New Roman" w:hAnsi="Times New Roman"/>
                <w:sz w:val="20"/>
                <w:szCs w:val="20"/>
              </w:rPr>
              <w:t xml:space="preserve"> за три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15722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83,7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984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1305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6,9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803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18812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</w:tbl>
    <w:p w:rsidR="006E5077" w:rsidRPr="006E5077" w:rsidRDefault="006E5077" w:rsidP="006E507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  <w:sectPr w:rsidR="006E5077" w:rsidRPr="006E5077">
          <w:pgSz w:w="16838" w:h="11906" w:orient="landscape"/>
          <w:pgMar w:top="1134" w:right="850" w:bottom="1134" w:left="1701" w:header="709" w:footer="709" w:gutter="0"/>
          <w:cols w:space="720"/>
        </w:sectPr>
      </w:pPr>
    </w:p>
    <w:p w:rsidR="006E5077" w:rsidRPr="006E5077" w:rsidRDefault="006E5077" w:rsidP="008B5E6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6E507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Изучив структуру </w:t>
      </w:r>
      <w:r w:rsidRPr="006E5077">
        <w:rPr>
          <w:rFonts w:ascii="Times New Roman" w:eastAsia="Calibri" w:hAnsi="Times New Roman" w:cs="Times New Roman"/>
          <w:sz w:val="28"/>
        </w:rPr>
        <w:t xml:space="preserve">оплаты труда работников </w:t>
      </w:r>
      <w:r w:rsidRPr="006E5077">
        <w:rPr>
          <w:rFonts w:ascii="Times New Roman" w:eastAsia="Calibri" w:hAnsi="Times New Roman" w:cs="Times New Roman"/>
          <w:sz w:val="28"/>
          <w:szCs w:val="28"/>
        </w:rPr>
        <w:t>ООО «Агропредприятие Бессергеневское»</w:t>
      </w:r>
      <w:r w:rsidRPr="006E5077">
        <w:rPr>
          <w:rFonts w:ascii="Times New Roman" w:eastAsia="Calibri" w:hAnsi="Times New Roman" w:cs="Times New Roman"/>
          <w:sz w:val="28"/>
        </w:rPr>
        <w:t xml:space="preserve"> за 2015-2017 гг., можно заметить, что оплата по тарифным ставкам занимает наибольшую удельную долю в структуре заработной платы рабочих. Тем не менее, удельная доля тарифной ставки в структуре зарабо</w:t>
      </w:r>
      <w:r w:rsidRPr="006E5077">
        <w:rPr>
          <w:rFonts w:ascii="Times New Roman" w:eastAsia="Calibri" w:hAnsi="Times New Roman" w:cs="Times New Roman"/>
          <w:sz w:val="28"/>
        </w:rPr>
        <w:t>т</w:t>
      </w:r>
      <w:r w:rsidRPr="006E5077">
        <w:rPr>
          <w:rFonts w:ascii="Times New Roman" w:eastAsia="Calibri" w:hAnsi="Times New Roman" w:cs="Times New Roman"/>
          <w:sz w:val="28"/>
        </w:rPr>
        <w:t>ной платы сократилась к концу анализируемого периода на 2,8% из-за во</w:t>
      </w:r>
      <w:r w:rsidRPr="006E5077">
        <w:rPr>
          <w:rFonts w:ascii="Times New Roman" w:eastAsia="Calibri" w:hAnsi="Times New Roman" w:cs="Times New Roman"/>
          <w:sz w:val="28"/>
        </w:rPr>
        <w:t>з</w:t>
      </w:r>
      <w:r w:rsidRPr="006E5077">
        <w:rPr>
          <w:rFonts w:ascii="Times New Roman" w:eastAsia="Calibri" w:hAnsi="Times New Roman" w:cs="Times New Roman"/>
          <w:sz w:val="28"/>
        </w:rPr>
        <w:t>росшей удельной доли оплаты отпусков (на 2,2%) и удельной доли надбавки за выслугу лет (на 5,0%). Отметим, что удельная доля вознаграждения по итогам года сократилась на 0,7%. Руководству предприятия рекомендуется повысить удельную долю премии в структуре заработной платы с целью м</w:t>
      </w:r>
      <w:r w:rsidRPr="006E5077">
        <w:rPr>
          <w:rFonts w:ascii="Times New Roman" w:eastAsia="Calibri" w:hAnsi="Times New Roman" w:cs="Times New Roman"/>
          <w:sz w:val="28"/>
        </w:rPr>
        <w:t>о</w:t>
      </w:r>
      <w:r w:rsidRPr="006E5077">
        <w:rPr>
          <w:rFonts w:ascii="Times New Roman" w:eastAsia="Calibri" w:hAnsi="Times New Roman" w:cs="Times New Roman"/>
          <w:sz w:val="28"/>
        </w:rPr>
        <w:t>тивации работников к повышению качества и объема производимой проду</w:t>
      </w:r>
      <w:r w:rsidRPr="006E5077">
        <w:rPr>
          <w:rFonts w:ascii="Times New Roman" w:eastAsia="Calibri" w:hAnsi="Times New Roman" w:cs="Times New Roman"/>
          <w:sz w:val="28"/>
        </w:rPr>
        <w:t>к</w:t>
      </w:r>
      <w:r w:rsidRPr="006E5077">
        <w:rPr>
          <w:rFonts w:ascii="Times New Roman" w:eastAsia="Calibri" w:hAnsi="Times New Roman" w:cs="Times New Roman"/>
          <w:sz w:val="28"/>
        </w:rPr>
        <w:t>ции.</w:t>
      </w:r>
    </w:p>
    <w:p w:rsidR="006E5077" w:rsidRPr="006E5077" w:rsidRDefault="006E5077" w:rsidP="008B5E6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6E5077">
        <w:rPr>
          <w:rFonts w:ascii="Times New Roman" w:eastAsia="Calibri" w:hAnsi="Times New Roman" w:cs="Times New Roman"/>
          <w:sz w:val="28"/>
        </w:rPr>
        <w:t xml:space="preserve">Рассмотрим теперь динамику ключевых факторов, характеризующих </w:t>
      </w:r>
    </w:p>
    <w:p w:rsidR="006E5077" w:rsidRPr="006E5077" w:rsidRDefault="006E5077" w:rsidP="006E507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5077">
        <w:rPr>
          <w:rFonts w:ascii="Times New Roman" w:eastAsia="Calibri" w:hAnsi="Times New Roman" w:cs="Times New Roman"/>
          <w:sz w:val="28"/>
        </w:rPr>
        <w:t xml:space="preserve">деятельность </w:t>
      </w:r>
      <w:r w:rsidRPr="006E5077">
        <w:rPr>
          <w:rFonts w:ascii="Times New Roman" w:eastAsia="Calibri" w:hAnsi="Times New Roman" w:cs="Times New Roman"/>
          <w:sz w:val="28"/>
          <w:szCs w:val="28"/>
        </w:rPr>
        <w:t>ООО «Агропредприятие Бессергеневское» за 2015-2017 гг., представив соответствующие данные в таблице 20:</w:t>
      </w:r>
    </w:p>
    <w:p w:rsidR="006E5077" w:rsidRPr="006E5077" w:rsidRDefault="006E5077" w:rsidP="008B5E6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6E5077">
        <w:rPr>
          <w:rFonts w:ascii="Times New Roman" w:eastAsia="Calibri" w:hAnsi="Times New Roman" w:cs="Times New Roman"/>
          <w:sz w:val="28"/>
        </w:rPr>
        <w:t>Таблица 20 – Динамика ключевых индикаторов, характеризующих</w:t>
      </w:r>
    </w:p>
    <w:p w:rsidR="006E5077" w:rsidRPr="006B49E0" w:rsidRDefault="006E5077" w:rsidP="006B49E0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6E5077">
        <w:rPr>
          <w:rFonts w:ascii="Times New Roman" w:eastAsia="Calibri" w:hAnsi="Times New Roman" w:cs="Times New Roman"/>
          <w:sz w:val="28"/>
        </w:rPr>
        <w:t xml:space="preserve">деятельность </w:t>
      </w:r>
      <w:r w:rsidRPr="006E5077">
        <w:rPr>
          <w:rFonts w:ascii="Times New Roman" w:eastAsia="Calibri" w:hAnsi="Times New Roman" w:cs="Times New Roman"/>
          <w:sz w:val="28"/>
          <w:szCs w:val="28"/>
        </w:rPr>
        <w:t>ООО «Агропредприятие Бессергеневское»</w:t>
      </w:r>
      <w:r w:rsidRPr="006E5077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</w:t>
      </w:r>
      <w:r w:rsidRPr="006E5077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24"/>
      </w:r>
    </w:p>
    <w:tbl>
      <w:tblPr>
        <w:tblStyle w:val="af1"/>
        <w:tblW w:w="0" w:type="auto"/>
        <w:tblLook w:val="04A0"/>
      </w:tblPr>
      <w:tblGrid>
        <w:gridCol w:w="1779"/>
        <w:gridCol w:w="1559"/>
        <w:gridCol w:w="1559"/>
        <w:gridCol w:w="1559"/>
        <w:gridCol w:w="1560"/>
        <w:gridCol w:w="1555"/>
      </w:tblGrid>
      <w:tr w:rsidR="006E5077" w:rsidRPr="008B5E61" w:rsidTr="006E5077">
        <w:trPr>
          <w:trHeight w:val="85"/>
        </w:trPr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8B5E61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5E61">
              <w:rPr>
                <w:rFonts w:ascii="Times New Roman" w:hAnsi="Times New Roman"/>
                <w:sz w:val="20"/>
                <w:szCs w:val="20"/>
              </w:rPr>
              <w:t>Показатель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8B5E61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5E61">
              <w:rPr>
                <w:rFonts w:ascii="Times New Roman" w:hAnsi="Times New Roman"/>
                <w:sz w:val="20"/>
                <w:szCs w:val="20"/>
              </w:rPr>
              <w:t>2015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8B5E61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5E61"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8B5E61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5E61"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8B5E61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5E61">
              <w:rPr>
                <w:rFonts w:ascii="Times New Roman" w:hAnsi="Times New Roman"/>
                <w:sz w:val="20"/>
                <w:szCs w:val="20"/>
              </w:rPr>
              <w:t>Отклонение</w:t>
            </w:r>
            <w:proofErr w:type="gramStart"/>
            <w:r w:rsidRPr="008B5E61">
              <w:rPr>
                <w:rFonts w:ascii="Times New Roman" w:hAnsi="Times New Roman"/>
                <w:sz w:val="20"/>
                <w:szCs w:val="20"/>
              </w:rPr>
              <w:t xml:space="preserve"> (+,-)</w:t>
            </w:r>
            <w:proofErr w:type="gramEnd"/>
          </w:p>
        </w:tc>
      </w:tr>
      <w:tr w:rsidR="006E5077" w:rsidRPr="008B5E61" w:rsidTr="006E5077">
        <w:trPr>
          <w:trHeight w:val="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8B5E61" w:rsidRDefault="006E5077" w:rsidP="006E507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8B5E61" w:rsidRDefault="006E5077" w:rsidP="006E507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8B5E61" w:rsidRDefault="006E5077" w:rsidP="006E507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8B5E61" w:rsidRDefault="006E5077" w:rsidP="006E507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8B5E61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5E61">
              <w:rPr>
                <w:rFonts w:ascii="Times New Roman" w:hAnsi="Times New Roman"/>
                <w:sz w:val="20"/>
                <w:szCs w:val="20"/>
              </w:rPr>
              <w:t>2015 к 2017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8B5E61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5E61">
              <w:rPr>
                <w:rFonts w:ascii="Times New Roman" w:hAnsi="Times New Roman"/>
                <w:sz w:val="20"/>
                <w:szCs w:val="20"/>
              </w:rPr>
              <w:t>2016 к 2017</w:t>
            </w:r>
          </w:p>
        </w:tc>
      </w:tr>
      <w:tr w:rsidR="006E5077" w:rsidRPr="008B5E61" w:rsidTr="006E5077"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9E0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5E61">
              <w:rPr>
                <w:rFonts w:ascii="Times New Roman" w:hAnsi="Times New Roman"/>
                <w:sz w:val="20"/>
                <w:szCs w:val="20"/>
              </w:rPr>
              <w:t xml:space="preserve">Общая величина </w:t>
            </w:r>
            <w:proofErr w:type="gramStart"/>
            <w:r w:rsidRPr="008B5E61">
              <w:rPr>
                <w:rFonts w:ascii="Times New Roman" w:hAnsi="Times New Roman"/>
                <w:sz w:val="20"/>
                <w:szCs w:val="20"/>
              </w:rPr>
              <w:t>финансовых</w:t>
            </w:r>
            <w:proofErr w:type="gramEnd"/>
          </w:p>
          <w:p w:rsidR="006E5077" w:rsidRPr="008B5E61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5E61">
              <w:rPr>
                <w:rFonts w:ascii="Times New Roman" w:hAnsi="Times New Roman"/>
                <w:sz w:val="20"/>
                <w:szCs w:val="20"/>
              </w:rPr>
              <w:t xml:space="preserve"> ресурсов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8B5E61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5E61">
              <w:rPr>
                <w:rFonts w:ascii="Times New Roman" w:hAnsi="Times New Roman"/>
                <w:sz w:val="20"/>
                <w:szCs w:val="20"/>
              </w:rPr>
              <w:t>540675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8B5E61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5E61">
              <w:rPr>
                <w:rFonts w:ascii="Times New Roman" w:hAnsi="Times New Roman"/>
                <w:sz w:val="20"/>
                <w:szCs w:val="20"/>
              </w:rPr>
              <w:t>604166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8B5E61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5E61">
              <w:rPr>
                <w:rFonts w:ascii="Times New Roman" w:hAnsi="Times New Roman"/>
                <w:sz w:val="20"/>
                <w:szCs w:val="20"/>
              </w:rPr>
              <w:t>690463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8B5E61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5E61">
              <w:rPr>
                <w:rFonts w:ascii="Times New Roman" w:hAnsi="Times New Roman"/>
                <w:sz w:val="20"/>
                <w:szCs w:val="20"/>
              </w:rPr>
              <w:t>149788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8B5E61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5E61">
              <w:rPr>
                <w:rFonts w:ascii="Times New Roman" w:hAnsi="Times New Roman"/>
                <w:sz w:val="20"/>
                <w:szCs w:val="20"/>
              </w:rPr>
              <w:t>86297</w:t>
            </w:r>
          </w:p>
        </w:tc>
      </w:tr>
      <w:tr w:rsidR="006E5077" w:rsidRPr="008B5E61" w:rsidTr="006E5077"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8B5E61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5E61">
              <w:rPr>
                <w:rFonts w:ascii="Times New Roman" w:hAnsi="Times New Roman"/>
                <w:sz w:val="20"/>
                <w:szCs w:val="20"/>
              </w:rPr>
              <w:t xml:space="preserve">Объем </w:t>
            </w:r>
          </w:p>
          <w:p w:rsidR="006E5077" w:rsidRPr="008B5E61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5E61">
              <w:rPr>
                <w:rFonts w:ascii="Times New Roman" w:hAnsi="Times New Roman"/>
                <w:sz w:val="20"/>
                <w:szCs w:val="20"/>
              </w:rPr>
              <w:t>реализации</w:t>
            </w:r>
            <w:proofErr w:type="gramStart"/>
            <w:r w:rsidRPr="008B5E61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8B5E61">
              <w:rPr>
                <w:rFonts w:ascii="Times New Roman" w:hAnsi="Times New Roman"/>
                <w:sz w:val="20"/>
                <w:szCs w:val="20"/>
              </w:rPr>
              <w:t xml:space="preserve"> 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8B5E61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5E61">
              <w:rPr>
                <w:rFonts w:ascii="Times New Roman" w:hAnsi="Times New Roman"/>
                <w:sz w:val="20"/>
                <w:szCs w:val="20"/>
              </w:rPr>
              <w:t>276215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8B5E61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5E61">
              <w:rPr>
                <w:rFonts w:ascii="Times New Roman" w:hAnsi="Times New Roman"/>
                <w:sz w:val="20"/>
                <w:szCs w:val="20"/>
              </w:rPr>
              <w:t>228329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8B5E61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5E61">
              <w:rPr>
                <w:rFonts w:ascii="Times New Roman" w:hAnsi="Times New Roman"/>
                <w:sz w:val="20"/>
                <w:szCs w:val="20"/>
              </w:rPr>
              <w:t>353941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8B5E61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5E61">
              <w:rPr>
                <w:rFonts w:ascii="Times New Roman" w:hAnsi="Times New Roman"/>
                <w:sz w:val="20"/>
                <w:szCs w:val="20"/>
              </w:rPr>
              <w:t>77726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8B5E61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5E61">
              <w:rPr>
                <w:rFonts w:ascii="Times New Roman" w:hAnsi="Times New Roman"/>
                <w:sz w:val="20"/>
                <w:szCs w:val="20"/>
              </w:rPr>
              <w:t>125612</w:t>
            </w:r>
          </w:p>
        </w:tc>
      </w:tr>
      <w:tr w:rsidR="006E5077" w:rsidRPr="008B5E61" w:rsidTr="006E5077"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8B5E61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5E61">
              <w:rPr>
                <w:rFonts w:ascii="Times New Roman" w:hAnsi="Times New Roman"/>
                <w:sz w:val="20"/>
                <w:szCs w:val="20"/>
              </w:rPr>
              <w:t xml:space="preserve">Прибыль </w:t>
            </w:r>
          </w:p>
          <w:p w:rsidR="006E5077" w:rsidRPr="008B5E61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5E61">
              <w:rPr>
                <w:rFonts w:ascii="Times New Roman" w:hAnsi="Times New Roman"/>
                <w:sz w:val="20"/>
                <w:szCs w:val="20"/>
              </w:rPr>
              <w:t xml:space="preserve">(убыток) </w:t>
            </w:r>
            <w:proofErr w:type="gramStart"/>
            <w:r w:rsidRPr="008B5E61">
              <w:rPr>
                <w:rFonts w:ascii="Times New Roman" w:hAnsi="Times New Roman"/>
                <w:sz w:val="20"/>
                <w:szCs w:val="20"/>
              </w:rPr>
              <w:t>от</w:t>
            </w:r>
            <w:proofErr w:type="gramEnd"/>
            <w:r w:rsidRPr="008B5E6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E5077" w:rsidRPr="008B5E61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5E61">
              <w:rPr>
                <w:rFonts w:ascii="Times New Roman" w:hAnsi="Times New Roman"/>
                <w:sz w:val="20"/>
                <w:szCs w:val="20"/>
              </w:rPr>
              <w:t>продаж, 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8B5E61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5E61">
              <w:rPr>
                <w:rFonts w:ascii="Times New Roman" w:hAnsi="Times New Roman"/>
                <w:sz w:val="20"/>
                <w:szCs w:val="20"/>
              </w:rPr>
              <w:t>108315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8B5E61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5E61">
              <w:rPr>
                <w:rFonts w:ascii="Times New Roman" w:hAnsi="Times New Roman"/>
                <w:sz w:val="20"/>
                <w:szCs w:val="20"/>
              </w:rPr>
              <w:t>59877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8B5E61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5E61">
              <w:rPr>
                <w:rFonts w:ascii="Times New Roman" w:hAnsi="Times New Roman"/>
                <w:sz w:val="20"/>
                <w:szCs w:val="20"/>
              </w:rPr>
              <w:t>95291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8B5E61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5E61">
              <w:rPr>
                <w:rFonts w:ascii="Times New Roman" w:hAnsi="Times New Roman"/>
                <w:sz w:val="20"/>
                <w:szCs w:val="20"/>
              </w:rPr>
              <w:t>−13024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8B5E61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5E61">
              <w:rPr>
                <w:rFonts w:ascii="Times New Roman" w:hAnsi="Times New Roman"/>
                <w:sz w:val="20"/>
                <w:szCs w:val="20"/>
              </w:rPr>
              <w:t>35414</w:t>
            </w:r>
          </w:p>
        </w:tc>
      </w:tr>
      <w:tr w:rsidR="006E5077" w:rsidRPr="008B5E61" w:rsidTr="006E5077"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8B5E61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5E61">
              <w:rPr>
                <w:rFonts w:ascii="Times New Roman" w:hAnsi="Times New Roman"/>
                <w:sz w:val="20"/>
                <w:szCs w:val="20"/>
              </w:rPr>
              <w:t xml:space="preserve">Прибыль </w:t>
            </w:r>
          </w:p>
          <w:p w:rsidR="006E5077" w:rsidRPr="008B5E61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5E61">
              <w:rPr>
                <w:rFonts w:ascii="Times New Roman" w:hAnsi="Times New Roman"/>
                <w:sz w:val="20"/>
                <w:szCs w:val="20"/>
              </w:rPr>
              <w:t xml:space="preserve">(убыток) </w:t>
            </w:r>
            <w:proofErr w:type="gramStart"/>
            <w:r w:rsidRPr="008B5E61">
              <w:rPr>
                <w:rFonts w:ascii="Times New Roman" w:hAnsi="Times New Roman"/>
                <w:sz w:val="20"/>
                <w:szCs w:val="20"/>
              </w:rPr>
              <w:t>до</w:t>
            </w:r>
            <w:proofErr w:type="gramEnd"/>
            <w:r w:rsidRPr="008B5E6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E5077" w:rsidRPr="008B5E61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5E61">
              <w:rPr>
                <w:rFonts w:ascii="Times New Roman" w:hAnsi="Times New Roman"/>
                <w:sz w:val="20"/>
                <w:szCs w:val="20"/>
              </w:rPr>
              <w:t>налогообложения, 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8B5E61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5E61">
              <w:rPr>
                <w:rFonts w:ascii="Times New Roman" w:hAnsi="Times New Roman"/>
                <w:sz w:val="20"/>
                <w:szCs w:val="20"/>
              </w:rPr>
              <w:t>63960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8B5E61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5E61">
              <w:rPr>
                <w:rFonts w:ascii="Times New Roman" w:hAnsi="Times New Roman"/>
                <w:sz w:val="20"/>
                <w:szCs w:val="20"/>
              </w:rPr>
              <w:t>44184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8B5E61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5E61">
              <w:rPr>
                <w:rFonts w:ascii="Times New Roman" w:hAnsi="Times New Roman"/>
                <w:sz w:val="20"/>
                <w:szCs w:val="20"/>
              </w:rPr>
              <w:t>34704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8B5E61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5E61">
              <w:rPr>
                <w:rFonts w:ascii="Times New Roman" w:hAnsi="Times New Roman"/>
                <w:sz w:val="20"/>
                <w:szCs w:val="20"/>
              </w:rPr>
              <w:t>−29256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8B5E61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5E61">
              <w:rPr>
                <w:rFonts w:ascii="Times New Roman" w:hAnsi="Times New Roman"/>
                <w:sz w:val="20"/>
                <w:szCs w:val="20"/>
              </w:rPr>
              <w:t>−9480</w:t>
            </w:r>
          </w:p>
        </w:tc>
      </w:tr>
      <w:tr w:rsidR="006E5077" w:rsidRPr="008B5E61" w:rsidTr="006E5077"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8B5E61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5E61">
              <w:rPr>
                <w:rFonts w:ascii="Times New Roman" w:hAnsi="Times New Roman"/>
                <w:sz w:val="20"/>
                <w:szCs w:val="20"/>
              </w:rPr>
              <w:t xml:space="preserve">Чистая прибыль (убыток) </w:t>
            </w:r>
          </w:p>
          <w:p w:rsidR="006E5077" w:rsidRPr="008B5E61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5E61">
              <w:rPr>
                <w:rFonts w:ascii="Times New Roman" w:hAnsi="Times New Roman"/>
                <w:sz w:val="20"/>
                <w:szCs w:val="20"/>
              </w:rPr>
              <w:t xml:space="preserve">отчетного </w:t>
            </w:r>
          </w:p>
          <w:p w:rsidR="006E5077" w:rsidRPr="008B5E61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5E61">
              <w:rPr>
                <w:rFonts w:ascii="Times New Roman" w:hAnsi="Times New Roman"/>
                <w:sz w:val="20"/>
                <w:szCs w:val="20"/>
              </w:rPr>
              <w:t>периода, 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8B5E61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5E61">
              <w:rPr>
                <w:rFonts w:ascii="Times New Roman" w:hAnsi="Times New Roman"/>
                <w:sz w:val="20"/>
                <w:szCs w:val="20"/>
              </w:rPr>
              <w:t>59740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8B5E61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5E61">
              <w:rPr>
                <w:rFonts w:ascii="Times New Roman" w:hAnsi="Times New Roman"/>
                <w:sz w:val="20"/>
                <w:szCs w:val="20"/>
              </w:rPr>
              <w:t>44144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8B5E61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5E61">
              <w:rPr>
                <w:rFonts w:ascii="Times New Roman" w:hAnsi="Times New Roman"/>
                <w:sz w:val="20"/>
                <w:szCs w:val="20"/>
              </w:rPr>
              <w:t>22816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8B5E61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5E61">
              <w:rPr>
                <w:rFonts w:ascii="Times New Roman" w:hAnsi="Times New Roman"/>
                <w:sz w:val="20"/>
                <w:szCs w:val="20"/>
              </w:rPr>
              <w:t>−36924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8B5E61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5E61">
              <w:rPr>
                <w:rFonts w:ascii="Times New Roman" w:hAnsi="Times New Roman"/>
                <w:sz w:val="20"/>
                <w:szCs w:val="20"/>
              </w:rPr>
              <w:t>−21328</w:t>
            </w:r>
          </w:p>
        </w:tc>
      </w:tr>
    </w:tbl>
    <w:p w:rsidR="006E5077" w:rsidRPr="006E5077" w:rsidRDefault="006E5077" w:rsidP="006E507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6E5077" w:rsidRPr="006E5077" w:rsidRDefault="006E5077" w:rsidP="006E507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6E5077" w:rsidRPr="006E5077" w:rsidRDefault="006E5077" w:rsidP="008B5E6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0"/>
        </w:rPr>
      </w:pPr>
      <w:r w:rsidRPr="006E5077">
        <w:rPr>
          <w:rFonts w:ascii="Times New Roman" w:eastAsia="Calibri" w:hAnsi="Times New Roman" w:cs="Times New Roman"/>
          <w:sz w:val="28"/>
        </w:rPr>
        <w:t>Анализируя данные, представленные в таблице 20, отметим, что в</w:t>
      </w:r>
      <w:r w:rsidRPr="006E5077">
        <w:rPr>
          <w:rFonts w:ascii="Times New Roman" w:eastAsia="Calibri" w:hAnsi="Times New Roman" w:cs="Times New Roman"/>
          <w:sz w:val="28"/>
          <w:szCs w:val="20"/>
        </w:rPr>
        <w:t xml:space="preserve"> т</w:t>
      </w:r>
      <w:r w:rsidRPr="006E5077">
        <w:rPr>
          <w:rFonts w:ascii="Times New Roman" w:eastAsia="Calibri" w:hAnsi="Times New Roman" w:cs="Times New Roman"/>
          <w:sz w:val="28"/>
          <w:szCs w:val="20"/>
        </w:rPr>
        <w:t>е</w:t>
      </w:r>
      <w:r w:rsidRPr="006E5077">
        <w:rPr>
          <w:rFonts w:ascii="Times New Roman" w:eastAsia="Calibri" w:hAnsi="Times New Roman" w:cs="Times New Roman"/>
          <w:sz w:val="28"/>
          <w:szCs w:val="20"/>
        </w:rPr>
        <w:t>чение анализируемого периода общая величина финансовых ресурсов увел</w:t>
      </w:r>
      <w:r w:rsidRPr="006E5077">
        <w:rPr>
          <w:rFonts w:ascii="Times New Roman" w:eastAsia="Calibri" w:hAnsi="Times New Roman" w:cs="Times New Roman"/>
          <w:sz w:val="28"/>
          <w:szCs w:val="20"/>
        </w:rPr>
        <w:t>и</w:t>
      </w:r>
      <w:r w:rsidRPr="006E5077">
        <w:rPr>
          <w:rFonts w:ascii="Times New Roman" w:eastAsia="Calibri" w:hAnsi="Times New Roman" w:cs="Times New Roman"/>
          <w:sz w:val="28"/>
          <w:szCs w:val="20"/>
        </w:rPr>
        <w:lastRenderedPageBreak/>
        <w:t>чилась на 27,7%. Объем выручки от продаж значительно возрос на 27,1%. Тем не менее, объем прибыли снизился на 12,0%, что можно объяснить п</w:t>
      </w:r>
      <w:r w:rsidRPr="006E5077">
        <w:rPr>
          <w:rFonts w:ascii="Times New Roman" w:eastAsia="Calibri" w:hAnsi="Times New Roman" w:cs="Times New Roman"/>
          <w:sz w:val="28"/>
          <w:szCs w:val="20"/>
        </w:rPr>
        <w:t>о</w:t>
      </w:r>
      <w:r w:rsidRPr="006E5077">
        <w:rPr>
          <w:rFonts w:ascii="Times New Roman" w:eastAsia="Calibri" w:hAnsi="Times New Roman" w:cs="Times New Roman"/>
          <w:sz w:val="28"/>
          <w:szCs w:val="20"/>
        </w:rPr>
        <w:t>вышением себестоимости продукции.  Объем прибыли до налогообложения снизился на 45,7%, что может быть обусловлено возросшей суммой непрои</w:t>
      </w:r>
      <w:r w:rsidRPr="006E5077">
        <w:rPr>
          <w:rFonts w:ascii="Times New Roman" w:eastAsia="Calibri" w:hAnsi="Times New Roman" w:cs="Times New Roman"/>
          <w:sz w:val="28"/>
          <w:szCs w:val="20"/>
        </w:rPr>
        <w:t>з</w:t>
      </w:r>
      <w:r w:rsidRPr="006E5077">
        <w:rPr>
          <w:rFonts w:ascii="Times New Roman" w:eastAsia="Calibri" w:hAnsi="Times New Roman" w:cs="Times New Roman"/>
          <w:sz w:val="28"/>
          <w:szCs w:val="20"/>
        </w:rPr>
        <w:t>водственных расходов. Объем чистой прибыли сократился на 61,8%, что об</w:t>
      </w:r>
      <w:r w:rsidRPr="006E5077">
        <w:rPr>
          <w:rFonts w:ascii="Times New Roman" w:eastAsia="Calibri" w:hAnsi="Times New Roman" w:cs="Times New Roman"/>
          <w:sz w:val="28"/>
          <w:szCs w:val="20"/>
        </w:rPr>
        <w:t>у</w:t>
      </w:r>
      <w:r w:rsidRPr="006E5077">
        <w:rPr>
          <w:rFonts w:ascii="Times New Roman" w:eastAsia="Calibri" w:hAnsi="Times New Roman" w:cs="Times New Roman"/>
          <w:sz w:val="28"/>
          <w:szCs w:val="20"/>
        </w:rPr>
        <w:t>словлено возросшей налоговой нагрузкой на прибыль  в связи с увеличи</w:t>
      </w:r>
      <w:r w:rsidRPr="006E5077">
        <w:rPr>
          <w:rFonts w:ascii="Times New Roman" w:eastAsia="Calibri" w:hAnsi="Times New Roman" w:cs="Times New Roman"/>
          <w:sz w:val="28"/>
          <w:szCs w:val="20"/>
        </w:rPr>
        <w:t>в</w:t>
      </w:r>
      <w:r w:rsidRPr="006E5077">
        <w:rPr>
          <w:rFonts w:ascii="Times New Roman" w:eastAsia="Calibri" w:hAnsi="Times New Roman" w:cs="Times New Roman"/>
          <w:sz w:val="28"/>
          <w:szCs w:val="20"/>
        </w:rPr>
        <w:t xml:space="preserve">шейся выручкой от реализации продукции. </w:t>
      </w:r>
    </w:p>
    <w:p w:rsidR="006E5077" w:rsidRPr="006E5077" w:rsidRDefault="006E5077" w:rsidP="008B5E61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6E5077">
        <w:rPr>
          <w:rFonts w:ascii="Times New Roman" w:eastAsia="Calibri" w:hAnsi="Times New Roman" w:cs="Times New Roman"/>
          <w:sz w:val="28"/>
        </w:rPr>
        <w:t xml:space="preserve">Проанализируем теперь ликвидность баланса и платежеспособность </w:t>
      </w:r>
      <w:r w:rsidRPr="006E5077">
        <w:rPr>
          <w:rFonts w:ascii="Times New Roman" w:eastAsia="Calibri" w:hAnsi="Times New Roman" w:cs="Times New Roman"/>
          <w:sz w:val="28"/>
          <w:szCs w:val="28"/>
        </w:rPr>
        <w:t>ООО «Агропредприятие Бессергеневское» и приведем соответствующие к</w:t>
      </w:r>
      <w:r w:rsidRPr="006E5077">
        <w:rPr>
          <w:rFonts w:ascii="Times New Roman" w:eastAsia="Calibri" w:hAnsi="Times New Roman" w:cs="Times New Roman"/>
          <w:sz w:val="28"/>
          <w:szCs w:val="28"/>
        </w:rPr>
        <w:t>о</w:t>
      </w:r>
      <w:r w:rsidRPr="006E5077">
        <w:rPr>
          <w:rFonts w:ascii="Times New Roman" w:eastAsia="Calibri" w:hAnsi="Times New Roman" w:cs="Times New Roman"/>
          <w:sz w:val="28"/>
          <w:szCs w:val="28"/>
        </w:rPr>
        <w:t>эффициенты в таблице 21:</w:t>
      </w:r>
    </w:p>
    <w:p w:rsidR="006E5077" w:rsidRPr="006E5077" w:rsidRDefault="006E5077" w:rsidP="006B49E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6E5077">
        <w:rPr>
          <w:rFonts w:ascii="Times New Roman" w:eastAsia="Calibri" w:hAnsi="Times New Roman" w:cs="Times New Roman"/>
          <w:sz w:val="28"/>
        </w:rPr>
        <w:t>Таблица 21– Основные коэффициенты ликвидности баланса и</w:t>
      </w:r>
    </w:p>
    <w:p w:rsidR="006E5077" w:rsidRPr="006E5077" w:rsidRDefault="006E5077" w:rsidP="006B49E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6E5077">
        <w:rPr>
          <w:rFonts w:ascii="Times New Roman" w:eastAsia="Calibri" w:hAnsi="Times New Roman" w:cs="Times New Roman"/>
          <w:sz w:val="28"/>
        </w:rPr>
        <w:t>платежеспособност</w:t>
      </w:r>
      <w:proofErr w:type="gramStart"/>
      <w:r w:rsidRPr="006E5077">
        <w:rPr>
          <w:rFonts w:ascii="Times New Roman" w:eastAsia="Calibri" w:hAnsi="Times New Roman" w:cs="Times New Roman"/>
          <w:sz w:val="28"/>
        </w:rPr>
        <w:t xml:space="preserve">и </w:t>
      </w:r>
      <w:r w:rsidRPr="006E5077">
        <w:rPr>
          <w:rFonts w:ascii="Times New Roman" w:eastAsia="Calibri" w:hAnsi="Times New Roman" w:cs="Times New Roman"/>
          <w:sz w:val="28"/>
          <w:szCs w:val="28"/>
        </w:rPr>
        <w:t>ООО</w:t>
      </w:r>
      <w:proofErr w:type="gramEnd"/>
      <w:r w:rsidRPr="006E5077">
        <w:rPr>
          <w:rFonts w:ascii="Times New Roman" w:eastAsia="Calibri" w:hAnsi="Times New Roman" w:cs="Times New Roman"/>
          <w:sz w:val="28"/>
          <w:szCs w:val="28"/>
        </w:rPr>
        <w:t xml:space="preserve"> «Агропредприятие Бессергеневское»</w:t>
      </w:r>
      <w:r w:rsidRPr="006E5077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</w:t>
      </w:r>
      <w:r w:rsidRPr="006E5077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25"/>
      </w:r>
    </w:p>
    <w:tbl>
      <w:tblPr>
        <w:tblStyle w:val="af1"/>
        <w:tblW w:w="0" w:type="auto"/>
        <w:tblLook w:val="04A0"/>
      </w:tblPr>
      <w:tblGrid>
        <w:gridCol w:w="1992"/>
        <w:gridCol w:w="1588"/>
        <w:gridCol w:w="1479"/>
        <w:gridCol w:w="1479"/>
        <w:gridCol w:w="1479"/>
        <w:gridCol w:w="1554"/>
      </w:tblGrid>
      <w:tr w:rsidR="006E5077" w:rsidRPr="006E5077" w:rsidTr="006E5077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Показатель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Рекомендуемое значение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2015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Отклонение</w:t>
            </w:r>
            <w:proofErr w:type="gramStart"/>
            <w:r w:rsidRPr="006E5077">
              <w:rPr>
                <w:rFonts w:ascii="Times New Roman" w:hAnsi="Times New Roman"/>
                <w:sz w:val="20"/>
                <w:szCs w:val="20"/>
              </w:rPr>
              <w:t xml:space="preserve"> (+,-) </w:t>
            </w:r>
            <w:proofErr w:type="gramEnd"/>
            <w:r w:rsidRPr="006E5077">
              <w:rPr>
                <w:rFonts w:ascii="Times New Roman" w:hAnsi="Times New Roman"/>
                <w:sz w:val="20"/>
                <w:szCs w:val="20"/>
              </w:rPr>
              <w:t>за период</w:t>
            </w:r>
          </w:p>
        </w:tc>
      </w:tr>
      <w:tr w:rsidR="006E5077" w:rsidRPr="006E5077" w:rsidTr="006E5077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 xml:space="preserve">1. Коэффициент </w:t>
            </w:r>
            <w:proofErr w:type="gramStart"/>
            <w:r w:rsidRPr="006E5077">
              <w:rPr>
                <w:rFonts w:ascii="Times New Roman" w:hAnsi="Times New Roman"/>
                <w:sz w:val="20"/>
                <w:szCs w:val="20"/>
              </w:rPr>
              <w:t>абсолютной</w:t>
            </w:r>
            <w:proofErr w:type="gramEnd"/>
            <w:r w:rsidRPr="006E507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ликвидности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0,2 – 0,3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-0,2</w:t>
            </w:r>
          </w:p>
        </w:tc>
      </w:tr>
      <w:tr w:rsidR="006E5077" w:rsidRPr="006E5077" w:rsidTr="006E5077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 xml:space="preserve">2. Коэффициент </w:t>
            </w:r>
            <w:proofErr w:type="gramStart"/>
            <w:r w:rsidRPr="006E5077">
              <w:rPr>
                <w:rFonts w:ascii="Times New Roman" w:hAnsi="Times New Roman"/>
                <w:sz w:val="20"/>
                <w:szCs w:val="20"/>
              </w:rPr>
              <w:t>промежуточной</w:t>
            </w:r>
            <w:proofErr w:type="gramEnd"/>
            <w:r w:rsidRPr="006E507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ликвидности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0,8 – 1,1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-0,2</w:t>
            </w:r>
          </w:p>
        </w:tc>
      </w:tr>
      <w:tr w:rsidR="006E5077" w:rsidRPr="006E5077" w:rsidTr="006E5077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 xml:space="preserve">3. Коэффициент </w:t>
            </w:r>
            <w:proofErr w:type="gramStart"/>
            <w:r w:rsidRPr="006E5077">
              <w:rPr>
                <w:rFonts w:ascii="Times New Roman" w:hAnsi="Times New Roman"/>
                <w:sz w:val="20"/>
                <w:szCs w:val="20"/>
              </w:rPr>
              <w:t>текущей</w:t>
            </w:r>
            <w:proofErr w:type="gramEnd"/>
            <w:r w:rsidRPr="006E507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ликвидности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1,7 – 2,0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2,1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1,6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1,6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-0,5</w:t>
            </w:r>
          </w:p>
        </w:tc>
      </w:tr>
      <w:tr w:rsidR="006E5077" w:rsidRPr="006E5077" w:rsidTr="006E5077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 xml:space="preserve">4. Коэффициент общей </w:t>
            </w:r>
          </w:p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платежеспособности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0,5 – 0,7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-0,1</w:t>
            </w:r>
          </w:p>
        </w:tc>
      </w:tr>
      <w:tr w:rsidR="006E5077" w:rsidRPr="006E5077" w:rsidTr="006E5077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 xml:space="preserve">5. Коэффициент </w:t>
            </w:r>
            <w:proofErr w:type="gramStart"/>
            <w:r w:rsidRPr="006E5077">
              <w:rPr>
                <w:rFonts w:ascii="Times New Roman" w:hAnsi="Times New Roman"/>
                <w:sz w:val="20"/>
                <w:szCs w:val="20"/>
              </w:rPr>
              <w:t>перспективной</w:t>
            </w:r>
            <w:proofErr w:type="gramEnd"/>
            <w:r w:rsidRPr="006E507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платежеспособности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0,8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1,3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-0,1</w:t>
            </w:r>
          </w:p>
        </w:tc>
      </w:tr>
    </w:tbl>
    <w:p w:rsidR="006E5077" w:rsidRPr="006E5077" w:rsidRDefault="006E5077" w:rsidP="006E5077">
      <w:pPr>
        <w:spacing w:after="0" w:line="360" w:lineRule="auto"/>
        <w:rPr>
          <w:rFonts w:ascii="Times New Roman" w:eastAsia="Calibri" w:hAnsi="Times New Roman" w:cs="Times New Roman"/>
          <w:sz w:val="28"/>
        </w:rPr>
      </w:pPr>
    </w:p>
    <w:p w:rsidR="006E5077" w:rsidRPr="006E5077" w:rsidRDefault="006E5077" w:rsidP="006B49E0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0"/>
        </w:rPr>
      </w:pPr>
      <w:r w:rsidRPr="006E5077">
        <w:rPr>
          <w:rFonts w:ascii="Times New Roman" w:eastAsia="Calibri" w:hAnsi="Times New Roman" w:cs="Times New Roman"/>
          <w:sz w:val="28"/>
          <w:szCs w:val="20"/>
        </w:rPr>
        <w:t xml:space="preserve">Проанализировав ликвидность баланса </w:t>
      </w:r>
      <w:r w:rsidRPr="006E5077">
        <w:rPr>
          <w:rFonts w:ascii="Times New Roman" w:eastAsia="Calibri" w:hAnsi="Times New Roman" w:cs="Times New Roman"/>
          <w:sz w:val="28"/>
          <w:szCs w:val="28"/>
        </w:rPr>
        <w:t>ООО «Агропредприятие Бе</w:t>
      </w:r>
      <w:r w:rsidRPr="006E5077">
        <w:rPr>
          <w:rFonts w:ascii="Times New Roman" w:eastAsia="Calibri" w:hAnsi="Times New Roman" w:cs="Times New Roman"/>
          <w:sz w:val="28"/>
          <w:szCs w:val="28"/>
        </w:rPr>
        <w:t>с</w:t>
      </w:r>
      <w:r w:rsidRPr="006E5077">
        <w:rPr>
          <w:rFonts w:ascii="Times New Roman" w:eastAsia="Calibri" w:hAnsi="Times New Roman" w:cs="Times New Roman"/>
          <w:sz w:val="28"/>
          <w:szCs w:val="28"/>
        </w:rPr>
        <w:t>сергеневское»</w:t>
      </w:r>
      <w:proofErr w:type="gramStart"/>
      <w:r w:rsidRPr="006E5077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Pr="006E5077">
        <w:rPr>
          <w:rFonts w:ascii="Times New Roman" w:eastAsia="Calibri" w:hAnsi="Times New Roman" w:cs="Times New Roman"/>
          <w:sz w:val="28"/>
          <w:szCs w:val="28"/>
        </w:rPr>
        <w:t xml:space="preserve"> мы можем сделать следующие выводы. </w:t>
      </w:r>
      <w:r w:rsidRPr="006E5077">
        <w:rPr>
          <w:rFonts w:ascii="Times New Roman" w:eastAsia="Calibri" w:hAnsi="Times New Roman" w:cs="Times New Roman"/>
          <w:sz w:val="28"/>
          <w:szCs w:val="20"/>
        </w:rPr>
        <w:t>Значение коэффиц</w:t>
      </w:r>
      <w:r w:rsidRPr="006E5077">
        <w:rPr>
          <w:rFonts w:ascii="Times New Roman" w:eastAsia="Calibri" w:hAnsi="Times New Roman" w:cs="Times New Roman"/>
          <w:sz w:val="28"/>
          <w:szCs w:val="20"/>
        </w:rPr>
        <w:t>и</w:t>
      </w:r>
      <w:r w:rsidRPr="006E5077">
        <w:rPr>
          <w:rFonts w:ascii="Times New Roman" w:eastAsia="Calibri" w:hAnsi="Times New Roman" w:cs="Times New Roman"/>
          <w:sz w:val="28"/>
          <w:szCs w:val="20"/>
        </w:rPr>
        <w:t>ента абсолютной ликвидности в течение анализируемого периода находилось в пределах нормативного значения, что свидетельствует о способности пре</w:t>
      </w:r>
      <w:r w:rsidRPr="006E5077">
        <w:rPr>
          <w:rFonts w:ascii="Times New Roman" w:eastAsia="Calibri" w:hAnsi="Times New Roman" w:cs="Times New Roman"/>
          <w:sz w:val="28"/>
          <w:szCs w:val="20"/>
        </w:rPr>
        <w:t>д</w:t>
      </w:r>
      <w:r w:rsidRPr="006E5077">
        <w:rPr>
          <w:rFonts w:ascii="Times New Roman" w:eastAsia="Calibri" w:hAnsi="Times New Roman" w:cs="Times New Roman"/>
          <w:sz w:val="28"/>
          <w:szCs w:val="20"/>
        </w:rPr>
        <w:t>приятия  расплачиваться по своим обязательствам с помощью наиболее ли</w:t>
      </w:r>
      <w:r w:rsidRPr="006E5077">
        <w:rPr>
          <w:rFonts w:ascii="Times New Roman" w:eastAsia="Calibri" w:hAnsi="Times New Roman" w:cs="Times New Roman"/>
          <w:sz w:val="28"/>
          <w:szCs w:val="20"/>
        </w:rPr>
        <w:t>к</w:t>
      </w:r>
      <w:r w:rsidRPr="006E5077">
        <w:rPr>
          <w:rFonts w:ascii="Times New Roman" w:eastAsia="Calibri" w:hAnsi="Times New Roman" w:cs="Times New Roman"/>
          <w:sz w:val="28"/>
          <w:szCs w:val="20"/>
        </w:rPr>
        <w:t>видных активов, то есть, предприятие платежеспособно в самой ближайшей перспективе. Тем не менее, можно наблюдать снижение значения коэффиц</w:t>
      </w:r>
      <w:r w:rsidRPr="006E5077">
        <w:rPr>
          <w:rFonts w:ascii="Times New Roman" w:eastAsia="Calibri" w:hAnsi="Times New Roman" w:cs="Times New Roman"/>
          <w:sz w:val="28"/>
          <w:szCs w:val="20"/>
        </w:rPr>
        <w:t>и</w:t>
      </w:r>
      <w:r w:rsidRPr="006E5077">
        <w:rPr>
          <w:rFonts w:ascii="Times New Roman" w:eastAsia="Calibri" w:hAnsi="Times New Roman" w:cs="Times New Roman"/>
          <w:sz w:val="28"/>
          <w:szCs w:val="20"/>
        </w:rPr>
        <w:t>ента в 2 раза, что обусловлено сокращением объема краткосрочных финанс</w:t>
      </w:r>
      <w:r w:rsidRPr="006E5077">
        <w:rPr>
          <w:rFonts w:ascii="Times New Roman" w:eastAsia="Calibri" w:hAnsi="Times New Roman" w:cs="Times New Roman"/>
          <w:sz w:val="28"/>
          <w:szCs w:val="20"/>
        </w:rPr>
        <w:t>о</w:t>
      </w:r>
      <w:r w:rsidRPr="006E5077">
        <w:rPr>
          <w:rFonts w:ascii="Times New Roman" w:eastAsia="Calibri" w:hAnsi="Times New Roman" w:cs="Times New Roman"/>
          <w:sz w:val="28"/>
          <w:szCs w:val="20"/>
        </w:rPr>
        <w:lastRenderedPageBreak/>
        <w:t>вых вложений. Коэффициент промежуточной ликвидности находится ниже нормативного значения, что свидетельствует о возможных трудностях для организации при необходимости в перспективе погашения краткосрочных обяза</w:t>
      </w:r>
      <w:r w:rsidR="006B49E0">
        <w:rPr>
          <w:rFonts w:ascii="Times New Roman" w:eastAsia="Calibri" w:hAnsi="Times New Roman" w:cs="Times New Roman"/>
          <w:sz w:val="28"/>
          <w:szCs w:val="20"/>
        </w:rPr>
        <w:t xml:space="preserve">тельств оборотными активами </w:t>
      </w:r>
      <w:r w:rsidRPr="006E5077">
        <w:rPr>
          <w:rFonts w:ascii="Times New Roman" w:eastAsia="Calibri" w:hAnsi="Times New Roman" w:cs="Times New Roman"/>
          <w:sz w:val="28"/>
          <w:szCs w:val="20"/>
        </w:rPr>
        <w:t>(по этой причине возможен риск потери предприятием его потенциальных инвесторов).   Об этом свидетельствует и снизившееся к концу отчетного периода значение коэффициента текущей л</w:t>
      </w:r>
      <w:r w:rsidRPr="006E5077">
        <w:rPr>
          <w:rFonts w:ascii="Times New Roman" w:eastAsia="Calibri" w:hAnsi="Times New Roman" w:cs="Times New Roman"/>
          <w:sz w:val="28"/>
          <w:szCs w:val="20"/>
        </w:rPr>
        <w:t>и</w:t>
      </w:r>
      <w:r w:rsidRPr="006E5077">
        <w:rPr>
          <w:rFonts w:ascii="Times New Roman" w:eastAsia="Calibri" w:hAnsi="Times New Roman" w:cs="Times New Roman"/>
          <w:sz w:val="28"/>
          <w:szCs w:val="20"/>
        </w:rPr>
        <w:t>квидности, обусловленное сокращением объема оборотных активов. Низкое значение коэффициента общей платежеспособности говорит о повышенной зависимости предприятия от внешних источников финансирования и о неу</w:t>
      </w:r>
      <w:r w:rsidRPr="006E5077">
        <w:rPr>
          <w:rFonts w:ascii="Times New Roman" w:eastAsia="Calibri" w:hAnsi="Times New Roman" w:cs="Times New Roman"/>
          <w:sz w:val="28"/>
          <w:szCs w:val="20"/>
        </w:rPr>
        <w:t>с</w:t>
      </w:r>
      <w:r w:rsidRPr="006E5077">
        <w:rPr>
          <w:rFonts w:ascii="Times New Roman" w:eastAsia="Calibri" w:hAnsi="Times New Roman" w:cs="Times New Roman"/>
          <w:sz w:val="28"/>
          <w:szCs w:val="20"/>
        </w:rPr>
        <w:t xml:space="preserve">тойчивости финансового положения предприятия в целом. </w:t>
      </w:r>
    </w:p>
    <w:p w:rsidR="006B49E0" w:rsidRDefault="006E5077" w:rsidP="006B49E0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6E5077">
        <w:rPr>
          <w:rFonts w:ascii="Times New Roman" w:eastAsia="Calibri" w:hAnsi="Times New Roman" w:cs="Times New Roman"/>
          <w:sz w:val="28"/>
          <w:szCs w:val="20"/>
        </w:rPr>
        <w:t>Рассмотрим теперь баланс ликвидност</w:t>
      </w:r>
      <w:proofErr w:type="gramStart"/>
      <w:r w:rsidRPr="006E5077">
        <w:rPr>
          <w:rFonts w:ascii="Times New Roman" w:eastAsia="Calibri" w:hAnsi="Times New Roman" w:cs="Times New Roman"/>
          <w:sz w:val="28"/>
          <w:szCs w:val="20"/>
        </w:rPr>
        <w:t xml:space="preserve">и </w:t>
      </w:r>
      <w:r w:rsidRPr="006E5077">
        <w:rPr>
          <w:rFonts w:ascii="Times New Roman" w:eastAsia="Calibri" w:hAnsi="Times New Roman" w:cs="Times New Roman"/>
          <w:sz w:val="28"/>
          <w:szCs w:val="28"/>
        </w:rPr>
        <w:t>ООО</w:t>
      </w:r>
      <w:proofErr w:type="gramEnd"/>
      <w:r w:rsidRPr="006E5077">
        <w:rPr>
          <w:rFonts w:ascii="Times New Roman" w:eastAsia="Calibri" w:hAnsi="Times New Roman" w:cs="Times New Roman"/>
          <w:sz w:val="28"/>
          <w:szCs w:val="28"/>
        </w:rPr>
        <w:t xml:space="preserve"> «Агропредприятие Бе</w:t>
      </w:r>
      <w:r w:rsidRPr="006E5077">
        <w:rPr>
          <w:rFonts w:ascii="Times New Roman" w:eastAsia="Calibri" w:hAnsi="Times New Roman" w:cs="Times New Roman"/>
          <w:sz w:val="28"/>
          <w:szCs w:val="28"/>
        </w:rPr>
        <w:t>с</w:t>
      </w:r>
      <w:r w:rsidRPr="006E5077">
        <w:rPr>
          <w:rFonts w:ascii="Times New Roman" w:eastAsia="Calibri" w:hAnsi="Times New Roman" w:cs="Times New Roman"/>
          <w:sz w:val="28"/>
          <w:szCs w:val="28"/>
        </w:rPr>
        <w:t>сергеневское», представив данные в таблице 22:</w:t>
      </w:r>
    </w:p>
    <w:p w:rsidR="006B49E0" w:rsidRDefault="006B49E0" w:rsidP="006B49E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6E5077">
        <w:rPr>
          <w:rFonts w:ascii="Times New Roman" w:eastAsia="Calibri" w:hAnsi="Times New Roman" w:cs="Times New Roman"/>
          <w:sz w:val="28"/>
        </w:rPr>
        <w:t xml:space="preserve">Таблица 22 – Баланс ликвидности </w:t>
      </w:r>
    </w:p>
    <w:p w:rsidR="006B49E0" w:rsidRPr="006B49E0" w:rsidRDefault="006B49E0" w:rsidP="006B49E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E5077">
        <w:rPr>
          <w:rFonts w:ascii="Times New Roman" w:eastAsia="Calibri" w:hAnsi="Times New Roman" w:cs="Times New Roman"/>
          <w:sz w:val="28"/>
          <w:szCs w:val="28"/>
        </w:rPr>
        <w:t>ООО «Агропредприятие Бессергеневское»</w:t>
      </w:r>
      <w:r w:rsidRPr="006E5077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</w:t>
      </w:r>
      <w:r w:rsidRPr="006E5077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26"/>
      </w:r>
    </w:p>
    <w:tbl>
      <w:tblPr>
        <w:tblStyle w:val="af1"/>
        <w:tblW w:w="9733" w:type="dxa"/>
        <w:tblLayout w:type="fixed"/>
        <w:tblLook w:val="04A0"/>
      </w:tblPr>
      <w:tblGrid>
        <w:gridCol w:w="1057"/>
        <w:gridCol w:w="752"/>
        <w:gridCol w:w="709"/>
        <w:gridCol w:w="930"/>
        <w:gridCol w:w="1146"/>
        <w:gridCol w:w="943"/>
        <w:gridCol w:w="826"/>
        <w:gridCol w:w="707"/>
        <w:gridCol w:w="836"/>
        <w:gridCol w:w="907"/>
        <w:gridCol w:w="920"/>
      </w:tblGrid>
      <w:tr w:rsidR="006B49E0" w:rsidRPr="006B49E0" w:rsidTr="00C1100E">
        <w:trPr>
          <w:trHeight w:val="95"/>
        </w:trPr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E0" w:rsidRPr="006B49E0" w:rsidRDefault="006B49E0" w:rsidP="006B49E0">
            <w:pPr>
              <w:rPr>
                <w:rFonts w:ascii="Times New Roman" w:hAnsi="Times New Roman"/>
                <w:sz w:val="16"/>
                <w:szCs w:val="18"/>
              </w:rPr>
            </w:pPr>
            <w:r w:rsidRPr="006B49E0">
              <w:rPr>
                <w:rFonts w:ascii="Times New Roman" w:hAnsi="Times New Roman"/>
                <w:sz w:val="16"/>
                <w:szCs w:val="18"/>
              </w:rPr>
              <w:t xml:space="preserve">Актив </w:t>
            </w:r>
          </w:p>
        </w:tc>
        <w:tc>
          <w:tcPr>
            <w:tcW w:w="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E0" w:rsidRPr="006B49E0" w:rsidRDefault="006B49E0" w:rsidP="00C1100E">
            <w:pPr>
              <w:rPr>
                <w:rFonts w:ascii="Times New Roman" w:hAnsi="Times New Roman"/>
                <w:sz w:val="16"/>
                <w:szCs w:val="16"/>
              </w:rPr>
            </w:pPr>
            <w:r w:rsidRPr="006B49E0">
              <w:rPr>
                <w:rFonts w:ascii="Times New Roman" w:hAnsi="Times New Roman"/>
                <w:sz w:val="16"/>
                <w:szCs w:val="16"/>
              </w:rPr>
              <w:t>2015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E0" w:rsidRPr="006B49E0" w:rsidRDefault="006B49E0" w:rsidP="00C1100E">
            <w:pPr>
              <w:rPr>
                <w:rFonts w:ascii="Times New Roman" w:hAnsi="Times New Roman"/>
                <w:sz w:val="16"/>
                <w:szCs w:val="16"/>
              </w:rPr>
            </w:pPr>
            <w:r w:rsidRPr="006B49E0">
              <w:rPr>
                <w:rFonts w:ascii="Times New Roman" w:hAnsi="Times New Roman"/>
                <w:sz w:val="16"/>
                <w:szCs w:val="16"/>
              </w:rPr>
              <w:t>2016</w:t>
            </w: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E0" w:rsidRPr="006B49E0" w:rsidRDefault="006B49E0" w:rsidP="00C1100E">
            <w:pPr>
              <w:rPr>
                <w:rFonts w:ascii="Times New Roman" w:hAnsi="Times New Roman"/>
                <w:sz w:val="16"/>
                <w:szCs w:val="16"/>
              </w:rPr>
            </w:pPr>
            <w:r w:rsidRPr="006B49E0">
              <w:rPr>
                <w:rFonts w:ascii="Times New Roman" w:hAnsi="Times New Roman"/>
                <w:sz w:val="16"/>
                <w:szCs w:val="16"/>
              </w:rPr>
              <w:t>2017</w:t>
            </w: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E0" w:rsidRPr="006B49E0" w:rsidRDefault="006B49E0" w:rsidP="00C1100E">
            <w:pPr>
              <w:rPr>
                <w:rFonts w:ascii="Times New Roman" w:hAnsi="Times New Roman"/>
                <w:sz w:val="16"/>
                <w:szCs w:val="18"/>
              </w:rPr>
            </w:pPr>
            <w:r w:rsidRPr="006B49E0">
              <w:rPr>
                <w:rFonts w:ascii="Times New Roman" w:hAnsi="Times New Roman"/>
                <w:sz w:val="16"/>
                <w:szCs w:val="18"/>
              </w:rPr>
              <w:t xml:space="preserve">Пассив </w:t>
            </w:r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E0" w:rsidRPr="006B49E0" w:rsidRDefault="006B49E0" w:rsidP="00C1100E">
            <w:pPr>
              <w:rPr>
                <w:rFonts w:ascii="Times New Roman" w:hAnsi="Times New Roman"/>
                <w:sz w:val="18"/>
                <w:szCs w:val="18"/>
              </w:rPr>
            </w:pPr>
            <w:r w:rsidRPr="006B49E0">
              <w:rPr>
                <w:rFonts w:ascii="Times New Roman" w:hAnsi="Times New Roman"/>
                <w:sz w:val="18"/>
                <w:szCs w:val="18"/>
              </w:rPr>
              <w:t>2015</w:t>
            </w:r>
          </w:p>
        </w:tc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E0" w:rsidRPr="006B49E0" w:rsidRDefault="006B49E0" w:rsidP="00C1100E">
            <w:pPr>
              <w:rPr>
                <w:rFonts w:ascii="Times New Roman" w:hAnsi="Times New Roman"/>
                <w:sz w:val="18"/>
                <w:szCs w:val="18"/>
              </w:rPr>
            </w:pPr>
            <w:r w:rsidRPr="006B49E0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E0" w:rsidRPr="006B49E0" w:rsidRDefault="006B49E0" w:rsidP="00C1100E">
            <w:pPr>
              <w:rPr>
                <w:rFonts w:ascii="Times New Roman" w:hAnsi="Times New Roman"/>
                <w:sz w:val="18"/>
                <w:szCs w:val="18"/>
              </w:rPr>
            </w:pPr>
            <w:r w:rsidRPr="006B49E0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2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E0" w:rsidRPr="006B49E0" w:rsidRDefault="006B49E0" w:rsidP="00C1100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49E0">
              <w:rPr>
                <w:rFonts w:ascii="Times New Roman" w:hAnsi="Times New Roman"/>
                <w:sz w:val="18"/>
                <w:szCs w:val="18"/>
              </w:rPr>
              <w:t>Платежный излишек</w:t>
            </w:r>
            <w:proofErr w:type="gramStart"/>
            <w:r w:rsidRPr="006B49E0">
              <w:rPr>
                <w:rFonts w:ascii="Times New Roman" w:hAnsi="Times New Roman"/>
                <w:sz w:val="18"/>
                <w:szCs w:val="18"/>
              </w:rPr>
              <w:t xml:space="preserve"> (+), </w:t>
            </w:r>
            <w:proofErr w:type="gramEnd"/>
            <w:r w:rsidRPr="006B49E0">
              <w:rPr>
                <w:rFonts w:ascii="Times New Roman" w:hAnsi="Times New Roman"/>
                <w:sz w:val="18"/>
                <w:szCs w:val="18"/>
              </w:rPr>
              <w:t>н</w:t>
            </w:r>
            <w:r w:rsidRPr="006B49E0">
              <w:rPr>
                <w:rFonts w:ascii="Times New Roman" w:hAnsi="Times New Roman"/>
                <w:sz w:val="18"/>
                <w:szCs w:val="18"/>
              </w:rPr>
              <w:t>е</w:t>
            </w:r>
            <w:r w:rsidRPr="006B49E0">
              <w:rPr>
                <w:rFonts w:ascii="Times New Roman" w:hAnsi="Times New Roman"/>
                <w:sz w:val="18"/>
                <w:szCs w:val="18"/>
              </w:rPr>
              <w:t>достаток (-)</w:t>
            </w:r>
          </w:p>
        </w:tc>
      </w:tr>
      <w:tr w:rsidR="006B49E0" w:rsidRPr="006B49E0" w:rsidTr="00C1100E">
        <w:trPr>
          <w:trHeight w:val="95"/>
        </w:trPr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9E0" w:rsidRPr="006B49E0" w:rsidRDefault="006B49E0" w:rsidP="00C1100E">
            <w:pPr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9E0" w:rsidRPr="006B49E0" w:rsidRDefault="006B49E0" w:rsidP="00C1100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9E0" w:rsidRPr="006B49E0" w:rsidRDefault="006B49E0" w:rsidP="00C1100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9E0" w:rsidRPr="006B49E0" w:rsidRDefault="006B49E0" w:rsidP="00C1100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9E0" w:rsidRPr="006B49E0" w:rsidRDefault="006B49E0" w:rsidP="00C1100E">
            <w:pPr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9E0" w:rsidRPr="006B49E0" w:rsidRDefault="006B49E0" w:rsidP="00C1100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9E0" w:rsidRPr="006B49E0" w:rsidRDefault="006B49E0" w:rsidP="00C1100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9E0" w:rsidRPr="006B49E0" w:rsidRDefault="006B49E0" w:rsidP="00C1100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E0" w:rsidRPr="006B49E0" w:rsidRDefault="006B49E0" w:rsidP="00C1100E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B49E0">
              <w:rPr>
                <w:rFonts w:ascii="Times New Roman" w:hAnsi="Times New Roman"/>
                <w:sz w:val="16"/>
                <w:szCs w:val="18"/>
              </w:rPr>
              <w:t>2015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E0" w:rsidRPr="006B49E0" w:rsidRDefault="006B49E0" w:rsidP="00C1100E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B49E0">
              <w:rPr>
                <w:rFonts w:ascii="Times New Roman" w:hAnsi="Times New Roman"/>
                <w:sz w:val="16"/>
                <w:szCs w:val="18"/>
              </w:rPr>
              <w:t>2016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E0" w:rsidRPr="006B49E0" w:rsidRDefault="006B49E0" w:rsidP="00C1100E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B49E0">
              <w:rPr>
                <w:rFonts w:ascii="Times New Roman" w:hAnsi="Times New Roman"/>
                <w:sz w:val="16"/>
                <w:szCs w:val="18"/>
              </w:rPr>
              <w:t>2017</w:t>
            </w:r>
          </w:p>
        </w:tc>
      </w:tr>
      <w:tr w:rsidR="006B49E0" w:rsidRPr="006B49E0" w:rsidTr="00C1100E">
        <w:trPr>
          <w:trHeight w:val="756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E0" w:rsidRPr="006B49E0" w:rsidRDefault="006B49E0" w:rsidP="00C1100E">
            <w:pPr>
              <w:rPr>
                <w:rFonts w:ascii="Times New Roman" w:hAnsi="Times New Roman"/>
                <w:sz w:val="16"/>
                <w:szCs w:val="18"/>
              </w:rPr>
            </w:pPr>
            <w:r w:rsidRPr="006B49E0">
              <w:rPr>
                <w:rFonts w:ascii="Times New Roman" w:hAnsi="Times New Roman"/>
                <w:sz w:val="16"/>
                <w:szCs w:val="18"/>
              </w:rPr>
              <w:t xml:space="preserve">1. Наиболее </w:t>
            </w:r>
          </w:p>
          <w:p w:rsidR="006B49E0" w:rsidRPr="006B49E0" w:rsidRDefault="006B49E0" w:rsidP="00C1100E">
            <w:pPr>
              <w:rPr>
                <w:rFonts w:ascii="Times New Roman" w:hAnsi="Times New Roman"/>
                <w:sz w:val="16"/>
                <w:szCs w:val="18"/>
              </w:rPr>
            </w:pPr>
            <w:r w:rsidRPr="006B49E0">
              <w:rPr>
                <w:rFonts w:ascii="Times New Roman" w:hAnsi="Times New Roman"/>
                <w:sz w:val="16"/>
                <w:szCs w:val="18"/>
              </w:rPr>
              <w:t>ликвидные активы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E0" w:rsidRPr="006B49E0" w:rsidRDefault="006B49E0" w:rsidP="00C1100E">
            <w:pPr>
              <w:rPr>
                <w:rFonts w:ascii="Times New Roman" w:hAnsi="Times New Roman"/>
                <w:sz w:val="16"/>
                <w:szCs w:val="16"/>
              </w:rPr>
            </w:pPr>
            <w:r w:rsidRPr="006B49E0">
              <w:rPr>
                <w:rFonts w:ascii="Times New Roman" w:hAnsi="Times New Roman"/>
                <w:sz w:val="16"/>
                <w:szCs w:val="16"/>
              </w:rPr>
              <w:t>70873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E0" w:rsidRPr="006B49E0" w:rsidRDefault="006B49E0" w:rsidP="00C1100E">
            <w:pPr>
              <w:rPr>
                <w:rFonts w:ascii="Times New Roman" w:hAnsi="Times New Roman"/>
                <w:sz w:val="16"/>
                <w:szCs w:val="16"/>
              </w:rPr>
            </w:pPr>
            <w:r w:rsidRPr="006B49E0">
              <w:rPr>
                <w:rFonts w:ascii="Times New Roman" w:hAnsi="Times New Roman"/>
                <w:sz w:val="16"/>
                <w:szCs w:val="16"/>
              </w:rPr>
              <w:t>18040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E0" w:rsidRPr="006B49E0" w:rsidRDefault="006B49E0" w:rsidP="00C1100E">
            <w:pPr>
              <w:rPr>
                <w:rFonts w:ascii="Times New Roman" w:hAnsi="Times New Roman"/>
                <w:sz w:val="16"/>
                <w:szCs w:val="16"/>
              </w:rPr>
            </w:pPr>
            <w:r w:rsidRPr="006B49E0">
              <w:rPr>
                <w:rFonts w:ascii="Times New Roman" w:hAnsi="Times New Roman"/>
                <w:sz w:val="16"/>
                <w:szCs w:val="16"/>
              </w:rPr>
              <w:t>48972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E0" w:rsidRPr="006B49E0" w:rsidRDefault="006B49E0" w:rsidP="00C1100E">
            <w:pPr>
              <w:rPr>
                <w:rFonts w:ascii="Times New Roman" w:hAnsi="Times New Roman"/>
                <w:sz w:val="16"/>
                <w:szCs w:val="18"/>
              </w:rPr>
            </w:pPr>
            <w:r w:rsidRPr="006B49E0">
              <w:rPr>
                <w:rFonts w:ascii="Times New Roman" w:hAnsi="Times New Roman"/>
                <w:sz w:val="16"/>
                <w:szCs w:val="18"/>
              </w:rPr>
              <w:t xml:space="preserve">1. Наиболее </w:t>
            </w:r>
          </w:p>
          <w:p w:rsidR="006B49E0" w:rsidRPr="006B49E0" w:rsidRDefault="006B49E0" w:rsidP="00C1100E">
            <w:pPr>
              <w:rPr>
                <w:rFonts w:ascii="Times New Roman" w:hAnsi="Times New Roman"/>
                <w:sz w:val="16"/>
                <w:szCs w:val="18"/>
              </w:rPr>
            </w:pPr>
            <w:r w:rsidRPr="006B49E0">
              <w:rPr>
                <w:rFonts w:ascii="Times New Roman" w:hAnsi="Times New Roman"/>
                <w:sz w:val="16"/>
                <w:szCs w:val="18"/>
              </w:rPr>
              <w:t xml:space="preserve">срочные </w:t>
            </w:r>
          </w:p>
          <w:p w:rsidR="006B49E0" w:rsidRPr="006B49E0" w:rsidRDefault="006B49E0" w:rsidP="00C1100E">
            <w:pPr>
              <w:rPr>
                <w:rFonts w:ascii="Times New Roman" w:hAnsi="Times New Roman"/>
                <w:sz w:val="16"/>
                <w:szCs w:val="18"/>
              </w:rPr>
            </w:pPr>
            <w:r w:rsidRPr="006B49E0">
              <w:rPr>
                <w:rFonts w:ascii="Times New Roman" w:hAnsi="Times New Roman"/>
                <w:sz w:val="16"/>
                <w:szCs w:val="18"/>
              </w:rPr>
              <w:t>обязательс</w:t>
            </w:r>
            <w:r w:rsidRPr="006B49E0">
              <w:rPr>
                <w:rFonts w:ascii="Times New Roman" w:hAnsi="Times New Roman"/>
                <w:sz w:val="16"/>
                <w:szCs w:val="18"/>
              </w:rPr>
              <w:t>т</w:t>
            </w:r>
            <w:r w:rsidRPr="006B49E0">
              <w:rPr>
                <w:rFonts w:ascii="Times New Roman" w:hAnsi="Times New Roman"/>
                <w:sz w:val="16"/>
                <w:szCs w:val="18"/>
              </w:rPr>
              <w:t>ва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E0" w:rsidRPr="006B49E0" w:rsidRDefault="006B49E0" w:rsidP="00C1100E">
            <w:pPr>
              <w:rPr>
                <w:rFonts w:ascii="Times New Roman" w:hAnsi="Times New Roman"/>
                <w:sz w:val="16"/>
                <w:szCs w:val="18"/>
              </w:rPr>
            </w:pPr>
            <w:r w:rsidRPr="006B49E0">
              <w:rPr>
                <w:rFonts w:ascii="Times New Roman" w:hAnsi="Times New Roman"/>
                <w:sz w:val="16"/>
                <w:szCs w:val="18"/>
              </w:rPr>
              <w:t>17244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E0" w:rsidRPr="006B49E0" w:rsidRDefault="006B49E0" w:rsidP="00C1100E">
            <w:pPr>
              <w:rPr>
                <w:rFonts w:ascii="Times New Roman" w:hAnsi="Times New Roman"/>
                <w:sz w:val="16"/>
                <w:szCs w:val="18"/>
              </w:rPr>
            </w:pPr>
            <w:r w:rsidRPr="006B49E0">
              <w:rPr>
                <w:rFonts w:ascii="Times New Roman" w:hAnsi="Times New Roman"/>
                <w:sz w:val="16"/>
                <w:szCs w:val="18"/>
              </w:rPr>
              <w:t>10877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E0" w:rsidRPr="006B49E0" w:rsidRDefault="006B49E0" w:rsidP="00C1100E">
            <w:pPr>
              <w:rPr>
                <w:rFonts w:ascii="Times New Roman" w:hAnsi="Times New Roman"/>
                <w:sz w:val="16"/>
                <w:szCs w:val="18"/>
              </w:rPr>
            </w:pPr>
            <w:r w:rsidRPr="006B49E0">
              <w:rPr>
                <w:rFonts w:ascii="Times New Roman" w:hAnsi="Times New Roman"/>
                <w:sz w:val="16"/>
                <w:szCs w:val="18"/>
              </w:rPr>
              <w:t>24992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E0" w:rsidRPr="006B49E0" w:rsidRDefault="006B49E0" w:rsidP="00C1100E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B49E0">
              <w:rPr>
                <w:rFonts w:ascii="Times New Roman" w:hAnsi="Times New Roman"/>
                <w:sz w:val="16"/>
                <w:szCs w:val="18"/>
              </w:rPr>
              <w:t>53629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E0" w:rsidRPr="006B49E0" w:rsidRDefault="006B49E0" w:rsidP="00C1100E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B49E0">
              <w:rPr>
                <w:rFonts w:ascii="Times New Roman" w:hAnsi="Times New Roman"/>
                <w:sz w:val="16"/>
                <w:szCs w:val="18"/>
              </w:rPr>
              <w:t>7163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E0" w:rsidRPr="006B49E0" w:rsidRDefault="006B49E0" w:rsidP="00C1100E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B49E0">
              <w:rPr>
                <w:rFonts w:ascii="Times New Roman" w:hAnsi="Times New Roman"/>
                <w:sz w:val="16"/>
                <w:szCs w:val="18"/>
              </w:rPr>
              <w:t>23980</w:t>
            </w:r>
          </w:p>
        </w:tc>
      </w:tr>
      <w:tr w:rsidR="006B49E0" w:rsidRPr="006B49E0" w:rsidTr="00C1100E">
        <w:trPr>
          <w:trHeight w:val="756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E0" w:rsidRPr="006B49E0" w:rsidRDefault="006B49E0" w:rsidP="00C1100E">
            <w:pPr>
              <w:rPr>
                <w:rFonts w:ascii="Times New Roman" w:hAnsi="Times New Roman"/>
                <w:sz w:val="16"/>
                <w:szCs w:val="18"/>
              </w:rPr>
            </w:pPr>
            <w:r w:rsidRPr="006B49E0">
              <w:rPr>
                <w:rFonts w:ascii="Times New Roman" w:hAnsi="Times New Roman"/>
                <w:sz w:val="16"/>
                <w:szCs w:val="18"/>
              </w:rPr>
              <w:t xml:space="preserve">2. Быстро </w:t>
            </w:r>
          </w:p>
          <w:p w:rsidR="006B49E0" w:rsidRPr="006B49E0" w:rsidRDefault="006B49E0" w:rsidP="00C1100E">
            <w:pPr>
              <w:rPr>
                <w:rFonts w:ascii="Times New Roman" w:hAnsi="Times New Roman"/>
                <w:sz w:val="16"/>
                <w:szCs w:val="18"/>
              </w:rPr>
            </w:pPr>
            <w:r w:rsidRPr="006B49E0">
              <w:rPr>
                <w:rFonts w:ascii="Times New Roman" w:hAnsi="Times New Roman"/>
                <w:sz w:val="16"/>
                <w:szCs w:val="18"/>
              </w:rPr>
              <w:t>реализу</w:t>
            </w:r>
            <w:r w:rsidRPr="006B49E0">
              <w:rPr>
                <w:rFonts w:ascii="Times New Roman" w:hAnsi="Times New Roman"/>
                <w:sz w:val="16"/>
                <w:szCs w:val="18"/>
              </w:rPr>
              <w:t>е</w:t>
            </w:r>
            <w:r w:rsidRPr="006B49E0">
              <w:rPr>
                <w:rFonts w:ascii="Times New Roman" w:hAnsi="Times New Roman"/>
                <w:sz w:val="16"/>
                <w:szCs w:val="18"/>
              </w:rPr>
              <w:t xml:space="preserve">мые </w:t>
            </w:r>
          </w:p>
          <w:p w:rsidR="006B49E0" w:rsidRPr="006B49E0" w:rsidRDefault="006B49E0" w:rsidP="00C1100E">
            <w:pPr>
              <w:rPr>
                <w:rFonts w:ascii="Times New Roman" w:hAnsi="Times New Roman"/>
                <w:sz w:val="16"/>
                <w:szCs w:val="18"/>
              </w:rPr>
            </w:pPr>
            <w:r w:rsidRPr="006B49E0">
              <w:rPr>
                <w:rFonts w:ascii="Times New Roman" w:hAnsi="Times New Roman"/>
                <w:sz w:val="16"/>
                <w:szCs w:val="18"/>
              </w:rPr>
              <w:t>активы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E0" w:rsidRPr="006B49E0" w:rsidRDefault="006B49E0" w:rsidP="00C1100E">
            <w:pPr>
              <w:rPr>
                <w:rFonts w:ascii="Times New Roman" w:hAnsi="Times New Roman"/>
                <w:sz w:val="16"/>
                <w:szCs w:val="16"/>
              </w:rPr>
            </w:pPr>
            <w:r w:rsidRPr="006B49E0">
              <w:rPr>
                <w:rFonts w:ascii="Times New Roman" w:hAnsi="Times New Roman"/>
                <w:sz w:val="16"/>
                <w:szCs w:val="16"/>
              </w:rPr>
              <w:t>50933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E0" w:rsidRPr="006B49E0" w:rsidRDefault="006B49E0" w:rsidP="00C1100E">
            <w:pPr>
              <w:rPr>
                <w:rFonts w:ascii="Times New Roman" w:hAnsi="Times New Roman"/>
                <w:sz w:val="16"/>
                <w:szCs w:val="16"/>
              </w:rPr>
            </w:pPr>
            <w:r w:rsidRPr="006B49E0">
              <w:rPr>
                <w:rFonts w:ascii="Times New Roman" w:hAnsi="Times New Roman"/>
                <w:sz w:val="16"/>
                <w:szCs w:val="16"/>
              </w:rPr>
              <w:t>69179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E0" w:rsidRPr="006B49E0" w:rsidRDefault="006B49E0" w:rsidP="00C1100E">
            <w:pPr>
              <w:rPr>
                <w:rFonts w:ascii="Times New Roman" w:hAnsi="Times New Roman"/>
                <w:sz w:val="16"/>
                <w:szCs w:val="16"/>
              </w:rPr>
            </w:pPr>
            <w:r w:rsidRPr="006B49E0">
              <w:rPr>
                <w:rFonts w:ascii="Times New Roman" w:hAnsi="Times New Roman"/>
                <w:sz w:val="16"/>
                <w:szCs w:val="16"/>
              </w:rPr>
              <w:t>20357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E0" w:rsidRPr="006B49E0" w:rsidRDefault="006B49E0" w:rsidP="00C1100E">
            <w:pPr>
              <w:rPr>
                <w:rFonts w:ascii="Times New Roman" w:hAnsi="Times New Roman"/>
                <w:sz w:val="16"/>
                <w:szCs w:val="18"/>
              </w:rPr>
            </w:pPr>
            <w:r w:rsidRPr="006B49E0">
              <w:rPr>
                <w:rFonts w:ascii="Times New Roman" w:hAnsi="Times New Roman"/>
                <w:sz w:val="16"/>
                <w:szCs w:val="18"/>
              </w:rPr>
              <w:t>2. Кратк</w:t>
            </w:r>
            <w:r w:rsidRPr="006B49E0">
              <w:rPr>
                <w:rFonts w:ascii="Times New Roman" w:hAnsi="Times New Roman"/>
                <w:sz w:val="16"/>
                <w:szCs w:val="18"/>
              </w:rPr>
              <w:t>о</w:t>
            </w:r>
            <w:r w:rsidRPr="006B49E0">
              <w:rPr>
                <w:rFonts w:ascii="Times New Roman" w:hAnsi="Times New Roman"/>
                <w:sz w:val="16"/>
                <w:szCs w:val="18"/>
              </w:rPr>
              <w:t>срочные пассивы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E0" w:rsidRPr="006B49E0" w:rsidRDefault="006B49E0" w:rsidP="00C1100E">
            <w:pPr>
              <w:rPr>
                <w:rFonts w:ascii="Times New Roman" w:hAnsi="Times New Roman"/>
                <w:sz w:val="16"/>
                <w:szCs w:val="18"/>
              </w:rPr>
            </w:pPr>
            <w:r w:rsidRPr="006B49E0">
              <w:rPr>
                <w:rFonts w:ascii="Times New Roman" w:hAnsi="Times New Roman"/>
                <w:sz w:val="16"/>
                <w:szCs w:val="18"/>
              </w:rPr>
              <w:t>179308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E0" w:rsidRPr="006B49E0" w:rsidRDefault="006B49E0" w:rsidP="00C1100E">
            <w:pPr>
              <w:rPr>
                <w:rFonts w:ascii="Times New Roman" w:hAnsi="Times New Roman"/>
                <w:sz w:val="16"/>
                <w:szCs w:val="18"/>
              </w:rPr>
            </w:pPr>
            <w:r w:rsidRPr="006B49E0">
              <w:rPr>
                <w:rFonts w:ascii="Times New Roman" w:hAnsi="Times New Roman"/>
                <w:sz w:val="16"/>
                <w:szCs w:val="18"/>
              </w:rPr>
              <w:t>218514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E0" w:rsidRPr="006B49E0" w:rsidRDefault="006B49E0" w:rsidP="00C1100E">
            <w:pPr>
              <w:rPr>
                <w:rFonts w:ascii="Times New Roman" w:hAnsi="Times New Roman"/>
                <w:sz w:val="16"/>
                <w:szCs w:val="18"/>
              </w:rPr>
            </w:pPr>
            <w:r w:rsidRPr="006B49E0">
              <w:rPr>
                <w:rFonts w:ascii="Times New Roman" w:hAnsi="Times New Roman"/>
                <w:sz w:val="16"/>
                <w:szCs w:val="18"/>
              </w:rPr>
              <w:t>207004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E0" w:rsidRPr="006B49E0" w:rsidRDefault="006B49E0" w:rsidP="00C1100E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B49E0">
              <w:rPr>
                <w:rFonts w:ascii="Times New Roman" w:hAnsi="Times New Roman"/>
                <w:sz w:val="16"/>
                <w:szCs w:val="18"/>
              </w:rPr>
              <w:t>-128375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E0" w:rsidRPr="006B49E0" w:rsidRDefault="006B49E0" w:rsidP="00C1100E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B49E0">
              <w:rPr>
                <w:rFonts w:ascii="Times New Roman" w:hAnsi="Times New Roman"/>
                <w:sz w:val="16"/>
                <w:szCs w:val="18"/>
              </w:rPr>
              <w:t>−149335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E0" w:rsidRPr="006B49E0" w:rsidRDefault="006B49E0" w:rsidP="00C1100E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B49E0">
              <w:rPr>
                <w:rFonts w:ascii="Times New Roman" w:hAnsi="Times New Roman"/>
                <w:sz w:val="16"/>
                <w:szCs w:val="18"/>
              </w:rPr>
              <w:t>−186647</w:t>
            </w:r>
          </w:p>
        </w:tc>
      </w:tr>
      <w:tr w:rsidR="006B49E0" w:rsidRPr="006B49E0" w:rsidTr="00C1100E">
        <w:trPr>
          <w:trHeight w:val="756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E0" w:rsidRPr="006B49E0" w:rsidRDefault="006B49E0" w:rsidP="00C1100E">
            <w:pPr>
              <w:rPr>
                <w:rFonts w:ascii="Times New Roman" w:hAnsi="Times New Roman"/>
                <w:sz w:val="16"/>
                <w:szCs w:val="18"/>
              </w:rPr>
            </w:pPr>
            <w:r w:rsidRPr="006B49E0">
              <w:rPr>
                <w:rFonts w:ascii="Times New Roman" w:hAnsi="Times New Roman"/>
                <w:sz w:val="16"/>
                <w:szCs w:val="18"/>
              </w:rPr>
              <w:t>3. Медле</w:t>
            </w:r>
            <w:r w:rsidRPr="006B49E0">
              <w:rPr>
                <w:rFonts w:ascii="Times New Roman" w:hAnsi="Times New Roman"/>
                <w:sz w:val="16"/>
                <w:szCs w:val="18"/>
              </w:rPr>
              <w:t>н</w:t>
            </w:r>
            <w:r w:rsidRPr="006B49E0">
              <w:rPr>
                <w:rFonts w:ascii="Times New Roman" w:hAnsi="Times New Roman"/>
                <w:sz w:val="16"/>
                <w:szCs w:val="18"/>
              </w:rPr>
              <w:t xml:space="preserve">но </w:t>
            </w:r>
          </w:p>
          <w:p w:rsidR="006B49E0" w:rsidRPr="006B49E0" w:rsidRDefault="006B49E0" w:rsidP="00C1100E">
            <w:pPr>
              <w:rPr>
                <w:rFonts w:ascii="Times New Roman" w:hAnsi="Times New Roman"/>
                <w:sz w:val="16"/>
                <w:szCs w:val="18"/>
              </w:rPr>
            </w:pPr>
            <w:r w:rsidRPr="006B49E0">
              <w:rPr>
                <w:rFonts w:ascii="Times New Roman" w:hAnsi="Times New Roman"/>
                <w:sz w:val="16"/>
                <w:szCs w:val="18"/>
              </w:rPr>
              <w:t>Реализу</w:t>
            </w:r>
            <w:r w:rsidRPr="006B49E0">
              <w:rPr>
                <w:rFonts w:ascii="Times New Roman" w:hAnsi="Times New Roman"/>
                <w:sz w:val="16"/>
                <w:szCs w:val="18"/>
              </w:rPr>
              <w:t>е</w:t>
            </w:r>
            <w:r w:rsidRPr="006B49E0">
              <w:rPr>
                <w:rFonts w:ascii="Times New Roman" w:hAnsi="Times New Roman"/>
                <w:sz w:val="16"/>
                <w:szCs w:val="18"/>
              </w:rPr>
              <w:t>мые</w:t>
            </w:r>
          </w:p>
          <w:p w:rsidR="006B49E0" w:rsidRPr="006B49E0" w:rsidRDefault="006B49E0" w:rsidP="00C1100E">
            <w:pPr>
              <w:rPr>
                <w:rFonts w:ascii="Times New Roman" w:hAnsi="Times New Roman"/>
                <w:sz w:val="16"/>
                <w:szCs w:val="18"/>
              </w:rPr>
            </w:pPr>
            <w:r w:rsidRPr="006B49E0">
              <w:rPr>
                <w:rFonts w:ascii="Times New Roman" w:hAnsi="Times New Roman"/>
                <w:sz w:val="16"/>
                <w:szCs w:val="18"/>
              </w:rPr>
              <w:t xml:space="preserve"> активы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E0" w:rsidRPr="006B49E0" w:rsidRDefault="006B49E0" w:rsidP="00C1100E">
            <w:pPr>
              <w:rPr>
                <w:rFonts w:ascii="Times New Roman" w:hAnsi="Times New Roman"/>
                <w:sz w:val="16"/>
                <w:szCs w:val="16"/>
              </w:rPr>
            </w:pPr>
            <w:r w:rsidRPr="006B49E0">
              <w:rPr>
                <w:rFonts w:ascii="Times New Roman" w:hAnsi="Times New Roman"/>
                <w:sz w:val="16"/>
                <w:szCs w:val="16"/>
              </w:rPr>
              <w:t>114834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E0" w:rsidRPr="006B49E0" w:rsidRDefault="006B49E0" w:rsidP="00C1100E">
            <w:pPr>
              <w:rPr>
                <w:rFonts w:ascii="Times New Roman" w:hAnsi="Times New Roman"/>
                <w:sz w:val="16"/>
                <w:szCs w:val="16"/>
              </w:rPr>
            </w:pPr>
            <w:r w:rsidRPr="006B49E0">
              <w:rPr>
                <w:rFonts w:ascii="Times New Roman" w:hAnsi="Times New Roman"/>
                <w:sz w:val="16"/>
                <w:szCs w:val="16"/>
              </w:rPr>
              <w:t>161104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E0" w:rsidRPr="006B49E0" w:rsidRDefault="006B49E0" w:rsidP="00C1100E">
            <w:pPr>
              <w:rPr>
                <w:rFonts w:ascii="Times New Roman" w:hAnsi="Times New Roman"/>
                <w:sz w:val="16"/>
                <w:szCs w:val="16"/>
              </w:rPr>
            </w:pPr>
            <w:r w:rsidRPr="006B49E0">
              <w:rPr>
                <w:rFonts w:ascii="Times New Roman" w:hAnsi="Times New Roman"/>
                <w:sz w:val="16"/>
                <w:szCs w:val="16"/>
              </w:rPr>
              <w:t>138562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E0" w:rsidRPr="006B49E0" w:rsidRDefault="006B49E0" w:rsidP="00C1100E">
            <w:pPr>
              <w:rPr>
                <w:rFonts w:ascii="Times New Roman" w:hAnsi="Times New Roman"/>
                <w:sz w:val="16"/>
                <w:szCs w:val="18"/>
              </w:rPr>
            </w:pPr>
            <w:r w:rsidRPr="006B49E0">
              <w:rPr>
                <w:rFonts w:ascii="Times New Roman" w:hAnsi="Times New Roman"/>
                <w:sz w:val="16"/>
                <w:szCs w:val="18"/>
              </w:rPr>
              <w:t>3. Долг</w:t>
            </w:r>
            <w:r w:rsidRPr="006B49E0">
              <w:rPr>
                <w:rFonts w:ascii="Times New Roman" w:hAnsi="Times New Roman"/>
                <w:sz w:val="16"/>
                <w:szCs w:val="18"/>
              </w:rPr>
              <w:t>о</w:t>
            </w:r>
            <w:r w:rsidRPr="006B49E0">
              <w:rPr>
                <w:rFonts w:ascii="Times New Roman" w:hAnsi="Times New Roman"/>
                <w:sz w:val="16"/>
                <w:szCs w:val="18"/>
              </w:rPr>
              <w:t>срочные пассивы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E0" w:rsidRPr="006B49E0" w:rsidRDefault="006B49E0" w:rsidP="00C1100E">
            <w:pPr>
              <w:rPr>
                <w:rFonts w:ascii="Times New Roman" w:hAnsi="Times New Roman"/>
                <w:sz w:val="16"/>
                <w:szCs w:val="18"/>
              </w:rPr>
            </w:pPr>
            <w:r w:rsidRPr="006B49E0">
              <w:rPr>
                <w:rFonts w:ascii="Times New Roman" w:hAnsi="Times New Roman"/>
                <w:sz w:val="16"/>
                <w:szCs w:val="18"/>
              </w:rPr>
              <w:t>138724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E0" w:rsidRPr="006B49E0" w:rsidRDefault="006B49E0" w:rsidP="00C1100E">
            <w:pPr>
              <w:rPr>
                <w:rFonts w:ascii="Times New Roman" w:hAnsi="Times New Roman"/>
                <w:sz w:val="16"/>
                <w:szCs w:val="18"/>
              </w:rPr>
            </w:pPr>
            <w:r w:rsidRPr="006B49E0">
              <w:rPr>
                <w:rFonts w:ascii="Times New Roman" w:hAnsi="Times New Roman"/>
                <w:sz w:val="16"/>
                <w:szCs w:val="18"/>
              </w:rPr>
              <w:t>125368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E0" w:rsidRPr="006B49E0" w:rsidRDefault="006B49E0" w:rsidP="00C1100E">
            <w:pPr>
              <w:rPr>
                <w:rFonts w:ascii="Times New Roman" w:hAnsi="Times New Roman"/>
                <w:sz w:val="16"/>
                <w:szCs w:val="18"/>
              </w:rPr>
            </w:pPr>
            <w:r w:rsidRPr="006B49E0">
              <w:rPr>
                <w:rFonts w:ascii="Times New Roman" w:hAnsi="Times New Roman"/>
                <w:sz w:val="16"/>
                <w:szCs w:val="18"/>
              </w:rPr>
              <w:t>186281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E0" w:rsidRPr="006B49E0" w:rsidRDefault="006B49E0" w:rsidP="00C1100E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B49E0">
              <w:rPr>
                <w:rFonts w:ascii="Times New Roman" w:hAnsi="Times New Roman"/>
                <w:sz w:val="16"/>
                <w:szCs w:val="18"/>
              </w:rPr>
              <w:t>−23890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E0" w:rsidRPr="006B49E0" w:rsidRDefault="006B49E0" w:rsidP="00C1100E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B49E0">
              <w:rPr>
                <w:rFonts w:ascii="Times New Roman" w:hAnsi="Times New Roman"/>
                <w:sz w:val="16"/>
                <w:szCs w:val="18"/>
              </w:rPr>
              <w:t>35736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E0" w:rsidRPr="006B49E0" w:rsidRDefault="006B49E0" w:rsidP="00C1100E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B49E0">
              <w:rPr>
                <w:rFonts w:ascii="Times New Roman" w:hAnsi="Times New Roman"/>
                <w:sz w:val="16"/>
                <w:szCs w:val="18"/>
              </w:rPr>
              <w:t>−47719</w:t>
            </w:r>
          </w:p>
        </w:tc>
      </w:tr>
      <w:tr w:rsidR="006B49E0" w:rsidRPr="006B49E0" w:rsidTr="00C1100E">
        <w:trPr>
          <w:trHeight w:val="781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E0" w:rsidRPr="006B49E0" w:rsidRDefault="006B49E0" w:rsidP="00C1100E">
            <w:pPr>
              <w:rPr>
                <w:rFonts w:ascii="Times New Roman" w:hAnsi="Times New Roman"/>
                <w:sz w:val="16"/>
                <w:szCs w:val="18"/>
              </w:rPr>
            </w:pPr>
            <w:r w:rsidRPr="006B49E0">
              <w:rPr>
                <w:rFonts w:ascii="Times New Roman" w:hAnsi="Times New Roman"/>
                <w:sz w:val="16"/>
                <w:szCs w:val="18"/>
              </w:rPr>
              <w:t xml:space="preserve">4. Трудно </w:t>
            </w:r>
          </w:p>
          <w:p w:rsidR="006B49E0" w:rsidRPr="006B49E0" w:rsidRDefault="006B49E0" w:rsidP="00C1100E">
            <w:pPr>
              <w:rPr>
                <w:rFonts w:ascii="Times New Roman" w:hAnsi="Times New Roman"/>
                <w:sz w:val="16"/>
                <w:szCs w:val="18"/>
              </w:rPr>
            </w:pPr>
            <w:r w:rsidRPr="006B49E0">
              <w:rPr>
                <w:rFonts w:ascii="Times New Roman" w:hAnsi="Times New Roman"/>
                <w:sz w:val="16"/>
                <w:szCs w:val="18"/>
              </w:rPr>
              <w:t>реализу</w:t>
            </w:r>
            <w:r w:rsidRPr="006B49E0">
              <w:rPr>
                <w:rFonts w:ascii="Times New Roman" w:hAnsi="Times New Roman"/>
                <w:sz w:val="16"/>
                <w:szCs w:val="18"/>
              </w:rPr>
              <w:t>е</w:t>
            </w:r>
            <w:r w:rsidRPr="006B49E0">
              <w:rPr>
                <w:rFonts w:ascii="Times New Roman" w:hAnsi="Times New Roman"/>
                <w:sz w:val="16"/>
                <w:szCs w:val="18"/>
              </w:rPr>
              <w:t xml:space="preserve">мые </w:t>
            </w:r>
          </w:p>
          <w:p w:rsidR="006B49E0" w:rsidRPr="006B49E0" w:rsidRDefault="006B49E0" w:rsidP="00C1100E">
            <w:pPr>
              <w:rPr>
                <w:rFonts w:ascii="Times New Roman" w:hAnsi="Times New Roman"/>
                <w:sz w:val="16"/>
                <w:szCs w:val="18"/>
              </w:rPr>
            </w:pPr>
            <w:r w:rsidRPr="006B49E0">
              <w:rPr>
                <w:rFonts w:ascii="Times New Roman" w:hAnsi="Times New Roman"/>
                <w:sz w:val="16"/>
                <w:szCs w:val="18"/>
              </w:rPr>
              <w:t>активы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E0" w:rsidRPr="006B49E0" w:rsidRDefault="006B49E0" w:rsidP="00C1100E">
            <w:pPr>
              <w:rPr>
                <w:rFonts w:ascii="Times New Roman" w:hAnsi="Times New Roman"/>
                <w:sz w:val="16"/>
                <w:szCs w:val="16"/>
              </w:rPr>
            </w:pPr>
            <w:r w:rsidRPr="006B49E0">
              <w:rPr>
                <w:rFonts w:ascii="Times New Roman" w:hAnsi="Times New Roman"/>
                <w:sz w:val="16"/>
                <w:szCs w:val="16"/>
              </w:rPr>
              <w:t>304035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E0" w:rsidRPr="006B49E0" w:rsidRDefault="006B49E0" w:rsidP="00C1100E">
            <w:pPr>
              <w:rPr>
                <w:rFonts w:ascii="Times New Roman" w:hAnsi="Times New Roman"/>
                <w:sz w:val="16"/>
                <w:szCs w:val="16"/>
              </w:rPr>
            </w:pPr>
            <w:r w:rsidRPr="006B49E0">
              <w:rPr>
                <w:rFonts w:ascii="Times New Roman" w:hAnsi="Times New Roman"/>
                <w:sz w:val="16"/>
                <w:szCs w:val="16"/>
              </w:rPr>
              <w:t>355843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E0" w:rsidRPr="006B49E0" w:rsidRDefault="006B49E0" w:rsidP="00C1100E">
            <w:pPr>
              <w:rPr>
                <w:rFonts w:ascii="Times New Roman" w:hAnsi="Times New Roman"/>
                <w:sz w:val="16"/>
                <w:szCs w:val="16"/>
              </w:rPr>
            </w:pPr>
            <w:r w:rsidRPr="006B49E0">
              <w:rPr>
                <w:rFonts w:ascii="Times New Roman" w:hAnsi="Times New Roman"/>
                <w:sz w:val="16"/>
                <w:szCs w:val="16"/>
              </w:rPr>
              <w:t>482572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E0" w:rsidRPr="006B49E0" w:rsidRDefault="006B49E0" w:rsidP="00C1100E">
            <w:pPr>
              <w:rPr>
                <w:rFonts w:ascii="Times New Roman" w:hAnsi="Times New Roman"/>
                <w:sz w:val="16"/>
                <w:szCs w:val="18"/>
              </w:rPr>
            </w:pPr>
            <w:r w:rsidRPr="006B49E0">
              <w:rPr>
                <w:rFonts w:ascii="Times New Roman" w:hAnsi="Times New Roman"/>
                <w:sz w:val="16"/>
                <w:szCs w:val="18"/>
              </w:rPr>
              <w:t>4. Постоя</w:t>
            </w:r>
            <w:r w:rsidRPr="006B49E0">
              <w:rPr>
                <w:rFonts w:ascii="Times New Roman" w:hAnsi="Times New Roman"/>
                <w:sz w:val="16"/>
                <w:szCs w:val="18"/>
              </w:rPr>
              <w:t>н</w:t>
            </w:r>
            <w:r w:rsidRPr="006B49E0">
              <w:rPr>
                <w:rFonts w:ascii="Times New Roman" w:hAnsi="Times New Roman"/>
                <w:sz w:val="16"/>
                <w:szCs w:val="18"/>
              </w:rPr>
              <w:t xml:space="preserve">ные </w:t>
            </w:r>
          </w:p>
          <w:p w:rsidR="006B49E0" w:rsidRPr="006B49E0" w:rsidRDefault="006B49E0" w:rsidP="00C1100E">
            <w:pPr>
              <w:rPr>
                <w:rFonts w:ascii="Times New Roman" w:hAnsi="Times New Roman"/>
                <w:sz w:val="16"/>
                <w:szCs w:val="18"/>
              </w:rPr>
            </w:pPr>
            <w:r w:rsidRPr="006B49E0">
              <w:rPr>
                <w:rFonts w:ascii="Times New Roman" w:hAnsi="Times New Roman"/>
                <w:sz w:val="16"/>
                <w:szCs w:val="18"/>
              </w:rPr>
              <w:t>пассивы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E0" w:rsidRPr="006B49E0" w:rsidRDefault="006B49E0" w:rsidP="00C1100E">
            <w:pPr>
              <w:rPr>
                <w:rFonts w:ascii="Times New Roman" w:hAnsi="Times New Roman"/>
                <w:sz w:val="16"/>
                <w:szCs w:val="18"/>
              </w:rPr>
            </w:pPr>
            <w:r w:rsidRPr="006B49E0">
              <w:rPr>
                <w:rFonts w:ascii="Times New Roman" w:hAnsi="Times New Roman"/>
                <w:sz w:val="16"/>
                <w:szCs w:val="18"/>
              </w:rPr>
              <w:t>205226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E0" w:rsidRPr="006B49E0" w:rsidRDefault="006B49E0" w:rsidP="00C1100E">
            <w:pPr>
              <w:rPr>
                <w:rFonts w:ascii="Times New Roman" w:hAnsi="Times New Roman"/>
                <w:sz w:val="16"/>
                <w:szCs w:val="18"/>
              </w:rPr>
            </w:pPr>
            <w:r w:rsidRPr="006B49E0">
              <w:rPr>
                <w:rFonts w:ascii="Times New Roman" w:hAnsi="Times New Roman"/>
                <w:sz w:val="16"/>
                <w:szCs w:val="18"/>
              </w:rPr>
              <w:t>249370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E0" w:rsidRPr="006B49E0" w:rsidRDefault="006B49E0" w:rsidP="00C1100E">
            <w:pPr>
              <w:rPr>
                <w:rFonts w:ascii="Times New Roman" w:hAnsi="Times New Roman"/>
                <w:sz w:val="16"/>
                <w:szCs w:val="18"/>
              </w:rPr>
            </w:pPr>
            <w:r w:rsidRPr="006B49E0">
              <w:rPr>
                <w:rFonts w:ascii="Times New Roman" w:hAnsi="Times New Roman"/>
                <w:sz w:val="16"/>
                <w:szCs w:val="18"/>
              </w:rPr>
              <w:t>272186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E0" w:rsidRPr="006B49E0" w:rsidRDefault="006B49E0" w:rsidP="00C1100E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B49E0">
              <w:rPr>
                <w:rFonts w:ascii="Times New Roman" w:hAnsi="Times New Roman"/>
                <w:sz w:val="16"/>
                <w:szCs w:val="18"/>
              </w:rPr>
              <w:t>98809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E0" w:rsidRPr="006B49E0" w:rsidRDefault="006B49E0" w:rsidP="00C1100E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B49E0">
              <w:rPr>
                <w:rFonts w:ascii="Times New Roman" w:hAnsi="Times New Roman"/>
                <w:sz w:val="16"/>
                <w:szCs w:val="18"/>
              </w:rPr>
              <w:t>106473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E0" w:rsidRPr="006B49E0" w:rsidRDefault="006B49E0" w:rsidP="00C1100E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B49E0">
              <w:rPr>
                <w:rFonts w:ascii="Times New Roman" w:hAnsi="Times New Roman"/>
                <w:sz w:val="16"/>
                <w:szCs w:val="18"/>
              </w:rPr>
              <w:t>210386</w:t>
            </w:r>
          </w:p>
        </w:tc>
      </w:tr>
      <w:tr w:rsidR="006B49E0" w:rsidRPr="006B49E0" w:rsidTr="00C1100E">
        <w:trPr>
          <w:trHeight w:val="496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E0" w:rsidRPr="006B49E0" w:rsidRDefault="006B49E0" w:rsidP="00C1100E">
            <w:pPr>
              <w:rPr>
                <w:rFonts w:ascii="Times New Roman" w:hAnsi="Times New Roman"/>
                <w:sz w:val="16"/>
                <w:szCs w:val="18"/>
              </w:rPr>
            </w:pPr>
            <w:r w:rsidRPr="006B49E0">
              <w:rPr>
                <w:rFonts w:ascii="Times New Roman" w:hAnsi="Times New Roman"/>
                <w:sz w:val="16"/>
                <w:szCs w:val="18"/>
              </w:rPr>
              <w:t xml:space="preserve">Итого </w:t>
            </w:r>
          </w:p>
          <w:p w:rsidR="006B49E0" w:rsidRPr="006B49E0" w:rsidRDefault="006B49E0" w:rsidP="00C1100E">
            <w:pPr>
              <w:rPr>
                <w:rFonts w:ascii="Times New Roman" w:hAnsi="Times New Roman"/>
                <w:sz w:val="16"/>
                <w:szCs w:val="18"/>
              </w:rPr>
            </w:pPr>
            <w:r w:rsidRPr="006B49E0">
              <w:rPr>
                <w:rFonts w:ascii="Times New Roman" w:hAnsi="Times New Roman"/>
                <w:sz w:val="16"/>
                <w:szCs w:val="18"/>
              </w:rPr>
              <w:t>активов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E0" w:rsidRPr="006B49E0" w:rsidRDefault="006B49E0" w:rsidP="00C1100E">
            <w:pPr>
              <w:rPr>
                <w:rFonts w:ascii="Times New Roman" w:hAnsi="Times New Roman"/>
                <w:sz w:val="16"/>
                <w:szCs w:val="16"/>
              </w:rPr>
            </w:pPr>
            <w:r w:rsidRPr="006B49E0">
              <w:rPr>
                <w:rFonts w:ascii="Times New Roman" w:hAnsi="Times New Roman"/>
                <w:sz w:val="16"/>
                <w:szCs w:val="16"/>
              </w:rPr>
              <w:t>540675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E0" w:rsidRPr="006B49E0" w:rsidRDefault="006B49E0" w:rsidP="00C1100E">
            <w:pPr>
              <w:rPr>
                <w:rFonts w:ascii="Times New Roman" w:hAnsi="Times New Roman"/>
                <w:sz w:val="16"/>
                <w:szCs w:val="16"/>
              </w:rPr>
            </w:pPr>
            <w:r w:rsidRPr="006B49E0">
              <w:rPr>
                <w:rFonts w:ascii="Times New Roman" w:hAnsi="Times New Roman"/>
                <w:sz w:val="16"/>
                <w:szCs w:val="16"/>
              </w:rPr>
              <w:t>604166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E0" w:rsidRPr="006B49E0" w:rsidRDefault="006B49E0" w:rsidP="00C1100E">
            <w:pPr>
              <w:rPr>
                <w:rFonts w:ascii="Times New Roman" w:hAnsi="Times New Roman"/>
                <w:sz w:val="16"/>
                <w:szCs w:val="16"/>
              </w:rPr>
            </w:pPr>
            <w:r w:rsidRPr="006B49E0">
              <w:rPr>
                <w:rFonts w:ascii="Times New Roman" w:hAnsi="Times New Roman"/>
                <w:sz w:val="16"/>
                <w:szCs w:val="16"/>
              </w:rPr>
              <w:t>690463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E0" w:rsidRPr="006B49E0" w:rsidRDefault="006B49E0" w:rsidP="00C1100E">
            <w:pPr>
              <w:rPr>
                <w:rFonts w:ascii="Times New Roman" w:hAnsi="Times New Roman"/>
                <w:sz w:val="16"/>
                <w:szCs w:val="18"/>
              </w:rPr>
            </w:pPr>
            <w:r w:rsidRPr="006B49E0">
              <w:rPr>
                <w:rFonts w:ascii="Times New Roman" w:hAnsi="Times New Roman"/>
                <w:sz w:val="16"/>
                <w:szCs w:val="18"/>
              </w:rPr>
              <w:t xml:space="preserve">Итого </w:t>
            </w:r>
          </w:p>
          <w:p w:rsidR="006B49E0" w:rsidRPr="006B49E0" w:rsidRDefault="006B49E0" w:rsidP="00C1100E">
            <w:pPr>
              <w:rPr>
                <w:rFonts w:ascii="Times New Roman" w:hAnsi="Times New Roman"/>
                <w:sz w:val="16"/>
                <w:szCs w:val="18"/>
              </w:rPr>
            </w:pPr>
            <w:r w:rsidRPr="006B49E0">
              <w:rPr>
                <w:rFonts w:ascii="Times New Roman" w:hAnsi="Times New Roman"/>
                <w:sz w:val="16"/>
                <w:szCs w:val="18"/>
              </w:rPr>
              <w:t>пассивов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E0" w:rsidRPr="006B49E0" w:rsidRDefault="006B49E0" w:rsidP="00C1100E">
            <w:pPr>
              <w:rPr>
                <w:rFonts w:ascii="Times New Roman" w:hAnsi="Times New Roman"/>
                <w:sz w:val="16"/>
                <w:szCs w:val="18"/>
              </w:rPr>
            </w:pPr>
            <w:r w:rsidRPr="006B49E0">
              <w:rPr>
                <w:rFonts w:ascii="Times New Roman" w:hAnsi="Times New Roman"/>
                <w:sz w:val="16"/>
                <w:szCs w:val="18"/>
              </w:rPr>
              <w:t>540502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E0" w:rsidRPr="006B49E0" w:rsidRDefault="006B49E0" w:rsidP="00C1100E">
            <w:pPr>
              <w:rPr>
                <w:rFonts w:ascii="Times New Roman" w:hAnsi="Times New Roman"/>
                <w:sz w:val="16"/>
                <w:szCs w:val="18"/>
              </w:rPr>
            </w:pPr>
            <w:r w:rsidRPr="006B49E0">
              <w:rPr>
                <w:rFonts w:ascii="Times New Roman" w:hAnsi="Times New Roman"/>
                <w:sz w:val="16"/>
                <w:szCs w:val="18"/>
              </w:rPr>
              <w:t>604129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E0" w:rsidRPr="006B49E0" w:rsidRDefault="006B49E0" w:rsidP="00C1100E">
            <w:pPr>
              <w:rPr>
                <w:rFonts w:ascii="Times New Roman" w:hAnsi="Times New Roman"/>
                <w:sz w:val="16"/>
                <w:szCs w:val="18"/>
              </w:rPr>
            </w:pPr>
            <w:r w:rsidRPr="006B49E0">
              <w:rPr>
                <w:rFonts w:ascii="Times New Roman" w:hAnsi="Times New Roman"/>
                <w:sz w:val="16"/>
                <w:szCs w:val="18"/>
              </w:rPr>
              <w:t>690463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E0" w:rsidRPr="006B49E0" w:rsidRDefault="006B49E0" w:rsidP="00C1100E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B49E0">
              <w:rPr>
                <w:rFonts w:ascii="Times New Roman" w:hAnsi="Times New Roman"/>
                <w:sz w:val="16"/>
                <w:szCs w:val="18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E0" w:rsidRPr="006B49E0" w:rsidRDefault="006B49E0" w:rsidP="00C1100E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B49E0">
              <w:rPr>
                <w:rFonts w:ascii="Times New Roman" w:hAnsi="Times New Roman"/>
                <w:sz w:val="16"/>
                <w:szCs w:val="18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E0" w:rsidRPr="006B49E0" w:rsidRDefault="006B49E0" w:rsidP="00C1100E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6B49E0">
              <w:rPr>
                <w:rFonts w:ascii="Times New Roman" w:hAnsi="Times New Roman"/>
                <w:sz w:val="16"/>
                <w:szCs w:val="18"/>
              </w:rPr>
              <w:t>0</w:t>
            </w:r>
          </w:p>
        </w:tc>
      </w:tr>
    </w:tbl>
    <w:p w:rsidR="00447157" w:rsidRDefault="00447157" w:rsidP="006E507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E5077" w:rsidRPr="006E5077" w:rsidRDefault="006E5077" w:rsidP="0044715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0"/>
        </w:rPr>
      </w:pPr>
      <w:r w:rsidRPr="006E5077">
        <w:rPr>
          <w:rFonts w:ascii="Times New Roman" w:eastAsia="Calibri" w:hAnsi="Times New Roman" w:cs="Times New Roman"/>
          <w:sz w:val="28"/>
          <w:szCs w:val="20"/>
        </w:rPr>
        <w:t>Ознакомившись с балансом ликвидности предприятия, мы пришли к следующим выводам. Так как выполняется равенство А</w:t>
      </w:r>
      <w:proofErr w:type="gramStart"/>
      <w:r w:rsidRPr="006E5077">
        <w:rPr>
          <w:rFonts w:ascii="Times New Roman" w:eastAsia="Calibri" w:hAnsi="Times New Roman" w:cs="Times New Roman"/>
          <w:sz w:val="28"/>
          <w:szCs w:val="20"/>
        </w:rPr>
        <w:t>1</w:t>
      </w:r>
      <w:proofErr w:type="gramEnd"/>
      <w:r w:rsidRPr="006E5077">
        <w:rPr>
          <w:rFonts w:ascii="Times New Roman" w:eastAsia="Calibri" w:hAnsi="Times New Roman" w:cs="Times New Roman"/>
          <w:sz w:val="28"/>
          <w:szCs w:val="20"/>
        </w:rPr>
        <w:t xml:space="preserve"> &gt; П1, то можно ск</w:t>
      </w:r>
      <w:r w:rsidRPr="006E5077">
        <w:rPr>
          <w:rFonts w:ascii="Times New Roman" w:eastAsia="Calibri" w:hAnsi="Times New Roman" w:cs="Times New Roman"/>
          <w:sz w:val="28"/>
          <w:szCs w:val="20"/>
        </w:rPr>
        <w:t>а</w:t>
      </w:r>
      <w:r w:rsidRPr="006E5077">
        <w:rPr>
          <w:rFonts w:ascii="Times New Roman" w:eastAsia="Calibri" w:hAnsi="Times New Roman" w:cs="Times New Roman"/>
          <w:sz w:val="28"/>
          <w:szCs w:val="20"/>
        </w:rPr>
        <w:t>зать, что у  организации достаточно средств для покрытия наиболее срочных обязательств наиболее ликвидными активами, и предприятие являлось  пл</w:t>
      </w:r>
      <w:r w:rsidRPr="006E5077">
        <w:rPr>
          <w:rFonts w:ascii="Times New Roman" w:eastAsia="Calibri" w:hAnsi="Times New Roman" w:cs="Times New Roman"/>
          <w:sz w:val="28"/>
          <w:szCs w:val="20"/>
        </w:rPr>
        <w:t>а</w:t>
      </w:r>
      <w:r w:rsidRPr="006E5077">
        <w:rPr>
          <w:rFonts w:ascii="Times New Roman" w:eastAsia="Calibri" w:hAnsi="Times New Roman" w:cs="Times New Roman"/>
          <w:sz w:val="28"/>
          <w:szCs w:val="20"/>
        </w:rPr>
        <w:t xml:space="preserve">тежеспособным на момент составления баланса. Невыполнение равенства </w:t>
      </w:r>
      <w:r w:rsidR="00B55CFC">
        <w:rPr>
          <w:rFonts w:ascii="Times New Roman" w:eastAsia="Calibri" w:hAnsi="Times New Roman" w:cs="Times New Roman"/>
          <w:sz w:val="28"/>
          <w:szCs w:val="20"/>
        </w:rPr>
        <w:t xml:space="preserve">  </w:t>
      </w:r>
      <w:r w:rsidRPr="006E5077">
        <w:rPr>
          <w:rFonts w:ascii="Times New Roman" w:eastAsia="Calibri" w:hAnsi="Times New Roman" w:cs="Times New Roman"/>
          <w:sz w:val="28"/>
          <w:szCs w:val="20"/>
        </w:rPr>
        <w:lastRenderedPageBreak/>
        <w:t>А</w:t>
      </w:r>
      <w:proofErr w:type="gramStart"/>
      <w:r w:rsidRPr="006E5077">
        <w:rPr>
          <w:rFonts w:ascii="Times New Roman" w:eastAsia="Calibri" w:hAnsi="Times New Roman" w:cs="Times New Roman"/>
          <w:sz w:val="28"/>
          <w:szCs w:val="20"/>
        </w:rPr>
        <w:t>2</w:t>
      </w:r>
      <w:proofErr w:type="gramEnd"/>
      <w:r w:rsidRPr="006E5077">
        <w:rPr>
          <w:rFonts w:ascii="Times New Roman" w:eastAsia="Calibri" w:hAnsi="Times New Roman" w:cs="Times New Roman"/>
          <w:sz w:val="28"/>
          <w:szCs w:val="20"/>
        </w:rPr>
        <w:t xml:space="preserve"> &gt; П2 свидетельствует о том, что предприятие может стать неплатежесп</w:t>
      </w:r>
      <w:r w:rsidRPr="006E5077">
        <w:rPr>
          <w:rFonts w:ascii="Times New Roman" w:eastAsia="Calibri" w:hAnsi="Times New Roman" w:cs="Times New Roman"/>
          <w:sz w:val="28"/>
          <w:szCs w:val="20"/>
        </w:rPr>
        <w:t>о</w:t>
      </w:r>
      <w:r w:rsidRPr="006E5077">
        <w:rPr>
          <w:rFonts w:ascii="Times New Roman" w:eastAsia="Calibri" w:hAnsi="Times New Roman" w:cs="Times New Roman"/>
          <w:sz w:val="28"/>
          <w:szCs w:val="20"/>
        </w:rPr>
        <w:t>собным в недалеком будущем. Невыполнение равенства А3 &gt; П3   свидетел</w:t>
      </w:r>
      <w:r w:rsidRPr="006E5077">
        <w:rPr>
          <w:rFonts w:ascii="Times New Roman" w:eastAsia="Calibri" w:hAnsi="Times New Roman" w:cs="Times New Roman"/>
          <w:sz w:val="28"/>
          <w:szCs w:val="20"/>
        </w:rPr>
        <w:t>ь</w:t>
      </w:r>
      <w:r w:rsidRPr="006E5077">
        <w:rPr>
          <w:rFonts w:ascii="Times New Roman" w:eastAsia="Calibri" w:hAnsi="Times New Roman" w:cs="Times New Roman"/>
          <w:sz w:val="28"/>
          <w:szCs w:val="20"/>
        </w:rPr>
        <w:t>ствует о том, что организация не сможет рассчитаться по долгосрочным об</w:t>
      </w:r>
      <w:r w:rsidRPr="006E5077">
        <w:rPr>
          <w:rFonts w:ascii="Times New Roman" w:eastAsia="Calibri" w:hAnsi="Times New Roman" w:cs="Times New Roman"/>
          <w:sz w:val="28"/>
          <w:szCs w:val="20"/>
        </w:rPr>
        <w:t>я</w:t>
      </w:r>
      <w:r w:rsidRPr="006E5077">
        <w:rPr>
          <w:rFonts w:ascii="Times New Roman" w:eastAsia="Calibri" w:hAnsi="Times New Roman" w:cs="Times New Roman"/>
          <w:sz w:val="28"/>
          <w:szCs w:val="20"/>
        </w:rPr>
        <w:t>зательствам посредством преобразования медленно реализуемых активов в денежные средства, т.е., мы можем сделать вывод недостаточности уровня прогнозируемой (перспективной) ликвидности</w:t>
      </w:r>
    </w:p>
    <w:p w:rsidR="006E5077" w:rsidRPr="006E5077" w:rsidRDefault="006E5077" w:rsidP="0044715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0"/>
        </w:rPr>
      </w:pPr>
      <w:r w:rsidRPr="006E5077">
        <w:rPr>
          <w:rFonts w:ascii="Times New Roman" w:eastAsia="Calibri" w:hAnsi="Times New Roman" w:cs="Times New Roman"/>
          <w:sz w:val="28"/>
          <w:szCs w:val="20"/>
        </w:rPr>
        <w:t>Невыполнение условия А</w:t>
      </w:r>
      <w:proofErr w:type="gramStart"/>
      <w:r w:rsidRPr="006E5077">
        <w:rPr>
          <w:rFonts w:ascii="Times New Roman" w:eastAsia="Calibri" w:hAnsi="Times New Roman" w:cs="Times New Roman"/>
          <w:sz w:val="28"/>
          <w:szCs w:val="20"/>
        </w:rPr>
        <w:t>4</w:t>
      </w:r>
      <w:proofErr w:type="gramEnd"/>
      <w:r w:rsidRPr="006E5077">
        <w:rPr>
          <w:rFonts w:ascii="Times New Roman" w:eastAsia="Calibri" w:hAnsi="Times New Roman" w:cs="Times New Roman"/>
          <w:sz w:val="28"/>
          <w:szCs w:val="20"/>
        </w:rPr>
        <w:t xml:space="preserve"> ≤ П4 свидетельствует о том, что основные средства предприятия – трудно реализуемые активы – не полностью фина</w:t>
      </w:r>
      <w:r w:rsidRPr="006E5077">
        <w:rPr>
          <w:rFonts w:ascii="Times New Roman" w:eastAsia="Calibri" w:hAnsi="Times New Roman" w:cs="Times New Roman"/>
          <w:sz w:val="28"/>
          <w:szCs w:val="20"/>
        </w:rPr>
        <w:t>н</w:t>
      </w:r>
      <w:r w:rsidRPr="006E5077">
        <w:rPr>
          <w:rFonts w:ascii="Times New Roman" w:eastAsia="Calibri" w:hAnsi="Times New Roman" w:cs="Times New Roman"/>
          <w:sz w:val="28"/>
          <w:szCs w:val="20"/>
        </w:rPr>
        <w:t>сируются из собственных средств, то есть, баланс неликвиден. В целом ли</w:t>
      </w:r>
      <w:r w:rsidRPr="006E5077">
        <w:rPr>
          <w:rFonts w:ascii="Times New Roman" w:eastAsia="Calibri" w:hAnsi="Times New Roman" w:cs="Times New Roman"/>
          <w:sz w:val="28"/>
          <w:szCs w:val="20"/>
        </w:rPr>
        <w:t>к</w:t>
      </w:r>
      <w:r w:rsidRPr="006E5077">
        <w:rPr>
          <w:rFonts w:ascii="Times New Roman" w:eastAsia="Calibri" w:hAnsi="Times New Roman" w:cs="Times New Roman"/>
          <w:sz w:val="28"/>
          <w:szCs w:val="20"/>
        </w:rPr>
        <w:t>видность баланса можно охарактеризовать как недостаточную, минимальные условия для соблюдения финансовой устойчивости организации не соблюд</w:t>
      </w:r>
      <w:r w:rsidRPr="006E5077">
        <w:rPr>
          <w:rFonts w:ascii="Times New Roman" w:eastAsia="Calibri" w:hAnsi="Times New Roman" w:cs="Times New Roman"/>
          <w:sz w:val="28"/>
          <w:szCs w:val="20"/>
        </w:rPr>
        <w:t>е</w:t>
      </w:r>
      <w:r w:rsidRPr="006E5077">
        <w:rPr>
          <w:rFonts w:ascii="Times New Roman" w:eastAsia="Calibri" w:hAnsi="Times New Roman" w:cs="Times New Roman"/>
          <w:sz w:val="28"/>
          <w:szCs w:val="20"/>
        </w:rPr>
        <w:t xml:space="preserve">ны. </w:t>
      </w:r>
    </w:p>
    <w:p w:rsidR="006E5077" w:rsidRPr="006E5077" w:rsidRDefault="006E5077" w:rsidP="0044715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5077">
        <w:rPr>
          <w:rFonts w:ascii="Times New Roman" w:eastAsia="Calibri" w:hAnsi="Times New Roman" w:cs="Times New Roman"/>
          <w:sz w:val="28"/>
          <w:szCs w:val="20"/>
        </w:rPr>
        <w:t xml:space="preserve">Рассчитаем теперь коэффициенты ликвидности и платежеспособности для предприятия </w:t>
      </w:r>
      <w:r w:rsidRPr="006E5077">
        <w:rPr>
          <w:rFonts w:ascii="Times New Roman" w:eastAsia="Calibri" w:hAnsi="Times New Roman" w:cs="Times New Roman"/>
          <w:sz w:val="28"/>
          <w:szCs w:val="28"/>
        </w:rPr>
        <w:t>ООО «Агропредприятие Бессергеневское», отобразив пол</w:t>
      </w:r>
      <w:r w:rsidRPr="006E5077">
        <w:rPr>
          <w:rFonts w:ascii="Times New Roman" w:eastAsia="Calibri" w:hAnsi="Times New Roman" w:cs="Times New Roman"/>
          <w:sz w:val="28"/>
          <w:szCs w:val="28"/>
        </w:rPr>
        <w:t>у</w:t>
      </w:r>
      <w:r w:rsidRPr="006E5077">
        <w:rPr>
          <w:rFonts w:ascii="Times New Roman" w:eastAsia="Calibri" w:hAnsi="Times New Roman" w:cs="Times New Roman"/>
          <w:sz w:val="28"/>
          <w:szCs w:val="28"/>
        </w:rPr>
        <w:t>ченные нами показатели в таблице 23:</w:t>
      </w:r>
    </w:p>
    <w:p w:rsidR="00447157" w:rsidRDefault="006E5077" w:rsidP="0044715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6E5077">
        <w:rPr>
          <w:rFonts w:ascii="Times New Roman" w:eastAsia="Calibri" w:hAnsi="Times New Roman" w:cs="Times New Roman"/>
          <w:sz w:val="28"/>
        </w:rPr>
        <w:t xml:space="preserve">Таблица 23 – Показатели ликвидности и платежеспособности </w:t>
      </w:r>
    </w:p>
    <w:p w:rsidR="006E5077" w:rsidRPr="006E5077" w:rsidRDefault="006E5077" w:rsidP="0044715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6E5077">
        <w:rPr>
          <w:rFonts w:ascii="Times New Roman" w:eastAsia="Calibri" w:hAnsi="Times New Roman" w:cs="Times New Roman"/>
          <w:sz w:val="28"/>
          <w:szCs w:val="28"/>
        </w:rPr>
        <w:t>ООО «Агропредприятие Бессергеневское»</w:t>
      </w:r>
      <w:r w:rsidRPr="006E5077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</w:t>
      </w:r>
      <w:r w:rsidRPr="006E5077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27"/>
      </w:r>
    </w:p>
    <w:tbl>
      <w:tblPr>
        <w:tblStyle w:val="af1"/>
        <w:tblW w:w="0" w:type="auto"/>
        <w:tblLook w:val="04A0"/>
      </w:tblPr>
      <w:tblGrid>
        <w:gridCol w:w="1918"/>
        <w:gridCol w:w="2345"/>
        <w:gridCol w:w="1227"/>
        <w:gridCol w:w="1226"/>
        <w:gridCol w:w="1243"/>
        <w:gridCol w:w="1612"/>
      </w:tblGrid>
      <w:tr w:rsidR="006E5077" w:rsidRPr="00447157" w:rsidTr="00447157">
        <w:trPr>
          <w:trHeight w:val="37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447157" w:rsidRDefault="006E5077" w:rsidP="004471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7157">
              <w:rPr>
                <w:rFonts w:ascii="Times New Roman" w:hAnsi="Times New Roman"/>
                <w:sz w:val="20"/>
                <w:szCs w:val="20"/>
              </w:rPr>
              <w:t>Показатель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44715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7157">
              <w:rPr>
                <w:rFonts w:ascii="Times New Roman" w:hAnsi="Times New Roman"/>
                <w:sz w:val="20"/>
                <w:szCs w:val="20"/>
              </w:rPr>
              <w:t>Рекомендуемое знач</w:t>
            </w:r>
            <w:r w:rsidRPr="00447157">
              <w:rPr>
                <w:rFonts w:ascii="Times New Roman" w:hAnsi="Times New Roman"/>
                <w:sz w:val="20"/>
                <w:szCs w:val="20"/>
              </w:rPr>
              <w:t>е</w:t>
            </w:r>
            <w:r w:rsidRPr="00447157">
              <w:rPr>
                <w:rFonts w:ascii="Times New Roman" w:hAnsi="Times New Roman"/>
                <w:sz w:val="20"/>
                <w:szCs w:val="20"/>
              </w:rPr>
              <w:t>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44715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7157">
              <w:rPr>
                <w:rFonts w:ascii="Times New Roman" w:hAnsi="Times New Roman"/>
                <w:sz w:val="20"/>
                <w:szCs w:val="20"/>
              </w:rPr>
              <w:t>2015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44715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7157"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44715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7157"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44715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7157">
              <w:rPr>
                <w:rFonts w:ascii="Times New Roman" w:hAnsi="Times New Roman"/>
                <w:sz w:val="20"/>
                <w:szCs w:val="20"/>
              </w:rPr>
              <w:t xml:space="preserve">Отклонение </w:t>
            </w:r>
          </w:p>
          <w:p w:rsidR="006E5077" w:rsidRPr="0044715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7157">
              <w:rPr>
                <w:rFonts w:ascii="Times New Roman" w:hAnsi="Times New Roman"/>
                <w:sz w:val="20"/>
                <w:szCs w:val="20"/>
              </w:rPr>
              <w:t>(+,-) за период</w:t>
            </w:r>
          </w:p>
        </w:tc>
      </w:tr>
      <w:tr w:rsidR="006E5077" w:rsidRPr="00447157" w:rsidTr="00447157">
        <w:trPr>
          <w:trHeight w:val="772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44715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7157">
              <w:rPr>
                <w:rFonts w:ascii="Times New Roman" w:hAnsi="Times New Roman"/>
                <w:sz w:val="20"/>
                <w:szCs w:val="20"/>
              </w:rPr>
              <w:t xml:space="preserve">1. Коэффициент уточненной оценки  </w:t>
            </w:r>
          </w:p>
          <w:p w:rsidR="006E5077" w:rsidRPr="0044715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7157">
              <w:rPr>
                <w:rFonts w:ascii="Times New Roman" w:hAnsi="Times New Roman"/>
                <w:sz w:val="20"/>
                <w:szCs w:val="20"/>
              </w:rPr>
              <w:t>ликвидности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44715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7157">
              <w:rPr>
                <w:rFonts w:ascii="Times New Roman" w:hAnsi="Times New Roman"/>
                <w:sz w:val="20"/>
                <w:szCs w:val="20"/>
              </w:rPr>
              <w:t>≥1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44715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7157">
              <w:rPr>
                <w:rFonts w:ascii="Times New Roman" w:hAnsi="Times New Roman"/>
                <w:sz w:val="20"/>
                <w:szCs w:val="20"/>
              </w:rPr>
              <w:t>0,6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44715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7157"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44715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7157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44715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7157">
              <w:rPr>
                <w:rFonts w:ascii="Times New Roman" w:hAnsi="Times New Roman"/>
                <w:sz w:val="20"/>
                <w:szCs w:val="20"/>
              </w:rPr>
              <w:t>-0,3</w:t>
            </w:r>
          </w:p>
        </w:tc>
      </w:tr>
      <w:tr w:rsidR="006E5077" w:rsidRPr="00447157" w:rsidTr="00447157">
        <w:trPr>
          <w:trHeight w:val="57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44715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7157">
              <w:rPr>
                <w:rFonts w:ascii="Times New Roman" w:hAnsi="Times New Roman"/>
                <w:sz w:val="20"/>
                <w:szCs w:val="20"/>
              </w:rPr>
              <w:t xml:space="preserve">2. Коэффициент покрытия </w:t>
            </w:r>
          </w:p>
          <w:p w:rsidR="006E5077" w:rsidRPr="0044715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7157">
              <w:rPr>
                <w:rFonts w:ascii="Times New Roman" w:hAnsi="Times New Roman"/>
                <w:sz w:val="20"/>
                <w:szCs w:val="20"/>
              </w:rPr>
              <w:t>нормальный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44715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7157">
              <w:rPr>
                <w:rFonts w:ascii="Times New Roman" w:hAnsi="Times New Roman"/>
                <w:sz w:val="20"/>
                <w:szCs w:val="20"/>
              </w:rPr>
              <w:t xml:space="preserve">≤ </w:t>
            </w:r>
            <w:proofErr w:type="spellStart"/>
            <w:r w:rsidRPr="00447157">
              <w:rPr>
                <w:rFonts w:ascii="Times New Roman" w:hAnsi="Times New Roman"/>
                <w:sz w:val="20"/>
                <w:szCs w:val="20"/>
              </w:rPr>
              <w:t>Ктл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44715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7157"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44715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7157">
              <w:rPr>
                <w:rFonts w:ascii="Times New Roman" w:hAnsi="Times New Roman"/>
                <w:sz w:val="20"/>
                <w:szCs w:val="20"/>
              </w:rPr>
              <w:t>1,1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44715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7157">
              <w:rPr>
                <w:rFonts w:ascii="Times New Roman" w:hAnsi="Times New Roman"/>
                <w:sz w:val="20"/>
                <w:szCs w:val="20"/>
              </w:rPr>
              <w:t>0,9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44715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7157">
              <w:rPr>
                <w:rFonts w:ascii="Times New Roman" w:hAnsi="Times New Roman"/>
                <w:sz w:val="20"/>
                <w:szCs w:val="20"/>
              </w:rPr>
              <w:t>-0,3</w:t>
            </w:r>
          </w:p>
        </w:tc>
      </w:tr>
      <w:tr w:rsidR="006E5077" w:rsidRPr="00447157" w:rsidTr="00447157">
        <w:trPr>
          <w:trHeight w:val="134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15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7157">
              <w:rPr>
                <w:rFonts w:ascii="Times New Roman" w:hAnsi="Times New Roman"/>
                <w:sz w:val="20"/>
                <w:szCs w:val="20"/>
              </w:rPr>
              <w:t xml:space="preserve">3. Соотношение </w:t>
            </w:r>
            <w:proofErr w:type="gramStart"/>
            <w:r w:rsidRPr="00447157">
              <w:rPr>
                <w:rFonts w:ascii="Times New Roman" w:hAnsi="Times New Roman"/>
                <w:sz w:val="20"/>
                <w:szCs w:val="20"/>
              </w:rPr>
              <w:t>дебиторской</w:t>
            </w:r>
            <w:proofErr w:type="gramEnd"/>
            <w:r w:rsidRPr="00447157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</w:p>
          <w:p w:rsidR="0044715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7157">
              <w:rPr>
                <w:rFonts w:ascii="Times New Roman" w:hAnsi="Times New Roman"/>
                <w:sz w:val="20"/>
                <w:szCs w:val="20"/>
              </w:rPr>
              <w:t xml:space="preserve">кредиторской </w:t>
            </w:r>
          </w:p>
          <w:p w:rsidR="0044715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7157">
              <w:rPr>
                <w:rFonts w:ascii="Times New Roman" w:hAnsi="Times New Roman"/>
                <w:sz w:val="20"/>
                <w:szCs w:val="20"/>
              </w:rPr>
              <w:t>задолженности</w:t>
            </w:r>
          </w:p>
          <w:p w:rsidR="006E5077" w:rsidRPr="0044715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715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447157">
              <w:rPr>
                <w:rFonts w:ascii="Times New Roman" w:hAnsi="Times New Roman"/>
                <w:sz w:val="20"/>
                <w:szCs w:val="20"/>
              </w:rPr>
              <w:t>(частный</w:t>
            </w:r>
            <w:proofErr w:type="gramEnd"/>
          </w:p>
          <w:p w:rsidR="0044715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7157">
              <w:rPr>
                <w:rFonts w:ascii="Times New Roman" w:hAnsi="Times New Roman"/>
                <w:sz w:val="20"/>
                <w:szCs w:val="20"/>
              </w:rPr>
              <w:t xml:space="preserve"> коэффициент </w:t>
            </w:r>
          </w:p>
          <w:p w:rsidR="006E5077" w:rsidRPr="0044715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7157">
              <w:rPr>
                <w:rFonts w:ascii="Times New Roman" w:hAnsi="Times New Roman"/>
                <w:sz w:val="20"/>
                <w:szCs w:val="20"/>
              </w:rPr>
              <w:t>покрытия)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44715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7157">
              <w:rPr>
                <w:rFonts w:ascii="Times New Roman" w:hAnsi="Times New Roman"/>
                <w:sz w:val="20"/>
                <w:szCs w:val="20"/>
              </w:rPr>
              <w:t>0,9 – 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44715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7157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44715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7157">
              <w:rPr>
                <w:rFonts w:ascii="Times New Roman" w:hAnsi="Times New Roman"/>
                <w:sz w:val="20"/>
                <w:szCs w:val="20"/>
              </w:rPr>
              <w:t>6,4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44715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7157">
              <w:rPr>
                <w:rFonts w:ascii="Times New Roman" w:hAnsi="Times New Roman"/>
                <w:sz w:val="20"/>
                <w:szCs w:val="20"/>
              </w:rPr>
              <w:t>0,8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44715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7157">
              <w:rPr>
                <w:rFonts w:ascii="Times New Roman" w:hAnsi="Times New Roman"/>
                <w:sz w:val="20"/>
                <w:szCs w:val="20"/>
              </w:rPr>
              <w:t>2,2</w:t>
            </w:r>
          </w:p>
        </w:tc>
      </w:tr>
      <w:tr w:rsidR="006E5077" w:rsidRPr="00447157" w:rsidTr="00447157">
        <w:trPr>
          <w:trHeight w:val="57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44715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7157">
              <w:rPr>
                <w:rFonts w:ascii="Times New Roman" w:hAnsi="Times New Roman"/>
                <w:sz w:val="20"/>
                <w:szCs w:val="20"/>
              </w:rPr>
              <w:t xml:space="preserve">4. Коэффициент </w:t>
            </w:r>
            <w:proofErr w:type="gramStart"/>
            <w:r w:rsidRPr="00447157">
              <w:rPr>
                <w:rFonts w:ascii="Times New Roman" w:hAnsi="Times New Roman"/>
                <w:sz w:val="20"/>
                <w:szCs w:val="20"/>
              </w:rPr>
              <w:t>срочной</w:t>
            </w:r>
            <w:proofErr w:type="gramEnd"/>
            <w:r w:rsidRPr="0044715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E5077" w:rsidRPr="0044715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7157">
              <w:rPr>
                <w:rFonts w:ascii="Times New Roman" w:hAnsi="Times New Roman"/>
                <w:sz w:val="20"/>
                <w:szCs w:val="20"/>
              </w:rPr>
              <w:t>ликвидности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44715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7157">
              <w:rPr>
                <w:rFonts w:ascii="Times New Roman" w:hAnsi="Times New Roman"/>
                <w:sz w:val="20"/>
                <w:szCs w:val="20"/>
              </w:rPr>
              <w:t>≥1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44715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7157"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44715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7157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44715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7157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44715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7157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</w:tr>
      <w:tr w:rsidR="006E5077" w:rsidRPr="00447157" w:rsidTr="00447157">
        <w:trPr>
          <w:trHeight w:val="988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44715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7157">
              <w:rPr>
                <w:rFonts w:ascii="Times New Roman" w:hAnsi="Times New Roman"/>
                <w:b/>
                <w:sz w:val="20"/>
                <w:szCs w:val="20"/>
              </w:rPr>
              <w:t xml:space="preserve">5. </w:t>
            </w:r>
            <w:r w:rsidRPr="00447157">
              <w:rPr>
                <w:rFonts w:ascii="Times New Roman" w:hAnsi="Times New Roman"/>
                <w:sz w:val="20"/>
                <w:szCs w:val="20"/>
              </w:rPr>
              <w:t xml:space="preserve">Коэффициент покрытия </w:t>
            </w:r>
          </w:p>
          <w:p w:rsidR="0044715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7157">
              <w:rPr>
                <w:rFonts w:ascii="Times New Roman" w:hAnsi="Times New Roman"/>
                <w:sz w:val="20"/>
                <w:szCs w:val="20"/>
              </w:rPr>
              <w:t xml:space="preserve">обязательств </w:t>
            </w:r>
          </w:p>
          <w:p w:rsidR="006E5077" w:rsidRPr="0044715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7157">
              <w:rPr>
                <w:rFonts w:ascii="Times New Roman" w:hAnsi="Times New Roman"/>
                <w:sz w:val="20"/>
                <w:szCs w:val="20"/>
              </w:rPr>
              <w:t xml:space="preserve">чистыми </w:t>
            </w:r>
          </w:p>
          <w:p w:rsidR="006E5077" w:rsidRPr="00447157" w:rsidRDefault="006E5077" w:rsidP="006E507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7157">
              <w:rPr>
                <w:rFonts w:ascii="Times New Roman" w:hAnsi="Times New Roman"/>
                <w:sz w:val="20"/>
                <w:szCs w:val="20"/>
              </w:rPr>
              <w:t>активами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44715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7157">
              <w:rPr>
                <w:rFonts w:ascii="Times New Roman" w:hAnsi="Times New Roman"/>
                <w:sz w:val="20"/>
                <w:szCs w:val="20"/>
              </w:rPr>
              <w:t>≥1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44715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7157">
              <w:rPr>
                <w:rFonts w:ascii="Times New Roman" w:hAnsi="Times New Roman"/>
                <w:sz w:val="20"/>
                <w:szCs w:val="20"/>
              </w:rPr>
              <w:t>0,9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44715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7157">
              <w:rPr>
                <w:rFonts w:ascii="Times New Roman" w:hAnsi="Times New Roman"/>
                <w:sz w:val="20"/>
                <w:szCs w:val="20"/>
              </w:rPr>
              <w:t>1,1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077" w:rsidRPr="0044715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5077" w:rsidRPr="0044715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7157">
              <w:rPr>
                <w:rFonts w:ascii="Times New Roman" w:hAnsi="Times New Roman"/>
                <w:sz w:val="20"/>
                <w:szCs w:val="20"/>
              </w:rPr>
              <w:t>1,0</w:t>
            </w:r>
          </w:p>
          <w:p w:rsidR="006E5077" w:rsidRPr="0044715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077" w:rsidRPr="00447157" w:rsidRDefault="006E5077" w:rsidP="006E507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E5077" w:rsidRPr="0044715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7157">
              <w:rPr>
                <w:rFonts w:ascii="Times New Roman" w:hAnsi="Times New Roman"/>
                <w:sz w:val="20"/>
                <w:szCs w:val="20"/>
              </w:rPr>
              <w:t>+0,1</w:t>
            </w:r>
          </w:p>
        </w:tc>
      </w:tr>
    </w:tbl>
    <w:p w:rsidR="00447157" w:rsidRDefault="00447157" w:rsidP="0044715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447157" w:rsidRDefault="006E5077" w:rsidP="0044715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0"/>
        </w:rPr>
      </w:pPr>
      <w:r w:rsidRPr="006E5077">
        <w:rPr>
          <w:rFonts w:ascii="Times New Roman" w:eastAsia="Calibri" w:hAnsi="Times New Roman" w:cs="Times New Roman"/>
          <w:sz w:val="28"/>
        </w:rPr>
        <w:lastRenderedPageBreak/>
        <w:t>Проанализировав полученные нами показатели, мы пришли к следу</w:t>
      </w:r>
      <w:r w:rsidRPr="006E5077">
        <w:rPr>
          <w:rFonts w:ascii="Times New Roman" w:eastAsia="Calibri" w:hAnsi="Times New Roman" w:cs="Times New Roman"/>
          <w:sz w:val="28"/>
        </w:rPr>
        <w:t>ю</w:t>
      </w:r>
      <w:r w:rsidRPr="006E5077">
        <w:rPr>
          <w:rFonts w:ascii="Times New Roman" w:eastAsia="Calibri" w:hAnsi="Times New Roman" w:cs="Times New Roman"/>
          <w:sz w:val="28"/>
        </w:rPr>
        <w:t xml:space="preserve">щим выводам. </w:t>
      </w:r>
      <w:r w:rsidRPr="006E5077">
        <w:rPr>
          <w:rFonts w:ascii="Times New Roman" w:eastAsia="Calibri" w:hAnsi="Times New Roman" w:cs="Times New Roman"/>
          <w:sz w:val="28"/>
          <w:szCs w:val="20"/>
        </w:rPr>
        <w:t>Коэффициент уточненной ликвидности сократился вдвое, что обусловлено ростом кредиторской задолженности и значительном сокращ</w:t>
      </w:r>
      <w:r w:rsidRPr="006E5077">
        <w:rPr>
          <w:rFonts w:ascii="Times New Roman" w:eastAsia="Calibri" w:hAnsi="Times New Roman" w:cs="Times New Roman"/>
          <w:sz w:val="28"/>
          <w:szCs w:val="20"/>
        </w:rPr>
        <w:t>е</w:t>
      </w:r>
      <w:r w:rsidRPr="006E5077">
        <w:rPr>
          <w:rFonts w:ascii="Times New Roman" w:eastAsia="Calibri" w:hAnsi="Times New Roman" w:cs="Times New Roman"/>
          <w:sz w:val="28"/>
          <w:szCs w:val="20"/>
        </w:rPr>
        <w:t>нии дебиторской задолженности, а также сокращением краткосрочных ф</w:t>
      </w:r>
      <w:r w:rsidRPr="006E5077">
        <w:rPr>
          <w:rFonts w:ascii="Times New Roman" w:eastAsia="Calibri" w:hAnsi="Times New Roman" w:cs="Times New Roman"/>
          <w:sz w:val="28"/>
          <w:szCs w:val="20"/>
        </w:rPr>
        <w:t>и</w:t>
      </w:r>
      <w:r w:rsidRPr="006E5077">
        <w:rPr>
          <w:rFonts w:ascii="Times New Roman" w:eastAsia="Calibri" w:hAnsi="Times New Roman" w:cs="Times New Roman"/>
          <w:sz w:val="28"/>
          <w:szCs w:val="20"/>
        </w:rPr>
        <w:t xml:space="preserve">нансовых вложений. Низкое значение данного показателя свидетельствует о вероятном риске потери потенциальных инвесторов для фирмы и возможном отказе в кредитовании в дальнейшем. </w:t>
      </w:r>
    </w:p>
    <w:p w:rsidR="00447157" w:rsidRDefault="006E5077" w:rsidP="0044715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0"/>
        </w:rPr>
      </w:pPr>
      <w:r w:rsidRPr="006E5077">
        <w:rPr>
          <w:rFonts w:ascii="Times New Roman" w:eastAsia="Calibri" w:hAnsi="Times New Roman" w:cs="Times New Roman"/>
          <w:sz w:val="28"/>
          <w:szCs w:val="20"/>
        </w:rPr>
        <w:t>Невысокое значение коэффициента покрытия</w:t>
      </w:r>
      <w:r w:rsidR="00AC29D6">
        <w:rPr>
          <w:rFonts w:ascii="Times New Roman" w:eastAsia="Calibri" w:hAnsi="Times New Roman" w:cs="Times New Roman"/>
          <w:sz w:val="28"/>
          <w:szCs w:val="20"/>
        </w:rPr>
        <w:t xml:space="preserve"> для ООО </w:t>
      </w:r>
      <w:r w:rsidR="00AC29D6" w:rsidRPr="006E5077">
        <w:rPr>
          <w:rFonts w:ascii="Times New Roman" w:eastAsia="Calibri" w:hAnsi="Times New Roman" w:cs="Times New Roman"/>
          <w:sz w:val="28"/>
          <w:szCs w:val="28"/>
        </w:rPr>
        <w:t>«Агропре</w:t>
      </w:r>
      <w:r w:rsidR="00AC29D6" w:rsidRPr="006E5077">
        <w:rPr>
          <w:rFonts w:ascii="Times New Roman" w:eastAsia="Calibri" w:hAnsi="Times New Roman" w:cs="Times New Roman"/>
          <w:sz w:val="28"/>
          <w:szCs w:val="28"/>
        </w:rPr>
        <w:t>д</w:t>
      </w:r>
      <w:r w:rsidR="00AC29D6" w:rsidRPr="006E5077">
        <w:rPr>
          <w:rFonts w:ascii="Times New Roman" w:eastAsia="Calibri" w:hAnsi="Times New Roman" w:cs="Times New Roman"/>
          <w:sz w:val="28"/>
          <w:szCs w:val="28"/>
        </w:rPr>
        <w:t>приятие Бессергеневское»</w:t>
      </w:r>
      <w:r w:rsidR="00AC29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5077">
        <w:rPr>
          <w:rFonts w:ascii="Times New Roman" w:eastAsia="Calibri" w:hAnsi="Times New Roman" w:cs="Times New Roman"/>
          <w:sz w:val="28"/>
          <w:szCs w:val="20"/>
        </w:rPr>
        <w:t xml:space="preserve"> обусловлено уменьшением оборотных активов и увеличением краткосрочной задолженности и свидетельствует о сущес</w:t>
      </w:r>
      <w:r w:rsidRPr="006E5077">
        <w:rPr>
          <w:rFonts w:ascii="Times New Roman" w:eastAsia="Calibri" w:hAnsi="Times New Roman" w:cs="Times New Roman"/>
          <w:sz w:val="28"/>
          <w:szCs w:val="20"/>
        </w:rPr>
        <w:t>т</w:t>
      </w:r>
      <w:r w:rsidRPr="006E5077">
        <w:rPr>
          <w:rFonts w:ascii="Times New Roman" w:eastAsia="Calibri" w:hAnsi="Times New Roman" w:cs="Times New Roman"/>
          <w:sz w:val="28"/>
          <w:szCs w:val="20"/>
        </w:rPr>
        <w:t xml:space="preserve">вующих для </w:t>
      </w:r>
      <w:r w:rsidR="00AC29D6">
        <w:rPr>
          <w:rFonts w:ascii="Times New Roman" w:eastAsia="Calibri" w:hAnsi="Times New Roman" w:cs="Times New Roman"/>
          <w:sz w:val="28"/>
          <w:szCs w:val="20"/>
        </w:rPr>
        <w:t xml:space="preserve">данного </w:t>
      </w:r>
      <w:r w:rsidRPr="006E5077">
        <w:rPr>
          <w:rFonts w:ascii="Times New Roman" w:eastAsia="Calibri" w:hAnsi="Times New Roman" w:cs="Times New Roman"/>
          <w:sz w:val="28"/>
          <w:szCs w:val="20"/>
        </w:rPr>
        <w:t>предприятия трудностях в покрытии текущих обяз</w:t>
      </w:r>
      <w:r w:rsidRPr="006E5077">
        <w:rPr>
          <w:rFonts w:ascii="Times New Roman" w:eastAsia="Calibri" w:hAnsi="Times New Roman" w:cs="Times New Roman"/>
          <w:sz w:val="28"/>
          <w:szCs w:val="20"/>
        </w:rPr>
        <w:t>а</w:t>
      </w:r>
      <w:r w:rsidRPr="006E5077">
        <w:rPr>
          <w:rFonts w:ascii="Times New Roman" w:eastAsia="Calibri" w:hAnsi="Times New Roman" w:cs="Times New Roman"/>
          <w:sz w:val="28"/>
          <w:szCs w:val="20"/>
        </w:rPr>
        <w:t>тельств. Резкое снижение частного коэффициента покрытия к концу отчетн</w:t>
      </w:r>
      <w:r w:rsidRPr="006E5077">
        <w:rPr>
          <w:rFonts w:ascii="Times New Roman" w:eastAsia="Calibri" w:hAnsi="Times New Roman" w:cs="Times New Roman"/>
          <w:sz w:val="28"/>
          <w:szCs w:val="20"/>
        </w:rPr>
        <w:t>о</w:t>
      </w:r>
      <w:r w:rsidRPr="006E5077">
        <w:rPr>
          <w:rFonts w:ascii="Times New Roman" w:eastAsia="Calibri" w:hAnsi="Times New Roman" w:cs="Times New Roman"/>
          <w:sz w:val="28"/>
          <w:szCs w:val="20"/>
        </w:rPr>
        <w:t>го периода также свидетель</w:t>
      </w:r>
      <w:r w:rsidR="00AC29D6">
        <w:rPr>
          <w:rFonts w:ascii="Times New Roman" w:eastAsia="Calibri" w:hAnsi="Times New Roman" w:cs="Times New Roman"/>
          <w:sz w:val="28"/>
          <w:szCs w:val="20"/>
        </w:rPr>
        <w:t xml:space="preserve">ствует об уменьшении объема </w:t>
      </w:r>
      <w:r w:rsidRPr="006E5077">
        <w:rPr>
          <w:rFonts w:ascii="Times New Roman" w:eastAsia="Calibri" w:hAnsi="Times New Roman" w:cs="Times New Roman"/>
          <w:sz w:val="28"/>
          <w:szCs w:val="20"/>
        </w:rPr>
        <w:t>дебиторской з</w:t>
      </w:r>
      <w:r w:rsidRPr="006E5077">
        <w:rPr>
          <w:rFonts w:ascii="Times New Roman" w:eastAsia="Calibri" w:hAnsi="Times New Roman" w:cs="Times New Roman"/>
          <w:sz w:val="28"/>
          <w:szCs w:val="20"/>
        </w:rPr>
        <w:t>а</w:t>
      </w:r>
      <w:r w:rsidRPr="006E5077">
        <w:rPr>
          <w:rFonts w:ascii="Times New Roman" w:eastAsia="Calibri" w:hAnsi="Times New Roman" w:cs="Times New Roman"/>
          <w:sz w:val="28"/>
          <w:szCs w:val="20"/>
        </w:rPr>
        <w:t>долженности и росте кредиторской задолжен</w:t>
      </w:r>
      <w:r w:rsidR="00AC29D6">
        <w:rPr>
          <w:rFonts w:ascii="Times New Roman" w:eastAsia="Calibri" w:hAnsi="Times New Roman" w:cs="Times New Roman"/>
          <w:sz w:val="28"/>
          <w:szCs w:val="20"/>
        </w:rPr>
        <w:t>ност</w:t>
      </w:r>
      <w:proofErr w:type="gramStart"/>
      <w:r w:rsidR="00AC29D6">
        <w:rPr>
          <w:rFonts w:ascii="Times New Roman" w:eastAsia="Calibri" w:hAnsi="Times New Roman" w:cs="Times New Roman"/>
          <w:sz w:val="28"/>
          <w:szCs w:val="20"/>
        </w:rPr>
        <w:t>и ООО</w:t>
      </w:r>
      <w:proofErr w:type="gramEnd"/>
      <w:r w:rsidR="00AC29D6">
        <w:rPr>
          <w:rFonts w:ascii="Times New Roman" w:eastAsia="Calibri" w:hAnsi="Times New Roman" w:cs="Times New Roman"/>
          <w:sz w:val="28"/>
          <w:szCs w:val="20"/>
        </w:rPr>
        <w:t xml:space="preserve"> </w:t>
      </w:r>
      <w:r w:rsidR="00AC29D6" w:rsidRPr="006E5077">
        <w:rPr>
          <w:rFonts w:ascii="Times New Roman" w:eastAsia="Calibri" w:hAnsi="Times New Roman" w:cs="Times New Roman"/>
          <w:sz w:val="28"/>
          <w:szCs w:val="28"/>
        </w:rPr>
        <w:t>«Агропредприятие Бессергеневское»</w:t>
      </w:r>
      <w:r w:rsidR="00AC29D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E5077" w:rsidRPr="006E5077" w:rsidRDefault="006E5077" w:rsidP="0044715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0"/>
        </w:rPr>
      </w:pPr>
      <w:r w:rsidRPr="006E5077">
        <w:rPr>
          <w:rFonts w:ascii="Times New Roman" w:eastAsia="Calibri" w:hAnsi="Times New Roman" w:cs="Times New Roman"/>
          <w:sz w:val="28"/>
          <w:szCs w:val="20"/>
        </w:rPr>
        <w:t>Низкое значение коэффициента срочной ликвидности и его сокращение в 2 раза также свидетельствует о возможных затруднениях при погашении предприятием краткосрочных обязательств оборотными активами.</w:t>
      </w:r>
      <w:r w:rsidR="00447157">
        <w:rPr>
          <w:rFonts w:ascii="Times New Roman" w:eastAsia="Calibri" w:hAnsi="Times New Roman" w:cs="Times New Roman"/>
          <w:sz w:val="28"/>
          <w:szCs w:val="20"/>
        </w:rPr>
        <w:t xml:space="preserve"> </w:t>
      </w:r>
      <w:r w:rsidRPr="006E5077">
        <w:rPr>
          <w:rFonts w:ascii="Times New Roman" w:eastAsia="Calibri" w:hAnsi="Times New Roman" w:cs="Times New Roman"/>
          <w:sz w:val="28"/>
          <w:szCs w:val="20"/>
        </w:rPr>
        <w:t xml:space="preserve"> Относ</w:t>
      </w:r>
      <w:r w:rsidRPr="006E5077">
        <w:rPr>
          <w:rFonts w:ascii="Times New Roman" w:eastAsia="Calibri" w:hAnsi="Times New Roman" w:cs="Times New Roman"/>
          <w:sz w:val="28"/>
          <w:szCs w:val="20"/>
        </w:rPr>
        <w:t>и</w:t>
      </w:r>
      <w:r w:rsidRPr="006E5077">
        <w:rPr>
          <w:rFonts w:ascii="Times New Roman" w:eastAsia="Calibri" w:hAnsi="Times New Roman" w:cs="Times New Roman"/>
          <w:sz w:val="28"/>
          <w:szCs w:val="20"/>
        </w:rPr>
        <w:t>тельно нормальное значение коэффициента покрытия обязательств чистыми активами обусловлено приростом чистых активов, что свидетельствует о возможности для предприятия в случае необходимости покрытия обяз</w:t>
      </w:r>
      <w:r w:rsidRPr="006E5077">
        <w:rPr>
          <w:rFonts w:ascii="Times New Roman" w:eastAsia="Calibri" w:hAnsi="Times New Roman" w:cs="Times New Roman"/>
          <w:sz w:val="28"/>
          <w:szCs w:val="20"/>
        </w:rPr>
        <w:t>а</w:t>
      </w:r>
      <w:r w:rsidRPr="006E5077">
        <w:rPr>
          <w:rFonts w:ascii="Times New Roman" w:eastAsia="Calibri" w:hAnsi="Times New Roman" w:cs="Times New Roman"/>
          <w:sz w:val="28"/>
          <w:szCs w:val="20"/>
        </w:rPr>
        <w:t>тельств чистыми активами.</w:t>
      </w:r>
      <w:r w:rsidR="00447157">
        <w:rPr>
          <w:rFonts w:ascii="Times New Roman" w:eastAsia="Calibri" w:hAnsi="Times New Roman" w:cs="Times New Roman"/>
          <w:sz w:val="28"/>
          <w:szCs w:val="20"/>
        </w:rPr>
        <w:t xml:space="preserve"> Таким образом, можно сделать вывод </w:t>
      </w:r>
      <w:r w:rsidR="00AC29D6">
        <w:rPr>
          <w:rFonts w:ascii="Times New Roman" w:eastAsia="Calibri" w:hAnsi="Times New Roman" w:cs="Times New Roman"/>
          <w:sz w:val="28"/>
          <w:szCs w:val="20"/>
        </w:rPr>
        <w:t xml:space="preserve">о </w:t>
      </w:r>
      <w:r w:rsidR="00447157">
        <w:rPr>
          <w:rFonts w:ascii="Times New Roman" w:eastAsia="Calibri" w:hAnsi="Times New Roman" w:cs="Times New Roman"/>
          <w:sz w:val="28"/>
          <w:szCs w:val="20"/>
        </w:rPr>
        <w:t xml:space="preserve">низком уровне платежеспособности </w:t>
      </w:r>
      <w:r w:rsidR="00AC29D6">
        <w:rPr>
          <w:rFonts w:ascii="Times New Roman" w:eastAsia="Calibri" w:hAnsi="Times New Roman" w:cs="Times New Roman"/>
          <w:sz w:val="28"/>
          <w:szCs w:val="20"/>
        </w:rPr>
        <w:t xml:space="preserve">данного </w:t>
      </w:r>
      <w:r w:rsidR="00447157">
        <w:rPr>
          <w:rFonts w:ascii="Times New Roman" w:eastAsia="Calibri" w:hAnsi="Times New Roman" w:cs="Times New Roman"/>
          <w:sz w:val="28"/>
          <w:szCs w:val="20"/>
        </w:rPr>
        <w:t xml:space="preserve">предприятия. </w:t>
      </w:r>
      <w:r w:rsidR="00AC29D6">
        <w:rPr>
          <w:rFonts w:ascii="Times New Roman" w:eastAsia="Calibri" w:hAnsi="Times New Roman" w:cs="Times New Roman"/>
          <w:sz w:val="28"/>
          <w:szCs w:val="20"/>
        </w:rPr>
        <w:t xml:space="preserve">ООО </w:t>
      </w:r>
      <w:r w:rsidR="00AC29D6" w:rsidRPr="006E5077">
        <w:rPr>
          <w:rFonts w:ascii="Times New Roman" w:eastAsia="Calibri" w:hAnsi="Times New Roman" w:cs="Times New Roman"/>
          <w:sz w:val="28"/>
          <w:szCs w:val="28"/>
        </w:rPr>
        <w:t>«Агропредприятие Бессергеневское»</w:t>
      </w:r>
      <w:r w:rsidR="00AC29D6">
        <w:rPr>
          <w:rFonts w:ascii="Times New Roman" w:eastAsia="Calibri" w:hAnsi="Times New Roman" w:cs="Times New Roman"/>
          <w:sz w:val="28"/>
          <w:szCs w:val="28"/>
        </w:rPr>
        <w:t xml:space="preserve"> рекомендуется в срочном порядке сокращать кредито</w:t>
      </w:r>
      <w:r w:rsidR="00AC29D6">
        <w:rPr>
          <w:rFonts w:ascii="Times New Roman" w:eastAsia="Calibri" w:hAnsi="Times New Roman" w:cs="Times New Roman"/>
          <w:sz w:val="28"/>
          <w:szCs w:val="28"/>
        </w:rPr>
        <w:t>р</w:t>
      </w:r>
      <w:r w:rsidR="00AC29D6">
        <w:rPr>
          <w:rFonts w:ascii="Times New Roman" w:eastAsia="Calibri" w:hAnsi="Times New Roman" w:cs="Times New Roman"/>
          <w:sz w:val="28"/>
          <w:szCs w:val="28"/>
        </w:rPr>
        <w:t>скую задолженность в целях снижения для себя финансовых рисков.</w:t>
      </w:r>
    </w:p>
    <w:p w:rsidR="006E5077" w:rsidRDefault="006E5077" w:rsidP="00447157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</w:rPr>
      </w:pPr>
      <w:r w:rsidRPr="006E5077">
        <w:rPr>
          <w:rFonts w:ascii="Times New Roman" w:eastAsia="Calibri" w:hAnsi="Times New Roman" w:cs="Times New Roman"/>
          <w:sz w:val="28"/>
        </w:rPr>
        <w:t>Изучим теперь собственные оборотные средства и чистый оборотный капитал</w:t>
      </w:r>
      <w:r w:rsidRPr="006E5077">
        <w:rPr>
          <w:rFonts w:ascii="Times New Roman" w:eastAsia="Calibri" w:hAnsi="Times New Roman" w:cs="Times New Roman"/>
          <w:sz w:val="28"/>
          <w:szCs w:val="28"/>
        </w:rPr>
        <w:t xml:space="preserve"> ООО «Агропредприятие Бессергеневское»</w:t>
      </w:r>
      <w:r w:rsidRPr="006E5077">
        <w:rPr>
          <w:rFonts w:ascii="Times New Roman" w:eastAsia="Calibri" w:hAnsi="Times New Roman" w:cs="Times New Roman"/>
          <w:sz w:val="28"/>
        </w:rPr>
        <w:t>, представив данные в таблице 24:</w:t>
      </w:r>
    </w:p>
    <w:p w:rsidR="00447157" w:rsidRPr="006E5077" w:rsidRDefault="00447157" w:rsidP="00AC29D6">
      <w:pPr>
        <w:spacing w:after="0" w:line="360" w:lineRule="auto"/>
        <w:rPr>
          <w:rFonts w:ascii="Times New Roman" w:eastAsia="Calibri" w:hAnsi="Times New Roman" w:cs="Times New Roman"/>
          <w:sz w:val="28"/>
        </w:rPr>
      </w:pPr>
    </w:p>
    <w:p w:rsidR="00B55CFC" w:rsidRDefault="00B55CFC" w:rsidP="00AC29D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6E5077" w:rsidRPr="006E5077" w:rsidRDefault="006E5077" w:rsidP="00AC29D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6E5077">
        <w:rPr>
          <w:rFonts w:ascii="Times New Roman" w:eastAsia="Calibri" w:hAnsi="Times New Roman" w:cs="Times New Roman"/>
          <w:sz w:val="28"/>
        </w:rPr>
        <w:lastRenderedPageBreak/>
        <w:t>Таблица 24 – Расчет собственных оборотных средств и чистого оборотного</w:t>
      </w:r>
    </w:p>
    <w:p w:rsidR="006E5077" w:rsidRDefault="006E5077" w:rsidP="00AC29D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 w:rsidRPr="006E5077">
        <w:rPr>
          <w:rFonts w:ascii="Times New Roman" w:eastAsia="Calibri" w:hAnsi="Times New Roman" w:cs="Times New Roman"/>
          <w:sz w:val="28"/>
        </w:rPr>
        <w:t>капитал</w:t>
      </w:r>
      <w:proofErr w:type="gramStart"/>
      <w:r w:rsidRPr="006E5077">
        <w:rPr>
          <w:rFonts w:ascii="Times New Roman" w:eastAsia="Calibri" w:hAnsi="Times New Roman" w:cs="Times New Roman"/>
          <w:sz w:val="28"/>
        </w:rPr>
        <w:t>а</w:t>
      </w:r>
      <w:r w:rsidRPr="006E5077">
        <w:rPr>
          <w:rFonts w:ascii="Times New Roman" w:eastAsia="Calibri" w:hAnsi="Times New Roman" w:cs="Times New Roman"/>
          <w:sz w:val="28"/>
          <w:szCs w:val="28"/>
        </w:rPr>
        <w:t xml:space="preserve"> ООО</w:t>
      </w:r>
      <w:proofErr w:type="gramEnd"/>
      <w:r w:rsidRPr="006E5077">
        <w:rPr>
          <w:rFonts w:ascii="Times New Roman" w:eastAsia="Calibri" w:hAnsi="Times New Roman" w:cs="Times New Roman"/>
          <w:sz w:val="28"/>
          <w:szCs w:val="28"/>
        </w:rPr>
        <w:t xml:space="preserve"> «Агропредприятие Бессергеневское»</w:t>
      </w:r>
      <w:r w:rsidRPr="006E5077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</w:t>
      </w:r>
      <w:r w:rsidRPr="006E5077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28"/>
      </w:r>
    </w:p>
    <w:p w:rsidR="00AC29D6" w:rsidRPr="006E5077" w:rsidRDefault="00AC29D6" w:rsidP="00AC29D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tbl>
      <w:tblPr>
        <w:tblStyle w:val="af1"/>
        <w:tblW w:w="9783" w:type="dxa"/>
        <w:tblLook w:val="04A0"/>
      </w:tblPr>
      <w:tblGrid>
        <w:gridCol w:w="1972"/>
        <w:gridCol w:w="1150"/>
        <w:gridCol w:w="1150"/>
        <w:gridCol w:w="1150"/>
        <w:gridCol w:w="2180"/>
        <w:gridCol w:w="2181"/>
      </w:tblGrid>
      <w:tr w:rsidR="006E5077" w:rsidRPr="006E5077" w:rsidTr="00AC29D6">
        <w:trPr>
          <w:trHeight w:val="217"/>
        </w:trPr>
        <w:tc>
          <w:tcPr>
            <w:tcW w:w="1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 xml:space="preserve">Показатель 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2015, тыс. руб.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2016, тыс. руб.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2017, тыс. руб.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Абсолютное</w:t>
            </w:r>
          </w:p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отклонение</w:t>
            </w:r>
            <w:proofErr w:type="gramStart"/>
            <w:r w:rsidRPr="006E5077">
              <w:rPr>
                <w:rFonts w:ascii="Times New Roman" w:hAnsi="Times New Roman"/>
                <w:sz w:val="20"/>
                <w:szCs w:val="20"/>
              </w:rPr>
              <w:t xml:space="preserve"> (+,-),</w:t>
            </w:r>
            <w:proofErr w:type="gramEnd"/>
          </w:p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Темп роста, %</w:t>
            </w:r>
          </w:p>
        </w:tc>
      </w:tr>
      <w:tr w:rsidR="006E5077" w:rsidRPr="006E5077" w:rsidTr="00AC29D6">
        <w:trPr>
          <w:trHeight w:val="21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отчетный период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отчетный период</w:t>
            </w:r>
          </w:p>
        </w:tc>
      </w:tr>
      <w:tr w:rsidR="006E5077" w:rsidRPr="006E5077" w:rsidTr="00AC29D6">
        <w:trPr>
          <w:trHeight w:val="549"/>
        </w:trPr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1. Собственный капитал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205226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249370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272186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66960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132,6</w:t>
            </w:r>
          </w:p>
        </w:tc>
      </w:tr>
      <w:tr w:rsidR="006E5077" w:rsidRPr="006E5077" w:rsidTr="00AC29D6">
        <w:trPr>
          <w:trHeight w:val="575"/>
        </w:trPr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2. Долгосрочный заемный капитал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138274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125368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186281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48007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134,7</w:t>
            </w:r>
          </w:p>
        </w:tc>
      </w:tr>
      <w:tr w:rsidR="006E5077" w:rsidRPr="006E5077" w:rsidTr="00AC29D6">
        <w:trPr>
          <w:trHeight w:val="549"/>
        </w:trPr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3. Иммобилизова</w:t>
            </w:r>
            <w:r w:rsidRPr="006E5077">
              <w:rPr>
                <w:rFonts w:ascii="Times New Roman" w:hAnsi="Times New Roman"/>
                <w:sz w:val="20"/>
                <w:szCs w:val="20"/>
              </w:rPr>
              <w:t>н</w:t>
            </w:r>
            <w:r w:rsidRPr="006E5077">
              <w:rPr>
                <w:rFonts w:ascii="Times New Roman" w:hAnsi="Times New Roman"/>
                <w:sz w:val="20"/>
                <w:szCs w:val="20"/>
              </w:rPr>
              <w:t>ные средства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304035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355843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482572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178537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158,7</w:t>
            </w:r>
          </w:p>
        </w:tc>
      </w:tr>
      <w:tr w:rsidR="006E5077" w:rsidRPr="006E5077" w:rsidTr="00AC29D6">
        <w:trPr>
          <w:trHeight w:val="575"/>
        </w:trPr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4. Собственные оборотные средства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−98 809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−106 473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−210 386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-111577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-113,0</w:t>
            </w:r>
          </w:p>
        </w:tc>
      </w:tr>
      <w:tr w:rsidR="006E5077" w:rsidRPr="006E5077" w:rsidTr="00AC29D6">
        <w:trPr>
          <w:trHeight w:val="575"/>
        </w:trPr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 xml:space="preserve">5. Чистый </w:t>
            </w:r>
          </w:p>
          <w:p w:rsidR="006E5077" w:rsidRPr="006E5077" w:rsidRDefault="006E5077" w:rsidP="006E5077">
            <w:pPr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оборотный капитал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39915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18895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−24105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-64020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-60,4</w:t>
            </w:r>
          </w:p>
        </w:tc>
      </w:tr>
    </w:tbl>
    <w:p w:rsidR="006E5077" w:rsidRPr="006E5077" w:rsidRDefault="006E5077" w:rsidP="006E5077">
      <w:pPr>
        <w:spacing w:after="0" w:line="360" w:lineRule="auto"/>
        <w:rPr>
          <w:rFonts w:ascii="Times New Roman" w:eastAsia="Calibri" w:hAnsi="Times New Roman" w:cs="Times New Roman"/>
          <w:sz w:val="28"/>
        </w:rPr>
      </w:pPr>
    </w:p>
    <w:p w:rsidR="006E5077" w:rsidRPr="006E5077" w:rsidRDefault="006E5077" w:rsidP="00AC29D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0"/>
        </w:rPr>
      </w:pPr>
      <w:r w:rsidRPr="006E5077">
        <w:rPr>
          <w:rFonts w:ascii="Times New Roman" w:eastAsia="Calibri" w:hAnsi="Times New Roman" w:cs="Times New Roman"/>
          <w:sz w:val="28"/>
        </w:rPr>
        <w:t>Проанализировав данные,  представленные в таблице 24, можно отм</w:t>
      </w:r>
      <w:r w:rsidRPr="006E5077">
        <w:rPr>
          <w:rFonts w:ascii="Times New Roman" w:eastAsia="Calibri" w:hAnsi="Times New Roman" w:cs="Times New Roman"/>
          <w:sz w:val="28"/>
        </w:rPr>
        <w:t>е</w:t>
      </w:r>
      <w:r w:rsidRPr="006E5077">
        <w:rPr>
          <w:rFonts w:ascii="Times New Roman" w:eastAsia="Calibri" w:hAnsi="Times New Roman" w:cs="Times New Roman"/>
          <w:sz w:val="28"/>
        </w:rPr>
        <w:t xml:space="preserve">тить, что </w:t>
      </w:r>
      <w:r w:rsidRPr="006E5077">
        <w:rPr>
          <w:rFonts w:ascii="Times New Roman" w:eastAsia="Calibri" w:hAnsi="Times New Roman" w:cs="Times New Roman"/>
          <w:sz w:val="28"/>
          <w:szCs w:val="20"/>
        </w:rPr>
        <w:t>прирост собственного капитала предприятия к 2017 году составил 32,6%, прирост долгосрочного заемного капитала составил 34,7</w:t>
      </w:r>
      <w:proofErr w:type="gramStart"/>
      <w:r w:rsidRPr="006E5077">
        <w:rPr>
          <w:rFonts w:ascii="Times New Roman" w:eastAsia="Calibri" w:hAnsi="Times New Roman" w:cs="Times New Roman"/>
          <w:sz w:val="28"/>
          <w:szCs w:val="20"/>
        </w:rPr>
        <w:t>% С</w:t>
      </w:r>
      <w:proofErr w:type="gramEnd"/>
      <w:r w:rsidRPr="006E5077">
        <w:rPr>
          <w:rFonts w:ascii="Times New Roman" w:eastAsia="Calibri" w:hAnsi="Times New Roman" w:cs="Times New Roman"/>
          <w:sz w:val="28"/>
          <w:szCs w:val="20"/>
        </w:rPr>
        <w:t>тоит о</w:t>
      </w:r>
      <w:r w:rsidRPr="006E5077">
        <w:rPr>
          <w:rFonts w:ascii="Times New Roman" w:eastAsia="Calibri" w:hAnsi="Times New Roman" w:cs="Times New Roman"/>
          <w:sz w:val="28"/>
          <w:szCs w:val="20"/>
        </w:rPr>
        <w:t>т</w:t>
      </w:r>
      <w:r w:rsidRPr="006E5077">
        <w:rPr>
          <w:rFonts w:ascii="Times New Roman" w:eastAsia="Calibri" w:hAnsi="Times New Roman" w:cs="Times New Roman"/>
          <w:sz w:val="28"/>
          <w:szCs w:val="20"/>
        </w:rPr>
        <w:t xml:space="preserve">метить значительный прирост иммобилизованных средств на 58,7%, что </w:t>
      </w:r>
      <w:r w:rsidR="00AC29D6" w:rsidRPr="006E5077">
        <w:rPr>
          <w:rFonts w:ascii="Times New Roman" w:eastAsia="Calibri" w:hAnsi="Times New Roman" w:cs="Times New Roman"/>
          <w:sz w:val="28"/>
          <w:szCs w:val="20"/>
        </w:rPr>
        <w:t>св</w:t>
      </w:r>
      <w:r w:rsidR="00AC29D6" w:rsidRPr="006E5077">
        <w:rPr>
          <w:rFonts w:ascii="Times New Roman" w:eastAsia="Calibri" w:hAnsi="Times New Roman" w:cs="Times New Roman"/>
          <w:sz w:val="28"/>
          <w:szCs w:val="20"/>
        </w:rPr>
        <w:t>и</w:t>
      </w:r>
      <w:r w:rsidR="00AC29D6" w:rsidRPr="006E5077">
        <w:rPr>
          <w:rFonts w:ascii="Times New Roman" w:eastAsia="Calibri" w:hAnsi="Times New Roman" w:cs="Times New Roman"/>
          <w:sz w:val="28"/>
          <w:szCs w:val="20"/>
        </w:rPr>
        <w:t>д</w:t>
      </w:r>
      <w:r w:rsidR="00AC29D6">
        <w:rPr>
          <w:rFonts w:ascii="Times New Roman" w:eastAsia="Calibri" w:hAnsi="Times New Roman" w:cs="Times New Roman"/>
          <w:sz w:val="28"/>
          <w:szCs w:val="20"/>
        </w:rPr>
        <w:t>е</w:t>
      </w:r>
      <w:r w:rsidR="00AC29D6" w:rsidRPr="006E5077">
        <w:rPr>
          <w:rFonts w:ascii="Times New Roman" w:eastAsia="Calibri" w:hAnsi="Times New Roman" w:cs="Times New Roman"/>
          <w:sz w:val="28"/>
          <w:szCs w:val="20"/>
        </w:rPr>
        <w:t>тельствует</w:t>
      </w:r>
      <w:r w:rsidRPr="006E5077">
        <w:rPr>
          <w:rFonts w:ascii="Times New Roman" w:eastAsia="Calibri" w:hAnsi="Times New Roman" w:cs="Times New Roman"/>
          <w:sz w:val="28"/>
          <w:szCs w:val="20"/>
        </w:rPr>
        <w:t xml:space="preserve"> об увеличении </w:t>
      </w:r>
      <w:proofErr w:type="spellStart"/>
      <w:r w:rsidRPr="006E5077">
        <w:rPr>
          <w:rFonts w:ascii="Times New Roman" w:eastAsia="Calibri" w:hAnsi="Times New Roman" w:cs="Times New Roman"/>
          <w:sz w:val="28"/>
          <w:szCs w:val="20"/>
        </w:rPr>
        <w:t>внеоборотных</w:t>
      </w:r>
      <w:proofErr w:type="spellEnd"/>
      <w:r w:rsidRPr="006E5077">
        <w:rPr>
          <w:rFonts w:ascii="Times New Roman" w:eastAsia="Calibri" w:hAnsi="Times New Roman" w:cs="Times New Roman"/>
          <w:sz w:val="28"/>
          <w:szCs w:val="20"/>
        </w:rPr>
        <w:t xml:space="preserve"> активов предприятия. Отриц</w:t>
      </w:r>
      <w:r w:rsidRPr="006E5077">
        <w:rPr>
          <w:rFonts w:ascii="Times New Roman" w:eastAsia="Calibri" w:hAnsi="Times New Roman" w:cs="Times New Roman"/>
          <w:sz w:val="28"/>
          <w:szCs w:val="20"/>
        </w:rPr>
        <w:t>а</w:t>
      </w:r>
      <w:r w:rsidRPr="006E5077">
        <w:rPr>
          <w:rFonts w:ascii="Times New Roman" w:eastAsia="Calibri" w:hAnsi="Times New Roman" w:cs="Times New Roman"/>
          <w:sz w:val="28"/>
          <w:szCs w:val="20"/>
        </w:rPr>
        <w:t>тельное значение темпа роста для чистого оборотного капитал</w:t>
      </w:r>
      <w:proofErr w:type="gramStart"/>
      <w:r w:rsidRPr="006E5077">
        <w:rPr>
          <w:rFonts w:ascii="Times New Roman" w:eastAsia="Calibri" w:hAnsi="Times New Roman" w:cs="Times New Roman"/>
          <w:sz w:val="28"/>
          <w:szCs w:val="20"/>
        </w:rPr>
        <w:t xml:space="preserve">а </w:t>
      </w:r>
      <w:r w:rsidRPr="006E5077">
        <w:rPr>
          <w:rFonts w:ascii="Times New Roman" w:eastAsia="Calibri" w:hAnsi="Times New Roman" w:cs="Times New Roman"/>
          <w:sz w:val="28"/>
          <w:szCs w:val="28"/>
        </w:rPr>
        <w:t>ООО</w:t>
      </w:r>
      <w:proofErr w:type="gramEnd"/>
      <w:r w:rsidRPr="006E5077">
        <w:rPr>
          <w:rFonts w:ascii="Times New Roman" w:eastAsia="Calibri" w:hAnsi="Times New Roman" w:cs="Times New Roman"/>
          <w:sz w:val="28"/>
          <w:szCs w:val="28"/>
        </w:rPr>
        <w:t xml:space="preserve"> «Агр</w:t>
      </w:r>
      <w:r w:rsidRPr="006E5077">
        <w:rPr>
          <w:rFonts w:ascii="Times New Roman" w:eastAsia="Calibri" w:hAnsi="Times New Roman" w:cs="Times New Roman"/>
          <w:sz w:val="28"/>
          <w:szCs w:val="28"/>
        </w:rPr>
        <w:t>о</w:t>
      </w:r>
      <w:r w:rsidRPr="006E5077">
        <w:rPr>
          <w:rFonts w:ascii="Times New Roman" w:eastAsia="Calibri" w:hAnsi="Times New Roman" w:cs="Times New Roman"/>
          <w:sz w:val="28"/>
          <w:szCs w:val="28"/>
        </w:rPr>
        <w:t>предприятие Бессергеневское»</w:t>
      </w:r>
      <w:r w:rsidR="00C1100E">
        <w:rPr>
          <w:rFonts w:ascii="Times New Roman" w:eastAsia="Calibri" w:hAnsi="Times New Roman" w:cs="Times New Roman"/>
          <w:sz w:val="28"/>
        </w:rPr>
        <w:t>,</w:t>
      </w:r>
      <w:r w:rsidRPr="006E5077">
        <w:rPr>
          <w:rFonts w:ascii="Times New Roman" w:eastAsia="Calibri" w:hAnsi="Times New Roman" w:cs="Times New Roman"/>
          <w:sz w:val="28"/>
        </w:rPr>
        <w:t xml:space="preserve"> </w:t>
      </w:r>
      <w:r w:rsidR="00AC29D6">
        <w:rPr>
          <w:rFonts w:ascii="Times New Roman" w:eastAsia="Calibri" w:hAnsi="Times New Roman" w:cs="Times New Roman"/>
          <w:sz w:val="28"/>
          <w:szCs w:val="20"/>
        </w:rPr>
        <w:t>является следствием  снижения</w:t>
      </w:r>
      <w:r w:rsidRPr="006E5077">
        <w:rPr>
          <w:rFonts w:ascii="Times New Roman" w:eastAsia="Calibri" w:hAnsi="Times New Roman" w:cs="Times New Roman"/>
          <w:sz w:val="28"/>
          <w:szCs w:val="20"/>
        </w:rPr>
        <w:t xml:space="preserve"> объема об</w:t>
      </w:r>
      <w:r w:rsidRPr="006E5077">
        <w:rPr>
          <w:rFonts w:ascii="Times New Roman" w:eastAsia="Calibri" w:hAnsi="Times New Roman" w:cs="Times New Roman"/>
          <w:sz w:val="28"/>
          <w:szCs w:val="20"/>
        </w:rPr>
        <w:t>о</w:t>
      </w:r>
      <w:r w:rsidRPr="006E5077">
        <w:rPr>
          <w:rFonts w:ascii="Times New Roman" w:eastAsia="Calibri" w:hAnsi="Times New Roman" w:cs="Times New Roman"/>
          <w:sz w:val="28"/>
          <w:szCs w:val="20"/>
        </w:rPr>
        <w:t>ротных активов и увеличени</w:t>
      </w:r>
      <w:r w:rsidR="00AC29D6">
        <w:rPr>
          <w:rFonts w:ascii="Times New Roman" w:eastAsia="Calibri" w:hAnsi="Times New Roman" w:cs="Times New Roman"/>
          <w:sz w:val="28"/>
          <w:szCs w:val="20"/>
        </w:rPr>
        <w:t>я</w:t>
      </w:r>
      <w:r w:rsidRPr="006E5077">
        <w:rPr>
          <w:rFonts w:ascii="Times New Roman" w:eastAsia="Calibri" w:hAnsi="Times New Roman" w:cs="Times New Roman"/>
          <w:sz w:val="28"/>
          <w:szCs w:val="20"/>
        </w:rPr>
        <w:t xml:space="preserve"> объема краткосрочных обязательств к концу отчетного периода. Отрицательные значения для</w:t>
      </w:r>
      <w:r w:rsidR="00AC29D6">
        <w:rPr>
          <w:rFonts w:ascii="Times New Roman" w:eastAsia="Calibri" w:hAnsi="Times New Roman" w:cs="Times New Roman"/>
          <w:sz w:val="28"/>
          <w:szCs w:val="20"/>
        </w:rPr>
        <w:t xml:space="preserve"> собственных оборотных средств данного </w:t>
      </w:r>
      <w:r w:rsidRPr="006E5077">
        <w:rPr>
          <w:rFonts w:ascii="Times New Roman" w:eastAsia="Calibri" w:hAnsi="Times New Roman" w:cs="Times New Roman"/>
          <w:sz w:val="28"/>
          <w:szCs w:val="20"/>
        </w:rPr>
        <w:t xml:space="preserve">предприятия обусловлены </w:t>
      </w:r>
      <w:r w:rsidR="00C1100E">
        <w:rPr>
          <w:rFonts w:ascii="Times New Roman" w:eastAsia="Calibri" w:hAnsi="Times New Roman" w:cs="Times New Roman"/>
          <w:sz w:val="28"/>
          <w:szCs w:val="20"/>
        </w:rPr>
        <w:t>снижением объема финансовых вложений, направленных в фонд</w:t>
      </w:r>
      <w:proofErr w:type="gramStart"/>
      <w:r w:rsidR="00C1100E">
        <w:rPr>
          <w:rFonts w:ascii="Times New Roman" w:eastAsia="Calibri" w:hAnsi="Times New Roman" w:cs="Times New Roman"/>
          <w:sz w:val="28"/>
          <w:szCs w:val="20"/>
        </w:rPr>
        <w:t>ы</w:t>
      </w:r>
      <w:r w:rsidR="00AC29D6">
        <w:rPr>
          <w:rFonts w:ascii="Times New Roman" w:eastAsia="Calibri" w:hAnsi="Times New Roman" w:cs="Times New Roman"/>
          <w:sz w:val="28"/>
          <w:szCs w:val="20"/>
        </w:rPr>
        <w:t xml:space="preserve"> </w:t>
      </w:r>
      <w:r w:rsidR="00AC29D6" w:rsidRPr="006E5077">
        <w:rPr>
          <w:rFonts w:ascii="Times New Roman" w:eastAsia="Calibri" w:hAnsi="Times New Roman" w:cs="Times New Roman"/>
          <w:sz w:val="28"/>
          <w:szCs w:val="28"/>
        </w:rPr>
        <w:t>ООО</w:t>
      </w:r>
      <w:proofErr w:type="gramEnd"/>
      <w:r w:rsidR="00AC29D6" w:rsidRPr="006E5077">
        <w:rPr>
          <w:rFonts w:ascii="Times New Roman" w:eastAsia="Calibri" w:hAnsi="Times New Roman" w:cs="Times New Roman"/>
          <w:sz w:val="28"/>
          <w:szCs w:val="28"/>
        </w:rPr>
        <w:t xml:space="preserve"> «Агропредприятие Бессергене</w:t>
      </w:r>
      <w:r w:rsidR="00AC29D6" w:rsidRPr="006E5077">
        <w:rPr>
          <w:rFonts w:ascii="Times New Roman" w:eastAsia="Calibri" w:hAnsi="Times New Roman" w:cs="Times New Roman"/>
          <w:sz w:val="28"/>
          <w:szCs w:val="28"/>
        </w:rPr>
        <w:t>в</w:t>
      </w:r>
      <w:r w:rsidR="00AC29D6" w:rsidRPr="006E5077">
        <w:rPr>
          <w:rFonts w:ascii="Times New Roman" w:eastAsia="Calibri" w:hAnsi="Times New Roman" w:cs="Times New Roman"/>
          <w:sz w:val="28"/>
          <w:szCs w:val="28"/>
        </w:rPr>
        <w:t>ское»</w:t>
      </w:r>
      <w:r w:rsidR="00AC29D6">
        <w:rPr>
          <w:rFonts w:ascii="Times New Roman" w:eastAsia="Calibri" w:hAnsi="Times New Roman" w:cs="Times New Roman"/>
          <w:sz w:val="28"/>
          <w:szCs w:val="28"/>
        </w:rPr>
        <w:t>.</w:t>
      </w:r>
      <w:r w:rsidR="00C1100E">
        <w:rPr>
          <w:rFonts w:ascii="Times New Roman" w:eastAsia="Calibri" w:hAnsi="Times New Roman" w:cs="Times New Roman"/>
          <w:sz w:val="28"/>
          <w:szCs w:val="28"/>
        </w:rPr>
        <w:t xml:space="preserve"> Для улучшения своего положения предприятию рекомендуется пов</w:t>
      </w:r>
      <w:r w:rsidR="00C1100E">
        <w:rPr>
          <w:rFonts w:ascii="Times New Roman" w:eastAsia="Calibri" w:hAnsi="Times New Roman" w:cs="Times New Roman"/>
          <w:sz w:val="28"/>
          <w:szCs w:val="28"/>
        </w:rPr>
        <w:t>ы</w:t>
      </w:r>
      <w:r w:rsidR="00C1100E">
        <w:rPr>
          <w:rFonts w:ascii="Times New Roman" w:eastAsia="Calibri" w:hAnsi="Times New Roman" w:cs="Times New Roman"/>
          <w:sz w:val="28"/>
          <w:szCs w:val="28"/>
        </w:rPr>
        <w:t>шать объем своих запасов за счет нераспределенной прибыли, оптимизир</w:t>
      </w:r>
      <w:r w:rsidR="00C1100E">
        <w:rPr>
          <w:rFonts w:ascii="Times New Roman" w:eastAsia="Calibri" w:hAnsi="Times New Roman" w:cs="Times New Roman"/>
          <w:sz w:val="28"/>
          <w:szCs w:val="28"/>
        </w:rPr>
        <w:t>о</w:t>
      </w:r>
      <w:r w:rsidR="00C1100E">
        <w:rPr>
          <w:rFonts w:ascii="Times New Roman" w:eastAsia="Calibri" w:hAnsi="Times New Roman" w:cs="Times New Roman"/>
          <w:sz w:val="28"/>
          <w:szCs w:val="28"/>
        </w:rPr>
        <w:t>ва</w:t>
      </w:r>
      <w:r w:rsidR="00050892">
        <w:rPr>
          <w:rFonts w:ascii="Times New Roman" w:eastAsia="Calibri" w:hAnsi="Times New Roman" w:cs="Times New Roman"/>
          <w:sz w:val="28"/>
          <w:szCs w:val="28"/>
        </w:rPr>
        <w:t>ть систему расчета со своими деби</w:t>
      </w:r>
      <w:r w:rsidR="00C1100E">
        <w:rPr>
          <w:rFonts w:ascii="Times New Roman" w:eastAsia="Calibri" w:hAnsi="Times New Roman" w:cs="Times New Roman"/>
          <w:sz w:val="28"/>
          <w:szCs w:val="28"/>
        </w:rPr>
        <w:t>то</w:t>
      </w:r>
      <w:r w:rsidR="00050892">
        <w:rPr>
          <w:rFonts w:ascii="Times New Roman" w:eastAsia="Calibri" w:hAnsi="Times New Roman" w:cs="Times New Roman"/>
          <w:sz w:val="28"/>
          <w:szCs w:val="28"/>
        </w:rPr>
        <w:t>рами и кредиторами, а также стр</w:t>
      </w:r>
      <w:r w:rsidR="00050892">
        <w:rPr>
          <w:rFonts w:ascii="Times New Roman" w:eastAsia="Calibri" w:hAnsi="Times New Roman" w:cs="Times New Roman"/>
          <w:sz w:val="28"/>
          <w:szCs w:val="28"/>
        </w:rPr>
        <w:t>е</w:t>
      </w:r>
      <w:r w:rsidR="00050892">
        <w:rPr>
          <w:rFonts w:ascii="Times New Roman" w:eastAsia="Calibri" w:hAnsi="Times New Roman" w:cs="Times New Roman"/>
          <w:sz w:val="28"/>
          <w:szCs w:val="28"/>
        </w:rPr>
        <w:t>миться к снижению производственных издержек, в частности затрат на с</w:t>
      </w:r>
      <w:r w:rsidR="00050892">
        <w:rPr>
          <w:rFonts w:ascii="Times New Roman" w:eastAsia="Calibri" w:hAnsi="Times New Roman" w:cs="Times New Roman"/>
          <w:sz w:val="28"/>
          <w:szCs w:val="28"/>
        </w:rPr>
        <w:t>о</w:t>
      </w:r>
      <w:r w:rsidR="00050892">
        <w:rPr>
          <w:rFonts w:ascii="Times New Roman" w:eastAsia="Calibri" w:hAnsi="Times New Roman" w:cs="Times New Roman"/>
          <w:sz w:val="28"/>
          <w:szCs w:val="28"/>
        </w:rPr>
        <w:t>держание основных средств.</w:t>
      </w:r>
    </w:p>
    <w:p w:rsidR="00C1100E" w:rsidRPr="006E5077" w:rsidRDefault="006E5077" w:rsidP="0005089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5077">
        <w:rPr>
          <w:rFonts w:ascii="Times New Roman" w:eastAsia="Calibri" w:hAnsi="Times New Roman" w:cs="Times New Roman"/>
          <w:sz w:val="28"/>
          <w:szCs w:val="20"/>
        </w:rPr>
        <w:lastRenderedPageBreak/>
        <w:t xml:space="preserve">Произведем теперь расчет и выполним оценку </w:t>
      </w:r>
      <w:r w:rsidRPr="006E5077">
        <w:rPr>
          <w:rFonts w:ascii="Times New Roman" w:eastAsia="Calibri" w:hAnsi="Times New Roman" w:cs="Times New Roman"/>
          <w:sz w:val="28"/>
        </w:rPr>
        <w:t>стоимости чистых акт</w:t>
      </w:r>
      <w:r w:rsidRPr="006E5077">
        <w:rPr>
          <w:rFonts w:ascii="Times New Roman" w:eastAsia="Calibri" w:hAnsi="Times New Roman" w:cs="Times New Roman"/>
          <w:sz w:val="28"/>
        </w:rPr>
        <w:t>и</w:t>
      </w:r>
      <w:r w:rsidRPr="006E5077">
        <w:rPr>
          <w:rFonts w:ascii="Times New Roman" w:eastAsia="Calibri" w:hAnsi="Times New Roman" w:cs="Times New Roman"/>
          <w:sz w:val="28"/>
        </w:rPr>
        <w:t xml:space="preserve">вов </w:t>
      </w:r>
      <w:r w:rsidRPr="006E5077">
        <w:rPr>
          <w:rFonts w:ascii="Times New Roman" w:eastAsia="Calibri" w:hAnsi="Times New Roman" w:cs="Times New Roman"/>
          <w:sz w:val="28"/>
          <w:szCs w:val="28"/>
        </w:rPr>
        <w:t>ООО «Агропредприятие Бессергеневское» в таблице 25:</w:t>
      </w:r>
    </w:p>
    <w:p w:rsidR="006E5077" w:rsidRPr="006E5077" w:rsidRDefault="006E5077" w:rsidP="0005089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E5077">
        <w:rPr>
          <w:rFonts w:ascii="Times New Roman" w:eastAsia="Calibri" w:hAnsi="Times New Roman" w:cs="Times New Roman"/>
          <w:sz w:val="28"/>
        </w:rPr>
        <w:t>Таблица 25 – Расчет и оценка стоимости чистых активов</w:t>
      </w:r>
      <w:r w:rsidRPr="006E5077">
        <w:rPr>
          <w:rFonts w:ascii="Times New Roman" w:eastAsia="Calibri" w:hAnsi="Times New Roman" w:cs="Times New Roman"/>
          <w:sz w:val="28"/>
          <w:szCs w:val="28"/>
        </w:rPr>
        <w:t xml:space="preserve"> ООО</w:t>
      </w:r>
    </w:p>
    <w:p w:rsidR="006E5077" w:rsidRPr="00B55CFC" w:rsidRDefault="006E5077" w:rsidP="00B55CF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6E5077">
        <w:rPr>
          <w:rFonts w:ascii="Times New Roman" w:eastAsia="Calibri" w:hAnsi="Times New Roman" w:cs="Times New Roman"/>
          <w:sz w:val="28"/>
          <w:szCs w:val="28"/>
        </w:rPr>
        <w:t>«Агропредприятие Бессергеневское»</w:t>
      </w:r>
      <w:r w:rsidRPr="006E5077">
        <w:rPr>
          <w:rFonts w:ascii="Times New Roman" w:eastAsia="Calibri" w:hAnsi="Times New Roman" w:cs="Times New Roman"/>
          <w:sz w:val="28"/>
        </w:rPr>
        <w:t xml:space="preserve"> </w:t>
      </w:r>
      <w:r w:rsidRPr="006E5077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29"/>
      </w:r>
    </w:p>
    <w:tbl>
      <w:tblPr>
        <w:tblStyle w:val="af1"/>
        <w:tblW w:w="9579" w:type="dxa"/>
        <w:jc w:val="center"/>
        <w:tblLook w:val="04A0"/>
      </w:tblPr>
      <w:tblGrid>
        <w:gridCol w:w="2484"/>
        <w:gridCol w:w="1449"/>
        <w:gridCol w:w="1449"/>
        <w:gridCol w:w="1449"/>
        <w:gridCol w:w="1372"/>
        <w:gridCol w:w="1376"/>
      </w:tblGrid>
      <w:tr w:rsidR="006E5077" w:rsidRPr="006E5077" w:rsidTr="00050892">
        <w:trPr>
          <w:trHeight w:val="303"/>
          <w:jc w:val="center"/>
        </w:trPr>
        <w:tc>
          <w:tcPr>
            <w:tcW w:w="2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 xml:space="preserve">Показатель </w:t>
            </w:r>
          </w:p>
        </w:tc>
        <w:tc>
          <w:tcPr>
            <w:tcW w:w="1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2015, тыс. руб.</w:t>
            </w:r>
          </w:p>
        </w:tc>
        <w:tc>
          <w:tcPr>
            <w:tcW w:w="1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2016, тыс. руб.</w:t>
            </w:r>
          </w:p>
        </w:tc>
        <w:tc>
          <w:tcPr>
            <w:tcW w:w="1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2017, тыс. руб.</w:t>
            </w:r>
          </w:p>
        </w:tc>
        <w:tc>
          <w:tcPr>
            <w:tcW w:w="2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 xml:space="preserve">Влияние изменения статьи на величину ЧА за отчетный период, </w:t>
            </w:r>
          </w:p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</w:tr>
      <w:tr w:rsidR="006E5077" w:rsidRPr="006E5077" w:rsidTr="00102A8B">
        <w:trPr>
          <w:trHeight w:val="57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E5077" w:rsidRPr="006E5077" w:rsidTr="00050892">
        <w:trPr>
          <w:trHeight w:val="779"/>
          <w:jc w:val="center"/>
        </w:trPr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Активы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102A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540675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102A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604166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102A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690463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102A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149788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77" w:rsidRPr="006E5077" w:rsidRDefault="006E5077" w:rsidP="00102A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5077" w:rsidRPr="006E5077" w:rsidTr="00050892">
        <w:trPr>
          <w:trHeight w:val="779"/>
          <w:jc w:val="center"/>
        </w:trPr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Основные средства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102A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319985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102A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425861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102A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486490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102A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166505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77" w:rsidRPr="006E5077" w:rsidRDefault="006E5077" w:rsidP="00102A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5077" w:rsidRPr="006E5077" w:rsidTr="00050892">
        <w:trPr>
          <w:trHeight w:val="799"/>
          <w:jc w:val="center"/>
        </w:trPr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Запасы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102A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114834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102A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157194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102A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138562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102A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23728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77" w:rsidRPr="006E5077" w:rsidRDefault="006E5077" w:rsidP="00102A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5077" w:rsidRPr="006E5077" w:rsidTr="00050892">
        <w:trPr>
          <w:trHeight w:val="799"/>
          <w:jc w:val="center"/>
        </w:trPr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 xml:space="preserve">Налог на добавленную стоимость </w:t>
            </w:r>
            <w:proofErr w:type="gramStart"/>
            <w:r w:rsidRPr="006E5077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 w:rsidRPr="006E507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E5077" w:rsidRPr="006E5077" w:rsidRDefault="006E5077" w:rsidP="006E5077">
            <w:pPr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 xml:space="preserve">приобретенным </w:t>
            </w:r>
          </w:p>
          <w:p w:rsidR="006E5077" w:rsidRPr="006E5077" w:rsidRDefault="006E5077" w:rsidP="006E5077">
            <w:pPr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ценностям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102A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102A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3910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102A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102A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102A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E5077" w:rsidRPr="006E5077" w:rsidTr="00050892">
        <w:trPr>
          <w:trHeight w:val="799"/>
          <w:jc w:val="center"/>
        </w:trPr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 xml:space="preserve">Дебиторская </w:t>
            </w:r>
          </w:p>
          <w:p w:rsidR="006E5077" w:rsidRPr="006E5077" w:rsidRDefault="006E5077" w:rsidP="006E5077">
            <w:pPr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задолженность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102A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50933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102A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69179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102A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20357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102A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30576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77" w:rsidRPr="006E5077" w:rsidRDefault="006E5077" w:rsidP="00102A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5077" w:rsidRPr="006E5077" w:rsidTr="00050892">
        <w:trPr>
          <w:trHeight w:val="799"/>
          <w:jc w:val="center"/>
        </w:trPr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Денежные средства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102A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1872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102A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535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102A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13487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102A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11615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77" w:rsidRPr="006E5077" w:rsidRDefault="006E5077" w:rsidP="00102A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5077" w:rsidRPr="006E5077" w:rsidTr="00050892">
        <w:trPr>
          <w:trHeight w:val="799"/>
          <w:jc w:val="center"/>
        </w:trPr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Прочие оборотные акт</w:t>
            </w:r>
            <w:r w:rsidRPr="006E5077">
              <w:rPr>
                <w:rFonts w:ascii="Times New Roman" w:hAnsi="Times New Roman"/>
                <w:sz w:val="20"/>
                <w:szCs w:val="20"/>
              </w:rPr>
              <w:t>и</w:t>
            </w:r>
            <w:r w:rsidRPr="006E5077">
              <w:rPr>
                <w:rFonts w:ascii="Times New Roman" w:hAnsi="Times New Roman"/>
                <w:sz w:val="20"/>
                <w:szCs w:val="20"/>
              </w:rPr>
              <w:t>вы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102A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102A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102A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102A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77" w:rsidRPr="006E5077" w:rsidRDefault="006E5077" w:rsidP="00102A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5077" w:rsidRPr="006E5077" w:rsidTr="00050892">
        <w:trPr>
          <w:trHeight w:val="799"/>
          <w:jc w:val="center"/>
        </w:trPr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 xml:space="preserve">Итого активы, </w:t>
            </w:r>
          </w:p>
          <w:p w:rsidR="006E5077" w:rsidRPr="006E5077" w:rsidRDefault="006E5077" w:rsidP="006E5077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E5077">
              <w:rPr>
                <w:rFonts w:ascii="Times New Roman" w:hAnsi="Times New Roman"/>
                <w:sz w:val="20"/>
                <w:szCs w:val="20"/>
              </w:rPr>
              <w:t>принимаемые</w:t>
            </w:r>
            <w:proofErr w:type="gramEnd"/>
            <w:r w:rsidRPr="006E5077">
              <w:rPr>
                <w:rFonts w:ascii="Times New Roman" w:hAnsi="Times New Roman"/>
                <w:sz w:val="20"/>
                <w:szCs w:val="20"/>
              </w:rPr>
              <w:t xml:space="preserve"> к расчету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102A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520318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102A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534987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102A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670106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102A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149788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77" w:rsidRPr="006E5077" w:rsidRDefault="006E5077" w:rsidP="00102A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5077" w:rsidRPr="006E5077" w:rsidTr="00050892">
        <w:trPr>
          <w:trHeight w:val="799"/>
          <w:jc w:val="center"/>
        </w:trPr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Пассивы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102A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540675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102A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604166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102A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690463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77" w:rsidRPr="006E5077" w:rsidRDefault="006E5077" w:rsidP="00102A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102A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149788</w:t>
            </w:r>
          </w:p>
        </w:tc>
      </w:tr>
      <w:tr w:rsidR="006E5077" w:rsidRPr="006E5077" w:rsidTr="00050892">
        <w:trPr>
          <w:trHeight w:val="799"/>
          <w:jc w:val="center"/>
        </w:trPr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 xml:space="preserve">Долгосрочные </w:t>
            </w:r>
          </w:p>
          <w:p w:rsidR="006E5077" w:rsidRPr="006E5077" w:rsidRDefault="006E5077" w:rsidP="006E5077">
            <w:pPr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обязательства по займам и кредитам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102A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138724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102A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125368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102A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186281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77" w:rsidRPr="006E5077" w:rsidRDefault="006E5077" w:rsidP="00102A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102A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47577</w:t>
            </w:r>
          </w:p>
        </w:tc>
      </w:tr>
      <w:tr w:rsidR="006E5077" w:rsidRPr="006E5077" w:rsidTr="00050892">
        <w:trPr>
          <w:trHeight w:val="799"/>
          <w:jc w:val="center"/>
        </w:trPr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Прочие долгосрочные обязательства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102A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102A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102A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77" w:rsidRPr="006E5077" w:rsidRDefault="006E5077" w:rsidP="00102A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77" w:rsidRPr="006E5077" w:rsidRDefault="006E5077" w:rsidP="00102A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5077" w:rsidRPr="006E5077" w:rsidTr="00050892">
        <w:trPr>
          <w:trHeight w:val="799"/>
          <w:jc w:val="center"/>
        </w:trPr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 xml:space="preserve">Краткосрочные </w:t>
            </w:r>
          </w:p>
          <w:p w:rsidR="006E5077" w:rsidRPr="006E5077" w:rsidRDefault="006E5077" w:rsidP="006E5077">
            <w:pPr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обязательства по займам и кредитам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102A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196725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102A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229428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102A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231996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77" w:rsidRPr="006E5077" w:rsidRDefault="006E5077" w:rsidP="00102A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102A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35271</w:t>
            </w:r>
          </w:p>
        </w:tc>
      </w:tr>
    </w:tbl>
    <w:p w:rsidR="00102A8B" w:rsidRDefault="00102A8B" w:rsidP="00B55CFC">
      <w:pPr>
        <w:spacing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B55CFC" w:rsidRDefault="00B55CFC" w:rsidP="002E770C">
      <w:pPr>
        <w:spacing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050892">
        <w:rPr>
          <w:rFonts w:ascii="Times New Roman" w:eastAsia="Calibri" w:hAnsi="Times New Roman" w:cs="Times New Roman"/>
          <w:sz w:val="28"/>
        </w:rPr>
        <w:t xml:space="preserve"> </w:t>
      </w:r>
      <w:r w:rsidR="00050892" w:rsidRPr="00050892">
        <w:rPr>
          <w:rFonts w:ascii="Times New Roman" w:eastAsia="Calibri" w:hAnsi="Times New Roman" w:cs="Times New Roman"/>
          <w:sz w:val="28"/>
        </w:rPr>
        <w:t>(продолжение таблицы 25 см. на следующей странице)</w:t>
      </w:r>
    </w:p>
    <w:p w:rsidR="00102A8B" w:rsidRDefault="00050892" w:rsidP="00102A8B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lastRenderedPageBreak/>
        <w:t>(продолжение таблицы 25)</w:t>
      </w:r>
    </w:p>
    <w:p w:rsidR="002E770C" w:rsidRDefault="002E770C" w:rsidP="00102A8B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</w:rPr>
      </w:pPr>
    </w:p>
    <w:tbl>
      <w:tblPr>
        <w:tblStyle w:val="af1"/>
        <w:tblW w:w="9579" w:type="dxa"/>
        <w:tblLook w:val="04A0"/>
      </w:tblPr>
      <w:tblGrid>
        <w:gridCol w:w="2483"/>
        <w:gridCol w:w="1448"/>
        <w:gridCol w:w="1449"/>
        <w:gridCol w:w="1449"/>
        <w:gridCol w:w="1374"/>
        <w:gridCol w:w="1376"/>
      </w:tblGrid>
      <w:tr w:rsidR="00102A8B" w:rsidRPr="006E5077" w:rsidTr="00102A8B">
        <w:trPr>
          <w:trHeight w:val="789"/>
        </w:trPr>
        <w:tc>
          <w:tcPr>
            <w:tcW w:w="24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02A8B" w:rsidRPr="006E5077" w:rsidRDefault="00102A8B" w:rsidP="00136F97">
            <w:pPr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Показатель</w:t>
            </w:r>
          </w:p>
        </w:tc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02A8B" w:rsidRPr="006E5077" w:rsidRDefault="00102A8B" w:rsidP="00102A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2015, тыс. руб.</w:t>
            </w:r>
          </w:p>
        </w:tc>
        <w:tc>
          <w:tcPr>
            <w:tcW w:w="14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02A8B" w:rsidRPr="006E5077" w:rsidRDefault="00102A8B" w:rsidP="00102A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2016</w:t>
            </w:r>
            <w:r w:rsidRPr="006E5077">
              <w:rPr>
                <w:rFonts w:ascii="Times New Roman" w:hAnsi="Times New Roman"/>
                <w:sz w:val="20"/>
                <w:szCs w:val="20"/>
              </w:rPr>
              <w:t>, тыс. руб.</w:t>
            </w:r>
          </w:p>
        </w:tc>
        <w:tc>
          <w:tcPr>
            <w:tcW w:w="14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02A8B" w:rsidRPr="006E5077" w:rsidRDefault="00102A8B" w:rsidP="00102A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2017, тыс. руб.</w:t>
            </w:r>
          </w:p>
        </w:tc>
        <w:tc>
          <w:tcPr>
            <w:tcW w:w="2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A8B" w:rsidRPr="006E5077" w:rsidRDefault="00102A8B" w:rsidP="00102A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Влияние изменения ст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атьи на величину ЧА за отчетный </w:t>
            </w:r>
            <w:r w:rsidRPr="006E5077">
              <w:rPr>
                <w:rFonts w:ascii="Times New Roman" w:hAnsi="Times New Roman"/>
                <w:sz w:val="20"/>
                <w:szCs w:val="20"/>
              </w:rPr>
              <w:t xml:space="preserve">период, </w:t>
            </w:r>
          </w:p>
          <w:p w:rsidR="00102A8B" w:rsidRPr="006E5077" w:rsidRDefault="00102A8B" w:rsidP="00102A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</w:t>
            </w:r>
            <w:r w:rsidRPr="006E5077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</w:tr>
      <w:tr w:rsidR="00102A8B" w:rsidRPr="006E5077" w:rsidTr="00102A8B">
        <w:trPr>
          <w:trHeight w:val="511"/>
        </w:trPr>
        <w:tc>
          <w:tcPr>
            <w:tcW w:w="24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A8B" w:rsidRPr="006E5077" w:rsidRDefault="00102A8B" w:rsidP="00136F9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A8B" w:rsidRPr="006E5077" w:rsidRDefault="00102A8B" w:rsidP="00136F9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A8B" w:rsidRDefault="00102A8B" w:rsidP="00136F9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A8B" w:rsidRPr="006E5077" w:rsidRDefault="00102A8B" w:rsidP="00136F9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A8B" w:rsidRPr="006E5077" w:rsidRDefault="00102A8B" w:rsidP="00102A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A8B" w:rsidRPr="006E5077" w:rsidRDefault="00102A8B" w:rsidP="00102A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0892" w:rsidRPr="006E5077" w:rsidTr="00102A8B">
        <w:trPr>
          <w:trHeight w:val="799"/>
        </w:trPr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892" w:rsidRPr="006E5077" w:rsidRDefault="00050892" w:rsidP="00136F97">
            <w:pPr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 xml:space="preserve">Кредиторская </w:t>
            </w:r>
          </w:p>
          <w:p w:rsidR="00050892" w:rsidRPr="006E5077" w:rsidRDefault="00050892" w:rsidP="00136F97">
            <w:pPr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задолженность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892" w:rsidRPr="006E5077" w:rsidRDefault="00050892" w:rsidP="00102A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17244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892" w:rsidRPr="006E5077" w:rsidRDefault="00050892" w:rsidP="00102A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10877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892" w:rsidRPr="006E5077" w:rsidRDefault="00050892" w:rsidP="00102A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24992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92" w:rsidRPr="006E5077" w:rsidRDefault="00050892" w:rsidP="00102A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892" w:rsidRPr="006E5077" w:rsidRDefault="00050892" w:rsidP="00102A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7748</w:t>
            </w:r>
          </w:p>
        </w:tc>
      </w:tr>
      <w:tr w:rsidR="00050892" w:rsidRPr="006E5077" w:rsidTr="00102A8B">
        <w:trPr>
          <w:trHeight w:val="799"/>
        </w:trPr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892" w:rsidRPr="006E5077" w:rsidRDefault="00050892" w:rsidP="00136F97">
            <w:pPr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Итого пассивы,</w:t>
            </w:r>
          </w:p>
          <w:p w:rsidR="00050892" w:rsidRPr="006E5077" w:rsidRDefault="00050892" w:rsidP="00136F97">
            <w:pPr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6E5077">
              <w:rPr>
                <w:rFonts w:ascii="Times New Roman" w:hAnsi="Times New Roman"/>
                <w:sz w:val="20"/>
                <w:szCs w:val="20"/>
              </w:rPr>
              <w:t>принимаемые</w:t>
            </w:r>
            <w:proofErr w:type="gramEnd"/>
            <w:r w:rsidRPr="006E5077">
              <w:rPr>
                <w:rFonts w:ascii="Times New Roman" w:hAnsi="Times New Roman"/>
                <w:sz w:val="20"/>
                <w:szCs w:val="20"/>
              </w:rPr>
              <w:t xml:space="preserve"> к расчету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892" w:rsidRPr="006E5077" w:rsidRDefault="00050892" w:rsidP="00102A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335276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892" w:rsidRPr="006E5077" w:rsidRDefault="00050892" w:rsidP="00102A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354759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892" w:rsidRPr="006E5077" w:rsidRDefault="00050892" w:rsidP="00102A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418277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92" w:rsidRPr="006E5077" w:rsidRDefault="00050892" w:rsidP="00102A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892" w:rsidRPr="006E5077" w:rsidRDefault="00050892" w:rsidP="00102A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83001</w:t>
            </w:r>
          </w:p>
        </w:tc>
      </w:tr>
      <w:tr w:rsidR="00050892" w:rsidRPr="006E5077" w:rsidTr="00102A8B">
        <w:trPr>
          <w:trHeight w:val="799"/>
        </w:trPr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892" w:rsidRPr="006E5077" w:rsidRDefault="00050892" w:rsidP="00136F97">
            <w:pPr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 xml:space="preserve">Стоимость </w:t>
            </w:r>
            <w:proofErr w:type="gramStart"/>
            <w:r w:rsidRPr="006E5077">
              <w:rPr>
                <w:rFonts w:ascii="Times New Roman" w:hAnsi="Times New Roman"/>
                <w:sz w:val="20"/>
                <w:szCs w:val="20"/>
              </w:rPr>
              <w:t>чистых</w:t>
            </w:r>
            <w:proofErr w:type="gramEnd"/>
            <w:r w:rsidRPr="006E507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50892" w:rsidRPr="006E5077" w:rsidRDefault="00050892" w:rsidP="00136F97">
            <w:pPr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активов предприятия (ЧА)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892" w:rsidRPr="006E5077" w:rsidRDefault="00050892" w:rsidP="00102A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205399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892" w:rsidRPr="006E5077" w:rsidRDefault="00050892" w:rsidP="00102A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249370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892" w:rsidRPr="006E5077" w:rsidRDefault="00050892" w:rsidP="00102A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272186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892" w:rsidRPr="006E5077" w:rsidRDefault="00050892" w:rsidP="00102A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66787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92" w:rsidRPr="006E5077" w:rsidRDefault="00050892" w:rsidP="00102A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50892" w:rsidRDefault="00050892" w:rsidP="006E507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</w:rPr>
      </w:pPr>
    </w:p>
    <w:p w:rsidR="006E5077" w:rsidRPr="006E5077" w:rsidRDefault="006E5077" w:rsidP="0005089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0"/>
        </w:rPr>
      </w:pPr>
      <w:r w:rsidRPr="006E5077">
        <w:rPr>
          <w:rFonts w:ascii="Times New Roman" w:eastAsia="Calibri" w:hAnsi="Times New Roman" w:cs="Times New Roman"/>
          <w:sz w:val="28"/>
        </w:rPr>
        <w:t xml:space="preserve">Проанализировав данные таблицы 25, мы пришли к выводу о том, что </w:t>
      </w:r>
      <w:r w:rsidRPr="006E5077">
        <w:rPr>
          <w:rFonts w:ascii="Times New Roman" w:eastAsia="Calibri" w:hAnsi="Times New Roman" w:cs="Times New Roman"/>
          <w:sz w:val="28"/>
          <w:szCs w:val="20"/>
        </w:rPr>
        <w:t>значительный прирост основных средств на 52,0%  и денежных средств на 620,6% обусловлен продажей предприятием долговых ценных бумаг и во</w:t>
      </w:r>
      <w:r w:rsidRPr="006E5077">
        <w:rPr>
          <w:rFonts w:ascii="Times New Roman" w:eastAsia="Calibri" w:hAnsi="Times New Roman" w:cs="Times New Roman"/>
          <w:sz w:val="28"/>
          <w:szCs w:val="20"/>
        </w:rPr>
        <w:t>з</w:t>
      </w:r>
      <w:r w:rsidRPr="006E5077">
        <w:rPr>
          <w:rFonts w:ascii="Times New Roman" w:eastAsia="Calibri" w:hAnsi="Times New Roman" w:cs="Times New Roman"/>
          <w:sz w:val="28"/>
          <w:szCs w:val="20"/>
        </w:rPr>
        <w:t xml:space="preserve">вратом предприятию предоставленных им ранее займов. Изучая динамику пассивов баланса, </w:t>
      </w:r>
      <w:proofErr w:type="gramStart"/>
      <w:r w:rsidRPr="006E5077">
        <w:rPr>
          <w:rFonts w:ascii="Times New Roman" w:eastAsia="Calibri" w:hAnsi="Times New Roman" w:cs="Times New Roman"/>
          <w:sz w:val="28"/>
          <w:szCs w:val="20"/>
        </w:rPr>
        <w:t>отметим</w:t>
      </w:r>
      <w:proofErr w:type="gramEnd"/>
      <w:r w:rsidRPr="006E5077">
        <w:rPr>
          <w:rFonts w:ascii="Times New Roman" w:eastAsia="Calibri" w:hAnsi="Times New Roman" w:cs="Times New Roman"/>
          <w:sz w:val="28"/>
          <w:szCs w:val="20"/>
        </w:rPr>
        <w:t xml:space="preserve"> прежде всего значительное увеличение  долг</w:t>
      </w:r>
      <w:r w:rsidRPr="006E5077">
        <w:rPr>
          <w:rFonts w:ascii="Times New Roman" w:eastAsia="Calibri" w:hAnsi="Times New Roman" w:cs="Times New Roman"/>
          <w:sz w:val="28"/>
          <w:szCs w:val="20"/>
        </w:rPr>
        <w:t>о</w:t>
      </w:r>
      <w:r w:rsidRPr="006E5077">
        <w:rPr>
          <w:rFonts w:ascii="Times New Roman" w:eastAsia="Calibri" w:hAnsi="Times New Roman" w:cs="Times New Roman"/>
          <w:sz w:val="28"/>
          <w:szCs w:val="20"/>
        </w:rPr>
        <w:t xml:space="preserve">срочных обязательств  (на 34,2%)  и  краткосрочных обязательств по займам и кредитам (на  18,0%), а также рост кредиторской задолженности (на 45,0%). Наконец, заметим, что к концу отчетного периода стоимость чистых активов </w:t>
      </w:r>
      <w:r w:rsidRPr="006E5077">
        <w:rPr>
          <w:rFonts w:ascii="Times New Roman" w:eastAsia="Calibri" w:hAnsi="Times New Roman" w:cs="Times New Roman"/>
          <w:sz w:val="28"/>
          <w:szCs w:val="28"/>
        </w:rPr>
        <w:t xml:space="preserve">ООО «Агропредприятие Бессергеневское» </w:t>
      </w:r>
      <w:r w:rsidRPr="006E5077">
        <w:rPr>
          <w:rFonts w:ascii="Times New Roman" w:eastAsia="Calibri" w:hAnsi="Times New Roman" w:cs="Times New Roman"/>
          <w:sz w:val="28"/>
          <w:szCs w:val="20"/>
        </w:rPr>
        <w:t>увеличилась на 32,5% за счет зн</w:t>
      </w:r>
      <w:r w:rsidRPr="006E5077">
        <w:rPr>
          <w:rFonts w:ascii="Times New Roman" w:eastAsia="Calibri" w:hAnsi="Times New Roman" w:cs="Times New Roman"/>
          <w:sz w:val="28"/>
          <w:szCs w:val="20"/>
        </w:rPr>
        <w:t>а</w:t>
      </w:r>
      <w:r w:rsidRPr="006E5077">
        <w:rPr>
          <w:rFonts w:ascii="Times New Roman" w:eastAsia="Calibri" w:hAnsi="Times New Roman" w:cs="Times New Roman"/>
          <w:sz w:val="28"/>
          <w:szCs w:val="20"/>
        </w:rPr>
        <w:t>чительного прироста активов, принимаемых к расчету на 28,8%. В целом можно заметить, что на предприятии наметилась тенденция к снижению ф</w:t>
      </w:r>
      <w:r w:rsidRPr="006E5077">
        <w:rPr>
          <w:rFonts w:ascii="Times New Roman" w:eastAsia="Calibri" w:hAnsi="Times New Roman" w:cs="Times New Roman"/>
          <w:sz w:val="28"/>
          <w:szCs w:val="20"/>
        </w:rPr>
        <w:t>и</w:t>
      </w:r>
      <w:r w:rsidRPr="006E5077">
        <w:rPr>
          <w:rFonts w:ascii="Times New Roman" w:eastAsia="Calibri" w:hAnsi="Times New Roman" w:cs="Times New Roman"/>
          <w:sz w:val="28"/>
          <w:szCs w:val="20"/>
        </w:rPr>
        <w:t>нансовой устойчивости.</w:t>
      </w:r>
    </w:p>
    <w:p w:rsidR="006E5077" w:rsidRDefault="006E5077" w:rsidP="0005089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5077">
        <w:rPr>
          <w:rFonts w:ascii="Times New Roman" w:eastAsia="Calibri" w:hAnsi="Times New Roman" w:cs="Times New Roman"/>
          <w:sz w:val="28"/>
          <w:szCs w:val="20"/>
        </w:rPr>
        <w:t xml:space="preserve">Оценим теперь обеспеченность запасов </w:t>
      </w:r>
      <w:r w:rsidRPr="006E5077">
        <w:rPr>
          <w:rFonts w:ascii="Times New Roman" w:eastAsia="Calibri" w:hAnsi="Times New Roman" w:cs="Times New Roman"/>
          <w:sz w:val="28"/>
          <w:szCs w:val="28"/>
        </w:rPr>
        <w:t>ООО «Агропредприятие Бе</w:t>
      </w:r>
      <w:r w:rsidRPr="006E5077">
        <w:rPr>
          <w:rFonts w:ascii="Times New Roman" w:eastAsia="Calibri" w:hAnsi="Times New Roman" w:cs="Times New Roman"/>
          <w:sz w:val="28"/>
          <w:szCs w:val="28"/>
        </w:rPr>
        <w:t>с</w:t>
      </w:r>
      <w:r w:rsidRPr="006E5077">
        <w:rPr>
          <w:rFonts w:ascii="Times New Roman" w:eastAsia="Calibri" w:hAnsi="Times New Roman" w:cs="Times New Roman"/>
          <w:sz w:val="28"/>
          <w:szCs w:val="28"/>
        </w:rPr>
        <w:t>сергеневское» источниками формирования, представив данные в таблице 26:</w:t>
      </w:r>
    </w:p>
    <w:p w:rsidR="00102A8B" w:rsidRDefault="00102A8B" w:rsidP="0005089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02A8B" w:rsidRDefault="00102A8B" w:rsidP="0005089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02A8B" w:rsidRDefault="00102A8B" w:rsidP="0005089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02A8B" w:rsidRDefault="00102A8B" w:rsidP="0005089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02A8B" w:rsidRDefault="00102A8B" w:rsidP="0005089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55CFC" w:rsidRPr="006E5077" w:rsidRDefault="00B55CFC" w:rsidP="002E770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E5077">
        <w:rPr>
          <w:rFonts w:ascii="Times New Roman" w:eastAsia="Calibri" w:hAnsi="Times New Roman" w:cs="Times New Roman"/>
          <w:sz w:val="28"/>
        </w:rPr>
        <w:lastRenderedPageBreak/>
        <w:t xml:space="preserve">Таблица 26 – Обеспеченность запасов </w:t>
      </w:r>
      <w:r w:rsidRPr="006E5077">
        <w:rPr>
          <w:rFonts w:ascii="Times New Roman" w:eastAsia="Calibri" w:hAnsi="Times New Roman" w:cs="Times New Roman"/>
          <w:sz w:val="28"/>
          <w:szCs w:val="28"/>
        </w:rPr>
        <w:t>ООО «Агропредприятие</w:t>
      </w:r>
    </w:p>
    <w:p w:rsidR="00B55CFC" w:rsidRPr="006E5077" w:rsidRDefault="00B55CFC" w:rsidP="002E770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6E5077">
        <w:rPr>
          <w:rFonts w:ascii="Times New Roman" w:eastAsia="Calibri" w:hAnsi="Times New Roman" w:cs="Times New Roman"/>
          <w:sz w:val="28"/>
          <w:szCs w:val="28"/>
        </w:rPr>
        <w:t>Бессергеневское»</w:t>
      </w:r>
      <w:r w:rsidRPr="006E5077">
        <w:rPr>
          <w:rFonts w:ascii="Times New Roman" w:eastAsia="Calibri" w:hAnsi="Times New Roman" w:cs="Times New Roman"/>
          <w:sz w:val="28"/>
        </w:rPr>
        <w:t xml:space="preserve"> источниками формирования</w:t>
      </w:r>
      <w:r w:rsidRPr="006E5077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30"/>
      </w:r>
    </w:p>
    <w:tbl>
      <w:tblPr>
        <w:tblStyle w:val="af1"/>
        <w:tblW w:w="0" w:type="auto"/>
        <w:tblLook w:val="04A0"/>
      </w:tblPr>
      <w:tblGrid>
        <w:gridCol w:w="1905"/>
        <w:gridCol w:w="1905"/>
        <w:gridCol w:w="1906"/>
        <w:gridCol w:w="1905"/>
        <w:gridCol w:w="1906"/>
      </w:tblGrid>
      <w:tr w:rsidR="006E5077" w:rsidRPr="006E5077" w:rsidTr="002E770C">
        <w:trPr>
          <w:trHeight w:val="1537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2E77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Показатель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2015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Отклонение (+,-) за анализ</w:t>
            </w:r>
            <w:proofErr w:type="gramStart"/>
            <w:r w:rsidRPr="006E5077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6E507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6E5077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6E5077">
              <w:rPr>
                <w:rFonts w:ascii="Times New Roman" w:hAnsi="Times New Roman"/>
                <w:sz w:val="20"/>
                <w:szCs w:val="20"/>
              </w:rPr>
              <w:t>ериод</w:t>
            </w:r>
          </w:p>
        </w:tc>
      </w:tr>
      <w:tr w:rsidR="00102A8B" w:rsidRPr="006E5077" w:rsidTr="002E770C">
        <w:trPr>
          <w:trHeight w:val="1455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70C" w:rsidRDefault="00102A8B" w:rsidP="002E770C">
            <w:pPr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1. Излишек</w:t>
            </w:r>
            <w:proofErr w:type="gramStart"/>
            <w:r w:rsidRPr="006E5077">
              <w:rPr>
                <w:rFonts w:ascii="Times New Roman" w:hAnsi="Times New Roman"/>
                <w:sz w:val="20"/>
                <w:szCs w:val="20"/>
              </w:rPr>
              <w:t xml:space="preserve"> (+), </w:t>
            </w:r>
            <w:proofErr w:type="gramEnd"/>
            <w:r w:rsidRPr="006E5077">
              <w:rPr>
                <w:rFonts w:ascii="Times New Roman" w:hAnsi="Times New Roman"/>
                <w:sz w:val="20"/>
                <w:szCs w:val="20"/>
              </w:rPr>
              <w:t xml:space="preserve">недостаток (-) </w:t>
            </w:r>
          </w:p>
          <w:p w:rsidR="002E770C" w:rsidRDefault="00102A8B" w:rsidP="002E770C">
            <w:pPr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 xml:space="preserve">собственного </w:t>
            </w:r>
          </w:p>
          <w:p w:rsidR="002E770C" w:rsidRDefault="00102A8B" w:rsidP="002E770C">
            <w:pPr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 xml:space="preserve">оборотного </w:t>
            </w:r>
          </w:p>
          <w:p w:rsidR="002E770C" w:rsidRDefault="00102A8B" w:rsidP="002E770C">
            <w:pPr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 xml:space="preserve">капитала </w:t>
            </w:r>
            <w:proofErr w:type="gramStart"/>
            <w:r w:rsidRPr="006E5077">
              <w:rPr>
                <w:rFonts w:ascii="Times New Roman" w:hAnsi="Times New Roman"/>
                <w:sz w:val="20"/>
                <w:szCs w:val="20"/>
              </w:rPr>
              <w:t>для</w:t>
            </w:r>
            <w:proofErr w:type="gramEnd"/>
            <w:r w:rsidRPr="006E507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E770C" w:rsidRDefault="00102A8B" w:rsidP="002E770C">
            <w:pPr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 xml:space="preserve">формирования </w:t>
            </w:r>
          </w:p>
          <w:p w:rsidR="00102A8B" w:rsidRPr="006E5077" w:rsidRDefault="00102A8B" w:rsidP="002E770C">
            <w:pPr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запасов, тыс. руб.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A8B" w:rsidRPr="006E5077" w:rsidRDefault="00102A8B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−213643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A8B" w:rsidRPr="006E5077" w:rsidRDefault="00102A8B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−263667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A8B" w:rsidRPr="006E5077" w:rsidRDefault="00102A8B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−348948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A8B" w:rsidRPr="006E5077" w:rsidRDefault="00102A8B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-135305</w:t>
            </w:r>
          </w:p>
        </w:tc>
      </w:tr>
      <w:tr w:rsidR="006E5077" w:rsidRPr="006E5077" w:rsidTr="002E770C">
        <w:trPr>
          <w:trHeight w:val="1690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102A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2. Излишек</w:t>
            </w:r>
            <w:proofErr w:type="gramStart"/>
            <w:r w:rsidRPr="006E5077">
              <w:rPr>
                <w:rFonts w:ascii="Times New Roman" w:hAnsi="Times New Roman"/>
                <w:sz w:val="20"/>
                <w:szCs w:val="20"/>
              </w:rPr>
              <w:t xml:space="preserve"> (+), </w:t>
            </w:r>
            <w:proofErr w:type="gramEnd"/>
          </w:p>
          <w:p w:rsidR="006E5077" w:rsidRPr="006E5077" w:rsidRDefault="006E5077" w:rsidP="00102A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недостаток</w:t>
            </w:r>
            <w:proofErr w:type="gramStart"/>
            <w:r w:rsidRPr="006E5077">
              <w:rPr>
                <w:rFonts w:ascii="Times New Roman" w:hAnsi="Times New Roman"/>
                <w:sz w:val="20"/>
                <w:szCs w:val="20"/>
              </w:rPr>
              <w:t xml:space="preserve"> (-) </w:t>
            </w:r>
            <w:proofErr w:type="gramEnd"/>
          </w:p>
          <w:p w:rsidR="006E5077" w:rsidRPr="006E5077" w:rsidRDefault="006E5077" w:rsidP="00102A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 xml:space="preserve">собственных и </w:t>
            </w:r>
          </w:p>
          <w:p w:rsidR="006E5077" w:rsidRPr="006E5077" w:rsidRDefault="006E5077" w:rsidP="00102A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 xml:space="preserve">долгосрочных </w:t>
            </w:r>
          </w:p>
          <w:p w:rsidR="006E5077" w:rsidRPr="006E5077" w:rsidRDefault="006E5077" w:rsidP="00102A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 xml:space="preserve">источников </w:t>
            </w:r>
          </w:p>
          <w:p w:rsidR="006E5077" w:rsidRPr="006E5077" w:rsidRDefault="006E5077" w:rsidP="00102A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 xml:space="preserve">формирования </w:t>
            </w:r>
          </w:p>
          <w:p w:rsidR="002E770C" w:rsidRDefault="006E5077" w:rsidP="00102A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E5077">
              <w:rPr>
                <w:rFonts w:ascii="Times New Roman" w:hAnsi="Times New Roman"/>
                <w:sz w:val="20"/>
                <w:szCs w:val="20"/>
              </w:rPr>
              <w:t xml:space="preserve">запасов (чистого оборотного </w:t>
            </w:r>
            <w:proofErr w:type="gramEnd"/>
          </w:p>
          <w:p w:rsidR="006E5077" w:rsidRPr="006E5077" w:rsidRDefault="006E5077" w:rsidP="00102A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капитала)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−74919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−138299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−162667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-87748</w:t>
            </w:r>
          </w:p>
        </w:tc>
      </w:tr>
      <w:tr w:rsidR="006E5077" w:rsidRPr="006E5077" w:rsidTr="002E770C">
        <w:trPr>
          <w:trHeight w:val="504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2E770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3. Излишек</w:t>
            </w:r>
            <w:proofErr w:type="gramStart"/>
            <w:r w:rsidRPr="006E5077">
              <w:rPr>
                <w:rFonts w:ascii="Times New Roman" w:hAnsi="Times New Roman"/>
                <w:sz w:val="20"/>
                <w:szCs w:val="20"/>
              </w:rPr>
              <w:t xml:space="preserve"> (+), </w:t>
            </w:r>
            <w:proofErr w:type="gramEnd"/>
          </w:p>
          <w:p w:rsidR="002E770C" w:rsidRDefault="006E5077" w:rsidP="002E770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недостаток</w:t>
            </w:r>
            <w:proofErr w:type="gramStart"/>
            <w:r w:rsidRPr="006E5077">
              <w:rPr>
                <w:rFonts w:ascii="Times New Roman" w:hAnsi="Times New Roman"/>
                <w:sz w:val="20"/>
                <w:szCs w:val="20"/>
              </w:rPr>
              <w:t xml:space="preserve"> (-) </w:t>
            </w:r>
            <w:proofErr w:type="gramEnd"/>
          </w:p>
          <w:p w:rsidR="006E5077" w:rsidRPr="006E5077" w:rsidRDefault="006E5077" w:rsidP="002E770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 xml:space="preserve">общей величины </w:t>
            </w:r>
          </w:p>
          <w:p w:rsidR="006E5077" w:rsidRPr="006E5077" w:rsidRDefault="006E5077" w:rsidP="002E770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 xml:space="preserve">нормальных </w:t>
            </w:r>
          </w:p>
          <w:p w:rsidR="006E5077" w:rsidRPr="006E5077" w:rsidRDefault="006E5077" w:rsidP="002E770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 xml:space="preserve">источников </w:t>
            </w:r>
          </w:p>
          <w:p w:rsidR="006E5077" w:rsidRPr="006E5077" w:rsidRDefault="006E5077" w:rsidP="002E770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 xml:space="preserve">формирования </w:t>
            </w:r>
          </w:p>
          <w:p w:rsidR="006E5077" w:rsidRPr="006E5077" w:rsidRDefault="006E5077" w:rsidP="002E770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запасов и затрат, тыс. руб.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−16918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−34239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−116952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-100034</w:t>
            </w:r>
          </w:p>
        </w:tc>
      </w:tr>
      <w:tr w:rsidR="006E5077" w:rsidRPr="006E5077" w:rsidTr="002E770C">
        <w:trPr>
          <w:trHeight w:val="504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2E770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4. Наличие</w:t>
            </w:r>
            <w:proofErr w:type="gramStart"/>
            <w:r w:rsidRPr="006E5077">
              <w:rPr>
                <w:rFonts w:ascii="Times New Roman" w:hAnsi="Times New Roman"/>
                <w:sz w:val="20"/>
                <w:szCs w:val="20"/>
              </w:rPr>
              <w:t xml:space="preserve"> (+), </w:t>
            </w:r>
            <w:proofErr w:type="gramEnd"/>
          </w:p>
          <w:p w:rsidR="006E5077" w:rsidRPr="006E5077" w:rsidRDefault="006E5077" w:rsidP="002E770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отсутствие</w:t>
            </w:r>
            <w:proofErr w:type="gramStart"/>
            <w:r w:rsidRPr="006E5077">
              <w:rPr>
                <w:rFonts w:ascii="Times New Roman" w:hAnsi="Times New Roman"/>
                <w:sz w:val="20"/>
                <w:szCs w:val="20"/>
              </w:rPr>
              <w:t xml:space="preserve"> (-) </w:t>
            </w:r>
            <w:proofErr w:type="gramEnd"/>
          </w:p>
          <w:p w:rsidR="006E5077" w:rsidRPr="006E5077" w:rsidRDefault="006E5077" w:rsidP="002E770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 xml:space="preserve">собственных </w:t>
            </w:r>
          </w:p>
          <w:p w:rsidR="006E5077" w:rsidRPr="006E5077" w:rsidRDefault="006E5077" w:rsidP="002E770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оборотных средств, тыс. руб.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−98809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−106473</w:t>
            </w:r>
          </w:p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−210386</w:t>
            </w:r>
          </w:p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-111577</w:t>
            </w:r>
          </w:p>
        </w:tc>
      </w:tr>
      <w:tr w:rsidR="006E5077" w:rsidRPr="006E5077" w:rsidTr="002E770C">
        <w:trPr>
          <w:trHeight w:val="528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2E770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5. Наличие</w:t>
            </w:r>
            <w:proofErr w:type="gramStart"/>
            <w:r w:rsidRPr="006E5077">
              <w:rPr>
                <w:rFonts w:ascii="Times New Roman" w:hAnsi="Times New Roman"/>
                <w:sz w:val="20"/>
                <w:szCs w:val="20"/>
              </w:rPr>
              <w:t xml:space="preserve"> (+), </w:t>
            </w:r>
            <w:proofErr w:type="gramEnd"/>
          </w:p>
          <w:p w:rsidR="006E5077" w:rsidRPr="006E5077" w:rsidRDefault="006E5077" w:rsidP="002E770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отсутствие</w:t>
            </w:r>
            <w:proofErr w:type="gramStart"/>
            <w:r w:rsidRPr="006E5077">
              <w:rPr>
                <w:rFonts w:ascii="Times New Roman" w:hAnsi="Times New Roman"/>
                <w:sz w:val="20"/>
                <w:szCs w:val="20"/>
              </w:rPr>
              <w:t xml:space="preserve"> (-) </w:t>
            </w:r>
            <w:proofErr w:type="gramEnd"/>
          </w:p>
          <w:p w:rsidR="002E770C" w:rsidRDefault="006E5077" w:rsidP="002E770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 xml:space="preserve">чистого </w:t>
            </w:r>
          </w:p>
          <w:p w:rsidR="002E770C" w:rsidRDefault="006E5077" w:rsidP="002E770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 xml:space="preserve">оборотного </w:t>
            </w:r>
          </w:p>
          <w:p w:rsidR="006E5077" w:rsidRPr="006E5077" w:rsidRDefault="006E5077" w:rsidP="002E770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 xml:space="preserve">капитала, тыс. руб. 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39915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18895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−24105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-64020</w:t>
            </w:r>
          </w:p>
        </w:tc>
      </w:tr>
      <w:tr w:rsidR="006E5077" w:rsidRPr="006E5077" w:rsidTr="002E770C">
        <w:trPr>
          <w:trHeight w:val="1229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2E770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6. Наличие</w:t>
            </w:r>
            <w:proofErr w:type="gramStart"/>
            <w:r w:rsidRPr="006E5077">
              <w:rPr>
                <w:rFonts w:ascii="Times New Roman" w:hAnsi="Times New Roman"/>
                <w:sz w:val="20"/>
                <w:szCs w:val="20"/>
              </w:rPr>
              <w:t xml:space="preserve"> (+), </w:t>
            </w:r>
            <w:proofErr w:type="gramEnd"/>
          </w:p>
          <w:p w:rsidR="006E5077" w:rsidRPr="006E5077" w:rsidRDefault="006E5077" w:rsidP="002E770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отсутствие</w:t>
            </w:r>
            <w:proofErr w:type="gramStart"/>
            <w:r w:rsidRPr="006E5077">
              <w:rPr>
                <w:rFonts w:ascii="Times New Roman" w:hAnsi="Times New Roman"/>
                <w:sz w:val="20"/>
                <w:szCs w:val="20"/>
              </w:rPr>
              <w:t xml:space="preserve"> (-) </w:t>
            </w:r>
            <w:proofErr w:type="gramEnd"/>
          </w:p>
          <w:p w:rsidR="006E5077" w:rsidRPr="006E5077" w:rsidRDefault="006E5077" w:rsidP="002E770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 xml:space="preserve">собственного </w:t>
            </w:r>
          </w:p>
          <w:p w:rsidR="006E5077" w:rsidRPr="006E5077" w:rsidRDefault="006E5077" w:rsidP="002E770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капитала (чистых активов)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205226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249370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272186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−66960</w:t>
            </w:r>
          </w:p>
        </w:tc>
      </w:tr>
    </w:tbl>
    <w:p w:rsidR="006E5077" w:rsidRPr="006E5077" w:rsidRDefault="006E5077" w:rsidP="006E507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0"/>
        </w:rPr>
      </w:pPr>
    </w:p>
    <w:p w:rsidR="006E5077" w:rsidRPr="006E5077" w:rsidRDefault="006E5077" w:rsidP="00102A8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6E5077">
        <w:rPr>
          <w:rFonts w:ascii="Times New Roman" w:eastAsia="Calibri" w:hAnsi="Times New Roman" w:cs="Times New Roman"/>
          <w:sz w:val="28"/>
          <w:szCs w:val="20"/>
        </w:rPr>
        <w:t xml:space="preserve">По результатам анализа таблицы 26 можно сделать вывод о том, что </w:t>
      </w:r>
      <w:r w:rsidRPr="006E5077">
        <w:rPr>
          <w:rFonts w:ascii="Times New Roman" w:eastAsia="Calibri" w:hAnsi="Times New Roman" w:cs="Times New Roman"/>
          <w:sz w:val="28"/>
          <w:szCs w:val="28"/>
        </w:rPr>
        <w:t xml:space="preserve">ООО «Агропредприятие Бессергеневское» </w:t>
      </w:r>
      <w:r w:rsidRPr="006E5077">
        <w:rPr>
          <w:rFonts w:ascii="Times New Roman" w:eastAsia="Calibri" w:hAnsi="Times New Roman" w:cs="Times New Roman"/>
          <w:sz w:val="28"/>
        </w:rPr>
        <w:t>испытывает значительную н</w:t>
      </w:r>
      <w:r w:rsidRPr="006E5077">
        <w:rPr>
          <w:rFonts w:ascii="Times New Roman" w:eastAsia="Calibri" w:hAnsi="Times New Roman" w:cs="Times New Roman"/>
          <w:sz w:val="28"/>
        </w:rPr>
        <w:t>е</w:t>
      </w:r>
      <w:r w:rsidRPr="006E5077">
        <w:rPr>
          <w:rFonts w:ascii="Times New Roman" w:eastAsia="Calibri" w:hAnsi="Times New Roman" w:cs="Times New Roman"/>
          <w:sz w:val="28"/>
        </w:rPr>
        <w:t>хватку собственного оборотного капитала, а также собственных и долгосро</w:t>
      </w:r>
      <w:r w:rsidRPr="006E5077">
        <w:rPr>
          <w:rFonts w:ascii="Times New Roman" w:eastAsia="Calibri" w:hAnsi="Times New Roman" w:cs="Times New Roman"/>
          <w:sz w:val="28"/>
        </w:rPr>
        <w:t>ч</w:t>
      </w:r>
      <w:r w:rsidRPr="006E5077">
        <w:rPr>
          <w:rFonts w:ascii="Times New Roman" w:eastAsia="Calibri" w:hAnsi="Times New Roman" w:cs="Times New Roman"/>
          <w:sz w:val="28"/>
        </w:rPr>
        <w:t>ных источников</w:t>
      </w:r>
      <w:proofErr w:type="gramStart"/>
      <w:r w:rsidRPr="006E5077">
        <w:rPr>
          <w:rFonts w:ascii="Times New Roman" w:eastAsia="Calibri" w:hAnsi="Times New Roman" w:cs="Times New Roman"/>
          <w:sz w:val="28"/>
        </w:rPr>
        <w:t xml:space="preserve"> ,</w:t>
      </w:r>
      <w:proofErr w:type="gramEnd"/>
      <w:r w:rsidRPr="006E5077">
        <w:rPr>
          <w:rFonts w:ascii="Times New Roman" w:eastAsia="Calibri" w:hAnsi="Times New Roman" w:cs="Times New Roman"/>
          <w:sz w:val="28"/>
        </w:rPr>
        <w:t xml:space="preserve"> необходимых для формирования запасов. Кроме этого, мы </w:t>
      </w:r>
      <w:r w:rsidRPr="006E5077">
        <w:rPr>
          <w:rFonts w:ascii="Times New Roman" w:eastAsia="Calibri" w:hAnsi="Times New Roman" w:cs="Times New Roman"/>
          <w:sz w:val="28"/>
        </w:rPr>
        <w:lastRenderedPageBreak/>
        <w:t>можем наблюдать наметившуюся на предприятии устойчивую тенденцию к сокращению собственных оборотных средств (которые представлены отр</w:t>
      </w:r>
      <w:r w:rsidRPr="006E5077">
        <w:rPr>
          <w:rFonts w:ascii="Times New Roman" w:eastAsia="Calibri" w:hAnsi="Times New Roman" w:cs="Times New Roman"/>
          <w:sz w:val="28"/>
        </w:rPr>
        <w:t>и</w:t>
      </w:r>
      <w:r w:rsidRPr="006E5077">
        <w:rPr>
          <w:rFonts w:ascii="Times New Roman" w:eastAsia="Calibri" w:hAnsi="Times New Roman" w:cs="Times New Roman"/>
          <w:sz w:val="28"/>
        </w:rPr>
        <w:t>цательными величинами), что обусловлено увеличением объема краткосро</w:t>
      </w:r>
      <w:r w:rsidRPr="006E5077">
        <w:rPr>
          <w:rFonts w:ascii="Times New Roman" w:eastAsia="Calibri" w:hAnsi="Times New Roman" w:cs="Times New Roman"/>
          <w:sz w:val="28"/>
        </w:rPr>
        <w:t>ч</w:t>
      </w:r>
      <w:r w:rsidRPr="006E5077">
        <w:rPr>
          <w:rFonts w:ascii="Times New Roman" w:eastAsia="Calibri" w:hAnsi="Times New Roman" w:cs="Times New Roman"/>
          <w:sz w:val="28"/>
        </w:rPr>
        <w:t>ных обязательств.  Стоит также отметить значительный отток чистого об</w:t>
      </w:r>
      <w:r w:rsidRPr="006E5077">
        <w:rPr>
          <w:rFonts w:ascii="Times New Roman" w:eastAsia="Calibri" w:hAnsi="Times New Roman" w:cs="Times New Roman"/>
          <w:sz w:val="28"/>
        </w:rPr>
        <w:t>о</w:t>
      </w:r>
      <w:r w:rsidRPr="006E5077">
        <w:rPr>
          <w:rFonts w:ascii="Times New Roman" w:eastAsia="Calibri" w:hAnsi="Times New Roman" w:cs="Times New Roman"/>
          <w:sz w:val="28"/>
        </w:rPr>
        <w:t>ротного капитала, как видно из составленной нами таблицы, к концу отче</w:t>
      </w:r>
      <w:r w:rsidRPr="006E5077">
        <w:rPr>
          <w:rFonts w:ascii="Times New Roman" w:eastAsia="Calibri" w:hAnsi="Times New Roman" w:cs="Times New Roman"/>
          <w:sz w:val="28"/>
        </w:rPr>
        <w:t>т</w:t>
      </w:r>
      <w:r w:rsidRPr="006E5077">
        <w:rPr>
          <w:rFonts w:ascii="Times New Roman" w:eastAsia="Calibri" w:hAnsi="Times New Roman" w:cs="Times New Roman"/>
          <w:sz w:val="28"/>
        </w:rPr>
        <w:t>ного периода он принял отрицательное значение, что связано со снижением объема оборотных активов и увеличением краткосрочных обязательств. Тем не менее, мы можем наблюдать рост собственного капитала, связанного с увеличением объема нераспределенной прибыли. Таким образом, можно констатировать, что предприятие находится в кризисном финансовом с</w:t>
      </w:r>
      <w:r w:rsidRPr="006E5077">
        <w:rPr>
          <w:rFonts w:ascii="Times New Roman" w:eastAsia="Calibri" w:hAnsi="Times New Roman" w:cs="Times New Roman"/>
          <w:sz w:val="28"/>
        </w:rPr>
        <w:t>о</w:t>
      </w:r>
      <w:r w:rsidRPr="006E5077">
        <w:rPr>
          <w:rFonts w:ascii="Times New Roman" w:eastAsia="Calibri" w:hAnsi="Times New Roman" w:cs="Times New Roman"/>
          <w:sz w:val="28"/>
        </w:rPr>
        <w:t xml:space="preserve">стоянии. В целях выхода из кризисного состоянии можно рекомендовать  </w:t>
      </w:r>
      <w:r w:rsidRPr="006E5077">
        <w:rPr>
          <w:rFonts w:ascii="Times New Roman" w:eastAsia="Calibri" w:hAnsi="Times New Roman" w:cs="Times New Roman"/>
          <w:sz w:val="28"/>
          <w:szCs w:val="28"/>
        </w:rPr>
        <w:t xml:space="preserve">ООО «Агропредприятие Бессергеневское» </w:t>
      </w:r>
      <w:r w:rsidRPr="006E5077">
        <w:rPr>
          <w:rFonts w:ascii="Times New Roman" w:eastAsia="Calibri" w:hAnsi="Times New Roman" w:cs="Times New Roman"/>
          <w:sz w:val="28"/>
        </w:rPr>
        <w:t>продолжать тенденцию к увел</w:t>
      </w:r>
      <w:r w:rsidRPr="006E5077">
        <w:rPr>
          <w:rFonts w:ascii="Times New Roman" w:eastAsia="Calibri" w:hAnsi="Times New Roman" w:cs="Times New Roman"/>
          <w:sz w:val="28"/>
        </w:rPr>
        <w:t>и</w:t>
      </w:r>
      <w:r w:rsidRPr="006E5077">
        <w:rPr>
          <w:rFonts w:ascii="Times New Roman" w:eastAsia="Calibri" w:hAnsi="Times New Roman" w:cs="Times New Roman"/>
          <w:sz w:val="28"/>
        </w:rPr>
        <w:t>чению реального собственного капитала за счет накопления нераспределе</w:t>
      </w:r>
      <w:r w:rsidRPr="006E5077">
        <w:rPr>
          <w:rFonts w:ascii="Times New Roman" w:eastAsia="Calibri" w:hAnsi="Times New Roman" w:cs="Times New Roman"/>
          <w:sz w:val="28"/>
        </w:rPr>
        <w:t>н</w:t>
      </w:r>
      <w:r w:rsidRPr="006E5077">
        <w:rPr>
          <w:rFonts w:ascii="Times New Roman" w:eastAsia="Calibri" w:hAnsi="Times New Roman" w:cs="Times New Roman"/>
          <w:sz w:val="28"/>
        </w:rPr>
        <w:t>ной прибыли.</w:t>
      </w:r>
    </w:p>
    <w:p w:rsidR="006E5077" w:rsidRPr="006E5077" w:rsidRDefault="006E5077" w:rsidP="00102A8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5077">
        <w:rPr>
          <w:rFonts w:ascii="Times New Roman" w:eastAsia="Calibri" w:hAnsi="Times New Roman" w:cs="Times New Roman"/>
          <w:sz w:val="28"/>
          <w:szCs w:val="20"/>
        </w:rPr>
        <w:t>Рассчитаем теперь коэффициенты финансовой устойчивост</w:t>
      </w:r>
      <w:proofErr w:type="gramStart"/>
      <w:r w:rsidRPr="006E5077">
        <w:rPr>
          <w:rFonts w:ascii="Times New Roman" w:eastAsia="Calibri" w:hAnsi="Times New Roman" w:cs="Times New Roman"/>
          <w:sz w:val="28"/>
          <w:szCs w:val="20"/>
        </w:rPr>
        <w:t xml:space="preserve">и </w:t>
      </w:r>
      <w:r w:rsidRPr="006E5077">
        <w:rPr>
          <w:rFonts w:ascii="Times New Roman" w:eastAsia="Calibri" w:hAnsi="Times New Roman" w:cs="Times New Roman"/>
          <w:sz w:val="28"/>
          <w:szCs w:val="28"/>
        </w:rPr>
        <w:t>ООО</w:t>
      </w:r>
      <w:proofErr w:type="gramEnd"/>
      <w:r w:rsidRPr="006E5077">
        <w:rPr>
          <w:rFonts w:ascii="Times New Roman" w:eastAsia="Calibri" w:hAnsi="Times New Roman" w:cs="Times New Roman"/>
          <w:sz w:val="28"/>
          <w:szCs w:val="28"/>
        </w:rPr>
        <w:t xml:space="preserve"> «Агропредприятие Бессергеневское», представив их в таблице 27:</w:t>
      </w:r>
    </w:p>
    <w:p w:rsidR="006E5077" w:rsidRPr="006E5077" w:rsidRDefault="006E5077" w:rsidP="002E770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E5077">
        <w:rPr>
          <w:rFonts w:ascii="Times New Roman" w:eastAsia="Calibri" w:hAnsi="Times New Roman" w:cs="Times New Roman"/>
          <w:sz w:val="28"/>
        </w:rPr>
        <w:t>Таблица 27 – Коэффициенты финансовой устойчивост</w:t>
      </w:r>
      <w:proofErr w:type="gramStart"/>
      <w:r w:rsidRPr="006E5077">
        <w:rPr>
          <w:rFonts w:ascii="Times New Roman" w:eastAsia="Calibri" w:hAnsi="Times New Roman" w:cs="Times New Roman"/>
          <w:sz w:val="28"/>
        </w:rPr>
        <w:t>и</w:t>
      </w:r>
      <w:r w:rsidRPr="006E5077">
        <w:rPr>
          <w:rFonts w:ascii="Times New Roman" w:eastAsia="Calibri" w:hAnsi="Times New Roman" w:cs="Times New Roman"/>
          <w:sz w:val="28"/>
          <w:szCs w:val="28"/>
        </w:rPr>
        <w:t xml:space="preserve"> ООО</w:t>
      </w:r>
      <w:proofErr w:type="gramEnd"/>
    </w:p>
    <w:p w:rsidR="006E5077" w:rsidRPr="006E5077" w:rsidRDefault="006E5077" w:rsidP="002E770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6E5077">
        <w:rPr>
          <w:rFonts w:ascii="Times New Roman" w:eastAsia="Calibri" w:hAnsi="Times New Roman" w:cs="Times New Roman"/>
          <w:sz w:val="28"/>
          <w:szCs w:val="28"/>
        </w:rPr>
        <w:t>«Агропредприятие Бессергеневское»</w:t>
      </w:r>
      <w:r w:rsidRPr="006E5077">
        <w:rPr>
          <w:rFonts w:ascii="Times New Roman" w:eastAsia="Calibri" w:hAnsi="Times New Roman" w:cs="Times New Roman"/>
          <w:sz w:val="28"/>
        </w:rPr>
        <w:t xml:space="preserve"> </w:t>
      </w:r>
      <w:r w:rsidRPr="006E5077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31"/>
      </w:r>
    </w:p>
    <w:tbl>
      <w:tblPr>
        <w:tblStyle w:val="af1"/>
        <w:tblW w:w="0" w:type="auto"/>
        <w:tblLook w:val="04A0"/>
      </w:tblPr>
      <w:tblGrid>
        <w:gridCol w:w="1903"/>
        <w:gridCol w:w="1579"/>
        <w:gridCol w:w="1304"/>
        <w:gridCol w:w="1304"/>
        <w:gridCol w:w="1304"/>
        <w:gridCol w:w="2177"/>
      </w:tblGrid>
      <w:tr w:rsidR="006E5077" w:rsidRPr="006E5077" w:rsidTr="006E5077">
        <w:trPr>
          <w:trHeight w:val="276"/>
        </w:trPr>
        <w:tc>
          <w:tcPr>
            <w:tcW w:w="1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Показатель</w:t>
            </w:r>
          </w:p>
        </w:tc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Рекомендуемое значение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2015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 xml:space="preserve">Отклонение(+,-) </w:t>
            </w:r>
          </w:p>
        </w:tc>
      </w:tr>
      <w:tr w:rsidR="006E5077" w:rsidRPr="006E5077" w:rsidTr="006E5077">
        <w:trPr>
          <w:trHeight w:val="2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За отчетный период</w:t>
            </w:r>
          </w:p>
        </w:tc>
      </w:tr>
      <w:tr w:rsidR="006E5077" w:rsidRPr="006E5077" w:rsidTr="006E5077">
        <w:trPr>
          <w:trHeight w:val="1150"/>
        </w:trPr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1. Коэффициент автономии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0,5-0,6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spacing w:line="25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5077">
              <w:rPr>
                <w:rFonts w:ascii="Times New Roman" w:hAnsi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5077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6E5077" w:rsidRPr="006E5077" w:rsidTr="006E5077">
        <w:trPr>
          <w:trHeight w:val="968"/>
        </w:trPr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 xml:space="preserve">2. Коэффициент </w:t>
            </w:r>
            <w:proofErr w:type="gramStart"/>
            <w:r w:rsidRPr="006E5077">
              <w:rPr>
                <w:rFonts w:ascii="Times New Roman" w:hAnsi="Times New Roman"/>
                <w:sz w:val="20"/>
                <w:szCs w:val="20"/>
              </w:rPr>
              <w:t>финансовой</w:t>
            </w:r>
            <w:proofErr w:type="gramEnd"/>
          </w:p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 xml:space="preserve"> зависимости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0,4-0,5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0,6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spacing w:line="25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0,6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5077">
              <w:rPr>
                <w:rFonts w:ascii="Times New Roman" w:hAnsi="Times New Roman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5077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6E5077" w:rsidRPr="006E5077" w:rsidTr="006E5077">
        <w:trPr>
          <w:trHeight w:val="968"/>
        </w:trPr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 xml:space="preserve">2. Коэффициент </w:t>
            </w:r>
            <w:proofErr w:type="gramStart"/>
            <w:r w:rsidRPr="006E5077">
              <w:rPr>
                <w:rFonts w:ascii="Times New Roman" w:hAnsi="Times New Roman"/>
                <w:sz w:val="20"/>
                <w:szCs w:val="20"/>
              </w:rPr>
              <w:t>финансовой</w:t>
            </w:r>
            <w:proofErr w:type="gramEnd"/>
            <w:r w:rsidRPr="006E507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устойчивости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≥0,6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0,6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spacing w:line="25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0,6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5077">
              <w:rPr>
                <w:rFonts w:ascii="Times New Roman" w:hAnsi="Times New Roman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5077">
              <w:rPr>
                <w:rFonts w:ascii="Times New Roman" w:hAnsi="Times New Roman"/>
                <w:sz w:val="20"/>
                <w:szCs w:val="20"/>
                <w:lang w:eastAsia="ru-RU"/>
              </w:rPr>
              <w:t>+0,1</w:t>
            </w:r>
          </w:p>
        </w:tc>
      </w:tr>
      <w:tr w:rsidR="006E5077" w:rsidRPr="006E5077" w:rsidTr="006E5077">
        <w:trPr>
          <w:trHeight w:val="968"/>
        </w:trPr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3. Коэффициент финансирования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0,7-0,8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spacing w:line="25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0,6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5077">
              <w:rPr>
                <w:rFonts w:ascii="Times New Roman" w:hAnsi="Times New Roman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5077">
              <w:rPr>
                <w:rFonts w:ascii="Times New Roman" w:hAnsi="Times New Roman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5077">
              <w:rPr>
                <w:rFonts w:ascii="Times New Roman" w:hAnsi="Times New Roman"/>
                <w:sz w:val="20"/>
                <w:szCs w:val="20"/>
                <w:lang w:eastAsia="ru-RU"/>
              </w:rPr>
              <w:t>+0,1</w:t>
            </w:r>
          </w:p>
        </w:tc>
      </w:tr>
    </w:tbl>
    <w:p w:rsidR="006E5077" w:rsidRPr="006E5077" w:rsidRDefault="006E5077" w:rsidP="006E5077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0"/>
        </w:rPr>
      </w:pPr>
      <w:r w:rsidRPr="006E5077">
        <w:rPr>
          <w:rFonts w:ascii="Times New Roman" w:eastAsia="Calibri" w:hAnsi="Times New Roman" w:cs="Times New Roman"/>
          <w:sz w:val="28"/>
          <w:szCs w:val="20"/>
        </w:rPr>
        <w:t>(продолжение таблицы 27 см. на следующей странице)</w:t>
      </w:r>
    </w:p>
    <w:p w:rsidR="006E5077" w:rsidRPr="006E5077" w:rsidRDefault="006E5077" w:rsidP="006E5077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0"/>
        </w:rPr>
      </w:pPr>
      <w:r w:rsidRPr="006E5077">
        <w:rPr>
          <w:rFonts w:ascii="Times New Roman" w:eastAsia="Calibri" w:hAnsi="Times New Roman" w:cs="Times New Roman"/>
          <w:sz w:val="28"/>
          <w:szCs w:val="20"/>
        </w:rPr>
        <w:lastRenderedPageBreak/>
        <w:t>(продолжение таблицы 27)</w:t>
      </w:r>
    </w:p>
    <w:tbl>
      <w:tblPr>
        <w:tblStyle w:val="af1"/>
        <w:tblW w:w="0" w:type="auto"/>
        <w:tblLook w:val="04A0"/>
      </w:tblPr>
      <w:tblGrid>
        <w:gridCol w:w="1903"/>
        <w:gridCol w:w="1579"/>
        <w:gridCol w:w="1304"/>
        <w:gridCol w:w="1304"/>
        <w:gridCol w:w="1304"/>
        <w:gridCol w:w="2177"/>
      </w:tblGrid>
      <w:tr w:rsidR="006E5077" w:rsidRPr="006E5077" w:rsidTr="006E5077">
        <w:trPr>
          <w:trHeight w:val="276"/>
        </w:trPr>
        <w:tc>
          <w:tcPr>
            <w:tcW w:w="1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Показатель</w:t>
            </w:r>
          </w:p>
        </w:tc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Рекомендуемое значение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2015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 xml:space="preserve">Отклонение(+,-) </w:t>
            </w:r>
          </w:p>
        </w:tc>
      </w:tr>
      <w:tr w:rsidR="006E5077" w:rsidRPr="006E5077" w:rsidTr="006E5077">
        <w:trPr>
          <w:trHeight w:val="2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За отчетный период</w:t>
            </w:r>
          </w:p>
        </w:tc>
      </w:tr>
      <w:tr w:rsidR="006E5077" w:rsidRPr="006E5077" w:rsidTr="006E5077">
        <w:trPr>
          <w:trHeight w:val="1150"/>
        </w:trPr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1. Коэффициент автономии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0,5-0,6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spacing w:line="25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5077">
              <w:rPr>
                <w:rFonts w:ascii="Times New Roman" w:hAnsi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5077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6E5077" w:rsidRPr="006E5077" w:rsidTr="006E5077">
        <w:trPr>
          <w:trHeight w:val="968"/>
        </w:trPr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 xml:space="preserve">2. Коэффициент </w:t>
            </w:r>
            <w:proofErr w:type="gramStart"/>
            <w:r w:rsidRPr="006E5077">
              <w:rPr>
                <w:rFonts w:ascii="Times New Roman" w:hAnsi="Times New Roman"/>
                <w:sz w:val="20"/>
                <w:szCs w:val="20"/>
              </w:rPr>
              <w:t>финансовой</w:t>
            </w:r>
            <w:proofErr w:type="gramEnd"/>
          </w:p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 xml:space="preserve"> зависимости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0,4-0,5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0,6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spacing w:line="25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0,6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5077">
              <w:rPr>
                <w:rFonts w:ascii="Times New Roman" w:hAnsi="Times New Roman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5077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6E5077" w:rsidRPr="006E5077" w:rsidTr="006E5077">
        <w:trPr>
          <w:trHeight w:val="968"/>
        </w:trPr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 xml:space="preserve">2. Коэффициент </w:t>
            </w:r>
            <w:proofErr w:type="gramStart"/>
            <w:r w:rsidRPr="006E5077">
              <w:rPr>
                <w:rFonts w:ascii="Times New Roman" w:hAnsi="Times New Roman"/>
                <w:sz w:val="20"/>
                <w:szCs w:val="20"/>
              </w:rPr>
              <w:t>финансовой</w:t>
            </w:r>
            <w:proofErr w:type="gramEnd"/>
            <w:r w:rsidRPr="006E507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устойчивости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≥0,6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0,6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spacing w:line="25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0,6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5077">
              <w:rPr>
                <w:rFonts w:ascii="Times New Roman" w:hAnsi="Times New Roman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5077">
              <w:rPr>
                <w:rFonts w:ascii="Times New Roman" w:hAnsi="Times New Roman"/>
                <w:sz w:val="20"/>
                <w:szCs w:val="20"/>
                <w:lang w:eastAsia="ru-RU"/>
              </w:rPr>
              <w:t>+0,1</w:t>
            </w:r>
          </w:p>
        </w:tc>
      </w:tr>
      <w:tr w:rsidR="006E5077" w:rsidRPr="006E5077" w:rsidTr="006E5077">
        <w:trPr>
          <w:trHeight w:val="968"/>
        </w:trPr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3. Коэффициент финансирования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0,7-0,8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spacing w:line="25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0,6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5077">
              <w:rPr>
                <w:rFonts w:ascii="Times New Roman" w:hAnsi="Times New Roman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5077">
              <w:rPr>
                <w:rFonts w:ascii="Times New Roman" w:hAnsi="Times New Roman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5077">
              <w:rPr>
                <w:rFonts w:ascii="Times New Roman" w:hAnsi="Times New Roman"/>
                <w:sz w:val="20"/>
                <w:szCs w:val="20"/>
                <w:lang w:eastAsia="ru-RU"/>
              </w:rPr>
              <w:t>+0,1</w:t>
            </w:r>
          </w:p>
        </w:tc>
      </w:tr>
      <w:tr w:rsidR="006E5077" w:rsidRPr="006E5077" w:rsidTr="006E5077">
        <w:trPr>
          <w:trHeight w:val="968"/>
        </w:trPr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4. Коэффициент покрытия обяз</w:t>
            </w:r>
            <w:r w:rsidRPr="006E5077">
              <w:rPr>
                <w:rFonts w:ascii="Times New Roman" w:hAnsi="Times New Roman"/>
                <w:sz w:val="20"/>
                <w:szCs w:val="20"/>
              </w:rPr>
              <w:t>а</w:t>
            </w:r>
            <w:r w:rsidRPr="006E5077">
              <w:rPr>
                <w:rFonts w:ascii="Times New Roman" w:hAnsi="Times New Roman"/>
                <w:sz w:val="20"/>
                <w:szCs w:val="20"/>
              </w:rPr>
              <w:t>тельств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≥1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spacing w:line="25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5077">
              <w:rPr>
                <w:rFonts w:ascii="Times New Roman" w:hAnsi="Times New Roman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5077">
              <w:rPr>
                <w:rFonts w:ascii="Times New Roman" w:hAnsi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5077">
              <w:rPr>
                <w:rFonts w:ascii="Times New Roman" w:hAnsi="Times New Roman"/>
                <w:sz w:val="20"/>
                <w:szCs w:val="20"/>
                <w:lang w:eastAsia="ru-RU"/>
              </w:rPr>
              <w:t>-0,3</w:t>
            </w:r>
          </w:p>
        </w:tc>
      </w:tr>
      <w:tr w:rsidR="006E5077" w:rsidRPr="006E5077" w:rsidTr="006E5077">
        <w:trPr>
          <w:trHeight w:val="968"/>
        </w:trPr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5. Коэффициент собственного ф</w:t>
            </w:r>
            <w:r w:rsidRPr="006E5077">
              <w:rPr>
                <w:rFonts w:ascii="Times New Roman" w:hAnsi="Times New Roman"/>
                <w:sz w:val="20"/>
                <w:szCs w:val="20"/>
              </w:rPr>
              <w:t>и</w:t>
            </w:r>
            <w:r w:rsidRPr="006E5077">
              <w:rPr>
                <w:rFonts w:ascii="Times New Roman" w:hAnsi="Times New Roman"/>
                <w:sz w:val="20"/>
                <w:szCs w:val="20"/>
              </w:rPr>
              <w:t xml:space="preserve">нансирования </w:t>
            </w:r>
            <w:proofErr w:type="spellStart"/>
            <w:r w:rsidRPr="006E5077">
              <w:rPr>
                <w:rFonts w:ascii="Times New Roman" w:hAnsi="Times New Roman"/>
                <w:sz w:val="20"/>
                <w:szCs w:val="20"/>
              </w:rPr>
              <w:t>вн</w:t>
            </w:r>
            <w:r w:rsidRPr="006E5077">
              <w:rPr>
                <w:rFonts w:ascii="Times New Roman" w:hAnsi="Times New Roman"/>
                <w:sz w:val="20"/>
                <w:szCs w:val="20"/>
              </w:rPr>
              <w:t>е</w:t>
            </w:r>
            <w:r w:rsidRPr="006E5077">
              <w:rPr>
                <w:rFonts w:ascii="Times New Roman" w:hAnsi="Times New Roman"/>
                <w:sz w:val="20"/>
                <w:szCs w:val="20"/>
              </w:rPr>
              <w:t>оборотных</w:t>
            </w:r>
            <w:proofErr w:type="spellEnd"/>
            <w:r w:rsidRPr="006E5077">
              <w:rPr>
                <w:rFonts w:ascii="Times New Roman" w:hAnsi="Times New Roman"/>
                <w:sz w:val="20"/>
                <w:szCs w:val="20"/>
              </w:rPr>
              <w:t xml:space="preserve"> и мат</w:t>
            </w:r>
            <w:r w:rsidRPr="006E5077">
              <w:rPr>
                <w:rFonts w:ascii="Times New Roman" w:hAnsi="Times New Roman"/>
                <w:sz w:val="20"/>
                <w:szCs w:val="20"/>
              </w:rPr>
              <w:t>е</w:t>
            </w:r>
            <w:r w:rsidRPr="006E5077">
              <w:rPr>
                <w:rFonts w:ascii="Times New Roman" w:hAnsi="Times New Roman"/>
                <w:sz w:val="20"/>
                <w:szCs w:val="20"/>
              </w:rPr>
              <w:t>риальных оборо</w:t>
            </w:r>
            <w:r w:rsidRPr="006E5077">
              <w:rPr>
                <w:rFonts w:ascii="Times New Roman" w:hAnsi="Times New Roman"/>
                <w:sz w:val="20"/>
                <w:szCs w:val="20"/>
              </w:rPr>
              <w:t>т</w:t>
            </w:r>
            <w:r w:rsidRPr="006E5077">
              <w:rPr>
                <w:rFonts w:ascii="Times New Roman" w:hAnsi="Times New Roman"/>
                <w:sz w:val="20"/>
                <w:szCs w:val="20"/>
              </w:rPr>
              <w:t xml:space="preserve">ных активов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0,8-0,9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spacing w:line="25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5077">
              <w:rPr>
                <w:rFonts w:ascii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5077">
              <w:rPr>
                <w:rFonts w:ascii="Times New Roman" w:hAnsi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5077">
              <w:rPr>
                <w:rFonts w:ascii="Times New Roman" w:hAnsi="Times New Roman"/>
                <w:sz w:val="20"/>
                <w:szCs w:val="20"/>
                <w:lang w:eastAsia="ru-RU"/>
              </w:rPr>
              <w:t>-0,1</w:t>
            </w:r>
          </w:p>
        </w:tc>
      </w:tr>
      <w:tr w:rsidR="006E5077" w:rsidRPr="006E5077" w:rsidTr="006E5077">
        <w:trPr>
          <w:trHeight w:val="968"/>
        </w:trPr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6. Соотношение заемных и собс</w:t>
            </w:r>
            <w:r w:rsidRPr="006E5077">
              <w:rPr>
                <w:rFonts w:ascii="Times New Roman" w:hAnsi="Times New Roman"/>
                <w:sz w:val="20"/>
                <w:szCs w:val="20"/>
              </w:rPr>
              <w:t>т</w:t>
            </w:r>
            <w:r w:rsidRPr="006E5077">
              <w:rPr>
                <w:rFonts w:ascii="Times New Roman" w:hAnsi="Times New Roman"/>
                <w:sz w:val="20"/>
                <w:szCs w:val="20"/>
              </w:rPr>
              <w:t>венных средств (</w:t>
            </w:r>
            <w:proofErr w:type="spellStart"/>
            <w:r w:rsidRPr="006E5077">
              <w:rPr>
                <w:rFonts w:ascii="Times New Roman" w:hAnsi="Times New Roman"/>
                <w:sz w:val="20"/>
                <w:szCs w:val="20"/>
              </w:rPr>
              <w:t>Кзс</w:t>
            </w:r>
            <w:proofErr w:type="spellEnd"/>
            <w:r w:rsidRPr="006E5077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≤ 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spacing w:line="25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1,1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5077">
              <w:rPr>
                <w:rFonts w:ascii="Times New Roman" w:hAnsi="Times New Roman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5077">
              <w:rPr>
                <w:rFonts w:ascii="Times New Roman" w:hAnsi="Times New Roman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5077">
              <w:rPr>
                <w:rFonts w:ascii="Times New Roman" w:hAnsi="Times New Roman"/>
                <w:sz w:val="20"/>
                <w:szCs w:val="20"/>
                <w:lang w:eastAsia="ru-RU"/>
              </w:rPr>
              <w:t>+0,1</w:t>
            </w:r>
          </w:p>
        </w:tc>
      </w:tr>
      <w:tr w:rsidR="006E5077" w:rsidRPr="006E5077" w:rsidTr="006E5077">
        <w:trPr>
          <w:trHeight w:val="968"/>
        </w:trPr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7. Коэффициент структуры долг</w:t>
            </w:r>
            <w:r w:rsidRPr="006E5077">
              <w:rPr>
                <w:rFonts w:ascii="Times New Roman" w:hAnsi="Times New Roman"/>
                <w:sz w:val="20"/>
                <w:szCs w:val="20"/>
              </w:rPr>
              <w:t>о</w:t>
            </w:r>
            <w:r w:rsidRPr="006E5077">
              <w:rPr>
                <w:rFonts w:ascii="Times New Roman" w:hAnsi="Times New Roman"/>
                <w:sz w:val="20"/>
                <w:szCs w:val="20"/>
              </w:rPr>
              <w:t>срочных вложений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Без изменений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spacing w:line="25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5077">
              <w:rPr>
                <w:rFonts w:ascii="Times New Roman" w:hAnsi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5077">
              <w:rPr>
                <w:rFonts w:ascii="Times New Roman" w:hAnsi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5077">
              <w:rPr>
                <w:rFonts w:ascii="Times New Roman" w:hAnsi="Times New Roman"/>
                <w:sz w:val="20"/>
                <w:szCs w:val="20"/>
                <w:lang w:eastAsia="ru-RU"/>
              </w:rPr>
              <w:t>-0,1</w:t>
            </w:r>
          </w:p>
        </w:tc>
      </w:tr>
      <w:tr w:rsidR="006E5077" w:rsidRPr="006E5077" w:rsidTr="006E5077">
        <w:trPr>
          <w:trHeight w:val="968"/>
        </w:trPr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8. Соотношение мобильных и и</w:t>
            </w:r>
            <w:r w:rsidRPr="006E5077">
              <w:rPr>
                <w:rFonts w:ascii="Times New Roman" w:hAnsi="Times New Roman"/>
                <w:sz w:val="20"/>
                <w:szCs w:val="20"/>
              </w:rPr>
              <w:t>м</w:t>
            </w:r>
            <w:r w:rsidRPr="006E5077">
              <w:rPr>
                <w:rFonts w:ascii="Times New Roman" w:hAnsi="Times New Roman"/>
                <w:sz w:val="20"/>
                <w:szCs w:val="20"/>
              </w:rPr>
              <w:t>мобилизованных активов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&gt;</w:t>
            </w:r>
            <w:proofErr w:type="spellStart"/>
            <w:r w:rsidRPr="006E5077">
              <w:rPr>
                <w:rFonts w:ascii="Times New Roman" w:hAnsi="Times New Roman"/>
                <w:sz w:val="20"/>
                <w:szCs w:val="20"/>
              </w:rPr>
              <w:t>Кзс</w:t>
            </w:r>
            <w:proofErr w:type="spellEnd"/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spacing w:line="25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0,8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5077">
              <w:rPr>
                <w:rFonts w:ascii="Times New Roman" w:hAnsi="Times New Roman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5077">
              <w:rPr>
                <w:rFonts w:ascii="Times New Roman" w:hAnsi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5077">
              <w:rPr>
                <w:rFonts w:ascii="Times New Roman" w:hAnsi="Times New Roman"/>
                <w:sz w:val="20"/>
                <w:szCs w:val="20"/>
                <w:lang w:eastAsia="ru-RU"/>
              </w:rPr>
              <w:t>-0,4</w:t>
            </w:r>
          </w:p>
        </w:tc>
      </w:tr>
      <w:tr w:rsidR="006E5077" w:rsidRPr="006E5077" w:rsidTr="006E5077">
        <w:trPr>
          <w:trHeight w:val="968"/>
        </w:trPr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9. Коэффициент маневренности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0,2-0,4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spacing w:line="25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-0,5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5077">
              <w:rPr>
                <w:rFonts w:ascii="Times New Roman" w:hAnsi="Times New Roman"/>
                <w:sz w:val="20"/>
                <w:szCs w:val="20"/>
                <w:lang w:eastAsia="ru-RU"/>
              </w:rPr>
              <w:t>-0,4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5077">
              <w:rPr>
                <w:rFonts w:ascii="Times New Roman" w:hAnsi="Times New Roman"/>
                <w:sz w:val="20"/>
                <w:szCs w:val="20"/>
                <w:lang w:eastAsia="ru-RU"/>
              </w:rPr>
              <w:t>-0,8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5077">
              <w:rPr>
                <w:rFonts w:ascii="Times New Roman" w:hAnsi="Times New Roman"/>
                <w:sz w:val="20"/>
                <w:szCs w:val="20"/>
                <w:lang w:eastAsia="ru-RU"/>
              </w:rPr>
              <w:t>-0,3</w:t>
            </w:r>
          </w:p>
        </w:tc>
      </w:tr>
      <w:tr w:rsidR="006E5077" w:rsidRPr="006E5077" w:rsidTr="006E5077">
        <w:trPr>
          <w:trHeight w:val="968"/>
        </w:trPr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10. Коэффициент обеспеченности собственными и</w:t>
            </w:r>
            <w:r w:rsidRPr="006E5077">
              <w:rPr>
                <w:rFonts w:ascii="Times New Roman" w:hAnsi="Times New Roman"/>
                <w:sz w:val="20"/>
                <w:szCs w:val="20"/>
              </w:rPr>
              <w:t>с</w:t>
            </w:r>
            <w:r w:rsidRPr="006E5077">
              <w:rPr>
                <w:rFonts w:ascii="Times New Roman" w:hAnsi="Times New Roman"/>
                <w:sz w:val="20"/>
                <w:szCs w:val="20"/>
              </w:rPr>
              <w:t>точниками фина</w:t>
            </w:r>
            <w:r w:rsidRPr="006E5077">
              <w:rPr>
                <w:rFonts w:ascii="Times New Roman" w:hAnsi="Times New Roman"/>
                <w:sz w:val="20"/>
                <w:szCs w:val="20"/>
              </w:rPr>
              <w:t>н</w:t>
            </w:r>
            <w:r w:rsidRPr="006E5077">
              <w:rPr>
                <w:rFonts w:ascii="Times New Roman" w:hAnsi="Times New Roman"/>
                <w:sz w:val="20"/>
                <w:szCs w:val="20"/>
              </w:rPr>
              <w:t>сирования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0,3-0,5 (нижняя граница 0,1)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spacing w:line="25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-0,4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5077">
              <w:rPr>
                <w:rFonts w:ascii="Times New Roman" w:hAnsi="Times New Roman"/>
                <w:sz w:val="20"/>
                <w:szCs w:val="20"/>
                <w:lang w:eastAsia="ru-RU"/>
              </w:rPr>
              <w:t>-0,4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5077">
              <w:rPr>
                <w:rFonts w:ascii="Times New Roman" w:hAnsi="Times New Roman"/>
                <w:sz w:val="20"/>
                <w:szCs w:val="20"/>
                <w:lang w:eastAsia="ru-RU"/>
              </w:rPr>
              <w:t>-1,0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5077">
              <w:rPr>
                <w:rFonts w:ascii="Times New Roman" w:hAnsi="Times New Roman"/>
                <w:sz w:val="20"/>
                <w:szCs w:val="20"/>
                <w:lang w:eastAsia="ru-RU"/>
              </w:rPr>
              <w:t>-0,6</w:t>
            </w:r>
          </w:p>
        </w:tc>
      </w:tr>
      <w:tr w:rsidR="006E5077" w:rsidRPr="006E5077" w:rsidTr="006E5077">
        <w:trPr>
          <w:trHeight w:val="968"/>
        </w:trPr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11. Коэффициент обеспеченности материальных з</w:t>
            </w:r>
            <w:r w:rsidRPr="006E5077">
              <w:rPr>
                <w:rFonts w:ascii="Times New Roman" w:hAnsi="Times New Roman"/>
                <w:sz w:val="20"/>
                <w:szCs w:val="20"/>
              </w:rPr>
              <w:t>а</w:t>
            </w:r>
            <w:r w:rsidRPr="006E5077">
              <w:rPr>
                <w:rFonts w:ascii="Times New Roman" w:hAnsi="Times New Roman"/>
                <w:sz w:val="20"/>
                <w:szCs w:val="20"/>
              </w:rPr>
              <w:t>пасов собственн</w:t>
            </w:r>
            <w:r w:rsidRPr="006E5077">
              <w:rPr>
                <w:rFonts w:ascii="Times New Roman" w:hAnsi="Times New Roman"/>
                <w:sz w:val="20"/>
                <w:szCs w:val="20"/>
              </w:rPr>
              <w:t>ы</w:t>
            </w:r>
            <w:r w:rsidRPr="006E5077">
              <w:rPr>
                <w:rFonts w:ascii="Times New Roman" w:hAnsi="Times New Roman"/>
                <w:sz w:val="20"/>
                <w:szCs w:val="20"/>
              </w:rPr>
              <w:t>ми оборотными активами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0,6-0,8 (нижняя граница 0,5)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spacing w:line="25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-0,9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5077">
              <w:rPr>
                <w:rFonts w:ascii="Times New Roman" w:hAnsi="Times New Roman"/>
                <w:sz w:val="20"/>
                <w:szCs w:val="20"/>
                <w:lang w:eastAsia="ru-RU"/>
              </w:rPr>
              <w:t>-0,7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5077">
              <w:rPr>
                <w:rFonts w:ascii="Times New Roman" w:hAnsi="Times New Roman"/>
                <w:sz w:val="20"/>
                <w:szCs w:val="20"/>
                <w:lang w:eastAsia="ru-RU"/>
              </w:rPr>
              <w:t>-1,5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5077">
              <w:rPr>
                <w:rFonts w:ascii="Times New Roman" w:hAnsi="Times New Roman"/>
                <w:sz w:val="20"/>
                <w:szCs w:val="20"/>
                <w:lang w:eastAsia="ru-RU"/>
              </w:rPr>
              <w:t>-0,6</w:t>
            </w:r>
          </w:p>
        </w:tc>
      </w:tr>
      <w:tr w:rsidR="006E5077" w:rsidRPr="006E5077" w:rsidTr="006E5077"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spacing w:line="25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77" w:rsidRPr="006E5077" w:rsidRDefault="006E5077" w:rsidP="006E5077">
            <w:pPr>
              <w:rPr>
                <w:sz w:val="20"/>
                <w:szCs w:val="20"/>
                <w:lang w:eastAsia="ru-RU"/>
              </w:rPr>
            </w:pPr>
          </w:p>
        </w:tc>
      </w:tr>
    </w:tbl>
    <w:p w:rsidR="006E5077" w:rsidRPr="006E5077" w:rsidRDefault="006E5077" w:rsidP="006E507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E5077" w:rsidRPr="006E5077" w:rsidRDefault="006E5077" w:rsidP="002E770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E5077">
        <w:rPr>
          <w:rFonts w:ascii="Times New Roman" w:eastAsia="Calibri" w:hAnsi="Times New Roman" w:cs="Times New Roman"/>
          <w:sz w:val="28"/>
          <w:szCs w:val="28"/>
        </w:rPr>
        <w:lastRenderedPageBreak/>
        <w:t>Как видно из таблицы 32, коэффициент автономии для предприятия о</w:t>
      </w:r>
      <w:r w:rsidRPr="006E5077">
        <w:rPr>
          <w:rFonts w:ascii="Times New Roman" w:eastAsia="Calibri" w:hAnsi="Times New Roman" w:cs="Times New Roman"/>
          <w:sz w:val="28"/>
          <w:szCs w:val="28"/>
        </w:rPr>
        <w:t>с</w:t>
      </w:r>
      <w:r w:rsidRPr="006E5077">
        <w:rPr>
          <w:rFonts w:ascii="Times New Roman" w:eastAsia="Calibri" w:hAnsi="Times New Roman" w:cs="Times New Roman"/>
          <w:sz w:val="28"/>
          <w:szCs w:val="28"/>
        </w:rPr>
        <w:t>тавался неизменным в течение анализируемого нами периода, хотя и имел значение ниже нормативного, что свидетельствует о повышенной зависим</w:t>
      </w:r>
      <w:r w:rsidRPr="006E5077">
        <w:rPr>
          <w:rFonts w:ascii="Times New Roman" w:eastAsia="Calibri" w:hAnsi="Times New Roman" w:cs="Times New Roman"/>
          <w:sz w:val="28"/>
          <w:szCs w:val="28"/>
        </w:rPr>
        <w:t>о</w:t>
      </w:r>
      <w:r w:rsidRPr="006E5077">
        <w:rPr>
          <w:rFonts w:ascii="Times New Roman" w:eastAsia="Calibri" w:hAnsi="Times New Roman" w:cs="Times New Roman"/>
          <w:sz w:val="28"/>
          <w:szCs w:val="28"/>
        </w:rPr>
        <w:t>сти предприятия от его кредиторов. Кроме того, невысокое значение коэ</w:t>
      </w:r>
      <w:r w:rsidRPr="006E5077">
        <w:rPr>
          <w:rFonts w:ascii="Times New Roman" w:eastAsia="Calibri" w:hAnsi="Times New Roman" w:cs="Times New Roman"/>
          <w:sz w:val="28"/>
          <w:szCs w:val="28"/>
        </w:rPr>
        <w:t>ф</w:t>
      </w:r>
      <w:r w:rsidRPr="006E5077">
        <w:rPr>
          <w:rFonts w:ascii="Times New Roman" w:eastAsia="Calibri" w:hAnsi="Times New Roman" w:cs="Times New Roman"/>
          <w:sz w:val="28"/>
          <w:szCs w:val="28"/>
        </w:rPr>
        <w:t xml:space="preserve">фициента финансирования говорит о том, что большая часть имущества предприятия сформирована из заемных средств. </w:t>
      </w:r>
      <w:proofErr w:type="gramStart"/>
      <w:r w:rsidRPr="006E5077">
        <w:rPr>
          <w:rFonts w:ascii="Times New Roman" w:eastAsia="Calibri" w:hAnsi="Times New Roman" w:cs="Times New Roman"/>
          <w:sz w:val="28"/>
          <w:szCs w:val="28"/>
        </w:rPr>
        <w:t>Анализируя значения коэ</w:t>
      </w:r>
      <w:r w:rsidRPr="006E5077">
        <w:rPr>
          <w:rFonts w:ascii="Times New Roman" w:eastAsia="Calibri" w:hAnsi="Times New Roman" w:cs="Times New Roman"/>
          <w:sz w:val="28"/>
          <w:szCs w:val="28"/>
        </w:rPr>
        <w:t>ф</w:t>
      </w:r>
      <w:r w:rsidRPr="006E5077">
        <w:rPr>
          <w:rFonts w:ascii="Times New Roman" w:eastAsia="Calibri" w:hAnsi="Times New Roman" w:cs="Times New Roman"/>
          <w:sz w:val="28"/>
          <w:szCs w:val="28"/>
        </w:rPr>
        <w:t>фициента покрытия обязательств за 3 года, отметим его значительное уменьшение за отчетный период, что может говорить о возникших для пре</w:t>
      </w:r>
      <w:r w:rsidRPr="006E5077">
        <w:rPr>
          <w:rFonts w:ascii="Times New Roman" w:eastAsia="Calibri" w:hAnsi="Times New Roman" w:cs="Times New Roman"/>
          <w:sz w:val="28"/>
          <w:szCs w:val="28"/>
        </w:rPr>
        <w:t>д</w:t>
      </w:r>
      <w:r w:rsidRPr="006E5077">
        <w:rPr>
          <w:rFonts w:ascii="Times New Roman" w:eastAsia="Calibri" w:hAnsi="Times New Roman" w:cs="Times New Roman"/>
          <w:sz w:val="28"/>
          <w:szCs w:val="28"/>
        </w:rPr>
        <w:t>приятия трудностях в покрытии текущих обязательств.. Снижение коэфф</w:t>
      </w:r>
      <w:r w:rsidRPr="006E5077">
        <w:rPr>
          <w:rFonts w:ascii="Times New Roman" w:eastAsia="Calibri" w:hAnsi="Times New Roman" w:cs="Times New Roman"/>
          <w:sz w:val="28"/>
          <w:szCs w:val="28"/>
        </w:rPr>
        <w:t>и</w:t>
      </w:r>
      <w:r w:rsidRPr="006E5077">
        <w:rPr>
          <w:rFonts w:ascii="Times New Roman" w:eastAsia="Calibri" w:hAnsi="Times New Roman" w:cs="Times New Roman"/>
          <w:sz w:val="28"/>
          <w:szCs w:val="28"/>
        </w:rPr>
        <w:t xml:space="preserve">циента собственного финансирования </w:t>
      </w:r>
      <w:proofErr w:type="spellStart"/>
      <w:r w:rsidRPr="006E5077">
        <w:rPr>
          <w:rFonts w:ascii="Times New Roman" w:eastAsia="Calibri" w:hAnsi="Times New Roman" w:cs="Times New Roman"/>
          <w:sz w:val="28"/>
          <w:szCs w:val="28"/>
        </w:rPr>
        <w:t>внеоборотных</w:t>
      </w:r>
      <w:proofErr w:type="spellEnd"/>
      <w:r w:rsidRPr="006E5077">
        <w:rPr>
          <w:rFonts w:ascii="Times New Roman" w:eastAsia="Calibri" w:hAnsi="Times New Roman" w:cs="Times New Roman"/>
          <w:sz w:val="28"/>
          <w:szCs w:val="28"/>
        </w:rPr>
        <w:t xml:space="preserve"> и материальных об</w:t>
      </w:r>
      <w:r w:rsidRPr="006E5077">
        <w:rPr>
          <w:rFonts w:ascii="Times New Roman" w:eastAsia="Calibri" w:hAnsi="Times New Roman" w:cs="Times New Roman"/>
          <w:sz w:val="28"/>
          <w:szCs w:val="28"/>
        </w:rPr>
        <w:t>о</w:t>
      </w:r>
      <w:r w:rsidRPr="006E5077">
        <w:rPr>
          <w:rFonts w:ascii="Times New Roman" w:eastAsia="Calibri" w:hAnsi="Times New Roman" w:cs="Times New Roman"/>
          <w:sz w:val="28"/>
          <w:szCs w:val="28"/>
        </w:rPr>
        <w:t>ротных активов и его относительно невысокое значение за 3 отчетных года свидетельствует о снижении доли собственного капитала предприятия отн</w:t>
      </w:r>
      <w:r w:rsidRPr="006E5077">
        <w:rPr>
          <w:rFonts w:ascii="Times New Roman" w:eastAsia="Calibri" w:hAnsi="Times New Roman" w:cs="Times New Roman"/>
          <w:sz w:val="28"/>
          <w:szCs w:val="28"/>
        </w:rPr>
        <w:t>о</w:t>
      </w:r>
      <w:r w:rsidRPr="006E5077">
        <w:rPr>
          <w:rFonts w:ascii="Times New Roman" w:eastAsia="Calibri" w:hAnsi="Times New Roman" w:cs="Times New Roman"/>
          <w:sz w:val="28"/>
          <w:szCs w:val="28"/>
        </w:rPr>
        <w:t xml:space="preserve">сительно общей суммы </w:t>
      </w:r>
      <w:proofErr w:type="spellStart"/>
      <w:r w:rsidRPr="006E5077">
        <w:rPr>
          <w:rFonts w:ascii="Times New Roman" w:eastAsia="Calibri" w:hAnsi="Times New Roman" w:cs="Times New Roman"/>
          <w:sz w:val="28"/>
          <w:szCs w:val="28"/>
        </w:rPr>
        <w:t>внеоборотных</w:t>
      </w:r>
      <w:proofErr w:type="spellEnd"/>
      <w:r w:rsidRPr="006E5077">
        <w:rPr>
          <w:rFonts w:ascii="Times New Roman" w:eastAsia="Calibri" w:hAnsi="Times New Roman" w:cs="Times New Roman"/>
          <w:sz w:val="28"/>
          <w:szCs w:val="28"/>
        </w:rPr>
        <w:t xml:space="preserve"> активов и запасов.</w:t>
      </w:r>
      <w:r w:rsidRPr="006E507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gramEnd"/>
    </w:p>
    <w:p w:rsidR="006E5077" w:rsidRPr="006E5077" w:rsidRDefault="006E5077" w:rsidP="002E770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5077">
        <w:rPr>
          <w:rFonts w:ascii="Times New Roman" w:eastAsia="Calibri" w:hAnsi="Times New Roman" w:cs="Times New Roman"/>
          <w:sz w:val="28"/>
          <w:szCs w:val="28"/>
        </w:rPr>
        <w:t>Что касается коэффициента соотношения собственных и заемных сре</w:t>
      </w:r>
      <w:proofErr w:type="gramStart"/>
      <w:r w:rsidRPr="006E5077">
        <w:rPr>
          <w:rFonts w:ascii="Times New Roman" w:eastAsia="Calibri" w:hAnsi="Times New Roman" w:cs="Times New Roman"/>
          <w:sz w:val="28"/>
          <w:szCs w:val="28"/>
        </w:rPr>
        <w:t>дств пр</w:t>
      </w:r>
      <w:proofErr w:type="gramEnd"/>
      <w:r w:rsidRPr="006E5077">
        <w:rPr>
          <w:rFonts w:ascii="Times New Roman" w:eastAsia="Calibri" w:hAnsi="Times New Roman" w:cs="Times New Roman"/>
          <w:sz w:val="28"/>
          <w:szCs w:val="28"/>
        </w:rPr>
        <w:t>едприятия, то его значение к концу отчетного периода повысилось на 0,1 и в целом превысило нормативное значение, что говорит о потенц</w:t>
      </w:r>
      <w:r w:rsidRPr="006E5077">
        <w:rPr>
          <w:rFonts w:ascii="Times New Roman" w:eastAsia="Calibri" w:hAnsi="Times New Roman" w:cs="Times New Roman"/>
          <w:sz w:val="28"/>
          <w:szCs w:val="28"/>
        </w:rPr>
        <w:t>и</w:t>
      </w:r>
      <w:r w:rsidRPr="006E5077">
        <w:rPr>
          <w:rFonts w:ascii="Times New Roman" w:eastAsia="Calibri" w:hAnsi="Times New Roman" w:cs="Times New Roman"/>
          <w:sz w:val="28"/>
          <w:szCs w:val="28"/>
        </w:rPr>
        <w:t>альной опасности возникновения недостатка собственных денежных средств, что может служить причиной затруднений в получении новых кредитов для предприятия. Коэффициент структуры долгосрочных вложений снизился за анализируемый период на 0,1, это свидетельствует о неспособности предпр</w:t>
      </w:r>
      <w:r w:rsidRPr="006E5077">
        <w:rPr>
          <w:rFonts w:ascii="Times New Roman" w:eastAsia="Calibri" w:hAnsi="Times New Roman" w:cs="Times New Roman"/>
          <w:sz w:val="28"/>
          <w:szCs w:val="28"/>
        </w:rPr>
        <w:t>и</w:t>
      </w:r>
      <w:r w:rsidRPr="006E5077">
        <w:rPr>
          <w:rFonts w:ascii="Times New Roman" w:eastAsia="Calibri" w:hAnsi="Times New Roman" w:cs="Times New Roman"/>
          <w:sz w:val="28"/>
          <w:szCs w:val="28"/>
        </w:rPr>
        <w:t>ятия привлечь долгосрочные кредиты и займы. В течение наблюдаемого п</w:t>
      </w:r>
      <w:r w:rsidRPr="006E5077">
        <w:rPr>
          <w:rFonts w:ascii="Times New Roman" w:eastAsia="Calibri" w:hAnsi="Times New Roman" w:cs="Times New Roman"/>
          <w:sz w:val="28"/>
          <w:szCs w:val="28"/>
        </w:rPr>
        <w:t>е</w:t>
      </w:r>
      <w:r w:rsidRPr="006E5077">
        <w:rPr>
          <w:rFonts w:ascii="Times New Roman" w:eastAsia="Calibri" w:hAnsi="Times New Roman" w:cs="Times New Roman"/>
          <w:sz w:val="28"/>
          <w:szCs w:val="28"/>
        </w:rPr>
        <w:t xml:space="preserve">риода коэффициент соотношения мобильных и иммобилизованных активов для предприятия принимал значения ниже </w:t>
      </w:r>
      <w:proofErr w:type="spellStart"/>
      <w:r w:rsidRPr="006E5077">
        <w:rPr>
          <w:rFonts w:ascii="Times New Roman" w:eastAsia="Calibri" w:hAnsi="Times New Roman" w:cs="Times New Roman"/>
          <w:sz w:val="28"/>
          <w:szCs w:val="28"/>
        </w:rPr>
        <w:t>Кзс</w:t>
      </w:r>
      <w:proofErr w:type="spellEnd"/>
      <w:r w:rsidRPr="006E5077">
        <w:rPr>
          <w:rFonts w:ascii="Times New Roman" w:eastAsia="Calibri" w:hAnsi="Times New Roman" w:cs="Times New Roman"/>
          <w:sz w:val="28"/>
          <w:szCs w:val="28"/>
        </w:rPr>
        <w:t xml:space="preserve">, и кроме этого, уменьшился вдвое к 2017 году, что говорит о том, что на предприятии возникла тенденция к уменьшению объема вложений в оборотные активы. </w:t>
      </w:r>
    </w:p>
    <w:p w:rsidR="006E5077" w:rsidRPr="006E5077" w:rsidRDefault="006E5077" w:rsidP="002E770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5077">
        <w:rPr>
          <w:rFonts w:ascii="Times New Roman" w:eastAsia="Calibri" w:hAnsi="Times New Roman" w:cs="Times New Roman"/>
          <w:sz w:val="28"/>
          <w:szCs w:val="28"/>
        </w:rPr>
        <w:t>Коэффициент маневренности принимал отрицательные значения в т</w:t>
      </w:r>
      <w:r w:rsidRPr="006E5077">
        <w:rPr>
          <w:rFonts w:ascii="Times New Roman" w:eastAsia="Calibri" w:hAnsi="Times New Roman" w:cs="Times New Roman"/>
          <w:sz w:val="28"/>
          <w:szCs w:val="28"/>
        </w:rPr>
        <w:t>е</w:t>
      </w:r>
      <w:r w:rsidRPr="006E5077">
        <w:rPr>
          <w:rFonts w:ascii="Times New Roman" w:eastAsia="Calibri" w:hAnsi="Times New Roman" w:cs="Times New Roman"/>
          <w:sz w:val="28"/>
          <w:szCs w:val="28"/>
        </w:rPr>
        <w:t>чение всего анализируемого периода, что означает низкую финансовую у</w:t>
      </w:r>
      <w:r w:rsidRPr="006E5077">
        <w:rPr>
          <w:rFonts w:ascii="Times New Roman" w:eastAsia="Calibri" w:hAnsi="Times New Roman" w:cs="Times New Roman"/>
          <w:sz w:val="28"/>
          <w:szCs w:val="28"/>
        </w:rPr>
        <w:t>с</w:t>
      </w:r>
      <w:r w:rsidRPr="006E5077">
        <w:rPr>
          <w:rFonts w:ascii="Times New Roman" w:eastAsia="Calibri" w:hAnsi="Times New Roman" w:cs="Times New Roman"/>
          <w:sz w:val="28"/>
          <w:szCs w:val="28"/>
        </w:rPr>
        <w:t>тойчивость ООО «Агропредприятие Бессергеневское».  О неустойчивом ф</w:t>
      </w:r>
      <w:r w:rsidRPr="006E5077">
        <w:rPr>
          <w:rFonts w:ascii="Times New Roman" w:eastAsia="Calibri" w:hAnsi="Times New Roman" w:cs="Times New Roman"/>
          <w:sz w:val="28"/>
          <w:szCs w:val="28"/>
        </w:rPr>
        <w:t>и</w:t>
      </w:r>
      <w:r w:rsidRPr="006E5077">
        <w:rPr>
          <w:rFonts w:ascii="Times New Roman" w:eastAsia="Calibri" w:hAnsi="Times New Roman" w:cs="Times New Roman"/>
          <w:sz w:val="28"/>
          <w:szCs w:val="28"/>
        </w:rPr>
        <w:t>нансовом состоянии организации свидетельствуют и отрицательные знач</w:t>
      </w:r>
      <w:r w:rsidRPr="006E5077">
        <w:rPr>
          <w:rFonts w:ascii="Times New Roman" w:eastAsia="Calibri" w:hAnsi="Times New Roman" w:cs="Times New Roman"/>
          <w:sz w:val="28"/>
          <w:szCs w:val="28"/>
        </w:rPr>
        <w:t>е</w:t>
      </w:r>
      <w:r w:rsidRPr="006E5077">
        <w:rPr>
          <w:rFonts w:ascii="Times New Roman" w:eastAsia="Calibri" w:hAnsi="Times New Roman" w:cs="Times New Roman"/>
          <w:sz w:val="28"/>
          <w:szCs w:val="28"/>
        </w:rPr>
        <w:t>ния коэффициента обеспеченности собственными источниками финансир</w:t>
      </w:r>
      <w:r w:rsidRPr="006E5077">
        <w:rPr>
          <w:rFonts w:ascii="Times New Roman" w:eastAsia="Calibri" w:hAnsi="Times New Roman" w:cs="Times New Roman"/>
          <w:sz w:val="28"/>
          <w:szCs w:val="28"/>
        </w:rPr>
        <w:t>о</w:t>
      </w:r>
      <w:r w:rsidRPr="006E507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вания, что говорит о том, что организация не способна </w:t>
      </w:r>
      <w:proofErr w:type="gramStart"/>
      <w:r w:rsidRPr="006E5077">
        <w:rPr>
          <w:rFonts w:ascii="Times New Roman" w:eastAsia="Calibri" w:hAnsi="Times New Roman" w:cs="Times New Roman"/>
          <w:sz w:val="28"/>
          <w:szCs w:val="28"/>
        </w:rPr>
        <w:t>обеспечивать потре</w:t>
      </w:r>
      <w:r w:rsidRPr="006E5077">
        <w:rPr>
          <w:rFonts w:ascii="Times New Roman" w:eastAsia="Calibri" w:hAnsi="Times New Roman" w:cs="Times New Roman"/>
          <w:sz w:val="28"/>
          <w:szCs w:val="28"/>
        </w:rPr>
        <w:t>б</w:t>
      </w:r>
      <w:r w:rsidRPr="006E5077">
        <w:rPr>
          <w:rFonts w:ascii="Times New Roman" w:eastAsia="Calibri" w:hAnsi="Times New Roman" w:cs="Times New Roman"/>
          <w:sz w:val="28"/>
          <w:szCs w:val="28"/>
        </w:rPr>
        <w:t>ность в</w:t>
      </w:r>
      <w:proofErr w:type="gramEnd"/>
      <w:r w:rsidRPr="006E5077">
        <w:rPr>
          <w:rFonts w:ascii="Times New Roman" w:eastAsia="Calibri" w:hAnsi="Times New Roman" w:cs="Times New Roman"/>
          <w:sz w:val="28"/>
          <w:szCs w:val="28"/>
        </w:rPr>
        <w:t xml:space="preserve"> оборотных активах за счет собственных средств. Отрицательные зн</w:t>
      </w:r>
      <w:r w:rsidRPr="006E5077">
        <w:rPr>
          <w:rFonts w:ascii="Times New Roman" w:eastAsia="Calibri" w:hAnsi="Times New Roman" w:cs="Times New Roman"/>
          <w:sz w:val="28"/>
          <w:szCs w:val="28"/>
        </w:rPr>
        <w:t>а</w:t>
      </w:r>
      <w:r w:rsidRPr="006E5077">
        <w:rPr>
          <w:rFonts w:ascii="Times New Roman" w:eastAsia="Calibri" w:hAnsi="Times New Roman" w:cs="Times New Roman"/>
          <w:sz w:val="28"/>
          <w:szCs w:val="28"/>
        </w:rPr>
        <w:t>чения коэффициента обеспеченности материальных запасов собственными оборотными активами и наметившаяся тенденция к его понижению также г</w:t>
      </w:r>
      <w:r w:rsidRPr="006E5077">
        <w:rPr>
          <w:rFonts w:ascii="Times New Roman" w:eastAsia="Calibri" w:hAnsi="Times New Roman" w:cs="Times New Roman"/>
          <w:sz w:val="28"/>
          <w:szCs w:val="28"/>
        </w:rPr>
        <w:t>о</w:t>
      </w:r>
      <w:r w:rsidRPr="006E5077">
        <w:rPr>
          <w:rFonts w:ascii="Times New Roman" w:eastAsia="Calibri" w:hAnsi="Times New Roman" w:cs="Times New Roman"/>
          <w:sz w:val="28"/>
          <w:szCs w:val="28"/>
        </w:rPr>
        <w:t>ворят о финансовой неустойчивости предприятия и о невозможности для о</w:t>
      </w:r>
      <w:r w:rsidRPr="006E5077">
        <w:rPr>
          <w:rFonts w:ascii="Times New Roman" w:eastAsia="Calibri" w:hAnsi="Times New Roman" w:cs="Times New Roman"/>
          <w:sz w:val="28"/>
          <w:szCs w:val="28"/>
        </w:rPr>
        <w:t>р</w:t>
      </w:r>
      <w:r w:rsidRPr="006E5077">
        <w:rPr>
          <w:rFonts w:ascii="Times New Roman" w:eastAsia="Calibri" w:hAnsi="Times New Roman" w:cs="Times New Roman"/>
          <w:sz w:val="28"/>
          <w:szCs w:val="28"/>
        </w:rPr>
        <w:t>ганизации покрытия материальных запасов собственными оборотными акт</w:t>
      </w:r>
      <w:r w:rsidRPr="006E5077">
        <w:rPr>
          <w:rFonts w:ascii="Times New Roman" w:eastAsia="Calibri" w:hAnsi="Times New Roman" w:cs="Times New Roman"/>
          <w:sz w:val="28"/>
          <w:szCs w:val="28"/>
        </w:rPr>
        <w:t>и</w:t>
      </w:r>
      <w:r w:rsidRPr="006E5077">
        <w:rPr>
          <w:rFonts w:ascii="Times New Roman" w:eastAsia="Calibri" w:hAnsi="Times New Roman" w:cs="Times New Roman"/>
          <w:sz w:val="28"/>
          <w:szCs w:val="28"/>
        </w:rPr>
        <w:t>вами. Таким образом, можно сделать вывод о том, чт</w:t>
      </w:r>
      <w:proofErr w:type="gramStart"/>
      <w:r w:rsidRPr="006E5077">
        <w:rPr>
          <w:rFonts w:ascii="Times New Roman" w:eastAsia="Calibri" w:hAnsi="Times New Roman" w:cs="Times New Roman"/>
          <w:sz w:val="28"/>
          <w:szCs w:val="28"/>
        </w:rPr>
        <w:t>о ООО</w:t>
      </w:r>
      <w:proofErr w:type="gramEnd"/>
      <w:r w:rsidRPr="006E5077">
        <w:rPr>
          <w:rFonts w:ascii="Times New Roman" w:eastAsia="Calibri" w:hAnsi="Times New Roman" w:cs="Times New Roman"/>
          <w:sz w:val="28"/>
          <w:szCs w:val="28"/>
        </w:rPr>
        <w:t xml:space="preserve"> «Агропредпри</w:t>
      </w:r>
      <w:r w:rsidRPr="006E5077">
        <w:rPr>
          <w:rFonts w:ascii="Times New Roman" w:eastAsia="Calibri" w:hAnsi="Times New Roman" w:cs="Times New Roman"/>
          <w:sz w:val="28"/>
          <w:szCs w:val="28"/>
        </w:rPr>
        <w:t>я</w:t>
      </w:r>
      <w:r w:rsidRPr="006E5077">
        <w:rPr>
          <w:rFonts w:ascii="Times New Roman" w:eastAsia="Calibri" w:hAnsi="Times New Roman" w:cs="Times New Roman"/>
          <w:sz w:val="28"/>
          <w:szCs w:val="28"/>
        </w:rPr>
        <w:t>тие Бессергеневское» сильно зависит от внешних кредиторов, и его финанс</w:t>
      </w:r>
      <w:r w:rsidRPr="006E5077">
        <w:rPr>
          <w:rFonts w:ascii="Times New Roman" w:eastAsia="Calibri" w:hAnsi="Times New Roman" w:cs="Times New Roman"/>
          <w:sz w:val="28"/>
          <w:szCs w:val="28"/>
        </w:rPr>
        <w:t>о</w:t>
      </w:r>
      <w:r w:rsidRPr="006E5077">
        <w:rPr>
          <w:rFonts w:ascii="Times New Roman" w:eastAsia="Calibri" w:hAnsi="Times New Roman" w:cs="Times New Roman"/>
          <w:sz w:val="28"/>
          <w:szCs w:val="28"/>
        </w:rPr>
        <w:t>вое положение неустойчиво, предприятие находится в кризисном финанс</w:t>
      </w:r>
      <w:r w:rsidRPr="006E5077">
        <w:rPr>
          <w:rFonts w:ascii="Times New Roman" w:eastAsia="Calibri" w:hAnsi="Times New Roman" w:cs="Times New Roman"/>
          <w:sz w:val="28"/>
          <w:szCs w:val="28"/>
        </w:rPr>
        <w:t>о</w:t>
      </w:r>
      <w:r w:rsidRPr="006E5077">
        <w:rPr>
          <w:rFonts w:ascii="Times New Roman" w:eastAsia="Calibri" w:hAnsi="Times New Roman" w:cs="Times New Roman"/>
          <w:sz w:val="28"/>
          <w:szCs w:val="28"/>
        </w:rPr>
        <w:t>вом состоянии.</w:t>
      </w:r>
    </w:p>
    <w:p w:rsidR="006E5077" w:rsidRPr="006E5077" w:rsidRDefault="006E5077" w:rsidP="002E770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5077">
        <w:rPr>
          <w:rFonts w:ascii="Times New Roman" w:eastAsia="Calibri" w:hAnsi="Times New Roman" w:cs="Times New Roman"/>
          <w:sz w:val="28"/>
          <w:szCs w:val="28"/>
        </w:rPr>
        <w:t>Подводя итог произведенному</w:t>
      </w:r>
      <w:r w:rsidR="00B5103D">
        <w:rPr>
          <w:rFonts w:ascii="Times New Roman" w:eastAsia="Calibri" w:hAnsi="Times New Roman" w:cs="Times New Roman"/>
          <w:sz w:val="28"/>
          <w:szCs w:val="28"/>
        </w:rPr>
        <w:t xml:space="preserve"> нами</w:t>
      </w:r>
      <w:r w:rsidRPr="006E5077">
        <w:rPr>
          <w:rFonts w:ascii="Times New Roman" w:eastAsia="Calibri" w:hAnsi="Times New Roman" w:cs="Times New Roman"/>
          <w:sz w:val="28"/>
          <w:szCs w:val="28"/>
        </w:rPr>
        <w:t xml:space="preserve"> анализу ресурсного потенциал</w:t>
      </w:r>
      <w:proofErr w:type="gramStart"/>
      <w:r w:rsidRPr="006E5077">
        <w:rPr>
          <w:rFonts w:ascii="Times New Roman" w:eastAsia="Calibri" w:hAnsi="Times New Roman" w:cs="Times New Roman"/>
          <w:sz w:val="28"/>
          <w:szCs w:val="28"/>
        </w:rPr>
        <w:t>а ООО</w:t>
      </w:r>
      <w:proofErr w:type="gramEnd"/>
      <w:r w:rsidRPr="006E5077">
        <w:rPr>
          <w:rFonts w:ascii="Times New Roman" w:eastAsia="Calibri" w:hAnsi="Times New Roman" w:cs="Times New Roman"/>
          <w:sz w:val="28"/>
          <w:szCs w:val="28"/>
        </w:rPr>
        <w:t xml:space="preserve"> «Агропредприятие Бессергеневское» и экономической эффективности его деятельности, отметим, что земельные ресурсы предприятия использую</w:t>
      </w:r>
      <w:r w:rsidRPr="006E5077">
        <w:rPr>
          <w:rFonts w:ascii="Times New Roman" w:eastAsia="Calibri" w:hAnsi="Times New Roman" w:cs="Times New Roman"/>
          <w:sz w:val="28"/>
          <w:szCs w:val="28"/>
        </w:rPr>
        <w:t>т</w:t>
      </w:r>
      <w:r w:rsidRPr="006E5077">
        <w:rPr>
          <w:rFonts w:ascii="Times New Roman" w:eastAsia="Calibri" w:hAnsi="Times New Roman" w:cs="Times New Roman"/>
          <w:sz w:val="28"/>
          <w:szCs w:val="28"/>
        </w:rPr>
        <w:t>ся не в полной мере. В целях наиболее полного использования земельных р</w:t>
      </w:r>
      <w:r w:rsidRPr="006E5077">
        <w:rPr>
          <w:rFonts w:ascii="Times New Roman" w:eastAsia="Calibri" w:hAnsi="Times New Roman" w:cs="Times New Roman"/>
          <w:sz w:val="28"/>
          <w:szCs w:val="28"/>
        </w:rPr>
        <w:t>е</w:t>
      </w:r>
      <w:r w:rsidRPr="006E5077">
        <w:rPr>
          <w:rFonts w:ascii="Times New Roman" w:eastAsia="Calibri" w:hAnsi="Times New Roman" w:cs="Times New Roman"/>
          <w:sz w:val="28"/>
          <w:szCs w:val="28"/>
        </w:rPr>
        <w:t>сурсов и повышения урожайности предприятию можно рекомендовать в ближайшей перспективе обработку паров и использование данного участка пашни под посев наиболее урожайных и рентабельных культур предприятия пшеницы и ячменя. Уровень технической оснащенности предприятия можно оценить как достаточно высокий, предприятием инвестируется большой об</w:t>
      </w:r>
      <w:r w:rsidRPr="006E5077">
        <w:rPr>
          <w:rFonts w:ascii="Times New Roman" w:eastAsia="Calibri" w:hAnsi="Times New Roman" w:cs="Times New Roman"/>
          <w:sz w:val="28"/>
          <w:szCs w:val="28"/>
        </w:rPr>
        <w:t>ъ</w:t>
      </w:r>
      <w:r w:rsidRPr="006E5077">
        <w:rPr>
          <w:rFonts w:ascii="Times New Roman" w:eastAsia="Calibri" w:hAnsi="Times New Roman" w:cs="Times New Roman"/>
          <w:sz w:val="28"/>
          <w:szCs w:val="28"/>
        </w:rPr>
        <w:t xml:space="preserve">ем денежных средств в основные производственные фонды. Оборотные средства предприятия используются достаточно эффективно, на предприятии наметилась тенденция к повышению скорости их оборачиваемости. </w:t>
      </w:r>
    </w:p>
    <w:p w:rsidR="006E5077" w:rsidRPr="006E5077" w:rsidRDefault="006E5077" w:rsidP="002E770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5077">
        <w:rPr>
          <w:rFonts w:ascii="Times New Roman" w:eastAsia="Calibri" w:hAnsi="Times New Roman" w:cs="Times New Roman"/>
          <w:sz w:val="28"/>
          <w:szCs w:val="28"/>
        </w:rPr>
        <w:t>Говоря об эффективности использования трудовых ресурсов ООО «А</w:t>
      </w:r>
      <w:r w:rsidRPr="006E5077">
        <w:rPr>
          <w:rFonts w:ascii="Times New Roman" w:eastAsia="Calibri" w:hAnsi="Times New Roman" w:cs="Times New Roman"/>
          <w:sz w:val="28"/>
          <w:szCs w:val="28"/>
        </w:rPr>
        <w:t>г</w:t>
      </w:r>
      <w:r w:rsidRPr="006E5077">
        <w:rPr>
          <w:rFonts w:ascii="Times New Roman" w:eastAsia="Calibri" w:hAnsi="Times New Roman" w:cs="Times New Roman"/>
          <w:sz w:val="28"/>
          <w:szCs w:val="28"/>
        </w:rPr>
        <w:t>ропредприятие Бессергеневское», стоит отметить повышение уровня прои</w:t>
      </w:r>
      <w:r w:rsidRPr="006E5077">
        <w:rPr>
          <w:rFonts w:ascii="Times New Roman" w:eastAsia="Calibri" w:hAnsi="Times New Roman" w:cs="Times New Roman"/>
          <w:sz w:val="28"/>
          <w:szCs w:val="28"/>
        </w:rPr>
        <w:t>з</w:t>
      </w:r>
      <w:r w:rsidRPr="006E5077">
        <w:rPr>
          <w:rFonts w:ascii="Times New Roman" w:eastAsia="Calibri" w:hAnsi="Times New Roman" w:cs="Times New Roman"/>
          <w:sz w:val="28"/>
          <w:szCs w:val="28"/>
        </w:rPr>
        <w:t>водительности труда на предприятии к концу анализируемого нами периода. Что касается динамики прироста себестоимости продукции, стоит заметить, что ее значительное повышение к концу отчетного периода обусловлено ув</w:t>
      </w:r>
      <w:r w:rsidRPr="006E5077">
        <w:rPr>
          <w:rFonts w:ascii="Times New Roman" w:eastAsia="Calibri" w:hAnsi="Times New Roman" w:cs="Times New Roman"/>
          <w:sz w:val="28"/>
          <w:szCs w:val="28"/>
        </w:rPr>
        <w:t>е</w:t>
      </w:r>
      <w:r w:rsidRPr="006E5077">
        <w:rPr>
          <w:rFonts w:ascii="Times New Roman" w:eastAsia="Calibri" w:hAnsi="Times New Roman" w:cs="Times New Roman"/>
          <w:sz w:val="28"/>
          <w:szCs w:val="28"/>
        </w:rPr>
        <w:t>личением объема затрат на содержание основных средств. Предприятию р</w:t>
      </w:r>
      <w:r w:rsidRPr="006E5077">
        <w:rPr>
          <w:rFonts w:ascii="Times New Roman" w:eastAsia="Calibri" w:hAnsi="Times New Roman" w:cs="Times New Roman"/>
          <w:sz w:val="28"/>
          <w:szCs w:val="28"/>
        </w:rPr>
        <w:t>е</w:t>
      </w:r>
      <w:r w:rsidRPr="006E5077">
        <w:rPr>
          <w:rFonts w:ascii="Times New Roman" w:eastAsia="Calibri" w:hAnsi="Times New Roman" w:cs="Times New Roman"/>
          <w:sz w:val="28"/>
          <w:szCs w:val="28"/>
        </w:rPr>
        <w:t>комендуется увеличение фонда оплаты труда за счет премий с целью мот</w:t>
      </w:r>
      <w:r w:rsidRPr="006E5077">
        <w:rPr>
          <w:rFonts w:ascii="Times New Roman" w:eastAsia="Calibri" w:hAnsi="Times New Roman" w:cs="Times New Roman"/>
          <w:sz w:val="28"/>
          <w:szCs w:val="28"/>
        </w:rPr>
        <w:t>и</w:t>
      </w:r>
      <w:r w:rsidRPr="006E5077">
        <w:rPr>
          <w:rFonts w:ascii="Times New Roman" w:eastAsia="Calibri" w:hAnsi="Times New Roman" w:cs="Times New Roman"/>
          <w:sz w:val="28"/>
          <w:szCs w:val="28"/>
        </w:rPr>
        <w:lastRenderedPageBreak/>
        <w:t>вации работников на повышение уровня производительности труда, и, как следствие, снижения себестоимости продукции.</w:t>
      </w:r>
    </w:p>
    <w:p w:rsidR="006E5077" w:rsidRPr="006E5077" w:rsidRDefault="006E5077" w:rsidP="002E770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5077">
        <w:rPr>
          <w:rFonts w:ascii="Times New Roman" w:eastAsia="Calibri" w:hAnsi="Times New Roman" w:cs="Times New Roman"/>
          <w:color w:val="000000"/>
          <w:sz w:val="28"/>
          <w:szCs w:val="28"/>
        </w:rPr>
        <w:t>В целом  на предприятии можно наблюдать снижение рентабельности продукции на 42,5% и снижение рентабельности продаж на 30,9%. В целях улучшения положения</w:t>
      </w:r>
      <w:r w:rsidRPr="006E5077">
        <w:rPr>
          <w:rFonts w:ascii="Times New Roman" w:eastAsia="Calibri" w:hAnsi="Times New Roman" w:cs="Times New Roman"/>
          <w:sz w:val="28"/>
          <w:szCs w:val="28"/>
        </w:rPr>
        <w:t xml:space="preserve"> ООО «Агропредприятие Бессергеневское» рекоме</w:t>
      </w:r>
      <w:r w:rsidRPr="006E5077">
        <w:rPr>
          <w:rFonts w:ascii="Times New Roman" w:eastAsia="Calibri" w:hAnsi="Times New Roman" w:cs="Times New Roman"/>
          <w:sz w:val="28"/>
          <w:szCs w:val="28"/>
        </w:rPr>
        <w:t>н</w:t>
      </w:r>
      <w:r w:rsidRPr="006E5077">
        <w:rPr>
          <w:rFonts w:ascii="Times New Roman" w:eastAsia="Calibri" w:hAnsi="Times New Roman" w:cs="Times New Roman"/>
          <w:sz w:val="28"/>
          <w:szCs w:val="28"/>
        </w:rPr>
        <w:t>дуется отказаться от продукции с отрицательным значением рентабельности – картофеля, кукурузы и подсолнечника в пользу увеличения объема прои</w:t>
      </w:r>
      <w:r w:rsidRPr="006E5077">
        <w:rPr>
          <w:rFonts w:ascii="Times New Roman" w:eastAsia="Calibri" w:hAnsi="Times New Roman" w:cs="Times New Roman"/>
          <w:sz w:val="28"/>
          <w:szCs w:val="28"/>
        </w:rPr>
        <w:t>з</w:t>
      </w:r>
      <w:r w:rsidRPr="006E5077">
        <w:rPr>
          <w:rFonts w:ascii="Times New Roman" w:eastAsia="Calibri" w:hAnsi="Times New Roman" w:cs="Times New Roman"/>
          <w:sz w:val="28"/>
          <w:szCs w:val="28"/>
        </w:rPr>
        <w:t>водства пшеницы и ячменя.</w:t>
      </w:r>
    </w:p>
    <w:p w:rsidR="006E5077" w:rsidRDefault="006E5077" w:rsidP="002E770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5077">
        <w:rPr>
          <w:rFonts w:ascii="Times New Roman" w:eastAsia="Calibri" w:hAnsi="Times New Roman" w:cs="Times New Roman"/>
          <w:sz w:val="28"/>
          <w:szCs w:val="28"/>
        </w:rPr>
        <w:t>Оценивая платежеспособность данного предприятия, стоит отметить повышенную зависимость ООО «Агропредприятие Бессергеневское» от внешних кредиторов, предприятие является платежеспособным только в  ближайшей перспективе. В будущем у предприятия могут возникнуть пр</w:t>
      </w:r>
      <w:r w:rsidRPr="006E5077">
        <w:rPr>
          <w:rFonts w:ascii="Times New Roman" w:eastAsia="Calibri" w:hAnsi="Times New Roman" w:cs="Times New Roman"/>
          <w:sz w:val="28"/>
          <w:szCs w:val="28"/>
        </w:rPr>
        <w:t>о</w:t>
      </w:r>
      <w:r w:rsidRPr="006E5077">
        <w:rPr>
          <w:rFonts w:ascii="Times New Roman" w:eastAsia="Calibri" w:hAnsi="Times New Roman" w:cs="Times New Roman"/>
          <w:sz w:val="28"/>
          <w:szCs w:val="28"/>
        </w:rPr>
        <w:t>блемы с погашением долгосрочных обязательств. Таким образом, можно з</w:t>
      </w:r>
      <w:r w:rsidRPr="006E5077">
        <w:rPr>
          <w:rFonts w:ascii="Times New Roman" w:eastAsia="Calibri" w:hAnsi="Times New Roman" w:cs="Times New Roman"/>
          <w:sz w:val="28"/>
          <w:szCs w:val="28"/>
        </w:rPr>
        <w:t>а</w:t>
      </w:r>
      <w:r w:rsidRPr="006E5077">
        <w:rPr>
          <w:rFonts w:ascii="Times New Roman" w:eastAsia="Calibri" w:hAnsi="Times New Roman" w:cs="Times New Roman"/>
          <w:sz w:val="28"/>
          <w:szCs w:val="28"/>
        </w:rPr>
        <w:t>метить, что на предприятии наметилась тенденция к понижению уровня ф</w:t>
      </w:r>
      <w:r w:rsidRPr="006E5077">
        <w:rPr>
          <w:rFonts w:ascii="Times New Roman" w:eastAsia="Calibri" w:hAnsi="Times New Roman" w:cs="Times New Roman"/>
          <w:sz w:val="28"/>
          <w:szCs w:val="28"/>
        </w:rPr>
        <w:t>и</w:t>
      </w:r>
      <w:r w:rsidRPr="006E5077">
        <w:rPr>
          <w:rFonts w:ascii="Times New Roman" w:eastAsia="Calibri" w:hAnsi="Times New Roman" w:cs="Times New Roman"/>
          <w:sz w:val="28"/>
          <w:szCs w:val="28"/>
        </w:rPr>
        <w:t>нансовой устойчивости, в том числе из-за роста кредиторской задолженн</w:t>
      </w:r>
      <w:r w:rsidRPr="006E5077">
        <w:rPr>
          <w:rFonts w:ascii="Times New Roman" w:eastAsia="Calibri" w:hAnsi="Times New Roman" w:cs="Times New Roman"/>
          <w:sz w:val="28"/>
          <w:szCs w:val="28"/>
        </w:rPr>
        <w:t>о</w:t>
      </w:r>
      <w:r w:rsidRPr="006E5077">
        <w:rPr>
          <w:rFonts w:ascii="Times New Roman" w:eastAsia="Calibri" w:hAnsi="Times New Roman" w:cs="Times New Roman"/>
          <w:sz w:val="28"/>
          <w:szCs w:val="28"/>
        </w:rPr>
        <w:t>сти. Мы можем сделать вывод о том, чт</w:t>
      </w:r>
      <w:proofErr w:type="gramStart"/>
      <w:r w:rsidRPr="006E5077">
        <w:rPr>
          <w:rFonts w:ascii="Times New Roman" w:eastAsia="Calibri" w:hAnsi="Times New Roman" w:cs="Times New Roman"/>
          <w:sz w:val="28"/>
          <w:szCs w:val="28"/>
        </w:rPr>
        <w:t>о ООО</w:t>
      </w:r>
      <w:proofErr w:type="gramEnd"/>
      <w:r w:rsidRPr="006E5077">
        <w:rPr>
          <w:rFonts w:ascii="Times New Roman" w:eastAsia="Calibri" w:hAnsi="Times New Roman" w:cs="Times New Roman"/>
          <w:sz w:val="28"/>
          <w:szCs w:val="28"/>
        </w:rPr>
        <w:t xml:space="preserve"> «Агропредприятие Бессерг</w:t>
      </w:r>
      <w:r w:rsidRPr="006E5077">
        <w:rPr>
          <w:rFonts w:ascii="Times New Roman" w:eastAsia="Calibri" w:hAnsi="Times New Roman" w:cs="Times New Roman"/>
          <w:sz w:val="28"/>
          <w:szCs w:val="28"/>
        </w:rPr>
        <w:t>е</w:t>
      </w:r>
      <w:r w:rsidRPr="006E5077">
        <w:rPr>
          <w:rFonts w:ascii="Times New Roman" w:eastAsia="Calibri" w:hAnsi="Times New Roman" w:cs="Times New Roman"/>
          <w:sz w:val="28"/>
          <w:szCs w:val="28"/>
        </w:rPr>
        <w:t>невское» находится в кризисном финансовом состоянии.</w:t>
      </w:r>
      <w:r w:rsidRPr="006E5077">
        <w:rPr>
          <w:rFonts w:ascii="Calibri" w:eastAsia="Calibri" w:hAnsi="Calibri" w:cs="Times New Roman"/>
        </w:rPr>
        <w:t xml:space="preserve"> </w:t>
      </w:r>
      <w:r w:rsidRPr="006E5077">
        <w:rPr>
          <w:rFonts w:ascii="Times New Roman" w:eastAsia="Calibri" w:hAnsi="Times New Roman" w:cs="Times New Roman"/>
          <w:sz w:val="28"/>
          <w:szCs w:val="28"/>
        </w:rPr>
        <w:t>В целях выхода из кризисного состоян</w:t>
      </w:r>
      <w:proofErr w:type="gramStart"/>
      <w:r w:rsidRPr="006E5077">
        <w:rPr>
          <w:rFonts w:ascii="Times New Roman" w:eastAsia="Calibri" w:hAnsi="Times New Roman" w:cs="Times New Roman"/>
          <w:sz w:val="28"/>
          <w:szCs w:val="28"/>
        </w:rPr>
        <w:t>ии ООО</w:t>
      </w:r>
      <w:proofErr w:type="gramEnd"/>
      <w:r w:rsidRPr="006E5077">
        <w:rPr>
          <w:rFonts w:ascii="Times New Roman" w:eastAsia="Calibri" w:hAnsi="Times New Roman" w:cs="Times New Roman"/>
          <w:sz w:val="28"/>
          <w:szCs w:val="28"/>
        </w:rPr>
        <w:t xml:space="preserve"> «Агропредприятие Бессергеневское» рекоменд</w:t>
      </w:r>
      <w:r w:rsidRPr="006E5077">
        <w:rPr>
          <w:rFonts w:ascii="Times New Roman" w:eastAsia="Calibri" w:hAnsi="Times New Roman" w:cs="Times New Roman"/>
          <w:sz w:val="28"/>
          <w:szCs w:val="28"/>
        </w:rPr>
        <w:t>у</w:t>
      </w:r>
      <w:r w:rsidRPr="006E5077">
        <w:rPr>
          <w:rFonts w:ascii="Times New Roman" w:eastAsia="Calibri" w:hAnsi="Times New Roman" w:cs="Times New Roman"/>
          <w:sz w:val="28"/>
          <w:szCs w:val="28"/>
        </w:rPr>
        <w:t>ется продолжать тенденцию к увеличению реального собственного капитала за счет накопления нераспределенной прибыли.</w:t>
      </w:r>
    </w:p>
    <w:p w:rsidR="00B5103D" w:rsidRPr="006E5077" w:rsidRDefault="00B5103D" w:rsidP="002E770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Итак, нами был проанализирован ресурсный потенциал </w:t>
      </w:r>
      <w:r w:rsidRPr="006E5077">
        <w:rPr>
          <w:rFonts w:ascii="Times New Roman" w:eastAsia="Calibri" w:hAnsi="Times New Roman" w:cs="Times New Roman"/>
          <w:sz w:val="28"/>
          <w:szCs w:val="28"/>
        </w:rPr>
        <w:t>ООО «Агр</w:t>
      </w:r>
      <w:r w:rsidRPr="006E5077">
        <w:rPr>
          <w:rFonts w:ascii="Times New Roman" w:eastAsia="Calibri" w:hAnsi="Times New Roman" w:cs="Times New Roman"/>
          <w:sz w:val="28"/>
          <w:szCs w:val="28"/>
        </w:rPr>
        <w:t>о</w:t>
      </w:r>
      <w:r w:rsidRPr="006E5077">
        <w:rPr>
          <w:rFonts w:ascii="Times New Roman" w:eastAsia="Calibri" w:hAnsi="Times New Roman" w:cs="Times New Roman"/>
          <w:sz w:val="28"/>
          <w:szCs w:val="28"/>
        </w:rPr>
        <w:t>предприятие Бессергеневское»</w:t>
      </w:r>
      <w:r>
        <w:rPr>
          <w:rFonts w:ascii="Times New Roman" w:eastAsia="Calibri" w:hAnsi="Times New Roman" w:cs="Times New Roman"/>
          <w:sz w:val="28"/>
          <w:szCs w:val="28"/>
        </w:rPr>
        <w:t>, и после проведения соответствующих расч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>
        <w:rPr>
          <w:rFonts w:ascii="Times New Roman" w:eastAsia="Calibri" w:hAnsi="Times New Roman" w:cs="Times New Roman"/>
          <w:sz w:val="28"/>
          <w:szCs w:val="28"/>
        </w:rPr>
        <w:t>тов нами была дана оценка эффективности его использования. Кроме этого, нами  был проведе</w:t>
      </w:r>
      <w:r w:rsidR="00F53083">
        <w:rPr>
          <w:rFonts w:ascii="Times New Roman" w:eastAsia="Calibri" w:hAnsi="Times New Roman" w:cs="Times New Roman"/>
          <w:sz w:val="28"/>
          <w:szCs w:val="28"/>
        </w:rPr>
        <w:t>н анализ эффективности производства продукции раст</w:t>
      </w:r>
      <w:r w:rsidR="00F53083">
        <w:rPr>
          <w:rFonts w:ascii="Times New Roman" w:eastAsia="Calibri" w:hAnsi="Times New Roman" w:cs="Times New Roman"/>
          <w:sz w:val="28"/>
          <w:szCs w:val="28"/>
        </w:rPr>
        <w:t>е</w:t>
      </w:r>
      <w:r w:rsidR="00F53083">
        <w:rPr>
          <w:rFonts w:ascii="Times New Roman" w:eastAsia="Calibri" w:hAnsi="Times New Roman" w:cs="Times New Roman"/>
          <w:sz w:val="28"/>
          <w:szCs w:val="28"/>
        </w:rPr>
        <w:t>ниеводства в ООО «Агропредприятие Бессергеневское и были предложены меры, направленные на повышение рентабельности выращиваемых предпр</w:t>
      </w:r>
      <w:r w:rsidR="00F53083">
        <w:rPr>
          <w:rFonts w:ascii="Times New Roman" w:eastAsia="Calibri" w:hAnsi="Times New Roman" w:cs="Times New Roman"/>
          <w:sz w:val="28"/>
          <w:szCs w:val="28"/>
        </w:rPr>
        <w:t>и</w:t>
      </w:r>
      <w:r w:rsidR="00F53083">
        <w:rPr>
          <w:rFonts w:ascii="Times New Roman" w:eastAsia="Calibri" w:hAnsi="Times New Roman" w:cs="Times New Roman"/>
          <w:sz w:val="28"/>
          <w:szCs w:val="28"/>
        </w:rPr>
        <w:t>ятием культур. Соответствующие расчеты, доказывающие эффективность предложенных нами для ООО «Агропредприятие Бессергеневское меропри</w:t>
      </w:r>
      <w:r w:rsidR="00F53083">
        <w:rPr>
          <w:rFonts w:ascii="Times New Roman" w:eastAsia="Calibri" w:hAnsi="Times New Roman" w:cs="Times New Roman"/>
          <w:sz w:val="28"/>
          <w:szCs w:val="28"/>
        </w:rPr>
        <w:t>я</w:t>
      </w:r>
      <w:r w:rsidR="00F53083">
        <w:rPr>
          <w:rFonts w:ascii="Times New Roman" w:eastAsia="Calibri" w:hAnsi="Times New Roman" w:cs="Times New Roman"/>
          <w:sz w:val="28"/>
          <w:szCs w:val="28"/>
        </w:rPr>
        <w:t>тий, приведены в следующей главе отчета.</w:t>
      </w:r>
    </w:p>
    <w:p w:rsidR="006E5077" w:rsidRPr="006E5077" w:rsidRDefault="006E5077" w:rsidP="006E5077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B5103D" w:rsidRDefault="006E5077" w:rsidP="00B5103D">
      <w:pPr>
        <w:spacing w:after="0" w:line="254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6E5077">
        <w:rPr>
          <w:rFonts w:ascii="Times New Roman" w:eastAsia="Calibri" w:hAnsi="Times New Roman" w:cs="Times New Roman"/>
          <w:b/>
          <w:color w:val="000000"/>
          <w:sz w:val="28"/>
          <w:szCs w:val="28"/>
        </w:rPr>
        <w:lastRenderedPageBreak/>
        <w:t>2. АНАЛИЗ ЭФФЕКТИВНОСТИ ПРОИЗВОДСТВА ПРОДУКЦИИ РАСТЕНИЕВОДСТВА</w:t>
      </w:r>
      <w:r w:rsidR="00B5103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В</w:t>
      </w:r>
      <w:r w:rsidRPr="006E507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ООО «АГРОПРЕДПРИЯТИЕ </w:t>
      </w:r>
    </w:p>
    <w:p w:rsidR="00F53083" w:rsidRDefault="006E5077" w:rsidP="00B5103D">
      <w:pPr>
        <w:spacing w:after="0" w:line="254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6E507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БЕССЕРГЕНЕВСКОЕ</w:t>
      </w:r>
      <w:r w:rsidR="00B5103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»</w:t>
      </w:r>
      <w:r w:rsidRPr="006E507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И ПРЕДЛОЖЕНИЕ МЕР </w:t>
      </w:r>
      <w:proofErr w:type="gramStart"/>
      <w:r w:rsidRPr="006E507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ДЛЯ</w:t>
      </w:r>
      <w:proofErr w:type="gramEnd"/>
      <w:r w:rsidRPr="006E507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proofErr w:type="gramStart"/>
      <w:r w:rsidRPr="006E507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ЕЕ</w:t>
      </w:r>
      <w:proofErr w:type="gramEnd"/>
      <w:r w:rsidRPr="006E507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</w:p>
    <w:p w:rsidR="006E5077" w:rsidRPr="00B5103D" w:rsidRDefault="006E5077" w:rsidP="00B5103D">
      <w:pPr>
        <w:spacing w:after="0" w:line="254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6E507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ПОВЫШЕНИЯ</w:t>
      </w:r>
    </w:p>
    <w:p w:rsidR="006E5077" w:rsidRPr="006E5077" w:rsidRDefault="006E5077" w:rsidP="006E5077">
      <w:pPr>
        <w:spacing w:after="0" w:line="254" w:lineRule="auto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</w:p>
    <w:p w:rsidR="006E5077" w:rsidRPr="006E5077" w:rsidRDefault="006E5077" w:rsidP="006E5077">
      <w:pPr>
        <w:spacing w:after="0" w:line="254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E5077">
        <w:rPr>
          <w:rFonts w:ascii="Times New Roman" w:eastAsia="Calibri" w:hAnsi="Times New Roman" w:cs="Times New Roman"/>
          <w:color w:val="000000"/>
          <w:sz w:val="28"/>
          <w:szCs w:val="28"/>
        </w:rPr>
        <w:t>2. 1 Анализ возможного резерва увеличения объема продукции и повышения урожайности зерновых культур для ООО «Агропредприятие</w:t>
      </w:r>
    </w:p>
    <w:p w:rsidR="006E5077" w:rsidRPr="006E5077" w:rsidRDefault="006E5077" w:rsidP="006E5077">
      <w:pPr>
        <w:spacing w:line="254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E5077">
        <w:rPr>
          <w:rFonts w:ascii="Times New Roman" w:eastAsia="Calibri" w:hAnsi="Times New Roman" w:cs="Times New Roman"/>
          <w:color w:val="000000"/>
          <w:sz w:val="28"/>
          <w:szCs w:val="28"/>
        </w:rPr>
        <w:t>Бессергеневское»</w:t>
      </w:r>
    </w:p>
    <w:p w:rsidR="006E5077" w:rsidRPr="006E5077" w:rsidRDefault="006E5077" w:rsidP="002E770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6E5077">
        <w:rPr>
          <w:rFonts w:ascii="Times New Roman" w:eastAsia="Calibri" w:hAnsi="Times New Roman" w:cs="Times New Roman"/>
          <w:sz w:val="28"/>
        </w:rPr>
        <w:t xml:space="preserve">Одним из путей </w:t>
      </w:r>
      <w:proofErr w:type="gramStart"/>
      <w:r w:rsidRPr="006E5077">
        <w:rPr>
          <w:rFonts w:ascii="Times New Roman" w:eastAsia="Calibri" w:hAnsi="Times New Roman" w:cs="Times New Roman"/>
          <w:sz w:val="28"/>
        </w:rPr>
        <w:t>повышения экономической эффективности произво</w:t>
      </w:r>
      <w:r w:rsidRPr="006E5077">
        <w:rPr>
          <w:rFonts w:ascii="Times New Roman" w:eastAsia="Calibri" w:hAnsi="Times New Roman" w:cs="Times New Roman"/>
          <w:sz w:val="28"/>
        </w:rPr>
        <w:t>д</w:t>
      </w:r>
      <w:r w:rsidRPr="006E5077">
        <w:rPr>
          <w:rFonts w:ascii="Times New Roman" w:eastAsia="Calibri" w:hAnsi="Times New Roman" w:cs="Times New Roman"/>
          <w:sz w:val="28"/>
        </w:rPr>
        <w:t>ства продукции  растениеводства</w:t>
      </w:r>
      <w:proofErr w:type="gramEnd"/>
      <w:r w:rsidRPr="006E5077">
        <w:rPr>
          <w:rFonts w:ascii="Times New Roman" w:eastAsia="Calibri" w:hAnsi="Times New Roman" w:cs="Times New Roman"/>
          <w:sz w:val="28"/>
        </w:rPr>
        <w:t xml:space="preserve"> является увеличение объема производства продукции и повышение урожайности выращиваемых сельскохозяйственным предприятием культур. В  целях повышения уровня урожайности и увелич</w:t>
      </w:r>
      <w:r w:rsidRPr="006E5077">
        <w:rPr>
          <w:rFonts w:ascii="Times New Roman" w:eastAsia="Calibri" w:hAnsi="Times New Roman" w:cs="Times New Roman"/>
          <w:sz w:val="28"/>
        </w:rPr>
        <w:t>е</w:t>
      </w:r>
      <w:r w:rsidRPr="006E5077">
        <w:rPr>
          <w:rFonts w:ascii="Times New Roman" w:eastAsia="Calibri" w:hAnsi="Times New Roman" w:cs="Times New Roman"/>
          <w:sz w:val="28"/>
        </w:rPr>
        <w:t>ния объема валовой продукции растениеводств</w:t>
      </w:r>
      <w:proofErr w:type="gramStart"/>
      <w:r w:rsidRPr="006E5077">
        <w:rPr>
          <w:rFonts w:ascii="Times New Roman" w:eastAsia="Calibri" w:hAnsi="Times New Roman" w:cs="Times New Roman"/>
          <w:sz w:val="28"/>
        </w:rPr>
        <w:t>а ООО</w:t>
      </w:r>
      <w:proofErr w:type="gramEnd"/>
      <w:r w:rsidRPr="006E5077">
        <w:rPr>
          <w:rFonts w:ascii="Times New Roman" w:eastAsia="Calibri" w:hAnsi="Times New Roman" w:cs="Times New Roman"/>
          <w:sz w:val="28"/>
        </w:rPr>
        <w:t xml:space="preserve"> «Агропредприятие Бессергеневское» можно рекомендовать такие меры, как улучшение структ</w:t>
      </w:r>
      <w:r w:rsidRPr="006E5077">
        <w:rPr>
          <w:rFonts w:ascii="Times New Roman" w:eastAsia="Calibri" w:hAnsi="Times New Roman" w:cs="Times New Roman"/>
          <w:sz w:val="28"/>
        </w:rPr>
        <w:t>у</w:t>
      </w:r>
      <w:r w:rsidRPr="006E5077">
        <w:rPr>
          <w:rFonts w:ascii="Times New Roman" w:eastAsia="Calibri" w:hAnsi="Times New Roman" w:cs="Times New Roman"/>
          <w:sz w:val="28"/>
        </w:rPr>
        <w:t>ры посевов, расширение посевной площади, а также внесение дополнител</w:t>
      </w:r>
      <w:r w:rsidRPr="006E5077">
        <w:rPr>
          <w:rFonts w:ascii="Times New Roman" w:eastAsia="Calibri" w:hAnsi="Times New Roman" w:cs="Times New Roman"/>
          <w:sz w:val="28"/>
        </w:rPr>
        <w:t>ь</w:t>
      </w:r>
      <w:r w:rsidRPr="006E5077">
        <w:rPr>
          <w:rFonts w:ascii="Times New Roman" w:eastAsia="Calibri" w:hAnsi="Times New Roman" w:cs="Times New Roman"/>
          <w:sz w:val="28"/>
        </w:rPr>
        <w:t>ных удобрений в обрабатываемую под посевы почву и повышение окупаем</w:t>
      </w:r>
      <w:r w:rsidRPr="006E5077">
        <w:rPr>
          <w:rFonts w:ascii="Times New Roman" w:eastAsia="Calibri" w:hAnsi="Times New Roman" w:cs="Times New Roman"/>
          <w:sz w:val="28"/>
        </w:rPr>
        <w:t>о</w:t>
      </w:r>
      <w:r w:rsidRPr="006E5077">
        <w:rPr>
          <w:rFonts w:ascii="Times New Roman" w:eastAsia="Calibri" w:hAnsi="Times New Roman" w:cs="Times New Roman"/>
          <w:sz w:val="28"/>
        </w:rPr>
        <w:t>сти применяемых удобрений.</w:t>
      </w:r>
    </w:p>
    <w:p w:rsidR="006E5077" w:rsidRPr="006E5077" w:rsidRDefault="006E5077" w:rsidP="002E770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 w:rsidRPr="006E5077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Существенным мероприятием увеличения производства продукции растениеводства является улучшение структуры посевных площадей, т.е. увеличение доли более урожайных культур в общей посевной площади. </w:t>
      </w:r>
      <w:proofErr w:type="gramStart"/>
      <w:r w:rsidRPr="006E5077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Для расчёта величины этого мероприятия сначала необходимо разработать более оптимальную структуру посевов для данного хозяйства с учётом всех его возможностей и ограничений, а потом сравнить фактический объем проду</w:t>
      </w:r>
      <w:r w:rsidRPr="006E5077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к</w:t>
      </w:r>
      <w:r w:rsidRPr="006E5077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ции с плановым, который будет получен с той же общей фактической площ</w:t>
      </w:r>
      <w:r w:rsidRPr="006E5077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а</w:t>
      </w:r>
      <w:r w:rsidRPr="006E5077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ди, при фактической урожайности культур, но при улучшенной структуре посевов.</w:t>
      </w:r>
      <w:r w:rsidRPr="006E5077">
        <w:rPr>
          <w:rFonts w:ascii="Times New Roman" w:eastAsia="Times New Roman" w:hAnsi="Times New Roman" w:cs="Times New Roman"/>
          <w:color w:val="000000"/>
          <w:sz w:val="28"/>
          <w:szCs w:val="32"/>
          <w:vertAlign w:val="superscript"/>
          <w:lang w:eastAsia="ru-RU"/>
        </w:rPr>
        <w:footnoteReference w:id="32"/>
      </w:r>
      <w:proofErr w:type="gramEnd"/>
    </w:p>
    <w:p w:rsidR="006E5077" w:rsidRPr="006E5077" w:rsidRDefault="006E5077" w:rsidP="002E770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077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В ООО </w:t>
      </w:r>
      <w:r w:rsidRPr="006E5077">
        <w:rPr>
          <w:rFonts w:ascii="Times New Roman" w:eastAsia="Times New Roman" w:hAnsi="Times New Roman" w:cs="Times New Roman"/>
          <w:sz w:val="28"/>
          <w:szCs w:val="28"/>
          <w:lang w:eastAsia="ru-RU"/>
        </w:rPr>
        <w:t>«Агропредприятие Бессергеневское» имеется возможность ув</w:t>
      </w:r>
      <w:r w:rsidRPr="006E507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E507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личить долю более урожайных культур пшеница и ячмень за счет отказа от выращивания нерентабельных для предприятия картофеля, кукурузы и по</w:t>
      </w:r>
      <w:r w:rsidRPr="006E5077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6E507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солнечника. Для определения резерва увеличения производства зерна нео</w:t>
      </w:r>
      <w:r w:rsidRPr="006E5077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6E50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ходимо произвести расчёт, в основу которого положен способ цепной по</w:t>
      </w:r>
      <w:r w:rsidRPr="006E5077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6E5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становки. </w:t>
      </w:r>
      <w:r w:rsidRPr="006E5077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Подсчёт </w:t>
      </w:r>
      <w:proofErr w:type="gramStart"/>
      <w:r w:rsidRPr="006E5077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резервов увеличения объёма производства зерна</w:t>
      </w:r>
      <w:proofErr w:type="gramEnd"/>
      <w:r w:rsidRPr="006E5077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 за счёт улучшения структуры посевов в ООО </w:t>
      </w:r>
      <w:r w:rsidRPr="006E5077">
        <w:rPr>
          <w:rFonts w:ascii="Times New Roman" w:eastAsia="Times New Roman" w:hAnsi="Times New Roman" w:cs="Times New Roman"/>
          <w:sz w:val="28"/>
          <w:szCs w:val="28"/>
          <w:lang w:eastAsia="ru-RU"/>
        </w:rPr>
        <w:t>«Агропредприятие Бессергеневское» представлен в таблице 28:</w:t>
      </w:r>
    </w:p>
    <w:p w:rsidR="002E770C" w:rsidRDefault="006E5077" w:rsidP="002E77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28 – Подсчет резервов увеличения объема производства зерновых </w:t>
      </w:r>
    </w:p>
    <w:p w:rsidR="002E770C" w:rsidRDefault="006E5077" w:rsidP="002E77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счет улучшения структуры посевов </w:t>
      </w:r>
      <w:proofErr w:type="gramStart"/>
      <w:r w:rsidRPr="006E507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6E5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E5077" w:rsidRPr="006E5077" w:rsidRDefault="006E5077" w:rsidP="002E77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077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ООО </w:t>
      </w:r>
      <w:r w:rsidRPr="006E5077">
        <w:rPr>
          <w:rFonts w:ascii="Times New Roman" w:eastAsia="Times New Roman" w:hAnsi="Times New Roman" w:cs="Times New Roman"/>
          <w:sz w:val="28"/>
          <w:szCs w:val="28"/>
          <w:lang w:eastAsia="ru-RU"/>
        </w:rPr>
        <w:t>«Агропредприятие Бессергеневское»</w:t>
      </w:r>
      <w:r w:rsidRPr="006E5077">
        <w:rPr>
          <w:rFonts w:ascii="Times New Roman" w:eastAsia="Times New Roman" w:hAnsi="Times New Roman" w:cs="Times New Roman"/>
          <w:sz w:val="24"/>
          <w:szCs w:val="28"/>
          <w:vertAlign w:val="superscript"/>
          <w:lang w:eastAsia="ru-RU"/>
        </w:rPr>
        <w:footnoteReference w:id="33"/>
      </w:r>
    </w:p>
    <w:tbl>
      <w:tblPr>
        <w:tblStyle w:val="af1"/>
        <w:tblW w:w="0" w:type="auto"/>
        <w:tblLayout w:type="fixed"/>
        <w:tblLook w:val="04A0"/>
      </w:tblPr>
      <w:tblGrid>
        <w:gridCol w:w="1668"/>
        <w:gridCol w:w="1134"/>
        <w:gridCol w:w="992"/>
        <w:gridCol w:w="1134"/>
        <w:gridCol w:w="1559"/>
        <w:gridCol w:w="1559"/>
        <w:gridCol w:w="1525"/>
      </w:tblGrid>
      <w:tr w:rsidR="006E5077" w:rsidRPr="00136F97" w:rsidTr="00136F97">
        <w:trPr>
          <w:trHeight w:val="45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136F97" w:rsidRDefault="006E5077" w:rsidP="006E507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36F9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136F97" w:rsidRDefault="006E5077" w:rsidP="002E770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36F9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Посевная площадь, </w:t>
            </w:r>
            <w:proofErr w:type="gramStart"/>
            <w:r w:rsidRPr="00136F9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га</w:t>
            </w:r>
            <w:proofErr w:type="gramEnd"/>
          </w:p>
          <w:p w:rsidR="006E5077" w:rsidRPr="00136F97" w:rsidRDefault="006E5077" w:rsidP="002E770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36F9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(факт)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136F97" w:rsidRDefault="006E5077" w:rsidP="002E770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36F9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Посе</w:t>
            </w:r>
            <w:r w:rsidRPr="00136F9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</w:t>
            </w:r>
            <w:r w:rsidRPr="00136F9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ная пл</w:t>
            </w:r>
            <w:r w:rsidRPr="00136F9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</w:t>
            </w:r>
            <w:r w:rsidRPr="00136F9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щадь, </w:t>
            </w:r>
            <w:proofErr w:type="gramStart"/>
            <w:r w:rsidRPr="00136F9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га</w:t>
            </w:r>
            <w:proofErr w:type="gramEnd"/>
            <w:r w:rsidRPr="00136F9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(план)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70C" w:rsidRPr="00136F97" w:rsidRDefault="006E5077" w:rsidP="002E770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36F9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Урожа</w:t>
            </w:r>
            <w:r w:rsidRPr="00136F9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й</w:t>
            </w:r>
            <w:r w:rsidRPr="00136F9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ность с 1 га</w:t>
            </w:r>
          </w:p>
          <w:p w:rsidR="006E5077" w:rsidRPr="00136F97" w:rsidRDefault="006E5077" w:rsidP="002E770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36F9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посевов, </w:t>
            </w:r>
            <w:proofErr w:type="spellStart"/>
            <w:r w:rsidRPr="00136F9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ц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70C" w:rsidRPr="00136F97" w:rsidRDefault="006E5077" w:rsidP="002E770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36F9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Объем</w:t>
            </w:r>
          </w:p>
          <w:p w:rsidR="00136F97" w:rsidRPr="00136F97" w:rsidRDefault="006E5077" w:rsidP="002E770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36F9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производства,</w:t>
            </w:r>
            <w:r w:rsidR="002E770C" w:rsidRPr="00136F9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36F9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ц</w:t>
            </w:r>
            <w:proofErr w:type="spellEnd"/>
            <w:r w:rsidRPr="00136F9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gramStart"/>
            <w:r w:rsidRPr="00136F9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при</w:t>
            </w:r>
            <w:proofErr w:type="gramEnd"/>
            <w:r w:rsidRPr="00136F9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6E5077" w:rsidRPr="00136F97" w:rsidRDefault="006E5077" w:rsidP="002E770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36F9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структуре</w:t>
            </w:r>
          </w:p>
          <w:p w:rsidR="006E5077" w:rsidRPr="00B9110C" w:rsidRDefault="006E5077" w:rsidP="002E770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9110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посевов (факт)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F97" w:rsidRPr="00136F97" w:rsidRDefault="006E5077" w:rsidP="002E770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36F9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Объем </w:t>
            </w:r>
          </w:p>
          <w:p w:rsidR="00136F97" w:rsidRPr="00136F97" w:rsidRDefault="006E5077" w:rsidP="002E770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36F9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производства,</w:t>
            </w:r>
            <w:r w:rsidR="00136F97" w:rsidRPr="00136F9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36F9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ц</w:t>
            </w:r>
            <w:proofErr w:type="spellEnd"/>
            <w:r w:rsidRPr="00136F9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gramStart"/>
            <w:r w:rsidRPr="00136F9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при</w:t>
            </w:r>
            <w:proofErr w:type="gramEnd"/>
            <w:r w:rsidRPr="00136F9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6E5077" w:rsidRPr="00136F97" w:rsidRDefault="006E5077" w:rsidP="002E770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36F9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структуре</w:t>
            </w:r>
          </w:p>
          <w:p w:rsidR="006E5077" w:rsidRPr="00136F97" w:rsidRDefault="006E5077" w:rsidP="002E770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36F9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посевов (план)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F97" w:rsidRPr="00136F97" w:rsidRDefault="006E5077" w:rsidP="002E770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36F9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Возможный</w:t>
            </w:r>
          </w:p>
          <w:p w:rsidR="006E5077" w:rsidRPr="00136F97" w:rsidRDefault="006E5077" w:rsidP="002E770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36F9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прирост</w:t>
            </w:r>
          </w:p>
          <w:p w:rsidR="00136F97" w:rsidRPr="00136F97" w:rsidRDefault="006E5077" w:rsidP="002E770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36F9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объема</w:t>
            </w:r>
          </w:p>
          <w:p w:rsidR="006E5077" w:rsidRPr="00136F97" w:rsidRDefault="006E5077" w:rsidP="002E770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36F9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производства, %</w:t>
            </w:r>
          </w:p>
        </w:tc>
      </w:tr>
      <w:tr w:rsidR="006E5077" w:rsidRPr="00136F97" w:rsidTr="00136F97">
        <w:trPr>
          <w:trHeight w:val="44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70C" w:rsidRPr="00136F97" w:rsidRDefault="006E5077" w:rsidP="006E507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36F9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Озимая </w:t>
            </w:r>
          </w:p>
          <w:p w:rsidR="006E5077" w:rsidRPr="00136F97" w:rsidRDefault="006E5077" w:rsidP="006E507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36F9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пшеница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136F97" w:rsidRDefault="006E5077" w:rsidP="006E507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36F9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2519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136F97" w:rsidRDefault="006E5077" w:rsidP="006E507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36F9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2718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136F97" w:rsidRDefault="006E5077" w:rsidP="006E507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36F9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79,4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136F97" w:rsidRDefault="006E5077" w:rsidP="006E507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36F9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200009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136F97" w:rsidRDefault="006E5077" w:rsidP="006E507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36F9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215809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136F97" w:rsidRDefault="006E5077" w:rsidP="006E507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36F9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107,9%</w:t>
            </w:r>
          </w:p>
        </w:tc>
      </w:tr>
      <w:tr w:rsidR="006E5077" w:rsidRPr="00136F97" w:rsidTr="00136F97">
        <w:trPr>
          <w:trHeight w:val="44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70C" w:rsidRPr="00136F97" w:rsidRDefault="006E5077" w:rsidP="006E507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36F9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Яровая </w:t>
            </w:r>
          </w:p>
          <w:p w:rsidR="006E5077" w:rsidRPr="00136F97" w:rsidRDefault="006E5077" w:rsidP="006E507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36F9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пшеница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136F97" w:rsidRDefault="006E5077" w:rsidP="006E507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36F9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1869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136F97" w:rsidRDefault="006E5077" w:rsidP="006E507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36F9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3595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136F97" w:rsidRDefault="006E5077" w:rsidP="006E507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36F9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80,3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136F97" w:rsidRDefault="006E5077" w:rsidP="006E507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36F9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150081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136F97" w:rsidRDefault="006E5077" w:rsidP="006E507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36F9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288679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136F97" w:rsidRDefault="006E5077" w:rsidP="006E507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36F9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192,3%</w:t>
            </w:r>
          </w:p>
        </w:tc>
      </w:tr>
      <w:tr w:rsidR="006E5077" w:rsidRPr="00136F97" w:rsidTr="00136F97">
        <w:trPr>
          <w:trHeight w:val="32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136F97" w:rsidRDefault="006E5077" w:rsidP="006E507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36F9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Ячмень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136F97" w:rsidRDefault="006E5077" w:rsidP="006E507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36F9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136F97" w:rsidRDefault="006E5077" w:rsidP="006E507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36F9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1490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136F97" w:rsidRDefault="006E5077" w:rsidP="006E507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36F9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44,9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136F97" w:rsidRDefault="006E5077" w:rsidP="006E507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36F9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24786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136F97" w:rsidRDefault="006E5077" w:rsidP="006E507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36F9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91188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136F97" w:rsidRDefault="006E5077" w:rsidP="006E507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36F9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366,6%</w:t>
            </w:r>
          </w:p>
        </w:tc>
      </w:tr>
      <w:tr w:rsidR="006E5077" w:rsidRPr="00136F97" w:rsidTr="00136F97">
        <w:trPr>
          <w:trHeight w:val="31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136F97" w:rsidRDefault="006E5077" w:rsidP="006E507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36F9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Кукуруза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136F97" w:rsidRDefault="006E5077" w:rsidP="006E507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36F9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136F97" w:rsidRDefault="006E5077" w:rsidP="006E507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36F9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136F97" w:rsidRDefault="006E5077" w:rsidP="006E507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36F9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18,4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136F97" w:rsidRDefault="006E5077" w:rsidP="006E507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36F9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14,3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136F97" w:rsidRDefault="006E5077" w:rsidP="006E507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36F9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136F97" w:rsidRDefault="006E5077" w:rsidP="006E507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36F9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6E5077" w:rsidRPr="00136F97" w:rsidTr="00136F97">
        <w:trPr>
          <w:trHeight w:val="45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136F97" w:rsidRDefault="006E5077" w:rsidP="006E507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36F9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Подсолнечник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136F97" w:rsidRDefault="006E5077" w:rsidP="006E507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36F9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1374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136F97" w:rsidRDefault="006E5077" w:rsidP="006E507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36F9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136F97" w:rsidRDefault="006E5077" w:rsidP="006E507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36F9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18,7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136F97" w:rsidRDefault="006E5077" w:rsidP="006E507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36F9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25619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136F97" w:rsidRDefault="006E5077" w:rsidP="006E507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36F9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136F97" w:rsidRDefault="006E5077" w:rsidP="006E507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36F9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6E5077" w:rsidRPr="00136F97" w:rsidTr="00136F97">
        <w:trPr>
          <w:trHeight w:val="31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136F97" w:rsidRDefault="006E5077" w:rsidP="006E507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36F9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Картофель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136F97" w:rsidRDefault="006E5077" w:rsidP="006E507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36F9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136F97" w:rsidRDefault="006E5077" w:rsidP="006E507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36F9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136F97" w:rsidRDefault="006E5077" w:rsidP="006E507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36F9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17,1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136F97" w:rsidRDefault="006E5077" w:rsidP="006E507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36F9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10055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136F97" w:rsidRDefault="006E5077" w:rsidP="006E507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36F9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136F97" w:rsidRDefault="006E5077" w:rsidP="006E507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36F9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6E5077" w:rsidRPr="00136F97" w:rsidTr="00136F97">
        <w:trPr>
          <w:trHeight w:val="32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136F97" w:rsidRDefault="006E5077" w:rsidP="006E507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36F9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Итого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136F97" w:rsidRDefault="006E5077" w:rsidP="006E507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36F9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7803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136F97" w:rsidRDefault="006E5077" w:rsidP="006E507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36F9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7803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136F97" w:rsidRDefault="006E5077" w:rsidP="006E507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36F9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59,2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136F97" w:rsidRDefault="006E5077" w:rsidP="006E507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36F9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423448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136F97" w:rsidRDefault="006E5077" w:rsidP="006E507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36F9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595676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136F97" w:rsidRDefault="006E5077" w:rsidP="006E507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36F9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140,7%</w:t>
            </w:r>
          </w:p>
        </w:tc>
      </w:tr>
    </w:tbl>
    <w:p w:rsidR="006E5077" w:rsidRPr="006E5077" w:rsidRDefault="006E5077" w:rsidP="006E507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</w:p>
    <w:p w:rsidR="006E5077" w:rsidRPr="006E5077" w:rsidRDefault="006E5077" w:rsidP="00136F9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 w:rsidRPr="006E5077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Как видно из таблицы 28, за счет изменения структуры посевов для предприятия возможно увеличение объема производства продукции на 40,7%.  За счет отказа  от выращивания картофеля, подсолнечника и кукур</w:t>
      </w:r>
      <w:r w:rsidRPr="006E5077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у</w:t>
      </w:r>
      <w:r w:rsidRPr="006E5077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з</w:t>
      </w:r>
      <w:proofErr w:type="gramStart"/>
      <w:r w:rsidRPr="006E5077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ы ООО</w:t>
      </w:r>
      <w:proofErr w:type="gramEnd"/>
      <w:r w:rsidRPr="006E5077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 </w:t>
      </w:r>
      <w:r w:rsidRPr="006E507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«Агропредприятие Бессергеневское» имеет возможность увеличить объем производства более урожайных культур. Так, объем производства озимой пшеницы  после изменения структуры посевов возрастет на 7,9%, объем производства яровой пшеницы – на 92,3%, объем производства ячменя – на 266,6%. </w:t>
      </w:r>
    </w:p>
    <w:p w:rsidR="006E5077" w:rsidRPr="006E5077" w:rsidRDefault="006E5077" w:rsidP="00136F97">
      <w:pPr>
        <w:spacing w:after="0" w:line="360" w:lineRule="auto"/>
        <w:ind w:firstLine="709"/>
        <w:jc w:val="both"/>
        <w:rPr>
          <w:rFonts w:ascii="Palatino Linotype" w:eastAsia="Times New Roman" w:hAnsi="Palatino Linotype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E5077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Помимо изменения структуры посевов одним из оптимальных путей </w:t>
      </w:r>
      <w:proofErr w:type="gramStart"/>
      <w:r w:rsidRPr="006E5077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повышения объема производства продукции растениеводства</w:t>
      </w:r>
      <w:proofErr w:type="gramEnd"/>
      <w:r w:rsidRPr="006E5077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 для в ООО </w:t>
      </w:r>
      <w:r w:rsidRPr="006E5077">
        <w:rPr>
          <w:rFonts w:ascii="Times New Roman" w:eastAsia="Times New Roman" w:hAnsi="Times New Roman" w:cs="Times New Roman"/>
          <w:sz w:val="28"/>
          <w:szCs w:val="28"/>
          <w:lang w:eastAsia="ru-RU"/>
        </w:rPr>
        <w:t>«Агропредприятие Бессергеневское» является расширение посевной площ</w:t>
      </w:r>
      <w:r w:rsidRPr="006E507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E5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 путем распашки ранее неиспользованных земель, которая для данного предприятия составляет 2279 га. </w:t>
      </w:r>
      <w:r w:rsidRPr="006E50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Подсчёт </w:t>
      </w:r>
      <w:proofErr w:type="gramStart"/>
      <w:r w:rsidRPr="006E50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резервов увеличения производства продукции растениеводства</w:t>
      </w:r>
      <w:proofErr w:type="gramEnd"/>
      <w:r w:rsidRPr="006E50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 счёт более полного использования земельных </w:t>
      </w:r>
      <w:r w:rsidRPr="006E50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ресурсов в ООО «Агропредприятие Бессергеневское» представлен в таблице 29:</w:t>
      </w:r>
    </w:p>
    <w:p w:rsidR="00136F97" w:rsidRDefault="006E5077" w:rsidP="00136F9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 w:rsidRPr="006E5077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Таблица 29 - Подсчёт </w:t>
      </w:r>
      <w:proofErr w:type="gramStart"/>
      <w:r w:rsidRPr="006E5077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резервов увеличения производства продукции раст</w:t>
      </w:r>
      <w:r w:rsidRPr="006E5077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е</w:t>
      </w:r>
      <w:r w:rsidRPr="006E5077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ниеводства</w:t>
      </w:r>
      <w:proofErr w:type="gramEnd"/>
      <w:r w:rsidRPr="006E5077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 за счёт более полного использования земельных ресурсов в </w:t>
      </w:r>
    </w:p>
    <w:p w:rsidR="006E5077" w:rsidRPr="006E5077" w:rsidRDefault="006E5077" w:rsidP="00136F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077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ООО </w:t>
      </w:r>
      <w:r w:rsidRPr="006E5077">
        <w:rPr>
          <w:rFonts w:ascii="Times New Roman" w:eastAsia="Times New Roman" w:hAnsi="Times New Roman" w:cs="Times New Roman"/>
          <w:sz w:val="28"/>
          <w:szCs w:val="28"/>
          <w:lang w:eastAsia="ru-RU"/>
        </w:rPr>
        <w:t>«Агропредприятие Бессергеневское»</w:t>
      </w:r>
      <w:r w:rsidRPr="006E5077">
        <w:rPr>
          <w:rFonts w:ascii="Times New Roman" w:eastAsia="Times New Roman" w:hAnsi="Times New Roman" w:cs="Times New Roman"/>
          <w:sz w:val="24"/>
          <w:szCs w:val="28"/>
          <w:vertAlign w:val="superscript"/>
          <w:lang w:eastAsia="ru-RU"/>
        </w:rPr>
        <w:footnoteReference w:id="34"/>
      </w:r>
    </w:p>
    <w:tbl>
      <w:tblPr>
        <w:tblStyle w:val="af1"/>
        <w:tblW w:w="0" w:type="auto"/>
        <w:tblLook w:val="04A0"/>
      </w:tblPr>
      <w:tblGrid>
        <w:gridCol w:w="1695"/>
        <w:gridCol w:w="1566"/>
        <w:gridCol w:w="1186"/>
        <w:gridCol w:w="1708"/>
        <w:gridCol w:w="1708"/>
        <w:gridCol w:w="1708"/>
      </w:tblGrid>
      <w:tr w:rsidR="006E5077" w:rsidRPr="006E5077" w:rsidTr="006E5077">
        <w:trPr>
          <w:trHeight w:val="1040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77" w:rsidRPr="006E5077" w:rsidRDefault="006E5077" w:rsidP="006E507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136F9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507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Площадь ра</w:t>
            </w:r>
            <w:r w:rsidRPr="006E507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</w:t>
            </w:r>
            <w:r w:rsidRPr="006E507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пашки, </w:t>
            </w:r>
            <w:proofErr w:type="gramStart"/>
            <w:r w:rsidRPr="006E507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га</w:t>
            </w:r>
            <w:proofErr w:type="gramEnd"/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F97" w:rsidRDefault="006E5077" w:rsidP="00136F9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507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Площадь после</w:t>
            </w:r>
          </w:p>
          <w:p w:rsidR="006E5077" w:rsidRPr="006E5077" w:rsidRDefault="006E5077" w:rsidP="00136F9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507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распашки, </w:t>
            </w:r>
            <w:proofErr w:type="gramStart"/>
            <w:r w:rsidRPr="006E507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га</w:t>
            </w:r>
            <w:proofErr w:type="gramEnd"/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F97" w:rsidRDefault="006E5077" w:rsidP="00136F9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507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Объем прои</w:t>
            </w:r>
            <w:r w:rsidRPr="006E507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з</w:t>
            </w:r>
            <w:r w:rsidRPr="006E507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водства </w:t>
            </w:r>
            <w:proofErr w:type="gramStart"/>
            <w:r w:rsidRPr="006E507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до</w:t>
            </w:r>
            <w:proofErr w:type="gramEnd"/>
            <w:r w:rsidRPr="006E507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6E5077" w:rsidRPr="006E5077" w:rsidRDefault="006E5077" w:rsidP="00136F9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507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распашки, </w:t>
            </w:r>
            <w:proofErr w:type="spellStart"/>
            <w:r w:rsidRPr="006E507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ц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136F9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507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Объем прои</w:t>
            </w:r>
            <w:r w:rsidRPr="006E507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з</w:t>
            </w:r>
            <w:r w:rsidRPr="006E507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водства  после распашки, </w:t>
            </w:r>
            <w:proofErr w:type="spellStart"/>
            <w:r w:rsidRPr="006E507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ц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136F9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507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Прирост объема </w:t>
            </w:r>
            <w:proofErr w:type="spellStart"/>
            <w:r w:rsidRPr="006E507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производства,%</w:t>
            </w:r>
            <w:proofErr w:type="spellEnd"/>
          </w:p>
        </w:tc>
      </w:tr>
      <w:tr w:rsidR="006E5077" w:rsidRPr="006E5077" w:rsidTr="006E5077"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5077">
              <w:rPr>
                <w:rFonts w:ascii="Times New Roman" w:eastAsia="Times New Roman" w:hAnsi="Times New Roman"/>
                <w:sz w:val="20"/>
                <w:szCs w:val="20"/>
              </w:rPr>
              <w:t>Озимая пшеница (зерно)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507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507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3618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507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215809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507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287269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507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133,1</w:t>
            </w:r>
          </w:p>
        </w:tc>
      </w:tr>
      <w:tr w:rsidR="006E5077" w:rsidRPr="006E5077" w:rsidTr="006E5077"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5077">
              <w:rPr>
                <w:rFonts w:ascii="Times New Roman" w:eastAsia="Times New Roman" w:hAnsi="Times New Roman"/>
                <w:sz w:val="20"/>
                <w:szCs w:val="20"/>
              </w:rPr>
              <w:t>Яровая пшеница (зерно)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507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507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4595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507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288679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507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368979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507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127,8</w:t>
            </w:r>
          </w:p>
        </w:tc>
      </w:tr>
      <w:tr w:rsidR="006E5077" w:rsidRPr="006E5077" w:rsidTr="006E5077"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5077">
              <w:rPr>
                <w:rFonts w:ascii="Times New Roman" w:eastAsia="Times New Roman" w:hAnsi="Times New Roman"/>
                <w:sz w:val="20"/>
                <w:szCs w:val="20"/>
              </w:rPr>
              <w:t>Ячмень (зерно)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507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379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507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1869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507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91188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507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114383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507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125,4</w:t>
            </w:r>
          </w:p>
        </w:tc>
      </w:tr>
      <w:tr w:rsidR="006E5077" w:rsidRPr="006E5077" w:rsidTr="006E5077"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E5077">
              <w:rPr>
                <w:rFonts w:ascii="Times New Roman" w:eastAsia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507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2279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136F97" w:rsidRDefault="006E5077" w:rsidP="006E507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36F9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10082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507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595676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507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770631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507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129,4</w:t>
            </w:r>
          </w:p>
        </w:tc>
      </w:tr>
    </w:tbl>
    <w:p w:rsidR="006E5077" w:rsidRPr="006E5077" w:rsidRDefault="006E5077" w:rsidP="006E507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</w:p>
    <w:p w:rsidR="006E5077" w:rsidRPr="006E5077" w:rsidRDefault="006E5077" w:rsidP="00136F9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 w:rsidRPr="006E5077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Как видно из таблицы  29, предприятие располагает резервом увелич</w:t>
      </w:r>
      <w:r w:rsidRPr="006E5077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е</w:t>
      </w:r>
      <w:r w:rsidRPr="006E5077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ния площади посевов, равным 2279 га.  </w:t>
      </w:r>
      <w:proofErr w:type="gramStart"/>
      <w:r w:rsidRPr="006E5077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После распашки дополнительной площади с.-х. угодий объем производства выращиваемых</w:t>
      </w:r>
      <w:r w:rsidRPr="006E50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ООО «Агропре</w:t>
      </w:r>
      <w:r w:rsidRPr="006E50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</w:t>
      </w:r>
      <w:r w:rsidRPr="006E50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приятие Бессергеневское» </w:t>
      </w:r>
      <w:r w:rsidRPr="006E5077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 культур может повыситься в целом в целом на  29,4%, в том числе объем производства озимой пшеницы - на 33,1%, объем производства яровой пшеницы – на 27,8%, объем ячменя – на 25,4%.  Говоря о подготовке земель под посевы, следует упомянуть, что под ранние зерн</w:t>
      </w:r>
      <w:r w:rsidRPr="006E5077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о</w:t>
      </w:r>
      <w:r w:rsidRPr="006E5077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вые культуры почву нужно готовить в сжатые сроки</w:t>
      </w:r>
      <w:proofErr w:type="gramEnd"/>
      <w:r w:rsidRPr="006E5077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, опоздание может л</w:t>
      </w:r>
      <w:r w:rsidRPr="006E5077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и</w:t>
      </w:r>
      <w:r w:rsidRPr="006E5077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шить ее запасов почвенной влаги и, как следствие, существенно снизить урожай. Плохо разделанная во время предпосевной подготовки почва знач</w:t>
      </w:r>
      <w:r w:rsidRPr="006E5077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и</w:t>
      </w:r>
      <w:r w:rsidRPr="006E5077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тельно снижает полевую всхожесть семян.</w:t>
      </w:r>
      <w:r w:rsidRPr="006E5077">
        <w:rPr>
          <w:rFonts w:ascii="Times New Roman" w:eastAsia="Times New Roman" w:hAnsi="Times New Roman" w:cs="Times New Roman"/>
          <w:color w:val="000000"/>
          <w:sz w:val="28"/>
          <w:szCs w:val="32"/>
          <w:vertAlign w:val="superscript"/>
          <w:lang w:eastAsia="ru-RU"/>
        </w:rPr>
        <w:footnoteReference w:id="35"/>
      </w:r>
    </w:p>
    <w:p w:rsidR="006E5077" w:rsidRPr="006E5077" w:rsidRDefault="006E5077" w:rsidP="00136F9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 w:rsidRPr="006E5077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Отметим, что особую роль в повышении урожайности культур играет рациональное применение удобрений. </w:t>
      </w:r>
      <w:r w:rsidRPr="006E50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ООО «Агропредприятие Бессергене</w:t>
      </w:r>
      <w:r w:rsidRPr="006E50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r w:rsidRPr="006E50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ское» </w:t>
      </w:r>
      <w:r w:rsidRPr="006E5077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 предлагается повысить урожайность зерновых путем внесения допо</w:t>
      </w:r>
      <w:r w:rsidRPr="006E5077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л</w:t>
      </w:r>
      <w:r w:rsidRPr="006E5077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нительного количества удобрений в почву. </w:t>
      </w:r>
      <w:proofErr w:type="gramStart"/>
      <w:r w:rsidRPr="006E5077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Чтобы подсчитать резервы увел</w:t>
      </w:r>
      <w:r w:rsidRPr="006E5077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и</w:t>
      </w:r>
      <w:r w:rsidRPr="006E5077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чения производства за счёт дополнительного внесения удобрений, необход</w:t>
      </w:r>
      <w:r w:rsidRPr="006E5077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и</w:t>
      </w:r>
      <w:r w:rsidRPr="006E5077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мо дополнительное количество удобрений под каждую культуру в перера</w:t>
      </w:r>
      <w:r w:rsidRPr="006E5077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с</w:t>
      </w:r>
      <w:r w:rsidRPr="006E5077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чёте на действующее вещество умножить на фактическую прибавку урожая </w:t>
      </w:r>
      <w:r w:rsidRPr="006E5077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lastRenderedPageBreak/>
        <w:t>данной культуры, которую обеспечивает 1центнер NPK в хозяйстве</w:t>
      </w:r>
      <w:r w:rsidRPr="006E5077">
        <w:rPr>
          <w:rFonts w:ascii="Times New Roman" w:eastAsia="Times New Roman" w:hAnsi="Times New Roman" w:cs="Times New Roman"/>
          <w:color w:val="000000"/>
          <w:sz w:val="28"/>
          <w:szCs w:val="32"/>
          <w:vertAlign w:val="superscript"/>
          <w:lang w:eastAsia="ru-RU"/>
        </w:rPr>
        <w:footnoteReference w:id="36"/>
      </w:r>
      <w:r w:rsidRPr="006E5077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. Во</w:t>
      </w:r>
      <w:r w:rsidRPr="006E5077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з</w:t>
      </w:r>
      <w:r w:rsidRPr="006E5077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можный для</w:t>
      </w:r>
      <w:r w:rsidRPr="006E50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ООО «Агропредприятие Бессергеневское» </w:t>
      </w:r>
      <w:r w:rsidRPr="006E5077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  резерв увеличения производства продукции за счет за счет дополнительного внесения удобр</w:t>
      </w:r>
      <w:r w:rsidRPr="006E5077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е</w:t>
      </w:r>
      <w:r w:rsidRPr="006E5077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ний, мы отобразили в таблице 30:</w:t>
      </w:r>
      <w:proofErr w:type="gramEnd"/>
    </w:p>
    <w:p w:rsidR="00136F97" w:rsidRDefault="006E5077" w:rsidP="00136F9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 w:rsidRPr="006E5077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Таблица 30 – Резерв увеличения производства продукции за счет за счет д</w:t>
      </w:r>
      <w:r w:rsidRPr="006E5077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о</w:t>
      </w:r>
      <w:r w:rsidRPr="006E5077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полнительного внесения удобрений в почву </w:t>
      </w:r>
    </w:p>
    <w:p w:rsidR="006E5077" w:rsidRPr="006E5077" w:rsidRDefault="006E5077" w:rsidP="00136F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077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ООО </w:t>
      </w:r>
      <w:r w:rsidRPr="006E5077">
        <w:rPr>
          <w:rFonts w:ascii="Times New Roman" w:eastAsia="Times New Roman" w:hAnsi="Times New Roman" w:cs="Times New Roman"/>
          <w:sz w:val="28"/>
          <w:szCs w:val="28"/>
          <w:lang w:eastAsia="ru-RU"/>
        </w:rPr>
        <w:t>«Агропредприятие Бессергеневское»</w:t>
      </w:r>
      <w:r w:rsidRPr="006E5077">
        <w:rPr>
          <w:rFonts w:ascii="Times New Roman" w:eastAsia="Times New Roman" w:hAnsi="Times New Roman" w:cs="Times New Roman"/>
          <w:sz w:val="24"/>
          <w:szCs w:val="28"/>
          <w:vertAlign w:val="superscript"/>
          <w:lang w:eastAsia="ru-RU"/>
        </w:rPr>
        <w:footnoteReference w:id="37"/>
      </w:r>
    </w:p>
    <w:tbl>
      <w:tblPr>
        <w:tblStyle w:val="af1"/>
        <w:tblW w:w="9577" w:type="dxa"/>
        <w:tblLook w:val="04A0"/>
      </w:tblPr>
      <w:tblGrid>
        <w:gridCol w:w="3936"/>
        <w:gridCol w:w="2126"/>
        <w:gridCol w:w="1843"/>
        <w:gridCol w:w="1672"/>
      </w:tblGrid>
      <w:tr w:rsidR="006E5077" w:rsidRPr="006E5077" w:rsidTr="006E5077">
        <w:trPr>
          <w:trHeight w:val="276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Показатель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Озимая пшеница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Яровая пшеница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Ячмень</w:t>
            </w:r>
          </w:p>
        </w:tc>
      </w:tr>
      <w:tr w:rsidR="006E5077" w:rsidRPr="006E5077" w:rsidTr="006E5077">
        <w:trPr>
          <w:trHeight w:val="55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 xml:space="preserve">Дополнительное внесение удобрений, </w:t>
            </w:r>
            <w:proofErr w:type="spellStart"/>
            <w:r w:rsidRPr="006E5077">
              <w:rPr>
                <w:rFonts w:ascii="Times New Roman" w:hAnsi="Times New Roman"/>
                <w:sz w:val="20"/>
                <w:szCs w:val="20"/>
              </w:rPr>
              <w:t>ц</w:t>
            </w:r>
            <w:proofErr w:type="spellEnd"/>
            <w:r w:rsidRPr="006E507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6E5077">
              <w:rPr>
                <w:rFonts w:ascii="Times New Roman" w:hAnsi="Times New Roman"/>
                <w:sz w:val="20"/>
                <w:szCs w:val="20"/>
                <w:lang w:val="en-US"/>
              </w:rPr>
              <w:t>NPK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3500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4000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1400</w:t>
            </w:r>
          </w:p>
        </w:tc>
      </w:tr>
      <w:tr w:rsidR="006E5077" w:rsidRPr="006E5077" w:rsidTr="006E5077">
        <w:trPr>
          <w:trHeight w:val="409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136F97">
            <w:pPr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 xml:space="preserve">Фактическая окупаемость, 1 </w:t>
            </w:r>
            <w:proofErr w:type="spellStart"/>
            <w:r w:rsidRPr="006E5077">
              <w:rPr>
                <w:rFonts w:ascii="Times New Roman" w:hAnsi="Times New Roman"/>
                <w:sz w:val="20"/>
                <w:szCs w:val="20"/>
              </w:rPr>
              <w:t>ц</w:t>
            </w:r>
            <w:proofErr w:type="spellEnd"/>
            <w:r w:rsidRPr="006E507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E5077">
              <w:rPr>
                <w:rFonts w:ascii="Times New Roman" w:hAnsi="Times New Roman"/>
                <w:sz w:val="20"/>
                <w:szCs w:val="20"/>
                <w:lang w:val="en-US"/>
              </w:rPr>
              <w:t>NPK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6E5077" w:rsidRPr="006E5077" w:rsidTr="006E5077">
        <w:trPr>
          <w:trHeight w:val="563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F97" w:rsidRDefault="006E5077" w:rsidP="006E5077">
            <w:pPr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 xml:space="preserve">Резерв увеличения производства </w:t>
            </w:r>
          </w:p>
          <w:p w:rsidR="006E5077" w:rsidRPr="006E5077" w:rsidRDefault="006E5077" w:rsidP="006E5077">
            <w:pPr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 xml:space="preserve">продукции, </w:t>
            </w:r>
            <w:proofErr w:type="spellStart"/>
            <w:r w:rsidRPr="006E5077">
              <w:rPr>
                <w:rFonts w:ascii="Times New Roman" w:hAnsi="Times New Roman"/>
                <w:sz w:val="20"/>
                <w:szCs w:val="20"/>
              </w:rPr>
              <w:t>ц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24500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32000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8400</w:t>
            </w:r>
          </w:p>
        </w:tc>
      </w:tr>
      <w:tr w:rsidR="006E5077" w:rsidRPr="006E5077" w:rsidTr="006E5077">
        <w:trPr>
          <w:trHeight w:val="563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F97" w:rsidRDefault="006E5077" w:rsidP="006E5077">
            <w:pPr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 xml:space="preserve">Урожайность до </w:t>
            </w:r>
            <w:proofErr w:type="gramStart"/>
            <w:r w:rsidRPr="006E5077">
              <w:rPr>
                <w:rFonts w:ascii="Times New Roman" w:hAnsi="Times New Roman"/>
                <w:sz w:val="20"/>
                <w:szCs w:val="20"/>
              </w:rPr>
              <w:t>дополнительного</w:t>
            </w:r>
            <w:proofErr w:type="gramEnd"/>
          </w:p>
          <w:p w:rsidR="006E5077" w:rsidRPr="006E5077" w:rsidRDefault="006E5077" w:rsidP="006E5077">
            <w:pPr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 xml:space="preserve"> внесения удобрений</w:t>
            </w:r>
            <w:r w:rsidR="00136F9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="00136F97">
              <w:rPr>
                <w:rFonts w:ascii="Times New Roman" w:hAnsi="Times New Roman"/>
                <w:sz w:val="20"/>
                <w:szCs w:val="20"/>
              </w:rPr>
              <w:t>ц</w:t>
            </w:r>
            <w:proofErr w:type="spellEnd"/>
            <w:r w:rsidR="00136F97">
              <w:rPr>
                <w:rFonts w:ascii="Times New Roman" w:hAnsi="Times New Roman"/>
                <w:sz w:val="20"/>
                <w:szCs w:val="20"/>
              </w:rPr>
              <w:t>/га посевов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color w:val="000000"/>
                <w:sz w:val="20"/>
                <w:szCs w:val="20"/>
              </w:rPr>
              <w:t>79,4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color w:val="000000"/>
                <w:sz w:val="20"/>
                <w:szCs w:val="20"/>
              </w:rPr>
              <w:t>80,3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44,9</w:t>
            </w:r>
          </w:p>
        </w:tc>
      </w:tr>
      <w:tr w:rsidR="006E5077" w:rsidRPr="006E5077" w:rsidTr="006E5077">
        <w:trPr>
          <w:trHeight w:val="563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F97" w:rsidRDefault="006E5077" w:rsidP="006E5077">
            <w:pPr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 xml:space="preserve">Урожайность после </w:t>
            </w:r>
            <w:proofErr w:type="gramStart"/>
            <w:r w:rsidRPr="006E5077">
              <w:rPr>
                <w:rFonts w:ascii="Times New Roman" w:hAnsi="Times New Roman"/>
                <w:sz w:val="20"/>
                <w:szCs w:val="20"/>
              </w:rPr>
              <w:t>дополнительного</w:t>
            </w:r>
            <w:proofErr w:type="gramEnd"/>
            <w:r w:rsidRPr="006E507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E5077" w:rsidRPr="006E5077" w:rsidRDefault="006E5077" w:rsidP="006E5077">
            <w:pPr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внесения удобрений</w:t>
            </w:r>
            <w:r w:rsidR="00136F9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="00136F97">
              <w:rPr>
                <w:rFonts w:ascii="Times New Roman" w:hAnsi="Times New Roman"/>
                <w:sz w:val="20"/>
                <w:szCs w:val="20"/>
              </w:rPr>
              <w:t>ц</w:t>
            </w:r>
            <w:proofErr w:type="spellEnd"/>
            <w:r w:rsidR="00136F97">
              <w:rPr>
                <w:rFonts w:ascii="Times New Roman" w:hAnsi="Times New Roman"/>
                <w:sz w:val="20"/>
                <w:szCs w:val="20"/>
              </w:rPr>
              <w:t>/га посевов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color w:val="000000"/>
                <w:sz w:val="20"/>
                <w:szCs w:val="20"/>
              </w:rPr>
              <w:t>86,2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87,3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65,7</w:t>
            </w:r>
          </w:p>
        </w:tc>
      </w:tr>
    </w:tbl>
    <w:p w:rsidR="006E5077" w:rsidRPr="006E5077" w:rsidRDefault="006E5077" w:rsidP="006E507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</w:p>
    <w:p w:rsidR="006E5077" w:rsidRPr="006E5077" w:rsidRDefault="006E5077" w:rsidP="00136F9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 w:rsidRPr="006E5077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Как видно из таблицы 30, для озимой пшеницы резерв увеличения пр</w:t>
      </w:r>
      <w:r w:rsidRPr="006E5077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о</w:t>
      </w:r>
      <w:r w:rsidRPr="006E5077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изводства продукции составил 24500 </w:t>
      </w:r>
      <w:proofErr w:type="spellStart"/>
      <w:r w:rsidRPr="006E5077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ц</w:t>
      </w:r>
      <w:proofErr w:type="spellEnd"/>
      <w:r w:rsidRPr="006E5077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, для яровой пшеницы – 32000 </w:t>
      </w:r>
      <w:proofErr w:type="spellStart"/>
      <w:r w:rsidRPr="006E5077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ц</w:t>
      </w:r>
      <w:proofErr w:type="spellEnd"/>
      <w:r w:rsidRPr="006E5077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, для ячменя – 8400 </w:t>
      </w:r>
      <w:proofErr w:type="spellStart"/>
      <w:r w:rsidRPr="006E5077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ц</w:t>
      </w:r>
      <w:proofErr w:type="spellEnd"/>
      <w:r w:rsidRPr="006E5077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. При этом урожайность озимой пшеницы возросла на 8,6%, урожайность яровой пшеницы возросла на 8,7%, урожайность ячменя во</w:t>
      </w:r>
      <w:r w:rsidRPr="006E5077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з</w:t>
      </w:r>
      <w:r w:rsidRPr="006E5077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росла на 46,3%.  Столь значительное повышение урожайности возможно при условии применения комплексного трехкомпонентного удобрения  Азоф</w:t>
      </w:r>
      <w:r w:rsidRPr="006E5077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о</w:t>
      </w:r>
      <w:r w:rsidRPr="006E5077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ска, которое можно применять как перед посевом, так и в период вегетации. </w:t>
      </w:r>
      <w:r w:rsidRPr="006E5077">
        <w:rPr>
          <w:rFonts w:ascii="Times New Roman" w:eastAsia="Times New Roman" w:hAnsi="Times New Roman" w:cs="Times New Roman"/>
          <w:color w:val="000000"/>
          <w:sz w:val="28"/>
          <w:szCs w:val="32"/>
          <w:vertAlign w:val="superscript"/>
          <w:lang w:eastAsia="ru-RU"/>
        </w:rPr>
        <w:footnoteReference w:id="38"/>
      </w:r>
    </w:p>
    <w:p w:rsidR="006E5077" w:rsidRPr="006E5077" w:rsidRDefault="006E5077" w:rsidP="00136F9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 w:rsidRPr="006E5077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Важным мероприятием увеличения производства продукции растени</w:t>
      </w:r>
      <w:r w:rsidRPr="006E5077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е</w:t>
      </w:r>
      <w:r w:rsidRPr="006E5077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водства является повышение окупаемости удобрений, которая в свою оч</w:t>
      </w:r>
      <w:r w:rsidRPr="006E5077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е</w:t>
      </w:r>
      <w:r w:rsidRPr="006E5077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редь зависит от дозы и качества удобрений, их структуры, сроков и способов внесения в почву. Следует отметить, что затраты удобрений на производство той или иной зерновой культуры могут сильно разниться в зависимости от </w:t>
      </w:r>
      <w:r w:rsidRPr="006E5077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lastRenderedPageBreak/>
        <w:t>сортовых особенностей</w:t>
      </w:r>
      <w:r w:rsidRPr="006E5077">
        <w:rPr>
          <w:rFonts w:ascii="Times New Roman" w:eastAsia="Times New Roman" w:hAnsi="Times New Roman" w:cs="Times New Roman"/>
          <w:color w:val="000000"/>
          <w:sz w:val="28"/>
          <w:szCs w:val="32"/>
          <w:vertAlign w:val="superscript"/>
          <w:lang w:eastAsia="ru-RU"/>
        </w:rPr>
        <w:footnoteReference w:id="39"/>
      </w:r>
      <w:r w:rsidRPr="006E5077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 Резервы увеличения окупаемости удобрений опр</w:t>
      </w:r>
      <w:r w:rsidRPr="006E5077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е</w:t>
      </w:r>
      <w:r w:rsidRPr="006E5077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деляются при анализе их использовании путем разработки конкретных мер</w:t>
      </w:r>
      <w:r w:rsidRPr="006E5077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о</w:t>
      </w:r>
      <w:r w:rsidRPr="006E5077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приятий (строительство складов для их хранения, сбалансированность удо</w:t>
      </w:r>
      <w:r w:rsidRPr="006E5077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б</w:t>
      </w:r>
      <w:r w:rsidRPr="006E5077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рений по каждой культуре и т. д.). Потом возможный прирост окупаемости удобрений умножается на планируемый их объём внесения в почву по ка</w:t>
      </w:r>
      <w:r w:rsidRPr="006E5077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ж</w:t>
      </w:r>
      <w:r w:rsidRPr="006E5077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дой культуре и таким образом определяется резерв увеличения производства продукции растениеводства.</w:t>
      </w:r>
      <w:r w:rsidRPr="006E5077">
        <w:rPr>
          <w:rFonts w:ascii="Times New Roman" w:eastAsia="Times New Roman" w:hAnsi="Times New Roman" w:cs="Times New Roman"/>
          <w:color w:val="000000"/>
          <w:sz w:val="28"/>
          <w:szCs w:val="32"/>
          <w:vertAlign w:val="superscript"/>
          <w:lang w:eastAsia="ru-RU"/>
        </w:rPr>
        <w:footnoteReference w:id="40"/>
      </w:r>
      <w:r w:rsidRPr="006E5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5077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Расчёт возможного увеличения производства продукции за счёт роста окупаемости удобрений в ООО </w:t>
      </w:r>
      <w:r w:rsidRPr="006E5077">
        <w:rPr>
          <w:rFonts w:ascii="Times New Roman" w:eastAsia="Times New Roman" w:hAnsi="Times New Roman" w:cs="Times New Roman"/>
          <w:sz w:val="28"/>
          <w:szCs w:val="28"/>
          <w:lang w:eastAsia="ru-RU"/>
        </w:rPr>
        <w:t>«Агропредприятие Бессергеневское» представлен в таблице 31:</w:t>
      </w:r>
    </w:p>
    <w:p w:rsidR="006E5077" w:rsidRPr="006E5077" w:rsidRDefault="006E5077" w:rsidP="006E50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07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31 - Подсчёт резервов увеличения производства продукции за счёт роста окупаемости удобрений в ООО «Агропредприятие Бессергеневское»</w:t>
      </w:r>
      <w:r w:rsidRPr="006E5077">
        <w:rPr>
          <w:rFonts w:ascii="Times New Roman" w:eastAsia="Times New Roman" w:hAnsi="Times New Roman" w:cs="Times New Roman"/>
          <w:sz w:val="24"/>
          <w:szCs w:val="28"/>
          <w:vertAlign w:val="superscript"/>
          <w:lang w:eastAsia="ru-RU"/>
        </w:rPr>
        <w:footnoteReference w:id="41"/>
      </w:r>
    </w:p>
    <w:tbl>
      <w:tblPr>
        <w:tblStyle w:val="af1"/>
        <w:tblW w:w="0" w:type="auto"/>
        <w:tblLook w:val="04A0"/>
      </w:tblPr>
      <w:tblGrid>
        <w:gridCol w:w="2749"/>
        <w:gridCol w:w="2293"/>
        <w:gridCol w:w="2881"/>
        <w:gridCol w:w="1629"/>
      </w:tblGrid>
      <w:tr w:rsidR="006E5077" w:rsidRPr="006E5077" w:rsidTr="006E5077">
        <w:trPr>
          <w:trHeight w:val="300"/>
        </w:trPr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rPr>
                <w:rFonts w:ascii="Times New Roman" w:hAnsi="Times New Roman"/>
                <w:sz w:val="20"/>
              </w:rPr>
            </w:pPr>
            <w:r w:rsidRPr="006E5077">
              <w:rPr>
                <w:rFonts w:ascii="Times New Roman" w:hAnsi="Times New Roman"/>
                <w:sz w:val="20"/>
              </w:rPr>
              <w:t>Показатель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rPr>
                <w:rFonts w:ascii="Times New Roman" w:hAnsi="Times New Roman"/>
                <w:sz w:val="20"/>
              </w:rPr>
            </w:pPr>
            <w:r w:rsidRPr="006E5077">
              <w:rPr>
                <w:rFonts w:ascii="Times New Roman" w:hAnsi="Times New Roman"/>
                <w:sz w:val="20"/>
              </w:rPr>
              <w:t>Озимая пшеница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rPr>
                <w:rFonts w:ascii="Times New Roman" w:hAnsi="Times New Roman"/>
                <w:sz w:val="20"/>
              </w:rPr>
            </w:pPr>
            <w:r w:rsidRPr="006E5077">
              <w:rPr>
                <w:rFonts w:ascii="Times New Roman" w:hAnsi="Times New Roman"/>
                <w:sz w:val="20"/>
              </w:rPr>
              <w:t>Яровая пшеница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rPr>
                <w:rFonts w:ascii="Times New Roman" w:hAnsi="Times New Roman"/>
                <w:sz w:val="20"/>
              </w:rPr>
            </w:pPr>
            <w:r w:rsidRPr="006E5077">
              <w:rPr>
                <w:rFonts w:ascii="Times New Roman" w:hAnsi="Times New Roman"/>
                <w:sz w:val="20"/>
              </w:rPr>
              <w:t>Ячмень</w:t>
            </w:r>
          </w:p>
        </w:tc>
      </w:tr>
      <w:tr w:rsidR="006E5077" w:rsidRPr="006E5077" w:rsidTr="006E5077">
        <w:trPr>
          <w:trHeight w:val="464"/>
        </w:trPr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rPr>
                <w:rFonts w:ascii="Times New Roman" w:hAnsi="Times New Roman"/>
                <w:sz w:val="20"/>
              </w:rPr>
            </w:pPr>
            <w:r w:rsidRPr="006E5077">
              <w:rPr>
                <w:rFonts w:ascii="Times New Roman" w:hAnsi="Times New Roman"/>
                <w:sz w:val="20"/>
              </w:rPr>
              <w:t xml:space="preserve">Фактическая окупаемость, 1 </w:t>
            </w:r>
            <w:proofErr w:type="spellStart"/>
            <w:r w:rsidRPr="006E5077">
              <w:rPr>
                <w:rFonts w:ascii="Times New Roman" w:hAnsi="Times New Roman"/>
                <w:sz w:val="20"/>
              </w:rPr>
              <w:t>ц</w:t>
            </w:r>
            <w:proofErr w:type="spellEnd"/>
            <w:r w:rsidRPr="006E5077">
              <w:rPr>
                <w:rFonts w:ascii="Times New Roman" w:hAnsi="Times New Roman"/>
                <w:sz w:val="20"/>
              </w:rPr>
              <w:t xml:space="preserve"> </w:t>
            </w:r>
            <w:r w:rsidRPr="006E5077">
              <w:rPr>
                <w:rFonts w:ascii="Times New Roman" w:hAnsi="Times New Roman"/>
                <w:sz w:val="20"/>
                <w:lang w:val="en-US"/>
              </w:rPr>
              <w:t>NPK</w:t>
            </w:r>
            <w:r w:rsidRPr="006E5077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6E5077">
              <w:rPr>
                <w:rFonts w:ascii="Times New Roman" w:hAnsi="Times New Roman"/>
                <w:sz w:val="20"/>
              </w:rPr>
              <w:t>ц</w:t>
            </w:r>
            <w:proofErr w:type="spellEnd"/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</w:rPr>
            </w:pPr>
            <w:r w:rsidRPr="006E5077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</w:rPr>
            </w:pPr>
            <w:r w:rsidRPr="006E5077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</w:rPr>
            </w:pPr>
            <w:r w:rsidRPr="006E5077">
              <w:rPr>
                <w:rFonts w:ascii="Times New Roman" w:hAnsi="Times New Roman"/>
                <w:sz w:val="20"/>
              </w:rPr>
              <w:t>6</w:t>
            </w:r>
          </w:p>
        </w:tc>
      </w:tr>
      <w:tr w:rsidR="006E5077" w:rsidRPr="006E5077" w:rsidTr="006E5077">
        <w:trPr>
          <w:trHeight w:val="464"/>
        </w:trPr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rPr>
                <w:rFonts w:ascii="Times New Roman" w:hAnsi="Times New Roman"/>
                <w:sz w:val="20"/>
              </w:rPr>
            </w:pPr>
            <w:r w:rsidRPr="006E5077">
              <w:rPr>
                <w:rFonts w:ascii="Times New Roman" w:hAnsi="Times New Roman"/>
                <w:sz w:val="20"/>
              </w:rPr>
              <w:t xml:space="preserve">Возможная окупаемость, 1 </w:t>
            </w:r>
            <w:proofErr w:type="spellStart"/>
            <w:r w:rsidRPr="006E5077">
              <w:rPr>
                <w:rFonts w:ascii="Times New Roman" w:hAnsi="Times New Roman"/>
                <w:sz w:val="20"/>
              </w:rPr>
              <w:t>ц</w:t>
            </w:r>
            <w:proofErr w:type="spellEnd"/>
            <w:r w:rsidRPr="006E5077">
              <w:rPr>
                <w:rFonts w:ascii="Times New Roman" w:hAnsi="Times New Roman"/>
                <w:sz w:val="20"/>
              </w:rPr>
              <w:t xml:space="preserve"> </w:t>
            </w:r>
            <w:r w:rsidRPr="006E5077">
              <w:rPr>
                <w:rFonts w:ascii="Times New Roman" w:hAnsi="Times New Roman"/>
                <w:sz w:val="20"/>
                <w:lang w:val="en-US"/>
              </w:rPr>
              <w:t>NPK</w:t>
            </w:r>
            <w:r w:rsidRPr="006E5077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6E5077">
              <w:rPr>
                <w:rFonts w:ascii="Times New Roman" w:hAnsi="Times New Roman"/>
                <w:sz w:val="20"/>
              </w:rPr>
              <w:t>ц</w:t>
            </w:r>
            <w:proofErr w:type="spellEnd"/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</w:rPr>
            </w:pPr>
            <w:r w:rsidRPr="006E5077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</w:rPr>
            </w:pPr>
            <w:r w:rsidRPr="006E5077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</w:rPr>
            </w:pPr>
            <w:r w:rsidRPr="006E5077">
              <w:rPr>
                <w:rFonts w:ascii="Times New Roman" w:hAnsi="Times New Roman"/>
                <w:sz w:val="20"/>
              </w:rPr>
              <w:t>9</w:t>
            </w:r>
          </w:p>
        </w:tc>
      </w:tr>
      <w:tr w:rsidR="006E5077" w:rsidRPr="006E5077" w:rsidTr="006E5077">
        <w:trPr>
          <w:trHeight w:val="476"/>
        </w:trPr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rPr>
                <w:rFonts w:ascii="Times New Roman" w:hAnsi="Times New Roman"/>
                <w:sz w:val="20"/>
              </w:rPr>
            </w:pPr>
            <w:r w:rsidRPr="006E5077">
              <w:rPr>
                <w:rFonts w:ascii="Times New Roman" w:hAnsi="Times New Roman"/>
                <w:sz w:val="20"/>
              </w:rPr>
              <w:t>Прирост окупаемости удо</w:t>
            </w:r>
            <w:r w:rsidRPr="006E5077">
              <w:rPr>
                <w:rFonts w:ascii="Times New Roman" w:hAnsi="Times New Roman"/>
                <w:sz w:val="20"/>
              </w:rPr>
              <w:t>б</w:t>
            </w:r>
            <w:r w:rsidRPr="006E5077">
              <w:rPr>
                <w:rFonts w:ascii="Times New Roman" w:hAnsi="Times New Roman"/>
                <w:sz w:val="20"/>
              </w:rPr>
              <w:t xml:space="preserve">рений, </w:t>
            </w:r>
            <w:proofErr w:type="spellStart"/>
            <w:r w:rsidRPr="006E5077">
              <w:rPr>
                <w:rFonts w:ascii="Times New Roman" w:hAnsi="Times New Roman"/>
                <w:sz w:val="20"/>
              </w:rPr>
              <w:t>ц</w:t>
            </w:r>
            <w:proofErr w:type="spellEnd"/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</w:rPr>
            </w:pPr>
            <w:r w:rsidRPr="006E5077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</w:rPr>
            </w:pPr>
            <w:r w:rsidRPr="006E5077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</w:rPr>
            </w:pPr>
            <w:r w:rsidRPr="006E5077">
              <w:rPr>
                <w:rFonts w:ascii="Times New Roman" w:hAnsi="Times New Roman"/>
                <w:sz w:val="20"/>
              </w:rPr>
              <w:t>3</w:t>
            </w:r>
          </w:p>
        </w:tc>
      </w:tr>
      <w:tr w:rsidR="006E5077" w:rsidRPr="006E5077" w:rsidTr="006E5077">
        <w:trPr>
          <w:trHeight w:val="626"/>
        </w:trPr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rPr>
                <w:rFonts w:ascii="Times New Roman" w:hAnsi="Times New Roman"/>
                <w:sz w:val="20"/>
              </w:rPr>
            </w:pPr>
            <w:r w:rsidRPr="006E5077">
              <w:rPr>
                <w:rFonts w:ascii="Times New Roman" w:hAnsi="Times New Roman"/>
                <w:sz w:val="20"/>
              </w:rPr>
              <w:t xml:space="preserve">Возможное количество удобрений, </w:t>
            </w:r>
            <w:proofErr w:type="spellStart"/>
            <w:r w:rsidRPr="006E5077">
              <w:rPr>
                <w:rFonts w:ascii="Times New Roman" w:hAnsi="Times New Roman"/>
                <w:sz w:val="20"/>
              </w:rPr>
              <w:t>ц</w:t>
            </w:r>
            <w:proofErr w:type="spellEnd"/>
            <w:r w:rsidRPr="006E5077">
              <w:rPr>
                <w:rFonts w:ascii="Times New Roman" w:hAnsi="Times New Roman"/>
                <w:sz w:val="20"/>
              </w:rPr>
              <w:t xml:space="preserve"> </w:t>
            </w:r>
            <w:r w:rsidRPr="006E5077">
              <w:rPr>
                <w:rFonts w:ascii="Times New Roman" w:hAnsi="Times New Roman"/>
                <w:sz w:val="20"/>
                <w:lang w:val="en-US"/>
              </w:rPr>
              <w:t>NPK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</w:rPr>
            </w:pPr>
            <w:r w:rsidRPr="006E5077">
              <w:rPr>
                <w:rFonts w:ascii="Times New Roman" w:hAnsi="Times New Roman"/>
                <w:sz w:val="20"/>
              </w:rPr>
              <w:t>3500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</w:rPr>
            </w:pPr>
            <w:r w:rsidRPr="006E5077">
              <w:rPr>
                <w:rFonts w:ascii="Times New Roman" w:hAnsi="Times New Roman"/>
                <w:sz w:val="20"/>
              </w:rPr>
              <w:t>4000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</w:rPr>
            </w:pPr>
            <w:r w:rsidRPr="006E5077">
              <w:rPr>
                <w:rFonts w:ascii="Times New Roman" w:hAnsi="Times New Roman"/>
                <w:sz w:val="20"/>
              </w:rPr>
              <w:t>1400</w:t>
            </w:r>
          </w:p>
        </w:tc>
      </w:tr>
      <w:tr w:rsidR="006E5077" w:rsidRPr="006E5077" w:rsidTr="006E5077">
        <w:trPr>
          <w:trHeight w:val="638"/>
        </w:trPr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rPr>
                <w:rFonts w:ascii="Times New Roman" w:hAnsi="Times New Roman"/>
                <w:sz w:val="20"/>
              </w:rPr>
            </w:pPr>
            <w:r w:rsidRPr="006E5077">
              <w:rPr>
                <w:rFonts w:ascii="Times New Roman" w:hAnsi="Times New Roman"/>
                <w:sz w:val="20"/>
              </w:rPr>
              <w:t>Резерв увеличения произво</w:t>
            </w:r>
            <w:r w:rsidRPr="006E5077">
              <w:rPr>
                <w:rFonts w:ascii="Times New Roman" w:hAnsi="Times New Roman"/>
                <w:sz w:val="20"/>
              </w:rPr>
              <w:t>д</w:t>
            </w:r>
            <w:r w:rsidRPr="006E5077">
              <w:rPr>
                <w:rFonts w:ascii="Times New Roman" w:hAnsi="Times New Roman"/>
                <w:sz w:val="20"/>
              </w:rPr>
              <w:t xml:space="preserve">ства продукции, </w:t>
            </w:r>
            <w:proofErr w:type="spellStart"/>
            <w:r w:rsidRPr="006E5077">
              <w:rPr>
                <w:rFonts w:ascii="Times New Roman" w:hAnsi="Times New Roman"/>
                <w:sz w:val="20"/>
              </w:rPr>
              <w:t>ц</w:t>
            </w:r>
            <w:proofErr w:type="spellEnd"/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</w:rPr>
            </w:pPr>
            <w:r w:rsidRPr="006E5077">
              <w:rPr>
                <w:rFonts w:ascii="Times New Roman" w:hAnsi="Times New Roman"/>
                <w:sz w:val="20"/>
              </w:rPr>
              <w:t>7000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</w:rPr>
            </w:pPr>
            <w:r w:rsidRPr="006E5077">
              <w:rPr>
                <w:rFonts w:ascii="Times New Roman" w:hAnsi="Times New Roman"/>
                <w:sz w:val="20"/>
              </w:rPr>
              <w:t>8000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</w:rPr>
            </w:pPr>
            <w:r w:rsidRPr="006E5077">
              <w:rPr>
                <w:rFonts w:ascii="Times New Roman" w:hAnsi="Times New Roman"/>
                <w:sz w:val="20"/>
              </w:rPr>
              <w:t>4200</w:t>
            </w:r>
          </w:p>
        </w:tc>
      </w:tr>
      <w:tr w:rsidR="006E5077" w:rsidRPr="006E5077" w:rsidTr="006E5077">
        <w:trPr>
          <w:trHeight w:val="638"/>
        </w:trPr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rPr>
                <w:rFonts w:ascii="Times New Roman" w:hAnsi="Times New Roman"/>
                <w:sz w:val="20"/>
              </w:rPr>
            </w:pPr>
            <w:r w:rsidRPr="006E5077">
              <w:rPr>
                <w:rFonts w:ascii="Times New Roman" w:hAnsi="Times New Roman"/>
                <w:sz w:val="20"/>
              </w:rPr>
              <w:t>Урожайность после увелич</w:t>
            </w:r>
            <w:r w:rsidRPr="006E5077">
              <w:rPr>
                <w:rFonts w:ascii="Times New Roman" w:hAnsi="Times New Roman"/>
                <w:sz w:val="20"/>
              </w:rPr>
              <w:t>е</w:t>
            </w:r>
            <w:r w:rsidRPr="006E5077">
              <w:rPr>
                <w:rFonts w:ascii="Times New Roman" w:hAnsi="Times New Roman"/>
                <w:sz w:val="20"/>
              </w:rPr>
              <w:t xml:space="preserve">ния окупаемости удобрений, </w:t>
            </w:r>
            <w:proofErr w:type="spellStart"/>
            <w:r w:rsidRPr="006E5077">
              <w:rPr>
                <w:rFonts w:ascii="Times New Roman" w:hAnsi="Times New Roman"/>
                <w:sz w:val="20"/>
              </w:rPr>
              <w:t>ц</w:t>
            </w:r>
            <w:proofErr w:type="spellEnd"/>
            <w:r w:rsidRPr="006E5077">
              <w:rPr>
                <w:rFonts w:ascii="Times New Roman" w:hAnsi="Times New Roman"/>
                <w:sz w:val="20"/>
              </w:rPr>
              <w:t>/га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</w:rPr>
            </w:pPr>
            <w:r w:rsidRPr="006E507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89,0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jc w:val="center"/>
              <w:rPr>
                <w:rFonts w:ascii="Times New Roman" w:hAnsi="Times New Roman"/>
                <w:sz w:val="20"/>
              </w:rPr>
            </w:pPr>
            <w:r w:rsidRPr="006E507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68,0</w:t>
            </w:r>
          </w:p>
        </w:tc>
      </w:tr>
    </w:tbl>
    <w:p w:rsidR="006E5077" w:rsidRPr="006E5077" w:rsidRDefault="006E5077" w:rsidP="006E507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</w:p>
    <w:p w:rsidR="006E5077" w:rsidRPr="006E5077" w:rsidRDefault="006E5077" w:rsidP="00136F9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 w:rsidRPr="006E5077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Как видно из таблицы 31, в случае повышения окупаемости удобрений урожайность озимой пшеницы возрастет на 2,2%, урожайность яровой пш</w:t>
      </w:r>
      <w:r w:rsidRPr="006E5077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е</w:t>
      </w:r>
      <w:r w:rsidRPr="006E5077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ницы увеличится на 2,0%, урожайность ячменя повысится на 3,5%. Отметим, что наибольшая окупаемость прибавкой урожая единицы вносимых удобр</w:t>
      </w:r>
      <w:r w:rsidRPr="006E5077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е</w:t>
      </w:r>
      <w:r w:rsidRPr="006E5077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ний наблюдается при применении невысоких доз. Однако поскольку приба</w:t>
      </w:r>
      <w:r w:rsidRPr="006E5077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в</w:t>
      </w:r>
      <w:r w:rsidRPr="006E5077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ка урожая с единицы площади при внесении малых доз удобрений также н</w:t>
      </w:r>
      <w:r w:rsidRPr="006E5077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е</w:t>
      </w:r>
      <w:r w:rsidRPr="006E5077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велика, то затраты на внесение таких доз удобрений могут не окупаться пр</w:t>
      </w:r>
      <w:r w:rsidRPr="006E5077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и</w:t>
      </w:r>
      <w:r w:rsidRPr="006E5077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бавкой урожая. При увеличении доз удобрений до определенного уровня </w:t>
      </w:r>
      <w:r w:rsidRPr="006E5077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lastRenderedPageBreak/>
        <w:t>прибавки (сбор) урожая и доходы возрастают, однако окупаемость единицы вносимых удобрений урожаем постепенно снижается. При дальнейшем ув</w:t>
      </w:r>
      <w:r w:rsidRPr="006E5077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е</w:t>
      </w:r>
      <w:r w:rsidRPr="006E5077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личении доз удобрений до определенного уровня прибавки урожая не ок</w:t>
      </w:r>
      <w:r w:rsidRPr="006E5077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у</w:t>
      </w:r>
      <w:r w:rsidRPr="006E5077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пают затраты на их применение.</w:t>
      </w:r>
      <w:r w:rsidRPr="006E5077">
        <w:rPr>
          <w:rFonts w:ascii="Times New Roman" w:eastAsia="Times New Roman" w:hAnsi="Times New Roman" w:cs="Times New Roman"/>
          <w:color w:val="000000"/>
          <w:sz w:val="28"/>
          <w:szCs w:val="32"/>
          <w:vertAlign w:val="superscript"/>
          <w:lang w:eastAsia="ru-RU"/>
        </w:rPr>
        <w:footnoteReference w:id="42"/>
      </w:r>
    </w:p>
    <w:p w:rsidR="006E5077" w:rsidRPr="006E5077" w:rsidRDefault="006E5077" w:rsidP="00136F9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 w:rsidRPr="006E5077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Итак, в данном параграфе нами были предложены мероприятия, н</w:t>
      </w:r>
      <w:r w:rsidRPr="006E5077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а</w:t>
      </w:r>
      <w:r w:rsidRPr="006E5077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правленные на повышение урожайности зерновых и увеличение </w:t>
      </w:r>
      <w:r w:rsidRPr="006E5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объема пр</w:t>
      </w:r>
      <w:r w:rsidRPr="006E5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E5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изводимой продукции для ООО «Агропредприятие Бессергеневское». Был проведен анализ на выявление возможного резерва увеличения объема пр</w:t>
      </w:r>
      <w:r w:rsidRPr="006E5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E5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изводимой продукции, площади посевов и повышения урожайности для да</w:t>
      </w:r>
      <w:r w:rsidRPr="006E5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6E5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ного предприятия. </w:t>
      </w:r>
      <w:proofErr w:type="gramStart"/>
      <w:r w:rsidRPr="006E5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можем сделать вывод о том, что после проведения данных мероприятий урожайность ООО «Агропредприятие Бессергеневское» могла бы повыситься в среднем до 84,8 га/</w:t>
      </w:r>
      <w:proofErr w:type="spellStart"/>
      <w:r w:rsidRPr="006E5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proofErr w:type="spellEnd"/>
      <w:r w:rsidRPr="006E5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., площадь посевов могла бы ув</w:t>
      </w:r>
      <w:r w:rsidRPr="006E5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E5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личиться на 29,2% путем распашки неиспользованных ранее  земель, объем производства продукции в целом  мог бы возрасти на 201,9%. В следующем параграфе мы рассмотрим возможности повышения показателей экономич</w:t>
      </w:r>
      <w:r w:rsidRPr="006E5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E5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ской эффективности деятельности ООО «Агропредприятие Бессергеневское</w:t>
      </w:r>
      <w:proofErr w:type="gramEnd"/>
      <w:r w:rsidRPr="006E5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за счет проведения данных мероприятий. </w:t>
      </w:r>
    </w:p>
    <w:p w:rsidR="006E5077" w:rsidRPr="006E5077" w:rsidRDefault="006E5077" w:rsidP="006E507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 w:rsidRPr="006E5077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 </w:t>
      </w:r>
    </w:p>
    <w:p w:rsidR="006E5077" w:rsidRPr="006E5077" w:rsidRDefault="006E5077" w:rsidP="006E5077">
      <w:pPr>
        <w:spacing w:line="254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6E5077">
        <w:rPr>
          <w:rFonts w:ascii="Times New Roman" w:eastAsia="Calibri" w:hAnsi="Times New Roman" w:cs="Times New Roman"/>
          <w:color w:val="000000"/>
          <w:sz w:val="28"/>
          <w:szCs w:val="28"/>
        </w:rPr>
        <w:t>2. 2</w:t>
      </w:r>
      <w:r w:rsidRPr="006E507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Pr="006E5077">
        <w:rPr>
          <w:rFonts w:ascii="Times New Roman" w:eastAsia="Calibri" w:hAnsi="Times New Roman" w:cs="Times New Roman"/>
          <w:color w:val="000000"/>
          <w:sz w:val="28"/>
          <w:szCs w:val="28"/>
        </w:rPr>
        <w:t>Оценка эффективности мер по повышению рентабельности продукции растениеводства «Агропредприятие Бессергеневское</w:t>
      </w:r>
    </w:p>
    <w:p w:rsidR="006E5077" w:rsidRPr="006E5077" w:rsidRDefault="006E5077" w:rsidP="006E5077">
      <w:pPr>
        <w:spacing w:line="254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6E5077" w:rsidRPr="006E5077" w:rsidRDefault="006E5077" w:rsidP="00136F9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E5077">
        <w:rPr>
          <w:rFonts w:ascii="Times New Roman" w:eastAsia="Calibri" w:hAnsi="Times New Roman" w:cs="Times New Roman"/>
          <w:sz w:val="28"/>
        </w:rPr>
        <w:t>В предыдущем параграфе мы проанализировали  влияние предложе</w:t>
      </w:r>
      <w:r w:rsidRPr="006E5077">
        <w:rPr>
          <w:rFonts w:ascii="Times New Roman" w:eastAsia="Calibri" w:hAnsi="Times New Roman" w:cs="Times New Roman"/>
          <w:sz w:val="28"/>
        </w:rPr>
        <w:t>н</w:t>
      </w:r>
      <w:r w:rsidRPr="006E5077">
        <w:rPr>
          <w:rFonts w:ascii="Times New Roman" w:eastAsia="Calibri" w:hAnsi="Times New Roman" w:cs="Times New Roman"/>
          <w:sz w:val="28"/>
        </w:rPr>
        <w:t xml:space="preserve">ных нами для </w:t>
      </w:r>
      <w:r w:rsidRPr="006E5077">
        <w:rPr>
          <w:rFonts w:ascii="Times New Roman" w:eastAsia="Calibri" w:hAnsi="Times New Roman" w:cs="Times New Roman"/>
          <w:color w:val="000000"/>
          <w:sz w:val="28"/>
          <w:szCs w:val="28"/>
        </w:rPr>
        <w:t>ООО «Агропредприятие Бессергеневское»</w:t>
      </w:r>
      <w:r w:rsidRPr="006E5077">
        <w:rPr>
          <w:rFonts w:ascii="Times New Roman" w:eastAsia="Calibri" w:hAnsi="Times New Roman" w:cs="Times New Roman"/>
          <w:sz w:val="28"/>
        </w:rPr>
        <w:t xml:space="preserve"> мероприятий на объем производства его продукции и урожайность выращиваемых данным предприятием  культур. Рассмотрим теперь, как отразится проведение да</w:t>
      </w:r>
      <w:r w:rsidRPr="006E5077">
        <w:rPr>
          <w:rFonts w:ascii="Times New Roman" w:eastAsia="Calibri" w:hAnsi="Times New Roman" w:cs="Times New Roman"/>
          <w:sz w:val="28"/>
        </w:rPr>
        <w:t>н</w:t>
      </w:r>
      <w:r w:rsidRPr="006E5077">
        <w:rPr>
          <w:rFonts w:ascii="Times New Roman" w:eastAsia="Calibri" w:hAnsi="Times New Roman" w:cs="Times New Roman"/>
          <w:sz w:val="28"/>
        </w:rPr>
        <w:t>ных мероприятий на экономической эффективности деятельност</w:t>
      </w:r>
      <w:proofErr w:type="gramStart"/>
      <w:r w:rsidRPr="006E5077">
        <w:rPr>
          <w:rFonts w:ascii="Times New Roman" w:eastAsia="Calibri" w:hAnsi="Times New Roman" w:cs="Times New Roman"/>
          <w:sz w:val="28"/>
        </w:rPr>
        <w:t xml:space="preserve">и  </w:t>
      </w:r>
      <w:r w:rsidRPr="006E5077">
        <w:rPr>
          <w:rFonts w:ascii="Times New Roman" w:eastAsia="Calibri" w:hAnsi="Times New Roman" w:cs="Times New Roman"/>
          <w:color w:val="000000"/>
          <w:sz w:val="28"/>
          <w:szCs w:val="28"/>
        </w:rPr>
        <w:t>ООО</w:t>
      </w:r>
      <w:proofErr w:type="gramEnd"/>
      <w:r w:rsidRPr="006E507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«А</w:t>
      </w:r>
      <w:r w:rsidRPr="006E5077">
        <w:rPr>
          <w:rFonts w:ascii="Times New Roman" w:eastAsia="Calibri" w:hAnsi="Times New Roman" w:cs="Times New Roman"/>
          <w:color w:val="000000"/>
          <w:sz w:val="28"/>
          <w:szCs w:val="28"/>
        </w:rPr>
        <w:t>г</w:t>
      </w:r>
      <w:r w:rsidRPr="006E507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ропредприятие Бессергеневское». </w:t>
      </w:r>
    </w:p>
    <w:p w:rsidR="006E5077" w:rsidRPr="006E5077" w:rsidRDefault="006E5077" w:rsidP="00136F97">
      <w:pPr>
        <w:spacing w:after="0" w:line="360" w:lineRule="auto"/>
        <w:ind w:firstLine="709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E5077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Сравним фактические и плановые показатели экономической эффе</w:t>
      </w:r>
      <w:r w:rsidRPr="006E5077">
        <w:rPr>
          <w:rFonts w:ascii="Times New Roman" w:eastAsia="Calibri" w:hAnsi="Times New Roman" w:cs="Times New Roman"/>
          <w:color w:val="000000"/>
          <w:sz w:val="28"/>
          <w:szCs w:val="28"/>
        </w:rPr>
        <w:t>к</w:t>
      </w:r>
      <w:r w:rsidRPr="006E5077">
        <w:rPr>
          <w:rFonts w:ascii="Times New Roman" w:eastAsia="Calibri" w:hAnsi="Times New Roman" w:cs="Times New Roman"/>
          <w:color w:val="000000"/>
          <w:sz w:val="28"/>
          <w:szCs w:val="28"/>
        </w:rPr>
        <w:t>тивности производства и реализации озимой пшеницы для ООО «Агропре</w:t>
      </w:r>
      <w:r w:rsidRPr="006E5077">
        <w:rPr>
          <w:rFonts w:ascii="Times New Roman" w:eastAsia="Calibri" w:hAnsi="Times New Roman" w:cs="Times New Roman"/>
          <w:color w:val="000000"/>
          <w:sz w:val="28"/>
          <w:szCs w:val="28"/>
        </w:rPr>
        <w:t>д</w:t>
      </w:r>
      <w:r w:rsidRPr="006E5077">
        <w:rPr>
          <w:rFonts w:ascii="Times New Roman" w:eastAsia="Calibri" w:hAnsi="Times New Roman" w:cs="Times New Roman"/>
          <w:color w:val="000000"/>
          <w:sz w:val="28"/>
          <w:szCs w:val="28"/>
        </w:rPr>
        <w:t>приятие Бессергеневское», отобразив данные в таблице 32:</w:t>
      </w:r>
    </w:p>
    <w:p w:rsidR="006E5077" w:rsidRPr="006E5077" w:rsidRDefault="006E5077" w:rsidP="00136F9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6E5077">
        <w:rPr>
          <w:rFonts w:ascii="Times New Roman" w:eastAsia="Calibri" w:hAnsi="Times New Roman" w:cs="Times New Roman"/>
          <w:sz w:val="28"/>
        </w:rPr>
        <w:t>Таблица 32 – Экономическая эффективность производства озимой пшеницы в ООО «Агропредприятие Бессергеневское»</w:t>
      </w:r>
      <w:r w:rsidRPr="006E5077">
        <w:rPr>
          <w:rFonts w:ascii="Calibri" w:eastAsia="Calibri" w:hAnsi="Calibri" w:cs="Times New Roman"/>
          <w:sz w:val="24"/>
          <w:szCs w:val="28"/>
          <w:vertAlign w:val="superscript"/>
        </w:rPr>
        <w:footnoteReference w:id="43"/>
      </w:r>
    </w:p>
    <w:tbl>
      <w:tblPr>
        <w:tblStyle w:val="af1"/>
        <w:tblW w:w="0" w:type="auto"/>
        <w:tblLook w:val="04A0"/>
      </w:tblPr>
      <w:tblGrid>
        <w:gridCol w:w="2839"/>
        <w:gridCol w:w="2073"/>
        <w:gridCol w:w="2075"/>
        <w:gridCol w:w="2075"/>
      </w:tblGrid>
      <w:tr w:rsidR="006E5077" w:rsidRPr="006E5077" w:rsidTr="006E5077">
        <w:trPr>
          <w:trHeight w:val="460"/>
        </w:trPr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Показатель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До проводимых м</w:t>
            </w:r>
            <w:r w:rsidRPr="006E5077">
              <w:rPr>
                <w:rFonts w:ascii="Times New Roman" w:hAnsi="Times New Roman"/>
                <w:sz w:val="20"/>
                <w:szCs w:val="20"/>
              </w:rPr>
              <w:t>е</w:t>
            </w:r>
            <w:r w:rsidRPr="006E5077">
              <w:rPr>
                <w:rFonts w:ascii="Times New Roman" w:hAnsi="Times New Roman"/>
                <w:sz w:val="20"/>
                <w:szCs w:val="20"/>
              </w:rPr>
              <w:t>роприятий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После проводимых мероприятий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Прирост, %</w:t>
            </w:r>
          </w:p>
        </w:tc>
      </w:tr>
      <w:tr w:rsidR="006E5077" w:rsidRPr="006E5077" w:rsidTr="006E5077">
        <w:trPr>
          <w:trHeight w:val="460"/>
        </w:trPr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B9110C" w:rsidP="006E50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Выход валовой продукции</w:t>
            </w:r>
            <w:r w:rsidRPr="006E507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6E5077">
              <w:rPr>
                <w:rFonts w:ascii="Times New Roman" w:hAnsi="Times New Roman"/>
                <w:sz w:val="20"/>
                <w:szCs w:val="20"/>
              </w:rPr>
              <w:t>ц</w:t>
            </w:r>
            <w:proofErr w:type="spellEnd"/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color w:val="000000"/>
                <w:sz w:val="20"/>
                <w:szCs w:val="20"/>
              </w:rPr>
              <w:t>200009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318769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159,4</w:t>
            </w:r>
          </w:p>
        </w:tc>
      </w:tr>
      <w:tr w:rsidR="006E5077" w:rsidRPr="006E5077" w:rsidTr="006E5077">
        <w:trPr>
          <w:trHeight w:val="499"/>
        </w:trPr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 xml:space="preserve">Урожайность, </w:t>
            </w:r>
            <w:proofErr w:type="spellStart"/>
            <w:r w:rsidRPr="006E5077">
              <w:rPr>
                <w:rFonts w:ascii="Times New Roman" w:hAnsi="Times New Roman"/>
                <w:sz w:val="20"/>
                <w:szCs w:val="20"/>
              </w:rPr>
              <w:t>ц</w:t>
            </w:r>
            <w:proofErr w:type="spellEnd"/>
            <w:r w:rsidRPr="006E5077">
              <w:rPr>
                <w:rFonts w:ascii="Times New Roman" w:hAnsi="Times New Roman"/>
                <w:sz w:val="20"/>
                <w:szCs w:val="20"/>
              </w:rPr>
              <w:t xml:space="preserve">/га </w:t>
            </w:r>
            <w:r w:rsidR="00B9110C">
              <w:rPr>
                <w:rFonts w:ascii="Times New Roman" w:hAnsi="Times New Roman"/>
                <w:sz w:val="20"/>
                <w:szCs w:val="20"/>
              </w:rPr>
              <w:t>посевов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color w:val="000000"/>
                <w:sz w:val="20"/>
                <w:szCs w:val="20"/>
              </w:rPr>
              <w:t>79,4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111,0</w:t>
            </w:r>
          </w:p>
        </w:tc>
      </w:tr>
      <w:tr w:rsidR="006E5077" w:rsidRPr="006E5077" w:rsidTr="006E5077">
        <w:trPr>
          <w:trHeight w:val="460"/>
        </w:trPr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Реализационная цена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136F97" w:rsidRDefault="006E5077" w:rsidP="006E5077">
            <w:pPr>
              <w:rPr>
                <w:rFonts w:ascii="Times New Roman" w:hAnsi="Times New Roman"/>
                <w:sz w:val="20"/>
                <w:szCs w:val="20"/>
              </w:rPr>
            </w:pPr>
            <w:r w:rsidRPr="00136F97">
              <w:rPr>
                <w:rFonts w:ascii="Times New Roman" w:hAnsi="Times New Roman"/>
                <w:sz w:val="20"/>
                <w:szCs w:val="20"/>
              </w:rPr>
              <w:t>808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136F97" w:rsidRDefault="006E5077" w:rsidP="006E5077">
            <w:pPr>
              <w:rPr>
                <w:rFonts w:ascii="Times New Roman" w:hAnsi="Times New Roman"/>
                <w:sz w:val="20"/>
                <w:szCs w:val="20"/>
              </w:rPr>
            </w:pPr>
            <w:r w:rsidRPr="00136F97">
              <w:rPr>
                <w:rFonts w:ascii="Times New Roman" w:hAnsi="Times New Roman"/>
                <w:sz w:val="20"/>
                <w:szCs w:val="20"/>
              </w:rPr>
              <w:t>808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136F97" w:rsidRDefault="006E5077" w:rsidP="006E5077">
            <w:pPr>
              <w:rPr>
                <w:rFonts w:ascii="Times New Roman" w:hAnsi="Times New Roman"/>
                <w:sz w:val="20"/>
                <w:szCs w:val="20"/>
              </w:rPr>
            </w:pPr>
            <w:r w:rsidRPr="00136F9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6E5077" w:rsidRPr="006E5077" w:rsidTr="006E5077">
        <w:trPr>
          <w:trHeight w:val="460"/>
        </w:trPr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 xml:space="preserve">Себестоимость 1 </w:t>
            </w:r>
            <w:proofErr w:type="spellStart"/>
            <w:r w:rsidRPr="006E5077">
              <w:rPr>
                <w:rFonts w:ascii="Times New Roman" w:hAnsi="Times New Roman"/>
                <w:sz w:val="20"/>
                <w:szCs w:val="20"/>
              </w:rPr>
              <w:t>ц</w:t>
            </w:r>
            <w:proofErr w:type="spellEnd"/>
            <w:proofErr w:type="gramStart"/>
            <w:r w:rsidRPr="006E5077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6E507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E5077">
              <w:rPr>
                <w:rFonts w:ascii="Times New Roman" w:hAnsi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515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504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97,9</w:t>
            </w:r>
          </w:p>
        </w:tc>
      </w:tr>
      <w:tr w:rsidR="006E5077" w:rsidRPr="006E5077" w:rsidTr="006E5077">
        <w:trPr>
          <w:trHeight w:val="460"/>
        </w:trPr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Выручено, тыс</w:t>
            </w:r>
            <w:proofErr w:type="gramStart"/>
            <w:r w:rsidRPr="006E5077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6E5077">
              <w:rPr>
                <w:rFonts w:ascii="Times New Roman" w:hAnsi="Times New Roman"/>
                <w:sz w:val="20"/>
                <w:szCs w:val="20"/>
              </w:rPr>
              <w:t>уб.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152451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257565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168,9</w:t>
            </w:r>
          </w:p>
        </w:tc>
      </w:tr>
      <w:tr w:rsidR="006E5077" w:rsidRPr="006E5077" w:rsidTr="006E5077">
        <w:trPr>
          <w:trHeight w:val="460"/>
        </w:trPr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Прибыль, тыс</w:t>
            </w:r>
            <w:proofErr w:type="gramStart"/>
            <w:r w:rsidRPr="006E5077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6E5077">
              <w:rPr>
                <w:rFonts w:ascii="Times New Roman" w:hAnsi="Times New Roman"/>
                <w:sz w:val="20"/>
                <w:szCs w:val="20"/>
              </w:rPr>
              <w:t>уб.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55259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96505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174,6</w:t>
            </w:r>
          </w:p>
        </w:tc>
      </w:tr>
      <w:tr w:rsidR="006E5077" w:rsidRPr="006E5077" w:rsidTr="006E5077">
        <w:trPr>
          <w:trHeight w:val="460"/>
        </w:trPr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 xml:space="preserve">Рентабельность </w:t>
            </w:r>
            <w:proofErr w:type="spellStart"/>
            <w:r w:rsidRPr="006E5077">
              <w:rPr>
                <w:rFonts w:ascii="Times New Roman" w:hAnsi="Times New Roman"/>
                <w:sz w:val="20"/>
                <w:szCs w:val="20"/>
              </w:rPr>
              <w:t>продукции,%</w:t>
            </w:r>
            <w:proofErr w:type="spellEnd"/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57,0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60,1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105,5</w:t>
            </w:r>
          </w:p>
        </w:tc>
      </w:tr>
      <w:tr w:rsidR="006E5077" w:rsidRPr="006E5077" w:rsidTr="006E5077">
        <w:trPr>
          <w:trHeight w:val="460"/>
        </w:trPr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Рентабельность продаж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36,3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37,3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102,8</w:t>
            </w:r>
          </w:p>
        </w:tc>
      </w:tr>
    </w:tbl>
    <w:p w:rsidR="006E5077" w:rsidRPr="006E5077" w:rsidRDefault="006E5077" w:rsidP="006E50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6E5077" w:rsidRPr="006E5077" w:rsidRDefault="00136F97" w:rsidP="006E5077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proofErr w:type="gramStart"/>
      <w:r w:rsidR="006E5077" w:rsidRPr="006E5077">
        <w:rPr>
          <w:rFonts w:ascii="Times New Roman" w:eastAsia="Calibri" w:hAnsi="Times New Roman" w:cs="Times New Roman"/>
          <w:sz w:val="28"/>
          <w:szCs w:val="28"/>
        </w:rPr>
        <w:t>Как видно из таблицы 32, после проведения предложенных нами м</w:t>
      </w:r>
      <w:r w:rsidR="006E5077" w:rsidRPr="006E5077">
        <w:rPr>
          <w:rFonts w:ascii="Times New Roman" w:eastAsia="Calibri" w:hAnsi="Times New Roman" w:cs="Times New Roman"/>
          <w:sz w:val="28"/>
          <w:szCs w:val="28"/>
        </w:rPr>
        <w:t>е</w:t>
      </w:r>
      <w:r w:rsidR="006E5077" w:rsidRPr="006E5077">
        <w:rPr>
          <w:rFonts w:ascii="Times New Roman" w:eastAsia="Calibri" w:hAnsi="Times New Roman" w:cs="Times New Roman"/>
          <w:sz w:val="28"/>
          <w:szCs w:val="28"/>
        </w:rPr>
        <w:t>роприятий объем производства озимой пшеницы возрастет на 59,4%,  себ</w:t>
      </w:r>
      <w:r w:rsidR="006E5077" w:rsidRPr="006E5077">
        <w:rPr>
          <w:rFonts w:ascii="Times New Roman" w:eastAsia="Calibri" w:hAnsi="Times New Roman" w:cs="Times New Roman"/>
          <w:sz w:val="28"/>
          <w:szCs w:val="28"/>
        </w:rPr>
        <w:t>е</w:t>
      </w:r>
      <w:r w:rsidR="006E5077" w:rsidRPr="006E5077">
        <w:rPr>
          <w:rFonts w:ascii="Times New Roman" w:eastAsia="Calibri" w:hAnsi="Times New Roman" w:cs="Times New Roman"/>
          <w:sz w:val="28"/>
          <w:szCs w:val="28"/>
        </w:rPr>
        <w:t xml:space="preserve">стоимость 1 </w:t>
      </w:r>
      <w:proofErr w:type="spellStart"/>
      <w:r w:rsidR="006E5077" w:rsidRPr="006E5077">
        <w:rPr>
          <w:rFonts w:ascii="Times New Roman" w:eastAsia="Calibri" w:hAnsi="Times New Roman" w:cs="Times New Roman"/>
          <w:sz w:val="28"/>
          <w:szCs w:val="28"/>
        </w:rPr>
        <w:t>ц</w:t>
      </w:r>
      <w:proofErr w:type="spellEnd"/>
      <w:r w:rsidR="006E5077" w:rsidRPr="006E5077">
        <w:rPr>
          <w:rFonts w:ascii="Times New Roman" w:eastAsia="Calibri" w:hAnsi="Times New Roman" w:cs="Times New Roman"/>
          <w:sz w:val="28"/>
          <w:szCs w:val="28"/>
        </w:rPr>
        <w:t xml:space="preserve"> озимой пшеницы снизится на 2,1%, выручка от продажи во</w:t>
      </w:r>
      <w:r w:rsidR="006E5077" w:rsidRPr="006E5077">
        <w:rPr>
          <w:rFonts w:ascii="Times New Roman" w:eastAsia="Calibri" w:hAnsi="Times New Roman" w:cs="Times New Roman"/>
          <w:sz w:val="28"/>
          <w:szCs w:val="28"/>
        </w:rPr>
        <w:t>з</w:t>
      </w:r>
      <w:r w:rsidR="006E5077" w:rsidRPr="006E5077">
        <w:rPr>
          <w:rFonts w:ascii="Times New Roman" w:eastAsia="Calibri" w:hAnsi="Times New Roman" w:cs="Times New Roman"/>
          <w:sz w:val="28"/>
          <w:szCs w:val="28"/>
        </w:rPr>
        <w:t xml:space="preserve">растет на 68,9%. Таким образом, прибыль </w:t>
      </w:r>
      <w:r w:rsidR="006E5077" w:rsidRPr="006E5077">
        <w:rPr>
          <w:rFonts w:ascii="Times New Roman" w:eastAsia="Calibri" w:hAnsi="Times New Roman" w:cs="Times New Roman"/>
          <w:color w:val="000000"/>
          <w:sz w:val="28"/>
          <w:szCs w:val="28"/>
        </w:rPr>
        <w:t>ООО «Агропредприятие Бессерг</w:t>
      </w:r>
      <w:r w:rsidR="006E5077" w:rsidRPr="006E5077"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="006E5077" w:rsidRPr="006E5077">
        <w:rPr>
          <w:rFonts w:ascii="Times New Roman" w:eastAsia="Calibri" w:hAnsi="Times New Roman" w:cs="Times New Roman"/>
          <w:color w:val="000000"/>
          <w:sz w:val="28"/>
          <w:szCs w:val="28"/>
        </w:rPr>
        <w:t>невское»  от продажи озимой пшеницы увеличится на 74,6%, значение пок</w:t>
      </w:r>
      <w:r w:rsidR="006E5077" w:rsidRPr="006E5077"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 w:rsidR="006E5077" w:rsidRPr="006E5077">
        <w:rPr>
          <w:rFonts w:ascii="Times New Roman" w:eastAsia="Calibri" w:hAnsi="Times New Roman" w:cs="Times New Roman"/>
          <w:color w:val="000000"/>
          <w:sz w:val="28"/>
          <w:szCs w:val="28"/>
        </w:rPr>
        <w:t>зателя рентабельности продукции для озимой пшеницы повысится на 5,5%, рентабельность продаж вырастет на 2,8%. Отметим</w:t>
      </w:r>
      <w:proofErr w:type="gramEnd"/>
      <w:r w:rsidR="006E5077" w:rsidRPr="006E5077">
        <w:rPr>
          <w:rFonts w:ascii="Times New Roman" w:eastAsia="Calibri" w:hAnsi="Times New Roman" w:cs="Times New Roman"/>
          <w:color w:val="000000"/>
          <w:sz w:val="28"/>
          <w:szCs w:val="28"/>
        </w:rPr>
        <w:t>, что наибольшую ур</w:t>
      </w:r>
      <w:r w:rsidR="006E5077" w:rsidRPr="006E5077">
        <w:rPr>
          <w:rFonts w:ascii="Times New Roman" w:eastAsia="Calibri" w:hAnsi="Times New Roman" w:cs="Times New Roman"/>
          <w:color w:val="000000"/>
          <w:sz w:val="28"/>
          <w:szCs w:val="28"/>
        </w:rPr>
        <w:t>о</w:t>
      </w:r>
      <w:r w:rsidR="006E5077" w:rsidRPr="006E5077">
        <w:rPr>
          <w:rFonts w:ascii="Times New Roman" w:eastAsia="Calibri" w:hAnsi="Times New Roman" w:cs="Times New Roman"/>
          <w:color w:val="000000"/>
          <w:sz w:val="28"/>
          <w:szCs w:val="28"/>
        </w:rPr>
        <w:t>жайность озимая пшеница даёт при влажности корнеобитаемого слоя почвы 70-75% ПВ. Стоит упомянуть, что для озимой пшеницы наиболее благопр</w:t>
      </w:r>
      <w:r w:rsidR="006E5077" w:rsidRPr="006E5077"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="006E5077" w:rsidRPr="006E507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ятны почвы с </w:t>
      </w:r>
      <w:proofErr w:type="spellStart"/>
      <w:r w:rsidR="006E5077" w:rsidRPr="006E5077">
        <w:rPr>
          <w:rFonts w:ascii="Times New Roman" w:eastAsia="Calibri" w:hAnsi="Times New Roman" w:cs="Times New Roman"/>
          <w:color w:val="000000"/>
          <w:sz w:val="28"/>
          <w:szCs w:val="28"/>
        </w:rPr>
        <w:t>рН</w:t>
      </w:r>
      <w:proofErr w:type="spellEnd"/>
      <w:r w:rsidR="006E5077" w:rsidRPr="006E507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6-7,5.</w:t>
      </w:r>
      <w:r w:rsidR="006E5077" w:rsidRPr="006E5077">
        <w:rPr>
          <w:rFonts w:ascii="Times New Roman" w:eastAsia="Calibri" w:hAnsi="Times New Roman" w:cs="Times New Roman"/>
          <w:sz w:val="28"/>
        </w:rPr>
        <w:t xml:space="preserve"> Также следует помнить о том, что данная культура в значительной степени подвержена </w:t>
      </w:r>
      <w:proofErr w:type="spellStart"/>
      <w:r w:rsidR="006E5077" w:rsidRPr="006E5077">
        <w:rPr>
          <w:rFonts w:ascii="Times New Roman" w:eastAsia="Calibri" w:hAnsi="Times New Roman" w:cs="Times New Roman"/>
          <w:sz w:val="28"/>
        </w:rPr>
        <w:t>выпреванию</w:t>
      </w:r>
      <w:proofErr w:type="spellEnd"/>
      <w:r w:rsidR="006E5077" w:rsidRPr="006E5077">
        <w:rPr>
          <w:rFonts w:ascii="Times New Roman" w:eastAsia="Calibri" w:hAnsi="Times New Roman" w:cs="Times New Roman"/>
          <w:sz w:val="28"/>
        </w:rPr>
        <w:t xml:space="preserve"> и действию других неблаг</w:t>
      </w:r>
      <w:r w:rsidR="006E5077" w:rsidRPr="006E5077">
        <w:rPr>
          <w:rFonts w:ascii="Times New Roman" w:eastAsia="Calibri" w:hAnsi="Times New Roman" w:cs="Times New Roman"/>
          <w:sz w:val="28"/>
        </w:rPr>
        <w:t>о</w:t>
      </w:r>
      <w:r w:rsidR="006E5077" w:rsidRPr="006E5077">
        <w:rPr>
          <w:rFonts w:ascii="Times New Roman" w:eastAsia="Calibri" w:hAnsi="Times New Roman" w:cs="Times New Roman"/>
          <w:sz w:val="28"/>
        </w:rPr>
        <w:t>приятных факторов.</w:t>
      </w:r>
      <w:r w:rsidR="006E5077" w:rsidRPr="006E5077">
        <w:rPr>
          <w:rFonts w:ascii="Calibri" w:eastAsia="Calibri" w:hAnsi="Calibri" w:cs="Times New Roman"/>
        </w:rPr>
        <w:t xml:space="preserve"> </w:t>
      </w:r>
      <w:r w:rsidR="006E5077" w:rsidRPr="006E5077">
        <w:rPr>
          <w:rFonts w:ascii="Times New Roman" w:eastAsia="Calibri" w:hAnsi="Times New Roman" w:cs="Times New Roman"/>
          <w:color w:val="000000"/>
          <w:sz w:val="28"/>
          <w:szCs w:val="28"/>
          <w:vertAlign w:val="superscript"/>
        </w:rPr>
        <w:footnoteReference w:id="44"/>
      </w:r>
    </w:p>
    <w:p w:rsidR="006E5077" w:rsidRPr="006E5077" w:rsidRDefault="006E5077" w:rsidP="00136F9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5077">
        <w:rPr>
          <w:rFonts w:ascii="Times New Roman" w:eastAsia="Calibri" w:hAnsi="Times New Roman" w:cs="Times New Roman"/>
          <w:sz w:val="28"/>
          <w:szCs w:val="28"/>
        </w:rPr>
        <w:t>Рассмотрим теперь, как проведение рекомендуемых для  ООО «Агр</w:t>
      </w:r>
      <w:r w:rsidRPr="006E5077">
        <w:rPr>
          <w:rFonts w:ascii="Times New Roman" w:eastAsia="Calibri" w:hAnsi="Times New Roman" w:cs="Times New Roman"/>
          <w:sz w:val="28"/>
          <w:szCs w:val="28"/>
        </w:rPr>
        <w:t>о</w:t>
      </w:r>
      <w:r w:rsidRPr="006E5077">
        <w:rPr>
          <w:rFonts w:ascii="Times New Roman" w:eastAsia="Calibri" w:hAnsi="Times New Roman" w:cs="Times New Roman"/>
          <w:sz w:val="28"/>
          <w:szCs w:val="28"/>
        </w:rPr>
        <w:t>предприятие Бессергеневское» мероприятий отразится на показателях эк</w:t>
      </w:r>
      <w:r w:rsidRPr="006E5077">
        <w:rPr>
          <w:rFonts w:ascii="Times New Roman" w:eastAsia="Calibri" w:hAnsi="Times New Roman" w:cs="Times New Roman"/>
          <w:sz w:val="28"/>
          <w:szCs w:val="28"/>
        </w:rPr>
        <w:t>о</w:t>
      </w:r>
      <w:r w:rsidRPr="006E5077">
        <w:rPr>
          <w:rFonts w:ascii="Times New Roman" w:eastAsia="Calibri" w:hAnsi="Times New Roman" w:cs="Times New Roman"/>
          <w:sz w:val="28"/>
          <w:szCs w:val="28"/>
        </w:rPr>
        <w:lastRenderedPageBreak/>
        <w:t>номической эффективности для яровой пшеницы, представив соответству</w:t>
      </w:r>
      <w:r w:rsidRPr="006E5077">
        <w:rPr>
          <w:rFonts w:ascii="Times New Roman" w:eastAsia="Calibri" w:hAnsi="Times New Roman" w:cs="Times New Roman"/>
          <w:sz w:val="28"/>
          <w:szCs w:val="28"/>
        </w:rPr>
        <w:t>ю</w:t>
      </w:r>
      <w:r w:rsidRPr="006E5077">
        <w:rPr>
          <w:rFonts w:ascii="Times New Roman" w:eastAsia="Calibri" w:hAnsi="Times New Roman" w:cs="Times New Roman"/>
          <w:sz w:val="28"/>
          <w:szCs w:val="28"/>
        </w:rPr>
        <w:t>щие расчеты в таблице 33:</w:t>
      </w:r>
    </w:p>
    <w:p w:rsidR="006E5077" w:rsidRPr="006E5077" w:rsidRDefault="006E5077" w:rsidP="00136F9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6E5077">
        <w:rPr>
          <w:rFonts w:ascii="Times New Roman" w:eastAsia="Calibri" w:hAnsi="Times New Roman" w:cs="Times New Roman"/>
          <w:sz w:val="28"/>
        </w:rPr>
        <w:t>Таблица 33- Экономическая эффективность производства яровой пшеницы в ООО «Агропредприятие Бессергеневское»</w:t>
      </w:r>
      <w:r w:rsidRPr="006E5077">
        <w:rPr>
          <w:rFonts w:ascii="Calibri" w:eastAsia="Calibri" w:hAnsi="Calibri" w:cs="Times New Roman"/>
          <w:sz w:val="24"/>
          <w:szCs w:val="28"/>
          <w:vertAlign w:val="superscript"/>
        </w:rPr>
        <w:footnoteReference w:id="45"/>
      </w:r>
    </w:p>
    <w:tbl>
      <w:tblPr>
        <w:tblStyle w:val="af1"/>
        <w:tblW w:w="0" w:type="auto"/>
        <w:tblLook w:val="04A0"/>
      </w:tblPr>
      <w:tblGrid>
        <w:gridCol w:w="2839"/>
        <w:gridCol w:w="2073"/>
        <w:gridCol w:w="2075"/>
        <w:gridCol w:w="2075"/>
      </w:tblGrid>
      <w:tr w:rsidR="006E5077" w:rsidRPr="006E5077" w:rsidTr="006E5077">
        <w:trPr>
          <w:trHeight w:val="460"/>
        </w:trPr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Показатель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До проводимых м</w:t>
            </w:r>
            <w:r w:rsidRPr="006E5077">
              <w:rPr>
                <w:rFonts w:ascii="Times New Roman" w:hAnsi="Times New Roman"/>
                <w:sz w:val="20"/>
                <w:szCs w:val="20"/>
              </w:rPr>
              <w:t>е</w:t>
            </w:r>
            <w:r w:rsidRPr="006E5077">
              <w:rPr>
                <w:rFonts w:ascii="Times New Roman" w:hAnsi="Times New Roman"/>
                <w:sz w:val="20"/>
                <w:szCs w:val="20"/>
              </w:rPr>
              <w:t>роприятий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После проводимых мероприятий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Прирост, %</w:t>
            </w:r>
          </w:p>
        </w:tc>
      </w:tr>
      <w:tr w:rsidR="006E5077" w:rsidRPr="006E5077" w:rsidTr="006E5077">
        <w:trPr>
          <w:trHeight w:val="460"/>
        </w:trPr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B9110C" w:rsidP="006E50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Выход валовой продукции</w:t>
            </w:r>
            <w:r w:rsidRPr="006E507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6E5077">
              <w:rPr>
                <w:rFonts w:ascii="Times New Roman" w:hAnsi="Times New Roman"/>
                <w:sz w:val="20"/>
                <w:szCs w:val="20"/>
              </w:rPr>
              <w:t>ц</w:t>
            </w:r>
            <w:proofErr w:type="spellEnd"/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color w:val="000000"/>
                <w:sz w:val="20"/>
                <w:szCs w:val="20"/>
              </w:rPr>
              <w:t>150081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408979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272,5</w:t>
            </w:r>
          </w:p>
        </w:tc>
      </w:tr>
      <w:tr w:rsidR="006E5077" w:rsidRPr="006E5077" w:rsidTr="006E5077">
        <w:trPr>
          <w:trHeight w:val="460"/>
        </w:trPr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 xml:space="preserve">Урожайность, </w:t>
            </w:r>
            <w:proofErr w:type="spellStart"/>
            <w:r w:rsidRPr="006E5077">
              <w:rPr>
                <w:rFonts w:ascii="Times New Roman" w:hAnsi="Times New Roman"/>
                <w:sz w:val="20"/>
                <w:szCs w:val="20"/>
              </w:rPr>
              <w:t>ц</w:t>
            </w:r>
            <w:proofErr w:type="spellEnd"/>
            <w:r w:rsidRPr="006E5077">
              <w:rPr>
                <w:rFonts w:ascii="Times New Roman" w:hAnsi="Times New Roman"/>
                <w:sz w:val="20"/>
                <w:szCs w:val="20"/>
              </w:rPr>
              <w:t>/га</w:t>
            </w:r>
            <w:r w:rsidR="00B9110C">
              <w:rPr>
                <w:rFonts w:ascii="Times New Roman" w:hAnsi="Times New Roman"/>
                <w:sz w:val="20"/>
                <w:szCs w:val="20"/>
              </w:rPr>
              <w:t xml:space="preserve"> посевов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color w:val="000000"/>
                <w:sz w:val="20"/>
                <w:szCs w:val="20"/>
              </w:rPr>
              <w:t>80,3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89,0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110,8</w:t>
            </w:r>
          </w:p>
        </w:tc>
      </w:tr>
      <w:tr w:rsidR="006E5077" w:rsidRPr="006E5077" w:rsidTr="006E5077">
        <w:trPr>
          <w:trHeight w:val="460"/>
        </w:trPr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Реализационная цена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889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889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6E5077" w:rsidRPr="006E5077" w:rsidTr="006E5077">
        <w:trPr>
          <w:trHeight w:val="460"/>
        </w:trPr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 xml:space="preserve">Себестоимость 1 </w:t>
            </w:r>
            <w:proofErr w:type="spellStart"/>
            <w:r w:rsidRPr="006E5077">
              <w:rPr>
                <w:rFonts w:ascii="Times New Roman" w:hAnsi="Times New Roman"/>
                <w:sz w:val="20"/>
                <w:szCs w:val="20"/>
              </w:rPr>
              <w:t>ц</w:t>
            </w:r>
            <w:proofErr w:type="spellEnd"/>
            <w:proofErr w:type="gramStart"/>
            <w:r w:rsidRPr="006E5077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6E507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E5077">
              <w:rPr>
                <w:rFonts w:ascii="Times New Roman" w:hAnsi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556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538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96,8</w:t>
            </w:r>
          </w:p>
        </w:tc>
      </w:tr>
      <w:tr w:rsidR="006E5077" w:rsidRPr="006E5077" w:rsidTr="006E5077">
        <w:trPr>
          <w:trHeight w:val="460"/>
        </w:trPr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Выручено, тыс</w:t>
            </w:r>
            <w:proofErr w:type="gramStart"/>
            <w:r w:rsidRPr="006E5077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6E5077">
              <w:rPr>
                <w:rFonts w:ascii="Times New Roman" w:hAnsi="Times New Roman"/>
                <w:sz w:val="20"/>
                <w:szCs w:val="20"/>
              </w:rPr>
              <w:t>уб.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120384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363582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302,0</w:t>
            </w:r>
          </w:p>
        </w:tc>
      </w:tr>
      <w:tr w:rsidR="006E5077" w:rsidRPr="006E5077" w:rsidTr="006E5077">
        <w:trPr>
          <w:trHeight w:val="460"/>
        </w:trPr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Прибыль, тыс</w:t>
            </w:r>
            <w:proofErr w:type="gramStart"/>
            <w:r w:rsidRPr="006E5077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6E5077">
              <w:rPr>
                <w:rFonts w:ascii="Times New Roman" w:hAnsi="Times New Roman"/>
                <w:sz w:val="20"/>
                <w:szCs w:val="20"/>
              </w:rPr>
              <w:t>уб.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45136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143551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318,0</w:t>
            </w:r>
          </w:p>
        </w:tc>
      </w:tr>
      <w:tr w:rsidR="006E5077" w:rsidRPr="006E5077" w:rsidTr="006E5077">
        <w:trPr>
          <w:trHeight w:val="460"/>
        </w:trPr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 xml:space="preserve">Рентабельность </w:t>
            </w:r>
            <w:proofErr w:type="spellStart"/>
            <w:r w:rsidRPr="006E5077">
              <w:rPr>
                <w:rFonts w:ascii="Times New Roman" w:hAnsi="Times New Roman"/>
                <w:sz w:val="20"/>
                <w:szCs w:val="20"/>
              </w:rPr>
              <w:t>продукции,%</w:t>
            </w:r>
            <w:proofErr w:type="spellEnd"/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60,0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65,2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108,7</w:t>
            </w:r>
          </w:p>
        </w:tc>
      </w:tr>
      <w:tr w:rsidR="006E5077" w:rsidRPr="006E5077" w:rsidTr="006E5077">
        <w:trPr>
          <w:trHeight w:val="460"/>
        </w:trPr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Рентабельность продаж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37,5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39,6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105,6</w:t>
            </w:r>
          </w:p>
        </w:tc>
      </w:tr>
    </w:tbl>
    <w:p w:rsidR="006E5077" w:rsidRPr="006E5077" w:rsidRDefault="006E5077" w:rsidP="006E50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6E5077" w:rsidRPr="006E5077" w:rsidRDefault="00136F97" w:rsidP="006E507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            </w:t>
      </w:r>
      <w:proofErr w:type="gramStart"/>
      <w:r w:rsidR="006E5077" w:rsidRPr="006E5077">
        <w:rPr>
          <w:rFonts w:ascii="Times New Roman" w:eastAsia="Calibri" w:hAnsi="Times New Roman" w:cs="Times New Roman"/>
          <w:sz w:val="28"/>
        </w:rPr>
        <w:t xml:space="preserve">По результатам проведенного нами анализа можно сделать вывод о том, что после реализации предложенных мероприятий объем производства яровой пшеницы в </w:t>
      </w:r>
      <w:r w:rsidR="006E5077" w:rsidRPr="006E5077">
        <w:rPr>
          <w:rFonts w:ascii="Times New Roman" w:eastAsia="Calibri" w:hAnsi="Times New Roman" w:cs="Times New Roman"/>
          <w:sz w:val="28"/>
          <w:szCs w:val="28"/>
        </w:rPr>
        <w:t xml:space="preserve">ООО «Агропредприятие Бессергеневское» увеличится на 172,5%, уровень урожайности повысится на 10,8%, себестоимость 1 </w:t>
      </w:r>
      <w:proofErr w:type="spellStart"/>
      <w:r w:rsidR="006E5077" w:rsidRPr="006E5077">
        <w:rPr>
          <w:rFonts w:ascii="Times New Roman" w:eastAsia="Calibri" w:hAnsi="Times New Roman" w:cs="Times New Roman"/>
          <w:sz w:val="28"/>
          <w:szCs w:val="28"/>
        </w:rPr>
        <w:t>ц</w:t>
      </w:r>
      <w:proofErr w:type="spellEnd"/>
      <w:r w:rsidR="006E5077" w:rsidRPr="006E5077">
        <w:rPr>
          <w:rFonts w:ascii="Times New Roman" w:eastAsia="Calibri" w:hAnsi="Times New Roman" w:cs="Times New Roman"/>
          <w:sz w:val="28"/>
          <w:szCs w:val="28"/>
        </w:rPr>
        <w:t xml:space="preserve"> яровой пшеницы снизится на 3,2%. Как следствие, выручка от реализации яровой пшеницы возрастет на 202,0%,  прибыль увеличится на 218,0%, рентабел</w:t>
      </w:r>
      <w:r w:rsidR="006E5077" w:rsidRPr="006E5077">
        <w:rPr>
          <w:rFonts w:ascii="Times New Roman" w:eastAsia="Calibri" w:hAnsi="Times New Roman" w:cs="Times New Roman"/>
          <w:sz w:val="28"/>
          <w:szCs w:val="28"/>
        </w:rPr>
        <w:t>ь</w:t>
      </w:r>
      <w:r w:rsidR="006E5077" w:rsidRPr="006E5077">
        <w:rPr>
          <w:rFonts w:ascii="Times New Roman" w:eastAsia="Calibri" w:hAnsi="Times New Roman" w:cs="Times New Roman"/>
          <w:sz w:val="28"/>
          <w:szCs w:val="28"/>
        </w:rPr>
        <w:t>ность продукции повысится на 8,7%, а рентабельность</w:t>
      </w:r>
      <w:proofErr w:type="gramEnd"/>
      <w:r w:rsidR="006E5077" w:rsidRPr="006E5077">
        <w:rPr>
          <w:rFonts w:ascii="Times New Roman" w:eastAsia="Calibri" w:hAnsi="Times New Roman" w:cs="Times New Roman"/>
          <w:sz w:val="28"/>
          <w:szCs w:val="28"/>
        </w:rPr>
        <w:t xml:space="preserve"> продаж яровой пш</w:t>
      </w:r>
      <w:r w:rsidR="006E5077" w:rsidRPr="006E5077">
        <w:rPr>
          <w:rFonts w:ascii="Times New Roman" w:eastAsia="Calibri" w:hAnsi="Times New Roman" w:cs="Times New Roman"/>
          <w:sz w:val="28"/>
          <w:szCs w:val="28"/>
        </w:rPr>
        <w:t>е</w:t>
      </w:r>
      <w:r w:rsidR="006E5077" w:rsidRPr="006E5077">
        <w:rPr>
          <w:rFonts w:ascii="Times New Roman" w:eastAsia="Calibri" w:hAnsi="Times New Roman" w:cs="Times New Roman"/>
          <w:sz w:val="28"/>
          <w:szCs w:val="28"/>
        </w:rPr>
        <w:t>ницы увеличится на 5,6%. Говоря о зависимости урожайности яровой пш</w:t>
      </w:r>
      <w:r w:rsidR="006E5077" w:rsidRPr="006E5077">
        <w:rPr>
          <w:rFonts w:ascii="Times New Roman" w:eastAsia="Calibri" w:hAnsi="Times New Roman" w:cs="Times New Roman"/>
          <w:sz w:val="28"/>
          <w:szCs w:val="28"/>
        </w:rPr>
        <w:t>е</w:t>
      </w:r>
      <w:r w:rsidR="006E5077" w:rsidRPr="006E5077">
        <w:rPr>
          <w:rFonts w:ascii="Times New Roman" w:eastAsia="Calibri" w:hAnsi="Times New Roman" w:cs="Times New Roman"/>
          <w:sz w:val="28"/>
          <w:szCs w:val="28"/>
        </w:rPr>
        <w:t xml:space="preserve">ницы от оптимального ухода за данной культурой, стоит упомянуть, что </w:t>
      </w:r>
      <w:r w:rsidR="006E5077" w:rsidRPr="006E5077">
        <w:rPr>
          <w:rFonts w:ascii="Times New Roman" w:eastAsia="Calibri" w:hAnsi="Times New Roman" w:cs="Times New Roman"/>
          <w:sz w:val="28"/>
        </w:rPr>
        <w:t>яр</w:t>
      </w:r>
      <w:r w:rsidR="006E5077" w:rsidRPr="006E5077">
        <w:rPr>
          <w:rFonts w:ascii="Times New Roman" w:eastAsia="Calibri" w:hAnsi="Times New Roman" w:cs="Times New Roman"/>
          <w:sz w:val="28"/>
        </w:rPr>
        <w:t>о</w:t>
      </w:r>
      <w:r w:rsidR="006E5077" w:rsidRPr="006E5077">
        <w:rPr>
          <w:rFonts w:ascii="Times New Roman" w:eastAsia="Calibri" w:hAnsi="Times New Roman" w:cs="Times New Roman"/>
          <w:sz w:val="28"/>
        </w:rPr>
        <w:t>вая пшеница весьма требовательна к почвенной влаге. Расход воды на фо</w:t>
      </w:r>
      <w:r w:rsidR="006E5077" w:rsidRPr="006E5077">
        <w:rPr>
          <w:rFonts w:ascii="Times New Roman" w:eastAsia="Calibri" w:hAnsi="Times New Roman" w:cs="Times New Roman"/>
          <w:sz w:val="28"/>
        </w:rPr>
        <w:t>р</w:t>
      </w:r>
      <w:r w:rsidR="006E5077" w:rsidRPr="006E5077">
        <w:rPr>
          <w:rFonts w:ascii="Times New Roman" w:eastAsia="Calibri" w:hAnsi="Times New Roman" w:cs="Times New Roman"/>
          <w:sz w:val="28"/>
        </w:rPr>
        <w:t xml:space="preserve">мирование 1 </w:t>
      </w:r>
      <w:proofErr w:type="spellStart"/>
      <w:r w:rsidR="006E5077" w:rsidRPr="006E5077">
        <w:rPr>
          <w:rFonts w:ascii="Times New Roman" w:eastAsia="Calibri" w:hAnsi="Times New Roman" w:cs="Times New Roman"/>
          <w:sz w:val="28"/>
        </w:rPr>
        <w:t>ц</w:t>
      </w:r>
      <w:proofErr w:type="spellEnd"/>
      <w:r w:rsidR="006E5077" w:rsidRPr="006E5077">
        <w:rPr>
          <w:rFonts w:ascii="Times New Roman" w:eastAsia="Calibri" w:hAnsi="Times New Roman" w:cs="Times New Roman"/>
          <w:sz w:val="28"/>
        </w:rPr>
        <w:t xml:space="preserve"> зерна в зависимости от погодных условий и приёмов воздел</w:t>
      </w:r>
      <w:r w:rsidR="006E5077" w:rsidRPr="006E5077">
        <w:rPr>
          <w:rFonts w:ascii="Times New Roman" w:eastAsia="Calibri" w:hAnsi="Times New Roman" w:cs="Times New Roman"/>
          <w:sz w:val="28"/>
        </w:rPr>
        <w:t>ы</w:t>
      </w:r>
      <w:r w:rsidR="006E5077" w:rsidRPr="006E5077">
        <w:rPr>
          <w:rFonts w:ascii="Times New Roman" w:eastAsia="Calibri" w:hAnsi="Times New Roman" w:cs="Times New Roman"/>
          <w:sz w:val="28"/>
        </w:rPr>
        <w:t>вания колеблется от 4 до 32 мм, чаще составляет 10—15 мм (320—400 мм с 1 га).</w:t>
      </w:r>
      <w:r w:rsidR="006E5077" w:rsidRPr="006E5077">
        <w:rPr>
          <w:rFonts w:ascii="Times New Roman" w:eastAsia="Calibri" w:hAnsi="Times New Roman" w:cs="Times New Roman"/>
          <w:sz w:val="28"/>
          <w:vertAlign w:val="superscript"/>
        </w:rPr>
        <w:footnoteReference w:id="46"/>
      </w:r>
      <w:r w:rsidR="006E5077" w:rsidRPr="006E5077">
        <w:rPr>
          <w:rFonts w:ascii="Times New Roman" w:eastAsia="Calibri" w:hAnsi="Times New Roman" w:cs="Times New Roman"/>
          <w:sz w:val="28"/>
        </w:rPr>
        <w:t xml:space="preserve"> </w:t>
      </w:r>
    </w:p>
    <w:p w:rsidR="006E5077" w:rsidRPr="006E5077" w:rsidRDefault="006E5077" w:rsidP="00136F9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5077">
        <w:rPr>
          <w:rFonts w:ascii="Times New Roman" w:eastAsia="Calibri" w:hAnsi="Times New Roman" w:cs="Times New Roman"/>
          <w:sz w:val="28"/>
          <w:szCs w:val="28"/>
        </w:rPr>
        <w:lastRenderedPageBreak/>
        <w:t>Сопоставив теперь  фактические и плановые показатели экономической эффективности производства ячменя, представим данные показатели в та</w:t>
      </w:r>
      <w:r w:rsidRPr="006E5077">
        <w:rPr>
          <w:rFonts w:ascii="Times New Roman" w:eastAsia="Calibri" w:hAnsi="Times New Roman" w:cs="Times New Roman"/>
          <w:sz w:val="28"/>
          <w:szCs w:val="28"/>
        </w:rPr>
        <w:t>б</w:t>
      </w:r>
      <w:r w:rsidRPr="006E5077">
        <w:rPr>
          <w:rFonts w:ascii="Times New Roman" w:eastAsia="Calibri" w:hAnsi="Times New Roman" w:cs="Times New Roman"/>
          <w:sz w:val="28"/>
          <w:szCs w:val="28"/>
        </w:rPr>
        <w:t>лице 34:</w:t>
      </w:r>
    </w:p>
    <w:p w:rsidR="00B9110C" w:rsidRDefault="006E5077" w:rsidP="00136F9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6E5077">
        <w:rPr>
          <w:rFonts w:ascii="Times New Roman" w:eastAsia="Calibri" w:hAnsi="Times New Roman" w:cs="Times New Roman"/>
          <w:sz w:val="28"/>
        </w:rPr>
        <w:t xml:space="preserve">Таблица 34- Экономическая эффективность производства ячменя  </w:t>
      </w:r>
      <w:proofErr w:type="gramStart"/>
      <w:r w:rsidRPr="006E5077">
        <w:rPr>
          <w:rFonts w:ascii="Times New Roman" w:eastAsia="Calibri" w:hAnsi="Times New Roman" w:cs="Times New Roman"/>
          <w:sz w:val="28"/>
        </w:rPr>
        <w:t>в</w:t>
      </w:r>
      <w:proofErr w:type="gramEnd"/>
      <w:r w:rsidRPr="006E5077">
        <w:rPr>
          <w:rFonts w:ascii="Times New Roman" w:eastAsia="Calibri" w:hAnsi="Times New Roman" w:cs="Times New Roman"/>
          <w:sz w:val="28"/>
        </w:rPr>
        <w:t xml:space="preserve"> </w:t>
      </w:r>
    </w:p>
    <w:p w:rsidR="006E5077" w:rsidRPr="006E5077" w:rsidRDefault="006E5077" w:rsidP="00136F9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6E5077">
        <w:rPr>
          <w:rFonts w:ascii="Times New Roman" w:eastAsia="Calibri" w:hAnsi="Times New Roman" w:cs="Times New Roman"/>
          <w:sz w:val="28"/>
        </w:rPr>
        <w:t>ООО «Агропредприятие Бессергеневское»</w:t>
      </w:r>
      <w:r w:rsidRPr="006E5077">
        <w:rPr>
          <w:rFonts w:ascii="Calibri" w:eastAsia="Calibri" w:hAnsi="Calibri" w:cs="Times New Roman"/>
          <w:sz w:val="28"/>
          <w:szCs w:val="28"/>
          <w:vertAlign w:val="superscript"/>
        </w:rPr>
        <w:footnoteReference w:id="47"/>
      </w:r>
    </w:p>
    <w:tbl>
      <w:tblPr>
        <w:tblStyle w:val="af1"/>
        <w:tblW w:w="0" w:type="auto"/>
        <w:tblLook w:val="04A0"/>
      </w:tblPr>
      <w:tblGrid>
        <w:gridCol w:w="2839"/>
        <w:gridCol w:w="2073"/>
        <w:gridCol w:w="2075"/>
        <w:gridCol w:w="2075"/>
      </w:tblGrid>
      <w:tr w:rsidR="006E5077" w:rsidRPr="006E5077" w:rsidTr="006E5077">
        <w:trPr>
          <w:trHeight w:val="460"/>
        </w:trPr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Показатель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B911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До мероприятий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B911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 xml:space="preserve">После </w:t>
            </w:r>
            <w:r w:rsidR="00B9110C">
              <w:rPr>
                <w:rFonts w:ascii="Times New Roman" w:hAnsi="Times New Roman"/>
                <w:sz w:val="20"/>
                <w:szCs w:val="20"/>
              </w:rPr>
              <w:t>предложенных</w:t>
            </w:r>
            <w:r w:rsidRPr="006E5077">
              <w:rPr>
                <w:rFonts w:ascii="Times New Roman" w:hAnsi="Times New Roman"/>
                <w:sz w:val="20"/>
                <w:szCs w:val="20"/>
              </w:rPr>
              <w:t xml:space="preserve"> мероприятий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B911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Прирост, %</w:t>
            </w:r>
          </w:p>
        </w:tc>
      </w:tr>
      <w:tr w:rsidR="006E5077" w:rsidRPr="006E5077" w:rsidTr="006E5077">
        <w:trPr>
          <w:trHeight w:val="460"/>
        </w:trPr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B9110C" w:rsidP="006E50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Выход валовой продукции</w:t>
            </w:r>
            <w:r w:rsidR="006E5077" w:rsidRPr="006E507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="006E5077" w:rsidRPr="006E5077">
              <w:rPr>
                <w:rFonts w:ascii="Times New Roman" w:hAnsi="Times New Roman"/>
                <w:sz w:val="20"/>
                <w:szCs w:val="20"/>
              </w:rPr>
              <w:t>ц</w:t>
            </w:r>
            <w:proofErr w:type="spellEnd"/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B911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color w:val="000000"/>
                <w:sz w:val="20"/>
                <w:szCs w:val="20"/>
              </w:rPr>
              <w:t>24786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B911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126983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B911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512,3</w:t>
            </w:r>
          </w:p>
        </w:tc>
      </w:tr>
      <w:tr w:rsidR="006E5077" w:rsidRPr="006E5077" w:rsidTr="006E5077">
        <w:trPr>
          <w:trHeight w:val="460"/>
        </w:trPr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 xml:space="preserve">Урожайность, </w:t>
            </w:r>
            <w:proofErr w:type="spellStart"/>
            <w:r w:rsidRPr="006E5077">
              <w:rPr>
                <w:rFonts w:ascii="Times New Roman" w:hAnsi="Times New Roman"/>
                <w:sz w:val="20"/>
                <w:szCs w:val="20"/>
              </w:rPr>
              <w:t>ц</w:t>
            </w:r>
            <w:proofErr w:type="spellEnd"/>
            <w:r w:rsidRPr="006E5077">
              <w:rPr>
                <w:rFonts w:ascii="Times New Roman" w:hAnsi="Times New Roman"/>
                <w:sz w:val="20"/>
                <w:szCs w:val="20"/>
              </w:rPr>
              <w:t>/га</w:t>
            </w:r>
            <w:r w:rsidR="00B9110C">
              <w:rPr>
                <w:rFonts w:ascii="Times New Roman" w:hAnsi="Times New Roman"/>
                <w:sz w:val="20"/>
                <w:szCs w:val="20"/>
              </w:rPr>
              <w:t xml:space="preserve"> посевов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B911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color w:val="000000"/>
                <w:sz w:val="20"/>
                <w:szCs w:val="20"/>
              </w:rPr>
              <w:t>61,2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B911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68,0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B911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111,1</w:t>
            </w:r>
          </w:p>
        </w:tc>
      </w:tr>
      <w:tr w:rsidR="006E5077" w:rsidRPr="006E5077" w:rsidTr="006E5077">
        <w:trPr>
          <w:trHeight w:val="460"/>
        </w:trPr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Реализационная цена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B911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954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B911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954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B911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6E5077" w:rsidRPr="006E5077" w:rsidTr="006E5077">
        <w:trPr>
          <w:trHeight w:val="460"/>
        </w:trPr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 xml:space="preserve">Себестоимость 1 </w:t>
            </w:r>
            <w:proofErr w:type="spellStart"/>
            <w:r w:rsidRPr="006E5077">
              <w:rPr>
                <w:rFonts w:ascii="Times New Roman" w:hAnsi="Times New Roman"/>
                <w:sz w:val="20"/>
                <w:szCs w:val="20"/>
              </w:rPr>
              <w:t>ц</w:t>
            </w:r>
            <w:proofErr w:type="spellEnd"/>
            <w:proofErr w:type="gramStart"/>
            <w:r w:rsidRPr="006E5077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6E507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E5077">
              <w:rPr>
                <w:rFonts w:ascii="Times New Roman" w:hAnsi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B911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681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B911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647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B911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95,0</w:t>
            </w:r>
          </w:p>
        </w:tc>
      </w:tr>
      <w:tr w:rsidR="006E5077" w:rsidRPr="006E5077" w:rsidTr="006E5077">
        <w:trPr>
          <w:trHeight w:val="460"/>
        </w:trPr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Выручено, тыс</w:t>
            </w:r>
            <w:proofErr w:type="gramStart"/>
            <w:r w:rsidRPr="006E5077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6E5077">
              <w:rPr>
                <w:rFonts w:ascii="Times New Roman" w:hAnsi="Times New Roman"/>
                <w:sz w:val="20"/>
                <w:szCs w:val="20"/>
              </w:rPr>
              <w:t>уб.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B911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1909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B911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121142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B911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634,6</w:t>
            </w:r>
          </w:p>
        </w:tc>
      </w:tr>
      <w:tr w:rsidR="006E5077" w:rsidRPr="006E5077" w:rsidTr="006E5077">
        <w:trPr>
          <w:trHeight w:val="460"/>
        </w:trPr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Прибыль, тыс</w:t>
            </w:r>
            <w:proofErr w:type="gramStart"/>
            <w:r w:rsidRPr="006E5077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6E5077">
              <w:rPr>
                <w:rFonts w:ascii="Times New Roman" w:hAnsi="Times New Roman"/>
                <w:sz w:val="20"/>
                <w:szCs w:val="20"/>
              </w:rPr>
              <w:t>уб.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B911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5468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B911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38984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B911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713,0</w:t>
            </w:r>
          </w:p>
        </w:tc>
      </w:tr>
      <w:tr w:rsidR="006E5077" w:rsidRPr="006E5077" w:rsidTr="006E5077">
        <w:trPr>
          <w:trHeight w:val="460"/>
        </w:trPr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 xml:space="preserve">Рентабельность </w:t>
            </w:r>
            <w:proofErr w:type="spellStart"/>
            <w:r w:rsidRPr="006E5077">
              <w:rPr>
                <w:rFonts w:ascii="Times New Roman" w:hAnsi="Times New Roman"/>
                <w:sz w:val="20"/>
                <w:szCs w:val="20"/>
              </w:rPr>
              <w:t>продукции,%</w:t>
            </w:r>
            <w:proofErr w:type="spellEnd"/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B911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40,0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B911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47,5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B911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118,8</w:t>
            </w:r>
          </w:p>
        </w:tc>
      </w:tr>
      <w:tr w:rsidR="006E5077" w:rsidRPr="006E5077" w:rsidTr="006E5077">
        <w:trPr>
          <w:trHeight w:val="460"/>
        </w:trPr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Рентабельность продаж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B911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28,6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B911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32,2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B911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112,6</w:t>
            </w:r>
          </w:p>
        </w:tc>
      </w:tr>
    </w:tbl>
    <w:p w:rsidR="006E5077" w:rsidRPr="006E5077" w:rsidRDefault="006E5077" w:rsidP="006E50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6E5077" w:rsidRPr="006E5077" w:rsidRDefault="00136F97" w:rsidP="006E507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            </w:t>
      </w:r>
      <w:proofErr w:type="gramStart"/>
      <w:r w:rsidR="006E5077" w:rsidRPr="006E5077">
        <w:rPr>
          <w:rFonts w:ascii="Times New Roman" w:eastAsia="Calibri" w:hAnsi="Times New Roman" w:cs="Times New Roman"/>
          <w:sz w:val="28"/>
        </w:rPr>
        <w:t>Сопоставив показатели  таблицы 34, стоит отметить, что для ячменя после проведения рекомендуемых предприятию мероприятий объем прои</w:t>
      </w:r>
      <w:r w:rsidR="006E5077" w:rsidRPr="006E5077">
        <w:rPr>
          <w:rFonts w:ascii="Times New Roman" w:eastAsia="Calibri" w:hAnsi="Times New Roman" w:cs="Times New Roman"/>
          <w:sz w:val="28"/>
        </w:rPr>
        <w:t>з</w:t>
      </w:r>
      <w:r w:rsidR="006E5077" w:rsidRPr="006E5077">
        <w:rPr>
          <w:rFonts w:ascii="Times New Roman" w:eastAsia="Calibri" w:hAnsi="Times New Roman" w:cs="Times New Roman"/>
          <w:sz w:val="28"/>
        </w:rPr>
        <w:t xml:space="preserve">веденной продукции увеличится на 412,3%, урожайность ячменя возрастет на 11,1%, себестоимость 1 </w:t>
      </w:r>
      <w:proofErr w:type="spellStart"/>
      <w:r w:rsidR="006E5077" w:rsidRPr="006E5077">
        <w:rPr>
          <w:rFonts w:ascii="Times New Roman" w:eastAsia="Calibri" w:hAnsi="Times New Roman" w:cs="Times New Roman"/>
          <w:sz w:val="28"/>
        </w:rPr>
        <w:t>ц</w:t>
      </w:r>
      <w:proofErr w:type="spellEnd"/>
      <w:r w:rsidR="006E5077" w:rsidRPr="006E5077">
        <w:rPr>
          <w:rFonts w:ascii="Times New Roman" w:eastAsia="Calibri" w:hAnsi="Times New Roman" w:cs="Times New Roman"/>
          <w:sz w:val="28"/>
        </w:rPr>
        <w:t xml:space="preserve"> ячменя сократится на 5,0%. В результате выручка от реализации ячменя возрастет на 534,6%, прибыль от продажи ячменя ув</w:t>
      </w:r>
      <w:r w:rsidR="006E5077" w:rsidRPr="006E5077">
        <w:rPr>
          <w:rFonts w:ascii="Times New Roman" w:eastAsia="Calibri" w:hAnsi="Times New Roman" w:cs="Times New Roman"/>
          <w:sz w:val="28"/>
        </w:rPr>
        <w:t>е</w:t>
      </w:r>
      <w:r w:rsidR="006E5077" w:rsidRPr="006E5077">
        <w:rPr>
          <w:rFonts w:ascii="Times New Roman" w:eastAsia="Calibri" w:hAnsi="Times New Roman" w:cs="Times New Roman"/>
          <w:sz w:val="28"/>
        </w:rPr>
        <w:t>личится на 613,0%, рентабельность продукции повысится на 18,0%, а рент</w:t>
      </w:r>
      <w:r w:rsidR="006E5077" w:rsidRPr="006E5077">
        <w:rPr>
          <w:rFonts w:ascii="Times New Roman" w:eastAsia="Calibri" w:hAnsi="Times New Roman" w:cs="Times New Roman"/>
          <w:sz w:val="28"/>
        </w:rPr>
        <w:t>а</w:t>
      </w:r>
      <w:r w:rsidR="006E5077" w:rsidRPr="006E5077">
        <w:rPr>
          <w:rFonts w:ascii="Times New Roman" w:eastAsia="Calibri" w:hAnsi="Times New Roman" w:cs="Times New Roman"/>
          <w:sz w:val="28"/>
        </w:rPr>
        <w:t>бельность продаж ячменя увеличится на 12,6</w:t>
      </w:r>
      <w:proofErr w:type="gramEnd"/>
      <w:r w:rsidR="006E5077" w:rsidRPr="006E5077">
        <w:rPr>
          <w:rFonts w:ascii="Times New Roman" w:eastAsia="Calibri" w:hAnsi="Times New Roman" w:cs="Times New Roman"/>
          <w:sz w:val="28"/>
        </w:rPr>
        <w:t>%. Заметим, что немаловажное влияние на урожайность ячменя оказывает своевременность уборки урожая данной культуры. После достижения полной зрелости биологический урожай и качество зерна остаются без существенных изменений в течение пяти-шести дней. После этого срока наступает перезрелость посева (перестой). С каждым днем ​​перестоя, в зависимости от погодных условий, теряется около 1% и более урожая зерна, снижаются посевные качества семян.</w:t>
      </w:r>
      <w:r w:rsidR="006E5077" w:rsidRPr="006E5077">
        <w:rPr>
          <w:rFonts w:ascii="Times New Roman" w:eastAsia="Calibri" w:hAnsi="Times New Roman" w:cs="Times New Roman"/>
          <w:sz w:val="28"/>
          <w:vertAlign w:val="superscript"/>
        </w:rPr>
        <w:footnoteReference w:id="48"/>
      </w:r>
    </w:p>
    <w:p w:rsidR="006E5077" w:rsidRPr="006E5077" w:rsidRDefault="006E5077" w:rsidP="00136F9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6E5077">
        <w:rPr>
          <w:rFonts w:ascii="Times New Roman" w:eastAsia="Calibri" w:hAnsi="Times New Roman" w:cs="Times New Roman"/>
          <w:sz w:val="28"/>
        </w:rPr>
        <w:lastRenderedPageBreak/>
        <w:t xml:space="preserve">Отметим, что ячмень лучше собирать </w:t>
      </w:r>
      <w:proofErr w:type="gramStart"/>
      <w:r w:rsidRPr="006E5077">
        <w:rPr>
          <w:rFonts w:ascii="Times New Roman" w:eastAsia="Calibri" w:hAnsi="Times New Roman" w:cs="Times New Roman"/>
          <w:sz w:val="28"/>
        </w:rPr>
        <w:t>прямым</w:t>
      </w:r>
      <w:proofErr w:type="gramEnd"/>
      <w:r w:rsidRPr="006E5077">
        <w:rPr>
          <w:rFonts w:ascii="Times New Roman" w:eastAsia="Calibri" w:hAnsi="Times New Roman" w:cs="Times New Roman"/>
          <w:sz w:val="28"/>
        </w:rPr>
        <w:t xml:space="preserve"> комбайнированием. О</w:t>
      </w:r>
      <w:r w:rsidRPr="006E5077">
        <w:rPr>
          <w:rFonts w:ascii="Times New Roman" w:eastAsia="Calibri" w:hAnsi="Times New Roman" w:cs="Times New Roman"/>
          <w:sz w:val="28"/>
        </w:rPr>
        <w:t>д</w:t>
      </w:r>
      <w:r w:rsidRPr="006E5077">
        <w:rPr>
          <w:rFonts w:ascii="Times New Roman" w:eastAsia="Calibri" w:hAnsi="Times New Roman" w:cs="Times New Roman"/>
          <w:sz w:val="28"/>
        </w:rPr>
        <w:t xml:space="preserve">на из основных причин потери семенами ячменя способности к прорастанию - травмирование зерна при обмолоте. Поэтому собирать урожай ячменя </w:t>
      </w:r>
      <w:proofErr w:type="gramStart"/>
      <w:r w:rsidRPr="006E5077">
        <w:rPr>
          <w:rFonts w:ascii="Times New Roman" w:eastAsia="Calibri" w:hAnsi="Times New Roman" w:cs="Times New Roman"/>
          <w:sz w:val="28"/>
        </w:rPr>
        <w:t>пр</w:t>
      </w:r>
      <w:r w:rsidRPr="006E5077">
        <w:rPr>
          <w:rFonts w:ascii="Times New Roman" w:eastAsia="Calibri" w:hAnsi="Times New Roman" w:cs="Times New Roman"/>
          <w:sz w:val="28"/>
        </w:rPr>
        <w:t>я</w:t>
      </w:r>
      <w:r w:rsidRPr="006E5077">
        <w:rPr>
          <w:rFonts w:ascii="Times New Roman" w:eastAsia="Calibri" w:hAnsi="Times New Roman" w:cs="Times New Roman"/>
          <w:sz w:val="28"/>
        </w:rPr>
        <w:t>мым</w:t>
      </w:r>
      <w:proofErr w:type="gramEnd"/>
      <w:r w:rsidRPr="006E5077">
        <w:rPr>
          <w:rFonts w:ascii="Times New Roman" w:eastAsia="Calibri" w:hAnsi="Times New Roman" w:cs="Times New Roman"/>
          <w:sz w:val="28"/>
        </w:rPr>
        <w:t xml:space="preserve"> комбайнированием следует при влажности зерна 14-16%.</w:t>
      </w:r>
      <w:r w:rsidRPr="006E5077">
        <w:rPr>
          <w:rFonts w:ascii="Times New Roman" w:eastAsia="Calibri" w:hAnsi="Times New Roman" w:cs="Times New Roman"/>
          <w:sz w:val="28"/>
          <w:vertAlign w:val="superscript"/>
        </w:rPr>
        <w:footnoteReference w:id="49"/>
      </w:r>
      <w:r w:rsidRPr="006E5077">
        <w:rPr>
          <w:rFonts w:ascii="Times New Roman" w:eastAsia="Calibri" w:hAnsi="Times New Roman" w:cs="Times New Roman"/>
          <w:sz w:val="28"/>
        </w:rPr>
        <w:t xml:space="preserve"> </w:t>
      </w:r>
    </w:p>
    <w:p w:rsidR="006E5077" w:rsidRPr="006E5077" w:rsidRDefault="006E5077" w:rsidP="00136F9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6E5077">
        <w:rPr>
          <w:rFonts w:ascii="Times New Roman" w:eastAsia="Calibri" w:hAnsi="Times New Roman" w:cs="Times New Roman"/>
          <w:sz w:val="28"/>
        </w:rPr>
        <w:t>Для наглядности отразим в сводной таблице 35 фактические и план</w:t>
      </w:r>
      <w:r w:rsidRPr="006E5077">
        <w:rPr>
          <w:rFonts w:ascii="Times New Roman" w:eastAsia="Calibri" w:hAnsi="Times New Roman" w:cs="Times New Roman"/>
          <w:sz w:val="28"/>
        </w:rPr>
        <w:t>о</w:t>
      </w:r>
      <w:r w:rsidRPr="006E5077">
        <w:rPr>
          <w:rFonts w:ascii="Times New Roman" w:eastAsia="Calibri" w:hAnsi="Times New Roman" w:cs="Times New Roman"/>
          <w:sz w:val="28"/>
        </w:rPr>
        <w:t>вые показатели экономической эффективности производства продукц</w:t>
      </w:r>
      <w:proofErr w:type="gramStart"/>
      <w:r w:rsidRPr="006E5077">
        <w:rPr>
          <w:rFonts w:ascii="Times New Roman" w:eastAsia="Calibri" w:hAnsi="Times New Roman" w:cs="Times New Roman"/>
          <w:sz w:val="28"/>
        </w:rPr>
        <w:t>ии ООО</w:t>
      </w:r>
      <w:proofErr w:type="gramEnd"/>
      <w:r w:rsidRPr="006E5077">
        <w:rPr>
          <w:rFonts w:ascii="Times New Roman" w:eastAsia="Calibri" w:hAnsi="Times New Roman" w:cs="Times New Roman"/>
          <w:sz w:val="28"/>
        </w:rPr>
        <w:t xml:space="preserve"> «Агропредприятие Бессергеневское»:</w:t>
      </w:r>
    </w:p>
    <w:p w:rsidR="00B9110C" w:rsidRDefault="006E5077" w:rsidP="00B9110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6E5077">
        <w:rPr>
          <w:rFonts w:ascii="Times New Roman" w:eastAsia="Calibri" w:hAnsi="Times New Roman" w:cs="Times New Roman"/>
          <w:sz w:val="28"/>
        </w:rPr>
        <w:t xml:space="preserve">Таблица 35- Экономическая эффективность производства продукции </w:t>
      </w:r>
    </w:p>
    <w:p w:rsidR="006E5077" w:rsidRPr="006E5077" w:rsidRDefault="006E5077" w:rsidP="00B9110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6E5077">
        <w:rPr>
          <w:rFonts w:ascii="Times New Roman" w:eastAsia="Calibri" w:hAnsi="Times New Roman" w:cs="Times New Roman"/>
          <w:sz w:val="28"/>
        </w:rPr>
        <w:t>растениеводств</w:t>
      </w:r>
      <w:proofErr w:type="gramStart"/>
      <w:r w:rsidRPr="006E5077">
        <w:rPr>
          <w:rFonts w:ascii="Times New Roman" w:eastAsia="Calibri" w:hAnsi="Times New Roman" w:cs="Times New Roman"/>
          <w:sz w:val="28"/>
        </w:rPr>
        <w:t>а  ООО</w:t>
      </w:r>
      <w:proofErr w:type="gramEnd"/>
      <w:r w:rsidRPr="006E5077">
        <w:rPr>
          <w:rFonts w:ascii="Times New Roman" w:eastAsia="Calibri" w:hAnsi="Times New Roman" w:cs="Times New Roman"/>
          <w:sz w:val="28"/>
        </w:rPr>
        <w:t xml:space="preserve"> «Агропредприятие Бессергеневское»</w:t>
      </w:r>
      <w:r w:rsidRPr="006E5077">
        <w:rPr>
          <w:rFonts w:ascii="Calibri" w:eastAsia="Calibri" w:hAnsi="Calibri" w:cs="Times New Roman"/>
          <w:sz w:val="28"/>
          <w:szCs w:val="28"/>
          <w:vertAlign w:val="superscript"/>
        </w:rPr>
        <w:footnoteReference w:id="50"/>
      </w:r>
    </w:p>
    <w:tbl>
      <w:tblPr>
        <w:tblStyle w:val="af1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6E5077" w:rsidRPr="006E5077" w:rsidTr="006E5077">
        <w:trPr>
          <w:trHeight w:val="460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jc w:val="both"/>
              <w:rPr>
                <w:rFonts w:ascii="Times New Roman" w:hAnsi="Times New Roman"/>
                <w:sz w:val="20"/>
              </w:rPr>
            </w:pPr>
            <w:r w:rsidRPr="006E5077">
              <w:rPr>
                <w:rFonts w:ascii="Times New Roman" w:hAnsi="Times New Roman"/>
                <w:sz w:val="20"/>
              </w:rPr>
              <w:t>Показатель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jc w:val="both"/>
              <w:rPr>
                <w:rFonts w:ascii="Times New Roman" w:hAnsi="Times New Roman"/>
                <w:sz w:val="20"/>
              </w:rPr>
            </w:pPr>
            <w:r w:rsidRPr="006E5077">
              <w:rPr>
                <w:rFonts w:ascii="Times New Roman" w:hAnsi="Times New Roman"/>
                <w:sz w:val="20"/>
              </w:rPr>
              <w:t>До предложенных мер</w:t>
            </w:r>
            <w:r w:rsidRPr="006E5077">
              <w:rPr>
                <w:rFonts w:ascii="Times New Roman" w:hAnsi="Times New Roman"/>
                <w:sz w:val="20"/>
              </w:rPr>
              <w:t>о</w:t>
            </w:r>
            <w:r w:rsidRPr="006E5077">
              <w:rPr>
                <w:rFonts w:ascii="Times New Roman" w:hAnsi="Times New Roman"/>
                <w:sz w:val="20"/>
              </w:rPr>
              <w:t>приятий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jc w:val="both"/>
              <w:rPr>
                <w:rFonts w:ascii="Times New Roman" w:hAnsi="Times New Roman"/>
                <w:sz w:val="20"/>
              </w:rPr>
            </w:pPr>
            <w:r w:rsidRPr="006E5077">
              <w:rPr>
                <w:rFonts w:ascii="Times New Roman" w:hAnsi="Times New Roman"/>
                <w:sz w:val="20"/>
              </w:rPr>
              <w:t>После предложенных мероприятий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jc w:val="both"/>
              <w:rPr>
                <w:rFonts w:ascii="Times New Roman" w:hAnsi="Times New Roman"/>
                <w:sz w:val="20"/>
              </w:rPr>
            </w:pPr>
            <w:r w:rsidRPr="006E5077">
              <w:rPr>
                <w:rFonts w:ascii="Times New Roman" w:hAnsi="Times New Roman"/>
                <w:sz w:val="20"/>
              </w:rPr>
              <w:t>Прирост, %</w:t>
            </w:r>
          </w:p>
        </w:tc>
      </w:tr>
      <w:tr w:rsidR="006E5077" w:rsidRPr="006E5077" w:rsidTr="006E5077">
        <w:trPr>
          <w:trHeight w:val="460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B9110C" w:rsidP="006E5077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Выход валовой проду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</w:rPr>
              <w:t>ции</w:t>
            </w:r>
            <w:r w:rsidRPr="006E507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6E5077">
              <w:rPr>
                <w:rFonts w:ascii="Times New Roman" w:hAnsi="Times New Roman"/>
                <w:sz w:val="20"/>
                <w:szCs w:val="20"/>
              </w:rPr>
              <w:t>ц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jc w:val="both"/>
              <w:rPr>
                <w:rFonts w:ascii="Times New Roman" w:hAnsi="Times New Roman"/>
                <w:sz w:val="28"/>
              </w:rPr>
            </w:pPr>
            <w:r w:rsidRPr="006E5077">
              <w:rPr>
                <w:rFonts w:ascii="Times New Roman" w:hAnsi="Times New Roman"/>
                <w:color w:val="000000"/>
                <w:sz w:val="20"/>
                <w:szCs w:val="20"/>
              </w:rPr>
              <w:t>423448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jc w:val="both"/>
              <w:rPr>
                <w:rFonts w:ascii="Times New Roman" w:hAnsi="Times New Roman"/>
                <w:sz w:val="28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854731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jc w:val="both"/>
              <w:rPr>
                <w:rFonts w:ascii="Times New Roman" w:hAnsi="Times New Roman"/>
                <w:sz w:val="20"/>
              </w:rPr>
            </w:pPr>
            <w:r w:rsidRPr="006E5077">
              <w:rPr>
                <w:rFonts w:ascii="Times New Roman" w:hAnsi="Times New Roman"/>
                <w:sz w:val="20"/>
              </w:rPr>
              <w:t>201,9%</w:t>
            </w:r>
          </w:p>
        </w:tc>
      </w:tr>
      <w:tr w:rsidR="006E5077" w:rsidRPr="006E5077" w:rsidTr="006E5077">
        <w:trPr>
          <w:trHeight w:val="460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jc w:val="both"/>
              <w:rPr>
                <w:rFonts w:ascii="Times New Roman" w:hAnsi="Times New Roman"/>
                <w:sz w:val="20"/>
              </w:rPr>
            </w:pPr>
            <w:r w:rsidRPr="006E5077">
              <w:rPr>
                <w:rFonts w:ascii="Times New Roman" w:hAnsi="Times New Roman"/>
                <w:sz w:val="20"/>
              </w:rPr>
              <w:t xml:space="preserve">Площадь посевов, </w:t>
            </w:r>
            <w:proofErr w:type="gramStart"/>
            <w:r w:rsidRPr="006E5077">
              <w:rPr>
                <w:rFonts w:ascii="Times New Roman" w:hAnsi="Times New Roman"/>
                <w:sz w:val="20"/>
              </w:rPr>
              <w:t>га</w:t>
            </w:r>
            <w:proofErr w:type="gram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jc w:val="both"/>
              <w:rPr>
                <w:rFonts w:ascii="Times New Roman" w:hAnsi="Times New Roman"/>
                <w:sz w:val="28"/>
              </w:rPr>
            </w:pPr>
            <w:r w:rsidRPr="006E5077">
              <w:rPr>
                <w:rFonts w:ascii="Times New Roman" w:hAnsi="Times New Roman"/>
                <w:color w:val="000000"/>
                <w:sz w:val="20"/>
                <w:szCs w:val="20"/>
              </w:rPr>
              <w:t>7803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jc w:val="both"/>
              <w:rPr>
                <w:rFonts w:ascii="Times New Roman" w:hAnsi="Times New Roman"/>
                <w:sz w:val="28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10082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jc w:val="both"/>
              <w:rPr>
                <w:rFonts w:ascii="Times New Roman" w:hAnsi="Times New Roman"/>
                <w:sz w:val="20"/>
              </w:rPr>
            </w:pPr>
            <w:r w:rsidRPr="006E5077">
              <w:rPr>
                <w:rFonts w:ascii="Times New Roman" w:hAnsi="Times New Roman"/>
                <w:sz w:val="20"/>
              </w:rPr>
              <w:t>129,2%</w:t>
            </w:r>
          </w:p>
        </w:tc>
      </w:tr>
      <w:tr w:rsidR="006E5077" w:rsidRPr="006E5077" w:rsidTr="006E5077">
        <w:trPr>
          <w:trHeight w:val="460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jc w:val="both"/>
              <w:rPr>
                <w:rFonts w:ascii="Times New Roman" w:hAnsi="Times New Roman"/>
                <w:sz w:val="20"/>
              </w:rPr>
            </w:pPr>
            <w:r w:rsidRPr="006E5077">
              <w:rPr>
                <w:rFonts w:ascii="Times New Roman" w:hAnsi="Times New Roman"/>
                <w:sz w:val="20"/>
              </w:rPr>
              <w:t xml:space="preserve">Урожайность, </w:t>
            </w:r>
            <w:proofErr w:type="spellStart"/>
            <w:r w:rsidRPr="006E5077">
              <w:rPr>
                <w:rFonts w:ascii="Times New Roman" w:hAnsi="Times New Roman"/>
                <w:sz w:val="20"/>
              </w:rPr>
              <w:t>ц</w:t>
            </w:r>
            <w:proofErr w:type="spellEnd"/>
            <w:r w:rsidRPr="006E5077">
              <w:rPr>
                <w:rFonts w:ascii="Times New Roman" w:hAnsi="Times New Roman"/>
                <w:sz w:val="20"/>
              </w:rPr>
              <w:t>/га</w:t>
            </w:r>
            <w:r w:rsidR="00B9110C">
              <w:rPr>
                <w:rFonts w:ascii="Times New Roman" w:hAnsi="Times New Roman"/>
                <w:sz w:val="20"/>
              </w:rPr>
              <w:t xml:space="preserve"> пос</w:t>
            </w:r>
            <w:r w:rsidR="00B9110C">
              <w:rPr>
                <w:rFonts w:ascii="Times New Roman" w:hAnsi="Times New Roman"/>
                <w:sz w:val="20"/>
              </w:rPr>
              <w:t>е</w:t>
            </w:r>
            <w:r w:rsidR="00B9110C">
              <w:rPr>
                <w:rFonts w:ascii="Times New Roman" w:hAnsi="Times New Roman"/>
                <w:sz w:val="20"/>
              </w:rPr>
              <w:t>вов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color w:val="000000"/>
                <w:sz w:val="20"/>
                <w:szCs w:val="20"/>
              </w:rPr>
              <w:t>59,2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84,8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jc w:val="both"/>
              <w:rPr>
                <w:rFonts w:ascii="Times New Roman" w:hAnsi="Times New Roman"/>
                <w:sz w:val="20"/>
              </w:rPr>
            </w:pPr>
            <w:r w:rsidRPr="006E5077">
              <w:rPr>
                <w:rFonts w:ascii="Times New Roman" w:hAnsi="Times New Roman"/>
                <w:sz w:val="20"/>
              </w:rPr>
              <w:t>143,3%</w:t>
            </w:r>
          </w:p>
        </w:tc>
      </w:tr>
      <w:tr w:rsidR="006E5077" w:rsidRPr="006E5077" w:rsidTr="006E5077">
        <w:trPr>
          <w:trHeight w:val="460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jc w:val="both"/>
              <w:rPr>
                <w:rFonts w:ascii="Times New Roman" w:hAnsi="Times New Roman"/>
                <w:sz w:val="20"/>
              </w:rPr>
            </w:pPr>
            <w:r w:rsidRPr="006E5077">
              <w:rPr>
                <w:rFonts w:ascii="Times New Roman" w:hAnsi="Times New Roman"/>
                <w:sz w:val="20"/>
              </w:rPr>
              <w:t xml:space="preserve">Реализационная цена 1 </w:t>
            </w:r>
            <w:proofErr w:type="spellStart"/>
            <w:r w:rsidRPr="006E5077">
              <w:rPr>
                <w:rFonts w:ascii="Times New Roman" w:hAnsi="Times New Roman"/>
                <w:sz w:val="20"/>
              </w:rPr>
              <w:t>ц</w:t>
            </w:r>
            <w:proofErr w:type="spellEnd"/>
            <w:r w:rsidRPr="006E5077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6E5077">
              <w:rPr>
                <w:rFonts w:ascii="Times New Roman" w:hAnsi="Times New Roman"/>
                <w:sz w:val="20"/>
              </w:rPr>
              <w:t>руб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jc w:val="both"/>
              <w:rPr>
                <w:rFonts w:ascii="Times New Roman" w:hAnsi="Times New Roman"/>
                <w:sz w:val="28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869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jc w:val="both"/>
              <w:rPr>
                <w:rFonts w:ascii="Times New Roman" w:hAnsi="Times New Roman"/>
                <w:sz w:val="28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869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jc w:val="both"/>
              <w:rPr>
                <w:rFonts w:ascii="Times New Roman" w:hAnsi="Times New Roman"/>
                <w:sz w:val="20"/>
              </w:rPr>
            </w:pPr>
            <w:r w:rsidRPr="006E5077">
              <w:rPr>
                <w:rFonts w:ascii="Times New Roman" w:hAnsi="Times New Roman"/>
                <w:sz w:val="20"/>
              </w:rPr>
              <w:t>0</w:t>
            </w:r>
          </w:p>
        </w:tc>
      </w:tr>
      <w:tr w:rsidR="006E5077" w:rsidRPr="006E5077" w:rsidTr="006E5077">
        <w:trPr>
          <w:trHeight w:val="460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jc w:val="both"/>
              <w:rPr>
                <w:rFonts w:ascii="Times New Roman" w:hAnsi="Times New Roman"/>
                <w:sz w:val="20"/>
              </w:rPr>
            </w:pPr>
            <w:r w:rsidRPr="006E5077">
              <w:rPr>
                <w:rFonts w:ascii="Times New Roman" w:hAnsi="Times New Roman"/>
                <w:sz w:val="20"/>
              </w:rPr>
              <w:t xml:space="preserve">Себестоимость 1 </w:t>
            </w:r>
            <w:proofErr w:type="spellStart"/>
            <w:r w:rsidRPr="006E5077">
              <w:rPr>
                <w:rFonts w:ascii="Times New Roman" w:hAnsi="Times New Roman"/>
                <w:sz w:val="20"/>
              </w:rPr>
              <w:t>ц</w:t>
            </w:r>
            <w:proofErr w:type="spellEnd"/>
            <w:r w:rsidRPr="006E5077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6E5077">
              <w:rPr>
                <w:rFonts w:ascii="Times New Roman" w:hAnsi="Times New Roman"/>
                <w:sz w:val="20"/>
              </w:rPr>
              <w:t>руб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jc w:val="both"/>
              <w:rPr>
                <w:rFonts w:ascii="Times New Roman" w:hAnsi="Times New Roman"/>
                <w:sz w:val="28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662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jc w:val="both"/>
              <w:rPr>
                <w:rFonts w:ascii="Times New Roman" w:hAnsi="Times New Roman"/>
                <w:sz w:val="28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542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jc w:val="both"/>
              <w:rPr>
                <w:rFonts w:ascii="Times New Roman" w:hAnsi="Times New Roman"/>
                <w:sz w:val="20"/>
              </w:rPr>
            </w:pPr>
            <w:r w:rsidRPr="006E5077">
              <w:rPr>
                <w:rFonts w:ascii="Times New Roman" w:hAnsi="Times New Roman"/>
                <w:sz w:val="20"/>
              </w:rPr>
              <w:t>81,9</w:t>
            </w:r>
          </w:p>
        </w:tc>
      </w:tr>
      <w:tr w:rsidR="006E5077" w:rsidRPr="006E5077" w:rsidTr="006E5077">
        <w:trPr>
          <w:trHeight w:val="460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jc w:val="both"/>
              <w:rPr>
                <w:rFonts w:ascii="Times New Roman" w:hAnsi="Times New Roman"/>
                <w:sz w:val="20"/>
              </w:rPr>
            </w:pPr>
            <w:r w:rsidRPr="006E5077">
              <w:rPr>
                <w:rFonts w:ascii="Times New Roman" w:hAnsi="Times New Roman"/>
                <w:sz w:val="20"/>
              </w:rPr>
              <w:t>Выручено, тыс</w:t>
            </w:r>
            <w:proofErr w:type="gramStart"/>
            <w:r w:rsidRPr="006E5077">
              <w:rPr>
                <w:rFonts w:ascii="Times New Roman" w:hAnsi="Times New Roman"/>
                <w:sz w:val="20"/>
              </w:rPr>
              <w:t>.р</w:t>
            </w:r>
            <w:proofErr w:type="gramEnd"/>
            <w:r w:rsidRPr="006E5077">
              <w:rPr>
                <w:rFonts w:ascii="Times New Roman" w:hAnsi="Times New Roman"/>
                <w:sz w:val="20"/>
              </w:rPr>
              <w:t>уб.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jc w:val="both"/>
              <w:rPr>
                <w:rFonts w:ascii="Times New Roman" w:hAnsi="Times New Roman"/>
                <w:sz w:val="28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353941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jc w:val="both"/>
              <w:rPr>
                <w:rFonts w:ascii="Times New Roman" w:hAnsi="Times New Roman"/>
                <w:sz w:val="28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742289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jc w:val="both"/>
              <w:rPr>
                <w:rFonts w:ascii="Times New Roman" w:hAnsi="Times New Roman"/>
                <w:sz w:val="20"/>
              </w:rPr>
            </w:pPr>
            <w:r w:rsidRPr="006E5077">
              <w:rPr>
                <w:rFonts w:ascii="Times New Roman" w:hAnsi="Times New Roman"/>
                <w:sz w:val="20"/>
              </w:rPr>
              <w:t>209,7</w:t>
            </w:r>
          </w:p>
        </w:tc>
      </w:tr>
      <w:tr w:rsidR="006E5077" w:rsidRPr="006E5077" w:rsidTr="006E5077">
        <w:trPr>
          <w:trHeight w:val="460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jc w:val="both"/>
              <w:rPr>
                <w:rFonts w:ascii="Times New Roman" w:hAnsi="Times New Roman"/>
                <w:sz w:val="20"/>
              </w:rPr>
            </w:pPr>
            <w:r w:rsidRPr="006E5077">
              <w:rPr>
                <w:rFonts w:ascii="Times New Roman" w:hAnsi="Times New Roman"/>
                <w:sz w:val="20"/>
              </w:rPr>
              <w:t>Прибыль, тыс. руб.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jc w:val="both"/>
              <w:rPr>
                <w:rFonts w:ascii="Times New Roman" w:hAnsi="Times New Roman"/>
                <w:sz w:val="28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95921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jc w:val="both"/>
              <w:rPr>
                <w:rFonts w:ascii="Times New Roman" w:hAnsi="Times New Roman"/>
                <w:sz w:val="28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279040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jc w:val="both"/>
              <w:rPr>
                <w:rFonts w:ascii="Times New Roman" w:hAnsi="Times New Roman"/>
                <w:sz w:val="20"/>
              </w:rPr>
            </w:pPr>
            <w:r w:rsidRPr="006E5077">
              <w:rPr>
                <w:rFonts w:ascii="Times New Roman" w:hAnsi="Times New Roman"/>
                <w:sz w:val="20"/>
              </w:rPr>
              <w:t>290,1</w:t>
            </w:r>
          </w:p>
        </w:tc>
      </w:tr>
      <w:tr w:rsidR="006E5077" w:rsidRPr="006E5077" w:rsidTr="006E5077">
        <w:trPr>
          <w:trHeight w:val="460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jc w:val="both"/>
              <w:rPr>
                <w:rFonts w:ascii="Times New Roman" w:hAnsi="Times New Roman"/>
                <w:sz w:val="20"/>
              </w:rPr>
            </w:pPr>
            <w:r w:rsidRPr="006E5077">
              <w:rPr>
                <w:rFonts w:ascii="Times New Roman" w:hAnsi="Times New Roman"/>
                <w:sz w:val="20"/>
              </w:rPr>
              <w:t>Рентабельность</w:t>
            </w:r>
          </w:p>
          <w:p w:rsidR="006E5077" w:rsidRPr="006E5077" w:rsidRDefault="006E5077" w:rsidP="006E5077">
            <w:pPr>
              <w:jc w:val="both"/>
              <w:rPr>
                <w:rFonts w:ascii="Times New Roman" w:hAnsi="Times New Roman"/>
                <w:sz w:val="20"/>
              </w:rPr>
            </w:pPr>
            <w:r w:rsidRPr="006E507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6E5077">
              <w:rPr>
                <w:rFonts w:ascii="Times New Roman" w:hAnsi="Times New Roman"/>
                <w:sz w:val="20"/>
              </w:rPr>
              <w:t>продукции,%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jc w:val="both"/>
              <w:rPr>
                <w:rFonts w:ascii="Times New Roman" w:hAnsi="Times New Roman"/>
                <w:sz w:val="28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37,1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jc w:val="both"/>
              <w:rPr>
                <w:rFonts w:ascii="Times New Roman" w:hAnsi="Times New Roman"/>
                <w:sz w:val="28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60,3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jc w:val="both"/>
              <w:rPr>
                <w:rFonts w:ascii="Times New Roman" w:hAnsi="Times New Roman"/>
                <w:sz w:val="20"/>
              </w:rPr>
            </w:pPr>
            <w:r w:rsidRPr="006E5077">
              <w:rPr>
                <w:rFonts w:ascii="Times New Roman" w:hAnsi="Times New Roman"/>
                <w:sz w:val="20"/>
              </w:rPr>
              <w:t>162,6</w:t>
            </w:r>
          </w:p>
        </w:tc>
      </w:tr>
      <w:tr w:rsidR="006E5077" w:rsidRPr="006E5077" w:rsidTr="006E5077">
        <w:trPr>
          <w:trHeight w:val="460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jc w:val="both"/>
              <w:rPr>
                <w:rFonts w:ascii="Times New Roman" w:hAnsi="Times New Roman"/>
                <w:sz w:val="20"/>
              </w:rPr>
            </w:pPr>
            <w:r w:rsidRPr="006E5077">
              <w:rPr>
                <w:rFonts w:ascii="Times New Roman" w:hAnsi="Times New Roman"/>
                <w:sz w:val="20"/>
              </w:rPr>
              <w:t xml:space="preserve">Рентабельность </w:t>
            </w:r>
          </w:p>
          <w:p w:rsidR="006E5077" w:rsidRPr="006E5077" w:rsidRDefault="006E5077" w:rsidP="006E5077">
            <w:pPr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6E5077">
              <w:rPr>
                <w:rFonts w:ascii="Times New Roman" w:hAnsi="Times New Roman"/>
                <w:sz w:val="20"/>
              </w:rPr>
              <w:t>продаж,%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jc w:val="both"/>
              <w:rPr>
                <w:rFonts w:ascii="Times New Roman" w:hAnsi="Times New Roman"/>
                <w:sz w:val="28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27,1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jc w:val="both"/>
              <w:rPr>
                <w:rFonts w:ascii="Times New Roman" w:hAnsi="Times New Roman"/>
                <w:sz w:val="28"/>
              </w:rPr>
            </w:pPr>
            <w:r w:rsidRPr="006E5077">
              <w:rPr>
                <w:rFonts w:ascii="Times New Roman" w:hAnsi="Times New Roman"/>
                <w:sz w:val="20"/>
                <w:szCs w:val="20"/>
              </w:rPr>
              <w:t>37,6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77" w:rsidRPr="006E5077" w:rsidRDefault="006E5077" w:rsidP="006E5077">
            <w:pPr>
              <w:jc w:val="both"/>
              <w:rPr>
                <w:rFonts w:ascii="Times New Roman" w:hAnsi="Times New Roman"/>
                <w:sz w:val="28"/>
              </w:rPr>
            </w:pPr>
            <w:r w:rsidRPr="006E5077">
              <w:rPr>
                <w:rFonts w:ascii="Times New Roman" w:hAnsi="Times New Roman"/>
                <w:sz w:val="20"/>
              </w:rPr>
              <w:t>138,8</w:t>
            </w:r>
          </w:p>
        </w:tc>
      </w:tr>
    </w:tbl>
    <w:p w:rsidR="006E5077" w:rsidRPr="006E5077" w:rsidRDefault="006E5077" w:rsidP="006E50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6E5077" w:rsidRPr="006E5077" w:rsidRDefault="006E5077" w:rsidP="006E50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6E5077" w:rsidRPr="006E5077" w:rsidRDefault="00136F97" w:rsidP="006E507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             </w:t>
      </w:r>
      <w:proofErr w:type="gramStart"/>
      <w:r w:rsidR="006E5077" w:rsidRPr="006E5077">
        <w:rPr>
          <w:rFonts w:ascii="Times New Roman" w:eastAsia="Calibri" w:hAnsi="Times New Roman" w:cs="Times New Roman"/>
          <w:sz w:val="28"/>
        </w:rPr>
        <w:t>Изучив сводные показатели экономической эффективности произво</w:t>
      </w:r>
      <w:r w:rsidR="006E5077" w:rsidRPr="006E5077">
        <w:rPr>
          <w:rFonts w:ascii="Times New Roman" w:eastAsia="Calibri" w:hAnsi="Times New Roman" w:cs="Times New Roman"/>
          <w:sz w:val="28"/>
        </w:rPr>
        <w:t>д</w:t>
      </w:r>
      <w:r w:rsidR="006E5077" w:rsidRPr="006E5077">
        <w:rPr>
          <w:rFonts w:ascii="Times New Roman" w:eastAsia="Calibri" w:hAnsi="Times New Roman" w:cs="Times New Roman"/>
          <w:sz w:val="28"/>
        </w:rPr>
        <w:t xml:space="preserve">ства продукции </w:t>
      </w:r>
      <w:r w:rsidR="006E5077" w:rsidRPr="006E5077">
        <w:rPr>
          <w:rFonts w:ascii="Times New Roman" w:eastAsia="Calibri" w:hAnsi="Times New Roman" w:cs="Times New Roman"/>
          <w:sz w:val="28"/>
          <w:szCs w:val="28"/>
        </w:rPr>
        <w:t>ООО «Агропредприятие Бессергеневское»</w:t>
      </w:r>
      <w:r w:rsidR="006E5077" w:rsidRPr="006E5077">
        <w:rPr>
          <w:rFonts w:ascii="Times New Roman" w:eastAsia="Calibri" w:hAnsi="Times New Roman" w:cs="Times New Roman"/>
          <w:sz w:val="28"/>
        </w:rPr>
        <w:t>, приведенные в таблице 35, можно сделать вывод о том, что отказ от производства нерент</w:t>
      </w:r>
      <w:r w:rsidR="006E5077" w:rsidRPr="006E5077">
        <w:rPr>
          <w:rFonts w:ascii="Times New Roman" w:eastAsia="Calibri" w:hAnsi="Times New Roman" w:cs="Times New Roman"/>
          <w:sz w:val="28"/>
        </w:rPr>
        <w:t>а</w:t>
      </w:r>
      <w:r w:rsidR="006E5077" w:rsidRPr="006E5077">
        <w:rPr>
          <w:rFonts w:ascii="Times New Roman" w:eastAsia="Calibri" w:hAnsi="Times New Roman" w:cs="Times New Roman"/>
          <w:sz w:val="28"/>
        </w:rPr>
        <w:t>бельных для данного предприятия и низкоурожайных культур, а также ос</w:t>
      </w:r>
      <w:r w:rsidR="006E5077" w:rsidRPr="006E5077">
        <w:rPr>
          <w:rFonts w:ascii="Times New Roman" w:eastAsia="Calibri" w:hAnsi="Times New Roman" w:cs="Times New Roman"/>
          <w:sz w:val="28"/>
        </w:rPr>
        <w:t>у</w:t>
      </w:r>
      <w:r w:rsidR="006E5077" w:rsidRPr="006E5077">
        <w:rPr>
          <w:rFonts w:ascii="Times New Roman" w:eastAsia="Calibri" w:hAnsi="Times New Roman" w:cs="Times New Roman"/>
          <w:sz w:val="28"/>
        </w:rPr>
        <w:t>ществление мер, направленных на повышение объема производства и уровня урожайности культур с наиболее высоким показателем рентабельности п</w:t>
      </w:r>
      <w:r w:rsidR="006E5077" w:rsidRPr="006E5077">
        <w:rPr>
          <w:rFonts w:ascii="Times New Roman" w:eastAsia="Calibri" w:hAnsi="Times New Roman" w:cs="Times New Roman"/>
          <w:sz w:val="28"/>
        </w:rPr>
        <w:t>о</w:t>
      </w:r>
      <w:r w:rsidR="006E5077" w:rsidRPr="006E5077">
        <w:rPr>
          <w:rFonts w:ascii="Times New Roman" w:eastAsia="Calibri" w:hAnsi="Times New Roman" w:cs="Times New Roman"/>
          <w:sz w:val="28"/>
        </w:rPr>
        <w:t>зволит предприятию повысить среднюю урожайность продукции растени</w:t>
      </w:r>
      <w:r w:rsidR="006E5077" w:rsidRPr="006E5077">
        <w:rPr>
          <w:rFonts w:ascii="Times New Roman" w:eastAsia="Calibri" w:hAnsi="Times New Roman" w:cs="Times New Roman"/>
          <w:sz w:val="28"/>
        </w:rPr>
        <w:t>е</w:t>
      </w:r>
      <w:r w:rsidR="006E5077" w:rsidRPr="006E5077">
        <w:rPr>
          <w:rFonts w:ascii="Times New Roman" w:eastAsia="Calibri" w:hAnsi="Times New Roman" w:cs="Times New Roman"/>
          <w:sz w:val="28"/>
        </w:rPr>
        <w:t>водства на 43,3%, снизить себестоимость 1</w:t>
      </w:r>
      <w:proofErr w:type="gramEnd"/>
      <w:r w:rsidR="006E5077" w:rsidRPr="006E5077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="006E5077" w:rsidRPr="006E5077">
        <w:rPr>
          <w:rFonts w:ascii="Times New Roman" w:eastAsia="Calibri" w:hAnsi="Times New Roman" w:cs="Times New Roman"/>
          <w:sz w:val="28"/>
        </w:rPr>
        <w:t>ц</w:t>
      </w:r>
      <w:proofErr w:type="spellEnd"/>
      <w:r w:rsidR="006E5077" w:rsidRPr="006E5077">
        <w:rPr>
          <w:rFonts w:ascii="Times New Roman" w:eastAsia="Calibri" w:hAnsi="Times New Roman" w:cs="Times New Roman"/>
          <w:sz w:val="28"/>
        </w:rPr>
        <w:t xml:space="preserve">. продукции на 18,1%, увеличить </w:t>
      </w:r>
      <w:r w:rsidR="006E5077" w:rsidRPr="006E5077">
        <w:rPr>
          <w:rFonts w:ascii="Times New Roman" w:eastAsia="Calibri" w:hAnsi="Times New Roman" w:cs="Times New Roman"/>
          <w:sz w:val="28"/>
        </w:rPr>
        <w:lastRenderedPageBreak/>
        <w:t xml:space="preserve">объем выручки на </w:t>
      </w:r>
      <w:proofErr w:type="gramStart"/>
      <w:r w:rsidR="006E5077" w:rsidRPr="006E5077">
        <w:rPr>
          <w:rFonts w:ascii="Times New Roman" w:eastAsia="Calibri" w:hAnsi="Times New Roman" w:cs="Times New Roman"/>
          <w:sz w:val="28"/>
        </w:rPr>
        <w:t>109,7</w:t>
      </w:r>
      <w:proofErr w:type="gramEnd"/>
      <w:r w:rsidR="006E5077" w:rsidRPr="006E5077">
        <w:rPr>
          <w:rFonts w:ascii="Times New Roman" w:eastAsia="Calibri" w:hAnsi="Times New Roman" w:cs="Times New Roman"/>
          <w:sz w:val="28"/>
        </w:rPr>
        <w:t xml:space="preserve">% и объем прибыли – на 190,1%, и, как следствие, повысить уровень рентабельности продукции на 62,6% и уровень продаж – на 38,8%.  </w:t>
      </w:r>
    </w:p>
    <w:p w:rsidR="006E5077" w:rsidRPr="006E5077" w:rsidRDefault="006E5077" w:rsidP="00E7584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6E5077">
        <w:rPr>
          <w:rFonts w:ascii="Times New Roman" w:eastAsia="Calibri" w:hAnsi="Times New Roman" w:cs="Times New Roman"/>
          <w:sz w:val="28"/>
        </w:rPr>
        <w:t>Рассматривая проблему повышения урожайности пшеницы и ячменя, следует упомянуть о биологических особенностях данных культур, в знач</w:t>
      </w:r>
      <w:r w:rsidRPr="006E5077">
        <w:rPr>
          <w:rFonts w:ascii="Times New Roman" w:eastAsia="Calibri" w:hAnsi="Times New Roman" w:cs="Times New Roman"/>
          <w:sz w:val="28"/>
        </w:rPr>
        <w:t>и</w:t>
      </w:r>
      <w:r w:rsidRPr="006E5077">
        <w:rPr>
          <w:rFonts w:ascii="Times New Roman" w:eastAsia="Calibri" w:hAnsi="Times New Roman" w:cs="Times New Roman"/>
          <w:sz w:val="28"/>
        </w:rPr>
        <w:t xml:space="preserve">тельной степени определяющих наиболее приемлемую для каждой культуры технологию выращивания. Так, семена озимой пшеницы </w:t>
      </w:r>
      <w:proofErr w:type="gramStart"/>
      <w:r w:rsidRPr="006E5077">
        <w:rPr>
          <w:rFonts w:ascii="Times New Roman" w:eastAsia="Calibri" w:hAnsi="Times New Roman" w:cs="Times New Roman"/>
          <w:sz w:val="28"/>
        </w:rPr>
        <w:t>начинают прора</w:t>
      </w:r>
      <w:r w:rsidRPr="006E5077">
        <w:rPr>
          <w:rFonts w:ascii="Times New Roman" w:eastAsia="Calibri" w:hAnsi="Times New Roman" w:cs="Times New Roman"/>
          <w:sz w:val="28"/>
        </w:rPr>
        <w:t>с</w:t>
      </w:r>
      <w:r w:rsidRPr="006E5077">
        <w:rPr>
          <w:rFonts w:ascii="Times New Roman" w:eastAsia="Calibri" w:hAnsi="Times New Roman" w:cs="Times New Roman"/>
          <w:sz w:val="28"/>
        </w:rPr>
        <w:t>тать при 1-2°С. Ее дружные всходы появляются при 12-15°С. Фаза кущения для данной культуры начинается</w:t>
      </w:r>
      <w:proofErr w:type="gramEnd"/>
      <w:r w:rsidRPr="006E5077">
        <w:rPr>
          <w:rFonts w:ascii="Times New Roman" w:eastAsia="Calibri" w:hAnsi="Times New Roman" w:cs="Times New Roman"/>
          <w:sz w:val="28"/>
        </w:rPr>
        <w:t xml:space="preserve"> через 14-16 дней после появления всходов и продолжается весной. Наиболее интенсивно кущение происходит при дост</w:t>
      </w:r>
      <w:r w:rsidRPr="006E5077">
        <w:rPr>
          <w:rFonts w:ascii="Times New Roman" w:eastAsia="Calibri" w:hAnsi="Times New Roman" w:cs="Times New Roman"/>
          <w:sz w:val="28"/>
        </w:rPr>
        <w:t>а</w:t>
      </w:r>
      <w:r w:rsidRPr="006E5077">
        <w:rPr>
          <w:rFonts w:ascii="Times New Roman" w:eastAsia="Calibri" w:hAnsi="Times New Roman" w:cs="Times New Roman"/>
          <w:sz w:val="28"/>
        </w:rPr>
        <w:t xml:space="preserve">точной влажности и температуре 8-10°С.  </w:t>
      </w:r>
      <w:r w:rsidR="00E75848">
        <w:rPr>
          <w:rFonts w:ascii="Times New Roman" w:eastAsia="Calibri" w:hAnsi="Times New Roman" w:cs="Times New Roman"/>
          <w:sz w:val="28"/>
        </w:rPr>
        <w:t xml:space="preserve"> </w:t>
      </w:r>
      <w:r w:rsidRPr="006E5077">
        <w:rPr>
          <w:rFonts w:ascii="Times New Roman" w:eastAsia="Calibri" w:hAnsi="Times New Roman" w:cs="Times New Roman"/>
          <w:sz w:val="28"/>
        </w:rPr>
        <w:t>При своевременном посеве до ухода под зиму растение образует до 4-5 стеблей. К условиям перезимовки озимая пшеница достаточно чувствительна. Под снеговым покровом озимая пшеница выносит морозы 25-30</w:t>
      </w:r>
      <w:proofErr w:type="gramStart"/>
      <w:r w:rsidRPr="006E5077">
        <w:rPr>
          <w:rFonts w:ascii="Times New Roman" w:eastAsia="Calibri" w:hAnsi="Times New Roman" w:cs="Times New Roman"/>
          <w:sz w:val="28"/>
        </w:rPr>
        <w:t>°С</w:t>
      </w:r>
      <w:proofErr w:type="gramEnd"/>
      <w:r w:rsidRPr="006E5077">
        <w:rPr>
          <w:rFonts w:ascii="Times New Roman" w:eastAsia="Calibri" w:hAnsi="Times New Roman" w:cs="Times New Roman"/>
          <w:sz w:val="28"/>
        </w:rPr>
        <w:t>, без снега погибает при минус 16-18°С. К влаге озимая пшеница требовательна, но она хорошо использует осенние и весенние осадки.</w:t>
      </w:r>
      <w:r w:rsidRPr="006E5077">
        <w:rPr>
          <w:rFonts w:ascii="Times New Roman" w:eastAsia="Calibri" w:hAnsi="Times New Roman" w:cs="Times New Roman"/>
          <w:sz w:val="28"/>
          <w:vertAlign w:val="superscript"/>
        </w:rPr>
        <w:footnoteReference w:id="51"/>
      </w:r>
    </w:p>
    <w:p w:rsidR="006E5077" w:rsidRPr="006E5077" w:rsidRDefault="006E5077" w:rsidP="00E7584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6E5077">
        <w:rPr>
          <w:rFonts w:ascii="Times New Roman" w:eastAsia="Calibri" w:hAnsi="Times New Roman" w:cs="Times New Roman"/>
          <w:sz w:val="28"/>
        </w:rPr>
        <w:t>Яровая пшеница - растение холодостойкое, зерно прорастает при те</w:t>
      </w:r>
      <w:r w:rsidRPr="006E5077">
        <w:rPr>
          <w:rFonts w:ascii="Times New Roman" w:eastAsia="Calibri" w:hAnsi="Times New Roman" w:cs="Times New Roman"/>
          <w:sz w:val="28"/>
        </w:rPr>
        <w:t>м</w:t>
      </w:r>
      <w:r w:rsidRPr="006E5077">
        <w:rPr>
          <w:rFonts w:ascii="Times New Roman" w:eastAsia="Calibri" w:hAnsi="Times New Roman" w:cs="Times New Roman"/>
          <w:sz w:val="28"/>
        </w:rPr>
        <w:t>пературе 2</w:t>
      </w:r>
      <w:proofErr w:type="gramStart"/>
      <w:r w:rsidRPr="006E5077">
        <w:rPr>
          <w:rFonts w:ascii="Times New Roman" w:eastAsia="Calibri" w:hAnsi="Times New Roman" w:cs="Times New Roman"/>
          <w:sz w:val="28"/>
        </w:rPr>
        <w:t>° С</w:t>
      </w:r>
      <w:proofErr w:type="gramEnd"/>
      <w:r w:rsidRPr="006E5077">
        <w:rPr>
          <w:rFonts w:ascii="Times New Roman" w:eastAsia="Calibri" w:hAnsi="Times New Roman" w:cs="Times New Roman"/>
          <w:sz w:val="28"/>
        </w:rPr>
        <w:t>, а жизнеспособные всходы появляются при температуре 4 -5°С, наиболее благоприятная температура для прорастания – 12- 15°С. Для пр</w:t>
      </w:r>
      <w:r w:rsidRPr="006E5077">
        <w:rPr>
          <w:rFonts w:ascii="Times New Roman" w:eastAsia="Calibri" w:hAnsi="Times New Roman" w:cs="Times New Roman"/>
          <w:sz w:val="28"/>
        </w:rPr>
        <w:t>о</w:t>
      </w:r>
      <w:r w:rsidRPr="006E5077">
        <w:rPr>
          <w:rFonts w:ascii="Times New Roman" w:eastAsia="Calibri" w:hAnsi="Times New Roman" w:cs="Times New Roman"/>
          <w:sz w:val="28"/>
        </w:rPr>
        <w:t>растания семян твёрдой яровой пшеницы требуется 55—65% воды от массы сухого зерна, что на 5—7% больше, чем для мягкой пшеницы. Твёрдая пш</w:t>
      </w:r>
      <w:r w:rsidRPr="006E5077">
        <w:rPr>
          <w:rFonts w:ascii="Times New Roman" w:eastAsia="Calibri" w:hAnsi="Times New Roman" w:cs="Times New Roman"/>
          <w:sz w:val="28"/>
        </w:rPr>
        <w:t>е</w:t>
      </w:r>
      <w:r w:rsidRPr="006E5077">
        <w:rPr>
          <w:rFonts w:ascii="Times New Roman" w:eastAsia="Calibri" w:hAnsi="Times New Roman" w:cs="Times New Roman"/>
          <w:sz w:val="28"/>
        </w:rPr>
        <w:t>ница менее чувствительна к почвенной засухе, чем мягкая. Также она лучше переносит и воздушную засуху, особенно в период формирования зерна.</w:t>
      </w:r>
      <w:r w:rsidRPr="006E5077">
        <w:rPr>
          <w:rFonts w:ascii="Times New Roman" w:eastAsia="Calibri" w:hAnsi="Times New Roman" w:cs="Times New Roman"/>
          <w:sz w:val="28"/>
          <w:vertAlign w:val="superscript"/>
        </w:rPr>
        <w:footnoteReference w:id="52"/>
      </w:r>
      <w:r w:rsidRPr="006E5077">
        <w:rPr>
          <w:rFonts w:ascii="Times New Roman" w:eastAsia="Calibri" w:hAnsi="Times New Roman" w:cs="Times New Roman"/>
          <w:sz w:val="28"/>
        </w:rPr>
        <w:t xml:space="preserve"> Яровая пшеница - самоопыляющееся растение </w:t>
      </w:r>
      <w:proofErr w:type="gramStart"/>
      <w:r w:rsidRPr="006E5077">
        <w:rPr>
          <w:rFonts w:ascii="Times New Roman" w:eastAsia="Calibri" w:hAnsi="Times New Roman" w:cs="Times New Roman"/>
          <w:sz w:val="28"/>
        </w:rPr>
        <w:t>длинного дня</w:t>
      </w:r>
      <w:proofErr w:type="gramEnd"/>
      <w:r w:rsidRPr="006E5077">
        <w:rPr>
          <w:rFonts w:ascii="Times New Roman" w:eastAsia="Calibri" w:hAnsi="Times New Roman" w:cs="Times New Roman"/>
          <w:sz w:val="28"/>
        </w:rPr>
        <w:t>, в процессе ро</w:t>
      </w:r>
      <w:r w:rsidRPr="006E5077">
        <w:rPr>
          <w:rFonts w:ascii="Times New Roman" w:eastAsia="Calibri" w:hAnsi="Times New Roman" w:cs="Times New Roman"/>
          <w:sz w:val="28"/>
        </w:rPr>
        <w:t>с</w:t>
      </w:r>
      <w:r w:rsidRPr="006E5077">
        <w:rPr>
          <w:rFonts w:ascii="Times New Roman" w:eastAsia="Calibri" w:hAnsi="Times New Roman" w:cs="Times New Roman"/>
          <w:sz w:val="28"/>
        </w:rPr>
        <w:t xml:space="preserve">та и развития она проходит те же фаза и этапы органогенеза, что и озимая пшеница. После всходов (I и II этапы) яровая пшеница развивается медленно </w:t>
      </w:r>
      <w:r w:rsidRPr="006E5077">
        <w:rPr>
          <w:rFonts w:ascii="Times New Roman" w:eastAsia="Calibri" w:hAnsi="Times New Roman" w:cs="Times New Roman"/>
          <w:sz w:val="28"/>
        </w:rPr>
        <w:lastRenderedPageBreak/>
        <w:t>и сильнее угнетается сорняками, чем озимая.</w:t>
      </w:r>
      <w:r w:rsidRPr="006E5077">
        <w:rPr>
          <w:rFonts w:ascii="Times New Roman" w:eastAsia="Calibri" w:hAnsi="Times New Roman" w:cs="Times New Roman"/>
          <w:sz w:val="28"/>
          <w:vertAlign w:val="superscript"/>
        </w:rPr>
        <w:footnoteReference w:id="53"/>
      </w:r>
      <w:r w:rsidR="00E75848">
        <w:rPr>
          <w:rFonts w:ascii="Times New Roman" w:eastAsia="Calibri" w:hAnsi="Times New Roman" w:cs="Times New Roman"/>
          <w:sz w:val="28"/>
        </w:rPr>
        <w:t xml:space="preserve"> </w:t>
      </w:r>
      <w:r w:rsidRPr="006E5077">
        <w:rPr>
          <w:rFonts w:ascii="Times New Roman" w:eastAsia="Calibri" w:hAnsi="Times New Roman" w:cs="Times New Roman"/>
          <w:sz w:val="28"/>
        </w:rPr>
        <w:t>Наибольшее потребление в</w:t>
      </w:r>
      <w:r w:rsidRPr="006E5077">
        <w:rPr>
          <w:rFonts w:ascii="Times New Roman" w:eastAsia="Calibri" w:hAnsi="Times New Roman" w:cs="Times New Roman"/>
          <w:sz w:val="28"/>
        </w:rPr>
        <w:t>о</w:t>
      </w:r>
      <w:r w:rsidRPr="006E5077">
        <w:rPr>
          <w:rFonts w:ascii="Times New Roman" w:eastAsia="Calibri" w:hAnsi="Times New Roman" w:cs="Times New Roman"/>
          <w:sz w:val="28"/>
        </w:rPr>
        <w:t>ды для яровой пшеницы происходит в фазе выхода растений в трубку и к</w:t>
      </w:r>
      <w:r w:rsidRPr="006E5077">
        <w:rPr>
          <w:rFonts w:ascii="Times New Roman" w:eastAsia="Calibri" w:hAnsi="Times New Roman" w:cs="Times New Roman"/>
          <w:sz w:val="28"/>
        </w:rPr>
        <w:t>о</w:t>
      </w:r>
      <w:r w:rsidRPr="006E5077">
        <w:rPr>
          <w:rFonts w:ascii="Times New Roman" w:eastAsia="Calibri" w:hAnsi="Times New Roman" w:cs="Times New Roman"/>
          <w:sz w:val="28"/>
        </w:rPr>
        <w:t>лошения — 50—60% от общей потребности за период вегетации. Период кущения и выхода в трубку — критический период для яровой пшеницы. Н</w:t>
      </w:r>
      <w:r w:rsidRPr="006E5077">
        <w:rPr>
          <w:rFonts w:ascii="Times New Roman" w:eastAsia="Calibri" w:hAnsi="Times New Roman" w:cs="Times New Roman"/>
          <w:sz w:val="28"/>
        </w:rPr>
        <w:t>е</w:t>
      </w:r>
      <w:r w:rsidRPr="006E5077">
        <w:rPr>
          <w:rFonts w:ascii="Times New Roman" w:eastAsia="Calibri" w:hAnsi="Times New Roman" w:cs="Times New Roman"/>
          <w:sz w:val="28"/>
        </w:rPr>
        <w:t>достаток влаги в почве в этот период увеличивает количество бесплодных колосков, последующие осадки не могут исправить положение.</w:t>
      </w:r>
      <w:r w:rsidRPr="006E5077">
        <w:rPr>
          <w:rFonts w:ascii="Times New Roman" w:eastAsia="Calibri" w:hAnsi="Times New Roman" w:cs="Times New Roman"/>
          <w:sz w:val="28"/>
          <w:vertAlign w:val="superscript"/>
        </w:rPr>
        <w:footnoteReference w:id="54"/>
      </w:r>
      <w:r w:rsidRPr="006E5077">
        <w:rPr>
          <w:rFonts w:ascii="Times New Roman" w:eastAsia="Calibri" w:hAnsi="Times New Roman" w:cs="Times New Roman"/>
          <w:sz w:val="28"/>
        </w:rPr>
        <w:t xml:space="preserve"> </w:t>
      </w:r>
    </w:p>
    <w:p w:rsidR="006E5077" w:rsidRPr="006E5077" w:rsidRDefault="006E5077" w:rsidP="00B9110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6E5077">
        <w:rPr>
          <w:rFonts w:ascii="Times New Roman" w:eastAsia="Calibri" w:hAnsi="Times New Roman" w:cs="Times New Roman"/>
          <w:sz w:val="28"/>
        </w:rPr>
        <w:t>Что касается ячменя, то он по своим биологическим особенностям о</w:t>
      </w:r>
      <w:r w:rsidRPr="006E5077">
        <w:rPr>
          <w:rFonts w:ascii="Times New Roman" w:eastAsia="Calibri" w:hAnsi="Times New Roman" w:cs="Times New Roman"/>
          <w:sz w:val="28"/>
        </w:rPr>
        <w:t>т</w:t>
      </w:r>
      <w:r w:rsidRPr="006E5077">
        <w:rPr>
          <w:rFonts w:ascii="Times New Roman" w:eastAsia="Calibri" w:hAnsi="Times New Roman" w:cs="Times New Roman"/>
          <w:sz w:val="28"/>
        </w:rPr>
        <w:t>носится к культурам раннего срока сева. Его семена могут прорастать при температуре 1-2°С. Оптимальная температура для прорастания – 20-22°</w:t>
      </w:r>
      <w:proofErr w:type="gramStart"/>
      <w:r w:rsidRPr="006E5077">
        <w:rPr>
          <w:rFonts w:ascii="Times New Roman" w:eastAsia="Calibri" w:hAnsi="Times New Roman" w:cs="Times New Roman"/>
          <w:sz w:val="28"/>
        </w:rPr>
        <w:t>С.</w:t>
      </w:r>
      <w:proofErr w:type="gramEnd"/>
      <w:r w:rsidRPr="006E5077">
        <w:rPr>
          <w:rFonts w:ascii="Times New Roman" w:eastAsia="Calibri" w:hAnsi="Times New Roman" w:cs="Times New Roman"/>
          <w:sz w:val="28"/>
        </w:rPr>
        <w:t xml:space="preserve"> Однако длительное похолодание весной негативно влияет на рост и развитие растений. В период цветения и формирования зерна растения очень чувств</w:t>
      </w:r>
      <w:r w:rsidRPr="006E5077">
        <w:rPr>
          <w:rFonts w:ascii="Times New Roman" w:eastAsia="Calibri" w:hAnsi="Times New Roman" w:cs="Times New Roman"/>
          <w:sz w:val="28"/>
        </w:rPr>
        <w:t>и</w:t>
      </w:r>
      <w:r w:rsidRPr="006E5077">
        <w:rPr>
          <w:rFonts w:ascii="Times New Roman" w:eastAsia="Calibri" w:hAnsi="Times New Roman" w:cs="Times New Roman"/>
          <w:sz w:val="28"/>
        </w:rPr>
        <w:t>тельны к незначительным заморозкам.</w:t>
      </w:r>
      <w:r w:rsidRPr="006E5077">
        <w:rPr>
          <w:rFonts w:ascii="Calibri" w:eastAsia="Calibri" w:hAnsi="Calibri" w:cs="Times New Roman"/>
        </w:rPr>
        <w:t xml:space="preserve"> </w:t>
      </w:r>
      <w:r w:rsidRPr="006E5077">
        <w:rPr>
          <w:rFonts w:ascii="Times New Roman" w:eastAsia="Calibri" w:hAnsi="Times New Roman" w:cs="Times New Roman"/>
          <w:sz w:val="28"/>
        </w:rPr>
        <w:t>В период налива зародыш зерновки может пострадать даже от 1,5-3 градусов мороза.</w:t>
      </w:r>
      <w:r w:rsidRPr="006E5077">
        <w:rPr>
          <w:rFonts w:ascii="Times New Roman" w:eastAsia="Calibri" w:hAnsi="Times New Roman" w:cs="Times New Roman"/>
          <w:sz w:val="28"/>
          <w:vertAlign w:val="superscript"/>
        </w:rPr>
        <w:footnoteReference w:id="55"/>
      </w:r>
    </w:p>
    <w:p w:rsidR="006E5077" w:rsidRPr="006E5077" w:rsidRDefault="006E5077" w:rsidP="00E7584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6E5077">
        <w:rPr>
          <w:rFonts w:ascii="Times New Roman" w:eastAsia="Calibri" w:hAnsi="Times New Roman" w:cs="Times New Roman"/>
          <w:sz w:val="28"/>
        </w:rPr>
        <w:t>Стоит отметить, что</w:t>
      </w:r>
      <w:r w:rsidR="00E75848">
        <w:rPr>
          <w:rFonts w:ascii="Times New Roman" w:eastAsia="Calibri" w:hAnsi="Times New Roman" w:cs="Times New Roman"/>
          <w:sz w:val="28"/>
        </w:rPr>
        <w:t xml:space="preserve"> к </w:t>
      </w:r>
      <w:r w:rsidRPr="006E5077">
        <w:rPr>
          <w:rFonts w:ascii="Times New Roman" w:eastAsia="Calibri" w:hAnsi="Times New Roman" w:cs="Times New Roman"/>
          <w:sz w:val="28"/>
        </w:rPr>
        <w:t xml:space="preserve"> недостатку влаги ячмень наиболее восприимчив на фазе выхода в трубку. Если в это период почва содержит недостаточное количество воды, колос не сможет развиваться должным образом, и колич</w:t>
      </w:r>
      <w:r w:rsidRPr="006E5077">
        <w:rPr>
          <w:rFonts w:ascii="Times New Roman" w:eastAsia="Calibri" w:hAnsi="Times New Roman" w:cs="Times New Roman"/>
          <w:sz w:val="28"/>
        </w:rPr>
        <w:t>е</w:t>
      </w:r>
      <w:r w:rsidRPr="006E5077">
        <w:rPr>
          <w:rFonts w:ascii="Times New Roman" w:eastAsia="Calibri" w:hAnsi="Times New Roman" w:cs="Times New Roman"/>
          <w:sz w:val="28"/>
        </w:rPr>
        <w:t xml:space="preserve">ство бесплодных колосков в нем увеличится. Ячмень хорошо развивается в почвах с </w:t>
      </w:r>
      <w:proofErr w:type="spellStart"/>
      <w:r w:rsidRPr="006E5077">
        <w:rPr>
          <w:rFonts w:ascii="Times New Roman" w:eastAsia="Calibri" w:hAnsi="Times New Roman" w:cs="Times New Roman"/>
          <w:sz w:val="28"/>
        </w:rPr>
        <w:t>рН</w:t>
      </w:r>
      <w:proofErr w:type="spellEnd"/>
      <w:r w:rsidRPr="006E5077">
        <w:rPr>
          <w:rFonts w:ascii="Times New Roman" w:eastAsia="Calibri" w:hAnsi="Times New Roman" w:cs="Times New Roman"/>
          <w:sz w:val="28"/>
        </w:rPr>
        <w:t xml:space="preserve"> от 6,8 до 7,5. Для повышения урожайности семена обрабатывают методом воздушно-теплового обогрева. Культура благоприятно произрастает на полях с глубокой зяблевой вспашкой. Глубина вспашки может доходить до 30 см. Наконец, следует упомянуть, что посев  ячменя перекрестным и у</w:t>
      </w:r>
      <w:r w:rsidRPr="006E5077">
        <w:rPr>
          <w:rFonts w:ascii="Times New Roman" w:eastAsia="Calibri" w:hAnsi="Times New Roman" w:cs="Times New Roman"/>
          <w:sz w:val="28"/>
        </w:rPr>
        <w:t>з</w:t>
      </w:r>
      <w:r w:rsidRPr="006E5077">
        <w:rPr>
          <w:rFonts w:ascii="Times New Roman" w:eastAsia="Calibri" w:hAnsi="Times New Roman" w:cs="Times New Roman"/>
          <w:sz w:val="28"/>
        </w:rPr>
        <w:t>корядным способом является наиболее эффективным. Как показывает пра</w:t>
      </w:r>
      <w:r w:rsidRPr="006E5077">
        <w:rPr>
          <w:rFonts w:ascii="Times New Roman" w:eastAsia="Calibri" w:hAnsi="Times New Roman" w:cs="Times New Roman"/>
          <w:sz w:val="28"/>
        </w:rPr>
        <w:t>к</w:t>
      </w:r>
      <w:r w:rsidRPr="006E5077">
        <w:rPr>
          <w:rFonts w:ascii="Times New Roman" w:eastAsia="Calibri" w:hAnsi="Times New Roman" w:cs="Times New Roman"/>
          <w:sz w:val="28"/>
        </w:rPr>
        <w:t>тика, эти способы, по сравнению с обычным рядовым посевом, дают приме</w:t>
      </w:r>
      <w:r w:rsidRPr="006E5077">
        <w:rPr>
          <w:rFonts w:ascii="Times New Roman" w:eastAsia="Calibri" w:hAnsi="Times New Roman" w:cs="Times New Roman"/>
          <w:sz w:val="28"/>
        </w:rPr>
        <w:t>р</w:t>
      </w:r>
      <w:r w:rsidRPr="006E5077">
        <w:rPr>
          <w:rFonts w:ascii="Times New Roman" w:eastAsia="Calibri" w:hAnsi="Times New Roman" w:cs="Times New Roman"/>
          <w:sz w:val="28"/>
        </w:rPr>
        <w:t>но на 15% больше урожая.</w:t>
      </w:r>
      <w:r w:rsidRPr="006E5077">
        <w:rPr>
          <w:rFonts w:ascii="Times New Roman" w:eastAsia="Calibri" w:hAnsi="Times New Roman" w:cs="Times New Roman"/>
          <w:sz w:val="28"/>
          <w:vertAlign w:val="superscript"/>
        </w:rPr>
        <w:footnoteReference w:id="56"/>
      </w:r>
      <w:r w:rsidRPr="006E5077">
        <w:rPr>
          <w:rFonts w:ascii="Times New Roman" w:eastAsia="Calibri" w:hAnsi="Times New Roman" w:cs="Times New Roman"/>
          <w:sz w:val="28"/>
        </w:rPr>
        <w:t xml:space="preserve"> </w:t>
      </w:r>
    </w:p>
    <w:p w:rsidR="006E5077" w:rsidRPr="006E5077" w:rsidRDefault="006E5077" w:rsidP="00B9110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6E5077">
        <w:rPr>
          <w:rFonts w:ascii="Times New Roman" w:eastAsia="Calibri" w:hAnsi="Times New Roman" w:cs="Times New Roman"/>
          <w:sz w:val="28"/>
        </w:rPr>
        <w:lastRenderedPageBreak/>
        <w:t xml:space="preserve">Итак, мы рассмотрели возможности </w:t>
      </w:r>
      <w:proofErr w:type="gramStart"/>
      <w:r w:rsidRPr="006E5077">
        <w:rPr>
          <w:rFonts w:ascii="Times New Roman" w:eastAsia="Calibri" w:hAnsi="Times New Roman" w:cs="Times New Roman"/>
          <w:sz w:val="28"/>
        </w:rPr>
        <w:t>повышения показателей эконом</w:t>
      </w:r>
      <w:r w:rsidRPr="006E5077">
        <w:rPr>
          <w:rFonts w:ascii="Times New Roman" w:eastAsia="Calibri" w:hAnsi="Times New Roman" w:cs="Times New Roman"/>
          <w:sz w:val="28"/>
        </w:rPr>
        <w:t>и</w:t>
      </w:r>
      <w:r w:rsidRPr="006E5077">
        <w:rPr>
          <w:rFonts w:ascii="Times New Roman" w:eastAsia="Calibri" w:hAnsi="Times New Roman" w:cs="Times New Roman"/>
          <w:sz w:val="28"/>
        </w:rPr>
        <w:t>ческой эффективности производства продукции растениеводства</w:t>
      </w:r>
      <w:proofErr w:type="gramEnd"/>
      <w:r w:rsidRPr="006E5077">
        <w:rPr>
          <w:rFonts w:ascii="Times New Roman" w:eastAsia="Calibri" w:hAnsi="Times New Roman" w:cs="Times New Roman"/>
          <w:sz w:val="28"/>
        </w:rPr>
        <w:t xml:space="preserve"> ООО «А</w:t>
      </w:r>
      <w:r w:rsidRPr="006E5077">
        <w:rPr>
          <w:rFonts w:ascii="Times New Roman" w:eastAsia="Calibri" w:hAnsi="Times New Roman" w:cs="Times New Roman"/>
          <w:sz w:val="28"/>
        </w:rPr>
        <w:t>г</w:t>
      </w:r>
      <w:r w:rsidRPr="006E5077">
        <w:rPr>
          <w:rFonts w:ascii="Times New Roman" w:eastAsia="Calibri" w:hAnsi="Times New Roman" w:cs="Times New Roman"/>
          <w:sz w:val="28"/>
        </w:rPr>
        <w:t>ропредприятие Бессергеневское» за счет проведения таких мероприятий, как изменение структуры посевов, распашка дополнительной площади сельск</w:t>
      </w:r>
      <w:r w:rsidRPr="006E5077">
        <w:rPr>
          <w:rFonts w:ascii="Times New Roman" w:eastAsia="Calibri" w:hAnsi="Times New Roman" w:cs="Times New Roman"/>
          <w:sz w:val="28"/>
        </w:rPr>
        <w:t>о</w:t>
      </w:r>
      <w:r w:rsidRPr="006E5077">
        <w:rPr>
          <w:rFonts w:ascii="Times New Roman" w:eastAsia="Calibri" w:hAnsi="Times New Roman" w:cs="Times New Roman"/>
          <w:sz w:val="28"/>
        </w:rPr>
        <w:t xml:space="preserve">хозяйственных угодий, внесение дополнительного количества удобрений в земельные ресурсы, используемые под посевы, а также повышение уровня окупаемости используемых удобрений. </w:t>
      </w:r>
      <w:proofErr w:type="gramStart"/>
      <w:r w:rsidRPr="006E5077">
        <w:rPr>
          <w:rFonts w:ascii="Times New Roman" w:eastAsia="Calibri" w:hAnsi="Times New Roman" w:cs="Times New Roman"/>
          <w:sz w:val="28"/>
        </w:rPr>
        <w:t>Можно сделать вывод о том, что ре</w:t>
      </w:r>
      <w:r w:rsidRPr="006E5077">
        <w:rPr>
          <w:rFonts w:ascii="Times New Roman" w:eastAsia="Calibri" w:hAnsi="Times New Roman" w:cs="Times New Roman"/>
          <w:sz w:val="28"/>
        </w:rPr>
        <w:t>а</w:t>
      </w:r>
      <w:r w:rsidRPr="006E5077">
        <w:rPr>
          <w:rFonts w:ascii="Times New Roman" w:eastAsia="Calibri" w:hAnsi="Times New Roman" w:cs="Times New Roman"/>
          <w:sz w:val="28"/>
        </w:rPr>
        <w:t>лизация данных мероприятий позволит ООО «Агропредприятие Бессерг</w:t>
      </w:r>
      <w:r w:rsidRPr="006E5077">
        <w:rPr>
          <w:rFonts w:ascii="Times New Roman" w:eastAsia="Calibri" w:hAnsi="Times New Roman" w:cs="Times New Roman"/>
          <w:sz w:val="28"/>
        </w:rPr>
        <w:t>е</w:t>
      </w:r>
      <w:r w:rsidRPr="006E5077">
        <w:rPr>
          <w:rFonts w:ascii="Times New Roman" w:eastAsia="Calibri" w:hAnsi="Times New Roman" w:cs="Times New Roman"/>
          <w:sz w:val="28"/>
        </w:rPr>
        <w:t>невское» снизить среднюю себестоимость 1 центнера  продукции растени</w:t>
      </w:r>
      <w:r w:rsidRPr="006E5077">
        <w:rPr>
          <w:rFonts w:ascii="Times New Roman" w:eastAsia="Calibri" w:hAnsi="Times New Roman" w:cs="Times New Roman"/>
          <w:sz w:val="28"/>
        </w:rPr>
        <w:t>е</w:t>
      </w:r>
      <w:r w:rsidRPr="006E5077">
        <w:rPr>
          <w:rFonts w:ascii="Times New Roman" w:eastAsia="Calibri" w:hAnsi="Times New Roman" w:cs="Times New Roman"/>
          <w:sz w:val="28"/>
        </w:rPr>
        <w:t>водства  на  18,1%,  повысить рентабельность продукции на 62,6% и рент</w:t>
      </w:r>
      <w:r w:rsidRPr="006E5077">
        <w:rPr>
          <w:rFonts w:ascii="Times New Roman" w:eastAsia="Calibri" w:hAnsi="Times New Roman" w:cs="Times New Roman"/>
          <w:sz w:val="28"/>
        </w:rPr>
        <w:t>а</w:t>
      </w:r>
      <w:r w:rsidRPr="006E5077">
        <w:rPr>
          <w:rFonts w:ascii="Times New Roman" w:eastAsia="Calibri" w:hAnsi="Times New Roman" w:cs="Times New Roman"/>
          <w:sz w:val="28"/>
        </w:rPr>
        <w:t>бельность продаж – на 38,8% . Подчеркнем, что столь значительного пов</w:t>
      </w:r>
      <w:r w:rsidRPr="006E5077">
        <w:rPr>
          <w:rFonts w:ascii="Times New Roman" w:eastAsia="Calibri" w:hAnsi="Times New Roman" w:cs="Times New Roman"/>
          <w:sz w:val="28"/>
        </w:rPr>
        <w:t>ы</w:t>
      </w:r>
      <w:r w:rsidRPr="006E5077">
        <w:rPr>
          <w:rFonts w:ascii="Times New Roman" w:eastAsia="Calibri" w:hAnsi="Times New Roman" w:cs="Times New Roman"/>
          <w:sz w:val="28"/>
        </w:rPr>
        <w:t>шения экономического эффекта производства продукции растениеводства предприятие может достигнуть в случае отказа от выращивания нерент</w:t>
      </w:r>
      <w:r w:rsidRPr="006E5077">
        <w:rPr>
          <w:rFonts w:ascii="Times New Roman" w:eastAsia="Calibri" w:hAnsi="Times New Roman" w:cs="Times New Roman"/>
          <w:sz w:val="28"/>
        </w:rPr>
        <w:t>а</w:t>
      </w:r>
      <w:r w:rsidRPr="006E5077">
        <w:rPr>
          <w:rFonts w:ascii="Times New Roman" w:eastAsia="Calibri" w:hAnsi="Times New Roman" w:cs="Times New Roman"/>
          <w:sz w:val="28"/>
        </w:rPr>
        <w:t>бельных для него культур.</w:t>
      </w:r>
      <w:proofErr w:type="gramEnd"/>
      <w:r w:rsidRPr="006E5077">
        <w:rPr>
          <w:rFonts w:ascii="Times New Roman" w:eastAsia="Calibri" w:hAnsi="Times New Roman" w:cs="Times New Roman"/>
          <w:sz w:val="28"/>
        </w:rPr>
        <w:t xml:space="preserve"> Оптимизация ассортимента выращиваемых кул</w:t>
      </w:r>
      <w:r w:rsidRPr="006E5077">
        <w:rPr>
          <w:rFonts w:ascii="Times New Roman" w:eastAsia="Calibri" w:hAnsi="Times New Roman" w:cs="Times New Roman"/>
          <w:sz w:val="28"/>
        </w:rPr>
        <w:t>ь</w:t>
      </w:r>
      <w:r w:rsidRPr="006E5077">
        <w:rPr>
          <w:rFonts w:ascii="Times New Roman" w:eastAsia="Calibri" w:hAnsi="Times New Roman" w:cs="Times New Roman"/>
          <w:sz w:val="28"/>
        </w:rPr>
        <w:t>тур  позволит ООО «Агропредприятие Бессергеневское» снизить среднюю себестоимость 1 центнера  продукции растениеводства для данного предпр</w:t>
      </w:r>
      <w:r w:rsidRPr="006E5077">
        <w:rPr>
          <w:rFonts w:ascii="Times New Roman" w:eastAsia="Calibri" w:hAnsi="Times New Roman" w:cs="Times New Roman"/>
          <w:sz w:val="28"/>
        </w:rPr>
        <w:t>и</w:t>
      </w:r>
      <w:r w:rsidRPr="006E5077">
        <w:rPr>
          <w:rFonts w:ascii="Times New Roman" w:eastAsia="Calibri" w:hAnsi="Times New Roman" w:cs="Times New Roman"/>
          <w:sz w:val="28"/>
        </w:rPr>
        <w:t>ятия,  увеличить объем валового сбора наиболее рентабельных для него культур – пшеницы и ячменя, и как следствие, существенно увеличить объем прибыли.</w:t>
      </w:r>
    </w:p>
    <w:p w:rsidR="006E5077" w:rsidRPr="006E5077" w:rsidRDefault="006E5077" w:rsidP="00B9110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6E5077">
        <w:rPr>
          <w:rFonts w:ascii="Times New Roman" w:eastAsia="Calibri" w:hAnsi="Times New Roman" w:cs="Times New Roman"/>
          <w:sz w:val="28"/>
        </w:rPr>
        <w:t>Подводя итог, стоит отметить, что на данный момент ООО «Агропре</w:t>
      </w:r>
      <w:r w:rsidRPr="006E5077">
        <w:rPr>
          <w:rFonts w:ascii="Times New Roman" w:eastAsia="Calibri" w:hAnsi="Times New Roman" w:cs="Times New Roman"/>
          <w:sz w:val="28"/>
        </w:rPr>
        <w:t>д</w:t>
      </w:r>
      <w:r w:rsidRPr="006E5077">
        <w:rPr>
          <w:rFonts w:ascii="Times New Roman" w:eastAsia="Calibri" w:hAnsi="Times New Roman" w:cs="Times New Roman"/>
          <w:sz w:val="28"/>
        </w:rPr>
        <w:t xml:space="preserve">приятие Бессергеневское»  недостаточно эффективно использует имеющиеся у него ресурсы и не вполне рационально распределяет свои затраты, выделяя значительные средства на выращивание нерентабельных для него культур. Предложенные нами меры, направленные на повышение объема валового сбора и урожайности </w:t>
      </w:r>
      <w:r w:rsidR="00E75848">
        <w:rPr>
          <w:rFonts w:ascii="Times New Roman" w:eastAsia="Calibri" w:hAnsi="Times New Roman" w:cs="Times New Roman"/>
          <w:sz w:val="28"/>
        </w:rPr>
        <w:t>пшеницы и ячменя</w:t>
      </w:r>
      <w:r w:rsidRPr="006E5077">
        <w:rPr>
          <w:rFonts w:ascii="Times New Roman" w:eastAsia="Calibri" w:hAnsi="Times New Roman" w:cs="Times New Roman"/>
          <w:sz w:val="28"/>
        </w:rPr>
        <w:t>, способны значительно повысить экономическую эффективность производства продукции растениеводств</w:t>
      </w:r>
      <w:proofErr w:type="gramStart"/>
      <w:r w:rsidRPr="006E5077">
        <w:rPr>
          <w:rFonts w:ascii="Times New Roman" w:eastAsia="Calibri" w:hAnsi="Times New Roman" w:cs="Times New Roman"/>
          <w:sz w:val="28"/>
        </w:rPr>
        <w:t>а ООО</w:t>
      </w:r>
      <w:proofErr w:type="gramEnd"/>
      <w:r w:rsidRPr="006E5077">
        <w:rPr>
          <w:rFonts w:ascii="Times New Roman" w:eastAsia="Calibri" w:hAnsi="Times New Roman" w:cs="Times New Roman"/>
          <w:sz w:val="28"/>
        </w:rPr>
        <w:t xml:space="preserve"> «Агропредприятие Бессергеневское». </w:t>
      </w:r>
    </w:p>
    <w:p w:rsidR="006E5077" w:rsidRPr="006E5077" w:rsidRDefault="006E5077" w:rsidP="006E507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</w:rPr>
      </w:pPr>
    </w:p>
    <w:p w:rsidR="006E5077" w:rsidRPr="006E5077" w:rsidRDefault="006E5077" w:rsidP="006E507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</w:rPr>
      </w:pPr>
    </w:p>
    <w:p w:rsidR="006E5077" w:rsidRPr="006E5077" w:rsidRDefault="006E5077" w:rsidP="006E5077">
      <w:pPr>
        <w:spacing w:after="0" w:line="360" w:lineRule="auto"/>
        <w:rPr>
          <w:rFonts w:ascii="Times New Roman" w:eastAsia="Calibri" w:hAnsi="Times New Roman" w:cs="Times New Roman"/>
          <w:sz w:val="28"/>
        </w:rPr>
      </w:pPr>
    </w:p>
    <w:p w:rsidR="006E5077" w:rsidRPr="006E5077" w:rsidRDefault="006E5077" w:rsidP="006E5077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6E5077">
        <w:rPr>
          <w:rFonts w:ascii="Times New Roman" w:eastAsia="Calibri" w:hAnsi="Times New Roman" w:cs="Times New Roman"/>
          <w:b/>
          <w:sz w:val="28"/>
        </w:rPr>
        <w:lastRenderedPageBreak/>
        <w:t>ЗАКЛЮЧЕНИЕ</w:t>
      </w:r>
    </w:p>
    <w:p w:rsidR="00E75848" w:rsidRDefault="00E75848" w:rsidP="006E507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          На основе проведенного нами анализа отчетност</w:t>
      </w:r>
      <w:proofErr w:type="gramStart"/>
      <w:r>
        <w:rPr>
          <w:rFonts w:ascii="Times New Roman" w:eastAsia="Calibri" w:hAnsi="Times New Roman" w:cs="Times New Roman"/>
          <w:sz w:val="28"/>
        </w:rPr>
        <w:t xml:space="preserve">и </w:t>
      </w:r>
      <w:r w:rsidR="006E5077" w:rsidRPr="006E5077">
        <w:rPr>
          <w:rFonts w:ascii="Times New Roman" w:eastAsia="Calibri" w:hAnsi="Times New Roman" w:cs="Times New Roman"/>
          <w:sz w:val="28"/>
        </w:rPr>
        <w:t xml:space="preserve"> </w:t>
      </w:r>
      <w:r w:rsidRPr="006E5077">
        <w:rPr>
          <w:rFonts w:ascii="Times New Roman" w:eastAsia="Calibri" w:hAnsi="Times New Roman" w:cs="Times New Roman"/>
          <w:sz w:val="28"/>
        </w:rPr>
        <w:t>ООО</w:t>
      </w:r>
      <w:proofErr w:type="gramEnd"/>
      <w:r w:rsidRPr="006E5077">
        <w:rPr>
          <w:rFonts w:ascii="Times New Roman" w:eastAsia="Calibri" w:hAnsi="Times New Roman" w:cs="Times New Roman"/>
          <w:sz w:val="28"/>
        </w:rPr>
        <w:t xml:space="preserve"> «Агропре</w:t>
      </w:r>
      <w:r w:rsidRPr="006E5077">
        <w:rPr>
          <w:rFonts w:ascii="Times New Roman" w:eastAsia="Calibri" w:hAnsi="Times New Roman" w:cs="Times New Roman"/>
          <w:sz w:val="28"/>
        </w:rPr>
        <w:t>д</w:t>
      </w:r>
      <w:r w:rsidRPr="006E5077">
        <w:rPr>
          <w:rFonts w:ascii="Times New Roman" w:eastAsia="Calibri" w:hAnsi="Times New Roman" w:cs="Times New Roman"/>
          <w:sz w:val="28"/>
        </w:rPr>
        <w:t>приятие Бессергеневское»</w:t>
      </w:r>
      <w:r>
        <w:rPr>
          <w:rFonts w:ascii="Times New Roman" w:eastAsia="Calibri" w:hAnsi="Times New Roman" w:cs="Times New Roman"/>
          <w:sz w:val="28"/>
        </w:rPr>
        <w:t xml:space="preserve"> мы можем сделать следующие выводы. </w:t>
      </w:r>
      <w:proofErr w:type="gramStart"/>
      <w:r>
        <w:rPr>
          <w:rFonts w:ascii="Times New Roman" w:eastAsia="Calibri" w:hAnsi="Times New Roman" w:cs="Times New Roman"/>
          <w:sz w:val="28"/>
        </w:rPr>
        <w:t xml:space="preserve">В </w:t>
      </w:r>
      <w:r w:rsidR="006E5077" w:rsidRPr="006E5077">
        <w:rPr>
          <w:rFonts w:ascii="Times New Roman" w:eastAsia="Calibri" w:hAnsi="Times New Roman" w:cs="Times New Roman"/>
          <w:sz w:val="28"/>
        </w:rPr>
        <w:t xml:space="preserve">течение </w:t>
      </w:r>
      <w:r>
        <w:rPr>
          <w:rFonts w:ascii="Times New Roman" w:eastAsia="Calibri" w:hAnsi="Times New Roman" w:cs="Times New Roman"/>
          <w:sz w:val="28"/>
        </w:rPr>
        <w:t>анализируемого нами</w:t>
      </w:r>
      <w:r w:rsidR="006E5077" w:rsidRPr="006E5077">
        <w:rPr>
          <w:rFonts w:ascii="Times New Roman" w:eastAsia="Calibri" w:hAnsi="Times New Roman" w:cs="Times New Roman"/>
          <w:sz w:val="28"/>
        </w:rPr>
        <w:t xml:space="preserve"> периода площадь сельскохозяйственных угодий ООО «Агропредприятие Бессергеневское» увеличилась на 35,0%, при этом объем прибыли в расчете на 100 га с.-х. угодий снизился на 34,8%. Рентабельность производств</w:t>
      </w:r>
      <w:r>
        <w:rPr>
          <w:rFonts w:ascii="Times New Roman" w:eastAsia="Calibri" w:hAnsi="Times New Roman" w:cs="Times New Roman"/>
          <w:sz w:val="28"/>
        </w:rPr>
        <w:t xml:space="preserve"> для предприятия</w:t>
      </w:r>
      <w:r w:rsidR="006E5077" w:rsidRPr="006E5077">
        <w:rPr>
          <w:rFonts w:ascii="Times New Roman" w:eastAsia="Calibri" w:hAnsi="Times New Roman" w:cs="Times New Roman"/>
          <w:sz w:val="28"/>
        </w:rPr>
        <w:t xml:space="preserve"> снизилась на 29,2%, рентабельность продаж сократилась на 30,9%, а рентабельность продукции уменьшилась на 42,5%. Данные изменения обусловлены в первую очередь неоправданными затрат</w:t>
      </w:r>
      <w:r w:rsidR="006E5077" w:rsidRPr="006E5077">
        <w:rPr>
          <w:rFonts w:ascii="Times New Roman" w:eastAsia="Calibri" w:hAnsi="Times New Roman" w:cs="Times New Roman"/>
          <w:sz w:val="28"/>
        </w:rPr>
        <w:t>а</w:t>
      </w:r>
      <w:r w:rsidR="006E5077" w:rsidRPr="006E5077">
        <w:rPr>
          <w:rFonts w:ascii="Times New Roman" w:eastAsia="Calibri" w:hAnsi="Times New Roman" w:cs="Times New Roman"/>
          <w:sz w:val="28"/>
        </w:rPr>
        <w:t>ми на производство продукции, имеющей отрицательную</w:t>
      </w:r>
      <w:proofErr w:type="gramEnd"/>
      <w:r w:rsidR="006E5077" w:rsidRPr="006E5077">
        <w:rPr>
          <w:rFonts w:ascii="Times New Roman" w:eastAsia="Calibri" w:hAnsi="Times New Roman" w:cs="Times New Roman"/>
          <w:sz w:val="28"/>
        </w:rPr>
        <w:t xml:space="preserve"> рентабельность.</w:t>
      </w:r>
    </w:p>
    <w:p w:rsidR="006E5077" w:rsidRPr="006E5077" w:rsidRDefault="006E5077" w:rsidP="00E7584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proofErr w:type="gramStart"/>
      <w:r w:rsidRPr="006E5077">
        <w:rPr>
          <w:rFonts w:ascii="Times New Roman" w:eastAsia="Calibri" w:hAnsi="Times New Roman" w:cs="Times New Roman"/>
          <w:sz w:val="28"/>
        </w:rPr>
        <w:t>В целях повышения экономической эффективности производства пр</w:t>
      </w:r>
      <w:r w:rsidRPr="006E5077">
        <w:rPr>
          <w:rFonts w:ascii="Times New Roman" w:eastAsia="Calibri" w:hAnsi="Times New Roman" w:cs="Times New Roman"/>
          <w:sz w:val="28"/>
        </w:rPr>
        <w:t>о</w:t>
      </w:r>
      <w:r w:rsidRPr="006E5077">
        <w:rPr>
          <w:rFonts w:ascii="Times New Roman" w:eastAsia="Calibri" w:hAnsi="Times New Roman" w:cs="Times New Roman"/>
          <w:sz w:val="28"/>
        </w:rPr>
        <w:t>дукции растениеводства ООО «Агропредприятие Бессергеневское» нами б</w:t>
      </w:r>
      <w:r w:rsidRPr="006E5077">
        <w:rPr>
          <w:rFonts w:ascii="Times New Roman" w:eastAsia="Calibri" w:hAnsi="Times New Roman" w:cs="Times New Roman"/>
          <w:sz w:val="28"/>
        </w:rPr>
        <w:t>ы</w:t>
      </w:r>
      <w:r w:rsidRPr="006E5077">
        <w:rPr>
          <w:rFonts w:ascii="Times New Roman" w:eastAsia="Calibri" w:hAnsi="Times New Roman" w:cs="Times New Roman"/>
          <w:sz w:val="28"/>
        </w:rPr>
        <w:t>ли предложены такие меры, как изменение структуры посевов, распашка д</w:t>
      </w:r>
      <w:r w:rsidRPr="006E5077">
        <w:rPr>
          <w:rFonts w:ascii="Times New Roman" w:eastAsia="Calibri" w:hAnsi="Times New Roman" w:cs="Times New Roman"/>
          <w:sz w:val="28"/>
        </w:rPr>
        <w:t>о</w:t>
      </w:r>
      <w:r w:rsidRPr="006E5077">
        <w:rPr>
          <w:rFonts w:ascii="Times New Roman" w:eastAsia="Calibri" w:hAnsi="Times New Roman" w:cs="Times New Roman"/>
          <w:sz w:val="28"/>
        </w:rPr>
        <w:t>полнительной площади сельскохозяйственных угодий, внесение дополн</w:t>
      </w:r>
      <w:r w:rsidRPr="006E5077">
        <w:rPr>
          <w:rFonts w:ascii="Times New Roman" w:eastAsia="Calibri" w:hAnsi="Times New Roman" w:cs="Times New Roman"/>
          <w:sz w:val="28"/>
        </w:rPr>
        <w:t>и</w:t>
      </w:r>
      <w:r w:rsidRPr="006E5077">
        <w:rPr>
          <w:rFonts w:ascii="Times New Roman" w:eastAsia="Calibri" w:hAnsi="Times New Roman" w:cs="Times New Roman"/>
          <w:sz w:val="28"/>
        </w:rPr>
        <w:t>тельного количества удобрений в земельные ресурсы, используемые под п</w:t>
      </w:r>
      <w:r w:rsidRPr="006E5077">
        <w:rPr>
          <w:rFonts w:ascii="Times New Roman" w:eastAsia="Calibri" w:hAnsi="Times New Roman" w:cs="Times New Roman"/>
          <w:sz w:val="28"/>
        </w:rPr>
        <w:t>о</w:t>
      </w:r>
      <w:r w:rsidRPr="006E5077">
        <w:rPr>
          <w:rFonts w:ascii="Times New Roman" w:eastAsia="Calibri" w:hAnsi="Times New Roman" w:cs="Times New Roman"/>
          <w:sz w:val="28"/>
        </w:rPr>
        <w:t>севы и повышение уровня окупаемости используемых удобрений, а также отказ от выращивания нерентабельных для предприятия культур в пользу увеличения объема производства наиболее рентабельных пшеницы и ячменя</w:t>
      </w:r>
      <w:proofErr w:type="gramEnd"/>
      <w:r w:rsidRPr="006E5077">
        <w:rPr>
          <w:rFonts w:ascii="Times New Roman" w:eastAsia="Calibri" w:hAnsi="Times New Roman" w:cs="Times New Roman"/>
          <w:sz w:val="28"/>
        </w:rPr>
        <w:t>. Произведенный нами анализ показал, что реализация данных мероприятий позволит ООО «Агропредприятие Бессергеневское» снизить среднюю себ</w:t>
      </w:r>
      <w:r w:rsidRPr="006E5077">
        <w:rPr>
          <w:rFonts w:ascii="Times New Roman" w:eastAsia="Calibri" w:hAnsi="Times New Roman" w:cs="Times New Roman"/>
          <w:sz w:val="28"/>
        </w:rPr>
        <w:t>е</w:t>
      </w:r>
      <w:r w:rsidRPr="006E5077">
        <w:rPr>
          <w:rFonts w:ascii="Times New Roman" w:eastAsia="Calibri" w:hAnsi="Times New Roman" w:cs="Times New Roman"/>
          <w:sz w:val="28"/>
        </w:rPr>
        <w:t>стоимость 1 центнера  продукции растениеводства  на  18,1%,  повысить ре</w:t>
      </w:r>
      <w:r w:rsidRPr="006E5077">
        <w:rPr>
          <w:rFonts w:ascii="Times New Roman" w:eastAsia="Calibri" w:hAnsi="Times New Roman" w:cs="Times New Roman"/>
          <w:sz w:val="28"/>
        </w:rPr>
        <w:t>н</w:t>
      </w:r>
      <w:r w:rsidRPr="006E5077">
        <w:rPr>
          <w:rFonts w:ascii="Times New Roman" w:eastAsia="Calibri" w:hAnsi="Times New Roman" w:cs="Times New Roman"/>
          <w:sz w:val="28"/>
        </w:rPr>
        <w:t>табельность продукции на 62,6% и рентабельность продаж – на 38,8% .</w:t>
      </w:r>
    </w:p>
    <w:p w:rsidR="006E5077" w:rsidRPr="006E5077" w:rsidRDefault="00E75848" w:rsidP="00E7584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</w:rPr>
        <w:t>Отметим, что н</w:t>
      </w:r>
      <w:r w:rsidR="006E5077" w:rsidRPr="006E5077">
        <w:rPr>
          <w:rFonts w:ascii="Times New Roman" w:eastAsia="Calibri" w:hAnsi="Times New Roman" w:cs="Times New Roman"/>
          <w:sz w:val="28"/>
        </w:rPr>
        <w:t>а данный момент финансовое положение ООО  «Агр</w:t>
      </w:r>
      <w:r w:rsidR="006E5077" w:rsidRPr="006E5077">
        <w:rPr>
          <w:rFonts w:ascii="Times New Roman" w:eastAsia="Calibri" w:hAnsi="Times New Roman" w:cs="Times New Roman"/>
          <w:sz w:val="28"/>
        </w:rPr>
        <w:t>о</w:t>
      </w:r>
      <w:r w:rsidR="006E5077" w:rsidRPr="006E5077">
        <w:rPr>
          <w:rFonts w:ascii="Times New Roman" w:eastAsia="Calibri" w:hAnsi="Times New Roman" w:cs="Times New Roman"/>
          <w:sz w:val="28"/>
        </w:rPr>
        <w:t>предприятие Бессергеневское» отличается неустойчивостью, состояние предприятия можно в целом оценить как кризисное из-за повышенной зав</w:t>
      </w:r>
      <w:r w:rsidR="006E5077" w:rsidRPr="006E5077">
        <w:rPr>
          <w:rFonts w:ascii="Times New Roman" w:eastAsia="Calibri" w:hAnsi="Times New Roman" w:cs="Times New Roman"/>
          <w:sz w:val="28"/>
        </w:rPr>
        <w:t>и</w:t>
      </w:r>
      <w:r w:rsidR="006E5077" w:rsidRPr="006E5077">
        <w:rPr>
          <w:rFonts w:ascii="Times New Roman" w:eastAsia="Calibri" w:hAnsi="Times New Roman" w:cs="Times New Roman"/>
          <w:sz w:val="28"/>
        </w:rPr>
        <w:t>симост</w:t>
      </w:r>
      <w:proofErr w:type="gramStart"/>
      <w:r w:rsidR="006E5077" w:rsidRPr="006E5077">
        <w:rPr>
          <w:rFonts w:ascii="Times New Roman" w:eastAsia="Calibri" w:hAnsi="Times New Roman" w:cs="Times New Roman"/>
          <w:sz w:val="28"/>
        </w:rPr>
        <w:t>и ООО</w:t>
      </w:r>
      <w:proofErr w:type="gramEnd"/>
      <w:r w:rsidR="006E5077" w:rsidRPr="006E5077">
        <w:rPr>
          <w:rFonts w:ascii="Times New Roman" w:eastAsia="Calibri" w:hAnsi="Times New Roman" w:cs="Times New Roman"/>
          <w:sz w:val="28"/>
        </w:rPr>
        <w:t xml:space="preserve">  «Агропредприятие Бессергеневское» от внешних кредиторов и его неплатежеспособности в долгосрочной перспективе. Предприятию в целях выхода из кризисного состояния рекомендуется поддерживать тенде</w:t>
      </w:r>
      <w:r w:rsidR="006E5077" w:rsidRPr="006E5077">
        <w:rPr>
          <w:rFonts w:ascii="Times New Roman" w:eastAsia="Calibri" w:hAnsi="Times New Roman" w:cs="Times New Roman"/>
          <w:sz w:val="28"/>
        </w:rPr>
        <w:t>н</w:t>
      </w:r>
      <w:r>
        <w:rPr>
          <w:rFonts w:ascii="Times New Roman" w:eastAsia="Calibri" w:hAnsi="Times New Roman" w:cs="Times New Roman"/>
          <w:sz w:val="28"/>
        </w:rPr>
        <w:t xml:space="preserve">цию </w:t>
      </w:r>
      <w:proofErr w:type="gramStart"/>
      <w:r w:rsidR="006E5077" w:rsidRPr="006E5077">
        <w:rPr>
          <w:rFonts w:ascii="Times New Roman" w:eastAsia="Calibri" w:hAnsi="Times New Roman" w:cs="Times New Roman"/>
          <w:sz w:val="28"/>
        </w:rPr>
        <w:t>к</w:t>
      </w:r>
      <w:proofErr w:type="gramEnd"/>
      <w:r w:rsidR="006E5077" w:rsidRPr="006E5077">
        <w:rPr>
          <w:rFonts w:ascii="Times New Roman" w:eastAsia="Calibri" w:hAnsi="Times New Roman" w:cs="Times New Roman"/>
          <w:sz w:val="28"/>
        </w:rPr>
        <w:t xml:space="preserve"> </w:t>
      </w:r>
      <w:proofErr w:type="gramStart"/>
      <w:r w:rsidR="006E5077" w:rsidRPr="006E5077">
        <w:rPr>
          <w:rFonts w:ascii="Times New Roman" w:eastAsia="Calibri" w:hAnsi="Times New Roman" w:cs="Times New Roman"/>
          <w:sz w:val="28"/>
          <w:szCs w:val="28"/>
        </w:rPr>
        <w:t>увеличение</w:t>
      </w:r>
      <w:proofErr w:type="gramEnd"/>
      <w:r w:rsidR="006E5077" w:rsidRPr="006E5077">
        <w:rPr>
          <w:rFonts w:ascii="Times New Roman" w:eastAsia="Calibri" w:hAnsi="Times New Roman" w:cs="Times New Roman"/>
          <w:sz w:val="28"/>
          <w:szCs w:val="28"/>
        </w:rPr>
        <w:t xml:space="preserve"> реального собственного капитала за счет накопления н</w:t>
      </w:r>
      <w:r w:rsidR="006E5077" w:rsidRPr="006E5077">
        <w:rPr>
          <w:rFonts w:ascii="Times New Roman" w:eastAsia="Calibri" w:hAnsi="Times New Roman" w:cs="Times New Roman"/>
          <w:sz w:val="28"/>
          <w:szCs w:val="28"/>
        </w:rPr>
        <w:t>е</w:t>
      </w:r>
      <w:r w:rsidR="006E5077" w:rsidRPr="006E5077">
        <w:rPr>
          <w:rFonts w:ascii="Times New Roman" w:eastAsia="Calibri" w:hAnsi="Times New Roman" w:cs="Times New Roman"/>
          <w:sz w:val="28"/>
          <w:szCs w:val="28"/>
        </w:rPr>
        <w:t>распределенной прибыли.</w:t>
      </w:r>
    </w:p>
    <w:p w:rsidR="006E5077" w:rsidRPr="006E5077" w:rsidRDefault="006E5077" w:rsidP="00E7584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6E5077">
        <w:rPr>
          <w:rFonts w:ascii="Times New Roman" w:eastAsia="Calibri" w:hAnsi="Times New Roman" w:cs="Times New Roman"/>
          <w:sz w:val="28"/>
        </w:rPr>
        <w:lastRenderedPageBreak/>
        <w:t>Таким образом, нами была дана оценка ресурсного потенциал</w:t>
      </w:r>
      <w:proofErr w:type="gramStart"/>
      <w:r w:rsidRPr="006E5077">
        <w:rPr>
          <w:rFonts w:ascii="Times New Roman" w:eastAsia="Calibri" w:hAnsi="Times New Roman" w:cs="Times New Roman"/>
          <w:sz w:val="28"/>
        </w:rPr>
        <w:t>а ООО</w:t>
      </w:r>
      <w:proofErr w:type="gramEnd"/>
      <w:r w:rsidRPr="006E5077">
        <w:rPr>
          <w:rFonts w:ascii="Times New Roman" w:eastAsia="Calibri" w:hAnsi="Times New Roman" w:cs="Times New Roman"/>
          <w:sz w:val="28"/>
        </w:rPr>
        <w:t xml:space="preserve"> «Агропредприятие Бессергеневское» и экономической эффективности его деятельности и был сделан вывод о значительном ресурсном потенциале данного предприятия и недостаточной эффективности его использования. Кроме этого нами, нами были предложены меры по повышению экономич</w:t>
      </w:r>
      <w:r w:rsidRPr="006E5077">
        <w:rPr>
          <w:rFonts w:ascii="Times New Roman" w:eastAsia="Calibri" w:hAnsi="Times New Roman" w:cs="Times New Roman"/>
          <w:sz w:val="28"/>
        </w:rPr>
        <w:t>е</w:t>
      </w:r>
      <w:r w:rsidRPr="006E5077">
        <w:rPr>
          <w:rFonts w:ascii="Times New Roman" w:eastAsia="Calibri" w:hAnsi="Times New Roman" w:cs="Times New Roman"/>
          <w:sz w:val="28"/>
        </w:rPr>
        <w:t>ской эффективности производства продукции растениеводства ООО «Агр</w:t>
      </w:r>
      <w:r w:rsidRPr="006E5077">
        <w:rPr>
          <w:rFonts w:ascii="Times New Roman" w:eastAsia="Calibri" w:hAnsi="Times New Roman" w:cs="Times New Roman"/>
          <w:sz w:val="28"/>
        </w:rPr>
        <w:t>о</w:t>
      </w:r>
      <w:r w:rsidRPr="006E5077">
        <w:rPr>
          <w:rFonts w:ascii="Times New Roman" w:eastAsia="Calibri" w:hAnsi="Times New Roman" w:cs="Times New Roman"/>
          <w:sz w:val="28"/>
        </w:rPr>
        <w:t xml:space="preserve">предприятие Бессергеневское», был проведен анализ на предмет </w:t>
      </w:r>
      <w:proofErr w:type="gramStart"/>
      <w:r w:rsidRPr="006E5077">
        <w:rPr>
          <w:rFonts w:ascii="Times New Roman" w:eastAsia="Calibri" w:hAnsi="Times New Roman" w:cs="Times New Roman"/>
          <w:sz w:val="28"/>
        </w:rPr>
        <w:t>выявления возможного резерва увеличения объема продукции</w:t>
      </w:r>
      <w:proofErr w:type="gramEnd"/>
      <w:r w:rsidRPr="006E5077">
        <w:rPr>
          <w:rFonts w:ascii="Times New Roman" w:eastAsia="Calibri" w:hAnsi="Times New Roman" w:cs="Times New Roman"/>
          <w:sz w:val="28"/>
        </w:rPr>
        <w:t xml:space="preserve"> и повышения ее урожа</w:t>
      </w:r>
      <w:r w:rsidRPr="006E5077">
        <w:rPr>
          <w:rFonts w:ascii="Times New Roman" w:eastAsia="Calibri" w:hAnsi="Times New Roman" w:cs="Times New Roman"/>
          <w:sz w:val="28"/>
        </w:rPr>
        <w:t>й</w:t>
      </w:r>
      <w:r w:rsidRPr="006E5077">
        <w:rPr>
          <w:rFonts w:ascii="Times New Roman" w:eastAsia="Calibri" w:hAnsi="Times New Roman" w:cs="Times New Roman"/>
          <w:sz w:val="28"/>
        </w:rPr>
        <w:t>ности. Приведенные нами расчеты доказали, что предложенные предприятию рекомендации способны существенно повысить рентабельность растени</w:t>
      </w:r>
      <w:r w:rsidRPr="006E5077">
        <w:rPr>
          <w:rFonts w:ascii="Times New Roman" w:eastAsia="Calibri" w:hAnsi="Times New Roman" w:cs="Times New Roman"/>
          <w:sz w:val="28"/>
        </w:rPr>
        <w:t>е</w:t>
      </w:r>
      <w:r w:rsidRPr="006E5077">
        <w:rPr>
          <w:rFonts w:ascii="Times New Roman" w:eastAsia="Calibri" w:hAnsi="Times New Roman" w:cs="Times New Roman"/>
          <w:sz w:val="28"/>
        </w:rPr>
        <w:t>водческой продукц</w:t>
      </w:r>
      <w:proofErr w:type="gramStart"/>
      <w:r w:rsidRPr="006E5077">
        <w:rPr>
          <w:rFonts w:ascii="Times New Roman" w:eastAsia="Calibri" w:hAnsi="Times New Roman" w:cs="Times New Roman"/>
          <w:sz w:val="28"/>
        </w:rPr>
        <w:t>ии ООО</w:t>
      </w:r>
      <w:proofErr w:type="gramEnd"/>
      <w:r w:rsidRPr="006E5077">
        <w:rPr>
          <w:rFonts w:ascii="Times New Roman" w:eastAsia="Calibri" w:hAnsi="Times New Roman" w:cs="Times New Roman"/>
          <w:sz w:val="28"/>
        </w:rPr>
        <w:t xml:space="preserve"> «Агропредприятие Бессергеневское».</w:t>
      </w:r>
    </w:p>
    <w:p w:rsidR="006E5077" w:rsidRPr="006E5077" w:rsidRDefault="006E5077" w:rsidP="006E507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</w:rPr>
      </w:pPr>
    </w:p>
    <w:p w:rsidR="006E5077" w:rsidRPr="006E5077" w:rsidRDefault="006E5077" w:rsidP="006E507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</w:rPr>
      </w:pPr>
    </w:p>
    <w:p w:rsidR="006E5077" w:rsidRPr="006E5077" w:rsidRDefault="006E5077" w:rsidP="006E507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</w:rPr>
      </w:pPr>
    </w:p>
    <w:p w:rsidR="006E5077" w:rsidRPr="006E5077" w:rsidRDefault="006E5077" w:rsidP="006E507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</w:rPr>
      </w:pPr>
    </w:p>
    <w:p w:rsidR="006E5077" w:rsidRPr="006E5077" w:rsidRDefault="006E5077" w:rsidP="006E507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</w:rPr>
      </w:pPr>
    </w:p>
    <w:p w:rsidR="006E5077" w:rsidRPr="006E5077" w:rsidRDefault="006E5077" w:rsidP="006E507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</w:rPr>
      </w:pPr>
    </w:p>
    <w:p w:rsidR="006E5077" w:rsidRPr="006E5077" w:rsidRDefault="006E5077" w:rsidP="006E507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</w:rPr>
      </w:pPr>
    </w:p>
    <w:p w:rsidR="006E5077" w:rsidRPr="006E5077" w:rsidRDefault="006E5077" w:rsidP="006E507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</w:rPr>
      </w:pPr>
    </w:p>
    <w:p w:rsidR="006E5077" w:rsidRPr="006E5077" w:rsidRDefault="006E5077" w:rsidP="006E507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</w:rPr>
      </w:pPr>
    </w:p>
    <w:p w:rsidR="006E5077" w:rsidRPr="006E5077" w:rsidRDefault="006E5077" w:rsidP="006E507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</w:rPr>
      </w:pPr>
    </w:p>
    <w:p w:rsidR="006E5077" w:rsidRPr="006E5077" w:rsidRDefault="006E5077" w:rsidP="006E507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</w:rPr>
      </w:pPr>
    </w:p>
    <w:p w:rsidR="006E5077" w:rsidRPr="006E5077" w:rsidRDefault="006E5077" w:rsidP="006E507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</w:rPr>
      </w:pPr>
    </w:p>
    <w:p w:rsidR="006E5077" w:rsidRPr="006E5077" w:rsidRDefault="006E5077" w:rsidP="006E507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</w:rPr>
      </w:pPr>
    </w:p>
    <w:p w:rsidR="006E5077" w:rsidRPr="006E5077" w:rsidRDefault="006E5077" w:rsidP="006E507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</w:rPr>
      </w:pPr>
    </w:p>
    <w:p w:rsidR="006E5077" w:rsidRPr="006E5077" w:rsidRDefault="006E5077" w:rsidP="006E507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</w:rPr>
      </w:pPr>
    </w:p>
    <w:p w:rsidR="006E5077" w:rsidRPr="006E5077" w:rsidRDefault="006E5077" w:rsidP="006E507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</w:rPr>
      </w:pPr>
    </w:p>
    <w:p w:rsidR="00E75848" w:rsidRDefault="00E75848" w:rsidP="006E5077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E75848" w:rsidRDefault="00E75848" w:rsidP="006E5077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E75848" w:rsidRDefault="00E75848" w:rsidP="006E5077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6E5077" w:rsidRPr="006E5077" w:rsidRDefault="000F5D78" w:rsidP="006E5077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</w:rPr>
      </w:pPr>
      <w:r w:rsidRPr="006E5077">
        <w:rPr>
          <w:rFonts w:ascii="Times New Roman" w:eastAsia="Calibri" w:hAnsi="Times New Roman" w:cs="Times New Roman"/>
          <w:sz w:val="28"/>
        </w:rPr>
        <w:lastRenderedPageBreak/>
        <w:t>СПИСОК ЛИТЕРАТУРЫ:</w:t>
      </w:r>
    </w:p>
    <w:p w:rsidR="006E5077" w:rsidRPr="006E5077" w:rsidRDefault="006E5077" w:rsidP="006E507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5077">
        <w:rPr>
          <w:rFonts w:ascii="Times New Roman" w:eastAsia="Calibri" w:hAnsi="Times New Roman" w:cs="Times New Roman"/>
          <w:sz w:val="28"/>
          <w:szCs w:val="28"/>
        </w:rPr>
        <w:t>1. Устав ООО «Агропредприятие Бессергеневское»</w:t>
      </w:r>
    </w:p>
    <w:p w:rsidR="006E5077" w:rsidRPr="006E5077" w:rsidRDefault="006E5077" w:rsidP="006E507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5077">
        <w:rPr>
          <w:rFonts w:ascii="Times New Roman" w:eastAsia="Calibri" w:hAnsi="Times New Roman" w:cs="Times New Roman"/>
          <w:sz w:val="28"/>
          <w:szCs w:val="28"/>
        </w:rPr>
        <w:t>2. Штатное расписание ООО «Агропредприятие Бессергеневское»</w:t>
      </w:r>
    </w:p>
    <w:p w:rsidR="006E5077" w:rsidRPr="006E5077" w:rsidRDefault="006E5077" w:rsidP="006E507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5077">
        <w:rPr>
          <w:rFonts w:ascii="Times New Roman" w:eastAsia="Calibri" w:hAnsi="Times New Roman" w:cs="Times New Roman"/>
          <w:sz w:val="28"/>
          <w:szCs w:val="28"/>
        </w:rPr>
        <w:t>3. Бухгалтерская и финансово-экономическая отчетность ООО «Агропре</w:t>
      </w:r>
      <w:r w:rsidRPr="006E5077">
        <w:rPr>
          <w:rFonts w:ascii="Times New Roman" w:eastAsia="Calibri" w:hAnsi="Times New Roman" w:cs="Times New Roman"/>
          <w:sz w:val="28"/>
          <w:szCs w:val="28"/>
        </w:rPr>
        <w:t>д</w:t>
      </w:r>
      <w:r w:rsidRPr="006E5077">
        <w:rPr>
          <w:rFonts w:ascii="Times New Roman" w:eastAsia="Calibri" w:hAnsi="Times New Roman" w:cs="Times New Roman"/>
          <w:sz w:val="28"/>
          <w:szCs w:val="28"/>
        </w:rPr>
        <w:t>приятие Бессергеневское»</w:t>
      </w:r>
    </w:p>
    <w:p w:rsidR="006E5077" w:rsidRPr="006E5077" w:rsidRDefault="006E5077" w:rsidP="006E507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5077">
        <w:rPr>
          <w:rFonts w:ascii="Times New Roman" w:eastAsia="Calibri" w:hAnsi="Times New Roman" w:cs="Times New Roman"/>
          <w:sz w:val="28"/>
          <w:szCs w:val="28"/>
        </w:rPr>
        <w:t>4. Статья 68. Межмуниципальные организации, Закона № 131 «Об общих принципах организации местного самоуправления в РФ» [Электронный р</w:t>
      </w:r>
      <w:r w:rsidRPr="006E5077">
        <w:rPr>
          <w:rFonts w:ascii="Times New Roman" w:eastAsia="Calibri" w:hAnsi="Times New Roman" w:cs="Times New Roman"/>
          <w:sz w:val="28"/>
          <w:szCs w:val="28"/>
        </w:rPr>
        <w:t>е</w:t>
      </w:r>
      <w:r w:rsidRPr="006E5077">
        <w:rPr>
          <w:rFonts w:ascii="Times New Roman" w:eastAsia="Calibri" w:hAnsi="Times New Roman" w:cs="Times New Roman"/>
          <w:sz w:val="28"/>
          <w:szCs w:val="28"/>
        </w:rPr>
        <w:t>сурс]////URL:http://www.consultant.ru/document/cons_doc_LAW_44571/b4bb8e7e3b86dd1a76cfe3f81bbb942ff81a840e/ (дата обращения: 04.06.2018)</w:t>
      </w:r>
    </w:p>
    <w:p w:rsidR="006E5077" w:rsidRPr="006E5077" w:rsidRDefault="006E5077" w:rsidP="006E507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5077">
        <w:rPr>
          <w:rFonts w:ascii="Times New Roman" w:eastAsia="Calibri" w:hAnsi="Times New Roman" w:cs="Times New Roman"/>
          <w:sz w:val="28"/>
          <w:szCs w:val="28"/>
        </w:rPr>
        <w:t>5.Алметов, Н.С. Эффективность применения удобрений под озимую пшен</w:t>
      </w:r>
      <w:r w:rsidRPr="006E5077">
        <w:rPr>
          <w:rFonts w:ascii="Times New Roman" w:eastAsia="Calibri" w:hAnsi="Times New Roman" w:cs="Times New Roman"/>
          <w:sz w:val="28"/>
          <w:szCs w:val="28"/>
        </w:rPr>
        <w:t>и</w:t>
      </w:r>
      <w:r w:rsidRPr="006E5077">
        <w:rPr>
          <w:rFonts w:ascii="Times New Roman" w:eastAsia="Calibri" w:hAnsi="Times New Roman" w:cs="Times New Roman"/>
          <w:sz w:val="28"/>
          <w:szCs w:val="28"/>
        </w:rPr>
        <w:t>цу//Вестник Российской академии сельскохозяйственных наук. - №6 – 2016 – С.81</w:t>
      </w:r>
    </w:p>
    <w:p w:rsidR="006E5077" w:rsidRPr="006E5077" w:rsidRDefault="006E5077" w:rsidP="006E507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5077">
        <w:rPr>
          <w:rFonts w:ascii="Times New Roman" w:eastAsia="Calibri" w:hAnsi="Times New Roman" w:cs="Times New Roman"/>
          <w:sz w:val="28"/>
          <w:szCs w:val="28"/>
        </w:rPr>
        <w:t>6.Бикбулатова, Е.М. Эффективность возделывания зерновых при ресурсосб</w:t>
      </w:r>
      <w:r w:rsidRPr="006E5077">
        <w:rPr>
          <w:rFonts w:ascii="Times New Roman" w:eastAsia="Calibri" w:hAnsi="Times New Roman" w:cs="Times New Roman"/>
          <w:sz w:val="28"/>
          <w:szCs w:val="28"/>
        </w:rPr>
        <w:t>е</w:t>
      </w:r>
      <w:r w:rsidRPr="006E5077">
        <w:rPr>
          <w:rFonts w:ascii="Times New Roman" w:eastAsia="Calibri" w:hAnsi="Times New Roman" w:cs="Times New Roman"/>
          <w:sz w:val="28"/>
          <w:szCs w:val="28"/>
        </w:rPr>
        <w:t>регающей обработке почвы//Актуальные проблемы аграрного сектора - №23 – 2017 – С.51</w:t>
      </w:r>
    </w:p>
    <w:p w:rsidR="006E5077" w:rsidRPr="006E5077" w:rsidRDefault="006E5077" w:rsidP="006E507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5077">
        <w:rPr>
          <w:rFonts w:ascii="Times New Roman" w:eastAsia="Calibri" w:hAnsi="Times New Roman" w:cs="Times New Roman"/>
          <w:sz w:val="28"/>
          <w:szCs w:val="28"/>
        </w:rPr>
        <w:t>7.Гаврилкова, Н.Ю. Резервы повышения экономической эффективности пр</w:t>
      </w:r>
      <w:r w:rsidRPr="006E5077">
        <w:rPr>
          <w:rFonts w:ascii="Times New Roman" w:eastAsia="Calibri" w:hAnsi="Times New Roman" w:cs="Times New Roman"/>
          <w:sz w:val="28"/>
          <w:szCs w:val="28"/>
        </w:rPr>
        <w:t>о</w:t>
      </w:r>
      <w:r w:rsidRPr="006E5077">
        <w:rPr>
          <w:rFonts w:ascii="Times New Roman" w:eastAsia="Calibri" w:hAnsi="Times New Roman" w:cs="Times New Roman"/>
          <w:sz w:val="28"/>
          <w:szCs w:val="28"/>
        </w:rPr>
        <w:t>изводства зерновых//Техника и оборудование сельского хозяйства. - №9. – 2017. – С. 23.</w:t>
      </w:r>
    </w:p>
    <w:p w:rsidR="006E5077" w:rsidRPr="006E5077" w:rsidRDefault="006E5077" w:rsidP="006E507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5077">
        <w:rPr>
          <w:rFonts w:ascii="Times New Roman" w:eastAsia="Calibri" w:hAnsi="Times New Roman" w:cs="Times New Roman"/>
          <w:sz w:val="28"/>
          <w:szCs w:val="28"/>
        </w:rPr>
        <w:t>8.Громов, Е.И. Основные факторы, оказывающие влияние на экономическую эффективность производства и переработки зерновых культур//Вестник  Ставропольского института. - №29. – 2017. -  С. 56</w:t>
      </w:r>
    </w:p>
    <w:p w:rsidR="006E5077" w:rsidRPr="006E5077" w:rsidRDefault="006E5077" w:rsidP="006E507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5077">
        <w:rPr>
          <w:rFonts w:ascii="Times New Roman" w:eastAsia="Calibri" w:hAnsi="Times New Roman" w:cs="Times New Roman"/>
          <w:sz w:val="28"/>
          <w:szCs w:val="28"/>
        </w:rPr>
        <w:t>9.Данкевич В.Е. Оптимизация структуры посевных площадей в условиях и</w:t>
      </w:r>
      <w:r w:rsidRPr="006E5077">
        <w:rPr>
          <w:rFonts w:ascii="Times New Roman" w:eastAsia="Calibri" w:hAnsi="Times New Roman" w:cs="Times New Roman"/>
          <w:sz w:val="28"/>
          <w:szCs w:val="28"/>
        </w:rPr>
        <w:t>н</w:t>
      </w:r>
      <w:r w:rsidRPr="006E5077">
        <w:rPr>
          <w:rFonts w:ascii="Times New Roman" w:eastAsia="Calibri" w:hAnsi="Times New Roman" w:cs="Times New Roman"/>
          <w:sz w:val="28"/>
          <w:szCs w:val="28"/>
        </w:rPr>
        <w:t>тенсивного землепользования // Экономика и современный менеджмент: те</w:t>
      </w:r>
      <w:r w:rsidRPr="006E5077">
        <w:rPr>
          <w:rFonts w:ascii="Times New Roman" w:eastAsia="Calibri" w:hAnsi="Times New Roman" w:cs="Times New Roman"/>
          <w:sz w:val="28"/>
          <w:szCs w:val="28"/>
        </w:rPr>
        <w:t>о</w:t>
      </w:r>
      <w:r w:rsidRPr="006E5077">
        <w:rPr>
          <w:rFonts w:ascii="Times New Roman" w:eastAsia="Calibri" w:hAnsi="Times New Roman" w:cs="Times New Roman"/>
          <w:sz w:val="28"/>
          <w:szCs w:val="28"/>
        </w:rPr>
        <w:t xml:space="preserve">рия и практика: сб. ст. </w:t>
      </w:r>
      <w:proofErr w:type="gramStart"/>
      <w:r w:rsidRPr="006E5077">
        <w:rPr>
          <w:rFonts w:ascii="Times New Roman" w:eastAsia="Calibri" w:hAnsi="Times New Roman" w:cs="Times New Roman"/>
          <w:sz w:val="28"/>
          <w:szCs w:val="28"/>
        </w:rPr>
        <w:t>по</w:t>
      </w:r>
      <w:proofErr w:type="gramEnd"/>
      <w:r w:rsidRPr="006E5077">
        <w:rPr>
          <w:rFonts w:ascii="Times New Roman" w:eastAsia="Calibri" w:hAnsi="Times New Roman" w:cs="Times New Roman"/>
          <w:sz w:val="28"/>
          <w:szCs w:val="28"/>
        </w:rPr>
        <w:t xml:space="preserve"> матер. XXXI </w:t>
      </w:r>
      <w:proofErr w:type="spellStart"/>
      <w:r w:rsidRPr="006E5077">
        <w:rPr>
          <w:rFonts w:ascii="Times New Roman" w:eastAsia="Calibri" w:hAnsi="Times New Roman" w:cs="Times New Roman"/>
          <w:sz w:val="28"/>
          <w:szCs w:val="28"/>
        </w:rPr>
        <w:t>междунар</w:t>
      </w:r>
      <w:proofErr w:type="spellEnd"/>
      <w:r w:rsidRPr="006E5077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6E5077">
        <w:rPr>
          <w:rFonts w:ascii="Times New Roman" w:eastAsia="Calibri" w:hAnsi="Times New Roman" w:cs="Times New Roman"/>
          <w:sz w:val="28"/>
          <w:szCs w:val="28"/>
        </w:rPr>
        <w:t>науч</w:t>
      </w:r>
      <w:proofErr w:type="gramStart"/>
      <w:r w:rsidRPr="006E5077">
        <w:rPr>
          <w:rFonts w:ascii="Times New Roman" w:eastAsia="Calibri" w:hAnsi="Times New Roman" w:cs="Times New Roman"/>
          <w:sz w:val="28"/>
          <w:szCs w:val="28"/>
        </w:rPr>
        <w:t>.-</w:t>
      </w:r>
      <w:proofErr w:type="gramEnd"/>
      <w:r w:rsidRPr="006E5077">
        <w:rPr>
          <w:rFonts w:ascii="Times New Roman" w:eastAsia="Calibri" w:hAnsi="Times New Roman" w:cs="Times New Roman"/>
          <w:sz w:val="28"/>
          <w:szCs w:val="28"/>
        </w:rPr>
        <w:t>практ</w:t>
      </w:r>
      <w:proofErr w:type="spellEnd"/>
      <w:r w:rsidRPr="006E5077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6E5077">
        <w:rPr>
          <w:rFonts w:ascii="Times New Roman" w:eastAsia="Calibri" w:hAnsi="Times New Roman" w:cs="Times New Roman"/>
          <w:sz w:val="28"/>
          <w:szCs w:val="28"/>
        </w:rPr>
        <w:t>конф</w:t>
      </w:r>
      <w:proofErr w:type="spellEnd"/>
      <w:r w:rsidRPr="006E5077">
        <w:rPr>
          <w:rFonts w:ascii="Times New Roman" w:eastAsia="Calibri" w:hAnsi="Times New Roman" w:cs="Times New Roman"/>
          <w:sz w:val="28"/>
          <w:szCs w:val="28"/>
        </w:rPr>
        <w:t xml:space="preserve">. № 11. – Новосибирск: </w:t>
      </w:r>
      <w:proofErr w:type="spellStart"/>
      <w:r w:rsidRPr="006E5077">
        <w:rPr>
          <w:rFonts w:ascii="Times New Roman" w:eastAsia="Calibri" w:hAnsi="Times New Roman" w:cs="Times New Roman"/>
          <w:sz w:val="28"/>
          <w:szCs w:val="28"/>
        </w:rPr>
        <w:t>СибАК</w:t>
      </w:r>
      <w:proofErr w:type="spellEnd"/>
      <w:r w:rsidRPr="006E5077">
        <w:rPr>
          <w:rFonts w:ascii="Times New Roman" w:eastAsia="Calibri" w:hAnsi="Times New Roman" w:cs="Times New Roman"/>
          <w:sz w:val="28"/>
          <w:szCs w:val="28"/>
        </w:rPr>
        <w:t>, 2015. – С.47.</w:t>
      </w:r>
    </w:p>
    <w:p w:rsidR="006E5077" w:rsidRPr="006E5077" w:rsidRDefault="006E5077" w:rsidP="006E507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5077">
        <w:rPr>
          <w:rFonts w:ascii="Times New Roman" w:eastAsia="Calibri" w:hAnsi="Times New Roman" w:cs="Times New Roman"/>
          <w:sz w:val="28"/>
          <w:szCs w:val="28"/>
        </w:rPr>
        <w:t>10.Дмитренко, А.И. Технология и экономическая эффективность выращив</w:t>
      </w:r>
      <w:r w:rsidRPr="006E5077">
        <w:rPr>
          <w:rFonts w:ascii="Times New Roman" w:eastAsia="Calibri" w:hAnsi="Times New Roman" w:cs="Times New Roman"/>
          <w:sz w:val="28"/>
          <w:szCs w:val="28"/>
        </w:rPr>
        <w:t>а</w:t>
      </w:r>
      <w:r w:rsidRPr="006E5077">
        <w:rPr>
          <w:rFonts w:ascii="Times New Roman" w:eastAsia="Calibri" w:hAnsi="Times New Roman" w:cs="Times New Roman"/>
          <w:sz w:val="28"/>
          <w:szCs w:val="28"/>
        </w:rPr>
        <w:t>ния зерновых культур//Экономика сельского хозяйства. - №18. – 2016. – С.9</w:t>
      </w:r>
    </w:p>
    <w:p w:rsidR="006E5077" w:rsidRPr="006E5077" w:rsidRDefault="006E5077" w:rsidP="006E507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5077">
        <w:rPr>
          <w:rFonts w:ascii="Times New Roman" w:eastAsia="Calibri" w:hAnsi="Times New Roman" w:cs="Times New Roman"/>
          <w:sz w:val="28"/>
          <w:szCs w:val="28"/>
        </w:rPr>
        <w:t>11.Захаров, А. И. Совершенствование основной обработки почвы под яровую пшеницу//Экономика сельского хозяйства. - №18. – 2015 – С. 15-16</w:t>
      </w:r>
    </w:p>
    <w:p w:rsidR="006E5077" w:rsidRPr="006E5077" w:rsidRDefault="006E5077" w:rsidP="006E507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5077">
        <w:rPr>
          <w:rFonts w:ascii="Times New Roman" w:eastAsia="Calibri" w:hAnsi="Times New Roman" w:cs="Times New Roman"/>
          <w:sz w:val="28"/>
          <w:szCs w:val="28"/>
        </w:rPr>
        <w:lastRenderedPageBreak/>
        <w:t>12.Копылова, С. А. Экономическая и агроэкологическая эффективность средств защиты зерновых культур от болезней//Аграрная Россия. – №4. – 2017. – С.42</w:t>
      </w:r>
    </w:p>
    <w:p w:rsidR="006E5077" w:rsidRPr="006E5077" w:rsidRDefault="006E5077" w:rsidP="006E507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5077">
        <w:rPr>
          <w:rFonts w:ascii="Times New Roman" w:eastAsia="Calibri" w:hAnsi="Times New Roman" w:cs="Times New Roman"/>
          <w:sz w:val="28"/>
          <w:szCs w:val="28"/>
        </w:rPr>
        <w:t xml:space="preserve">13.Кошелев, Б.С. Экономическая эффективность </w:t>
      </w:r>
      <w:proofErr w:type="gramStart"/>
      <w:r w:rsidRPr="006E5077">
        <w:rPr>
          <w:rFonts w:ascii="Times New Roman" w:eastAsia="Calibri" w:hAnsi="Times New Roman" w:cs="Times New Roman"/>
          <w:sz w:val="28"/>
          <w:szCs w:val="28"/>
        </w:rPr>
        <w:t>использования интенсивных технологий выращивания зерновых культур// Проблемы становления</w:t>
      </w:r>
      <w:proofErr w:type="gramEnd"/>
      <w:r w:rsidRPr="006E5077">
        <w:rPr>
          <w:rFonts w:ascii="Times New Roman" w:eastAsia="Calibri" w:hAnsi="Times New Roman" w:cs="Times New Roman"/>
          <w:sz w:val="28"/>
          <w:szCs w:val="28"/>
        </w:rPr>
        <w:t xml:space="preserve"> и ра</w:t>
      </w:r>
      <w:r w:rsidRPr="006E5077">
        <w:rPr>
          <w:rFonts w:ascii="Times New Roman" w:eastAsia="Calibri" w:hAnsi="Times New Roman" w:cs="Times New Roman"/>
          <w:sz w:val="28"/>
          <w:szCs w:val="28"/>
        </w:rPr>
        <w:t>з</w:t>
      </w:r>
      <w:r w:rsidRPr="006E5077">
        <w:rPr>
          <w:rFonts w:ascii="Times New Roman" w:eastAsia="Calibri" w:hAnsi="Times New Roman" w:cs="Times New Roman"/>
          <w:sz w:val="28"/>
          <w:szCs w:val="28"/>
        </w:rPr>
        <w:t>вития экономики сельского хозяйства. Материалы международной научно-практической конференции. – Москва. – 2016. – С.74</w:t>
      </w:r>
    </w:p>
    <w:p w:rsidR="006E5077" w:rsidRPr="006E5077" w:rsidRDefault="006E5077" w:rsidP="006E507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5077">
        <w:rPr>
          <w:rFonts w:ascii="Times New Roman" w:eastAsia="Calibri" w:hAnsi="Times New Roman" w:cs="Times New Roman"/>
          <w:sz w:val="28"/>
          <w:szCs w:val="28"/>
        </w:rPr>
        <w:t>14.Красноруцкий, А.А. Экономическая эффективность различных технол</w:t>
      </w:r>
      <w:r w:rsidRPr="006E5077">
        <w:rPr>
          <w:rFonts w:ascii="Times New Roman" w:eastAsia="Calibri" w:hAnsi="Times New Roman" w:cs="Times New Roman"/>
          <w:sz w:val="28"/>
          <w:szCs w:val="28"/>
        </w:rPr>
        <w:t>о</w:t>
      </w:r>
      <w:r w:rsidRPr="006E5077">
        <w:rPr>
          <w:rFonts w:ascii="Times New Roman" w:eastAsia="Calibri" w:hAnsi="Times New Roman" w:cs="Times New Roman"/>
          <w:sz w:val="28"/>
          <w:szCs w:val="28"/>
        </w:rPr>
        <w:t>гий возделывания зерновых культур//Эпоха науки. - №16. – 2015. – С. 32</w:t>
      </w:r>
    </w:p>
    <w:p w:rsidR="006E5077" w:rsidRPr="006E5077" w:rsidRDefault="006E5077" w:rsidP="006E507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5077">
        <w:rPr>
          <w:rFonts w:ascii="Times New Roman" w:eastAsia="Calibri" w:hAnsi="Times New Roman" w:cs="Times New Roman"/>
          <w:sz w:val="28"/>
          <w:szCs w:val="28"/>
        </w:rPr>
        <w:t>15.Мамедов, М.Г. Отзывчивость зерновых культур различных сортов на м</w:t>
      </w:r>
      <w:r w:rsidRPr="006E5077">
        <w:rPr>
          <w:rFonts w:ascii="Times New Roman" w:eastAsia="Calibri" w:hAnsi="Times New Roman" w:cs="Times New Roman"/>
          <w:sz w:val="28"/>
          <w:szCs w:val="28"/>
        </w:rPr>
        <w:t>и</w:t>
      </w:r>
      <w:r w:rsidRPr="006E5077">
        <w:rPr>
          <w:rFonts w:ascii="Times New Roman" w:eastAsia="Calibri" w:hAnsi="Times New Roman" w:cs="Times New Roman"/>
          <w:sz w:val="28"/>
          <w:szCs w:val="28"/>
        </w:rPr>
        <w:t>неральные удобрения //Агрохимия - №16. – 2017 – С. 11</w:t>
      </w:r>
    </w:p>
    <w:p w:rsidR="006E5077" w:rsidRPr="006E5077" w:rsidRDefault="006E5077" w:rsidP="006E507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5077">
        <w:rPr>
          <w:rFonts w:ascii="Times New Roman" w:eastAsia="Calibri" w:hAnsi="Times New Roman" w:cs="Times New Roman"/>
          <w:sz w:val="28"/>
          <w:szCs w:val="28"/>
        </w:rPr>
        <w:t>16.Плечов, Д.В. Влияние минеральных удобрений на урожайность и качество зерновых культур// Инновационный путь развития предприятий АПК Сбо</w:t>
      </w:r>
      <w:r w:rsidRPr="006E5077">
        <w:rPr>
          <w:rFonts w:ascii="Times New Roman" w:eastAsia="Calibri" w:hAnsi="Times New Roman" w:cs="Times New Roman"/>
          <w:sz w:val="28"/>
          <w:szCs w:val="28"/>
        </w:rPr>
        <w:t>р</w:t>
      </w:r>
      <w:r w:rsidRPr="006E5077">
        <w:rPr>
          <w:rFonts w:ascii="Times New Roman" w:eastAsia="Calibri" w:hAnsi="Times New Roman" w:cs="Times New Roman"/>
          <w:sz w:val="28"/>
          <w:szCs w:val="28"/>
        </w:rPr>
        <w:t>ник научных трудов по материалам XL Международной научно-практической конференции – Ярославль -. 2017. - С. 16</w:t>
      </w:r>
    </w:p>
    <w:p w:rsidR="006E5077" w:rsidRPr="006E5077" w:rsidRDefault="006E5077" w:rsidP="006E507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5077">
        <w:rPr>
          <w:rFonts w:ascii="Times New Roman" w:eastAsia="Calibri" w:hAnsi="Times New Roman" w:cs="Times New Roman"/>
          <w:sz w:val="28"/>
          <w:szCs w:val="28"/>
        </w:rPr>
        <w:t>17.Сапега, В.А.,</w:t>
      </w:r>
      <w:r w:rsidRPr="006E5077">
        <w:rPr>
          <w:rFonts w:ascii="Calibri" w:eastAsia="Calibri" w:hAnsi="Calibri" w:cs="Times New Roman"/>
          <w:sz w:val="28"/>
          <w:szCs w:val="28"/>
        </w:rPr>
        <w:t xml:space="preserve"> </w:t>
      </w:r>
      <w:r w:rsidRPr="006E5077">
        <w:rPr>
          <w:rFonts w:ascii="Times New Roman" w:eastAsia="Calibri" w:hAnsi="Times New Roman" w:cs="Times New Roman"/>
          <w:sz w:val="28"/>
          <w:szCs w:val="28"/>
        </w:rPr>
        <w:t>Урожайность и экологическая устойчивость сортов зерновых культур//Аграрная наука - №4, 2015 – С.47</w:t>
      </w:r>
    </w:p>
    <w:p w:rsidR="006E5077" w:rsidRPr="006E5077" w:rsidRDefault="006E5077" w:rsidP="006E507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5077">
        <w:rPr>
          <w:rFonts w:ascii="Times New Roman" w:eastAsia="Calibri" w:hAnsi="Times New Roman" w:cs="Times New Roman"/>
          <w:sz w:val="28"/>
          <w:szCs w:val="28"/>
        </w:rPr>
        <w:t>18.Тагиров, М.Ш. Влияние удобрений на динамику элементов питания в по</w:t>
      </w:r>
      <w:r w:rsidRPr="006E5077">
        <w:rPr>
          <w:rFonts w:ascii="Times New Roman" w:eastAsia="Calibri" w:hAnsi="Times New Roman" w:cs="Times New Roman"/>
          <w:sz w:val="28"/>
          <w:szCs w:val="28"/>
        </w:rPr>
        <w:t>ч</w:t>
      </w:r>
      <w:r w:rsidRPr="006E5077">
        <w:rPr>
          <w:rFonts w:ascii="Times New Roman" w:eastAsia="Calibri" w:hAnsi="Times New Roman" w:cs="Times New Roman"/>
          <w:sz w:val="28"/>
          <w:szCs w:val="28"/>
        </w:rPr>
        <w:t>ве и продуктивность зерновых//Достижения науки и техники АПК - №12 – 2015 – С.86</w:t>
      </w:r>
    </w:p>
    <w:p w:rsidR="006E5077" w:rsidRPr="006E5077" w:rsidRDefault="006E5077" w:rsidP="006E507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5077">
        <w:rPr>
          <w:rFonts w:ascii="Times New Roman" w:eastAsia="Calibri" w:hAnsi="Times New Roman" w:cs="Times New Roman"/>
          <w:sz w:val="28"/>
          <w:szCs w:val="28"/>
        </w:rPr>
        <w:t>19.Тюлин В.А., Сутягин В.П. Повышение эффективности удобрений в усл</w:t>
      </w:r>
      <w:r w:rsidRPr="006E5077">
        <w:rPr>
          <w:rFonts w:ascii="Times New Roman" w:eastAsia="Calibri" w:hAnsi="Times New Roman" w:cs="Times New Roman"/>
          <w:sz w:val="28"/>
          <w:szCs w:val="28"/>
        </w:rPr>
        <w:t>о</w:t>
      </w:r>
      <w:r w:rsidRPr="006E5077">
        <w:rPr>
          <w:rFonts w:ascii="Times New Roman" w:eastAsia="Calibri" w:hAnsi="Times New Roman" w:cs="Times New Roman"/>
          <w:sz w:val="28"/>
          <w:szCs w:val="28"/>
        </w:rPr>
        <w:t>виях экологизации земледелия // Успехи современного естествознания. – 2016. – № 11– С. 91</w:t>
      </w:r>
    </w:p>
    <w:p w:rsidR="006E5077" w:rsidRPr="006E5077" w:rsidRDefault="006E5077" w:rsidP="006E507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5077">
        <w:rPr>
          <w:rFonts w:ascii="Times New Roman" w:eastAsia="Calibri" w:hAnsi="Times New Roman" w:cs="Times New Roman"/>
          <w:sz w:val="28"/>
          <w:szCs w:val="28"/>
        </w:rPr>
        <w:t>20.Шилова, Н.В. Методика оценки экономической эффективности уборки зерновых культур//Экологическая безопасность в АПК. - №20. – 2015. – С. 64.</w:t>
      </w:r>
    </w:p>
    <w:p w:rsidR="006E5077" w:rsidRDefault="006E5077" w:rsidP="006E507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5077">
        <w:rPr>
          <w:rFonts w:ascii="Times New Roman" w:eastAsia="Calibri" w:hAnsi="Times New Roman" w:cs="Times New Roman"/>
          <w:sz w:val="28"/>
          <w:szCs w:val="28"/>
        </w:rPr>
        <w:t>21. Юсов, В.С. Особенности подготовки посевов под озимую пшен</w:t>
      </w:r>
      <w:r w:rsidRPr="006E5077">
        <w:rPr>
          <w:rFonts w:ascii="Times New Roman" w:eastAsia="Calibri" w:hAnsi="Times New Roman" w:cs="Times New Roman"/>
          <w:sz w:val="28"/>
          <w:szCs w:val="28"/>
        </w:rPr>
        <w:t>и</w:t>
      </w:r>
      <w:r w:rsidRPr="006E5077">
        <w:rPr>
          <w:rFonts w:ascii="Times New Roman" w:eastAsia="Calibri" w:hAnsi="Times New Roman" w:cs="Times New Roman"/>
          <w:sz w:val="28"/>
          <w:szCs w:val="28"/>
        </w:rPr>
        <w:t>цу//Зерновое хозяйство. - №29. – 2015. – С. 29-30</w:t>
      </w:r>
    </w:p>
    <w:p w:rsidR="00E86B06" w:rsidRDefault="00E86B06" w:rsidP="006E507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86B06" w:rsidRDefault="00E86B06" w:rsidP="006E507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86B06" w:rsidRDefault="00E86B06" w:rsidP="00E86B06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36"/>
          <w:szCs w:val="28"/>
        </w:rPr>
      </w:pPr>
    </w:p>
    <w:p w:rsidR="00E86B06" w:rsidRDefault="00E86B06" w:rsidP="00E86B06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36"/>
          <w:szCs w:val="28"/>
        </w:rPr>
      </w:pPr>
    </w:p>
    <w:p w:rsidR="00E86B06" w:rsidRDefault="00E86B06" w:rsidP="00E86B06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36"/>
          <w:szCs w:val="28"/>
        </w:rPr>
      </w:pPr>
    </w:p>
    <w:p w:rsidR="00E86B06" w:rsidRDefault="00E86B06" w:rsidP="00E86B06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36"/>
          <w:szCs w:val="28"/>
        </w:rPr>
      </w:pPr>
    </w:p>
    <w:p w:rsidR="00E86B06" w:rsidRDefault="00E86B06" w:rsidP="00E86B06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36"/>
          <w:szCs w:val="28"/>
        </w:rPr>
      </w:pPr>
    </w:p>
    <w:p w:rsidR="00E86B06" w:rsidRDefault="00E86B06" w:rsidP="00E86B06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36"/>
          <w:szCs w:val="28"/>
        </w:rPr>
      </w:pPr>
    </w:p>
    <w:p w:rsidR="00E86B06" w:rsidRDefault="00E86B06" w:rsidP="00E86B06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36"/>
          <w:szCs w:val="28"/>
        </w:rPr>
      </w:pPr>
    </w:p>
    <w:p w:rsidR="00E86B06" w:rsidRPr="00E86B06" w:rsidRDefault="00E86B06" w:rsidP="00E86B06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48"/>
          <w:szCs w:val="28"/>
        </w:rPr>
      </w:pPr>
      <w:r w:rsidRPr="00E86B06">
        <w:rPr>
          <w:rFonts w:ascii="Times New Roman" w:eastAsia="Calibri" w:hAnsi="Times New Roman" w:cs="Times New Roman"/>
          <w:b/>
          <w:sz w:val="48"/>
          <w:szCs w:val="28"/>
        </w:rPr>
        <w:t>ПРИЛОЖЕНИЕ</w:t>
      </w:r>
    </w:p>
    <w:p w:rsidR="006E5077" w:rsidRPr="006E5077" w:rsidRDefault="006E5077" w:rsidP="006E507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</w:rPr>
      </w:pPr>
    </w:p>
    <w:p w:rsidR="00C21303" w:rsidRDefault="00C21303" w:rsidP="006E5077">
      <w:pPr>
        <w:spacing w:after="0"/>
      </w:pPr>
    </w:p>
    <w:sectPr w:rsidR="00C21303" w:rsidSect="00BA51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1ED1" w:rsidRDefault="00621ED1" w:rsidP="006E5077">
      <w:pPr>
        <w:spacing w:after="0" w:line="240" w:lineRule="auto"/>
      </w:pPr>
      <w:r>
        <w:separator/>
      </w:r>
    </w:p>
  </w:endnote>
  <w:endnote w:type="continuationSeparator" w:id="0">
    <w:p w:rsidR="00621ED1" w:rsidRDefault="00621ED1" w:rsidP="006E50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474863"/>
      <w:docPartObj>
        <w:docPartGallery w:val="Page Numbers (Bottom of Page)"/>
        <w:docPartUnique/>
      </w:docPartObj>
    </w:sdtPr>
    <w:sdtContent>
      <w:p w:rsidR="00F53083" w:rsidRDefault="00BC7B2F">
        <w:pPr>
          <w:pStyle w:val="aa"/>
          <w:jc w:val="center"/>
        </w:pPr>
        <w:fldSimple w:instr=" PAGE   \* MERGEFORMAT ">
          <w:r w:rsidR="00E86B06">
            <w:rPr>
              <w:noProof/>
            </w:rPr>
            <w:t>61</w:t>
          </w:r>
        </w:fldSimple>
      </w:p>
    </w:sdtContent>
  </w:sdt>
  <w:p w:rsidR="00F53083" w:rsidRDefault="00F53083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1ED1" w:rsidRDefault="00621ED1" w:rsidP="006E5077">
      <w:pPr>
        <w:spacing w:after="0" w:line="240" w:lineRule="auto"/>
      </w:pPr>
      <w:r>
        <w:separator/>
      </w:r>
    </w:p>
  </w:footnote>
  <w:footnote w:type="continuationSeparator" w:id="0">
    <w:p w:rsidR="00621ED1" w:rsidRDefault="00621ED1" w:rsidP="006E5077">
      <w:pPr>
        <w:spacing w:after="0" w:line="240" w:lineRule="auto"/>
      </w:pPr>
      <w:r>
        <w:continuationSeparator/>
      </w:r>
    </w:p>
  </w:footnote>
  <w:footnote w:id="1">
    <w:p w:rsidR="00F53083" w:rsidRDefault="00F53083" w:rsidP="006E5077">
      <w:pPr>
        <w:pStyle w:val="a6"/>
        <w:rPr>
          <w:rFonts w:ascii="Times New Roman" w:hAnsi="Times New Roman"/>
        </w:rPr>
      </w:pPr>
      <w:r>
        <w:rPr>
          <w:rStyle w:val="af0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Статья 68. Межмуниципальные организации, Закона № 131 «Об общих принципах организации местного самоуправления в РФ» [Электронный ресурс</w:t>
      </w:r>
      <w:proofErr w:type="gramStart"/>
      <w:r>
        <w:rPr>
          <w:rFonts w:ascii="Times New Roman" w:hAnsi="Times New Roman"/>
        </w:rPr>
        <w:t xml:space="preserve"> ]</w:t>
      </w:r>
      <w:proofErr w:type="gramEnd"/>
      <w:r>
        <w:rPr>
          <w:rFonts w:ascii="Times New Roman" w:hAnsi="Times New Roman"/>
        </w:rPr>
        <w:t>// //URL:http://www.consultant.ru/document/cons_doc_LAW_44571/b4bb8e7e3b86dd1a76cfe3f81bbb942ff81a840e/ (дата обращения: 04.06.2018)</w:t>
      </w:r>
    </w:p>
  </w:footnote>
  <w:footnote w:id="2">
    <w:p w:rsidR="00F53083" w:rsidRDefault="00F53083" w:rsidP="006E5077">
      <w:pPr>
        <w:pStyle w:val="a6"/>
        <w:jc w:val="both"/>
        <w:rPr>
          <w:rFonts w:ascii="Times New Roman" w:hAnsi="Times New Roman"/>
        </w:rPr>
      </w:pPr>
      <w:r>
        <w:rPr>
          <w:rStyle w:val="af0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Устав ООО «Агропредприятие Бессергеневское»</w:t>
      </w:r>
    </w:p>
  </w:footnote>
  <w:footnote w:id="3">
    <w:p w:rsidR="00F53083" w:rsidRDefault="00F53083" w:rsidP="006E5077">
      <w:pPr>
        <w:pStyle w:val="a6"/>
        <w:jc w:val="both"/>
        <w:rPr>
          <w:rFonts w:ascii="Times New Roman" w:hAnsi="Times New Roman"/>
        </w:rPr>
      </w:pPr>
      <w:r>
        <w:rPr>
          <w:rStyle w:val="af0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Отчетность ООО «Агропредприятие Бессергеневское»</w:t>
      </w:r>
    </w:p>
  </w:footnote>
  <w:footnote w:id="4">
    <w:p w:rsidR="00F53083" w:rsidRDefault="00F53083" w:rsidP="006E5077">
      <w:pPr>
        <w:pStyle w:val="a6"/>
        <w:rPr>
          <w:rFonts w:ascii="Times New Roman" w:hAnsi="Times New Roman"/>
        </w:rPr>
      </w:pPr>
      <w:r>
        <w:rPr>
          <w:rStyle w:val="af0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Составлен</w:t>
      </w:r>
      <w:proofErr w:type="gramEnd"/>
      <w:r>
        <w:rPr>
          <w:rFonts w:ascii="Times New Roman" w:hAnsi="Times New Roman"/>
        </w:rPr>
        <w:t xml:space="preserve"> автором по данным отчетности ООО "Агропредприятие Бессергеневское"</w:t>
      </w:r>
    </w:p>
  </w:footnote>
  <w:footnote w:id="5">
    <w:p w:rsidR="00F53083" w:rsidRDefault="00F53083" w:rsidP="006E5077">
      <w:pPr>
        <w:pStyle w:val="a6"/>
        <w:rPr>
          <w:rFonts w:ascii="Times New Roman" w:hAnsi="Times New Roman"/>
        </w:rPr>
      </w:pPr>
      <w:r>
        <w:rPr>
          <w:rStyle w:val="af0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Составлено автором на основе анализа отчетности о финансово-экономическом состоян</w:t>
      </w:r>
      <w:proofErr w:type="gramStart"/>
      <w:r>
        <w:rPr>
          <w:rFonts w:ascii="Times New Roman" w:hAnsi="Times New Roman"/>
        </w:rPr>
        <w:t>ии ООО</w:t>
      </w:r>
      <w:proofErr w:type="gramEnd"/>
      <w:r>
        <w:rPr>
          <w:rFonts w:ascii="Times New Roman" w:hAnsi="Times New Roman"/>
        </w:rPr>
        <w:t xml:space="preserve"> </w:t>
      </w:r>
    </w:p>
    <w:p w:rsidR="00F53083" w:rsidRDefault="00F53083" w:rsidP="006E5077">
      <w:pPr>
        <w:pStyle w:val="a6"/>
        <w:rPr>
          <w:rFonts w:ascii="Times New Roman" w:hAnsi="Times New Roman"/>
        </w:rPr>
      </w:pPr>
      <w:r>
        <w:rPr>
          <w:rFonts w:ascii="Times New Roman" w:hAnsi="Times New Roman"/>
        </w:rPr>
        <w:t>«Агропредприятие Бессергеневское»</w:t>
      </w:r>
    </w:p>
  </w:footnote>
  <w:footnote w:id="6">
    <w:p w:rsidR="00F53083" w:rsidRDefault="00F53083" w:rsidP="006E5077">
      <w:pPr>
        <w:pStyle w:val="a6"/>
        <w:rPr>
          <w:rFonts w:ascii="Times New Roman" w:hAnsi="Times New Roman"/>
        </w:rPr>
      </w:pPr>
      <w:r>
        <w:rPr>
          <w:rStyle w:val="af0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Составлено автором на основе анализа отчетности о финансово-экономическом состоян</w:t>
      </w:r>
      <w:proofErr w:type="gramStart"/>
      <w:r>
        <w:rPr>
          <w:rFonts w:ascii="Times New Roman" w:hAnsi="Times New Roman"/>
        </w:rPr>
        <w:t>ии ООО</w:t>
      </w:r>
      <w:proofErr w:type="gramEnd"/>
      <w:r>
        <w:rPr>
          <w:rFonts w:ascii="Times New Roman" w:hAnsi="Times New Roman"/>
        </w:rPr>
        <w:t xml:space="preserve"> </w:t>
      </w:r>
    </w:p>
    <w:p w:rsidR="00F53083" w:rsidRDefault="00F53083" w:rsidP="006E5077">
      <w:pPr>
        <w:pStyle w:val="a6"/>
        <w:rPr>
          <w:rFonts w:ascii="Times New Roman" w:hAnsi="Times New Roman"/>
        </w:rPr>
      </w:pPr>
      <w:r>
        <w:rPr>
          <w:rFonts w:ascii="Times New Roman" w:hAnsi="Times New Roman"/>
        </w:rPr>
        <w:t>«Агропредприятие Бессергеневское»</w:t>
      </w:r>
    </w:p>
  </w:footnote>
  <w:footnote w:id="7">
    <w:p w:rsidR="00F53083" w:rsidRDefault="00F53083" w:rsidP="006E5077">
      <w:pPr>
        <w:pStyle w:val="a6"/>
        <w:rPr>
          <w:rFonts w:ascii="Times New Roman" w:hAnsi="Times New Roman"/>
        </w:rPr>
      </w:pPr>
      <w:r>
        <w:rPr>
          <w:rStyle w:val="af0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Составлено автором на основе анализа отчетности о финансово-экономическом состоян</w:t>
      </w:r>
      <w:proofErr w:type="gramStart"/>
      <w:r>
        <w:rPr>
          <w:rFonts w:ascii="Times New Roman" w:hAnsi="Times New Roman"/>
        </w:rPr>
        <w:t>ии ООО</w:t>
      </w:r>
      <w:proofErr w:type="gramEnd"/>
      <w:r>
        <w:rPr>
          <w:rFonts w:ascii="Times New Roman" w:hAnsi="Times New Roman"/>
        </w:rPr>
        <w:t xml:space="preserve"> </w:t>
      </w:r>
    </w:p>
    <w:p w:rsidR="00F53083" w:rsidRDefault="00F53083" w:rsidP="006E5077">
      <w:pPr>
        <w:pStyle w:val="a6"/>
        <w:rPr>
          <w:rFonts w:ascii="Times New Roman" w:hAnsi="Times New Roman"/>
        </w:rPr>
      </w:pPr>
      <w:r>
        <w:rPr>
          <w:rFonts w:ascii="Times New Roman" w:hAnsi="Times New Roman"/>
        </w:rPr>
        <w:t>«Агропредприятие Бессергеневское»</w:t>
      </w:r>
    </w:p>
  </w:footnote>
  <w:footnote w:id="8">
    <w:p w:rsidR="00F53083" w:rsidRDefault="00F53083" w:rsidP="006E5077">
      <w:pPr>
        <w:pStyle w:val="a6"/>
        <w:rPr>
          <w:rFonts w:ascii="Times New Roman" w:hAnsi="Times New Roman"/>
        </w:rPr>
      </w:pPr>
      <w:r>
        <w:rPr>
          <w:rStyle w:val="af0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Составлено автором на основе анализа отчетности о финансово-экономическом состоян</w:t>
      </w:r>
      <w:proofErr w:type="gramStart"/>
      <w:r>
        <w:rPr>
          <w:rFonts w:ascii="Times New Roman" w:hAnsi="Times New Roman"/>
        </w:rPr>
        <w:t>ии ООО</w:t>
      </w:r>
      <w:proofErr w:type="gramEnd"/>
      <w:r>
        <w:rPr>
          <w:rFonts w:ascii="Times New Roman" w:hAnsi="Times New Roman"/>
        </w:rPr>
        <w:t xml:space="preserve"> </w:t>
      </w:r>
    </w:p>
    <w:p w:rsidR="00F53083" w:rsidRDefault="00F53083" w:rsidP="006E5077">
      <w:pPr>
        <w:pStyle w:val="a6"/>
        <w:rPr>
          <w:rFonts w:ascii="Times New Roman" w:hAnsi="Times New Roman"/>
        </w:rPr>
      </w:pPr>
      <w:r>
        <w:rPr>
          <w:rFonts w:ascii="Times New Roman" w:hAnsi="Times New Roman"/>
        </w:rPr>
        <w:t>«Агропредприятие Бессергеневское»</w:t>
      </w:r>
    </w:p>
  </w:footnote>
  <w:footnote w:id="9">
    <w:p w:rsidR="00F53083" w:rsidRDefault="00F53083" w:rsidP="006E5077">
      <w:pPr>
        <w:pStyle w:val="a6"/>
        <w:rPr>
          <w:rFonts w:ascii="Times New Roman" w:hAnsi="Times New Roman"/>
        </w:rPr>
      </w:pPr>
      <w:r>
        <w:rPr>
          <w:rStyle w:val="af0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Составлено автором на основе анализа отчетности о финансово-экономическом состоян</w:t>
      </w:r>
      <w:proofErr w:type="gramStart"/>
      <w:r>
        <w:rPr>
          <w:rFonts w:ascii="Times New Roman" w:hAnsi="Times New Roman"/>
        </w:rPr>
        <w:t>ии ООО</w:t>
      </w:r>
      <w:proofErr w:type="gramEnd"/>
      <w:r>
        <w:rPr>
          <w:rFonts w:ascii="Times New Roman" w:hAnsi="Times New Roman"/>
        </w:rPr>
        <w:t xml:space="preserve"> </w:t>
      </w:r>
    </w:p>
    <w:p w:rsidR="00F53083" w:rsidRDefault="00F53083" w:rsidP="006E5077">
      <w:pPr>
        <w:pStyle w:val="a6"/>
        <w:rPr>
          <w:rFonts w:ascii="Times New Roman" w:hAnsi="Times New Roman"/>
        </w:rPr>
      </w:pPr>
      <w:r>
        <w:rPr>
          <w:rFonts w:ascii="Times New Roman" w:hAnsi="Times New Roman"/>
        </w:rPr>
        <w:t>«Агропредприятие Бессергеневское»</w:t>
      </w:r>
    </w:p>
  </w:footnote>
  <w:footnote w:id="10">
    <w:p w:rsidR="00F53083" w:rsidRDefault="00F53083" w:rsidP="006E5077">
      <w:pPr>
        <w:pStyle w:val="a6"/>
        <w:rPr>
          <w:rFonts w:ascii="Times New Roman" w:hAnsi="Times New Roman"/>
        </w:rPr>
      </w:pPr>
      <w:r>
        <w:rPr>
          <w:rStyle w:val="af0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Составлено автором на основе анализа отчетности о финансово-экономическом состоян</w:t>
      </w:r>
      <w:proofErr w:type="gramStart"/>
      <w:r>
        <w:rPr>
          <w:rFonts w:ascii="Times New Roman" w:hAnsi="Times New Roman"/>
        </w:rPr>
        <w:t>ии ООО</w:t>
      </w:r>
      <w:proofErr w:type="gramEnd"/>
      <w:r>
        <w:rPr>
          <w:rFonts w:ascii="Times New Roman" w:hAnsi="Times New Roman"/>
        </w:rPr>
        <w:t xml:space="preserve"> </w:t>
      </w:r>
    </w:p>
    <w:p w:rsidR="00F53083" w:rsidRDefault="00F53083" w:rsidP="006E5077">
      <w:pPr>
        <w:pStyle w:val="a6"/>
        <w:rPr>
          <w:rFonts w:ascii="Times New Roman" w:hAnsi="Times New Roman"/>
        </w:rPr>
      </w:pPr>
      <w:r>
        <w:rPr>
          <w:rFonts w:ascii="Times New Roman" w:hAnsi="Times New Roman"/>
        </w:rPr>
        <w:t>«Агропредприятие Бессергеневское»</w:t>
      </w:r>
    </w:p>
  </w:footnote>
  <w:footnote w:id="11">
    <w:p w:rsidR="00F53083" w:rsidRDefault="00F53083" w:rsidP="006E5077">
      <w:pPr>
        <w:pStyle w:val="a6"/>
        <w:rPr>
          <w:rFonts w:ascii="Times New Roman" w:hAnsi="Times New Roman"/>
        </w:rPr>
      </w:pPr>
      <w:r>
        <w:rPr>
          <w:rStyle w:val="af0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Составлено автором на основе анализа отчетности о финансово-экономическом состоян</w:t>
      </w:r>
      <w:proofErr w:type="gramStart"/>
      <w:r>
        <w:rPr>
          <w:rFonts w:ascii="Times New Roman" w:hAnsi="Times New Roman"/>
        </w:rPr>
        <w:t>ии ООО</w:t>
      </w:r>
      <w:proofErr w:type="gramEnd"/>
      <w:r>
        <w:rPr>
          <w:rFonts w:ascii="Times New Roman" w:hAnsi="Times New Roman"/>
        </w:rPr>
        <w:t xml:space="preserve"> </w:t>
      </w:r>
    </w:p>
    <w:p w:rsidR="00F53083" w:rsidRDefault="00F53083" w:rsidP="006E5077">
      <w:pPr>
        <w:pStyle w:val="a6"/>
        <w:rPr>
          <w:rFonts w:ascii="Times New Roman" w:hAnsi="Times New Roman"/>
        </w:rPr>
      </w:pPr>
      <w:r>
        <w:rPr>
          <w:rFonts w:ascii="Times New Roman" w:hAnsi="Times New Roman"/>
        </w:rPr>
        <w:t>«Агропредприятие Бессергеневское»</w:t>
      </w:r>
    </w:p>
  </w:footnote>
  <w:footnote w:id="12">
    <w:p w:rsidR="00F53083" w:rsidRDefault="00F53083" w:rsidP="006E5077">
      <w:pPr>
        <w:pStyle w:val="a6"/>
        <w:rPr>
          <w:rFonts w:ascii="Times New Roman" w:hAnsi="Times New Roman"/>
        </w:rPr>
      </w:pPr>
      <w:r>
        <w:rPr>
          <w:rStyle w:val="af0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Составлено автором на основе анализа отчетности о финансово-экономическом состоян</w:t>
      </w:r>
      <w:proofErr w:type="gramStart"/>
      <w:r>
        <w:rPr>
          <w:rFonts w:ascii="Times New Roman" w:hAnsi="Times New Roman"/>
        </w:rPr>
        <w:t>ии ООО</w:t>
      </w:r>
      <w:proofErr w:type="gramEnd"/>
      <w:r>
        <w:rPr>
          <w:rFonts w:ascii="Times New Roman" w:hAnsi="Times New Roman"/>
        </w:rPr>
        <w:t xml:space="preserve"> </w:t>
      </w:r>
    </w:p>
    <w:p w:rsidR="00F53083" w:rsidRDefault="00F53083" w:rsidP="006E5077">
      <w:pPr>
        <w:pStyle w:val="a6"/>
        <w:rPr>
          <w:rFonts w:ascii="Times New Roman" w:hAnsi="Times New Roman"/>
        </w:rPr>
      </w:pPr>
      <w:r>
        <w:rPr>
          <w:rFonts w:ascii="Times New Roman" w:hAnsi="Times New Roman"/>
        </w:rPr>
        <w:t>«Агропредприятие Бессергеневское»</w:t>
      </w:r>
    </w:p>
  </w:footnote>
  <w:footnote w:id="13">
    <w:p w:rsidR="00F53083" w:rsidRDefault="00F53083" w:rsidP="006E5077">
      <w:pPr>
        <w:pStyle w:val="a6"/>
        <w:rPr>
          <w:rFonts w:ascii="Times New Roman" w:hAnsi="Times New Roman"/>
        </w:rPr>
      </w:pPr>
      <w:r>
        <w:rPr>
          <w:rStyle w:val="af0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Составлено автором на основе анализа отчетности о финансово-экономическом состоян</w:t>
      </w:r>
      <w:proofErr w:type="gramStart"/>
      <w:r>
        <w:rPr>
          <w:rFonts w:ascii="Times New Roman" w:hAnsi="Times New Roman"/>
        </w:rPr>
        <w:t>ии ООО</w:t>
      </w:r>
      <w:proofErr w:type="gramEnd"/>
      <w:r>
        <w:rPr>
          <w:rFonts w:ascii="Times New Roman" w:hAnsi="Times New Roman"/>
        </w:rPr>
        <w:t xml:space="preserve"> </w:t>
      </w:r>
    </w:p>
    <w:p w:rsidR="00F53083" w:rsidRDefault="00F53083" w:rsidP="006E5077">
      <w:pPr>
        <w:pStyle w:val="a6"/>
        <w:rPr>
          <w:rFonts w:ascii="Times New Roman" w:hAnsi="Times New Roman"/>
        </w:rPr>
      </w:pPr>
      <w:r>
        <w:rPr>
          <w:rFonts w:ascii="Times New Roman" w:hAnsi="Times New Roman"/>
        </w:rPr>
        <w:t>«Агропредприятие Бессергеневское»</w:t>
      </w:r>
    </w:p>
  </w:footnote>
  <w:footnote w:id="14">
    <w:p w:rsidR="00F53083" w:rsidRDefault="00F53083" w:rsidP="006E5077">
      <w:pPr>
        <w:pStyle w:val="a6"/>
        <w:rPr>
          <w:rFonts w:ascii="Times New Roman" w:hAnsi="Times New Roman"/>
        </w:rPr>
      </w:pPr>
      <w:r>
        <w:rPr>
          <w:rStyle w:val="af0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Составлено автором на основе анализа отчетности о финансово-экономическом состоян</w:t>
      </w:r>
      <w:proofErr w:type="gramStart"/>
      <w:r>
        <w:rPr>
          <w:rFonts w:ascii="Times New Roman" w:hAnsi="Times New Roman"/>
        </w:rPr>
        <w:t>ии ООО</w:t>
      </w:r>
      <w:proofErr w:type="gramEnd"/>
      <w:r>
        <w:rPr>
          <w:rFonts w:ascii="Times New Roman" w:hAnsi="Times New Roman"/>
        </w:rPr>
        <w:t xml:space="preserve"> </w:t>
      </w:r>
    </w:p>
    <w:p w:rsidR="00F53083" w:rsidRDefault="00F53083" w:rsidP="006E5077">
      <w:pPr>
        <w:pStyle w:val="a6"/>
        <w:rPr>
          <w:rFonts w:ascii="Times New Roman" w:hAnsi="Times New Roman"/>
        </w:rPr>
      </w:pPr>
      <w:r>
        <w:rPr>
          <w:rFonts w:ascii="Times New Roman" w:hAnsi="Times New Roman"/>
        </w:rPr>
        <w:t>«Агропредприятие Бессергеневское»</w:t>
      </w:r>
    </w:p>
  </w:footnote>
  <w:footnote w:id="15">
    <w:p w:rsidR="00F53083" w:rsidRDefault="00F53083" w:rsidP="006E5077">
      <w:pPr>
        <w:pStyle w:val="a6"/>
        <w:rPr>
          <w:rFonts w:ascii="Times New Roman" w:hAnsi="Times New Roman"/>
        </w:rPr>
      </w:pPr>
      <w:r>
        <w:rPr>
          <w:rStyle w:val="af0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Составлено автором на основе анализа отчетности о финансово-экономическом состоян</w:t>
      </w:r>
      <w:proofErr w:type="gramStart"/>
      <w:r>
        <w:rPr>
          <w:rFonts w:ascii="Times New Roman" w:hAnsi="Times New Roman"/>
        </w:rPr>
        <w:t>ии ООО</w:t>
      </w:r>
      <w:proofErr w:type="gramEnd"/>
      <w:r>
        <w:rPr>
          <w:rFonts w:ascii="Times New Roman" w:hAnsi="Times New Roman"/>
        </w:rPr>
        <w:t xml:space="preserve"> </w:t>
      </w:r>
    </w:p>
    <w:p w:rsidR="00F53083" w:rsidRDefault="00F53083" w:rsidP="006E5077">
      <w:pPr>
        <w:pStyle w:val="a6"/>
        <w:rPr>
          <w:rFonts w:ascii="Times New Roman" w:hAnsi="Times New Roman"/>
        </w:rPr>
      </w:pPr>
      <w:r>
        <w:rPr>
          <w:rFonts w:ascii="Times New Roman" w:hAnsi="Times New Roman"/>
        </w:rPr>
        <w:t>«Агропредприятие Бессергеневское»</w:t>
      </w:r>
    </w:p>
  </w:footnote>
  <w:footnote w:id="16">
    <w:p w:rsidR="00F53083" w:rsidRDefault="00F53083" w:rsidP="006E5077">
      <w:pPr>
        <w:pStyle w:val="a6"/>
        <w:rPr>
          <w:rFonts w:ascii="Times New Roman" w:hAnsi="Times New Roman"/>
        </w:rPr>
      </w:pPr>
      <w:r>
        <w:rPr>
          <w:rStyle w:val="af0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Составлено автором на основе анализа отчетности о финансово-экономическом состоян</w:t>
      </w:r>
      <w:proofErr w:type="gramStart"/>
      <w:r>
        <w:rPr>
          <w:rFonts w:ascii="Times New Roman" w:hAnsi="Times New Roman"/>
        </w:rPr>
        <w:t>ии ООО</w:t>
      </w:r>
      <w:proofErr w:type="gramEnd"/>
      <w:r>
        <w:rPr>
          <w:rFonts w:ascii="Times New Roman" w:hAnsi="Times New Roman"/>
        </w:rPr>
        <w:t xml:space="preserve"> </w:t>
      </w:r>
    </w:p>
    <w:p w:rsidR="00F53083" w:rsidRDefault="00F53083" w:rsidP="006E5077">
      <w:pPr>
        <w:pStyle w:val="a6"/>
        <w:rPr>
          <w:rFonts w:ascii="Times New Roman" w:hAnsi="Times New Roman"/>
        </w:rPr>
      </w:pPr>
      <w:r>
        <w:rPr>
          <w:rFonts w:ascii="Times New Roman" w:hAnsi="Times New Roman"/>
        </w:rPr>
        <w:t>«Агропредприятие Бессергеневское»</w:t>
      </w:r>
    </w:p>
  </w:footnote>
  <w:footnote w:id="17">
    <w:p w:rsidR="00F53083" w:rsidRDefault="00F53083" w:rsidP="006E5077">
      <w:pPr>
        <w:pStyle w:val="a6"/>
        <w:rPr>
          <w:rFonts w:ascii="Times New Roman" w:hAnsi="Times New Roman"/>
        </w:rPr>
      </w:pPr>
      <w:r>
        <w:rPr>
          <w:rStyle w:val="af0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Составлено автором на основе анализа отчетности о финансово-экономическом состоян</w:t>
      </w:r>
      <w:proofErr w:type="gramStart"/>
      <w:r>
        <w:rPr>
          <w:rFonts w:ascii="Times New Roman" w:hAnsi="Times New Roman"/>
        </w:rPr>
        <w:t>ии ООО</w:t>
      </w:r>
      <w:proofErr w:type="gramEnd"/>
      <w:r>
        <w:rPr>
          <w:rFonts w:ascii="Times New Roman" w:hAnsi="Times New Roman"/>
        </w:rPr>
        <w:t xml:space="preserve"> </w:t>
      </w:r>
    </w:p>
    <w:p w:rsidR="00F53083" w:rsidRDefault="00F53083" w:rsidP="006E5077">
      <w:pPr>
        <w:pStyle w:val="a6"/>
        <w:rPr>
          <w:rFonts w:ascii="Times New Roman" w:hAnsi="Times New Roman"/>
        </w:rPr>
      </w:pPr>
      <w:r>
        <w:rPr>
          <w:rFonts w:ascii="Times New Roman" w:hAnsi="Times New Roman"/>
        </w:rPr>
        <w:t>«Агропредприятие Бессергеневское»</w:t>
      </w:r>
    </w:p>
  </w:footnote>
  <w:footnote w:id="18">
    <w:p w:rsidR="00F53083" w:rsidRDefault="00F53083" w:rsidP="006E5077">
      <w:pPr>
        <w:pStyle w:val="a6"/>
        <w:rPr>
          <w:rFonts w:ascii="Times New Roman" w:hAnsi="Times New Roman"/>
        </w:rPr>
      </w:pPr>
      <w:r>
        <w:rPr>
          <w:rStyle w:val="af0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Составлено автором на основе анализа отчетности о финансово-экономическом состоян</w:t>
      </w:r>
      <w:proofErr w:type="gramStart"/>
      <w:r>
        <w:rPr>
          <w:rFonts w:ascii="Times New Roman" w:hAnsi="Times New Roman"/>
        </w:rPr>
        <w:t>ии ООО</w:t>
      </w:r>
      <w:proofErr w:type="gramEnd"/>
      <w:r>
        <w:rPr>
          <w:rFonts w:ascii="Times New Roman" w:hAnsi="Times New Roman"/>
        </w:rPr>
        <w:t xml:space="preserve"> </w:t>
      </w:r>
    </w:p>
    <w:p w:rsidR="00F53083" w:rsidRDefault="00F53083" w:rsidP="006E5077">
      <w:pPr>
        <w:pStyle w:val="a6"/>
        <w:rPr>
          <w:rFonts w:ascii="Times New Roman" w:hAnsi="Times New Roman"/>
        </w:rPr>
      </w:pPr>
      <w:r>
        <w:rPr>
          <w:rFonts w:ascii="Times New Roman" w:hAnsi="Times New Roman"/>
        </w:rPr>
        <w:t>«Агропредприятие Бессергеневское»</w:t>
      </w:r>
    </w:p>
  </w:footnote>
  <w:footnote w:id="19">
    <w:p w:rsidR="00F53083" w:rsidRDefault="00F53083" w:rsidP="006E5077">
      <w:pPr>
        <w:pStyle w:val="a6"/>
        <w:rPr>
          <w:rFonts w:ascii="Times New Roman" w:hAnsi="Times New Roman"/>
        </w:rPr>
      </w:pPr>
      <w:r>
        <w:rPr>
          <w:rStyle w:val="af0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Составлено автором на основе анализа отчетности о финансово-экономическом состоян</w:t>
      </w:r>
      <w:proofErr w:type="gramStart"/>
      <w:r>
        <w:rPr>
          <w:rFonts w:ascii="Times New Roman" w:hAnsi="Times New Roman"/>
        </w:rPr>
        <w:t>ии ООО</w:t>
      </w:r>
      <w:proofErr w:type="gramEnd"/>
      <w:r>
        <w:rPr>
          <w:rFonts w:ascii="Times New Roman" w:hAnsi="Times New Roman"/>
        </w:rPr>
        <w:t xml:space="preserve"> </w:t>
      </w:r>
    </w:p>
    <w:p w:rsidR="00F53083" w:rsidRDefault="00F53083" w:rsidP="006E5077">
      <w:pPr>
        <w:pStyle w:val="a6"/>
        <w:rPr>
          <w:rFonts w:ascii="Times New Roman" w:hAnsi="Times New Roman"/>
        </w:rPr>
      </w:pPr>
      <w:r>
        <w:rPr>
          <w:rFonts w:ascii="Times New Roman" w:hAnsi="Times New Roman"/>
        </w:rPr>
        <w:t>«Агропредприятие Бессергеневское»</w:t>
      </w:r>
    </w:p>
  </w:footnote>
  <w:footnote w:id="20">
    <w:p w:rsidR="00F53083" w:rsidRDefault="00F53083" w:rsidP="006E5077">
      <w:pPr>
        <w:pStyle w:val="a6"/>
        <w:rPr>
          <w:rFonts w:ascii="Times New Roman" w:hAnsi="Times New Roman"/>
        </w:rPr>
      </w:pPr>
      <w:r>
        <w:rPr>
          <w:rStyle w:val="af0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Составлено автором на основе анализа отчетности о финансово-экономическом состоян</w:t>
      </w:r>
      <w:proofErr w:type="gramStart"/>
      <w:r>
        <w:rPr>
          <w:rFonts w:ascii="Times New Roman" w:hAnsi="Times New Roman"/>
        </w:rPr>
        <w:t>ии ООО</w:t>
      </w:r>
      <w:proofErr w:type="gramEnd"/>
      <w:r>
        <w:rPr>
          <w:rFonts w:ascii="Times New Roman" w:hAnsi="Times New Roman"/>
        </w:rPr>
        <w:t xml:space="preserve"> </w:t>
      </w:r>
    </w:p>
    <w:p w:rsidR="00F53083" w:rsidRDefault="00F53083" w:rsidP="006E5077">
      <w:pPr>
        <w:pStyle w:val="a6"/>
        <w:rPr>
          <w:rFonts w:ascii="Times New Roman" w:hAnsi="Times New Roman"/>
        </w:rPr>
      </w:pPr>
      <w:r>
        <w:rPr>
          <w:rFonts w:ascii="Times New Roman" w:hAnsi="Times New Roman"/>
        </w:rPr>
        <w:t>«Агропредприятие Бессергеневское» и штатного расписания предприятия</w:t>
      </w:r>
    </w:p>
  </w:footnote>
  <w:footnote w:id="21">
    <w:p w:rsidR="00F53083" w:rsidRDefault="00F53083" w:rsidP="006E5077">
      <w:pPr>
        <w:pStyle w:val="a6"/>
        <w:rPr>
          <w:rFonts w:ascii="Times New Roman" w:hAnsi="Times New Roman"/>
        </w:rPr>
      </w:pPr>
      <w:r>
        <w:rPr>
          <w:rStyle w:val="af0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Составлено автором на основе анализа отчетности о финансово-экономическом состоян</w:t>
      </w:r>
      <w:proofErr w:type="gramStart"/>
      <w:r>
        <w:rPr>
          <w:rFonts w:ascii="Times New Roman" w:hAnsi="Times New Roman"/>
        </w:rPr>
        <w:t>ии ООО</w:t>
      </w:r>
      <w:proofErr w:type="gramEnd"/>
      <w:r>
        <w:rPr>
          <w:rFonts w:ascii="Times New Roman" w:hAnsi="Times New Roman"/>
        </w:rPr>
        <w:t xml:space="preserve"> </w:t>
      </w:r>
    </w:p>
    <w:p w:rsidR="00F53083" w:rsidRDefault="00F53083" w:rsidP="006E5077">
      <w:pPr>
        <w:pStyle w:val="a6"/>
        <w:rPr>
          <w:rFonts w:ascii="Times New Roman" w:hAnsi="Times New Roman"/>
        </w:rPr>
      </w:pPr>
      <w:r>
        <w:rPr>
          <w:rFonts w:ascii="Times New Roman" w:hAnsi="Times New Roman"/>
        </w:rPr>
        <w:t>«Агропредприятие Бессергеневское»</w:t>
      </w:r>
    </w:p>
  </w:footnote>
  <w:footnote w:id="22">
    <w:p w:rsidR="00F53083" w:rsidRDefault="00F53083" w:rsidP="006E5077">
      <w:pPr>
        <w:pStyle w:val="a6"/>
        <w:rPr>
          <w:rFonts w:ascii="Times New Roman" w:hAnsi="Times New Roman"/>
        </w:rPr>
      </w:pPr>
      <w:r>
        <w:rPr>
          <w:rStyle w:val="af0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Составлено автором на основе анализа отчетности о финансово-экономическом состоян</w:t>
      </w:r>
      <w:proofErr w:type="gramStart"/>
      <w:r>
        <w:rPr>
          <w:rFonts w:ascii="Times New Roman" w:hAnsi="Times New Roman"/>
        </w:rPr>
        <w:t>ии ООО</w:t>
      </w:r>
      <w:proofErr w:type="gramEnd"/>
      <w:r>
        <w:rPr>
          <w:rFonts w:ascii="Times New Roman" w:hAnsi="Times New Roman"/>
        </w:rPr>
        <w:t xml:space="preserve"> </w:t>
      </w:r>
    </w:p>
    <w:p w:rsidR="00F53083" w:rsidRDefault="00F53083" w:rsidP="006E5077">
      <w:pPr>
        <w:pStyle w:val="a6"/>
        <w:rPr>
          <w:rFonts w:ascii="Times New Roman" w:hAnsi="Times New Roman"/>
        </w:rPr>
      </w:pPr>
      <w:r>
        <w:rPr>
          <w:rFonts w:ascii="Times New Roman" w:hAnsi="Times New Roman"/>
        </w:rPr>
        <w:t>«Агропредприятие Бессергеневское»</w:t>
      </w:r>
    </w:p>
  </w:footnote>
  <w:footnote w:id="23">
    <w:p w:rsidR="00F53083" w:rsidRDefault="00F53083" w:rsidP="006E5077">
      <w:pPr>
        <w:pStyle w:val="a6"/>
        <w:rPr>
          <w:rFonts w:ascii="Times New Roman" w:hAnsi="Times New Roman"/>
        </w:rPr>
      </w:pPr>
      <w:r>
        <w:rPr>
          <w:rStyle w:val="af0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Составлено автором на основе анализа отчетности о финансово-экономическом состоян</w:t>
      </w:r>
      <w:proofErr w:type="gramStart"/>
      <w:r>
        <w:rPr>
          <w:rFonts w:ascii="Times New Roman" w:hAnsi="Times New Roman"/>
        </w:rPr>
        <w:t>ии ООО</w:t>
      </w:r>
      <w:proofErr w:type="gramEnd"/>
      <w:r>
        <w:rPr>
          <w:rFonts w:ascii="Times New Roman" w:hAnsi="Times New Roman"/>
        </w:rPr>
        <w:t xml:space="preserve"> </w:t>
      </w:r>
    </w:p>
    <w:p w:rsidR="00F53083" w:rsidRDefault="00F53083" w:rsidP="006E5077">
      <w:pPr>
        <w:pStyle w:val="a6"/>
        <w:rPr>
          <w:rFonts w:ascii="Times New Roman" w:hAnsi="Times New Roman"/>
        </w:rPr>
      </w:pPr>
      <w:r>
        <w:rPr>
          <w:rFonts w:ascii="Times New Roman" w:hAnsi="Times New Roman"/>
        </w:rPr>
        <w:t>«Агропредприятие Бессергеневское»</w:t>
      </w:r>
    </w:p>
  </w:footnote>
  <w:footnote w:id="24">
    <w:p w:rsidR="00F53083" w:rsidRDefault="00F53083" w:rsidP="006E5077">
      <w:pPr>
        <w:pStyle w:val="a6"/>
        <w:rPr>
          <w:rFonts w:ascii="Times New Roman" w:hAnsi="Times New Roman"/>
        </w:rPr>
      </w:pPr>
      <w:r>
        <w:rPr>
          <w:rStyle w:val="af0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Составлено автором на основе анализа отчетности о финансово-экономическом состоян</w:t>
      </w:r>
      <w:proofErr w:type="gramStart"/>
      <w:r>
        <w:rPr>
          <w:rFonts w:ascii="Times New Roman" w:hAnsi="Times New Roman"/>
        </w:rPr>
        <w:t>ии ООО</w:t>
      </w:r>
      <w:proofErr w:type="gramEnd"/>
      <w:r>
        <w:rPr>
          <w:rFonts w:ascii="Times New Roman" w:hAnsi="Times New Roman"/>
        </w:rPr>
        <w:t xml:space="preserve"> </w:t>
      </w:r>
    </w:p>
    <w:p w:rsidR="00F53083" w:rsidRDefault="00F53083" w:rsidP="006E5077">
      <w:pPr>
        <w:pStyle w:val="a6"/>
        <w:rPr>
          <w:rFonts w:ascii="Times New Roman" w:hAnsi="Times New Roman"/>
        </w:rPr>
      </w:pPr>
      <w:r>
        <w:rPr>
          <w:rFonts w:ascii="Times New Roman" w:hAnsi="Times New Roman"/>
        </w:rPr>
        <w:t>«Агропредприятие Бессергеневское»</w:t>
      </w:r>
    </w:p>
  </w:footnote>
  <w:footnote w:id="25">
    <w:p w:rsidR="00F53083" w:rsidRDefault="00F53083" w:rsidP="006E5077">
      <w:pPr>
        <w:pStyle w:val="a6"/>
        <w:rPr>
          <w:rFonts w:ascii="Times New Roman" w:hAnsi="Times New Roman"/>
        </w:rPr>
      </w:pPr>
      <w:r>
        <w:rPr>
          <w:rStyle w:val="af0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Составлено автором на основе анализа отчетности о финансово-экономическом состоян</w:t>
      </w:r>
      <w:proofErr w:type="gramStart"/>
      <w:r>
        <w:rPr>
          <w:rFonts w:ascii="Times New Roman" w:hAnsi="Times New Roman"/>
        </w:rPr>
        <w:t>ии ООО</w:t>
      </w:r>
      <w:proofErr w:type="gramEnd"/>
      <w:r>
        <w:rPr>
          <w:rFonts w:ascii="Times New Roman" w:hAnsi="Times New Roman"/>
        </w:rPr>
        <w:t xml:space="preserve"> </w:t>
      </w:r>
    </w:p>
    <w:p w:rsidR="00F53083" w:rsidRDefault="00F53083" w:rsidP="006E5077">
      <w:pPr>
        <w:pStyle w:val="a6"/>
        <w:rPr>
          <w:rFonts w:ascii="Times New Roman" w:hAnsi="Times New Roman"/>
        </w:rPr>
      </w:pPr>
      <w:r>
        <w:rPr>
          <w:rFonts w:ascii="Times New Roman" w:hAnsi="Times New Roman"/>
        </w:rPr>
        <w:t>«Агропредприятие Бессергеневское»</w:t>
      </w:r>
    </w:p>
  </w:footnote>
  <w:footnote w:id="26">
    <w:p w:rsidR="00F53083" w:rsidRDefault="00F53083" w:rsidP="006B49E0">
      <w:pPr>
        <w:pStyle w:val="a6"/>
        <w:rPr>
          <w:rFonts w:ascii="Times New Roman" w:hAnsi="Times New Roman"/>
        </w:rPr>
      </w:pPr>
      <w:r>
        <w:rPr>
          <w:rStyle w:val="af0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Составлено автором на основе анализа отчетности о финансово-экономическом состоян</w:t>
      </w:r>
      <w:proofErr w:type="gramStart"/>
      <w:r>
        <w:rPr>
          <w:rFonts w:ascii="Times New Roman" w:hAnsi="Times New Roman"/>
        </w:rPr>
        <w:t>ии ООО</w:t>
      </w:r>
      <w:proofErr w:type="gramEnd"/>
      <w:r>
        <w:rPr>
          <w:rFonts w:ascii="Times New Roman" w:hAnsi="Times New Roman"/>
        </w:rPr>
        <w:t xml:space="preserve"> </w:t>
      </w:r>
    </w:p>
    <w:p w:rsidR="00F53083" w:rsidRDefault="00F53083" w:rsidP="006B49E0">
      <w:pPr>
        <w:pStyle w:val="a6"/>
        <w:rPr>
          <w:rFonts w:ascii="Times New Roman" w:hAnsi="Times New Roman"/>
        </w:rPr>
      </w:pPr>
      <w:r>
        <w:rPr>
          <w:rFonts w:ascii="Times New Roman" w:hAnsi="Times New Roman"/>
        </w:rPr>
        <w:t>«Агропредприятие Бессергеневское»</w:t>
      </w:r>
    </w:p>
  </w:footnote>
  <w:footnote w:id="27">
    <w:p w:rsidR="00F53083" w:rsidRDefault="00F53083" w:rsidP="006E5077">
      <w:pPr>
        <w:pStyle w:val="a6"/>
        <w:rPr>
          <w:rFonts w:ascii="Times New Roman" w:hAnsi="Times New Roman"/>
        </w:rPr>
      </w:pPr>
      <w:r>
        <w:rPr>
          <w:rStyle w:val="af0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Составлено автором на основе анализа отчетности о финансово-экономическом состоян</w:t>
      </w:r>
      <w:proofErr w:type="gramStart"/>
      <w:r>
        <w:rPr>
          <w:rFonts w:ascii="Times New Roman" w:hAnsi="Times New Roman"/>
        </w:rPr>
        <w:t>ии ООО</w:t>
      </w:r>
      <w:proofErr w:type="gramEnd"/>
      <w:r>
        <w:rPr>
          <w:rFonts w:ascii="Times New Roman" w:hAnsi="Times New Roman"/>
        </w:rPr>
        <w:t xml:space="preserve"> </w:t>
      </w:r>
    </w:p>
    <w:p w:rsidR="00F53083" w:rsidRDefault="00F53083" w:rsidP="006E5077">
      <w:pPr>
        <w:pStyle w:val="a6"/>
        <w:rPr>
          <w:rFonts w:ascii="Times New Roman" w:hAnsi="Times New Roman"/>
        </w:rPr>
      </w:pPr>
      <w:r>
        <w:rPr>
          <w:rFonts w:ascii="Times New Roman" w:hAnsi="Times New Roman"/>
        </w:rPr>
        <w:t>«Агропредприятие Бессергеневское»</w:t>
      </w:r>
    </w:p>
  </w:footnote>
  <w:footnote w:id="28">
    <w:p w:rsidR="00F53083" w:rsidRDefault="00F53083" w:rsidP="006E5077">
      <w:pPr>
        <w:pStyle w:val="a6"/>
        <w:rPr>
          <w:rFonts w:ascii="Times New Roman" w:hAnsi="Times New Roman"/>
        </w:rPr>
      </w:pPr>
      <w:r>
        <w:rPr>
          <w:rStyle w:val="af0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Составлено автором на основе анализа отчетности о финансово-экономическом состоян</w:t>
      </w:r>
      <w:proofErr w:type="gramStart"/>
      <w:r>
        <w:rPr>
          <w:rFonts w:ascii="Times New Roman" w:hAnsi="Times New Roman"/>
        </w:rPr>
        <w:t>ии ООО</w:t>
      </w:r>
      <w:proofErr w:type="gramEnd"/>
      <w:r>
        <w:rPr>
          <w:rFonts w:ascii="Times New Roman" w:hAnsi="Times New Roman"/>
        </w:rPr>
        <w:t xml:space="preserve"> </w:t>
      </w:r>
    </w:p>
    <w:p w:rsidR="00F53083" w:rsidRDefault="00F53083" w:rsidP="006E5077">
      <w:pPr>
        <w:pStyle w:val="a6"/>
        <w:rPr>
          <w:rFonts w:ascii="Times New Roman" w:hAnsi="Times New Roman"/>
        </w:rPr>
      </w:pPr>
      <w:r>
        <w:rPr>
          <w:rFonts w:ascii="Times New Roman" w:hAnsi="Times New Roman"/>
        </w:rPr>
        <w:t>«Агропредприятие Бессергеневское»</w:t>
      </w:r>
    </w:p>
  </w:footnote>
  <w:footnote w:id="29">
    <w:p w:rsidR="00F53083" w:rsidRDefault="00F53083" w:rsidP="006E5077">
      <w:pPr>
        <w:pStyle w:val="a6"/>
        <w:rPr>
          <w:rFonts w:ascii="Times New Roman" w:hAnsi="Times New Roman"/>
        </w:rPr>
      </w:pPr>
      <w:r>
        <w:rPr>
          <w:rStyle w:val="af0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Составлено автором на основе анализа отчетности о финансово-экономическом состоян</w:t>
      </w:r>
      <w:proofErr w:type="gramStart"/>
      <w:r>
        <w:rPr>
          <w:rFonts w:ascii="Times New Roman" w:hAnsi="Times New Roman"/>
        </w:rPr>
        <w:t>ии ООО</w:t>
      </w:r>
      <w:proofErr w:type="gramEnd"/>
      <w:r>
        <w:rPr>
          <w:rFonts w:ascii="Times New Roman" w:hAnsi="Times New Roman"/>
        </w:rPr>
        <w:t xml:space="preserve"> </w:t>
      </w:r>
    </w:p>
    <w:p w:rsidR="00F53083" w:rsidRDefault="00F53083" w:rsidP="006E5077">
      <w:pPr>
        <w:pStyle w:val="a6"/>
        <w:rPr>
          <w:rFonts w:ascii="Times New Roman" w:hAnsi="Times New Roman"/>
        </w:rPr>
      </w:pPr>
      <w:r>
        <w:rPr>
          <w:rFonts w:ascii="Times New Roman" w:hAnsi="Times New Roman"/>
        </w:rPr>
        <w:t>«Агропредприятие Бессергеневское»</w:t>
      </w:r>
    </w:p>
  </w:footnote>
  <w:footnote w:id="30">
    <w:p w:rsidR="00F53083" w:rsidRDefault="00F53083" w:rsidP="00B55CFC">
      <w:pPr>
        <w:pStyle w:val="a6"/>
        <w:rPr>
          <w:rFonts w:ascii="Times New Roman" w:hAnsi="Times New Roman"/>
        </w:rPr>
      </w:pPr>
      <w:r>
        <w:rPr>
          <w:rStyle w:val="af0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Составлено автором на основе анализа отчетности о финансово-экономическом состоян</w:t>
      </w:r>
      <w:proofErr w:type="gramStart"/>
      <w:r>
        <w:rPr>
          <w:rFonts w:ascii="Times New Roman" w:hAnsi="Times New Roman"/>
        </w:rPr>
        <w:t>ии ООО</w:t>
      </w:r>
      <w:proofErr w:type="gramEnd"/>
      <w:r>
        <w:rPr>
          <w:rFonts w:ascii="Times New Roman" w:hAnsi="Times New Roman"/>
        </w:rPr>
        <w:t xml:space="preserve"> </w:t>
      </w:r>
    </w:p>
    <w:p w:rsidR="00F53083" w:rsidRDefault="00F53083" w:rsidP="00B55CFC">
      <w:pPr>
        <w:pStyle w:val="a6"/>
        <w:rPr>
          <w:rFonts w:ascii="Times New Roman" w:hAnsi="Times New Roman"/>
        </w:rPr>
      </w:pPr>
      <w:r>
        <w:rPr>
          <w:rFonts w:ascii="Times New Roman" w:hAnsi="Times New Roman"/>
        </w:rPr>
        <w:t>«Агропредприятие Бессергеневское»</w:t>
      </w:r>
    </w:p>
  </w:footnote>
  <w:footnote w:id="31">
    <w:p w:rsidR="00F53083" w:rsidRDefault="00F53083" w:rsidP="006E5077">
      <w:pPr>
        <w:pStyle w:val="a6"/>
        <w:rPr>
          <w:rFonts w:ascii="Times New Roman" w:hAnsi="Times New Roman"/>
        </w:rPr>
      </w:pPr>
      <w:r>
        <w:rPr>
          <w:rStyle w:val="af0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Составлено автором на основе анализа отчетности о финансово-экономическом состоян</w:t>
      </w:r>
      <w:proofErr w:type="gramStart"/>
      <w:r>
        <w:rPr>
          <w:rFonts w:ascii="Times New Roman" w:hAnsi="Times New Roman"/>
        </w:rPr>
        <w:t>ии ООО</w:t>
      </w:r>
      <w:proofErr w:type="gramEnd"/>
      <w:r>
        <w:rPr>
          <w:rFonts w:ascii="Times New Roman" w:hAnsi="Times New Roman"/>
        </w:rPr>
        <w:t xml:space="preserve"> </w:t>
      </w:r>
    </w:p>
    <w:p w:rsidR="00F53083" w:rsidRDefault="00F53083" w:rsidP="006E5077">
      <w:pPr>
        <w:pStyle w:val="a6"/>
        <w:rPr>
          <w:rFonts w:ascii="Times New Roman" w:hAnsi="Times New Roman"/>
        </w:rPr>
      </w:pPr>
      <w:r>
        <w:rPr>
          <w:rFonts w:ascii="Times New Roman" w:hAnsi="Times New Roman"/>
        </w:rPr>
        <w:t>«Агропредприятие Бессергеневское»</w:t>
      </w:r>
    </w:p>
  </w:footnote>
  <w:footnote w:id="32">
    <w:p w:rsidR="00F53083" w:rsidRDefault="00F53083" w:rsidP="006E5077">
      <w:pPr>
        <w:pStyle w:val="a6"/>
        <w:rPr>
          <w:rFonts w:ascii="Times New Roman" w:hAnsi="Times New Roman"/>
        </w:rPr>
      </w:pPr>
      <w:r>
        <w:rPr>
          <w:rStyle w:val="af0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Данкевич</w:t>
      </w:r>
      <w:proofErr w:type="spellEnd"/>
      <w:r>
        <w:rPr>
          <w:rFonts w:ascii="Times New Roman" w:hAnsi="Times New Roman"/>
        </w:rPr>
        <w:t xml:space="preserve"> В.Е. Оптимизация структуры посевных площадей в условиях интенсивного землепользования // Экономика и современный менеджмент: теория и практика: сб. ст. </w:t>
      </w:r>
      <w:proofErr w:type="gramStart"/>
      <w:r>
        <w:rPr>
          <w:rFonts w:ascii="Times New Roman" w:hAnsi="Times New Roman"/>
        </w:rPr>
        <w:t>по</w:t>
      </w:r>
      <w:proofErr w:type="gramEnd"/>
      <w:r>
        <w:rPr>
          <w:rFonts w:ascii="Times New Roman" w:hAnsi="Times New Roman"/>
        </w:rPr>
        <w:t xml:space="preserve"> матер. XXXI </w:t>
      </w:r>
      <w:proofErr w:type="spellStart"/>
      <w:r>
        <w:rPr>
          <w:rFonts w:ascii="Times New Roman" w:hAnsi="Times New Roman"/>
        </w:rPr>
        <w:t>междунар</w:t>
      </w:r>
      <w:proofErr w:type="spellEnd"/>
      <w:r>
        <w:rPr>
          <w:rFonts w:ascii="Times New Roman" w:hAnsi="Times New Roman"/>
        </w:rPr>
        <w:t xml:space="preserve">. </w:t>
      </w:r>
      <w:proofErr w:type="spellStart"/>
      <w:r>
        <w:rPr>
          <w:rFonts w:ascii="Times New Roman" w:hAnsi="Times New Roman"/>
        </w:rPr>
        <w:t>науч</w:t>
      </w:r>
      <w:proofErr w:type="gramStart"/>
      <w:r>
        <w:rPr>
          <w:rFonts w:ascii="Times New Roman" w:hAnsi="Times New Roman"/>
        </w:rPr>
        <w:t>.-</w:t>
      </w:r>
      <w:proofErr w:type="gramEnd"/>
      <w:r>
        <w:rPr>
          <w:rFonts w:ascii="Times New Roman" w:hAnsi="Times New Roman"/>
        </w:rPr>
        <w:t>практ</w:t>
      </w:r>
      <w:proofErr w:type="spellEnd"/>
      <w:r>
        <w:rPr>
          <w:rFonts w:ascii="Times New Roman" w:hAnsi="Times New Roman"/>
        </w:rPr>
        <w:t xml:space="preserve">. </w:t>
      </w:r>
      <w:proofErr w:type="spellStart"/>
      <w:r>
        <w:rPr>
          <w:rFonts w:ascii="Times New Roman" w:hAnsi="Times New Roman"/>
        </w:rPr>
        <w:t>конф</w:t>
      </w:r>
      <w:proofErr w:type="spellEnd"/>
      <w:r>
        <w:rPr>
          <w:rFonts w:ascii="Times New Roman" w:hAnsi="Times New Roman"/>
        </w:rPr>
        <w:t xml:space="preserve">. № 11. – Новосибирск: </w:t>
      </w:r>
      <w:proofErr w:type="spellStart"/>
      <w:r>
        <w:rPr>
          <w:rFonts w:ascii="Times New Roman" w:hAnsi="Times New Roman"/>
        </w:rPr>
        <w:t>СибАК</w:t>
      </w:r>
      <w:proofErr w:type="spellEnd"/>
      <w:r>
        <w:rPr>
          <w:rFonts w:ascii="Times New Roman" w:hAnsi="Times New Roman"/>
        </w:rPr>
        <w:t>, 2015. – С.47.</w:t>
      </w:r>
    </w:p>
  </w:footnote>
  <w:footnote w:id="33">
    <w:p w:rsidR="00F53083" w:rsidRDefault="00F53083" w:rsidP="006E5077">
      <w:pPr>
        <w:pStyle w:val="a6"/>
        <w:rPr>
          <w:rFonts w:ascii="Times New Roman" w:hAnsi="Times New Roman"/>
        </w:rPr>
      </w:pPr>
      <w:r>
        <w:rPr>
          <w:rStyle w:val="af0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Составлено на основе анализа отчетност</w:t>
      </w:r>
      <w:proofErr w:type="gramStart"/>
      <w:r>
        <w:rPr>
          <w:rFonts w:ascii="Times New Roman" w:hAnsi="Times New Roman"/>
        </w:rPr>
        <w:t>и ООО</w:t>
      </w:r>
      <w:proofErr w:type="gramEnd"/>
      <w:r>
        <w:rPr>
          <w:rFonts w:ascii="Times New Roman" w:hAnsi="Times New Roman"/>
        </w:rPr>
        <w:t xml:space="preserve"> «Агропредприятие Бессергеневское»</w:t>
      </w:r>
    </w:p>
  </w:footnote>
  <w:footnote w:id="34">
    <w:p w:rsidR="00F53083" w:rsidRDefault="00F53083" w:rsidP="006E5077">
      <w:pPr>
        <w:pStyle w:val="a6"/>
      </w:pPr>
      <w:r>
        <w:rPr>
          <w:rStyle w:val="af0"/>
        </w:rPr>
        <w:footnoteRef/>
      </w:r>
      <w:r>
        <w:t xml:space="preserve"> </w:t>
      </w:r>
      <w:r>
        <w:rPr>
          <w:rFonts w:ascii="Times New Roman" w:hAnsi="Times New Roman"/>
        </w:rPr>
        <w:t>Составлено на основе анализа отчетност</w:t>
      </w:r>
      <w:proofErr w:type="gramStart"/>
      <w:r>
        <w:rPr>
          <w:rFonts w:ascii="Times New Roman" w:hAnsi="Times New Roman"/>
        </w:rPr>
        <w:t>и ООО</w:t>
      </w:r>
      <w:proofErr w:type="gramEnd"/>
      <w:r>
        <w:rPr>
          <w:rFonts w:ascii="Times New Roman" w:hAnsi="Times New Roman"/>
        </w:rPr>
        <w:t xml:space="preserve"> «Агропредприятие Бессергеневское»</w:t>
      </w:r>
    </w:p>
  </w:footnote>
  <w:footnote w:id="35">
    <w:p w:rsidR="00F53083" w:rsidRDefault="00F53083" w:rsidP="006E5077">
      <w:pPr>
        <w:pStyle w:val="a6"/>
        <w:jc w:val="both"/>
      </w:pPr>
      <w:r>
        <w:rPr>
          <w:rStyle w:val="af0"/>
        </w:rPr>
        <w:footnoteRef/>
      </w:r>
      <w:r>
        <w:t xml:space="preserve"> </w:t>
      </w:r>
      <w:r>
        <w:rPr>
          <w:rFonts w:ascii="Times New Roman" w:hAnsi="Times New Roman"/>
        </w:rPr>
        <w:t>Бикбулатова, Е.М. Эффективность возделывания зерновых при ресурсосберегающей обработке по</w:t>
      </w:r>
      <w:r>
        <w:rPr>
          <w:rFonts w:ascii="Times New Roman" w:hAnsi="Times New Roman"/>
        </w:rPr>
        <w:t>ч</w:t>
      </w:r>
      <w:r>
        <w:rPr>
          <w:rFonts w:ascii="Times New Roman" w:hAnsi="Times New Roman"/>
        </w:rPr>
        <w:t>вы//Актуальные проблемы аграрного сектора - №23 – 2017 – С.51</w:t>
      </w:r>
    </w:p>
  </w:footnote>
  <w:footnote w:id="36">
    <w:p w:rsidR="00F53083" w:rsidRDefault="00F53083" w:rsidP="006E5077">
      <w:pPr>
        <w:pStyle w:val="a6"/>
        <w:jc w:val="both"/>
        <w:rPr>
          <w:rFonts w:ascii="Times New Roman" w:hAnsi="Times New Roman"/>
        </w:rPr>
      </w:pPr>
      <w:r>
        <w:rPr>
          <w:rStyle w:val="af0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Сапега</w:t>
      </w:r>
      <w:proofErr w:type="spellEnd"/>
      <w:r>
        <w:rPr>
          <w:rFonts w:ascii="Times New Roman" w:hAnsi="Times New Roman"/>
        </w:rPr>
        <w:t>, В.А.,</w:t>
      </w:r>
      <w:r>
        <w:t xml:space="preserve"> </w:t>
      </w:r>
      <w:r>
        <w:rPr>
          <w:rFonts w:ascii="Times New Roman" w:hAnsi="Times New Roman"/>
        </w:rPr>
        <w:t>Урожайность и экологическая устойчивость сортов зерновых культур//Аграрная наука - №4, 2015 – С.47</w:t>
      </w:r>
    </w:p>
  </w:footnote>
  <w:footnote w:id="37">
    <w:p w:rsidR="00F53083" w:rsidRDefault="00F53083" w:rsidP="006E5077">
      <w:pPr>
        <w:pStyle w:val="a6"/>
        <w:rPr>
          <w:rFonts w:ascii="Times New Roman" w:hAnsi="Times New Roman"/>
        </w:rPr>
      </w:pPr>
      <w:r>
        <w:rPr>
          <w:rStyle w:val="af0"/>
        </w:rPr>
        <w:footnoteRef/>
      </w:r>
      <w:r>
        <w:t xml:space="preserve"> </w:t>
      </w:r>
      <w:r>
        <w:rPr>
          <w:rFonts w:ascii="Times New Roman" w:hAnsi="Times New Roman"/>
        </w:rPr>
        <w:t>Составлено на основе анализа отчетност</w:t>
      </w:r>
      <w:proofErr w:type="gramStart"/>
      <w:r>
        <w:rPr>
          <w:rFonts w:ascii="Times New Roman" w:hAnsi="Times New Roman"/>
        </w:rPr>
        <w:t>и ООО</w:t>
      </w:r>
      <w:proofErr w:type="gramEnd"/>
      <w:r>
        <w:rPr>
          <w:rFonts w:ascii="Times New Roman" w:hAnsi="Times New Roman"/>
        </w:rPr>
        <w:t xml:space="preserve"> «Агропредприятие Бессергеневское» </w:t>
      </w:r>
    </w:p>
  </w:footnote>
  <w:footnote w:id="38">
    <w:p w:rsidR="00F53083" w:rsidRDefault="00F53083" w:rsidP="006E5077">
      <w:pPr>
        <w:pStyle w:val="a6"/>
        <w:jc w:val="both"/>
        <w:rPr>
          <w:rFonts w:ascii="Times New Roman" w:hAnsi="Times New Roman"/>
        </w:rPr>
      </w:pPr>
      <w:r>
        <w:rPr>
          <w:rStyle w:val="af0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Тагиров, М.Ш. Влияние удобрений на динамику элементов питания в почве и продуктивность зерн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</w:rPr>
        <w:t>вых//Достижения науки и техники АПК - №12 – 2015 – С.86</w:t>
      </w:r>
    </w:p>
  </w:footnote>
  <w:footnote w:id="39">
    <w:p w:rsidR="00F53083" w:rsidRDefault="00F53083" w:rsidP="006E5077">
      <w:pPr>
        <w:pStyle w:val="a6"/>
        <w:jc w:val="both"/>
        <w:rPr>
          <w:rFonts w:ascii="Times New Roman" w:hAnsi="Times New Roman"/>
        </w:rPr>
      </w:pPr>
      <w:r>
        <w:rPr>
          <w:rStyle w:val="af0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Мамедов, М.Г. Отзывчивость зерновых культур различных сортов на минеральные удобрения //Агрохимия - №16. – 2017 – С. 11</w:t>
      </w:r>
    </w:p>
  </w:footnote>
  <w:footnote w:id="40">
    <w:p w:rsidR="00F53083" w:rsidRDefault="00F53083" w:rsidP="006E5077">
      <w:pPr>
        <w:pStyle w:val="a6"/>
        <w:jc w:val="both"/>
        <w:rPr>
          <w:rFonts w:ascii="Times New Roman" w:hAnsi="Times New Roman"/>
        </w:rPr>
      </w:pPr>
      <w:r>
        <w:rPr>
          <w:rStyle w:val="af0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Тюлин В.А., Сутягин В.П. Повышение эффективности удобрений в условиях экологизации земледелия // Успехи современного естествознания. – 2016. – № 11– С. 91</w:t>
      </w:r>
    </w:p>
  </w:footnote>
  <w:footnote w:id="41">
    <w:p w:rsidR="00F53083" w:rsidRDefault="00F53083" w:rsidP="006E5077">
      <w:pPr>
        <w:pStyle w:val="a6"/>
        <w:rPr>
          <w:rFonts w:ascii="Times New Roman" w:hAnsi="Times New Roman"/>
        </w:rPr>
      </w:pPr>
      <w:r>
        <w:rPr>
          <w:rStyle w:val="af0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Составлено на основе анализа отчетност</w:t>
      </w:r>
      <w:proofErr w:type="gramStart"/>
      <w:r>
        <w:rPr>
          <w:rFonts w:ascii="Times New Roman" w:hAnsi="Times New Roman"/>
        </w:rPr>
        <w:t>и ООО</w:t>
      </w:r>
      <w:proofErr w:type="gramEnd"/>
      <w:r>
        <w:rPr>
          <w:rFonts w:ascii="Times New Roman" w:hAnsi="Times New Roman"/>
        </w:rPr>
        <w:t xml:space="preserve"> «Агропредприятие Бессергеневское»</w:t>
      </w:r>
    </w:p>
  </w:footnote>
  <w:footnote w:id="42">
    <w:p w:rsidR="00F53083" w:rsidRDefault="00F53083" w:rsidP="006E5077">
      <w:pPr>
        <w:pStyle w:val="a6"/>
        <w:rPr>
          <w:rFonts w:ascii="Times New Roman" w:hAnsi="Times New Roman"/>
        </w:rPr>
      </w:pPr>
      <w:r>
        <w:rPr>
          <w:rStyle w:val="af0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Плечов</w:t>
      </w:r>
      <w:proofErr w:type="spellEnd"/>
      <w:r>
        <w:rPr>
          <w:rFonts w:ascii="Times New Roman" w:hAnsi="Times New Roman"/>
        </w:rPr>
        <w:t>, Д.В. Влияние минеральных удобрений на урожайность и качество зерновых культур// Инновац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</w:rPr>
        <w:t>онный путь развития предприятий АПК Сборник научных трудов по материалам XL Международной нау</w:t>
      </w:r>
      <w:r>
        <w:rPr>
          <w:rFonts w:ascii="Times New Roman" w:hAnsi="Times New Roman"/>
        </w:rPr>
        <w:t>ч</w:t>
      </w:r>
      <w:r>
        <w:rPr>
          <w:rFonts w:ascii="Times New Roman" w:hAnsi="Times New Roman"/>
        </w:rPr>
        <w:t>но-практической конференции – Ярославль -. 2017. - С. 16</w:t>
      </w:r>
    </w:p>
  </w:footnote>
  <w:footnote w:id="43">
    <w:p w:rsidR="00F53083" w:rsidRDefault="00F53083" w:rsidP="006E5077">
      <w:pPr>
        <w:pStyle w:val="a6"/>
        <w:rPr>
          <w:rFonts w:ascii="Times New Roman" w:hAnsi="Times New Roman"/>
        </w:rPr>
      </w:pPr>
      <w:r>
        <w:rPr>
          <w:rStyle w:val="af0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Составлено на основе анализа отчетност</w:t>
      </w:r>
      <w:proofErr w:type="gramStart"/>
      <w:r>
        <w:rPr>
          <w:rFonts w:ascii="Times New Roman" w:hAnsi="Times New Roman"/>
        </w:rPr>
        <w:t>и ООО</w:t>
      </w:r>
      <w:proofErr w:type="gramEnd"/>
      <w:r>
        <w:rPr>
          <w:rFonts w:ascii="Times New Roman" w:hAnsi="Times New Roman"/>
        </w:rPr>
        <w:t xml:space="preserve"> «Агропредприятие Бессергеневское»</w:t>
      </w:r>
    </w:p>
  </w:footnote>
  <w:footnote w:id="44">
    <w:p w:rsidR="00F53083" w:rsidRDefault="00F53083" w:rsidP="006E5077">
      <w:pPr>
        <w:pStyle w:val="a6"/>
        <w:jc w:val="both"/>
        <w:rPr>
          <w:rFonts w:ascii="Times New Roman" w:hAnsi="Times New Roman"/>
        </w:rPr>
      </w:pPr>
      <w:r>
        <w:rPr>
          <w:rStyle w:val="af0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Алметов</w:t>
      </w:r>
      <w:proofErr w:type="spellEnd"/>
      <w:r>
        <w:rPr>
          <w:rFonts w:ascii="Times New Roman" w:hAnsi="Times New Roman"/>
        </w:rPr>
        <w:t>, Н.С. Эффективность применения удобрений под озимую пшеницу//Вестник Российской акад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</w:rPr>
        <w:t>мии сельскохозяйственных наук. - №6 – 2016 – С.81</w:t>
      </w:r>
    </w:p>
  </w:footnote>
  <w:footnote w:id="45">
    <w:p w:rsidR="00F53083" w:rsidRDefault="00F53083" w:rsidP="006E5077">
      <w:pPr>
        <w:pStyle w:val="a6"/>
        <w:rPr>
          <w:rFonts w:ascii="Times New Roman" w:hAnsi="Times New Roman"/>
        </w:rPr>
      </w:pPr>
      <w:r>
        <w:rPr>
          <w:rStyle w:val="af0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Составлено на основе анализа отчетност</w:t>
      </w:r>
      <w:proofErr w:type="gramStart"/>
      <w:r>
        <w:rPr>
          <w:rFonts w:ascii="Times New Roman" w:hAnsi="Times New Roman"/>
        </w:rPr>
        <w:t>и ООО</w:t>
      </w:r>
      <w:proofErr w:type="gramEnd"/>
      <w:r>
        <w:rPr>
          <w:rFonts w:ascii="Times New Roman" w:hAnsi="Times New Roman"/>
        </w:rPr>
        <w:t xml:space="preserve"> «Агропредприятие Бессергеневское»</w:t>
      </w:r>
    </w:p>
  </w:footnote>
  <w:footnote w:id="46">
    <w:p w:rsidR="00F53083" w:rsidRDefault="00F53083" w:rsidP="006E5077">
      <w:pPr>
        <w:pStyle w:val="a6"/>
        <w:rPr>
          <w:rFonts w:ascii="Times New Roman" w:hAnsi="Times New Roman"/>
        </w:rPr>
      </w:pPr>
      <w:r>
        <w:rPr>
          <w:rStyle w:val="af0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Захаров, А. И. Совершенствование основной обработки почвы под яровую пшеницу//Экономика сельск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</w:rPr>
        <w:t>го хозяйства. - №18. – 2015 – С. 15-16</w:t>
      </w:r>
    </w:p>
  </w:footnote>
  <w:footnote w:id="47">
    <w:p w:rsidR="00F53083" w:rsidRDefault="00F53083" w:rsidP="006E5077">
      <w:pPr>
        <w:pStyle w:val="a6"/>
        <w:rPr>
          <w:rFonts w:ascii="Times New Roman" w:hAnsi="Times New Roman"/>
        </w:rPr>
      </w:pPr>
      <w:r>
        <w:rPr>
          <w:rStyle w:val="af0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Составлено на основе анализа отчетност</w:t>
      </w:r>
      <w:proofErr w:type="gramStart"/>
      <w:r>
        <w:rPr>
          <w:rFonts w:ascii="Times New Roman" w:hAnsi="Times New Roman"/>
        </w:rPr>
        <w:t>и ООО</w:t>
      </w:r>
      <w:proofErr w:type="gramEnd"/>
      <w:r>
        <w:rPr>
          <w:rFonts w:ascii="Times New Roman" w:hAnsi="Times New Roman"/>
        </w:rPr>
        <w:t xml:space="preserve"> «Агропредприятие Бессергеневское»</w:t>
      </w:r>
    </w:p>
  </w:footnote>
  <w:footnote w:id="48">
    <w:p w:rsidR="00F53083" w:rsidRDefault="00F53083" w:rsidP="006E5077">
      <w:pPr>
        <w:pStyle w:val="a6"/>
        <w:jc w:val="both"/>
        <w:rPr>
          <w:rFonts w:ascii="Times New Roman" w:hAnsi="Times New Roman"/>
        </w:rPr>
      </w:pPr>
      <w:r>
        <w:rPr>
          <w:rStyle w:val="af0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Шилова, Н.В. Методика оценки экономической эффективности уборки зерновых культур//Экологическая безопасность в АПК. - №20. – 2015. – С. 64.</w:t>
      </w:r>
    </w:p>
  </w:footnote>
  <w:footnote w:id="49">
    <w:p w:rsidR="00F53083" w:rsidRDefault="00F53083" w:rsidP="006E5077">
      <w:pPr>
        <w:pStyle w:val="a6"/>
        <w:rPr>
          <w:rFonts w:ascii="Times New Roman" w:hAnsi="Times New Roman"/>
        </w:rPr>
      </w:pPr>
      <w:r>
        <w:rPr>
          <w:rStyle w:val="af0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Гаврилкова</w:t>
      </w:r>
      <w:proofErr w:type="spellEnd"/>
      <w:r>
        <w:rPr>
          <w:rFonts w:ascii="Times New Roman" w:hAnsi="Times New Roman"/>
        </w:rPr>
        <w:t>, Н.Ю. Резервы повышения экономической эффективности производства зерновых//Техника и оборудование сельского хозяйства. - №9. – 2017. – С. 23.</w:t>
      </w:r>
    </w:p>
  </w:footnote>
  <w:footnote w:id="50">
    <w:p w:rsidR="00F53083" w:rsidRDefault="00F53083" w:rsidP="006E5077">
      <w:pPr>
        <w:pStyle w:val="a6"/>
        <w:rPr>
          <w:rFonts w:ascii="Times New Roman" w:hAnsi="Times New Roman"/>
        </w:rPr>
      </w:pPr>
      <w:r>
        <w:rPr>
          <w:rStyle w:val="af0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Составлено на основе анализа отчетност</w:t>
      </w:r>
      <w:proofErr w:type="gramStart"/>
      <w:r>
        <w:rPr>
          <w:rFonts w:ascii="Times New Roman" w:hAnsi="Times New Roman"/>
        </w:rPr>
        <w:t>и ООО</w:t>
      </w:r>
      <w:proofErr w:type="gramEnd"/>
      <w:r>
        <w:rPr>
          <w:rFonts w:ascii="Times New Roman" w:hAnsi="Times New Roman"/>
        </w:rPr>
        <w:t xml:space="preserve"> «Агропредприятие Бессергеневское»</w:t>
      </w:r>
    </w:p>
  </w:footnote>
  <w:footnote w:id="51">
    <w:p w:rsidR="00F53083" w:rsidRDefault="00F53083" w:rsidP="006E5077">
      <w:pPr>
        <w:pStyle w:val="a6"/>
        <w:jc w:val="both"/>
        <w:rPr>
          <w:rFonts w:ascii="Times New Roman" w:hAnsi="Times New Roman"/>
        </w:rPr>
      </w:pPr>
      <w:r>
        <w:rPr>
          <w:rStyle w:val="af0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Юсов, В.С. Особенности подготовки посевов под озимую пшеницу//Зерновое хозяйство. - №29. – 2015. – С. 29-30</w:t>
      </w:r>
    </w:p>
  </w:footnote>
  <w:footnote w:id="52">
    <w:p w:rsidR="00F53083" w:rsidRDefault="00F53083" w:rsidP="006E5077">
      <w:pPr>
        <w:pStyle w:val="a6"/>
        <w:jc w:val="both"/>
        <w:rPr>
          <w:rFonts w:ascii="Times New Roman" w:hAnsi="Times New Roman"/>
        </w:rPr>
      </w:pPr>
      <w:r>
        <w:rPr>
          <w:rStyle w:val="af0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Красноруцкий</w:t>
      </w:r>
      <w:proofErr w:type="spellEnd"/>
      <w:r>
        <w:rPr>
          <w:rFonts w:ascii="Times New Roman" w:hAnsi="Times New Roman"/>
        </w:rPr>
        <w:t>, А.А. Экономическая эффективность различных технологий возделывания зерновых кул</w:t>
      </w:r>
      <w:r>
        <w:rPr>
          <w:rFonts w:ascii="Times New Roman" w:hAnsi="Times New Roman"/>
        </w:rPr>
        <w:t>ь</w:t>
      </w:r>
      <w:r>
        <w:rPr>
          <w:rFonts w:ascii="Times New Roman" w:hAnsi="Times New Roman"/>
        </w:rPr>
        <w:t>тур//Эпоха науки. - №16. – 2015. – С. 32</w:t>
      </w:r>
    </w:p>
  </w:footnote>
  <w:footnote w:id="53">
    <w:p w:rsidR="00F53083" w:rsidRDefault="00F53083" w:rsidP="006E5077">
      <w:pPr>
        <w:pStyle w:val="a6"/>
        <w:jc w:val="both"/>
        <w:rPr>
          <w:rFonts w:ascii="Times New Roman" w:hAnsi="Times New Roman"/>
        </w:rPr>
      </w:pPr>
      <w:r>
        <w:rPr>
          <w:rStyle w:val="af0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Копылова, С. А. Экономическая и агроэкологическая эффективность средств защиты зерновых культур от болезней//Аграрная Россия. – №4. – 2017. – С.42</w:t>
      </w:r>
    </w:p>
  </w:footnote>
  <w:footnote w:id="54">
    <w:p w:rsidR="00F53083" w:rsidRDefault="00F53083" w:rsidP="006E5077">
      <w:pPr>
        <w:pStyle w:val="a6"/>
        <w:jc w:val="both"/>
        <w:rPr>
          <w:rFonts w:ascii="Times New Roman" w:hAnsi="Times New Roman"/>
        </w:rPr>
      </w:pPr>
      <w:r>
        <w:rPr>
          <w:rStyle w:val="af0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Громов, Е.И. Основные факторы, оказывающие влияние на экономическую эффективность производства и переработки зерновых культур//Вестник  Ставропольского института. - №29. – 2017. -  С. 56</w:t>
      </w:r>
    </w:p>
  </w:footnote>
  <w:footnote w:id="55">
    <w:p w:rsidR="00F53083" w:rsidRDefault="00F53083" w:rsidP="006E5077">
      <w:pPr>
        <w:pStyle w:val="a6"/>
        <w:jc w:val="both"/>
        <w:rPr>
          <w:rFonts w:ascii="Times New Roman" w:hAnsi="Times New Roman"/>
        </w:rPr>
      </w:pPr>
      <w:r>
        <w:rPr>
          <w:rStyle w:val="af0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Дмитренко</w:t>
      </w:r>
      <w:proofErr w:type="spellEnd"/>
      <w:r>
        <w:rPr>
          <w:rFonts w:ascii="Times New Roman" w:hAnsi="Times New Roman"/>
        </w:rPr>
        <w:t>, А.И. Технология и экономическая эффективность выращивания зерновых кул</w:t>
      </w:r>
      <w:r>
        <w:rPr>
          <w:rFonts w:ascii="Times New Roman" w:hAnsi="Times New Roman"/>
        </w:rPr>
        <w:t>ь</w:t>
      </w:r>
      <w:r>
        <w:rPr>
          <w:rFonts w:ascii="Times New Roman" w:hAnsi="Times New Roman"/>
        </w:rPr>
        <w:t>тур//Экономика сельского хозяйства. - №18. – 2016. – С.9</w:t>
      </w:r>
    </w:p>
  </w:footnote>
  <w:footnote w:id="56">
    <w:p w:rsidR="00F53083" w:rsidRDefault="00F53083" w:rsidP="006E5077">
      <w:pPr>
        <w:pStyle w:val="a6"/>
        <w:jc w:val="both"/>
        <w:rPr>
          <w:rFonts w:ascii="Times New Roman" w:hAnsi="Times New Roman"/>
        </w:rPr>
      </w:pPr>
      <w:r>
        <w:rPr>
          <w:rStyle w:val="af0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Кошелев, Б.С. Экономическая эффективность </w:t>
      </w:r>
      <w:proofErr w:type="gramStart"/>
      <w:r>
        <w:rPr>
          <w:rFonts w:ascii="Times New Roman" w:hAnsi="Times New Roman"/>
        </w:rPr>
        <w:t>использования интенсивных технологий выращивания зе</w:t>
      </w:r>
      <w:r>
        <w:rPr>
          <w:rFonts w:ascii="Times New Roman" w:hAnsi="Times New Roman"/>
        </w:rPr>
        <w:t>р</w:t>
      </w:r>
      <w:r>
        <w:rPr>
          <w:rFonts w:ascii="Times New Roman" w:hAnsi="Times New Roman"/>
        </w:rPr>
        <w:t>новых культур// Проблемы становления</w:t>
      </w:r>
      <w:proofErr w:type="gramEnd"/>
      <w:r>
        <w:rPr>
          <w:rFonts w:ascii="Times New Roman" w:hAnsi="Times New Roman"/>
        </w:rPr>
        <w:t xml:space="preserve"> и развития экономики сельского хозяйства. Материалы междун</w:t>
      </w:r>
      <w:r>
        <w:rPr>
          <w:rFonts w:ascii="Times New Roman" w:hAnsi="Times New Roman"/>
        </w:rPr>
        <w:t>а</w:t>
      </w:r>
      <w:r>
        <w:rPr>
          <w:rFonts w:ascii="Times New Roman" w:hAnsi="Times New Roman"/>
        </w:rPr>
        <w:t>родной научно-практической конференции. – Москва. – 2016. – С.74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5077"/>
    <w:rsid w:val="00050892"/>
    <w:rsid w:val="000F5D78"/>
    <w:rsid w:val="00102A8B"/>
    <w:rsid w:val="00136F97"/>
    <w:rsid w:val="001B1CDB"/>
    <w:rsid w:val="002E770C"/>
    <w:rsid w:val="002F09D1"/>
    <w:rsid w:val="003014EF"/>
    <w:rsid w:val="003A4DC4"/>
    <w:rsid w:val="00447157"/>
    <w:rsid w:val="00557F2D"/>
    <w:rsid w:val="00621ED1"/>
    <w:rsid w:val="006B49E0"/>
    <w:rsid w:val="006E5077"/>
    <w:rsid w:val="007921F1"/>
    <w:rsid w:val="008B5E61"/>
    <w:rsid w:val="008E291F"/>
    <w:rsid w:val="008F5D53"/>
    <w:rsid w:val="00957CFC"/>
    <w:rsid w:val="009E483B"/>
    <w:rsid w:val="00A71FD2"/>
    <w:rsid w:val="00AC29D6"/>
    <w:rsid w:val="00B5103D"/>
    <w:rsid w:val="00B55CFC"/>
    <w:rsid w:val="00B9110C"/>
    <w:rsid w:val="00BA2B1F"/>
    <w:rsid w:val="00BA51C6"/>
    <w:rsid w:val="00BC7B2F"/>
    <w:rsid w:val="00C01197"/>
    <w:rsid w:val="00C1100E"/>
    <w:rsid w:val="00C21303"/>
    <w:rsid w:val="00E75848"/>
    <w:rsid w:val="00E86B06"/>
    <w:rsid w:val="00F53083"/>
    <w:rsid w:val="00F621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1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E5077"/>
  </w:style>
  <w:style w:type="character" w:styleId="a3">
    <w:name w:val="Hyperlink"/>
    <w:basedOn w:val="a0"/>
    <w:uiPriority w:val="99"/>
    <w:semiHidden/>
    <w:unhideWhenUsed/>
    <w:rsid w:val="006E507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E5077"/>
    <w:rPr>
      <w:color w:val="954F72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6E50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6E5077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6E5077"/>
    <w:rPr>
      <w:rFonts w:ascii="Calibri" w:eastAsia="Calibri" w:hAnsi="Calibri" w:cs="Times New Roman"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6E507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6E5077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6E507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Нижний колонтитул Знак"/>
    <w:basedOn w:val="a0"/>
    <w:link w:val="aa"/>
    <w:uiPriority w:val="99"/>
    <w:rsid w:val="006E5077"/>
    <w:rPr>
      <w:rFonts w:ascii="Calibri" w:eastAsia="Calibri" w:hAnsi="Calibri" w:cs="Times New Roman"/>
    </w:rPr>
  </w:style>
  <w:style w:type="paragraph" w:styleId="ac">
    <w:name w:val="Body Text"/>
    <w:basedOn w:val="a"/>
    <w:link w:val="ad"/>
    <w:uiPriority w:val="99"/>
    <w:semiHidden/>
    <w:unhideWhenUsed/>
    <w:rsid w:val="006E5077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uiPriority w:val="99"/>
    <w:semiHidden/>
    <w:rsid w:val="006E507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6E5077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E5077"/>
    <w:rPr>
      <w:rFonts w:ascii="Tahoma" w:eastAsia="Calibri" w:hAnsi="Tahoma" w:cs="Tahoma"/>
      <w:sz w:val="16"/>
      <w:szCs w:val="16"/>
    </w:rPr>
  </w:style>
  <w:style w:type="character" w:styleId="af0">
    <w:name w:val="footnote reference"/>
    <w:basedOn w:val="a0"/>
    <w:uiPriority w:val="99"/>
    <w:semiHidden/>
    <w:unhideWhenUsed/>
    <w:rsid w:val="006E5077"/>
    <w:rPr>
      <w:vertAlign w:val="superscript"/>
    </w:rPr>
  </w:style>
  <w:style w:type="character" w:customStyle="1" w:styleId="apple-converted-space">
    <w:name w:val="apple-converted-space"/>
    <w:basedOn w:val="a0"/>
    <w:rsid w:val="006E5077"/>
  </w:style>
  <w:style w:type="table" w:styleId="af1">
    <w:name w:val="Table Grid"/>
    <w:basedOn w:val="a1"/>
    <w:uiPriority w:val="59"/>
    <w:rsid w:val="006E50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8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diagramData" Target="diagrams/data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microsoft.com/office/2007/relationships/diagramDrawing" Target="diagrams/drawing1.xml"/><Relationship Id="rId5" Type="http://schemas.openxmlformats.org/officeDocument/2006/relationships/endnotes" Target="endnotes.xml"/><Relationship Id="rId10" Type="http://schemas.openxmlformats.org/officeDocument/2006/relationships/diagramColors" Target="diagrams/colors1.xml"/><Relationship Id="rId4" Type="http://schemas.openxmlformats.org/officeDocument/2006/relationships/footnotes" Target="footnotes.xml"/><Relationship Id="rId9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6628FBB-CA28-42FC-8828-3CFA67564AF8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75875060-CE83-4D4D-9B1D-36C08770CECF}">
      <dgm:prSet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xfrm>
          <a:off x="3553926" y="334739"/>
          <a:ext cx="1955502" cy="977751"/>
        </a:xfrm>
        <a:solidFill>
          <a:sysClr val="window" lastClr="FFFFFF"/>
        </a:solidFill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  <a:scene3d>
          <a:camera prst="orthographicFront"/>
          <a:lightRig rig="threePt" dir="t"/>
        </a:scene3d>
        <a:sp3d>
          <a:bevelT/>
        </a:sp3d>
      </dgm:spPr>
      <dgm:t>
        <a:bodyPr/>
        <a:lstStyle/>
        <a:p>
          <a:pPr marR="0" algn="ctr" rtl="0"/>
          <a:r>
            <a:rPr lang="ru-RU" sz="1000" baseline="0" smtClean="0">
              <a:solidFill>
                <a:sysClr val="windowText" lastClr="000000"/>
              </a:solidFill>
              <a:latin typeface="Times New Roman"/>
              <a:ea typeface="+mn-ea"/>
              <a:cs typeface="+mn-cs"/>
            </a:rPr>
            <a:t>Генеральный</a:t>
          </a:r>
        </a:p>
        <a:p>
          <a:pPr marR="0" algn="ctr" rtl="0"/>
          <a:r>
            <a:rPr lang="ru-RU" sz="1000" baseline="0" smtClean="0">
              <a:solidFill>
                <a:sysClr val="windowText" lastClr="000000"/>
              </a:solidFill>
              <a:latin typeface="Times New Roman"/>
              <a:ea typeface="+mn-ea"/>
              <a:cs typeface="+mn-cs"/>
            </a:rPr>
            <a:t>директор</a:t>
          </a:r>
          <a:endParaRPr lang="ru-RU" sz="1000" smtClean="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C10B2968-0821-4891-8A84-07B8E3FE9F68}" type="parTrans" cxnId="{1EBF4148-B457-4A9F-8EFF-8FF3F8FD755F}">
      <dgm:prSet/>
      <dgm:spPr/>
      <dgm:t>
        <a:bodyPr/>
        <a:lstStyle/>
        <a:p>
          <a:endParaRPr lang="ru-RU"/>
        </a:p>
      </dgm:t>
    </dgm:pt>
    <dgm:pt modelId="{2CAE90C1-1A24-434D-BD04-B14A15B94A96}" type="sibTrans" cxnId="{1EBF4148-B457-4A9F-8EFF-8FF3F8FD755F}">
      <dgm:prSet/>
      <dgm:spPr/>
      <dgm:t>
        <a:bodyPr/>
        <a:lstStyle/>
        <a:p>
          <a:endParaRPr lang="ru-RU"/>
        </a:p>
      </dgm:t>
    </dgm:pt>
    <dgm:pt modelId="{109D7C5E-306D-4481-A07A-22970B3526A6}" type="asst">
      <dgm:prSet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xfrm>
          <a:off x="2370846" y="1723146"/>
          <a:ext cx="1955502" cy="977751"/>
        </a:xfrm>
        <a:solidFill>
          <a:sysClr val="window" lastClr="FFFFFF"/>
        </a:solidFill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  <a:scene3d>
          <a:camera prst="orthographicFront"/>
          <a:lightRig rig="threePt" dir="t"/>
        </a:scene3d>
        <a:sp3d>
          <a:bevelT/>
        </a:sp3d>
      </dgm:spPr>
      <dgm:t>
        <a:bodyPr/>
        <a:lstStyle/>
        <a:p>
          <a:pPr marR="0" algn="ctr" rtl="0"/>
          <a:r>
            <a:rPr lang="ru-RU" u="sng" baseline="0" smtClean="0">
              <a:solidFill>
                <a:sysClr val="windowText" lastClr="000000"/>
              </a:solidFill>
              <a:latin typeface="Times New Roman"/>
              <a:ea typeface="+mn-ea"/>
              <a:cs typeface="+mn-cs"/>
            </a:rPr>
            <a:t>Отдел планирования и сбыта</a:t>
          </a:r>
        </a:p>
        <a:p>
          <a:pPr marR="0" algn="ctr" rtl="0"/>
          <a:r>
            <a:rPr lang="ru-RU" baseline="0" smtClean="0">
              <a:solidFill>
                <a:sysClr val="windowText" lastClr="000000"/>
              </a:solidFill>
              <a:latin typeface="Times New Roman"/>
              <a:ea typeface="+mn-ea"/>
              <a:cs typeface="+mn-cs"/>
            </a:rPr>
            <a:t>Директор</a:t>
          </a:r>
        </a:p>
        <a:p>
          <a:pPr marR="0" algn="ctr" rtl="0"/>
          <a:r>
            <a:rPr lang="ru-RU" baseline="0" smtClean="0">
              <a:solidFill>
                <a:sysClr val="windowText" lastClr="000000"/>
              </a:solidFill>
              <a:latin typeface="Times New Roman"/>
              <a:ea typeface="+mn-ea"/>
              <a:cs typeface="+mn-cs"/>
            </a:rPr>
            <a:t>Заместитель директора по реализации</a:t>
          </a:r>
        </a:p>
        <a:p>
          <a:pPr marR="0" algn="ctr" rtl="0"/>
          <a:r>
            <a:rPr lang="ru-RU" baseline="0" smtClean="0">
              <a:solidFill>
                <a:sysClr val="windowText" lastClr="000000"/>
              </a:solidFill>
              <a:latin typeface="Times New Roman"/>
              <a:ea typeface="+mn-ea"/>
              <a:cs typeface="+mn-cs"/>
            </a:rPr>
            <a:t>Экономист</a:t>
          </a:r>
        </a:p>
        <a:p>
          <a:pPr marR="0" algn="ctr" rtl="0"/>
          <a:r>
            <a:rPr lang="ru-RU" baseline="0" smtClean="0">
              <a:solidFill>
                <a:sysClr val="windowText" lastClr="000000"/>
              </a:solidFill>
              <a:latin typeface="Times New Roman"/>
              <a:ea typeface="+mn-ea"/>
              <a:cs typeface="+mn-cs"/>
            </a:rPr>
            <a:t>Инспектор по кадрам</a:t>
          </a:r>
        </a:p>
        <a:p>
          <a:pPr marR="0" algn="ctr" rtl="0"/>
          <a:r>
            <a:rPr lang="ru-RU" baseline="0" smtClean="0">
              <a:solidFill>
                <a:sysClr val="windowText" lastClr="000000"/>
              </a:solidFill>
              <a:latin typeface="Times New Roman"/>
              <a:ea typeface="+mn-ea"/>
              <a:cs typeface="+mn-cs"/>
            </a:rPr>
            <a:t>Секретарь</a:t>
          </a:r>
        </a:p>
      </dgm:t>
    </dgm:pt>
    <dgm:pt modelId="{C1B77180-8E02-446E-9106-A19AC83F6EC7}" type="parTrans" cxnId="{E6B4A183-C7A2-47D1-8AA1-2B0574FA597F}">
      <dgm:prSet/>
      <dgm:spPr>
        <a:xfrm>
          <a:off x="4326349" y="1312491"/>
          <a:ext cx="205327" cy="899531"/>
        </a:xfr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  <a:scene3d>
          <a:camera prst="orthographicFront"/>
          <a:lightRig rig="threePt" dir="t"/>
        </a:scene3d>
        <a:sp3d>
          <a:bevelT/>
        </a:sp3d>
      </dgm:spPr>
      <dgm:t>
        <a:bodyPr/>
        <a:lstStyle/>
        <a:p>
          <a:endParaRPr lang="ru-RU"/>
        </a:p>
      </dgm:t>
    </dgm:pt>
    <dgm:pt modelId="{2FA04529-1193-4A3D-9A3C-1FAF57B5D29D}" type="sibTrans" cxnId="{E6B4A183-C7A2-47D1-8AA1-2B0574FA597F}">
      <dgm:prSet/>
      <dgm:spPr/>
      <dgm:t>
        <a:bodyPr/>
        <a:lstStyle/>
        <a:p>
          <a:endParaRPr lang="ru-RU"/>
        </a:p>
      </dgm:t>
    </dgm:pt>
    <dgm:pt modelId="{8CC2BE3F-61C5-436C-AF2B-1EB5D9E12303}" type="asst">
      <dgm:prSet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xfrm>
          <a:off x="4737005" y="1723146"/>
          <a:ext cx="1955502" cy="977751"/>
        </a:xfrm>
        <a:solidFill>
          <a:sysClr val="window" lastClr="FFFFFF"/>
        </a:solidFill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  <a:scene3d>
          <a:camera prst="orthographicFront"/>
          <a:lightRig rig="threePt" dir="t"/>
        </a:scene3d>
        <a:sp3d>
          <a:bevelT/>
        </a:sp3d>
      </dgm:spPr>
      <dgm:t>
        <a:bodyPr/>
        <a:lstStyle/>
        <a:p>
          <a:pPr marR="0" algn="ctr" rtl="0"/>
          <a:r>
            <a:rPr lang="ru-RU" u="sng" baseline="0" smtClean="0">
              <a:solidFill>
                <a:sysClr val="windowText" lastClr="000000"/>
              </a:solidFill>
              <a:latin typeface="Times New Roman"/>
              <a:ea typeface="+mn-ea"/>
              <a:cs typeface="+mn-cs"/>
            </a:rPr>
            <a:t>Бухгалтерия</a:t>
          </a:r>
        </a:p>
        <a:p>
          <a:pPr marR="0" algn="ctr" rtl="0"/>
          <a:r>
            <a:rPr lang="ru-RU" baseline="0" smtClean="0">
              <a:solidFill>
                <a:sysClr val="windowText" lastClr="000000"/>
              </a:solidFill>
              <a:latin typeface="Times New Roman"/>
              <a:ea typeface="+mn-ea"/>
              <a:cs typeface="+mn-cs"/>
            </a:rPr>
            <a:t>Главный бухгалтер</a:t>
          </a:r>
        </a:p>
        <a:p>
          <a:pPr marR="0" algn="ctr" rtl="0"/>
          <a:r>
            <a:rPr lang="ru-RU" baseline="0" smtClean="0">
              <a:solidFill>
                <a:sysClr val="windowText" lastClr="000000"/>
              </a:solidFill>
              <a:latin typeface="Times New Roman"/>
              <a:ea typeface="+mn-ea"/>
              <a:cs typeface="+mn-cs"/>
            </a:rPr>
            <a:t>Заместитель главного </a:t>
          </a:r>
        </a:p>
        <a:p>
          <a:pPr marR="0" algn="ctr" rtl="0"/>
          <a:r>
            <a:rPr lang="ru-RU" baseline="0" smtClean="0">
              <a:solidFill>
                <a:sysClr val="windowText" lastClr="000000"/>
              </a:solidFill>
              <a:latin typeface="Times New Roman"/>
              <a:ea typeface="+mn-ea"/>
              <a:cs typeface="+mn-cs"/>
            </a:rPr>
            <a:t>бухгалтера</a:t>
          </a:r>
        </a:p>
        <a:p>
          <a:pPr marR="0" algn="ctr" rtl="0"/>
          <a:r>
            <a:rPr lang="ru-RU" baseline="0" smtClean="0">
              <a:solidFill>
                <a:sysClr val="windowText" lastClr="000000"/>
              </a:solidFill>
              <a:latin typeface="Times New Roman"/>
              <a:ea typeface="+mn-ea"/>
              <a:cs typeface="+mn-cs"/>
            </a:rPr>
            <a:t>Бухгалтер</a:t>
          </a:r>
        </a:p>
        <a:p>
          <a:pPr marR="0" algn="ctr" rtl="0"/>
          <a:r>
            <a:rPr lang="ru-RU" baseline="0" smtClean="0">
              <a:solidFill>
                <a:sysClr val="windowText" lastClr="000000"/>
              </a:solidFill>
              <a:latin typeface="Times New Roman"/>
              <a:ea typeface="+mn-ea"/>
              <a:cs typeface="+mn-cs"/>
            </a:rPr>
            <a:t>бухгалтер-кассир</a:t>
          </a:r>
        </a:p>
      </dgm:t>
    </dgm:pt>
    <dgm:pt modelId="{08187827-74F2-4E7D-8E17-A5CA77F9718D}" type="parTrans" cxnId="{F539D259-D819-49BF-9755-0DF4D5CF463D}">
      <dgm:prSet/>
      <dgm:spPr>
        <a:xfrm>
          <a:off x="4531677" y="1312491"/>
          <a:ext cx="205327" cy="899531"/>
        </a:xfr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  <a:scene3d>
          <a:camera prst="orthographicFront"/>
          <a:lightRig rig="threePt" dir="t"/>
        </a:scene3d>
        <a:sp3d>
          <a:bevelT/>
        </a:sp3d>
      </dgm:spPr>
      <dgm:t>
        <a:bodyPr/>
        <a:lstStyle/>
        <a:p>
          <a:endParaRPr lang="ru-RU"/>
        </a:p>
      </dgm:t>
    </dgm:pt>
    <dgm:pt modelId="{2695623C-8D1F-4882-B37C-B6397F3962B1}" type="sibTrans" cxnId="{F539D259-D819-49BF-9755-0DF4D5CF463D}">
      <dgm:prSet/>
      <dgm:spPr/>
      <dgm:t>
        <a:bodyPr/>
        <a:lstStyle/>
        <a:p>
          <a:endParaRPr lang="ru-RU"/>
        </a:p>
      </dgm:t>
    </dgm:pt>
    <dgm:pt modelId="{FB970C8B-1C74-4C96-8966-F1A31946A04E}">
      <dgm:prSet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xfrm>
          <a:off x="4688" y="3111553"/>
          <a:ext cx="1955502" cy="977751"/>
        </a:xfrm>
        <a:solidFill>
          <a:sysClr val="window" lastClr="FFFFFF"/>
        </a:solidFill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  <a:scene3d>
          <a:camera prst="orthographicFront"/>
          <a:lightRig rig="threePt" dir="t"/>
        </a:scene3d>
        <a:sp3d>
          <a:bevelT/>
        </a:sp3d>
      </dgm:spPr>
      <dgm:t>
        <a:bodyPr/>
        <a:lstStyle/>
        <a:p>
          <a:pPr marR="0" algn="ctr" rtl="0"/>
          <a:r>
            <a:rPr lang="ru-RU" u="sng" baseline="0" smtClean="0">
              <a:solidFill>
                <a:sysClr val="windowText" lastClr="000000"/>
              </a:solidFill>
              <a:latin typeface="Times New Roman"/>
              <a:ea typeface="+mn-ea"/>
              <a:cs typeface="+mn-cs"/>
            </a:rPr>
            <a:t>Цех растениеводства</a:t>
          </a:r>
        </a:p>
        <a:p>
          <a:pPr marR="0" algn="ctr" rtl="0"/>
          <a:r>
            <a:rPr lang="ru-RU" baseline="0" smtClean="0">
              <a:solidFill>
                <a:sysClr val="windowText" lastClr="000000"/>
              </a:solidFill>
              <a:latin typeface="Times New Roman"/>
              <a:ea typeface="+mn-ea"/>
              <a:cs typeface="+mn-cs"/>
            </a:rPr>
            <a:t>Главный агроном</a:t>
          </a:r>
        </a:p>
        <a:p>
          <a:pPr marR="0" algn="ctr" rtl="0"/>
          <a:r>
            <a:rPr lang="ru-RU" baseline="0" smtClean="0">
              <a:solidFill>
                <a:sysClr val="windowText" lastClr="000000"/>
              </a:solidFill>
              <a:latin typeface="Times New Roman"/>
              <a:ea typeface="+mn-ea"/>
              <a:cs typeface="+mn-cs"/>
            </a:rPr>
            <a:t>Агроном энтомолог-семеновод</a:t>
          </a:r>
        </a:p>
        <a:p>
          <a:pPr marR="0" algn="ctr" rtl="0"/>
          <a:r>
            <a:rPr lang="ru-RU" baseline="0" smtClean="0">
              <a:solidFill>
                <a:sysClr val="windowText" lastClr="000000"/>
              </a:solidFill>
              <a:latin typeface="Times New Roman"/>
              <a:ea typeface="+mn-ea"/>
              <a:cs typeface="+mn-cs"/>
            </a:rPr>
            <a:t>Учетчик растениеводства</a:t>
          </a:r>
        </a:p>
        <a:p>
          <a:pPr marR="0" algn="ctr" rtl="0"/>
          <a:r>
            <a:rPr lang="ru-RU" baseline="0" smtClean="0">
              <a:solidFill>
                <a:sysClr val="windowText" lastClr="000000"/>
              </a:solidFill>
              <a:latin typeface="Times New Roman"/>
              <a:ea typeface="+mn-ea"/>
              <a:cs typeface="+mn-cs"/>
            </a:rPr>
            <a:t>Тракторист-машинист</a:t>
          </a:r>
        </a:p>
      </dgm:t>
    </dgm:pt>
    <dgm:pt modelId="{9730B435-3D11-4191-BFAA-8E01AB4967F9}" type="parTrans" cxnId="{89F6179D-ECCD-4386-B9C9-2CAD14E02E80}">
      <dgm:prSet/>
      <dgm:spPr>
        <a:xfrm>
          <a:off x="982439" y="1312491"/>
          <a:ext cx="3549237" cy="1799062"/>
        </a:xfr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  <a:scene3d>
          <a:camera prst="orthographicFront"/>
          <a:lightRig rig="threePt" dir="t"/>
        </a:scene3d>
        <a:sp3d>
          <a:bevelT/>
        </a:sp3d>
      </dgm:spPr>
      <dgm:t>
        <a:bodyPr/>
        <a:lstStyle/>
        <a:p>
          <a:endParaRPr lang="ru-RU"/>
        </a:p>
      </dgm:t>
    </dgm:pt>
    <dgm:pt modelId="{BA8E8209-ED22-4BCA-ABF4-53405FE9A6D2}" type="sibTrans" cxnId="{89F6179D-ECCD-4386-B9C9-2CAD14E02E80}">
      <dgm:prSet/>
      <dgm:spPr/>
      <dgm:t>
        <a:bodyPr/>
        <a:lstStyle/>
        <a:p>
          <a:endParaRPr lang="ru-RU"/>
        </a:p>
      </dgm:t>
    </dgm:pt>
    <dgm:pt modelId="{2D0AEFC1-4728-4606-9699-C9E1A7CCDB5A}">
      <dgm:prSet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xfrm>
          <a:off x="2370846" y="3111553"/>
          <a:ext cx="1955502" cy="977751"/>
        </a:xfrm>
        <a:solidFill>
          <a:sysClr val="window" lastClr="FFFFFF"/>
        </a:solidFill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  <a:scene3d>
          <a:camera prst="orthographicFront"/>
          <a:lightRig rig="threePt" dir="t"/>
        </a:scene3d>
        <a:sp3d>
          <a:bevelT/>
        </a:sp3d>
      </dgm:spPr>
      <dgm:t>
        <a:bodyPr/>
        <a:lstStyle/>
        <a:p>
          <a:pPr marR="0" algn="ctr" rtl="0"/>
          <a:r>
            <a:rPr lang="ru-RU" u="sng" baseline="0" smtClean="0">
              <a:solidFill>
                <a:sysClr val="windowText" lastClr="000000"/>
              </a:solidFill>
              <a:latin typeface="Times New Roman"/>
              <a:ea typeface="+mn-ea"/>
              <a:cs typeface="+mn-cs"/>
            </a:rPr>
            <a:t>Склад</a:t>
          </a:r>
        </a:p>
        <a:p>
          <a:pPr marR="0" algn="ctr" rtl="0"/>
          <a:r>
            <a:rPr lang="ru-RU" baseline="0" smtClean="0">
              <a:solidFill>
                <a:sysClr val="windowText" lastClr="000000"/>
              </a:solidFill>
              <a:latin typeface="Times New Roman"/>
              <a:ea typeface="+mn-ea"/>
              <a:cs typeface="+mn-cs"/>
            </a:rPr>
            <a:t>Заведующий складом</a:t>
          </a:r>
        </a:p>
        <a:p>
          <a:pPr marR="0" algn="ctr" rtl="0"/>
          <a:r>
            <a:rPr lang="ru-RU" baseline="0" smtClean="0">
              <a:solidFill>
                <a:sysClr val="windowText" lastClr="000000"/>
              </a:solidFill>
              <a:latin typeface="Times New Roman"/>
              <a:ea typeface="+mn-ea"/>
              <a:cs typeface="+mn-cs"/>
            </a:rPr>
            <a:t>Кладовщик запасных </a:t>
          </a:r>
        </a:p>
        <a:p>
          <a:pPr marR="0" algn="ctr" rtl="0"/>
          <a:r>
            <a:rPr lang="ru-RU" baseline="0" smtClean="0">
              <a:solidFill>
                <a:sysClr val="windowText" lastClr="000000"/>
              </a:solidFill>
              <a:latin typeface="Times New Roman"/>
              <a:ea typeface="+mn-ea"/>
              <a:cs typeface="+mn-cs"/>
            </a:rPr>
            <a:t>частей</a:t>
          </a:r>
        </a:p>
        <a:p>
          <a:pPr marR="0" algn="ctr" rtl="0"/>
          <a:r>
            <a:rPr lang="ru-RU" baseline="0" smtClean="0">
              <a:solidFill>
                <a:sysClr val="windowText" lastClr="000000"/>
              </a:solidFill>
              <a:latin typeface="Times New Roman"/>
              <a:ea typeface="+mn-ea"/>
              <a:cs typeface="+mn-cs"/>
            </a:rPr>
            <a:t>Весовщик</a:t>
          </a:r>
        </a:p>
      </dgm:t>
    </dgm:pt>
    <dgm:pt modelId="{8C91A89A-DAEF-4031-BFE9-07CBCC9FF42B}" type="parTrans" cxnId="{9527617B-2C63-4774-9830-7C0654EC9D66}">
      <dgm:prSet/>
      <dgm:spPr>
        <a:xfrm>
          <a:off x="3348598" y="1312491"/>
          <a:ext cx="1183079" cy="1799062"/>
        </a:xfr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  <a:scene3d>
          <a:camera prst="orthographicFront"/>
          <a:lightRig rig="threePt" dir="t"/>
        </a:scene3d>
        <a:sp3d>
          <a:bevelT/>
        </a:sp3d>
      </dgm:spPr>
      <dgm:t>
        <a:bodyPr/>
        <a:lstStyle/>
        <a:p>
          <a:endParaRPr lang="ru-RU"/>
        </a:p>
      </dgm:t>
    </dgm:pt>
    <dgm:pt modelId="{7F79943F-DA1F-4154-82B6-70C82DA97509}" type="sibTrans" cxnId="{9527617B-2C63-4774-9830-7C0654EC9D66}">
      <dgm:prSet/>
      <dgm:spPr/>
      <dgm:t>
        <a:bodyPr/>
        <a:lstStyle/>
        <a:p>
          <a:endParaRPr lang="ru-RU"/>
        </a:p>
      </dgm:t>
    </dgm:pt>
    <dgm:pt modelId="{AA56FA58-43D3-4958-8E4F-DC960B58F086}">
      <dgm:prSet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xfrm>
          <a:off x="4737005" y="3111553"/>
          <a:ext cx="1955502" cy="977751"/>
        </a:xfrm>
        <a:solidFill>
          <a:sysClr val="window" lastClr="FFFFFF"/>
        </a:solidFill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  <a:scene3d>
          <a:camera prst="orthographicFront"/>
          <a:lightRig rig="threePt" dir="t"/>
        </a:scene3d>
        <a:sp3d>
          <a:bevelT/>
        </a:sp3d>
      </dgm:spPr>
      <dgm:t>
        <a:bodyPr/>
        <a:lstStyle/>
        <a:p>
          <a:pPr marR="0" algn="ctr" rtl="0"/>
          <a:r>
            <a:rPr lang="ru-RU" u="sng" baseline="0" smtClean="0">
              <a:solidFill>
                <a:sysClr val="windowText" lastClr="000000"/>
              </a:solidFill>
              <a:latin typeface="Times New Roman"/>
              <a:ea typeface="+mn-ea"/>
              <a:cs typeface="+mn-cs"/>
            </a:rPr>
            <a:t>Цех механизации</a:t>
          </a:r>
        </a:p>
        <a:p>
          <a:pPr marR="0" algn="ctr" rtl="0"/>
          <a:r>
            <a:rPr lang="ru-RU" baseline="0" smtClean="0">
              <a:solidFill>
                <a:sysClr val="windowText" lastClr="000000"/>
              </a:solidFill>
              <a:latin typeface="Times New Roman"/>
              <a:ea typeface="+mn-ea"/>
              <a:cs typeface="+mn-cs"/>
            </a:rPr>
            <a:t>Главный инженер</a:t>
          </a:r>
        </a:p>
        <a:p>
          <a:pPr marR="0" algn="ctr" rtl="0"/>
          <a:r>
            <a:rPr lang="ru-RU" baseline="0" smtClean="0">
              <a:solidFill>
                <a:sysClr val="windowText" lastClr="000000"/>
              </a:solidFill>
              <a:latin typeface="Times New Roman"/>
              <a:ea typeface="+mn-ea"/>
              <a:cs typeface="+mn-cs"/>
            </a:rPr>
            <a:t>Инженер по технике </a:t>
          </a:r>
        </a:p>
        <a:p>
          <a:pPr marR="0" algn="ctr" rtl="0"/>
          <a:r>
            <a:rPr lang="ru-RU" baseline="0" smtClean="0">
              <a:solidFill>
                <a:sysClr val="windowText" lastClr="000000"/>
              </a:solidFill>
              <a:latin typeface="Times New Roman"/>
              <a:ea typeface="+mn-ea"/>
              <a:cs typeface="+mn-cs"/>
            </a:rPr>
            <a:t>безопасности</a:t>
          </a:r>
        </a:p>
        <a:p>
          <a:pPr marR="0" algn="ctr" rtl="0"/>
          <a:r>
            <a:rPr lang="ru-RU" baseline="0" smtClean="0">
              <a:solidFill>
                <a:sysClr val="windowText" lastClr="000000"/>
              </a:solidFill>
              <a:latin typeface="Times New Roman"/>
              <a:ea typeface="+mn-ea"/>
              <a:cs typeface="+mn-cs"/>
            </a:rPr>
            <a:t>Инженер электрик</a:t>
          </a:r>
        </a:p>
      </dgm:t>
    </dgm:pt>
    <dgm:pt modelId="{85C8F5F4-15F0-408D-B443-77BEEE30E769}" type="parTrans" cxnId="{0C2E0CAF-F5EC-4F34-9FBB-C13A05FE9DF2}">
      <dgm:prSet/>
      <dgm:spPr>
        <a:xfrm>
          <a:off x="4531677" y="1312491"/>
          <a:ext cx="1183079" cy="1799062"/>
        </a:xfr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  <a:scene3d>
          <a:camera prst="orthographicFront"/>
          <a:lightRig rig="threePt" dir="t"/>
        </a:scene3d>
        <a:sp3d>
          <a:bevelT/>
        </a:sp3d>
      </dgm:spPr>
      <dgm:t>
        <a:bodyPr/>
        <a:lstStyle/>
        <a:p>
          <a:endParaRPr lang="ru-RU"/>
        </a:p>
      </dgm:t>
    </dgm:pt>
    <dgm:pt modelId="{58B02809-9000-47E7-BFFA-69CA5E20FBFA}" type="sibTrans" cxnId="{0C2E0CAF-F5EC-4F34-9FBB-C13A05FE9DF2}">
      <dgm:prSet/>
      <dgm:spPr/>
      <dgm:t>
        <a:bodyPr/>
        <a:lstStyle/>
        <a:p>
          <a:endParaRPr lang="ru-RU"/>
        </a:p>
      </dgm:t>
    </dgm:pt>
    <dgm:pt modelId="{49ED6A02-56A8-4903-95E5-42DF9624C791}">
      <dgm:prSet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xfrm>
          <a:off x="7103163" y="3111553"/>
          <a:ext cx="1955502" cy="977751"/>
        </a:xfrm>
        <a:solidFill>
          <a:sysClr val="window" lastClr="FFFFFF"/>
        </a:solidFill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  <a:scene3d>
          <a:camera prst="orthographicFront"/>
          <a:lightRig rig="threePt" dir="t"/>
        </a:scene3d>
        <a:sp3d>
          <a:bevelT/>
        </a:sp3d>
      </dgm:spPr>
      <dgm:t>
        <a:bodyPr/>
        <a:lstStyle/>
        <a:p>
          <a:pPr marR="0" algn="ctr" rtl="0"/>
          <a:r>
            <a:rPr lang="ru-RU" u="sng" baseline="0" smtClean="0">
              <a:solidFill>
                <a:sysClr val="windowText" lastClr="000000"/>
              </a:solidFill>
              <a:latin typeface="Times New Roman"/>
              <a:ea typeface="+mn-ea"/>
              <a:cs typeface="+mn-cs"/>
            </a:rPr>
            <a:t>Вспомогательное </a:t>
          </a:r>
        </a:p>
        <a:p>
          <a:pPr marR="0" algn="ctr" rtl="0"/>
          <a:r>
            <a:rPr lang="ru-RU" u="sng" baseline="0" smtClean="0">
              <a:solidFill>
                <a:sysClr val="windowText" lastClr="000000"/>
              </a:solidFill>
              <a:latin typeface="Times New Roman"/>
              <a:ea typeface="+mn-ea"/>
              <a:cs typeface="+mn-cs"/>
            </a:rPr>
            <a:t>производство</a:t>
          </a:r>
        </a:p>
        <a:p>
          <a:pPr marR="0" algn="ctr" rtl="0"/>
          <a:r>
            <a:rPr lang="ru-RU" baseline="0" smtClean="0">
              <a:solidFill>
                <a:sysClr val="windowText" lastClr="000000"/>
              </a:solidFill>
              <a:latin typeface="Times New Roman"/>
              <a:ea typeface="+mn-ea"/>
              <a:cs typeface="+mn-cs"/>
            </a:rPr>
            <a:t>Заведующий гаражом и мастерскими</a:t>
          </a:r>
        </a:p>
        <a:p>
          <a:pPr marR="0" algn="ctr" rtl="0"/>
          <a:r>
            <a:rPr lang="ru-RU" baseline="0" smtClean="0">
              <a:solidFill>
                <a:sysClr val="windowText" lastClr="000000"/>
              </a:solidFill>
              <a:latin typeface="Times New Roman"/>
              <a:ea typeface="+mn-ea"/>
              <a:cs typeface="+mn-cs"/>
            </a:rPr>
            <a:t>Водитель генерального </a:t>
          </a:r>
        </a:p>
        <a:p>
          <a:pPr marR="0" algn="ctr" rtl="0"/>
          <a:r>
            <a:rPr lang="ru-RU" baseline="0" smtClean="0">
              <a:solidFill>
                <a:sysClr val="windowText" lastClr="000000"/>
              </a:solidFill>
              <a:latin typeface="Times New Roman"/>
              <a:ea typeface="+mn-ea"/>
              <a:cs typeface="+mn-cs"/>
            </a:rPr>
            <a:t>директора</a:t>
          </a:r>
        </a:p>
        <a:p>
          <a:pPr marR="0" algn="ctr" rtl="0"/>
          <a:r>
            <a:rPr lang="ru-RU" baseline="0" smtClean="0">
              <a:solidFill>
                <a:sysClr val="windowText" lastClr="000000"/>
              </a:solidFill>
              <a:latin typeface="Times New Roman"/>
              <a:ea typeface="+mn-ea"/>
              <a:cs typeface="+mn-cs"/>
            </a:rPr>
            <a:t>Уборщик</a:t>
          </a:r>
          <a:endParaRPr lang="ru-RU" smtClean="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3B20E763-80BE-4D9F-AED8-C2EC1EAEE378}" type="parTrans" cxnId="{DE4CE23F-A859-4CD7-8C67-F6F8BE342990}">
      <dgm:prSet/>
      <dgm:spPr>
        <a:xfrm>
          <a:off x="4531677" y="1312491"/>
          <a:ext cx="3549237" cy="1799062"/>
        </a:xfr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  <a:scene3d>
          <a:camera prst="orthographicFront"/>
          <a:lightRig rig="threePt" dir="t"/>
        </a:scene3d>
        <a:sp3d>
          <a:bevelT/>
        </a:sp3d>
      </dgm:spPr>
      <dgm:t>
        <a:bodyPr/>
        <a:lstStyle/>
        <a:p>
          <a:endParaRPr lang="ru-RU"/>
        </a:p>
      </dgm:t>
    </dgm:pt>
    <dgm:pt modelId="{B634D556-02AC-4D5B-ADA0-36F63F164534}" type="sibTrans" cxnId="{DE4CE23F-A859-4CD7-8C67-F6F8BE342990}">
      <dgm:prSet/>
      <dgm:spPr/>
      <dgm:t>
        <a:bodyPr/>
        <a:lstStyle/>
        <a:p>
          <a:endParaRPr lang="ru-RU"/>
        </a:p>
      </dgm:t>
    </dgm:pt>
    <dgm:pt modelId="{B4CF8C43-9D71-4201-A79E-11E8A1ADA863}" type="pres">
      <dgm:prSet presAssocID="{76628FBB-CA28-42FC-8828-3CFA67564AF8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493F1833-1575-477E-BBE9-FAF333769490}" type="pres">
      <dgm:prSet presAssocID="{75875060-CE83-4D4D-9B1D-36C08770CECF}" presName="hierRoot1" presStyleCnt="0">
        <dgm:presLayoutVars>
          <dgm:hierBranch/>
        </dgm:presLayoutVars>
      </dgm:prSet>
      <dgm:spPr>
        <a:scene3d>
          <a:camera prst="orthographicFront"/>
          <a:lightRig rig="threePt" dir="t"/>
        </a:scene3d>
        <a:sp3d>
          <a:bevelT/>
        </a:sp3d>
      </dgm:spPr>
    </dgm:pt>
    <dgm:pt modelId="{B323EF86-E7D2-439C-A556-3380FC0F3CAC}" type="pres">
      <dgm:prSet presAssocID="{75875060-CE83-4D4D-9B1D-36C08770CECF}" presName="rootComposite1" presStyleCnt="0"/>
      <dgm:spPr>
        <a:scene3d>
          <a:camera prst="orthographicFront"/>
          <a:lightRig rig="threePt" dir="t"/>
        </a:scene3d>
        <a:sp3d>
          <a:bevelT/>
        </a:sp3d>
      </dgm:spPr>
    </dgm:pt>
    <dgm:pt modelId="{E5597B00-CD0E-4CED-ADCF-CEF09A65796C}" type="pres">
      <dgm:prSet presAssocID="{75875060-CE83-4D4D-9B1D-36C08770CECF}" presName="rootText1" presStyleLbl="node0" presStyleIdx="0" presStyleCnt="1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3846C7AF-D736-43FA-892A-BB1C7FF8DA40}" type="pres">
      <dgm:prSet presAssocID="{75875060-CE83-4D4D-9B1D-36C08770CECF}" presName="rootConnector1" presStyleLbl="node1" presStyleIdx="0" presStyleCnt="0"/>
      <dgm:spPr/>
      <dgm:t>
        <a:bodyPr/>
        <a:lstStyle/>
        <a:p>
          <a:endParaRPr lang="ru-RU"/>
        </a:p>
      </dgm:t>
    </dgm:pt>
    <dgm:pt modelId="{F502BEE9-D2F1-4D35-AC6F-FF23400FB1FD}" type="pres">
      <dgm:prSet presAssocID="{75875060-CE83-4D4D-9B1D-36C08770CECF}" presName="hierChild2" presStyleCnt="0"/>
      <dgm:spPr>
        <a:scene3d>
          <a:camera prst="orthographicFront"/>
          <a:lightRig rig="threePt" dir="t"/>
        </a:scene3d>
        <a:sp3d>
          <a:bevelT/>
        </a:sp3d>
      </dgm:spPr>
    </dgm:pt>
    <dgm:pt modelId="{EAFAA0B5-43F0-4F3B-95C5-735106D614F3}" type="pres">
      <dgm:prSet presAssocID="{9730B435-3D11-4191-BFAA-8E01AB4967F9}" presName="Name35" presStyleLbl="parChTrans1D2" presStyleIdx="0" presStyleCnt="6"/>
      <dgm:spPr>
        <a:custGeom>
          <a:avLst/>
          <a:gdLst/>
          <a:ahLst/>
          <a:cxnLst/>
          <a:rect l="0" t="0" r="0" b="0"/>
          <a:pathLst>
            <a:path>
              <a:moveTo>
                <a:pt x="3538296" y="0"/>
              </a:moveTo>
              <a:lnTo>
                <a:pt x="3538296" y="1588821"/>
              </a:lnTo>
              <a:lnTo>
                <a:pt x="0" y="1588821"/>
              </a:lnTo>
              <a:lnTo>
                <a:pt x="0" y="1793516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D533919E-6BE3-4D03-A51B-3E94CC10A757}" type="pres">
      <dgm:prSet presAssocID="{FB970C8B-1C74-4C96-8966-F1A31946A04E}" presName="hierRoot2" presStyleCnt="0">
        <dgm:presLayoutVars>
          <dgm:hierBranch/>
        </dgm:presLayoutVars>
      </dgm:prSet>
      <dgm:spPr>
        <a:scene3d>
          <a:camera prst="orthographicFront"/>
          <a:lightRig rig="threePt" dir="t"/>
        </a:scene3d>
        <a:sp3d>
          <a:bevelT/>
        </a:sp3d>
      </dgm:spPr>
    </dgm:pt>
    <dgm:pt modelId="{681282E1-E382-4157-8FD8-2B0797737434}" type="pres">
      <dgm:prSet presAssocID="{FB970C8B-1C74-4C96-8966-F1A31946A04E}" presName="rootComposite" presStyleCnt="0"/>
      <dgm:spPr>
        <a:scene3d>
          <a:camera prst="orthographicFront"/>
          <a:lightRig rig="threePt" dir="t"/>
        </a:scene3d>
        <a:sp3d>
          <a:bevelT/>
        </a:sp3d>
      </dgm:spPr>
    </dgm:pt>
    <dgm:pt modelId="{E95B0CDA-74A9-4F20-964E-809CC3D4C7D0}" type="pres">
      <dgm:prSet presAssocID="{FB970C8B-1C74-4C96-8966-F1A31946A04E}" presName="rootText" presStyleLbl="node2" presStyleIdx="0" presStyleCnt="4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BFA890B7-B3B2-446D-A067-4CF86F9ADD0F}" type="pres">
      <dgm:prSet presAssocID="{FB970C8B-1C74-4C96-8966-F1A31946A04E}" presName="rootConnector" presStyleLbl="node2" presStyleIdx="0" presStyleCnt="4"/>
      <dgm:spPr/>
      <dgm:t>
        <a:bodyPr/>
        <a:lstStyle/>
        <a:p>
          <a:endParaRPr lang="ru-RU"/>
        </a:p>
      </dgm:t>
    </dgm:pt>
    <dgm:pt modelId="{4C7C8CF5-FFF0-4729-A327-37519816E0E0}" type="pres">
      <dgm:prSet presAssocID="{FB970C8B-1C74-4C96-8966-F1A31946A04E}" presName="hierChild4" presStyleCnt="0"/>
      <dgm:spPr>
        <a:scene3d>
          <a:camera prst="orthographicFront"/>
          <a:lightRig rig="threePt" dir="t"/>
        </a:scene3d>
        <a:sp3d>
          <a:bevelT/>
        </a:sp3d>
      </dgm:spPr>
    </dgm:pt>
    <dgm:pt modelId="{93D76123-6747-480B-8B59-5BA6AAACF955}" type="pres">
      <dgm:prSet presAssocID="{FB970C8B-1C74-4C96-8966-F1A31946A04E}" presName="hierChild5" presStyleCnt="0"/>
      <dgm:spPr>
        <a:scene3d>
          <a:camera prst="orthographicFront"/>
          <a:lightRig rig="threePt" dir="t"/>
        </a:scene3d>
        <a:sp3d>
          <a:bevelT/>
        </a:sp3d>
      </dgm:spPr>
    </dgm:pt>
    <dgm:pt modelId="{5B116C76-6B51-43E4-8936-550FEAAF8413}" type="pres">
      <dgm:prSet presAssocID="{8C91A89A-DAEF-4031-BFE9-07CBCC9FF42B}" presName="Name35" presStyleLbl="parChTrans1D2" presStyleIdx="1" presStyleCnt="6"/>
      <dgm:spPr>
        <a:custGeom>
          <a:avLst/>
          <a:gdLst/>
          <a:ahLst/>
          <a:cxnLst/>
          <a:rect l="0" t="0" r="0" b="0"/>
          <a:pathLst>
            <a:path>
              <a:moveTo>
                <a:pt x="1179432" y="0"/>
              </a:moveTo>
              <a:lnTo>
                <a:pt x="1179432" y="1588821"/>
              </a:lnTo>
              <a:lnTo>
                <a:pt x="0" y="1588821"/>
              </a:lnTo>
              <a:lnTo>
                <a:pt x="0" y="1793516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3C044CD1-AF7E-46C9-943B-880634381B41}" type="pres">
      <dgm:prSet presAssocID="{2D0AEFC1-4728-4606-9699-C9E1A7CCDB5A}" presName="hierRoot2" presStyleCnt="0">
        <dgm:presLayoutVars>
          <dgm:hierBranch/>
        </dgm:presLayoutVars>
      </dgm:prSet>
      <dgm:spPr>
        <a:scene3d>
          <a:camera prst="orthographicFront"/>
          <a:lightRig rig="threePt" dir="t"/>
        </a:scene3d>
        <a:sp3d>
          <a:bevelT/>
        </a:sp3d>
      </dgm:spPr>
    </dgm:pt>
    <dgm:pt modelId="{6D93C2E5-715B-49B1-A685-FD88250BF2CC}" type="pres">
      <dgm:prSet presAssocID="{2D0AEFC1-4728-4606-9699-C9E1A7CCDB5A}" presName="rootComposite" presStyleCnt="0"/>
      <dgm:spPr>
        <a:scene3d>
          <a:camera prst="orthographicFront"/>
          <a:lightRig rig="threePt" dir="t"/>
        </a:scene3d>
        <a:sp3d>
          <a:bevelT/>
        </a:sp3d>
      </dgm:spPr>
    </dgm:pt>
    <dgm:pt modelId="{8AC3CC3F-8928-498E-8559-EC96401581F1}" type="pres">
      <dgm:prSet presAssocID="{2D0AEFC1-4728-4606-9699-C9E1A7CCDB5A}" presName="rootText" presStyleLbl="node2" presStyleIdx="1" presStyleCnt="4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0FBC722E-5ECF-4D20-8120-4355DC68C6A0}" type="pres">
      <dgm:prSet presAssocID="{2D0AEFC1-4728-4606-9699-C9E1A7CCDB5A}" presName="rootConnector" presStyleLbl="node2" presStyleIdx="1" presStyleCnt="4"/>
      <dgm:spPr/>
      <dgm:t>
        <a:bodyPr/>
        <a:lstStyle/>
        <a:p>
          <a:endParaRPr lang="ru-RU"/>
        </a:p>
      </dgm:t>
    </dgm:pt>
    <dgm:pt modelId="{628EA474-0A2F-4CF4-8606-CADA9572E724}" type="pres">
      <dgm:prSet presAssocID="{2D0AEFC1-4728-4606-9699-C9E1A7CCDB5A}" presName="hierChild4" presStyleCnt="0"/>
      <dgm:spPr>
        <a:scene3d>
          <a:camera prst="orthographicFront"/>
          <a:lightRig rig="threePt" dir="t"/>
        </a:scene3d>
        <a:sp3d>
          <a:bevelT/>
        </a:sp3d>
      </dgm:spPr>
    </dgm:pt>
    <dgm:pt modelId="{9BEBE174-FE1B-46E5-BB06-6527907FD00F}" type="pres">
      <dgm:prSet presAssocID="{2D0AEFC1-4728-4606-9699-C9E1A7CCDB5A}" presName="hierChild5" presStyleCnt="0"/>
      <dgm:spPr>
        <a:scene3d>
          <a:camera prst="orthographicFront"/>
          <a:lightRig rig="threePt" dir="t"/>
        </a:scene3d>
        <a:sp3d>
          <a:bevelT/>
        </a:sp3d>
      </dgm:spPr>
    </dgm:pt>
    <dgm:pt modelId="{47A6884F-4759-4582-8F30-A76E56C1C907}" type="pres">
      <dgm:prSet presAssocID="{85C8F5F4-15F0-408D-B443-77BEEE30E769}" presName="Name35" presStyleLbl="parChTrans1D2" presStyleIdx="2" presStyleCnt="6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88821"/>
              </a:lnTo>
              <a:lnTo>
                <a:pt x="1179432" y="1588821"/>
              </a:lnTo>
              <a:lnTo>
                <a:pt x="1179432" y="1793516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E338E76E-652D-4E82-9718-D0E650203C44}" type="pres">
      <dgm:prSet presAssocID="{AA56FA58-43D3-4958-8E4F-DC960B58F086}" presName="hierRoot2" presStyleCnt="0">
        <dgm:presLayoutVars>
          <dgm:hierBranch/>
        </dgm:presLayoutVars>
      </dgm:prSet>
      <dgm:spPr>
        <a:scene3d>
          <a:camera prst="orthographicFront"/>
          <a:lightRig rig="threePt" dir="t"/>
        </a:scene3d>
        <a:sp3d>
          <a:bevelT/>
        </a:sp3d>
      </dgm:spPr>
    </dgm:pt>
    <dgm:pt modelId="{BD665C8E-FD1F-4920-9C31-FCB499D67AA8}" type="pres">
      <dgm:prSet presAssocID="{AA56FA58-43D3-4958-8E4F-DC960B58F086}" presName="rootComposite" presStyleCnt="0"/>
      <dgm:spPr>
        <a:scene3d>
          <a:camera prst="orthographicFront"/>
          <a:lightRig rig="threePt" dir="t"/>
        </a:scene3d>
        <a:sp3d>
          <a:bevelT/>
        </a:sp3d>
      </dgm:spPr>
    </dgm:pt>
    <dgm:pt modelId="{2A577969-7695-4631-9FB2-4CC8ABCE2F05}" type="pres">
      <dgm:prSet presAssocID="{AA56FA58-43D3-4958-8E4F-DC960B58F086}" presName="rootText" presStyleLbl="node2" presStyleIdx="2" presStyleCnt="4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E2F6BAFC-90E2-4252-B90D-95A33355EB32}" type="pres">
      <dgm:prSet presAssocID="{AA56FA58-43D3-4958-8E4F-DC960B58F086}" presName="rootConnector" presStyleLbl="node2" presStyleIdx="2" presStyleCnt="4"/>
      <dgm:spPr/>
      <dgm:t>
        <a:bodyPr/>
        <a:lstStyle/>
        <a:p>
          <a:endParaRPr lang="ru-RU"/>
        </a:p>
      </dgm:t>
    </dgm:pt>
    <dgm:pt modelId="{85CBDAC9-DF08-4177-9B8F-1BF6D2B9157F}" type="pres">
      <dgm:prSet presAssocID="{AA56FA58-43D3-4958-8E4F-DC960B58F086}" presName="hierChild4" presStyleCnt="0"/>
      <dgm:spPr>
        <a:scene3d>
          <a:camera prst="orthographicFront"/>
          <a:lightRig rig="threePt" dir="t"/>
        </a:scene3d>
        <a:sp3d>
          <a:bevelT/>
        </a:sp3d>
      </dgm:spPr>
    </dgm:pt>
    <dgm:pt modelId="{1F2164B5-E370-4329-B2EB-67A7A03FBAEE}" type="pres">
      <dgm:prSet presAssocID="{AA56FA58-43D3-4958-8E4F-DC960B58F086}" presName="hierChild5" presStyleCnt="0"/>
      <dgm:spPr>
        <a:scene3d>
          <a:camera prst="orthographicFront"/>
          <a:lightRig rig="threePt" dir="t"/>
        </a:scene3d>
        <a:sp3d>
          <a:bevelT/>
        </a:sp3d>
      </dgm:spPr>
    </dgm:pt>
    <dgm:pt modelId="{8FED0F88-B409-45CC-9981-2DD6F3C2184F}" type="pres">
      <dgm:prSet presAssocID="{3B20E763-80BE-4D9F-AED8-C2EC1EAEE378}" presName="Name35" presStyleLbl="parChTrans1D2" presStyleIdx="3" presStyleCnt="6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88821"/>
              </a:lnTo>
              <a:lnTo>
                <a:pt x="3538296" y="1588821"/>
              </a:lnTo>
              <a:lnTo>
                <a:pt x="3538296" y="1793516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10AD7819-9B5F-44ED-B46D-EE9379B3560F}" type="pres">
      <dgm:prSet presAssocID="{49ED6A02-56A8-4903-95E5-42DF9624C791}" presName="hierRoot2" presStyleCnt="0">
        <dgm:presLayoutVars>
          <dgm:hierBranch/>
        </dgm:presLayoutVars>
      </dgm:prSet>
      <dgm:spPr>
        <a:scene3d>
          <a:camera prst="orthographicFront"/>
          <a:lightRig rig="threePt" dir="t"/>
        </a:scene3d>
        <a:sp3d>
          <a:bevelT/>
        </a:sp3d>
      </dgm:spPr>
    </dgm:pt>
    <dgm:pt modelId="{96CE33EC-C7D0-4A02-8D11-68CC5F83B485}" type="pres">
      <dgm:prSet presAssocID="{49ED6A02-56A8-4903-95E5-42DF9624C791}" presName="rootComposite" presStyleCnt="0"/>
      <dgm:spPr>
        <a:scene3d>
          <a:camera prst="orthographicFront"/>
          <a:lightRig rig="threePt" dir="t"/>
        </a:scene3d>
        <a:sp3d>
          <a:bevelT/>
        </a:sp3d>
      </dgm:spPr>
    </dgm:pt>
    <dgm:pt modelId="{1E29F5A3-39D1-4CCF-AFAF-78BA7C1FE5DB}" type="pres">
      <dgm:prSet presAssocID="{49ED6A02-56A8-4903-95E5-42DF9624C791}" presName="rootText" presStyleLbl="node2" presStyleIdx="3" presStyleCnt="4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9AB55B88-52D2-4A48-BD72-FF6D2AA21092}" type="pres">
      <dgm:prSet presAssocID="{49ED6A02-56A8-4903-95E5-42DF9624C791}" presName="rootConnector" presStyleLbl="node2" presStyleIdx="3" presStyleCnt="4"/>
      <dgm:spPr/>
      <dgm:t>
        <a:bodyPr/>
        <a:lstStyle/>
        <a:p>
          <a:endParaRPr lang="ru-RU"/>
        </a:p>
      </dgm:t>
    </dgm:pt>
    <dgm:pt modelId="{E8A73102-E992-4696-9FFA-25F585981523}" type="pres">
      <dgm:prSet presAssocID="{49ED6A02-56A8-4903-95E5-42DF9624C791}" presName="hierChild4" presStyleCnt="0"/>
      <dgm:spPr>
        <a:scene3d>
          <a:camera prst="orthographicFront"/>
          <a:lightRig rig="threePt" dir="t"/>
        </a:scene3d>
        <a:sp3d>
          <a:bevelT/>
        </a:sp3d>
      </dgm:spPr>
    </dgm:pt>
    <dgm:pt modelId="{7D561183-095E-41F0-A9FB-4CA9C06804AD}" type="pres">
      <dgm:prSet presAssocID="{49ED6A02-56A8-4903-95E5-42DF9624C791}" presName="hierChild5" presStyleCnt="0"/>
      <dgm:spPr>
        <a:scene3d>
          <a:camera prst="orthographicFront"/>
          <a:lightRig rig="threePt" dir="t"/>
        </a:scene3d>
        <a:sp3d>
          <a:bevelT/>
        </a:sp3d>
      </dgm:spPr>
    </dgm:pt>
    <dgm:pt modelId="{9017065A-250B-44DF-A8D2-8060FFBFB059}" type="pres">
      <dgm:prSet presAssocID="{75875060-CE83-4D4D-9B1D-36C08770CECF}" presName="hierChild3" presStyleCnt="0"/>
      <dgm:spPr>
        <a:scene3d>
          <a:camera prst="orthographicFront"/>
          <a:lightRig rig="threePt" dir="t"/>
        </a:scene3d>
        <a:sp3d>
          <a:bevelT/>
        </a:sp3d>
      </dgm:spPr>
    </dgm:pt>
    <dgm:pt modelId="{FE0384A9-031C-43D1-991D-1907A0D4A917}" type="pres">
      <dgm:prSet presAssocID="{C1B77180-8E02-446E-9106-A19AC83F6EC7}" presName="Name111" presStyleLbl="parChTrans1D2" presStyleIdx="4" presStyleCnt="6"/>
      <dgm:spPr>
        <a:custGeom>
          <a:avLst/>
          <a:gdLst/>
          <a:ahLst/>
          <a:cxnLst/>
          <a:rect l="0" t="0" r="0" b="0"/>
          <a:pathLst>
            <a:path>
              <a:moveTo>
                <a:pt x="204694" y="0"/>
              </a:moveTo>
              <a:lnTo>
                <a:pt x="204694" y="896758"/>
              </a:lnTo>
              <a:lnTo>
                <a:pt x="0" y="896758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51AA821B-E722-4A13-A50B-40AABE5C095F}" type="pres">
      <dgm:prSet presAssocID="{109D7C5E-306D-4481-A07A-22970B3526A6}" presName="hierRoot3" presStyleCnt="0">
        <dgm:presLayoutVars>
          <dgm:hierBranch/>
        </dgm:presLayoutVars>
      </dgm:prSet>
      <dgm:spPr>
        <a:scene3d>
          <a:camera prst="orthographicFront"/>
          <a:lightRig rig="threePt" dir="t"/>
        </a:scene3d>
        <a:sp3d>
          <a:bevelT/>
        </a:sp3d>
      </dgm:spPr>
    </dgm:pt>
    <dgm:pt modelId="{3F31016C-EE7F-4773-AE7F-4B84A1FED0EE}" type="pres">
      <dgm:prSet presAssocID="{109D7C5E-306D-4481-A07A-22970B3526A6}" presName="rootComposite3" presStyleCnt="0"/>
      <dgm:spPr>
        <a:scene3d>
          <a:camera prst="orthographicFront"/>
          <a:lightRig rig="threePt" dir="t"/>
        </a:scene3d>
        <a:sp3d>
          <a:bevelT/>
        </a:sp3d>
      </dgm:spPr>
    </dgm:pt>
    <dgm:pt modelId="{DE753DA3-ED78-4663-AFDF-979795523871}" type="pres">
      <dgm:prSet presAssocID="{109D7C5E-306D-4481-A07A-22970B3526A6}" presName="rootText3" presStyleLbl="asst1" presStyleIdx="0" presStyleCnt="2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A59BCD2C-E701-4BCA-BFC7-C28962CBEDB4}" type="pres">
      <dgm:prSet presAssocID="{109D7C5E-306D-4481-A07A-22970B3526A6}" presName="rootConnector3" presStyleLbl="asst1" presStyleIdx="0" presStyleCnt="2"/>
      <dgm:spPr/>
      <dgm:t>
        <a:bodyPr/>
        <a:lstStyle/>
        <a:p>
          <a:endParaRPr lang="ru-RU"/>
        </a:p>
      </dgm:t>
    </dgm:pt>
    <dgm:pt modelId="{EEE717E0-896C-493E-9D38-4A0DBEDFC1E1}" type="pres">
      <dgm:prSet presAssocID="{109D7C5E-306D-4481-A07A-22970B3526A6}" presName="hierChild6" presStyleCnt="0"/>
      <dgm:spPr>
        <a:scene3d>
          <a:camera prst="orthographicFront"/>
          <a:lightRig rig="threePt" dir="t"/>
        </a:scene3d>
        <a:sp3d>
          <a:bevelT/>
        </a:sp3d>
      </dgm:spPr>
    </dgm:pt>
    <dgm:pt modelId="{799191DD-99E7-46E7-AC96-D2BCCB76E3B1}" type="pres">
      <dgm:prSet presAssocID="{109D7C5E-306D-4481-A07A-22970B3526A6}" presName="hierChild7" presStyleCnt="0"/>
      <dgm:spPr>
        <a:scene3d>
          <a:camera prst="orthographicFront"/>
          <a:lightRig rig="threePt" dir="t"/>
        </a:scene3d>
        <a:sp3d>
          <a:bevelT/>
        </a:sp3d>
      </dgm:spPr>
    </dgm:pt>
    <dgm:pt modelId="{A32B6D62-D6DC-4F2D-B408-F10BCF701AA9}" type="pres">
      <dgm:prSet presAssocID="{08187827-74F2-4E7D-8E17-A5CA77F9718D}" presName="Name111" presStyleLbl="parChTrans1D2" presStyleIdx="5" presStyleCnt="6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96758"/>
              </a:lnTo>
              <a:lnTo>
                <a:pt x="204694" y="896758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5E29AB9F-0884-454C-9E7D-23A2CE1FAB47}" type="pres">
      <dgm:prSet presAssocID="{8CC2BE3F-61C5-436C-AF2B-1EB5D9E12303}" presName="hierRoot3" presStyleCnt="0">
        <dgm:presLayoutVars>
          <dgm:hierBranch/>
        </dgm:presLayoutVars>
      </dgm:prSet>
      <dgm:spPr>
        <a:scene3d>
          <a:camera prst="orthographicFront"/>
          <a:lightRig rig="threePt" dir="t"/>
        </a:scene3d>
        <a:sp3d>
          <a:bevelT/>
        </a:sp3d>
      </dgm:spPr>
    </dgm:pt>
    <dgm:pt modelId="{B6F8267C-3EEF-4BA7-9FD8-AECBF135708C}" type="pres">
      <dgm:prSet presAssocID="{8CC2BE3F-61C5-436C-AF2B-1EB5D9E12303}" presName="rootComposite3" presStyleCnt="0"/>
      <dgm:spPr>
        <a:scene3d>
          <a:camera prst="orthographicFront"/>
          <a:lightRig rig="threePt" dir="t"/>
        </a:scene3d>
        <a:sp3d>
          <a:bevelT/>
        </a:sp3d>
      </dgm:spPr>
    </dgm:pt>
    <dgm:pt modelId="{332C9FF6-999D-4A0F-A6EF-3E1B11AE2ACF}" type="pres">
      <dgm:prSet presAssocID="{8CC2BE3F-61C5-436C-AF2B-1EB5D9E12303}" presName="rootText3" presStyleLbl="asst1" presStyleIdx="1" presStyleCnt="2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9451B9F0-43B2-4336-AE0D-D8ABE764DD01}" type="pres">
      <dgm:prSet presAssocID="{8CC2BE3F-61C5-436C-AF2B-1EB5D9E12303}" presName="rootConnector3" presStyleLbl="asst1" presStyleIdx="1" presStyleCnt="2"/>
      <dgm:spPr/>
      <dgm:t>
        <a:bodyPr/>
        <a:lstStyle/>
        <a:p>
          <a:endParaRPr lang="ru-RU"/>
        </a:p>
      </dgm:t>
    </dgm:pt>
    <dgm:pt modelId="{E3D2B780-7665-4EE2-BB50-14922E5FC273}" type="pres">
      <dgm:prSet presAssocID="{8CC2BE3F-61C5-436C-AF2B-1EB5D9E12303}" presName="hierChild6" presStyleCnt="0"/>
      <dgm:spPr>
        <a:scene3d>
          <a:camera prst="orthographicFront"/>
          <a:lightRig rig="threePt" dir="t"/>
        </a:scene3d>
        <a:sp3d>
          <a:bevelT/>
        </a:sp3d>
      </dgm:spPr>
    </dgm:pt>
    <dgm:pt modelId="{99D98BFD-56F8-4A2A-A1C1-30AC2EE07F90}" type="pres">
      <dgm:prSet presAssocID="{8CC2BE3F-61C5-436C-AF2B-1EB5D9E12303}" presName="hierChild7" presStyleCnt="0"/>
      <dgm:spPr>
        <a:scene3d>
          <a:camera prst="orthographicFront"/>
          <a:lightRig rig="threePt" dir="t"/>
        </a:scene3d>
        <a:sp3d>
          <a:bevelT/>
        </a:sp3d>
      </dgm:spPr>
    </dgm:pt>
  </dgm:ptLst>
  <dgm:cxnLst>
    <dgm:cxn modelId="{92FD1676-3130-4B12-ACEA-5B584C0E70C9}" type="presOf" srcId="{109D7C5E-306D-4481-A07A-22970B3526A6}" destId="{DE753DA3-ED78-4663-AFDF-979795523871}" srcOrd="0" destOrd="0" presId="urn:microsoft.com/office/officeart/2005/8/layout/orgChart1"/>
    <dgm:cxn modelId="{1EBF4148-B457-4A9F-8EFF-8FF3F8FD755F}" srcId="{76628FBB-CA28-42FC-8828-3CFA67564AF8}" destId="{75875060-CE83-4D4D-9B1D-36C08770CECF}" srcOrd="0" destOrd="0" parTransId="{C10B2968-0821-4891-8A84-07B8E3FE9F68}" sibTransId="{2CAE90C1-1A24-434D-BD04-B14A15B94A96}"/>
    <dgm:cxn modelId="{F2AE73F9-05CC-40C2-BE55-B36FDD10DA68}" type="presOf" srcId="{8CC2BE3F-61C5-436C-AF2B-1EB5D9E12303}" destId="{9451B9F0-43B2-4336-AE0D-D8ABE764DD01}" srcOrd="1" destOrd="0" presId="urn:microsoft.com/office/officeart/2005/8/layout/orgChart1"/>
    <dgm:cxn modelId="{17C1A48C-F50E-4492-A76A-4D88913E503D}" type="presOf" srcId="{8C91A89A-DAEF-4031-BFE9-07CBCC9FF42B}" destId="{5B116C76-6B51-43E4-8936-550FEAAF8413}" srcOrd="0" destOrd="0" presId="urn:microsoft.com/office/officeart/2005/8/layout/orgChart1"/>
    <dgm:cxn modelId="{DE4CE23F-A859-4CD7-8C67-F6F8BE342990}" srcId="{75875060-CE83-4D4D-9B1D-36C08770CECF}" destId="{49ED6A02-56A8-4903-95E5-42DF9624C791}" srcOrd="5" destOrd="0" parTransId="{3B20E763-80BE-4D9F-AED8-C2EC1EAEE378}" sibTransId="{B634D556-02AC-4D5B-ADA0-36F63F164534}"/>
    <dgm:cxn modelId="{9C07D2B2-26CB-4547-8930-9F288C9874E3}" type="presOf" srcId="{8CC2BE3F-61C5-436C-AF2B-1EB5D9E12303}" destId="{332C9FF6-999D-4A0F-A6EF-3E1B11AE2ACF}" srcOrd="0" destOrd="0" presId="urn:microsoft.com/office/officeart/2005/8/layout/orgChart1"/>
    <dgm:cxn modelId="{E2A9E0EF-099D-4CFF-88B3-39B8CF22106C}" type="presOf" srcId="{2D0AEFC1-4728-4606-9699-C9E1A7CCDB5A}" destId="{8AC3CC3F-8928-498E-8559-EC96401581F1}" srcOrd="0" destOrd="0" presId="urn:microsoft.com/office/officeart/2005/8/layout/orgChart1"/>
    <dgm:cxn modelId="{E6B4A183-C7A2-47D1-8AA1-2B0574FA597F}" srcId="{75875060-CE83-4D4D-9B1D-36C08770CECF}" destId="{109D7C5E-306D-4481-A07A-22970B3526A6}" srcOrd="0" destOrd="0" parTransId="{C1B77180-8E02-446E-9106-A19AC83F6EC7}" sibTransId="{2FA04529-1193-4A3D-9A3C-1FAF57B5D29D}"/>
    <dgm:cxn modelId="{0C2E0CAF-F5EC-4F34-9FBB-C13A05FE9DF2}" srcId="{75875060-CE83-4D4D-9B1D-36C08770CECF}" destId="{AA56FA58-43D3-4958-8E4F-DC960B58F086}" srcOrd="4" destOrd="0" parTransId="{85C8F5F4-15F0-408D-B443-77BEEE30E769}" sibTransId="{58B02809-9000-47E7-BFFA-69CA5E20FBFA}"/>
    <dgm:cxn modelId="{0E69C704-0764-40BD-972E-E52CAC0D5EDD}" type="presOf" srcId="{C1B77180-8E02-446E-9106-A19AC83F6EC7}" destId="{FE0384A9-031C-43D1-991D-1907A0D4A917}" srcOrd="0" destOrd="0" presId="urn:microsoft.com/office/officeart/2005/8/layout/orgChart1"/>
    <dgm:cxn modelId="{2970415A-E517-48FF-8996-9BB83FC7C6B6}" type="presOf" srcId="{9730B435-3D11-4191-BFAA-8E01AB4967F9}" destId="{EAFAA0B5-43F0-4F3B-95C5-735106D614F3}" srcOrd="0" destOrd="0" presId="urn:microsoft.com/office/officeart/2005/8/layout/orgChart1"/>
    <dgm:cxn modelId="{A0CF7443-B443-4732-916A-3782B77B37C7}" type="presOf" srcId="{85C8F5F4-15F0-408D-B443-77BEEE30E769}" destId="{47A6884F-4759-4582-8F30-A76E56C1C907}" srcOrd="0" destOrd="0" presId="urn:microsoft.com/office/officeart/2005/8/layout/orgChart1"/>
    <dgm:cxn modelId="{CAC01C9E-474E-454F-9175-B677037C549A}" type="presOf" srcId="{2D0AEFC1-4728-4606-9699-C9E1A7CCDB5A}" destId="{0FBC722E-5ECF-4D20-8120-4355DC68C6A0}" srcOrd="1" destOrd="0" presId="urn:microsoft.com/office/officeart/2005/8/layout/orgChart1"/>
    <dgm:cxn modelId="{89F6179D-ECCD-4386-B9C9-2CAD14E02E80}" srcId="{75875060-CE83-4D4D-9B1D-36C08770CECF}" destId="{FB970C8B-1C74-4C96-8966-F1A31946A04E}" srcOrd="2" destOrd="0" parTransId="{9730B435-3D11-4191-BFAA-8E01AB4967F9}" sibTransId="{BA8E8209-ED22-4BCA-ABF4-53405FE9A6D2}"/>
    <dgm:cxn modelId="{1D517600-E72C-494D-ACA3-4BD099DEF1C4}" type="presOf" srcId="{FB970C8B-1C74-4C96-8966-F1A31946A04E}" destId="{BFA890B7-B3B2-446D-A067-4CF86F9ADD0F}" srcOrd="1" destOrd="0" presId="urn:microsoft.com/office/officeart/2005/8/layout/orgChart1"/>
    <dgm:cxn modelId="{BEC599F5-AC1C-490B-AC07-E07F96E961DB}" type="presOf" srcId="{49ED6A02-56A8-4903-95E5-42DF9624C791}" destId="{9AB55B88-52D2-4A48-BD72-FF6D2AA21092}" srcOrd="1" destOrd="0" presId="urn:microsoft.com/office/officeart/2005/8/layout/orgChart1"/>
    <dgm:cxn modelId="{FF7D8610-EB1D-499E-B57A-1A970D1AE996}" type="presOf" srcId="{3B20E763-80BE-4D9F-AED8-C2EC1EAEE378}" destId="{8FED0F88-B409-45CC-9981-2DD6F3C2184F}" srcOrd="0" destOrd="0" presId="urn:microsoft.com/office/officeart/2005/8/layout/orgChart1"/>
    <dgm:cxn modelId="{E8019744-32D7-4D17-B003-96D29744C8F1}" type="presOf" srcId="{49ED6A02-56A8-4903-95E5-42DF9624C791}" destId="{1E29F5A3-39D1-4CCF-AFAF-78BA7C1FE5DB}" srcOrd="0" destOrd="0" presId="urn:microsoft.com/office/officeart/2005/8/layout/orgChart1"/>
    <dgm:cxn modelId="{D567DD7D-95E4-4DF5-8E6C-75765D35E829}" type="presOf" srcId="{AA56FA58-43D3-4958-8E4F-DC960B58F086}" destId="{2A577969-7695-4631-9FB2-4CC8ABCE2F05}" srcOrd="0" destOrd="0" presId="urn:microsoft.com/office/officeart/2005/8/layout/orgChart1"/>
    <dgm:cxn modelId="{F539D259-D819-49BF-9755-0DF4D5CF463D}" srcId="{75875060-CE83-4D4D-9B1D-36C08770CECF}" destId="{8CC2BE3F-61C5-436C-AF2B-1EB5D9E12303}" srcOrd="1" destOrd="0" parTransId="{08187827-74F2-4E7D-8E17-A5CA77F9718D}" sibTransId="{2695623C-8D1F-4882-B37C-B6397F3962B1}"/>
    <dgm:cxn modelId="{9527617B-2C63-4774-9830-7C0654EC9D66}" srcId="{75875060-CE83-4D4D-9B1D-36C08770CECF}" destId="{2D0AEFC1-4728-4606-9699-C9E1A7CCDB5A}" srcOrd="3" destOrd="0" parTransId="{8C91A89A-DAEF-4031-BFE9-07CBCC9FF42B}" sibTransId="{7F79943F-DA1F-4154-82B6-70C82DA97509}"/>
    <dgm:cxn modelId="{A725F0CE-0736-4C52-B8FB-3584CDC0427F}" type="presOf" srcId="{AA56FA58-43D3-4958-8E4F-DC960B58F086}" destId="{E2F6BAFC-90E2-4252-B90D-95A33355EB32}" srcOrd="1" destOrd="0" presId="urn:microsoft.com/office/officeart/2005/8/layout/orgChart1"/>
    <dgm:cxn modelId="{5E32018B-8B09-46D5-A63F-68F139DA66FA}" type="presOf" srcId="{08187827-74F2-4E7D-8E17-A5CA77F9718D}" destId="{A32B6D62-D6DC-4F2D-B408-F10BCF701AA9}" srcOrd="0" destOrd="0" presId="urn:microsoft.com/office/officeart/2005/8/layout/orgChart1"/>
    <dgm:cxn modelId="{513C55CC-A8D6-4A17-8E2E-E29A29BBF750}" type="presOf" srcId="{75875060-CE83-4D4D-9B1D-36C08770CECF}" destId="{E5597B00-CD0E-4CED-ADCF-CEF09A65796C}" srcOrd="0" destOrd="0" presId="urn:microsoft.com/office/officeart/2005/8/layout/orgChart1"/>
    <dgm:cxn modelId="{8FB1274E-820A-48C4-8AF6-50773D744F3F}" type="presOf" srcId="{FB970C8B-1C74-4C96-8966-F1A31946A04E}" destId="{E95B0CDA-74A9-4F20-964E-809CC3D4C7D0}" srcOrd="0" destOrd="0" presId="urn:microsoft.com/office/officeart/2005/8/layout/orgChart1"/>
    <dgm:cxn modelId="{15F51CB7-E737-4979-85CF-DD85E71A6AE4}" type="presOf" srcId="{75875060-CE83-4D4D-9B1D-36C08770CECF}" destId="{3846C7AF-D736-43FA-892A-BB1C7FF8DA40}" srcOrd="1" destOrd="0" presId="urn:microsoft.com/office/officeart/2005/8/layout/orgChart1"/>
    <dgm:cxn modelId="{53B48645-EFD3-4EDA-955A-4B0903A0B4E7}" type="presOf" srcId="{109D7C5E-306D-4481-A07A-22970B3526A6}" destId="{A59BCD2C-E701-4BCA-BFC7-C28962CBEDB4}" srcOrd="1" destOrd="0" presId="urn:microsoft.com/office/officeart/2005/8/layout/orgChart1"/>
    <dgm:cxn modelId="{3BD81FE4-1230-4180-9FEC-D6EAEAA58064}" type="presOf" srcId="{76628FBB-CA28-42FC-8828-3CFA67564AF8}" destId="{B4CF8C43-9D71-4201-A79E-11E8A1ADA863}" srcOrd="0" destOrd="0" presId="urn:microsoft.com/office/officeart/2005/8/layout/orgChart1"/>
    <dgm:cxn modelId="{DA7719F2-FB0A-48D4-8651-40A727E47F4C}" type="presParOf" srcId="{B4CF8C43-9D71-4201-A79E-11E8A1ADA863}" destId="{493F1833-1575-477E-BBE9-FAF333769490}" srcOrd="0" destOrd="0" presId="urn:microsoft.com/office/officeart/2005/8/layout/orgChart1"/>
    <dgm:cxn modelId="{1E2EE6CB-80D8-4BAB-9450-1A05C72D046C}" type="presParOf" srcId="{493F1833-1575-477E-BBE9-FAF333769490}" destId="{B323EF86-E7D2-439C-A556-3380FC0F3CAC}" srcOrd="0" destOrd="0" presId="urn:microsoft.com/office/officeart/2005/8/layout/orgChart1"/>
    <dgm:cxn modelId="{43F3B9B3-8B9C-4173-B0C5-002EE98A5545}" type="presParOf" srcId="{B323EF86-E7D2-439C-A556-3380FC0F3CAC}" destId="{E5597B00-CD0E-4CED-ADCF-CEF09A65796C}" srcOrd="0" destOrd="0" presId="urn:microsoft.com/office/officeart/2005/8/layout/orgChart1"/>
    <dgm:cxn modelId="{FCF1577A-D312-43D0-A574-10D928077CD7}" type="presParOf" srcId="{B323EF86-E7D2-439C-A556-3380FC0F3CAC}" destId="{3846C7AF-D736-43FA-892A-BB1C7FF8DA40}" srcOrd="1" destOrd="0" presId="urn:microsoft.com/office/officeart/2005/8/layout/orgChart1"/>
    <dgm:cxn modelId="{7FD5D53D-88FC-4198-8A85-37B5456A2805}" type="presParOf" srcId="{493F1833-1575-477E-BBE9-FAF333769490}" destId="{F502BEE9-D2F1-4D35-AC6F-FF23400FB1FD}" srcOrd="1" destOrd="0" presId="urn:microsoft.com/office/officeart/2005/8/layout/orgChart1"/>
    <dgm:cxn modelId="{634628EA-8204-495E-AC16-658F3F36E01C}" type="presParOf" srcId="{F502BEE9-D2F1-4D35-AC6F-FF23400FB1FD}" destId="{EAFAA0B5-43F0-4F3B-95C5-735106D614F3}" srcOrd="0" destOrd="0" presId="urn:microsoft.com/office/officeart/2005/8/layout/orgChart1"/>
    <dgm:cxn modelId="{20191CB8-1BE5-4710-843E-7DA7A2740A9B}" type="presParOf" srcId="{F502BEE9-D2F1-4D35-AC6F-FF23400FB1FD}" destId="{D533919E-6BE3-4D03-A51B-3E94CC10A757}" srcOrd="1" destOrd="0" presId="urn:microsoft.com/office/officeart/2005/8/layout/orgChart1"/>
    <dgm:cxn modelId="{44AD1E34-DF62-4756-A97D-E5C05F7F0625}" type="presParOf" srcId="{D533919E-6BE3-4D03-A51B-3E94CC10A757}" destId="{681282E1-E382-4157-8FD8-2B0797737434}" srcOrd="0" destOrd="0" presId="urn:microsoft.com/office/officeart/2005/8/layout/orgChart1"/>
    <dgm:cxn modelId="{C97CE3FF-96DA-490F-B6CC-82CBE05E6044}" type="presParOf" srcId="{681282E1-E382-4157-8FD8-2B0797737434}" destId="{E95B0CDA-74A9-4F20-964E-809CC3D4C7D0}" srcOrd="0" destOrd="0" presId="urn:microsoft.com/office/officeart/2005/8/layout/orgChart1"/>
    <dgm:cxn modelId="{A2BF2A12-D8E2-4FA7-91D8-3E0C8EA573BE}" type="presParOf" srcId="{681282E1-E382-4157-8FD8-2B0797737434}" destId="{BFA890B7-B3B2-446D-A067-4CF86F9ADD0F}" srcOrd="1" destOrd="0" presId="urn:microsoft.com/office/officeart/2005/8/layout/orgChart1"/>
    <dgm:cxn modelId="{F693E4AB-8D9E-4DA1-93E3-8BDB92997311}" type="presParOf" srcId="{D533919E-6BE3-4D03-A51B-3E94CC10A757}" destId="{4C7C8CF5-FFF0-4729-A327-37519816E0E0}" srcOrd="1" destOrd="0" presId="urn:microsoft.com/office/officeart/2005/8/layout/orgChart1"/>
    <dgm:cxn modelId="{9469A27B-A706-43BD-9E3E-28A49C819245}" type="presParOf" srcId="{D533919E-6BE3-4D03-A51B-3E94CC10A757}" destId="{93D76123-6747-480B-8B59-5BA6AAACF955}" srcOrd="2" destOrd="0" presId="urn:microsoft.com/office/officeart/2005/8/layout/orgChart1"/>
    <dgm:cxn modelId="{D4015767-6F0D-491B-BCE0-7CD93DC59FC1}" type="presParOf" srcId="{F502BEE9-D2F1-4D35-AC6F-FF23400FB1FD}" destId="{5B116C76-6B51-43E4-8936-550FEAAF8413}" srcOrd="2" destOrd="0" presId="urn:microsoft.com/office/officeart/2005/8/layout/orgChart1"/>
    <dgm:cxn modelId="{FF7B71E5-531F-4EE2-8462-C7D79C8CDF9D}" type="presParOf" srcId="{F502BEE9-D2F1-4D35-AC6F-FF23400FB1FD}" destId="{3C044CD1-AF7E-46C9-943B-880634381B41}" srcOrd="3" destOrd="0" presId="urn:microsoft.com/office/officeart/2005/8/layout/orgChart1"/>
    <dgm:cxn modelId="{6951B801-5D1D-4CEC-8128-A6385C5CD313}" type="presParOf" srcId="{3C044CD1-AF7E-46C9-943B-880634381B41}" destId="{6D93C2E5-715B-49B1-A685-FD88250BF2CC}" srcOrd="0" destOrd="0" presId="urn:microsoft.com/office/officeart/2005/8/layout/orgChart1"/>
    <dgm:cxn modelId="{AE00FEB0-076E-4AF1-AAE9-E45570280EA9}" type="presParOf" srcId="{6D93C2E5-715B-49B1-A685-FD88250BF2CC}" destId="{8AC3CC3F-8928-498E-8559-EC96401581F1}" srcOrd="0" destOrd="0" presId="urn:microsoft.com/office/officeart/2005/8/layout/orgChart1"/>
    <dgm:cxn modelId="{7DC8C19A-F217-4520-AEFC-4A67EFE97F0F}" type="presParOf" srcId="{6D93C2E5-715B-49B1-A685-FD88250BF2CC}" destId="{0FBC722E-5ECF-4D20-8120-4355DC68C6A0}" srcOrd="1" destOrd="0" presId="urn:microsoft.com/office/officeart/2005/8/layout/orgChart1"/>
    <dgm:cxn modelId="{8E3CEC63-FAB4-4BDD-88A4-E9DE666C17EF}" type="presParOf" srcId="{3C044CD1-AF7E-46C9-943B-880634381B41}" destId="{628EA474-0A2F-4CF4-8606-CADA9572E724}" srcOrd="1" destOrd="0" presId="urn:microsoft.com/office/officeart/2005/8/layout/orgChart1"/>
    <dgm:cxn modelId="{9F8E5BDB-046C-41EA-8557-BB812F1CEB93}" type="presParOf" srcId="{3C044CD1-AF7E-46C9-943B-880634381B41}" destId="{9BEBE174-FE1B-46E5-BB06-6527907FD00F}" srcOrd="2" destOrd="0" presId="urn:microsoft.com/office/officeart/2005/8/layout/orgChart1"/>
    <dgm:cxn modelId="{D53FD548-3B96-4B9F-9DB6-067E33FBEAF6}" type="presParOf" srcId="{F502BEE9-D2F1-4D35-AC6F-FF23400FB1FD}" destId="{47A6884F-4759-4582-8F30-A76E56C1C907}" srcOrd="4" destOrd="0" presId="urn:microsoft.com/office/officeart/2005/8/layout/orgChart1"/>
    <dgm:cxn modelId="{7B39ADA2-39B9-4915-8120-D00AB2AC3117}" type="presParOf" srcId="{F502BEE9-D2F1-4D35-AC6F-FF23400FB1FD}" destId="{E338E76E-652D-4E82-9718-D0E650203C44}" srcOrd="5" destOrd="0" presId="urn:microsoft.com/office/officeart/2005/8/layout/orgChart1"/>
    <dgm:cxn modelId="{089B18FB-21BE-4D81-A9AB-701E33044D2D}" type="presParOf" srcId="{E338E76E-652D-4E82-9718-D0E650203C44}" destId="{BD665C8E-FD1F-4920-9C31-FCB499D67AA8}" srcOrd="0" destOrd="0" presId="urn:microsoft.com/office/officeart/2005/8/layout/orgChart1"/>
    <dgm:cxn modelId="{C45C7F37-C8A4-4422-815B-8B5AA3CA7F4C}" type="presParOf" srcId="{BD665C8E-FD1F-4920-9C31-FCB499D67AA8}" destId="{2A577969-7695-4631-9FB2-4CC8ABCE2F05}" srcOrd="0" destOrd="0" presId="urn:microsoft.com/office/officeart/2005/8/layout/orgChart1"/>
    <dgm:cxn modelId="{CA90C0F1-C3C6-46B5-9E58-FD7118A911C1}" type="presParOf" srcId="{BD665C8E-FD1F-4920-9C31-FCB499D67AA8}" destId="{E2F6BAFC-90E2-4252-B90D-95A33355EB32}" srcOrd="1" destOrd="0" presId="urn:microsoft.com/office/officeart/2005/8/layout/orgChart1"/>
    <dgm:cxn modelId="{27E252DC-0E6A-4FF7-9DBD-D7813C5F050C}" type="presParOf" srcId="{E338E76E-652D-4E82-9718-D0E650203C44}" destId="{85CBDAC9-DF08-4177-9B8F-1BF6D2B9157F}" srcOrd="1" destOrd="0" presId="urn:microsoft.com/office/officeart/2005/8/layout/orgChart1"/>
    <dgm:cxn modelId="{56016F01-6E14-49A6-BA30-CE8D501E86D8}" type="presParOf" srcId="{E338E76E-652D-4E82-9718-D0E650203C44}" destId="{1F2164B5-E370-4329-B2EB-67A7A03FBAEE}" srcOrd="2" destOrd="0" presId="urn:microsoft.com/office/officeart/2005/8/layout/orgChart1"/>
    <dgm:cxn modelId="{ED2FE33C-5D21-440C-A89D-A3E7F76F980E}" type="presParOf" srcId="{F502BEE9-D2F1-4D35-AC6F-FF23400FB1FD}" destId="{8FED0F88-B409-45CC-9981-2DD6F3C2184F}" srcOrd="6" destOrd="0" presId="urn:microsoft.com/office/officeart/2005/8/layout/orgChart1"/>
    <dgm:cxn modelId="{F5110F01-2063-46EA-B596-75C1D8A1FA5B}" type="presParOf" srcId="{F502BEE9-D2F1-4D35-AC6F-FF23400FB1FD}" destId="{10AD7819-9B5F-44ED-B46D-EE9379B3560F}" srcOrd="7" destOrd="0" presId="urn:microsoft.com/office/officeart/2005/8/layout/orgChart1"/>
    <dgm:cxn modelId="{D5021ED7-9466-46C6-8EF4-A621AE6AA0F8}" type="presParOf" srcId="{10AD7819-9B5F-44ED-B46D-EE9379B3560F}" destId="{96CE33EC-C7D0-4A02-8D11-68CC5F83B485}" srcOrd="0" destOrd="0" presId="urn:microsoft.com/office/officeart/2005/8/layout/orgChart1"/>
    <dgm:cxn modelId="{98C35989-9418-4F47-9D4A-C327E6A73CDE}" type="presParOf" srcId="{96CE33EC-C7D0-4A02-8D11-68CC5F83B485}" destId="{1E29F5A3-39D1-4CCF-AFAF-78BA7C1FE5DB}" srcOrd="0" destOrd="0" presId="urn:microsoft.com/office/officeart/2005/8/layout/orgChart1"/>
    <dgm:cxn modelId="{858F7A0E-F38A-4E10-9FE2-729F1DE0E638}" type="presParOf" srcId="{96CE33EC-C7D0-4A02-8D11-68CC5F83B485}" destId="{9AB55B88-52D2-4A48-BD72-FF6D2AA21092}" srcOrd="1" destOrd="0" presId="urn:microsoft.com/office/officeart/2005/8/layout/orgChart1"/>
    <dgm:cxn modelId="{9A9DBBD3-BD08-4226-9D1E-A66855994F8C}" type="presParOf" srcId="{10AD7819-9B5F-44ED-B46D-EE9379B3560F}" destId="{E8A73102-E992-4696-9FFA-25F585981523}" srcOrd="1" destOrd="0" presId="urn:microsoft.com/office/officeart/2005/8/layout/orgChart1"/>
    <dgm:cxn modelId="{545DC89A-A5EB-4F25-826E-F369E82D04DA}" type="presParOf" srcId="{10AD7819-9B5F-44ED-B46D-EE9379B3560F}" destId="{7D561183-095E-41F0-A9FB-4CA9C06804AD}" srcOrd="2" destOrd="0" presId="urn:microsoft.com/office/officeart/2005/8/layout/orgChart1"/>
    <dgm:cxn modelId="{7C619474-65D7-42DA-88C4-1794605B86DC}" type="presParOf" srcId="{493F1833-1575-477E-BBE9-FAF333769490}" destId="{9017065A-250B-44DF-A8D2-8060FFBFB059}" srcOrd="2" destOrd="0" presId="urn:microsoft.com/office/officeart/2005/8/layout/orgChart1"/>
    <dgm:cxn modelId="{38F1801B-FE59-4716-B53F-58B10A36D6FD}" type="presParOf" srcId="{9017065A-250B-44DF-A8D2-8060FFBFB059}" destId="{FE0384A9-031C-43D1-991D-1907A0D4A917}" srcOrd="0" destOrd="0" presId="urn:microsoft.com/office/officeart/2005/8/layout/orgChart1"/>
    <dgm:cxn modelId="{B06E3069-16CC-4B3E-9860-D76C757FF0A4}" type="presParOf" srcId="{9017065A-250B-44DF-A8D2-8060FFBFB059}" destId="{51AA821B-E722-4A13-A50B-40AABE5C095F}" srcOrd="1" destOrd="0" presId="urn:microsoft.com/office/officeart/2005/8/layout/orgChart1"/>
    <dgm:cxn modelId="{15E58436-C6F2-48A6-9815-971D5DEDD7E4}" type="presParOf" srcId="{51AA821B-E722-4A13-A50B-40AABE5C095F}" destId="{3F31016C-EE7F-4773-AE7F-4B84A1FED0EE}" srcOrd="0" destOrd="0" presId="urn:microsoft.com/office/officeart/2005/8/layout/orgChart1"/>
    <dgm:cxn modelId="{3FA2655E-54F2-4812-8B7A-6CA0467E30AF}" type="presParOf" srcId="{3F31016C-EE7F-4773-AE7F-4B84A1FED0EE}" destId="{DE753DA3-ED78-4663-AFDF-979795523871}" srcOrd="0" destOrd="0" presId="urn:microsoft.com/office/officeart/2005/8/layout/orgChart1"/>
    <dgm:cxn modelId="{5A380471-0BEA-423A-AA75-C0C2C58DE7F6}" type="presParOf" srcId="{3F31016C-EE7F-4773-AE7F-4B84A1FED0EE}" destId="{A59BCD2C-E701-4BCA-BFC7-C28962CBEDB4}" srcOrd="1" destOrd="0" presId="urn:microsoft.com/office/officeart/2005/8/layout/orgChart1"/>
    <dgm:cxn modelId="{B23EC025-1F50-4581-ABC4-5E741E357630}" type="presParOf" srcId="{51AA821B-E722-4A13-A50B-40AABE5C095F}" destId="{EEE717E0-896C-493E-9D38-4A0DBEDFC1E1}" srcOrd="1" destOrd="0" presId="urn:microsoft.com/office/officeart/2005/8/layout/orgChart1"/>
    <dgm:cxn modelId="{12686628-40E0-4ECD-ADE9-902D46EEA100}" type="presParOf" srcId="{51AA821B-E722-4A13-A50B-40AABE5C095F}" destId="{799191DD-99E7-46E7-AC96-D2BCCB76E3B1}" srcOrd="2" destOrd="0" presId="urn:microsoft.com/office/officeart/2005/8/layout/orgChart1"/>
    <dgm:cxn modelId="{93865062-0D00-4BFF-9E18-BC29979A7FB9}" type="presParOf" srcId="{9017065A-250B-44DF-A8D2-8060FFBFB059}" destId="{A32B6D62-D6DC-4F2D-B408-F10BCF701AA9}" srcOrd="2" destOrd="0" presId="urn:microsoft.com/office/officeart/2005/8/layout/orgChart1"/>
    <dgm:cxn modelId="{42FE4FC6-0687-405A-81CE-44D151B7A279}" type="presParOf" srcId="{9017065A-250B-44DF-A8D2-8060FFBFB059}" destId="{5E29AB9F-0884-454C-9E7D-23A2CE1FAB47}" srcOrd="3" destOrd="0" presId="urn:microsoft.com/office/officeart/2005/8/layout/orgChart1"/>
    <dgm:cxn modelId="{093658CA-1FA9-4AD1-B267-5EBE17E67197}" type="presParOf" srcId="{5E29AB9F-0884-454C-9E7D-23A2CE1FAB47}" destId="{B6F8267C-3EEF-4BA7-9FD8-AECBF135708C}" srcOrd="0" destOrd="0" presId="urn:microsoft.com/office/officeart/2005/8/layout/orgChart1"/>
    <dgm:cxn modelId="{85BC1CC3-B168-4515-9C86-805D95A7DBD2}" type="presParOf" srcId="{B6F8267C-3EEF-4BA7-9FD8-AECBF135708C}" destId="{332C9FF6-999D-4A0F-A6EF-3E1B11AE2ACF}" srcOrd="0" destOrd="0" presId="urn:microsoft.com/office/officeart/2005/8/layout/orgChart1"/>
    <dgm:cxn modelId="{F24A8274-58C0-4327-ABEA-889A660538A9}" type="presParOf" srcId="{B6F8267C-3EEF-4BA7-9FD8-AECBF135708C}" destId="{9451B9F0-43B2-4336-AE0D-D8ABE764DD01}" srcOrd="1" destOrd="0" presId="urn:microsoft.com/office/officeart/2005/8/layout/orgChart1"/>
    <dgm:cxn modelId="{F08A35D5-94C5-4E07-8971-EA0E1549DEEC}" type="presParOf" srcId="{5E29AB9F-0884-454C-9E7D-23A2CE1FAB47}" destId="{E3D2B780-7665-4EE2-BB50-14922E5FC273}" srcOrd="1" destOrd="0" presId="urn:microsoft.com/office/officeart/2005/8/layout/orgChart1"/>
    <dgm:cxn modelId="{9844B5EB-E58B-4EB3-96D8-6BA7F9FDC8A8}" type="presParOf" srcId="{5E29AB9F-0884-454C-9E7D-23A2CE1FAB47}" destId="{99D98BFD-56F8-4A2A-A1C1-30AC2EE07F90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xmlns="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A32B6D62-D6DC-4F2D-B408-F10BCF701AA9}">
      <dsp:nvSpPr>
        <dsp:cNvPr id="0" name=""/>
        <dsp:cNvSpPr/>
      </dsp:nvSpPr>
      <dsp:spPr>
        <a:xfrm>
          <a:off x="4531677" y="1312491"/>
          <a:ext cx="205327" cy="89953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96758"/>
              </a:lnTo>
              <a:lnTo>
                <a:pt x="204694" y="896758"/>
              </a:lnTo>
            </a:path>
          </a:pathLst>
        </a:custGeo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  <a:scene3d>
          <a:camera prst="orthographicFront"/>
          <a:lightRig rig="threePt" dir="t"/>
        </a:scene3d>
        <a:sp3d>
          <a:bevelT/>
        </a:sp3d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E0384A9-031C-43D1-991D-1907A0D4A917}">
      <dsp:nvSpPr>
        <dsp:cNvPr id="0" name=""/>
        <dsp:cNvSpPr/>
      </dsp:nvSpPr>
      <dsp:spPr>
        <a:xfrm>
          <a:off x="4326349" y="1312491"/>
          <a:ext cx="205327" cy="899531"/>
        </a:xfrm>
        <a:custGeom>
          <a:avLst/>
          <a:gdLst/>
          <a:ahLst/>
          <a:cxnLst/>
          <a:rect l="0" t="0" r="0" b="0"/>
          <a:pathLst>
            <a:path>
              <a:moveTo>
                <a:pt x="204694" y="0"/>
              </a:moveTo>
              <a:lnTo>
                <a:pt x="204694" y="896758"/>
              </a:lnTo>
              <a:lnTo>
                <a:pt x="0" y="896758"/>
              </a:lnTo>
            </a:path>
          </a:pathLst>
        </a:custGeo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  <a:scene3d>
          <a:camera prst="orthographicFront"/>
          <a:lightRig rig="threePt" dir="t"/>
        </a:scene3d>
        <a:sp3d>
          <a:bevelT/>
        </a:sp3d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FED0F88-B409-45CC-9981-2DD6F3C2184F}">
      <dsp:nvSpPr>
        <dsp:cNvPr id="0" name=""/>
        <dsp:cNvSpPr/>
      </dsp:nvSpPr>
      <dsp:spPr>
        <a:xfrm>
          <a:off x="4531677" y="1312491"/>
          <a:ext cx="3549237" cy="179906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88821"/>
              </a:lnTo>
              <a:lnTo>
                <a:pt x="3538296" y="1588821"/>
              </a:lnTo>
              <a:lnTo>
                <a:pt x="3538296" y="1793516"/>
              </a:lnTo>
            </a:path>
          </a:pathLst>
        </a:custGeo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  <a:scene3d>
          <a:camera prst="orthographicFront"/>
          <a:lightRig rig="threePt" dir="t"/>
        </a:scene3d>
        <a:sp3d>
          <a:bevelT/>
        </a:sp3d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7A6884F-4759-4582-8F30-A76E56C1C907}">
      <dsp:nvSpPr>
        <dsp:cNvPr id="0" name=""/>
        <dsp:cNvSpPr/>
      </dsp:nvSpPr>
      <dsp:spPr>
        <a:xfrm>
          <a:off x="4531677" y="1312491"/>
          <a:ext cx="1183079" cy="179906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88821"/>
              </a:lnTo>
              <a:lnTo>
                <a:pt x="1179432" y="1588821"/>
              </a:lnTo>
              <a:lnTo>
                <a:pt x="1179432" y="1793516"/>
              </a:lnTo>
            </a:path>
          </a:pathLst>
        </a:custGeo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  <a:scene3d>
          <a:camera prst="orthographicFront"/>
          <a:lightRig rig="threePt" dir="t"/>
        </a:scene3d>
        <a:sp3d>
          <a:bevelT/>
        </a:sp3d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B116C76-6B51-43E4-8936-550FEAAF8413}">
      <dsp:nvSpPr>
        <dsp:cNvPr id="0" name=""/>
        <dsp:cNvSpPr/>
      </dsp:nvSpPr>
      <dsp:spPr>
        <a:xfrm>
          <a:off x="3348598" y="1312491"/>
          <a:ext cx="1183079" cy="1799062"/>
        </a:xfrm>
        <a:custGeom>
          <a:avLst/>
          <a:gdLst/>
          <a:ahLst/>
          <a:cxnLst/>
          <a:rect l="0" t="0" r="0" b="0"/>
          <a:pathLst>
            <a:path>
              <a:moveTo>
                <a:pt x="1179432" y="0"/>
              </a:moveTo>
              <a:lnTo>
                <a:pt x="1179432" y="1588821"/>
              </a:lnTo>
              <a:lnTo>
                <a:pt x="0" y="1588821"/>
              </a:lnTo>
              <a:lnTo>
                <a:pt x="0" y="1793516"/>
              </a:lnTo>
            </a:path>
          </a:pathLst>
        </a:custGeo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  <a:scene3d>
          <a:camera prst="orthographicFront"/>
          <a:lightRig rig="threePt" dir="t"/>
        </a:scene3d>
        <a:sp3d>
          <a:bevelT/>
        </a:sp3d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AFAA0B5-43F0-4F3B-95C5-735106D614F3}">
      <dsp:nvSpPr>
        <dsp:cNvPr id="0" name=""/>
        <dsp:cNvSpPr/>
      </dsp:nvSpPr>
      <dsp:spPr>
        <a:xfrm>
          <a:off x="982439" y="1312491"/>
          <a:ext cx="3549237" cy="1799062"/>
        </a:xfrm>
        <a:custGeom>
          <a:avLst/>
          <a:gdLst/>
          <a:ahLst/>
          <a:cxnLst/>
          <a:rect l="0" t="0" r="0" b="0"/>
          <a:pathLst>
            <a:path>
              <a:moveTo>
                <a:pt x="3538296" y="0"/>
              </a:moveTo>
              <a:lnTo>
                <a:pt x="3538296" y="1588821"/>
              </a:lnTo>
              <a:lnTo>
                <a:pt x="0" y="1588821"/>
              </a:lnTo>
              <a:lnTo>
                <a:pt x="0" y="1793516"/>
              </a:lnTo>
            </a:path>
          </a:pathLst>
        </a:custGeo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  <a:scene3d>
          <a:camera prst="orthographicFront"/>
          <a:lightRig rig="threePt" dir="t"/>
        </a:scene3d>
        <a:sp3d>
          <a:bevelT/>
        </a:sp3d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5597B00-CD0E-4CED-ADCF-CEF09A65796C}">
      <dsp:nvSpPr>
        <dsp:cNvPr id="0" name=""/>
        <dsp:cNvSpPr/>
      </dsp:nvSpPr>
      <dsp:spPr>
        <a:xfrm>
          <a:off x="3553926" y="334739"/>
          <a:ext cx="1955502" cy="977751"/>
        </a:xfrm>
        <a:prstGeom prst="rect">
          <a:avLst/>
        </a:prstGeom>
        <a:solidFill>
          <a:sysClr val="window" lastClr="FFFFFF"/>
        </a:solidFill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  <a:scene3d>
          <a:camera prst="orthographicFront"/>
          <a:lightRig rig="threePt" dir="t"/>
        </a:scene3d>
        <a:sp3d>
          <a:bevelT/>
        </a:sp3d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 baseline="0" smtClean="0">
              <a:solidFill>
                <a:sysClr val="windowText" lastClr="000000"/>
              </a:solidFill>
              <a:latin typeface="Times New Roman"/>
              <a:ea typeface="+mn-ea"/>
              <a:cs typeface="+mn-cs"/>
            </a:rPr>
            <a:t>Генеральный</a:t>
          </a:r>
        </a:p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 baseline="0" smtClean="0">
              <a:solidFill>
                <a:sysClr val="windowText" lastClr="000000"/>
              </a:solidFill>
              <a:latin typeface="Times New Roman"/>
              <a:ea typeface="+mn-ea"/>
              <a:cs typeface="+mn-cs"/>
            </a:rPr>
            <a:t>директор</a:t>
          </a:r>
          <a:endParaRPr lang="ru-RU" sz="1000" kern="1200" smtClean="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3553926" y="334739"/>
        <a:ext cx="1955502" cy="977751"/>
      </dsp:txXfrm>
    </dsp:sp>
    <dsp:sp modelId="{E95B0CDA-74A9-4F20-964E-809CC3D4C7D0}">
      <dsp:nvSpPr>
        <dsp:cNvPr id="0" name=""/>
        <dsp:cNvSpPr/>
      </dsp:nvSpPr>
      <dsp:spPr>
        <a:xfrm>
          <a:off x="4688" y="3111553"/>
          <a:ext cx="1955502" cy="977751"/>
        </a:xfrm>
        <a:prstGeom prst="rect">
          <a:avLst/>
        </a:prstGeom>
        <a:solidFill>
          <a:sysClr val="window" lastClr="FFFFFF"/>
        </a:solidFill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  <a:scene3d>
          <a:camera prst="orthographicFront"/>
          <a:lightRig rig="threePt" dir="t"/>
        </a:scene3d>
        <a:sp3d>
          <a:bevelT/>
        </a:sp3d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u="sng" kern="1200" baseline="0" smtClean="0">
              <a:solidFill>
                <a:sysClr val="windowText" lastClr="000000"/>
              </a:solidFill>
              <a:latin typeface="Times New Roman"/>
              <a:ea typeface="+mn-ea"/>
              <a:cs typeface="+mn-cs"/>
            </a:rPr>
            <a:t>Цех растениеводства</a:t>
          </a:r>
        </a:p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 baseline="0" smtClean="0">
              <a:solidFill>
                <a:sysClr val="windowText" lastClr="000000"/>
              </a:solidFill>
              <a:latin typeface="Times New Roman"/>
              <a:ea typeface="+mn-ea"/>
              <a:cs typeface="+mn-cs"/>
            </a:rPr>
            <a:t>Главный агроном</a:t>
          </a:r>
        </a:p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 baseline="0" smtClean="0">
              <a:solidFill>
                <a:sysClr val="windowText" lastClr="000000"/>
              </a:solidFill>
              <a:latin typeface="Times New Roman"/>
              <a:ea typeface="+mn-ea"/>
              <a:cs typeface="+mn-cs"/>
            </a:rPr>
            <a:t>Агроном энтомолог-семеновод</a:t>
          </a:r>
        </a:p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 baseline="0" smtClean="0">
              <a:solidFill>
                <a:sysClr val="windowText" lastClr="000000"/>
              </a:solidFill>
              <a:latin typeface="Times New Roman"/>
              <a:ea typeface="+mn-ea"/>
              <a:cs typeface="+mn-cs"/>
            </a:rPr>
            <a:t>Учетчик растениеводства</a:t>
          </a:r>
        </a:p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 baseline="0" smtClean="0">
              <a:solidFill>
                <a:sysClr val="windowText" lastClr="000000"/>
              </a:solidFill>
              <a:latin typeface="Times New Roman"/>
              <a:ea typeface="+mn-ea"/>
              <a:cs typeface="+mn-cs"/>
            </a:rPr>
            <a:t>Тракторист-машинист</a:t>
          </a:r>
        </a:p>
      </dsp:txBody>
      <dsp:txXfrm>
        <a:off x="4688" y="3111553"/>
        <a:ext cx="1955502" cy="977751"/>
      </dsp:txXfrm>
    </dsp:sp>
    <dsp:sp modelId="{8AC3CC3F-8928-498E-8559-EC96401581F1}">
      <dsp:nvSpPr>
        <dsp:cNvPr id="0" name=""/>
        <dsp:cNvSpPr/>
      </dsp:nvSpPr>
      <dsp:spPr>
        <a:xfrm>
          <a:off x="2370846" y="3111553"/>
          <a:ext cx="1955502" cy="977751"/>
        </a:xfrm>
        <a:prstGeom prst="rect">
          <a:avLst/>
        </a:prstGeom>
        <a:solidFill>
          <a:sysClr val="window" lastClr="FFFFFF"/>
        </a:solidFill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  <a:scene3d>
          <a:camera prst="orthographicFront"/>
          <a:lightRig rig="threePt" dir="t"/>
        </a:scene3d>
        <a:sp3d>
          <a:bevelT/>
        </a:sp3d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u="sng" kern="1200" baseline="0" smtClean="0">
              <a:solidFill>
                <a:sysClr val="windowText" lastClr="000000"/>
              </a:solidFill>
              <a:latin typeface="Times New Roman"/>
              <a:ea typeface="+mn-ea"/>
              <a:cs typeface="+mn-cs"/>
            </a:rPr>
            <a:t>Склад</a:t>
          </a:r>
        </a:p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 baseline="0" smtClean="0">
              <a:solidFill>
                <a:sysClr val="windowText" lastClr="000000"/>
              </a:solidFill>
              <a:latin typeface="Times New Roman"/>
              <a:ea typeface="+mn-ea"/>
              <a:cs typeface="+mn-cs"/>
            </a:rPr>
            <a:t>Заведующий складом</a:t>
          </a:r>
        </a:p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 baseline="0" smtClean="0">
              <a:solidFill>
                <a:sysClr val="windowText" lastClr="000000"/>
              </a:solidFill>
              <a:latin typeface="Times New Roman"/>
              <a:ea typeface="+mn-ea"/>
              <a:cs typeface="+mn-cs"/>
            </a:rPr>
            <a:t>Кладовщик запасных </a:t>
          </a:r>
        </a:p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 baseline="0" smtClean="0">
              <a:solidFill>
                <a:sysClr val="windowText" lastClr="000000"/>
              </a:solidFill>
              <a:latin typeface="Times New Roman"/>
              <a:ea typeface="+mn-ea"/>
              <a:cs typeface="+mn-cs"/>
            </a:rPr>
            <a:t>частей</a:t>
          </a:r>
        </a:p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 baseline="0" smtClean="0">
              <a:solidFill>
                <a:sysClr val="windowText" lastClr="000000"/>
              </a:solidFill>
              <a:latin typeface="Times New Roman"/>
              <a:ea typeface="+mn-ea"/>
              <a:cs typeface="+mn-cs"/>
            </a:rPr>
            <a:t>Весовщик</a:t>
          </a:r>
        </a:p>
      </dsp:txBody>
      <dsp:txXfrm>
        <a:off x="2370846" y="3111553"/>
        <a:ext cx="1955502" cy="977751"/>
      </dsp:txXfrm>
    </dsp:sp>
    <dsp:sp modelId="{2A577969-7695-4631-9FB2-4CC8ABCE2F05}">
      <dsp:nvSpPr>
        <dsp:cNvPr id="0" name=""/>
        <dsp:cNvSpPr/>
      </dsp:nvSpPr>
      <dsp:spPr>
        <a:xfrm>
          <a:off x="4737005" y="3111553"/>
          <a:ext cx="1955502" cy="977751"/>
        </a:xfrm>
        <a:prstGeom prst="rect">
          <a:avLst/>
        </a:prstGeom>
        <a:solidFill>
          <a:sysClr val="window" lastClr="FFFFFF"/>
        </a:solidFill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  <a:scene3d>
          <a:camera prst="orthographicFront"/>
          <a:lightRig rig="threePt" dir="t"/>
        </a:scene3d>
        <a:sp3d>
          <a:bevelT/>
        </a:sp3d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u="sng" kern="1200" baseline="0" smtClean="0">
              <a:solidFill>
                <a:sysClr val="windowText" lastClr="000000"/>
              </a:solidFill>
              <a:latin typeface="Times New Roman"/>
              <a:ea typeface="+mn-ea"/>
              <a:cs typeface="+mn-cs"/>
            </a:rPr>
            <a:t>Цех механизации</a:t>
          </a:r>
        </a:p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 baseline="0" smtClean="0">
              <a:solidFill>
                <a:sysClr val="windowText" lastClr="000000"/>
              </a:solidFill>
              <a:latin typeface="Times New Roman"/>
              <a:ea typeface="+mn-ea"/>
              <a:cs typeface="+mn-cs"/>
            </a:rPr>
            <a:t>Главный инженер</a:t>
          </a:r>
        </a:p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 baseline="0" smtClean="0">
              <a:solidFill>
                <a:sysClr val="windowText" lastClr="000000"/>
              </a:solidFill>
              <a:latin typeface="Times New Roman"/>
              <a:ea typeface="+mn-ea"/>
              <a:cs typeface="+mn-cs"/>
            </a:rPr>
            <a:t>Инженер по технике </a:t>
          </a:r>
        </a:p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 baseline="0" smtClean="0">
              <a:solidFill>
                <a:sysClr val="windowText" lastClr="000000"/>
              </a:solidFill>
              <a:latin typeface="Times New Roman"/>
              <a:ea typeface="+mn-ea"/>
              <a:cs typeface="+mn-cs"/>
            </a:rPr>
            <a:t>безопасности</a:t>
          </a:r>
        </a:p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 baseline="0" smtClean="0">
              <a:solidFill>
                <a:sysClr val="windowText" lastClr="000000"/>
              </a:solidFill>
              <a:latin typeface="Times New Roman"/>
              <a:ea typeface="+mn-ea"/>
              <a:cs typeface="+mn-cs"/>
            </a:rPr>
            <a:t>Инженер электрик</a:t>
          </a:r>
        </a:p>
      </dsp:txBody>
      <dsp:txXfrm>
        <a:off x="4737005" y="3111553"/>
        <a:ext cx="1955502" cy="977751"/>
      </dsp:txXfrm>
    </dsp:sp>
    <dsp:sp modelId="{1E29F5A3-39D1-4CCF-AFAF-78BA7C1FE5DB}">
      <dsp:nvSpPr>
        <dsp:cNvPr id="0" name=""/>
        <dsp:cNvSpPr/>
      </dsp:nvSpPr>
      <dsp:spPr>
        <a:xfrm>
          <a:off x="7103163" y="3111553"/>
          <a:ext cx="1955502" cy="977751"/>
        </a:xfrm>
        <a:prstGeom prst="rect">
          <a:avLst/>
        </a:prstGeom>
        <a:solidFill>
          <a:sysClr val="window" lastClr="FFFFFF"/>
        </a:solidFill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  <a:scene3d>
          <a:camera prst="orthographicFront"/>
          <a:lightRig rig="threePt" dir="t"/>
        </a:scene3d>
        <a:sp3d>
          <a:bevelT/>
        </a:sp3d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u="sng" kern="1200" baseline="0" smtClean="0">
              <a:solidFill>
                <a:sysClr val="windowText" lastClr="000000"/>
              </a:solidFill>
              <a:latin typeface="Times New Roman"/>
              <a:ea typeface="+mn-ea"/>
              <a:cs typeface="+mn-cs"/>
            </a:rPr>
            <a:t>Вспомогательное </a:t>
          </a:r>
        </a:p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u="sng" kern="1200" baseline="0" smtClean="0">
              <a:solidFill>
                <a:sysClr val="windowText" lastClr="000000"/>
              </a:solidFill>
              <a:latin typeface="Times New Roman"/>
              <a:ea typeface="+mn-ea"/>
              <a:cs typeface="+mn-cs"/>
            </a:rPr>
            <a:t>производство</a:t>
          </a:r>
        </a:p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 baseline="0" smtClean="0">
              <a:solidFill>
                <a:sysClr val="windowText" lastClr="000000"/>
              </a:solidFill>
              <a:latin typeface="Times New Roman"/>
              <a:ea typeface="+mn-ea"/>
              <a:cs typeface="+mn-cs"/>
            </a:rPr>
            <a:t>Заведующий гаражом и мастерскими</a:t>
          </a:r>
        </a:p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 baseline="0" smtClean="0">
              <a:solidFill>
                <a:sysClr val="windowText" lastClr="000000"/>
              </a:solidFill>
              <a:latin typeface="Times New Roman"/>
              <a:ea typeface="+mn-ea"/>
              <a:cs typeface="+mn-cs"/>
            </a:rPr>
            <a:t>Водитель генерального </a:t>
          </a:r>
        </a:p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 baseline="0" smtClean="0">
              <a:solidFill>
                <a:sysClr val="windowText" lastClr="000000"/>
              </a:solidFill>
              <a:latin typeface="Times New Roman"/>
              <a:ea typeface="+mn-ea"/>
              <a:cs typeface="+mn-cs"/>
            </a:rPr>
            <a:t>директора</a:t>
          </a:r>
        </a:p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 baseline="0" smtClean="0">
              <a:solidFill>
                <a:sysClr val="windowText" lastClr="000000"/>
              </a:solidFill>
              <a:latin typeface="Times New Roman"/>
              <a:ea typeface="+mn-ea"/>
              <a:cs typeface="+mn-cs"/>
            </a:rPr>
            <a:t>Уборщик</a:t>
          </a:r>
          <a:endParaRPr lang="ru-RU" sz="900" kern="1200" smtClean="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7103163" y="3111553"/>
        <a:ext cx="1955502" cy="977751"/>
      </dsp:txXfrm>
    </dsp:sp>
    <dsp:sp modelId="{DE753DA3-ED78-4663-AFDF-979795523871}">
      <dsp:nvSpPr>
        <dsp:cNvPr id="0" name=""/>
        <dsp:cNvSpPr/>
      </dsp:nvSpPr>
      <dsp:spPr>
        <a:xfrm>
          <a:off x="2370846" y="1723146"/>
          <a:ext cx="1955502" cy="977751"/>
        </a:xfrm>
        <a:prstGeom prst="rect">
          <a:avLst/>
        </a:prstGeom>
        <a:solidFill>
          <a:sysClr val="window" lastClr="FFFFFF"/>
        </a:solidFill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  <a:scene3d>
          <a:camera prst="orthographicFront"/>
          <a:lightRig rig="threePt" dir="t"/>
        </a:scene3d>
        <a:sp3d>
          <a:bevelT/>
        </a:sp3d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u="sng" kern="1200" baseline="0" smtClean="0">
              <a:solidFill>
                <a:sysClr val="windowText" lastClr="000000"/>
              </a:solidFill>
              <a:latin typeface="Times New Roman"/>
              <a:ea typeface="+mn-ea"/>
              <a:cs typeface="+mn-cs"/>
            </a:rPr>
            <a:t>Отдел планирования и сбыта</a:t>
          </a:r>
        </a:p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 baseline="0" smtClean="0">
              <a:solidFill>
                <a:sysClr val="windowText" lastClr="000000"/>
              </a:solidFill>
              <a:latin typeface="Times New Roman"/>
              <a:ea typeface="+mn-ea"/>
              <a:cs typeface="+mn-cs"/>
            </a:rPr>
            <a:t>Директор</a:t>
          </a:r>
        </a:p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 baseline="0" smtClean="0">
              <a:solidFill>
                <a:sysClr val="windowText" lastClr="000000"/>
              </a:solidFill>
              <a:latin typeface="Times New Roman"/>
              <a:ea typeface="+mn-ea"/>
              <a:cs typeface="+mn-cs"/>
            </a:rPr>
            <a:t>Заместитель директора по реализации</a:t>
          </a:r>
        </a:p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 baseline="0" smtClean="0">
              <a:solidFill>
                <a:sysClr val="windowText" lastClr="000000"/>
              </a:solidFill>
              <a:latin typeface="Times New Roman"/>
              <a:ea typeface="+mn-ea"/>
              <a:cs typeface="+mn-cs"/>
            </a:rPr>
            <a:t>Экономист</a:t>
          </a:r>
        </a:p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 baseline="0" smtClean="0">
              <a:solidFill>
                <a:sysClr val="windowText" lastClr="000000"/>
              </a:solidFill>
              <a:latin typeface="Times New Roman"/>
              <a:ea typeface="+mn-ea"/>
              <a:cs typeface="+mn-cs"/>
            </a:rPr>
            <a:t>Инспектор по кадрам</a:t>
          </a:r>
        </a:p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 baseline="0" smtClean="0">
              <a:solidFill>
                <a:sysClr val="windowText" lastClr="000000"/>
              </a:solidFill>
              <a:latin typeface="Times New Roman"/>
              <a:ea typeface="+mn-ea"/>
              <a:cs typeface="+mn-cs"/>
            </a:rPr>
            <a:t>Секретарь</a:t>
          </a:r>
        </a:p>
      </dsp:txBody>
      <dsp:txXfrm>
        <a:off x="2370846" y="1723146"/>
        <a:ext cx="1955502" cy="977751"/>
      </dsp:txXfrm>
    </dsp:sp>
    <dsp:sp modelId="{332C9FF6-999D-4A0F-A6EF-3E1B11AE2ACF}">
      <dsp:nvSpPr>
        <dsp:cNvPr id="0" name=""/>
        <dsp:cNvSpPr/>
      </dsp:nvSpPr>
      <dsp:spPr>
        <a:xfrm>
          <a:off x="4737005" y="1723146"/>
          <a:ext cx="1955502" cy="977751"/>
        </a:xfrm>
        <a:prstGeom prst="rect">
          <a:avLst/>
        </a:prstGeom>
        <a:solidFill>
          <a:sysClr val="window" lastClr="FFFFFF"/>
        </a:solidFill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  <a:scene3d>
          <a:camera prst="orthographicFront"/>
          <a:lightRig rig="threePt" dir="t"/>
        </a:scene3d>
        <a:sp3d>
          <a:bevelT/>
        </a:sp3d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u="sng" kern="1200" baseline="0" smtClean="0">
              <a:solidFill>
                <a:sysClr val="windowText" lastClr="000000"/>
              </a:solidFill>
              <a:latin typeface="Times New Roman"/>
              <a:ea typeface="+mn-ea"/>
              <a:cs typeface="+mn-cs"/>
            </a:rPr>
            <a:t>Бухгалтерия</a:t>
          </a:r>
        </a:p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 baseline="0" smtClean="0">
              <a:solidFill>
                <a:sysClr val="windowText" lastClr="000000"/>
              </a:solidFill>
              <a:latin typeface="Times New Roman"/>
              <a:ea typeface="+mn-ea"/>
              <a:cs typeface="+mn-cs"/>
            </a:rPr>
            <a:t>Главный бухгалтер</a:t>
          </a:r>
        </a:p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 baseline="0" smtClean="0">
              <a:solidFill>
                <a:sysClr val="windowText" lastClr="000000"/>
              </a:solidFill>
              <a:latin typeface="Times New Roman"/>
              <a:ea typeface="+mn-ea"/>
              <a:cs typeface="+mn-cs"/>
            </a:rPr>
            <a:t>Заместитель главного </a:t>
          </a:r>
        </a:p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 baseline="0" smtClean="0">
              <a:solidFill>
                <a:sysClr val="windowText" lastClr="000000"/>
              </a:solidFill>
              <a:latin typeface="Times New Roman"/>
              <a:ea typeface="+mn-ea"/>
              <a:cs typeface="+mn-cs"/>
            </a:rPr>
            <a:t>бухгалтера</a:t>
          </a:r>
        </a:p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 baseline="0" smtClean="0">
              <a:solidFill>
                <a:sysClr val="windowText" lastClr="000000"/>
              </a:solidFill>
              <a:latin typeface="Times New Roman"/>
              <a:ea typeface="+mn-ea"/>
              <a:cs typeface="+mn-cs"/>
            </a:rPr>
            <a:t>Бухгалтер</a:t>
          </a:r>
        </a:p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 baseline="0" smtClean="0">
              <a:solidFill>
                <a:sysClr val="windowText" lastClr="000000"/>
              </a:solidFill>
              <a:latin typeface="Times New Roman"/>
              <a:ea typeface="+mn-ea"/>
              <a:cs typeface="+mn-cs"/>
            </a:rPr>
            <a:t>бухгалтер-кассир</a:t>
          </a:r>
        </a:p>
      </dsp:txBody>
      <dsp:txXfrm>
        <a:off x="4737005" y="1723146"/>
        <a:ext cx="1955502" cy="97775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1</Pages>
  <Words>14223</Words>
  <Characters>81072</Characters>
  <Application>Microsoft Office Word</Application>
  <DocSecurity>0</DocSecurity>
  <Lines>675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95105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2018-09-14T01:21:00Z</cp:lastPrinted>
  <dcterms:created xsi:type="dcterms:W3CDTF">2018-09-13T16:50:00Z</dcterms:created>
  <dcterms:modified xsi:type="dcterms:W3CDTF">2018-09-14T01:21:00Z</dcterms:modified>
</cp:coreProperties>
</file>